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EB2DA" w14:textId="28B6EBD6" w:rsidR="0060232B" w:rsidRDefault="0060232B" w:rsidP="00EB715D">
      <w:pPr>
        <w:pStyle w:val="NoSpacing"/>
        <w:jc w:val="both"/>
        <w:rPr>
          <w:b/>
          <w:szCs w:val="24"/>
        </w:rPr>
      </w:pPr>
      <w:r>
        <w:rPr>
          <w:b/>
          <w:szCs w:val="24"/>
        </w:rPr>
        <w:t>JIMMY GAZI</w:t>
      </w:r>
    </w:p>
    <w:p w14:paraId="7891A00E" w14:textId="77777777" w:rsidR="0060232B" w:rsidRDefault="0060232B" w:rsidP="00EB715D">
      <w:pPr>
        <w:pStyle w:val="NoSpacing"/>
        <w:jc w:val="both"/>
        <w:rPr>
          <w:b/>
          <w:szCs w:val="24"/>
        </w:rPr>
      </w:pPr>
    </w:p>
    <w:p w14:paraId="26905E64" w14:textId="0C8229FE" w:rsidR="0060232B" w:rsidRDefault="0060232B" w:rsidP="00EB715D">
      <w:pPr>
        <w:pStyle w:val="NoSpacing"/>
        <w:jc w:val="both"/>
        <w:rPr>
          <w:b/>
          <w:szCs w:val="24"/>
        </w:rPr>
      </w:pPr>
      <w:r>
        <w:rPr>
          <w:b/>
          <w:szCs w:val="24"/>
        </w:rPr>
        <w:t>Versus</w:t>
      </w:r>
    </w:p>
    <w:p w14:paraId="27B792F4" w14:textId="77777777" w:rsidR="0060232B" w:rsidRDefault="0060232B" w:rsidP="00EB715D">
      <w:pPr>
        <w:pStyle w:val="NoSpacing"/>
        <w:jc w:val="both"/>
        <w:rPr>
          <w:b/>
          <w:szCs w:val="24"/>
        </w:rPr>
      </w:pPr>
    </w:p>
    <w:p w14:paraId="1319EAAE" w14:textId="22FEE583" w:rsidR="0060232B" w:rsidRDefault="0060232B" w:rsidP="00EB715D">
      <w:pPr>
        <w:pStyle w:val="NoSpacing"/>
        <w:jc w:val="both"/>
        <w:rPr>
          <w:b/>
          <w:szCs w:val="24"/>
        </w:rPr>
      </w:pPr>
      <w:r>
        <w:rPr>
          <w:b/>
          <w:szCs w:val="24"/>
        </w:rPr>
        <w:t>MBALABALA PROPERTIES (PVT) LTD</w:t>
      </w:r>
    </w:p>
    <w:p w14:paraId="644CCCCE" w14:textId="77777777" w:rsidR="0060232B" w:rsidRDefault="0060232B" w:rsidP="00EB715D">
      <w:pPr>
        <w:pStyle w:val="NoSpacing"/>
        <w:jc w:val="both"/>
        <w:rPr>
          <w:b/>
          <w:szCs w:val="24"/>
        </w:rPr>
      </w:pPr>
    </w:p>
    <w:p w14:paraId="7159F27E" w14:textId="77777777" w:rsidR="0060232B" w:rsidRDefault="0060232B" w:rsidP="00EB715D">
      <w:pPr>
        <w:pStyle w:val="NoSpacing"/>
        <w:jc w:val="both"/>
        <w:rPr>
          <w:szCs w:val="24"/>
        </w:rPr>
      </w:pPr>
      <w:r>
        <w:rPr>
          <w:szCs w:val="24"/>
        </w:rPr>
        <w:t>IN THE HIGH COURT OF ZIMBABWE</w:t>
      </w:r>
    </w:p>
    <w:p w14:paraId="22B8CF0D" w14:textId="3B979BD0" w:rsidR="0060232B" w:rsidRDefault="0060232B" w:rsidP="00EB715D">
      <w:pPr>
        <w:pStyle w:val="NoSpacing"/>
        <w:jc w:val="both"/>
        <w:rPr>
          <w:szCs w:val="24"/>
        </w:rPr>
      </w:pPr>
      <w:r>
        <w:rPr>
          <w:szCs w:val="24"/>
        </w:rPr>
        <w:t>KABASA J</w:t>
      </w:r>
    </w:p>
    <w:p w14:paraId="26EBE231" w14:textId="07538B62" w:rsidR="0060232B" w:rsidRDefault="0060232B" w:rsidP="00EB715D">
      <w:pPr>
        <w:pStyle w:val="NoSpacing"/>
        <w:jc w:val="both"/>
        <w:rPr>
          <w:szCs w:val="24"/>
        </w:rPr>
      </w:pPr>
      <w:r>
        <w:rPr>
          <w:szCs w:val="24"/>
        </w:rPr>
        <w:t>BULAWAYO 26 MAY AND 18 AUGUST 2021</w:t>
      </w:r>
    </w:p>
    <w:p w14:paraId="42513BAE" w14:textId="77777777" w:rsidR="0060232B" w:rsidRDefault="0060232B" w:rsidP="00EB715D">
      <w:pPr>
        <w:pStyle w:val="NoSpacing"/>
        <w:jc w:val="both"/>
        <w:rPr>
          <w:szCs w:val="24"/>
        </w:rPr>
      </w:pPr>
    </w:p>
    <w:p w14:paraId="416B5FCC" w14:textId="0DA169A7" w:rsidR="0060232B" w:rsidRDefault="0094718A" w:rsidP="00EB715D">
      <w:pPr>
        <w:pStyle w:val="NoSpacing"/>
        <w:jc w:val="both"/>
        <w:rPr>
          <w:b/>
          <w:szCs w:val="24"/>
        </w:rPr>
      </w:pPr>
      <w:r>
        <w:rPr>
          <w:b/>
          <w:szCs w:val="24"/>
        </w:rPr>
        <w:t>Application for Absolution from the Instance</w:t>
      </w:r>
    </w:p>
    <w:p w14:paraId="4F46E9ED" w14:textId="77777777" w:rsidR="0060232B" w:rsidRDefault="0060232B" w:rsidP="00EB715D">
      <w:pPr>
        <w:pStyle w:val="NoSpacing"/>
        <w:jc w:val="both"/>
        <w:rPr>
          <w:szCs w:val="24"/>
        </w:rPr>
      </w:pPr>
    </w:p>
    <w:p w14:paraId="6E891A9D" w14:textId="77FC15CB" w:rsidR="0060232B" w:rsidRDefault="0060232B" w:rsidP="00EB715D">
      <w:pPr>
        <w:pStyle w:val="NoSpacing"/>
        <w:jc w:val="both"/>
        <w:rPr>
          <w:szCs w:val="24"/>
        </w:rPr>
      </w:pPr>
      <w:r>
        <w:rPr>
          <w:i/>
          <w:szCs w:val="24"/>
        </w:rPr>
        <w:t>Advocate L Nkomo with J Tshuma,</w:t>
      </w:r>
      <w:r>
        <w:rPr>
          <w:szCs w:val="24"/>
        </w:rPr>
        <w:t xml:space="preserve"> for the plaintiff</w:t>
      </w:r>
    </w:p>
    <w:p w14:paraId="1CCED9FF" w14:textId="3656198A" w:rsidR="0060232B" w:rsidRDefault="0060232B" w:rsidP="00EB715D">
      <w:pPr>
        <w:pStyle w:val="NoSpacing"/>
        <w:jc w:val="both"/>
        <w:rPr>
          <w:szCs w:val="24"/>
        </w:rPr>
      </w:pPr>
      <w:r>
        <w:rPr>
          <w:i/>
          <w:szCs w:val="24"/>
        </w:rPr>
        <w:t xml:space="preserve">N. Mazibuko, </w:t>
      </w:r>
      <w:r>
        <w:rPr>
          <w:iCs/>
          <w:szCs w:val="24"/>
        </w:rPr>
        <w:t xml:space="preserve">for the </w:t>
      </w:r>
      <w:r>
        <w:rPr>
          <w:szCs w:val="24"/>
        </w:rPr>
        <w:t>defendant</w:t>
      </w:r>
    </w:p>
    <w:p w14:paraId="472E8A1A" w14:textId="77777777" w:rsidR="0060232B" w:rsidRDefault="0060232B" w:rsidP="00EB715D">
      <w:pPr>
        <w:pStyle w:val="NoSpacing"/>
        <w:jc w:val="both"/>
        <w:rPr>
          <w:szCs w:val="24"/>
        </w:rPr>
      </w:pPr>
    </w:p>
    <w:p w14:paraId="5F74F105" w14:textId="66A36E10" w:rsidR="00DD2596" w:rsidRDefault="0060232B" w:rsidP="00EB715D">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The plaintiff got acquainted with one of the Directors of the defendant, Enos Mzondi Nkala in</w:t>
      </w:r>
      <w:r w:rsidR="00310E07">
        <w:rPr>
          <w:rFonts w:ascii="Times New Roman" w:hAnsi="Times New Roman" w:cs="Times New Roman"/>
          <w:sz w:val="24"/>
          <w:szCs w:val="24"/>
        </w:rPr>
        <w:t xml:space="preserve"> the</w:t>
      </w:r>
      <w:r>
        <w:rPr>
          <w:rFonts w:ascii="Times New Roman" w:hAnsi="Times New Roman" w:cs="Times New Roman"/>
          <w:sz w:val="24"/>
          <w:szCs w:val="24"/>
        </w:rPr>
        <w:t xml:space="preserve"> 1980s.  The two subsequently became friends.</w:t>
      </w:r>
      <w:r w:rsidR="002F4AA9">
        <w:rPr>
          <w:rFonts w:ascii="Times New Roman" w:hAnsi="Times New Roman" w:cs="Times New Roman"/>
          <w:sz w:val="24"/>
          <w:szCs w:val="24"/>
        </w:rPr>
        <w:t xml:space="preserve"> During the course of that friendship Nkala needed financial assistance, which the plaintiff provided.</w:t>
      </w:r>
      <w:r w:rsidR="00747F77">
        <w:rPr>
          <w:rFonts w:ascii="Times New Roman" w:hAnsi="Times New Roman" w:cs="Times New Roman"/>
          <w:sz w:val="24"/>
          <w:szCs w:val="24"/>
        </w:rPr>
        <w:t xml:space="preserve"> Mr. Nkala was unable to pay back what he had been given by the plaintiff and that saw the parties</w:t>
      </w:r>
      <w:r w:rsidR="00BA1705">
        <w:rPr>
          <w:rFonts w:ascii="Times New Roman" w:hAnsi="Times New Roman" w:cs="Times New Roman"/>
          <w:sz w:val="24"/>
          <w:szCs w:val="24"/>
        </w:rPr>
        <w:t xml:space="preserve"> later</w:t>
      </w:r>
      <w:r w:rsidR="00747F77">
        <w:rPr>
          <w:rFonts w:ascii="Times New Roman" w:hAnsi="Times New Roman" w:cs="Times New Roman"/>
          <w:sz w:val="24"/>
          <w:szCs w:val="24"/>
        </w:rPr>
        <w:t xml:space="preserve"> agreeing on a business arrangement.</w:t>
      </w:r>
      <w:r>
        <w:rPr>
          <w:rFonts w:ascii="Times New Roman" w:hAnsi="Times New Roman" w:cs="Times New Roman"/>
          <w:sz w:val="24"/>
          <w:szCs w:val="24"/>
        </w:rPr>
        <w:t xml:space="preserve"> Sometime in 2007 they entered into an oral Memorandum of Understanding wherein </w:t>
      </w:r>
      <w:r w:rsidR="00747F77">
        <w:rPr>
          <w:rFonts w:ascii="Times New Roman" w:hAnsi="Times New Roman" w:cs="Times New Roman"/>
          <w:sz w:val="24"/>
          <w:szCs w:val="24"/>
        </w:rPr>
        <w:t>Mr. Nkala’s indebtedness to the plaintiff</w:t>
      </w:r>
      <w:r w:rsidR="002F4AA9">
        <w:rPr>
          <w:rFonts w:ascii="Times New Roman" w:hAnsi="Times New Roman" w:cs="Times New Roman"/>
          <w:sz w:val="24"/>
          <w:szCs w:val="24"/>
        </w:rPr>
        <w:t xml:space="preserve"> comprising of the</w:t>
      </w:r>
      <w:r>
        <w:rPr>
          <w:rFonts w:ascii="Times New Roman" w:hAnsi="Times New Roman" w:cs="Times New Roman"/>
          <w:sz w:val="24"/>
          <w:szCs w:val="24"/>
        </w:rPr>
        <w:t xml:space="preserve"> </w:t>
      </w:r>
      <w:r w:rsidR="0094718A">
        <w:rPr>
          <w:rFonts w:ascii="Times New Roman" w:hAnsi="Times New Roman" w:cs="Times New Roman"/>
          <w:sz w:val="24"/>
          <w:szCs w:val="24"/>
        </w:rPr>
        <w:t xml:space="preserve">following: </w:t>
      </w:r>
    </w:p>
    <w:p w14:paraId="398D2229" w14:textId="52667444" w:rsidR="0060232B" w:rsidRDefault="0060232B"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pay</w:t>
      </w:r>
      <w:r w:rsidR="002F4AA9">
        <w:rPr>
          <w:rFonts w:ascii="Times New Roman" w:hAnsi="Times New Roman" w:cs="Times New Roman"/>
          <w:sz w:val="24"/>
          <w:szCs w:val="24"/>
        </w:rPr>
        <w:t>ment of</w:t>
      </w:r>
      <w:r>
        <w:rPr>
          <w:rFonts w:ascii="Times New Roman" w:hAnsi="Times New Roman" w:cs="Times New Roman"/>
          <w:sz w:val="24"/>
          <w:szCs w:val="24"/>
        </w:rPr>
        <w:t xml:space="preserve"> tuition fees and other charges for Nkala’s daughter who was studying at Solusi University.</w:t>
      </w:r>
    </w:p>
    <w:p w14:paraId="77263C01" w14:textId="1C0F5568" w:rsidR="0060232B" w:rsidRDefault="0060232B"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Deliver</w:t>
      </w:r>
      <w:r w:rsidR="002F4AA9">
        <w:rPr>
          <w:rFonts w:ascii="Times New Roman" w:hAnsi="Times New Roman" w:cs="Times New Roman"/>
          <w:sz w:val="24"/>
          <w:szCs w:val="24"/>
        </w:rPr>
        <w:t>y of</w:t>
      </w:r>
      <w:r>
        <w:rPr>
          <w:rFonts w:ascii="Times New Roman" w:hAnsi="Times New Roman" w:cs="Times New Roman"/>
          <w:sz w:val="24"/>
          <w:szCs w:val="24"/>
        </w:rPr>
        <w:t xml:space="preserve"> a Nissan Terrano vehicle.</w:t>
      </w:r>
    </w:p>
    <w:p w14:paraId="0BBD526B" w14:textId="2DF88F80" w:rsidR="0060232B" w:rsidRDefault="0060232B"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Deliver</w:t>
      </w:r>
      <w:r w:rsidR="002F4AA9">
        <w:rPr>
          <w:rFonts w:ascii="Times New Roman" w:hAnsi="Times New Roman" w:cs="Times New Roman"/>
          <w:sz w:val="24"/>
          <w:szCs w:val="24"/>
        </w:rPr>
        <w:t>y of</w:t>
      </w:r>
      <w:r>
        <w:rPr>
          <w:rFonts w:ascii="Times New Roman" w:hAnsi="Times New Roman" w:cs="Times New Roman"/>
          <w:sz w:val="24"/>
          <w:szCs w:val="24"/>
        </w:rPr>
        <w:t xml:space="preserve"> 30 head of cattle</w:t>
      </w:r>
    </w:p>
    <w:p w14:paraId="77C1897F" w14:textId="04690998" w:rsidR="0060232B" w:rsidRDefault="0060232B"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Deliver</w:t>
      </w:r>
      <w:r w:rsidR="002F4AA9">
        <w:rPr>
          <w:rFonts w:ascii="Times New Roman" w:hAnsi="Times New Roman" w:cs="Times New Roman"/>
          <w:sz w:val="24"/>
          <w:szCs w:val="24"/>
        </w:rPr>
        <w:t>y of</w:t>
      </w:r>
      <w:r>
        <w:rPr>
          <w:rFonts w:ascii="Times New Roman" w:hAnsi="Times New Roman" w:cs="Times New Roman"/>
          <w:sz w:val="24"/>
          <w:szCs w:val="24"/>
        </w:rPr>
        <w:t xml:space="preserve"> 16 sheep.</w:t>
      </w:r>
    </w:p>
    <w:p w14:paraId="037F4F99" w14:textId="6BA80916" w:rsidR="0060232B" w:rsidRDefault="0060232B"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pay</w:t>
      </w:r>
      <w:r w:rsidR="002F4AA9">
        <w:rPr>
          <w:rFonts w:ascii="Times New Roman" w:hAnsi="Times New Roman" w:cs="Times New Roman"/>
          <w:sz w:val="24"/>
          <w:szCs w:val="24"/>
        </w:rPr>
        <w:t>ment of</w:t>
      </w:r>
      <w:r>
        <w:rPr>
          <w:rFonts w:ascii="Times New Roman" w:hAnsi="Times New Roman" w:cs="Times New Roman"/>
          <w:sz w:val="24"/>
          <w:szCs w:val="24"/>
        </w:rPr>
        <w:t xml:space="preserve"> GBP 2 000 and ZAR 30 000</w:t>
      </w:r>
      <w:r w:rsidR="002F4AA9">
        <w:rPr>
          <w:rFonts w:ascii="Times New Roman" w:hAnsi="Times New Roman" w:cs="Times New Roman"/>
          <w:sz w:val="24"/>
          <w:szCs w:val="24"/>
        </w:rPr>
        <w:t xml:space="preserve"> was agreed to be the extent of what the plaintiff had given to Nkala.</w:t>
      </w:r>
      <w:r>
        <w:rPr>
          <w:rFonts w:ascii="Times New Roman" w:hAnsi="Times New Roman" w:cs="Times New Roman"/>
          <w:sz w:val="24"/>
          <w:szCs w:val="24"/>
        </w:rPr>
        <w:t xml:space="preserve">  </w:t>
      </w:r>
      <w:r w:rsidR="002F4AA9">
        <w:rPr>
          <w:rFonts w:ascii="Times New Roman" w:hAnsi="Times New Roman" w:cs="Times New Roman"/>
          <w:sz w:val="24"/>
          <w:szCs w:val="24"/>
        </w:rPr>
        <w:t>On his part,</w:t>
      </w:r>
      <w:r>
        <w:rPr>
          <w:rFonts w:ascii="Times New Roman" w:hAnsi="Times New Roman" w:cs="Times New Roman"/>
          <w:sz w:val="24"/>
          <w:szCs w:val="24"/>
        </w:rPr>
        <w:t xml:space="preserve"> Mr</w:t>
      </w:r>
      <w:r w:rsidR="002F4AA9">
        <w:rPr>
          <w:rFonts w:ascii="Times New Roman" w:hAnsi="Times New Roman" w:cs="Times New Roman"/>
          <w:sz w:val="24"/>
          <w:szCs w:val="24"/>
        </w:rPr>
        <w:t>.</w:t>
      </w:r>
      <w:r>
        <w:rPr>
          <w:rFonts w:ascii="Times New Roman" w:hAnsi="Times New Roman" w:cs="Times New Roman"/>
          <w:sz w:val="24"/>
          <w:szCs w:val="24"/>
        </w:rPr>
        <w:t xml:space="preserve"> Nkala was to procure the survey and subdivision of a property known as Lot 1 </w:t>
      </w:r>
      <w:r w:rsidR="00EB715D">
        <w:rPr>
          <w:rFonts w:ascii="Times New Roman" w:hAnsi="Times New Roman" w:cs="Times New Roman"/>
          <w:sz w:val="24"/>
          <w:szCs w:val="24"/>
        </w:rPr>
        <w:t>of</w:t>
      </w:r>
      <w:r>
        <w:rPr>
          <w:rFonts w:ascii="Times New Roman" w:hAnsi="Times New Roman" w:cs="Times New Roman"/>
          <w:sz w:val="24"/>
          <w:szCs w:val="24"/>
        </w:rPr>
        <w:t xml:space="preserve"> Swaite which is situated </w:t>
      </w:r>
      <w:r w:rsidR="00692A8A">
        <w:rPr>
          <w:rFonts w:ascii="Times New Roman" w:hAnsi="Times New Roman" w:cs="Times New Roman"/>
          <w:sz w:val="24"/>
          <w:szCs w:val="24"/>
        </w:rPr>
        <w:t>i</w:t>
      </w:r>
      <w:r>
        <w:rPr>
          <w:rFonts w:ascii="Times New Roman" w:hAnsi="Times New Roman" w:cs="Times New Roman"/>
          <w:sz w:val="24"/>
          <w:szCs w:val="24"/>
        </w:rPr>
        <w:t xml:space="preserve">n </w:t>
      </w:r>
      <w:r w:rsidR="00692A8A">
        <w:rPr>
          <w:rFonts w:ascii="Times New Roman" w:hAnsi="Times New Roman" w:cs="Times New Roman"/>
          <w:sz w:val="24"/>
          <w:szCs w:val="24"/>
        </w:rPr>
        <w:t xml:space="preserve">the </w:t>
      </w:r>
      <w:r>
        <w:rPr>
          <w:rFonts w:ascii="Times New Roman" w:hAnsi="Times New Roman" w:cs="Times New Roman"/>
          <w:sz w:val="24"/>
          <w:szCs w:val="24"/>
        </w:rPr>
        <w:t xml:space="preserve">Umzingwane district.  Lot 3 of Lot 1 of Swaite measuring 45,4835 hectares was then to be </w:t>
      </w:r>
      <w:r w:rsidR="002F4AA9">
        <w:rPr>
          <w:rFonts w:ascii="Times New Roman" w:hAnsi="Times New Roman" w:cs="Times New Roman"/>
          <w:sz w:val="24"/>
          <w:szCs w:val="24"/>
        </w:rPr>
        <w:t>identified</w:t>
      </w:r>
      <w:r w:rsidR="00795ECC">
        <w:rPr>
          <w:rFonts w:ascii="Times New Roman" w:hAnsi="Times New Roman" w:cs="Times New Roman"/>
          <w:sz w:val="24"/>
          <w:szCs w:val="24"/>
        </w:rPr>
        <w:t xml:space="preserve"> from the whole and thereafter Mr Nkala was to secure a Certificate of </w:t>
      </w:r>
      <w:r w:rsidR="00692A8A">
        <w:rPr>
          <w:rFonts w:ascii="Times New Roman" w:hAnsi="Times New Roman" w:cs="Times New Roman"/>
          <w:sz w:val="24"/>
          <w:szCs w:val="24"/>
        </w:rPr>
        <w:t>No P</w:t>
      </w:r>
      <w:r w:rsidR="00795ECC">
        <w:rPr>
          <w:rFonts w:ascii="Times New Roman" w:hAnsi="Times New Roman" w:cs="Times New Roman"/>
          <w:sz w:val="24"/>
          <w:szCs w:val="24"/>
        </w:rPr>
        <w:t>resent</w:t>
      </w:r>
      <w:r w:rsidR="00692A8A">
        <w:rPr>
          <w:rFonts w:ascii="Times New Roman" w:hAnsi="Times New Roman" w:cs="Times New Roman"/>
          <w:sz w:val="24"/>
          <w:szCs w:val="24"/>
        </w:rPr>
        <w:t xml:space="preserve"> I</w:t>
      </w:r>
      <w:r w:rsidR="00795ECC">
        <w:rPr>
          <w:rFonts w:ascii="Times New Roman" w:hAnsi="Times New Roman" w:cs="Times New Roman"/>
          <w:sz w:val="24"/>
          <w:szCs w:val="24"/>
        </w:rPr>
        <w:t xml:space="preserve">nterest from the Zimbabwean Government. </w:t>
      </w:r>
      <w:r w:rsidR="00B46003">
        <w:rPr>
          <w:rFonts w:ascii="Times New Roman" w:hAnsi="Times New Roman" w:cs="Times New Roman"/>
          <w:sz w:val="24"/>
          <w:szCs w:val="24"/>
        </w:rPr>
        <w:t>The aforementioned payments were to serve as the full purchase price for the land.</w:t>
      </w:r>
      <w:r w:rsidR="00795ECC">
        <w:rPr>
          <w:rFonts w:ascii="Times New Roman" w:hAnsi="Times New Roman" w:cs="Times New Roman"/>
          <w:sz w:val="24"/>
          <w:szCs w:val="24"/>
        </w:rPr>
        <w:t xml:space="preserve"> </w:t>
      </w:r>
      <w:r w:rsidR="00795ECC">
        <w:rPr>
          <w:rFonts w:ascii="Times New Roman" w:hAnsi="Times New Roman" w:cs="Times New Roman"/>
          <w:sz w:val="24"/>
          <w:szCs w:val="24"/>
        </w:rPr>
        <w:lastRenderedPageBreak/>
        <w:t>The parties were then to sign a formal Memorandum of Sale of that subdivided property before the same’s transfer to the plaintiff.</w:t>
      </w:r>
    </w:p>
    <w:p w14:paraId="30313F24" w14:textId="3222BBE7" w:rsidR="00795ECC" w:rsidRDefault="00795ECC"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performed his end of the bargain and the defendant, through Mr Nkala obtained the subdivision permit, procured a survey for the purposes of identifying the proposed subdivision and procured the </w:t>
      </w:r>
      <w:r w:rsidR="00692A8A">
        <w:rPr>
          <w:rFonts w:ascii="Times New Roman" w:hAnsi="Times New Roman" w:cs="Times New Roman"/>
          <w:sz w:val="24"/>
          <w:szCs w:val="24"/>
        </w:rPr>
        <w:t>C</w:t>
      </w:r>
      <w:r>
        <w:rPr>
          <w:rFonts w:ascii="Times New Roman" w:hAnsi="Times New Roman" w:cs="Times New Roman"/>
          <w:sz w:val="24"/>
          <w:szCs w:val="24"/>
        </w:rPr>
        <w:t xml:space="preserve">ertificate </w:t>
      </w:r>
      <w:r w:rsidR="000E5EBE">
        <w:rPr>
          <w:rFonts w:ascii="Times New Roman" w:hAnsi="Times New Roman" w:cs="Times New Roman"/>
          <w:sz w:val="24"/>
          <w:szCs w:val="24"/>
        </w:rPr>
        <w:t>of</w:t>
      </w:r>
      <w:r>
        <w:rPr>
          <w:rFonts w:ascii="Times New Roman" w:hAnsi="Times New Roman" w:cs="Times New Roman"/>
          <w:sz w:val="24"/>
          <w:szCs w:val="24"/>
        </w:rPr>
        <w:t xml:space="preserve"> </w:t>
      </w:r>
      <w:r w:rsidR="00692A8A">
        <w:rPr>
          <w:rFonts w:ascii="Times New Roman" w:hAnsi="Times New Roman" w:cs="Times New Roman"/>
          <w:sz w:val="24"/>
          <w:szCs w:val="24"/>
        </w:rPr>
        <w:t>N</w:t>
      </w:r>
      <w:r>
        <w:rPr>
          <w:rFonts w:ascii="Times New Roman" w:hAnsi="Times New Roman" w:cs="Times New Roman"/>
          <w:sz w:val="24"/>
          <w:szCs w:val="24"/>
        </w:rPr>
        <w:t>o</w:t>
      </w:r>
      <w:r w:rsidR="00692A8A">
        <w:rPr>
          <w:rFonts w:ascii="Times New Roman" w:hAnsi="Times New Roman" w:cs="Times New Roman"/>
          <w:sz w:val="24"/>
          <w:szCs w:val="24"/>
        </w:rPr>
        <w:t xml:space="preserve"> P</w:t>
      </w:r>
      <w:r>
        <w:rPr>
          <w:rFonts w:ascii="Times New Roman" w:hAnsi="Times New Roman" w:cs="Times New Roman"/>
          <w:sz w:val="24"/>
          <w:szCs w:val="24"/>
        </w:rPr>
        <w:t xml:space="preserve">resent </w:t>
      </w:r>
      <w:r w:rsidR="00692A8A">
        <w:rPr>
          <w:rFonts w:ascii="Times New Roman" w:hAnsi="Times New Roman" w:cs="Times New Roman"/>
          <w:sz w:val="24"/>
          <w:szCs w:val="24"/>
        </w:rPr>
        <w:t>I</w:t>
      </w:r>
      <w:r>
        <w:rPr>
          <w:rFonts w:ascii="Times New Roman" w:hAnsi="Times New Roman" w:cs="Times New Roman"/>
          <w:sz w:val="24"/>
          <w:szCs w:val="24"/>
        </w:rPr>
        <w:t xml:space="preserve">nterest.  In 2013 the parties approached </w:t>
      </w:r>
      <w:r w:rsidR="00692A8A">
        <w:rPr>
          <w:rFonts w:ascii="Times New Roman" w:hAnsi="Times New Roman" w:cs="Times New Roman"/>
          <w:sz w:val="24"/>
          <w:szCs w:val="24"/>
        </w:rPr>
        <w:t>L</w:t>
      </w:r>
      <w:r>
        <w:rPr>
          <w:rFonts w:ascii="Times New Roman" w:hAnsi="Times New Roman" w:cs="Times New Roman"/>
          <w:sz w:val="24"/>
          <w:szCs w:val="24"/>
        </w:rPr>
        <w:t xml:space="preserve">egal </w:t>
      </w:r>
      <w:r w:rsidR="00692A8A">
        <w:rPr>
          <w:rFonts w:ascii="Times New Roman" w:hAnsi="Times New Roman" w:cs="Times New Roman"/>
          <w:sz w:val="24"/>
          <w:szCs w:val="24"/>
        </w:rPr>
        <w:t>P</w:t>
      </w:r>
      <w:r>
        <w:rPr>
          <w:rFonts w:ascii="Times New Roman" w:hAnsi="Times New Roman" w:cs="Times New Roman"/>
          <w:sz w:val="24"/>
          <w:szCs w:val="24"/>
        </w:rPr>
        <w:t xml:space="preserve">ractitioners so as to have a formal </w:t>
      </w:r>
      <w:r w:rsidR="00692A8A">
        <w:rPr>
          <w:rFonts w:ascii="Times New Roman" w:hAnsi="Times New Roman" w:cs="Times New Roman"/>
          <w:sz w:val="24"/>
          <w:szCs w:val="24"/>
        </w:rPr>
        <w:t>M</w:t>
      </w:r>
      <w:r>
        <w:rPr>
          <w:rFonts w:ascii="Times New Roman" w:hAnsi="Times New Roman" w:cs="Times New Roman"/>
          <w:sz w:val="24"/>
          <w:szCs w:val="24"/>
        </w:rPr>
        <w:t xml:space="preserve">emorandum of Agreement of Sale drawn up.  This was duly done and same was to be signed by Mr Nkala.  </w:t>
      </w:r>
      <w:r w:rsidR="00747F77">
        <w:rPr>
          <w:rFonts w:ascii="Times New Roman" w:hAnsi="Times New Roman" w:cs="Times New Roman"/>
          <w:sz w:val="24"/>
          <w:szCs w:val="24"/>
        </w:rPr>
        <w:t>However,</w:t>
      </w:r>
      <w:r>
        <w:rPr>
          <w:rFonts w:ascii="Times New Roman" w:hAnsi="Times New Roman" w:cs="Times New Roman"/>
          <w:sz w:val="24"/>
          <w:szCs w:val="24"/>
        </w:rPr>
        <w:t xml:space="preserve"> Mr Nkala fell ill and efforts to get him to sign the Agreement of Sale hit a snag.  The Agreement was never signed as Mr Nkala did not recover from his illness and</w:t>
      </w:r>
      <w:r w:rsidR="001F387D">
        <w:rPr>
          <w:rFonts w:ascii="Times New Roman" w:hAnsi="Times New Roman" w:cs="Times New Roman"/>
          <w:sz w:val="24"/>
          <w:szCs w:val="24"/>
        </w:rPr>
        <w:t xml:space="preserve"> subsequently</w:t>
      </w:r>
      <w:r>
        <w:rPr>
          <w:rFonts w:ascii="Times New Roman" w:hAnsi="Times New Roman" w:cs="Times New Roman"/>
          <w:sz w:val="24"/>
          <w:szCs w:val="24"/>
        </w:rPr>
        <w:t xml:space="preserve"> died before signing the Sale Agreement.</w:t>
      </w:r>
    </w:p>
    <w:p w14:paraId="73610E5B" w14:textId="444F568E" w:rsidR="00795ECC" w:rsidRDefault="00795ECC"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death of Mr Nkala marked the beginning of the plaintiff’s woes as Mr Nkala’s widow, a </w:t>
      </w:r>
      <w:r w:rsidR="00D03F9F">
        <w:rPr>
          <w:rFonts w:ascii="Times New Roman" w:hAnsi="Times New Roman" w:cs="Times New Roman"/>
          <w:sz w:val="24"/>
          <w:szCs w:val="24"/>
        </w:rPr>
        <w:t>c</w:t>
      </w:r>
      <w:r>
        <w:rPr>
          <w:rFonts w:ascii="Times New Roman" w:hAnsi="Times New Roman" w:cs="Times New Roman"/>
          <w:sz w:val="24"/>
          <w:szCs w:val="24"/>
        </w:rPr>
        <w:t>o-</w:t>
      </w:r>
      <w:r w:rsidR="00D03F9F">
        <w:rPr>
          <w:rFonts w:ascii="Times New Roman" w:hAnsi="Times New Roman" w:cs="Times New Roman"/>
          <w:sz w:val="24"/>
          <w:szCs w:val="24"/>
        </w:rPr>
        <w:t>director</w:t>
      </w:r>
      <w:r>
        <w:rPr>
          <w:rFonts w:ascii="Times New Roman" w:hAnsi="Times New Roman" w:cs="Times New Roman"/>
          <w:sz w:val="24"/>
          <w:szCs w:val="24"/>
        </w:rPr>
        <w:t xml:space="preserve"> of the defendant was not prepared to finalise the transaction.</w:t>
      </w:r>
    </w:p>
    <w:p w14:paraId="2CF3861B" w14:textId="1D2D6794" w:rsidR="00795ECC" w:rsidRDefault="00795ECC"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then decided to look to the courts for relief and that saw him issuing summons on 17 August 2016, wherein he claimed the </w:t>
      </w:r>
      <w:r w:rsidR="00747F77">
        <w:rPr>
          <w:rFonts w:ascii="Times New Roman" w:hAnsi="Times New Roman" w:cs="Times New Roman"/>
          <w:sz w:val="24"/>
          <w:szCs w:val="24"/>
        </w:rPr>
        <w:t>following: -</w:t>
      </w:r>
    </w:p>
    <w:p w14:paraId="657C0685" w14:textId="2871771F" w:rsidR="00795ECC" w:rsidRDefault="00795ECC"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An order compelling the defendant to pass transfer, to the plaintiff or his nominee, of a certain immovable property, being Lot 3 of Lot 1 of Swaite, measuring 45,4835 hectares, situate in the district of Umzingwane.</w:t>
      </w:r>
    </w:p>
    <w:p w14:paraId="17A6CBA6" w14:textId="77777777" w:rsidR="005A4C0E" w:rsidRDefault="00795ECC"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An order directing the defendant to, within 21 days of the date of this order, execute all documents, and take</w:t>
      </w:r>
      <w:r w:rsidR="005A4C0E">
        <w:rPr>
          <w:rFonts w:ascii="Times New Roman" w:hAnsi="Times New Roman" w:cs="Times New Roman"/>
          <w:sz w:val="24"/>
          <w:szCs w:val="24"/>
        </w:rPr>
        <w:t xml:space="preserve"> all steps necessary to procure the transfer of the above-described property to the plaintiff, and authorising the Sheriff to execute all documents and take all actions in the defendant’s place and stead, should the defendant fail to comply.</w:t>
      </w:r>
    </w:p>
    <w:p w14:paraId="22D94600" w14:textId="77777777" w:rsidR="005A4C0E" w:rsidRDefault="005A4C0E"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Costs of suit.</w:t>
      </w:r>
    </w:p>
    <w:p w14:paraId="3CC1A9A0" w14:textId="0BC14465" w:rsidR="00795ECC" w:rsidRPr="009E3831" w:rsidRDefault="00117F20" w:rsidP="00EB715D">
      <w:pPr>
        <w:spacing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The defendant defended the action and mounted a multi-faceted defence to the plaintiff’s </w:t>
      </w:r>
      <w:r w:rsidR="00F67051">
        <w:rPr>
          <w:rFonts w:ascii="Times New Roman" w:hAnsi="Times New Roman" w:cs="Times New Roman"/>
          <w:sz w:val="24"/>
          <w:szCs w:val="24"/>
        </w:rPr>
        <w:t>claim; viz</w:t>
      </w:r>
      <w:r w:rsidR="0092465D">
        <w:rPr>
          <w:rFonts w:ascii="Times New Roman" w:hAnsi="Times New Roman" w:cs="Times New Roman"/>
          <w:sz w:val="24"/>
          <w:szCs w:val="24"/>
        </w:rPr>
        <w:t>:</w:t>
      </w:r>
      <w:r>
        <w:rPr>
          <w:rFonts w:ascii="Times New Roman" w:hAnsi="Times New Roman" w:cs="Times New Roman"/>
          <w:sz w:val="24"/>
          <w:szCs w:val="24"/>
        </w:rPr>
        <w:t xml:space="preserve"> </w:t>
      </w:r>
    </w:p>
    <w:p w14:paraId="2EBE3EDB" w14:textId="53A4E3AD" w:rsidR="00117F20" w:rsidRDefault="00117F20"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No agreement was ever entered into with the plaintiff and if any was entered into by Mr Nkala, it was in his personal capacity as he had no authorisation to do so.</w:t>
      </w:r>
    </w:p>
    <w:p w14:paraId="77BF4267" w14:textId="1E83077A" w:rsidR="00117F20" w:rsidRDefault="00117F20"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All the transactions done with Mr Nkala, </w:t>
      </w:r>
      <w:r w:rsidR="00C574E2">
        <w:rPr>
          <w:rFonts w:ascii="Times New Roman" w:hAnsi="Times New Roman" w:cs="Times New Roman"/>
          <w:sz w:val="24"/>
          <w:szCs w:val="24"/>
        </w:rPr>
        <w:t>re: -</w:t>
      </w:r>
      <w:r>
        <w:rPr>
          <w:rFonts w:ascii="Times New Roman" w:hAnsi="Times New Roman" w:cs="Times New Roman"/>
          <w:sz w:val="24"/>
          <w:szCs w:val="24"/>
        </w:rPr>
        <w:t xml:space="preserve"> the procuring of the Certificate </w:t>
      </w:r>
      <w:r w:rsidR="00C574E2">
        <w:rPr>
          <w:rFonts w:ascii="Times New Roman" w:hAnsi="Times New Roman" w:cs="Times New Roman"/>
          <w:sz w:val="24"/>
          <w:szCs w:val="24"/>
        </w:rPr>
        <w:t>of</w:t>
      </w:r>
      <w:r>
        <w:rPr>
          <w:rFonts w:ascii="Times New Roman" w:hAnsi="Times New Roman" w:cs="Times New Roman"/>
          <w:sz w:val="24"/>
          <w:szCs w:val="24"/>
        </w:rPr>
        <w:t xml:space="preserve"> </w:t>
      </w:r>
      <w:r w:rsidR="009E3831">
        <w:rPr>
          <w:rFonts w:ascii="Times New Roman" w:hAnsi="Times New Roman" w:cs="Times New Roman"/>
          <w:sz w:val="24"/>
          <w:szCs w:val="24"/>
        </w:rPr>
        <w:t>N</w:t>
      </w:r>
      <w:r>
        <w:rPr>
          <w:rFonts w:ascii="Times New Roman" w:hAnsi="Times New Roman" w:cs="Times New Roman"/>
          <w:sz w:val="24"/>
          <w:szCs w:val="24"/>
        </w:rPr>
        <w:t xml:space="preserve">o </w:t>
      </w:r>
      <w:r w:rsidR="009E3831">
        <w:rPr>
          <w:rFonts w:ascii="Times New Roman" w:hAnsi="Times New Roman" w:cs="Times New Roman"/>
          <w:sz w:val="24"/>
          <w:szCs w:val="24"/>
        </w:rPr>
        <w:t>I</w:t>
      </w:r>
      <w:r>
        <w:rPr>
          <w:rFonts w:ascii="Times New Roman" w:hAnsi="Times New Roman" w:cs="Times New Roman"/>
          <w:sz w:val="24"/>
          <w:szCs w:val="24"/>
        </w:rPr>
        <w:t>nterest, the survey of the property with a view to identify the subdivision, the attendance at the offices of the Legal Practitioners for the drawing up of an Agreement of Sale are all of no force o</w:t>
      </w:r>
      <w:r w:rsidR="002444AC">
        <w:rPr>
          <w:rFonts w:ascii="Times New Roman" w:hAnsi="Times New Roman" w:cs="Times New Roman"/>
          <w:sz w:val="24"/>
          <w:szCs w:val="24"/>
        </w:rPr>
        <w:t>r</w:t>
      </w:r>
      <w:bookmarkStart w:id="0" w:name="_GoBack"/>
      <w:bookmarkEnd w:id="0"/>
      <w:r>
        <w:rPr>
          <w:rFonts w:ascii="Times New Roman" w:hAnsi="Times New Roman" w:cs="Times New Roman"/>
          <w:sz w:val="24"/>
          <w:szCs w:val="24"/>
        </w:rPr>
        <w:t xml:space="preserve"> effect as Mr Nkala’s personal actions were not binding on the defendant.</w:t>
      </w:r>
    </w:p>
    <w:p w14:paraId="57E1FD72" w14:textId="2F32F63F" w:rsidR="00117F20" w:rsidRDefault="00117F20"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In the alternative, should it be held that such agreement exists, the cause of action arose more than 3 years ago and so the claim has prescribed.</w:t>
      </w:r>
    </w:p>
    <w:p w14:paraId="511D9192" w14:textId="5151B10E" w:rsidR="00117F20" w:rsidRDefault="00117F20"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verbal Memorandum of Agreement having been concluded in 2007 which was before the property was </w:t>
      </w:r>
      <w:r w:rsidR="00F57A8E">
        <w:rPr>
          <w:rFonts w:ascii="Times New Roman" w:hAnsi="Times New Roman" w:cs="Times New Roman"/>
          <w:sz w:val="24"/>
          <w:szCs w:val="24"/>
        </w:rPr>
        <w:t>subdivided, falls</w:t>
      </w:r>
      <w:r>
        <w:rPr>
          <w:rFonts w:ascii="Times New Roman" w:hAnsi="Times New Roman" w:cs="Times New Roman"/>
          <w:sz w:val="24"/>
          <w:szCs w:val="24"/>
        </w:rPr>
        <w:t xml:space="preserve"> foul of section 39(1)(b)(i) of the Regional Town and Country Planning Act (Chapter 29:12) thereby rendering the agreement illegal and consequently unenforceable.</w:t>
      </w:r>
    </w:p>
    <w:p w14:paraId="0BC5D708" w14:textId="528EC24E" w:rsidR="00117F20" w:rsidRDefault="00117F20"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Such verbal agreement could not legally be entered into with the defendant as it is a corporate legal entity.  Without a written agreement such verbal agreement is not binding.</w:t>
      </w:r>
    </w:p>
    <w:p w14:paraId="49C10693" w14:textId="5E88B776" w:rsidR="00117F20" w:rsidRDefault="00117F20"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Even assuming but without admitting any of the plaintiff’s averments, the defendant denied that the plaintiff fulfilled any of the obligations he had to meet entitling </w:t>
      </w:r>
      <w:r w:rsidR="00100FE3">
        <w:rPr>
          <w:rFonts w:ascii="Times New Roman" w:hAnsi="Times New Roman" w:cs="Times New Roman"/>
          <w:sz w:val="24"/>
          <w:szCs w:val="24"/>
        </w:rPr>
        <w:t>him to the re</w:t>
      </w:r>
      <w:r w:rsidR="005D7409">
        <w:rPr>
          <w:rFonts w:ascii="Times New Roman" w:hAnsi="Times New Roman" w:cs="Times New Roman"/>
          <w:sz w:val="24"/>
          <w:szCs w:val="24"/>
        </w:rPr>
        <w:t>lief</w:t>
      </w:r>
      <w:r w:rsidR="00100FE3">
        <w:rPr>
          <w:rFonts w:ascii="Times New Roman" w:hAnsi="Times New Roman" w:cs="Times New Roman"/>
          <w:sz w:val="24"/>
          <w:szCs w:val="24"/>
        </w:rPr>
        <w:t xml:space="preserve"> he seeks.</w:t>
      </w:r>
    </w:p>
    <w:p w14:paraId="28892B5F" w14:textId="20B03E5E" w:rsidR="00100FE3" w:rsidRDefault="00100FE3"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closure of pleadings, the parties attended a Pre-Trial Conference and the following issues were referred for </w:t>
      </w:r>
      <w:r w:rsidR="006E1695">
        <w:rPr>
          <w:rFonts w:ascii="Times New Roman" w:hAnsi="Times New Roman" w:cs="Times New Roman"/>
          <w:sz w:val="24"/>
          <w:szCs w:val="24"/>
        </w:rPr>
        <w:t>trial: -</w:t>
      </w:r>
    </w:p>
    <w:p w14:paraId="26A7CABB" w14:textId="26D8774B" w:rsidR="00100FE3" w:rsidRDefault="00100FE3"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Whether the parties entered into an Agreement of Sale of certain immovable property being Lot 3 of Lot 1 of Swaite measuring 43.4835 hec</w:t>
      </w:r>
      <w:r w:rsidR="003519C7">
        <w:rPr>
          <w:rFonts w:ascii="Times New Roman" w:hAnsi="Times New Roman" w:cs="Times New Roman"/>
          <w:sz w:val="24"/>
          <w:szCs w:val="24"/>
        </w:rPr>
        <w:t>t</w:t>
      </w:r>
      <w:r>
        <w:rPr>
          <w:rFonts w:ascii="Times New Roman" w:hAnsi="Times New Roman" w:cs="Times New Roman"/>
          <w:sz w:val="24"/>
          <w:szCs w:val="24"/>
        </w:rPr>
        <w:t>ares situate in the district of Umzingwane.</w:t>
      </w:r>
    </w:p>
    <w:p w14:paraId="67915A4A" w14:textId="2A301A36" w:rsidR="00100FE3" w:rsidRDefault="00100FE3"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If agreement was indeed entered into as above stated, whether the plaintiff’s claims are prescribed.</w:t>
      </w:r>
    </w:p>
    <w:p w14:paraId="126A64F5" w14:textId="73902EAE" w:rsidR="00100FE3" w:rsidRDefault="00100FE3"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If the parties did enter into the Agreement of Sale as above stated, what were the exact terms and conditions of the Agreement and whether the plaintiff fulfilled its side of the bargain.</w:t>
      </w:r>
    </w:p>
    <w:p w14:paraId="7D5BABBD" w14:textId="1B6E5BAE" w:rsidR="00100FE3" w:rsidRDefault="00100FE3"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If the Agreement was entered into as above stated in the year 2007, whether the Agreement was legal and enforceable.</w:t>
      </w:r>
    </w:p>
    <w:p w14:paraId="73BFEA10" w14:textId="5057641C" w:rsidR="00100FE3" w:rsidRDefault="00100FE3"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If an Agreement was concluded as above stated which included the payment of the foreign currency by the plaintiff to or on behalf of the defendant or the late Mr Nkala, whether that rendered the agreement void and unenforceable.</w:t>
      </w:r>
    </w:p>
    <w:p w14:paraId="43A86DDF" w14:textId="1FE36FDD" w:rsidR="00100FE3" w:rsidRDefault="00100FE3"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Whether the plaintiff is entitled to transfer of the disputed property.</w:t>
      </w:r>
    </w:p>
    <w:p w14:paraId="734726A2" w14:textId="5681E4D1" w:rsidR="00100FE3" w:rsidRDefault="00100FE3"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commencement of the trial the parties agreed to the amendment of the plaintiff’s claim so it reflected the prayer as shown in the plaintiff’s declaration.  This is the prayer captured at the beginning of this judgment.</w:t>
      </w:r>
    </w:p>
    <w:p w14:paraId="50340516" w14:textId="45B307F4" w:rsidR="00100FE3" w:rsidRDefault="00100FE3"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that amendment, the plaintiff took the witness’s stand.  He was the first of a </w:t>
      </w:r>
      <w:r w:rsidR="00FB3EDE">
        <w:rPr>
          <w:rFonts w:ascii="Times New Roman" w:hAnsi="Times New Roman" w:cs="Times New Roman"/>
          <w:sz w:val="24"/>
          <w:szCs w:val="24"/>
        </w:rPr>
        <w:t>total of 4 witnesses.</w:t>
      </w:r>
    </w:p>
    <w:p w14:paraId="0044E706" w14:textId="3FE2F571" w:rsidR="00FB3EDE" w:rsidRDefault="00FB3EDE"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gist of the plaintiff’s evidence was that after he became friends with Mr Nkala, he came to know him as the major shareholder and Secretary of the defendant.  He also used to meet him at a fuel station situated in Mbalabala where bulk fuel was stored for farmers.  The plaintiff is also a farmer and the fuel station is owned by the defendant.</w:t>
      </w:r>
    </w:p>
    <w:p w14:paraId="753C0DAE" w14:textId="69AEF4B9" w:rsidR="00646449" w:rsidRDefault="00FB3EDE"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BP Shell which owned the assets at this </w:t>
      </w:r>
      <w:r w:rsidR="00B8438C">
        <w:rPr>
          <w:rFonts w:ascii="Times New Roman" w:hAnsi="Times New Roman" w:cs="Times New Roman"/>
          <w:sz w:val="24"/>
          <w:szCs w:val="24"/>
        </w:rPr>
        <w:t>F</w:t>
      </w:r>
      <w:r>
        <w:rPr>
          <w:rFonts w:ascii="Times New Roman" w:hAnsi="Times New Roman" w:cs="Times New Roman"/>
          <w:sz w:val="24"/>
          <w:szCs w:val="24"/>
        </w:rPr>
        <w:t xml:space="preserve">illing </w:t>
      </w:r>
      <w:r w:rsidR="00B8438C">
        <w:rPr>
          <w:rFonts w:ascii="Times New Roman" w:hAnsi="Times New Roman" w:cs="Times New Roman"/>
          <w:sz w:val="24"/>
          <w:szCs w:val="24"/>
        </w:rPr>
        <w:t>S</w:t>
      </w:r>
      <w:r>
        <w:rPr>
          <w:rFonts w:ascii="Times New Roman" w:hAnsi="Times New Roman" w:cs="Times New Roman"/>
          <w:sz w:val="24"/>
          <w:szCs w:val="24"/>
        </w:rPr>
        <w:t xml:space="preserve">tation offered to sell the assets to the defendant.  The defendant lacked the finances and so reached out </w:t>
      </w:r>
      <w:r w:rsidR="00646449">
        <w:rPr>
          <w:rFonts w:ascii="Times New Roman" w:hAnsi="Times New Roman" w:cs="Times New Roman"/>
          <w:sz w:val="24"/>
          <w:szCs w:val="24"/>
        </w:rPr>
        <w:t>to the plaintiff who eventually directly negotiated with BP Shell and subsequently bought the assets.  The offer to the defendant by BP Shell, the plaintiff’s counter offer and BP Shell’s offer to the plaintiff were produced through the witness and marked Exhibit 1, 2 and 3.  The payment for the assets which was through an electronic transfer advice was produced and marked Exhibit 4.</w:t>
      </w:r>
    </w:p>
    <w:p w14:paraId="5832B45F" w14:textId="7987F762" w:rsidR="00646449" w:rsidRDefault="00646449"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purchased BP assets, the plaintiff was desirous to run the </w:t>
      </w:r>
      <w:r w:rsidR="00B8438C">
        <w:rPr>
          <w:rFonts w:ascii="Times New Roman" w:hAnsi="Times New Roman" w:cs="Times New Roman"/>
          <w:sz w:val="24"/>
          <w:szCs w:val="24"/>
        </w:rPr>
        <w:t>F</w:t>
      </w:r>
      <w:r>
        <w:rPr>
          <w:rFonts w:ascii="Times New Roman" w:hAnsi="Times New Roman" w:cs="Times New Roman"/>
          <w:sz w:val="24"/>
          <w:szCs w:val="24"/>
        </w:rPr>
        <w:t xml:space="preserve">illing </w:t>
      </w:r>
      <w:r w:rsidR="00B8438C">
        <w:rPr>
          <w:rFonts w:ascii="Times New Roman" w:hAnsi="Times New Roman" w:cs="Times New Roman"/>
          <w:sz w:val="24"/>
          <w:szCs w:val="24"/>
        </w:rPr>
        <w:t>S</w:t>
      </w:r>
      <w:r>
        <w:rPr>
          <w:rFonts w:ascii="Times New Roman" w:hAnsi="Times New Roman" w:cs="Times New Roman"/>
          <w:sz w:val="24"/>
          <w:szCs w:val="24"/>
        </w:rPr>
        <w:t xml:space="preserve">tation and so reached out to Mr </w:t>
      </w:r>
      <w:r w:rsidR="00917CD0">
        <w:rPr>
          <w:rFonts w:ascii="Times New Roman" w:hAnsi="Times New Roman" w:cs="Times New Roman"/>
          <w:sz w:val="24"/>
          <w:szCs w:val="24"/>
        </w:rPr>
        <w:t xml:space="preserve">Nkala as defendant’s Director so they could find ways </w:t>
      </w:r>
      <w:r w:rsidR="00E90967">
        <w:rPr>
          <w:rFonts w:ascii="Times New Roman" w:hAnsi="Times New Roman" w:cs="Times New Roman"/>
          <w:sz w:val="24"/>
          <w:szCs w:val="24"/>
        </w:rPr>
        <w:t>to</w:t>
      </w:r>
      <w:r w:rsidR="00917CD0">
        <w:rPr>
          <w:rFonts w:ascii="Times New Roman" w:hAnsi="Times New Roman" w:cs="Times New Roman"/>
          <w:sz w:val="24"/>
          <w:szCs w:val="24"/>
        </w:rPr>
        <w:t xml:space="preserve"> address the aspect of the land upon which the Filling Station was situated.  Mr Nkala agreed to sell that portion of land to him, measuring 7,9274 hectares.  He was subsequently shown the diagram showing the extent of that land.  This diagram was produced as Exhibit 5.</w:t>
      </w:r>
    </w:p>
    <w:p w14:paraId="2CCADBD1" w14:textId="2FCD0551" w:rsidR="00917CD0" w:rsidRDefault="00917CD0"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then discussed the purchase price.  </w:t>
      </w:r>
      <w:r w:rsidR="00D15891">
        <w:rPr>
          <w:rFonts w:ascii="Times New Roman" w:hAnsi="Times New Roman" w:cs="Times New Roman"/>
          <w:sz w:val="24"/>
          <w:szCs w:val="24"/>
        </w:rPr>
        <w:t>However,</w:t>
      </w:r>
      <w:r>
        <w:rPr>
          <w:rFonts w:ascii="Times New Roman" w:hAnsi="Times New Roman" w:cs="Times New Roman"/>
          <w:sz w:val="24"/>
          <w:szCs w:val="24"/>
        </w:rPr>
        <w:t xml:space="preserve"> during the course of their friendship Mr Nkala had borrowed money from the plaintiff, including a vehicle he was driving.  </w:t>
      </w:r>
      <w:r w:rsidR="00C574E2">
        <w:rPr>
          <w:rFonts w:ascii="Times New Roman" w:hAnsi="Times New Roman" w:cs="Times New Roman"/>
          <w:sz w:val="24"/>
          <w:szCs w:val="24"/>
        </w:rPr>
        <w:t>He (</w:t>
      </w:r>
      <w:r w:rsidR="00D15891">
        <w:rPr>
          <w:rFonts w:ascii="Times New Roman" w:hAnsi="Times New Roman" w:cs="Times New Roman"/>
          <w:sz w:val="24"/>
          <w:szCs w:val="24"/>
        </w:rPr>
        <w:t>Mr. Nkala)</w:t>
      </w:r>
      <w:r>
        <w:rPr>
          <w:rFonts w:ascii="Times New Roman" w:hAnsi="Times New Roman" w:cs="Times New Roman"/>
          <w:sz w:val="24"/>
          <w:szCs w:val="24"/>
        </w:rPr>
        <w:t xml:space="preserve"> therefore decided to sell a bigger piece of land to the plaintiff as he was in no position </w:t>
      </w:r>
      <w:r w:rsidR="00094196">
        <w:rPr>
          <w:rFonts w:ascii="Times New Roman" w:hAnsi="Times New Roman" w:cs="Times New Roman"/>
          <w:sz w:val="24"/>
          <w:szCs w:val="24"/>
        </w:rPr>
        <w:t>to pay back what he owed.  In all the plainti</w:t>
      </w:r>
      <w:r w:rsidR="00B8438C">
        <w:rPr>
          <w:rFonts w:ascii="Times New Roman" w:hAnsi="Times New Roman" w:cs="Times New Roman"/>
          <w:sz w:val="24"/>
          <w:szCs w:val="24"/>
        </w:rPr>
        <w:t>f</w:t>
      </w:r>
      <w:r w:rsidR="00094196">
        <w:rPr>
          <w:rFonts w:ascii="Times New Roman" w:hAnsi="Times New Roman" w:cs="Times New Roman"/>
          <w:sz w:val="24"/>
          <w:szCs w:val="24"/>
        </w:rPr>
        <w:t xml:space="preserve">f discharged his obligations towards the purchase price of this bigger piece of land, which was then </w:t>
      </w:r>
      <w:r w:rsidR="00C574E2">
        <w:rPr>
          <w:rFonts w:ascii="Times New Roman" w:hAnsi="Times New Roman" w:cs="Times New Roman"/>
          <w:sz w:val="24"/>
          <w:szCs w:val="24"/>
        </w:rPr>
        <w:t>subdivided and</w:t>
      </w:r>
      <w:r w:rsidR="00094196">
        <w:rPr>
          <w:rFonts w:ascii="Times New Roman" w:hAnsi="Times New Roman" w:cs="Times New Roman"/>
          <w:sz w:val="24"/>
          <w:szCs w:val="24"/>
        </w:rPr>
        <w:t xml:space="preserve"> became </w:t>
      </w:r>
      <w:r w:rsidR="00094196">
        <w:rPr>
          <w:rFonts w:ascii="Times New Roman" w:hAnsi="Times New Roman" w:cs="Times New Roman"/>
          <w:sz w:val="24"/>
          <w:szCs w:val="24"/>
        </w:rPr>
        <w:lastRenderedPageBreak/>
        <w:t>Lot 3 of Lot 1 of Swaite measuring 45,4835 hectares, through surrendering the 4 X 4 Nissan Terrano SUV that Mr Nkala was already driving, GBP 2000, ZAR 30 000, 30 head of cattle, 17 sheep and payment of ZW2,5 billion tuition fees for Mr Nkala’s daughter, who was studying at Solusi University.</w:t>
      </w:r>
    </w:p>
    <w:p w14:paraId="5788A80E" w14:textId="3F8A08AB" w:rsidR="00094196" w:rsidRDefault="00094196"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decided to involve his </w:t>
      </w:r>
      <w:r w:rsidR="008A7C0D">
        <w:rPr>
          <w:rFonts w:ascii="Times New Roman" w:hAnsi="Times New Roman" w:cs="Times New Roman"/>
          <w:sz w:val="24"/>
          <w:szCs w:val="24"/>
        </w:rPr>
        <w:t>l</w:t>
      </w:r>
      <w:r>
        <w:rPr>
          <w:rFonts w:ascii="Times New Roman" w:hAnsi="Times New Roman" w:cs="Times New Roman"/>
          <w:sz w:val="24"/>
          <w:szCs w:val="24"/>
        </w:rPr>
        <w:t>awyers as he realised that the is</w:t>
      </w:r>
      <w:r w:rsidR="00E67A7E">
        <w:rPr>
          <w:rFonts w:ascii="Times New Roman" w:hAnsi="Times New Roman" w:cs="Times New Roman"/>
          <w:sz w:val="24"/>
          <w:szCs w:val="24"/>
        </w:rPr>
        <w:t>s</w:t>
      </w:r>
      <w:r>
        <w:rPr>
          <w:rFonts w:ascii="Times New Roman" w:hAnsi="Times New Roman" w:cs="Times New Roman"/>
          <w:sz w:val="24"/>
          <w:szCs w:val="24"/>
        </w:rPr>
        <w:t>ues were getting complicated.  With the advent of</w:t>
      </w:r>
      <w:r w:rsidR="008A7C0D">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8A7C0D">
        <w:rPr>
          <w:rFonts w:ascii="Times New Roman" w:hAnsi="Times New Roman" w:cs="Times New Roman"/>
          <w:sz w:val="24"/>
          <w:szCs w:val="24"/>
        </w:rPr>
        <w:t>l</w:t>
      </w:r>
      <w:r>
        <w:rPr>
          <w:rFonts w:ascii="Times New Roman" w:hAnsi="Times New Roman" w:cs="Times New Roman"/>
          <w:sz w:val="24"/>
          <w:szCs w:val="24"/>
        </w:rPr>
        <w:t>awyer onto the scene, which was early 2008 and before the discharging of the obligations towards the purchase of the land, the subdivision of the immovable property and all the attendant procedure</w:t>
      </w:r>
      <w:r w:rsidR="008A7C0D">
        <w:rPr>
          <w:rFonts w:ascii="Times New Roman" w:hAnsi="Times New Roman" w:cs="Times New Roman"/>
          <w:sz w:val="24"/>
          <w:szCs w:val="24"/>
        </w:rPr>
        <w:t>s</w:t>
      </w:r>
      <w:r>
        <w:rPr>
          <w:rFonts w:ascii="Times New Roman" w:hAnsi="Times New Roman" w:cs="Times New Roman"/>
          <w:sz w:val="24"/>
          <w:szCs w:val="24"/>
        </w:rPr>
        <w:t xml:space="preserve"> were then activated by Mr Nkala.  This entailed the procurement of a Board resolution authorising Mr Nkala to apply for a replacement of a lost Certificate of Title of the immovable property (Exhibit 6), an application for a Subdivision permit (Exhibit 8), which permit was then obtained in March 2009 (Exhibit 9).  One Mr Sigogo</w:t>
      </w:r>
      <w:r w:rsidR="0032784D">
        <w:rPr>
          <w:rFonts w:ascii="Times New Roman" w:hAnsi="Times New Roman" w:cs="Times New Roman"/>
          <w:sz w:val="24"/>
          <w:szCs w:val="24"/>
        </w:rPr>
        <w:t>,</w:t>
      </w:r>
      <w:r>
        <w:rPr>
          <w:rFonts w:ascii="Times New Roman" w:hAnsi="Times New Roman" w:cs="Times New Roman"/>
          <w:sz w:val="24"/>
          <w:szCs w:val="24"/>
        </w:rPr>
        <w:t xml:space="preserve"> who the plaintiff volunteered to run around </w:t>
      </w:r>
      <w:r w:rsidR="0032784D">
        <w:rPr>
          <w:rFonts w:ascii="Times New Roman" w:hAnsi="Times New Roman" w:cs="Times New Roman"/>
          <w:sz w:val="24"/>
          <w:szCs w:val="24"/>
        </w:rPr>
        <w:t>for purposes of procuring</w:t>
      </w:r>
      <w:r>
        <w:rPr>
          <w:rFonts w:ascii="Times New Roman" w:hAnsi="Times New Roman" w:cs="Times New Roman"/>
          <w:sz w:val="24"/>
          <w:szCs w:val="24"/>
        </w:rPr>
        <w:t xml:space="preserve"> the requisite papers paid for the permit and obtained a receipt thereto (Exhibit 10).  This process was done before the negotiation of the purchase price whose payments were as shown earlier on in this judgment.  The proof of payment of GBP 2000 and proof of delivery of part of the livestock were produced and marked Exhibit 11 and 12.</w:t>
      </w:r>
      <w:r w:rsidR="00776AE1">
        <w:rPr>
          <w:rFonts w:ascii="Times New Roman" w:hAnsi="Times New Roman" w:cs="Times New Roman"/>
          <w:sz w:val="24"/>
          <w:szCs w:val="24"/>
        </w:rPr>
        <w:t xml:space="preserve">  The British pounds were from the plaintiff’s account which he holds with a UK bank where his family is based.  The ZAR 30 000 was paid at a time wh</w:t>
      </w:r>
      <w:r w:rsidR="00957BCA">
        <w:rPr>
          <w:rFonts w:ascii="Times New Roman" w:hAnsi="Times New Roman" w:cs="Times New Roman"/>
          <w:sz w:val="24"/>
          <w:szCs w:val="24"/>
        </w:rPr>
        <w:t>en</w:t>
      </w:r>
      <w:r w:rsidR="00776AE1">
        <w:rPr>
          <w:rFonts w:ascii="Times New Roman" w:hAnsi="Times New Roman" w:cs="Times New Roman"/>
          <w:sz w:val="24"/>
          <w:szCs w:val="24"/>
        </w:rPr>
        <w:t xml:space="preserve"> Zimbabwe had in place a </w:t>
      </w:r>
      <w:r w:rsidR="00957BCA">
        <w:rPr>
          <w:rFonts w:ascii="Times New Roman" w:hAnsi="Times New Roman" w:cs="Times New Roman"/>
          <w:sz w:val="24"/>
          <w:szCs w:val="24"/>
        </w:rPr>
        <w:t>multi-currency regime.</w:t>
      </w:r>
      <w:r w:rsidR="00776AE1">
        <w:rPr>
          <w:rFonts w:ascii="Times New Roman" w:hAnsi="Times New Roman" w:cs="Times New Roman"/>
          <w:sz w:val="24"/>
          <w:szCs w:val="24"/>
        </w:rPr>
        <w:t xml:space="preserve"> </w:t>
      </w:r>
    </w:p>
    <w:p w14:paraId="305B2A35" w14:textId="5A003A47" w:rsidR="00776AE1" w:rsidRDefault="00776AE1"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fulfilling all his </w:t>
      </w:r>
      <w:r w:rsidR="007C731C">
        <w:rPr>
          <w:rFonts w:ascii="Times New Roman" w:hAnsi="Times New Roman" w:cs="Times New Roman"/>
          <w:sz w:val="24"/>
          <w:szCs w:val="24"/>
        </w:rPr>
        <w:t>obligations,</w:t>
      </w:r>
      <w:r>
        <w:rPr>
          <w:rFonts w:ascii="Times New Roman" w:hAnsi="Times New Roman" w:cs="Times New Roman"/>
          <w:sz w:val="24"/>
          <w:szCs w:val="24"/>
        </w:rPr>
        <w:t xml:space="preserve"> the plaintiff visited Mr Nkala at his home and on the</w:t>
      </w:r>
      <w:r w:rsidR="00B91011">
        <w:rPr>
          <w:rFonts w:ascii="Times New Roman" w:hAnsi="Times New Roman" w:cs="Times New Roman"/>
          <w:sz w:val="24"/>
          <w:szCs w:val="24"/>
        </w:rPr>
        <w:t xml:space="preserve"> first</w:t>
      </w:r>
      <w:r>
        <w:rPr>
          <w:rFonts w:ascii="Times New Roman" w:hAnsi="Times New Roman" w:cs="Times New Roman"/>
          <w:sz w:val="24"/>
          <w:szCs w:val="24"/>
        </w:rPr>
        <w:t xml:space="preserve"> visit he obtained the </w:t>
      </w:r>
      <w:r w:rsidR="00E67A7E">
        <w:rPr>
          <w:rFonts w:ascii="Times New Roman" w:hAnsi="Times New Roman" w:cs="Times New Roman"/>
          <w:sz w:val="24"/>
          <w:szCs w:val="24"/>
        </w:rPr>
        <w:t>C</w:t>
      </w:r>
      <w:r>
        <w:rPr>
          <w:rFonts w:ascii="Times New Roman" w:hAnsi="Times New Roman" w:cs="Times New Roman"/>
          <w:sz w:val="24"/>
          <w:szCs w:val="24"/>
        </w:rPr>
        <w:t xml:space="preserve">ertificate </w:t>
      </w:r>
      <w:r w:rsidR="00F32501">
        <w:rPr>
          <w:rFonts w:ascii="Times New Roman" w:hAnsi="Times New Roman" w:cs="Times New Roman"/>
          <w:sz w:val="24"/>
          <w:szCs w:val="24"/>
        </w:rPr>
        <w:t>o</w:t>
      </w:r>
      <w:r>
        <w:rPr>
          <w:rFonts w:ascii="Times New Roman" w:hAnsi="Times New Roman" w:cs="Times New Roman"/>
          <w:sz w:val="24"/>
          <w:szCs w:val="24"/>
        </w:rPr>
        <w:t xml:space="preserve">f </w:t>
      </w:r>
      <w:r w:rsidR="00E67A7E">
        <w:rPr>
          <w:rFonts w:ascii="Times New Roman" w:hAnsi="Times New Roman" w:cs="Times New Roman"/>
          <w:sz w:val="24"/>
          <w:szCs w:val="24"/>
        </w:rPr>
        <w:t>N</w:t>
      </w:r>
      <w:r>
        <w:rPr>
          <w:rFonts w:ascii="Times New Roman" w:hAnsi="Times New Roman" w:cs="Times New Roman"/>
          <w:sz w:val="24"/>
          <w:szCs w:val="24"/>
        </w:rPr>
        <w:t>o</w:t>
      </w:r>
      <w:r w:rsidR="00E67A7E">
        <w:rPr>
          <w:rFonts w:ascii="Times New Roman" w:hAnsi="Times New Roman" w:cs="Times New Roman"/>
          <w:sz w:val="24"/>
          <w:szCs w:val="24"/>
        </w:rPr>
        <w:t xml:space="preserve"> I</w:t>
      </w:r>
      <w:r>
        <w:rPr>
          <w:rFonts w:ascii="Times New Roman" w:hAnsi="Times New Roman" w:cs="Times New Roman"/>
          <w:sz w:val="24"/>
          <w:szCs w:val="24"/>
        </w:rPr>
        <w:t xml:space="preserve">nterest which he duly submitted to his </w:t>
      </w:r>
      <w:r w:rsidR="00B91011">
        <w:rPr>
          <w:rFonts w:ascii="Times New Roman" w:hAnsi="Times New Roman" w:cs="Times New Roman"/>
          <w:sz w:val="24"/>
          <w:szCs w:val="24"/>
        </w:rPr>
        <w:t>l</w:t>
      </w:r>
      <w:r>
        <w:rPr>
          <w:rFonts w:ascii="Times New Roman" w:hAnsi="Times New Roman" w:cs="Times New Roman"/>
          <w:sz w:val="24"/>
          <w:szCs w:val="24"/>
        </w:rPr>
        <w:t xml:space="preserve">awyer.  </w:t>
      </w:r>
      <w:r w:rsidR="00265647">
        <w:rPr>
          <w:rFonts w:ascii="Times New Roman" w:hAnsi="Times New Roman" w:cs="Times New Roman"/>
          <w:sz w:val="24"/>
          <w:szCs w:val="24"/>
        </w:rPr>
        <w:t>On</w:t>
      </w:r>
      <w:r>
        <w:rPr>
          <w:rFonts w:ascii="Times New Roman" w:hAnsi="Times New Roman" w:cs="Times New Roman"/>
          <w:sz w:val="24"/>
          <w:szCs w:val="24"/>
        </w:rPr>
        <w:t xml:space="preserve"> that visit, where he was accompanied by his sister, Mrs Nkala tried to get Mr Nkala to revert to the initial agreement where only 7 hectares were to be sold but her plea fell on deaf ears.  After all the paperwork was in place, the plaintiff, with his sister in tow, visited the Nkala home for the second time.  The purpose was to have the Agreement of Sale signed.  This time access to Mr Nkala was denied and when Mrs Nkala failed to have a private conversation with the plaintiff, she hurled insults at the visitors.  That second visit did not achieve the intended purpose and in August 2013 Mr Nkala gave up the ghost.</w:t>
      </w:r>
    </w:p>
    <w:p w14:paraId="4F339DA1" w14:textId="4B6DC19E" w:rsidR="00776AE1" w:rsidRDefault="00776AE1"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evidence the plaintiff sought to establish that the agreement with Mr Nkala </w:t>
      </w:r>
      <w:r w:rsidR="004E6CE1">
        <w:rPr>
          <w:rFonts w:ascii="Times New Roman" w:hAnsi="Times New Roman" w:cs="Times New Roman"/>
          <w:sz w:val="24"/>
          <w:szCs w:val="24"/>
        </w:rPr>
        <w:t xml:space="preserve">was above board, both as a </w:t>
      </w:r>
      <w:r w:rsidR="00C574E2">
        <w:rPr>
          <w:rFonts w:ascii="Times New Roman" w:hAnsi="Times New Roman" w:cs="Times New Roman"/>
          <w:sz w:val="24"/>
          <w:szCs w:val="24"/>
        </w:rPr>
        <w:t>director</w:t>
      </w:r>
      <w:r w:rsidR="004E6CE1">
        <w:rPr>
          <w:rFonts w:ascii="Times New Roman" w:hAnsi="Times New Roman" w:cs="Times New Roman"/>
          <w:sz w:val="24"/>
          <w:szCs w:val="24"/>
        </w:rPr>
        <w:t xml:space="preserve"> of defendant and also</w:t>
      </w:r>
      <w:r w:rsidR="00A82B28">
        <w:rPr>
          <w:rFonts w:ascii="Times New Roman" w:hAnsi="Times New Roman" w:cs="Times New Roman"/>
          <w:sz w:val="24"/>
          <w:szCs w:val="24"/>
        </w:rPr>
        <w:t xml:space="preserve"> </w:t>
      </w:r>
      <w:r w:rsidR="001D1524">
        <w:rPr>
          <w:rFonts w:ascii="Times New Roman" w:hAnsi="Times New Roman" w:cs="Times New Roman"/>
          <w:sz w:val="24"/>
          <w:szCs w:val="24"/>
        </w:rPr>
        <w:t>in that</w:t>
      </w:r>
      <w:r w:rsidR="00A82B28">
        <w:rPr>
          <w:rFonts w:ascii="Times New Roman" w:hAnsi="Times New Roman" w:cs="Times New Roman"/>
          <w:sz w:val="24"/>
          <w:szCs w:val="24"/>
        </w:rPr>
        <w:t xml:space="preserve"> such agreement was concluded</w:t>
      </w:r>
      <w:r w:rsidR="004E6CE1">
        <w:rPr>
          <w:rFonts w:ascii="Times New Roman" w:hAnsi="Times New Roman" w:cs="Times New Roman"/>
          <w:sz w:val="24"/>
          <w:szCs w:val="24"/>
        </w:rPr>
        <w:t xml:space="preserve"> </w:t>
      </w:r>
      <w:r w:rsidR="00A82B28">
        <w:rPr>
          <w:rFonts w:ascii="Times New Roman" w:hAnsi="Times New Roman" w:cs="Times New Roman"/>
          <w:sz w:val="24"/>
          <w:szCs w:val="24"/>
        </w:rPr>
        <w:t>after</w:t>
      </w:r>
      <w:r w:rsidR="004E6CE1">
        <w:rPr>
          <w:rFonts w:ascii="Times New Roman" w:hAnsi="Times New Roman" w:cs="Times New Roman"/>
          <w:sz w:val="24"/>
          <w:szCs w:val="24"/>
        </w:rPr>
        <w:t xml:space="preserve"> the procurement of the requisite subdivision permit.  The issuance of summons followed </w:t>
      </w:r>
      <w:r w:rsidR="004E6CE1">
        <w:rPr>
          <w:rFonts w:ascii="Times New Roman" w:hAnsi="Times New Roman" w:cs="Times New Roman"/>
          <w:sz w:val="24"/>
          <w:szCs w:val="24"/>
        </w:rPr>
        <w:lastRenderedPageBreak/>
        <w:t xml:space="preserve">the </w:t>
      </w:r>
      <w:r w:rsidR="00C574E2">
        <w:rPr>
          <w:rFonts w:ascii="Times New Roman" w:hAnsi="Times New Roman" w:cs="Times New Roman"/>
          <w:sz w:val="24"/>
          <w:szCs w:val="24"/>
        </w:rPr>
        <w:t>breakdown</w:t>
      </w:r>
      <w:r w:rsidR="004E6CE1">
        <w:rPr>
          <w:rFonts w:ascii="Times New Roman" w:hAnsi="Times New Roman" w:cs="Times New Roman"/>
          <w:sz w:val="24"/>
          <w:szCs w:val="24"/>
        </w:rPr>
        <w:t xml:space="preserve"> of the on-going process as a result of Mr Nkala’s death in 2013.  Summons was issued in 2016.</w:t>
      </w:r>
    </w:p>
    <w:p w14:paraId="402DD1AF" w14:textId="0BCFE5ED" w:rsidR="004E6CE1" w:rsidRDefault="004E6CE1"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sought corroboration of his testimony from his sister and two of his farm employees.  The sister, Sitholakele Dewa was the second witness.  She confirmed accompanying the plaintiff to the Nkala home where her brother was given the </w:t>
      </w:r>
      <w:r w:rsidR="00785F3A">
        <w:rPr>
          <w:rFonts w:ascii="Times New Roman" w:hAnsi="Times New Roman" w:cs="Times New Roman"/>
          <w:sz w:val="24"/>
          <w:szCs w:val="24"/>
        </w:rPr>
        <w:t>C</w:t>
      </w:r>
      <w:r>
        <w:rPr>
          <w:rFonts w:ascii="Times New Roman" w:hAnsi="Times New Roman" w:cs="Times New Roman"/>
          <w:sz w:val="24"/>
          <w:szCs w:val="24"/>
        </w:rPr>
        <w:t xml:space="preserve">ertificate </w:t>
      </w:r>
      <w:r w:rsidR="00572826">
        <w:rPr>
          <w:rFonts w:ascii="Times New Roman" w:hAnsi="Times New Roman" w:cs="Times New Roman"/>
          <w:sz w:val="24"/>
          <w:szCs w:val="24"/>
        </w:rPr>
        <w:t>of</w:t>
      </w:r>
      <w:r>
        <w:rPr>
          <w:rFonts w:ascii="Times New Roman" w:hAnsi="Times New Roman" w:cs="Times New Roman"/>
          <w:sz w:val="24"/>
          <w:szCs w:val="24"/>
        </w:rPr>
        <w:t xml:space="preserve"> </w:t>
      </w:r>
      <w:r w:rsidR="00785F3A">
        <w:rPr>
          <w:rFonts w:ascii="Times New Roman" w:hAnsi="Times New Roman" w:cs="Times New Roman"/>
          <w:sz w:val="24"/>
          <w:szCs w:val="24"/>
        </w:rPr>
        <w:t>N</w:t>
      </w:r>
      <w:r>
        <w:rPr>
          <w:rFonts w:ascii="Times New Roman" w:hAnsi="Times New Roman" w:cs="Times New Roman"/>
          <w:sz w:val="24"/>
          <w:szCs w:val="24"/>
        </w:rPr>
        <w:t xml:space="preserve">o </w:t>
      </w:r>
      <w:r w:rsidR="00785F3A">
        <w:rPr>
          <w:rFonts w:ascii="Times New Roman" w:hAnsi="Times New Roman" w:cs="Times New Roman"/>
          <w:sz w:val="24"/>
          <w:szCs w:val="24"/>
        </w:rPr>
        <w:t>P</w:t>
      </w:r>
      <w:r>
        <w:rPr>
          <w:rFonts w:ascii="Times New Roman" w:hAnsi="Times New Roman" w:cs="Times New Roman"/>
          <w:sz w:val="24"/>
          <w:szCs w:val="24"/>
        </w:rPr>
        <w:t>resent</w:t>
      </w:r>
      <w:r w:rsidR="00785F3A">
        <w:rPr>
          <w:rFonts w:ascii="Times New Roman" w:hAnsi="Times New Roman" w:cs="Times New Roman"/>
          <w:sz w:val="24"/>
          <w:szCs w:val="24"/>
        </w:rPr>
        <w:t xml:space="preserve"> I</w:t>
      </w:r>
      <w:r>
        <w:rPr>
          <w:rFonts w:ascii="Times New Roman" w:hAnsi="Times New Roman" w:cs="Times New Roman"/>
          <w:sz w:val="24"/>
          <w:szCs w:val="24"/>
        </w:rPr>
        <w:t xml:space="preserve">nterest by Mrs Nkala.  She also confirmed </w:t>
      </w:r>
      <w:r w:rsidR="00FA6007">
        <w:rPr>
          <w:rFonts w:ascii="Times New Roman" w:hAnsi="Times New Roman" w:cs="Times New Roman"/>
          <w:sz w:val="24"/>
          <w:szCs w:val="24"/>
        </w:rPr>
        <w:t>the conversation Mrs Nkala had with her husband as she tried to talk him out of selling a larger portion of the land.  She recalled that Mr Nkala told his wife that full payment had been received for that land and they w</w:t>
      </w:r>
      <w:r w:rsidR="00785F3A">
        <w:rPr>
          <w:rFonts w:ascii="Times New Roman" w:hAnsi="Times New Roman" w:cs="Times New Roman"/>
          <w:sz w:val="24"/>
          <w:szCs w:val="24"/>
        </w:rPr>
        <w:t>e</w:t>
      </w:r>
      <w:r w:rsidR="00FA6007">
        <w:rPr>
          <w:rFonts w:ascii="Times New Roman" w:hAnsi="Times New Roman" w:cs="Times New Roman"/>
          <w:sz w:val="24"/>
          <w:szCs w:val="24"/>
        </w:rPr>
        <w:t>re not in a position to reimburse the plaintiff.</w:t>
      </w:r>
    </w:p>
    <w:p w14:paraId="5C11A24A" w14:textId="28B791E7" w:rsidR="00FA6007" w:rsidRDefault="00FA6007"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second visit she again accompanied her brother who had documents he wanted to present to Mr Nkala.  On this occasion they were denied access to him by Mrs Nkala who thereafter hurled ins</w:t>
      </w:r>
      <w:r w:rsidR="00785F3A">
        <w:rPr>
          <w:rFonts w:ascii="Times New Roman" w:hAnsi="Times New Roman" w:cs="Times New Roman"/>
          <w:sz w:val="24"/>
          <w:szCs w:val="24"/>
        </w:rPr>
        <w:t>u</w:t>
      </w:r>
      <w:r>
        <w:rPr>
          <w:rFonts w:ascii="Times New Roman" w:hAnsi="Times New Roman" w:cs="Times New Roman"/>
          <w:sz w:val="24"/>
          <w:szCs w:val="24"/>
        </w:rPr>
        <w:t>lts at them when her brother refused to acced</w:t>
      </w:r>
      <w:r w:rsidR="00785F3A">
        <w:rPr>
          <w:rFonts w:ascii="Times New Roman" w:hAnsi="Times New Roman" w:cs="Times New Roman"/>
          <w:sz w:val="24"/>
          <w:szCs w:val="24"/>
        </w:rPr>
        <w:t>e</w:t>
      </w:r>
      <w:r>
        <w:rPr>
          <w:rFonts w:ascii="Times New Roman" w:hAnsi="Times New Roman" w:cs="Times New Roman"/>
          <w:sz w:val="24"/>
          <w:szCs w:val="24"/>
        </w:rPr>
        <w:t xml:space="preserve"> to her request to have the witness leave the room so Mrs Nkala could talk to the plaintiff.  The purpose of that visit was then aborted as the witness left with her brother.</w:t>
      </w:r>
    </w:p>
    <w:p w14:paraId="7F4D0269" w14:textId="2A9C3CA3" w:rsidR="00FA6007" w:rsidRDefault="00FA6007"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witness was </w:t>
      </w:r>
      <w:r w:rsidR="00817375">
        <w:rPr>
          <w:rFonts w:ascii="Times New Roman" w:hAnsi="Times New Roman" w:cs="Times New Roman"/>
          <w:sz w:val="24"/>
          <w:szCs w:val="24"/>
        </w:rPr>
        <w:t>Bernard</w:t>
      </w:r>
      <w:r>
        <w:rPr>
          <w:rFonts w:ascii="Times New Roman" w:hAnsi="Times New Roman" w:cs="Times New Roman"/>
          <w:sz w:val="24"/>
          <w:szCs w:val="24"/>
        </w:rPr>
        <w:t xml:space="preserve"> Sigo</w:t>
      </w:r>
      <w:r w:rsidR="00817375">
        <w:rPr>
          <w:rFonts w:ascii="Times New Roman" w:hAnsi="Times New Roman" w:cs="Times New Roman"/>
          <w:sz w:val="24"/>
          <w:szCs w:val="24"/>
        </w:rPr>
        <w:t>g</w:t>
      </w:r>
      <w:r>
        <w:rPr>
          <w:rFonts w:ascii="Times New Roman" w:hAnsi="Times New Roman" w:cs="Times New Roman"/>
          <w:sz w:val="24"/>
          <w:szCs w:val="24"/>
        </w:rPr>
        <w:t xml:space="preserve">o who confirmed being the runner who obtained what turned out to be the subdivision </w:t>
      </w:r>
      <w:r w:rsidR="006904E7">
        <w:rPr>
          <w:rFonts w:ascii="Times New Roman" w:hAnsi="Times New Roman" w:cs="Times New Roman"/>
          <w:sz w:val="24"/>
          <w:szCs w:val="24"/>
        </w:rPr>
        <w:t xml:space="preserve">permit and the </w:t>
      </w:r>
      <w:r w:rsidR="002B4210">
        <w:rPr>
          <w:rFonts w:ascii="Times New Roman" w:hAnsi="Times New Roman" w:cs="Times New Roman"/>
          <w:sz w:val="24"/>
          <w:szCs w:val="24"/>
        </w:rPr>
        <w:t>C</w:t>
      </w:r>
      <w:r w:rsidR="006904E7">
        <w:rPr>
          <w:rFonts w:ascii="Times New Roman" w:hAnsi="Times New Roman" w:cs="Times New Roman"/>
          <w:sz w:val="24"/>
          <w:szCs w:val="24"/>
        </w:rPr>
        <w:t xml:space="preserve">ertificate </w:t>
      </w:r>
      <w:r w:rsidR="00817375">
        <w:rPr>
          <w:rFonts w:ascii="Times New Roman" w:hAnsi="Times New Roman" w:cs="Times New Roman"/>
          <w:sz w:val="24"/>
          <w:szCs w:val="24"/>
        </w:rPr>
        <w:t>of</w:t>
      </w:r>
      <w:r w:rsidR="006904E7">
        <w:rPr>
          <w:rFonts w:ascii="Times New Roman" w:hAnsi="Times New Roman" w:cs="Times New Roman"/>
          <w:sz w:val="24"/>
          <w:szCs w:val="24"/>
        </w:rPr>
        <w:t xml:space="preserve"> </w:t>
      </w:r>
      <w:r w:rsidR="002B4210">
        <w:rPr>
          <w:rFonts w:ascii="Times New Roman" w:hAnsi="Times New Roman" w:cs="Times New Roman"/>
          <w:sz w:val="24"/>
          <w:szCs w:val="24"/>
        </w:rPr>
        <w:t>N</w:t>
      </w:r>
      <w:r w:rsidR="006904E7">
        <w:rPr>
          <w:rFonts w:ascii="Times New Roman" w:hAnsi="Times New Roman" w:cs="Times New Roman"/>
          <w:sz w:val="24"/>
          <w:szCs w:val="24"/>
        </w:rPr>
        <w:t xml:space="preserve">o </w:t>
      </w:r>
      <w:r w:rsidR="002B4210">
        <w:rPr>
          <w:rFonts w:ascii="Times New Roman" w:hAnsi="Times New Roman" w:cs="Times New Roman"/>
          <w:sz w:val="24"/>
          <w:szCs w:val="24"/>
        </w:rPr>
        <w:t>P</w:t>
      </w:r>
      <w:r w:rsidR="006904E7">
        <w:rPr>
          <w:rFonts w:ascii="Times New Roman" w:hAnsi="Times New Roman" w:cs="Times New Roman"/>
          <w:sz w:val="24"/>
          <w:szCs w:val="24"/>
        </w:rPr>
        <w:t xml:space="preserve">resent </w:t>
      </w:r>
      <w:r w:rsidR="002B4210">
        <w:rPr>
          <w:rFonts w:ascii="Times New Roman" w:hAnsi="Times New Roman" w:cs="Times New Roman"/>
          <w:sz w:val="24"/>
          <w:szCs w:val="24"/>
        </w:rPr>
        <w:t>I</w:t>
      </w:r>
      <w:r w:rsidR="006904E7">
        <w:rPr>
          <w:rFonts w:ascii="Times New Roman" w:hAnsi="Times New Roman" w:cs="Times New Roman"/>
          <w:sz w:val="24"/>
          <w:szCs w:val="24"/>
        </w:rPr>
        <w:t>nterest.  He also took the surveyor to the land</w:t>
      </w:r>
      <w:r w:rsidR="00826542">
        <w:rPr>
          <w:rFonts w:ascii="Times New Roman" w:hAnsi="Times New Roman" w:cs="Times New Roman"/>
          <w:sz w:val="24"/>
          <w:szCs w:val="24"/>
        </w:rPr>
        <w:t xml:space="preserve"> in question</w:t>
      </w:r>
      <w:r w:rsidR="006904E7">
        <w:rPr>
          <w:rFonts w:ascii="Times New Roman" w:hAnsi="Times New Roman" w:cs="Times New Roman"/>
          <w:sz w:val="24"/>
          <w:szCs w:val="24"/>
        </w:rPr>
        <w:t xml:space="preserve"> where he observed him conducting measurements.  This witness also appended his signature to the document which signalled the fulfilment of all the plaintiff’s obligations towards what was owed to Mr Nkala.</w:t>
      </w:r>
    </w:p>
    <w:p w14:paraId="3E40BBB3" w14:textId="03DDE0C8" w:rsidR="006904E7" w:rsidRDefault="006904E7"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witness was employed as a cattle herder at the plaintiff’s farm.  He witnessed the delivery of the livestock</w:t>
      </w:r>
      <w:r w:rsidR="00E446FF">
        <w:rPr>
          <w:rFonts w:ascii="Times New Roman" w:hAnsi="Times New Roman" w:cs="Times New Roman"/>
          <w:sz w:val="24"/>
          <w:szCs w:val="24"/>
        </w:rPr>
        <w:t xml:space="preserve"> from plaintiff’s farm</w:t>
      </w:r>
      <w:r>
        <w:rPr>
          <w:rFonts w:ascii="Times New Roman" w:hAnsi="Times New Roman" w:cs="Times New Roman"/>
          <w:sz w:val="24"/>
          <w:szCs w:val="24"/>
        </w:rPr>
        <w:t xml:space="preserve"> to Mr Nkala, that is the sheep and cattle and this </w:t>
      </w:r>
      <w:r w:rsidR="00655534">
        <w:rPr>
          <w:rFonts w:ascii="Times New Roman" w:hAnsi="Times New Roman" w:cs="Times New Roman"/>
          <w:sz w:val="24"/>
          <w:szCs w:val="24"/>
        </w:rPr>
        <w:t>happened</w:t>
      </w:r>
      <w:r>
        <w:rPr>
          <w:rFonts w:ascii="Times New Roman" w:hAnsi="Times New Roman" w:cs="Times New Roman"/>
          <w:sz w:val="24"/>
          <w:szCs w:val="24"/>
        </w:rPr>
        <w:t xml:space="preserve"> between 2009-2010.</w:t>
      </w:r>
    </w:p>
    <w:p w14:paraId="45E7CD47" w14:textId="1A070A3C" w:rsidR="006904E7" w:rsidRDefault="006904E7"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this witness’s evidence, the plaintiff closed his case.  Counsel for the defendant then applied for absolution from the instance.  Counsel’s argument is that the plaintiff ha</w:t>
      </w:r>
      <w:r w:rsidR="00C34185">
        <w:rPr>
          <w:rFonts w:ascii="Times New Roman" w:hAnsi="Times New Roman" w:cs="Times New Roman"/>
          <w:sz w:val="24"/>
          <w:szCs w:val="24"/>
        </w:rPr>
        <w:t>d</w:t>
      </w:r>
      <w:r>
        <w:rPr>
          <w:rFonts w:ascii="Times New Roman" w:hAnsi="Times New Roman" w:cs="Times New Roman"/>
          <w:sz w:val="24"/>
          <w:szCs w:val="24"/>
        </w:rPr>
        <w:t xml:space="preserve"> not proved a </w:t>
      </w:r>
      <w:r w:rsidRPr="00F5429F">
        <w:rPr>
          <w:rFonts w:ascii="Times New Roman" w:hAnsi="Times New Roman" w:cs="Times New Roman"/>
          <w:i/>
          <w:iCs/>
          <w:sz w:val="24"/>
          <w:szCs w:val="24"/>
        </w:rPr>
        <w:t>prima facie</w:t>
      </w:r>
      <w:r>
        <w:rPr>
          <w:rFonts w:ascii="Times New Roman" w:hAnsi="Times New Roman" w:cs="Times New Roman"/>
          <w:sz w:val="24"/>
          <w:szCs w:val="24"/>
        </w:rPr>
        <w:t xml:space="preserve"> case, the paucity of the case does not call for the defendant to defend the action any further than the filed pleadings.  Counsel cited C</w:t>
      </w:r>
      <w:r w:rsidRPr="00F5429F">
        <w:rPr>
          <w:rFonts w:ascii="Times New Roman" w:hAnsi="Times New Roman" w:cs="Times New Roman"/>
          <w:sz w:val="20"/>
          <w:szCs w:val="20"/>
        </w:rPr>
        <w:t>HIGUMBA J’</w:t>
      </w:r>
      <w:r>
        <w:rPr>
          <w:rFonts w:ascii="Times New Roman" w:hAnsi="Times New Roman" w:cs="Times New Roman"/>
          <w:sz w:val="24"/>
          <w:szCs w:val="24"/>
        </w:rPr>
        <w:t xml:space="preserve">s judgment in </w:t>
      </w:r>
      <w:r w:rsidRPr="00F5429F">
        <w:rPr>
          <w:rFonts w:ascii="Times New Roman" w:hAnsi="Times New Roman" w:cs="Times New Roman"/>
          <w:i/>
          <w:iCs/>
          <w:sz w:val="24"/>
          <w:szCs w:val="24"/>
        </w:rPr>
        <w:t xml:space="preserve">Sibanda </w:t>
      </w:r>
      <w:r>
        <w:rPr>
          <w:rFonts w:ascii="Times New Roman" w:hAnsi="Times New Roman" w:cs="Times New Roman"/>
          <w:sz w:val="24"/>
          <w:szCs w:val="24"/>
        </w:rPr>
        <w:t xml:space="preserve">v </w:t>
      </w:r>
      <w:r w:rsidRPr="00F5429F">
        <w:rPr>
          <w:rFonts w:ascii="Times New Roman" w:hAnsi="Times New Roman" w:cs="Times New Roman"/>
          <w:i/>
          <w:iCs/>
          <w:sz w:val="24"/>
          <w:szCs w:val="24"/>
        </w:rPr>
        <w:t>Chikumba and Another</w:t>
      </w:r>
      <w:r>
        <w:rPr>
          <w:rFonts w:ascii="Times New Roman" w:hAnsi="Times New Roman" w:cs="Times New Roman"/>
          <w:sz w:val="24"/>
          <w:szCs w:val="24"/>
        </w:rPr>
        <w:t xml:space="preserve"> 2014 (1) ZLR 219 (H) where the learned Judge posed the following </w:t>
      </w:r>
      <w:r w:rsidR="00C34185">
        <w:rPr>
          <w:rFonts w:ascii="Times New Roman" w:hAnsi="Times New Roman" w:cs="Times New Roman"/>
          <w:sz w:val="24"/>
          <w:szCs w:val="24"/>
        </w:rPr>
        <w:t>questions: -</w:t>
      </w:r>
    </w:p>
    <w:p w14:paraId="01114920" w14:textId="448BBA8E" w:rsidR="006904E7" w:rsidRDefault="006904E7" w:rsidP="00F5429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“Could this court find for the plaintiff on the basis of the evidence which he led? … </w:t>
      </w:r>
      <w:r w:rsidR="00F5429F">
        <w:rPr>
          <w:rFonts w:ascii="Times New Roman" w:hAnsi="Times New Roman" w:cs="Times New Roman"/>
          <w:sz w:val="24"/>
          <w:szCs w:val="24"/>
        </w:rPr>
        <w:t>W</w:t>
      </w:r>
      <w:r>
        <w:rPr>
          <w:rFonts w:ascii="Times New Roman" w:hAnsi="Times New Roman" w:cs="Times New Roman"/>
          <w:sz w:val="24"/>
          <w:szCs w:val="24"/>
        </w:rPr>
        <w:t>as it suffi</w:t>
      </w:r>
      <w:r w:rsidR="00F5429F">
        <w:rPr>
          <w:rFonts w:ascii="Times New Roman" w:hAnsi="Times New Roman" w:cs="Times New Roman"/>
          <w:sz w:val="24"/>
          <w:szCs w:val="24"/>
        </w:rPr>
        <w:t>ci</w:t>
      </w:r>
      <w:r>
        <w:rPr>
          <w:rFonts w:ascii="Times New Roman" w:hAnsi="Times New Roman" w:cs="Times New Roman"/>
          <w:sz w:val="24"/>
          <w:szCs w:val="24"/>
        </w:rPr>
        <w:t xml:space="preserve">ent?  Did it support the plaintiff’s averments with sufficient clarity and </w:t>
      </w:r>
      <w:r w:rsidR="00C34185">
        <w:rPr>
          <w:rFonts w:ascii="Times New Roman" w:hAnsi="Times New Roman" w:cs="Times New Roman"/>
          <w:sz w:val="24"/>
          <w:szCs w:val="24"/>
        </w:rPr>
        <w:t>particularity?</w:t>
      </w:r>
      <w:r>
        <w:rPr>
          <w:rFonts w:ascii="Times New Roman" w:hAnsi="Times New Roman" w:cs="Times New Roman"/>
          <w:sz w:val="24"/>
          <w:szCs w:val="24"/>
        </w:rPr>
        <w:t>”</w:t>
      </w:r>
    </w:p>
    <w:p w14:paraId="66187D09" w14:textId="6885AF8A" w:rsidR="00C66539" w:rsidRDefault="00C66539"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Mazibuko’s argument </w:t>
      </w:r>
      <w:r w:rsidR="00CB5419">
        <w:rPr>
          <w:rFonts w:ascii="Times New Roman" w:hAnsi="Times New Roman" w:cs="Times New Roman"/>
          <w:sz w:val="24"/>
          <w:szCs w:val="24"/>
        </w:rPr>
        <w:t>wa</w:t>
      </w:r>
      <w:r>
        <w:rPr>
          <w:rFonts w:ascii="Times New Roman" w:hAnsi="Times New Roman" w:cs="Times New Roman"/>
          <w:sz w:val="24"/>
          <w:szCs w:val="24"/>
        </w:rPr>
        <w:t>s that the plaintiff’s evidence speaks of an agreement, wh</w:t>
      </w:r>
      <w:r w:rsidR="00CB5419">
        <w:rPr>
          <w:rFonts w:ascii="Times New Roman" w:hAnsi="Times New Roman" w:cs="Times New Roman"/>
          <w:sz w:val="24"/>
          <w:szCs w:val="24"/>
        </w:rPr>
        <w:t>atever</w:t>
      </w:r>
      <w:r>
        <w:rPr>
          <w:rFonts w:ascii="Times New Roman" w:hAnsi="Times New Roman" w:cs="Times New Roman"/>
          <w:sz w:val="24"/>
          <w:szCs w:val="24"/>
        </w:rPr>
        <w:t xml:space="preserve"> its true nature, concluded in 2007.  In 2007 there was no subdivision permit and so whatever agreement the parties entered into is a nullity as it fell foul of the provisions of the Regional Town and Country</w:t>
      </w:r>
      <w:r w:rsidR="00FE7D98">
        <w:rPr>
          <w:rFonts w:ascii="Times New Roman" w:hAnsi="Times New Roman" w:cs="Times New Roman"/>
          <w:sz w:val="24"/>
          <w:szCs w:val="24"/>
        </w:rPr>
        <w:t xml:space="preserve"> Planning</w:t>
      </w:r>
      <w:r>
        <w:rPr>
          <w:rFonts w:ascii="Times New Roman" w:hAnsi="Times New Roman" w:cs="Times New Roman"/>
          <w:sz w:val="24"/>
          <w:szCs w:val="24"/>
        </w:rPr>
        <w:t xml:space="preserve"> Act.  Counsel cited</w:t>
      </w:r>
      <w:r w:rsidR="00F5429F">
        <w:rPr>
          <w:rFonts w:ascii="Times New Roman" w:hAnsi="Times New Roman" w:cs="Times New Roman"/>
          <w:sz w:val="24"/>
          <w:szCs w:val="24"/>
        </w:rPr>
        <w:t xml:space="preserve"> </w:t>
      </w:r>
      <w:r w:rsidR="007F7153">
        <w:rPr>
          <w:rFonts w:ascii="Times New Roman" w:hAnsi="Times New Roman" w:cs="Times New Roman"/>
          <w:sz w:val="24"/>
          <w:szCs w:val="24"/>
        </w:rPr>
        <w:t>McN</w:t>
      </w:r>
      <w:r w:rsidR="007F7153" w:rsidRPr="00F5429F">
        <w:rPr>
          <w:rFonts w:ascii="Times New Roman" w:hAnsi="Times New Roman" w:cs="Times New Roman"/>
          <w:sz w:val="20"/>
          <w:szCs w:val="20"/>
        </w:rPr>
        <w:t>ally</w:t>
      </w:r>
      <w:r w:rsidRPr="00F5429F">
        <w:rPr>
          <w:rFonts w:ascii="Times New Roman" w:hAnsi="Times New Roman" w:cs="Times New Roman"/>
          <w:sz w:val="20"/>
          <w:szCs w:val="20"/>
        </w:rPr>
        <w:t xml:space="preserve"> JA’</w:t>
      </w:r>
      <w:r>
        <w:rPr>
          <w:rFonts w:ascii="Times New Roman" w:hAnsi="Times New Roman" w:cs="Times New Roman"/>
          <w:sz w:val="24"/>
          <w:szCs w:val="24"/>
        </w:rPr>
        <w:t xml:space="preserve">s decision in </w:t>
      </w:r>
      <w:r w:rsidRPr="00F5429F">
        <w:rPr>
          <w:rFonts w:ascii="Times New Roman" w:hAnsi="Times New Roman" w:cs="Times New Roman"/>
          <w:i/>
          <w:iCs/>
          <w:sz w:val="24"/>
          <w:szCs w:val="24"/>
        </w:rPr>
        <w:t>X-Trend-a-Home</w:t>
      </w:r>
      <w:r>
        <w:rPr>
          <w:rFonts w:ascii="Times New Roman" w:hAnsi="Times New Roman" w:cs="Times New Roman"/>
          <w:sz w:val="24"/>
          <w:szCs w:val="24"/>
        </w:rPr>
        <w:t xml:space="preserve"> </w:t>
      </w:r>
      <w:r w:rsidRPr="00F5429F">
        <w:rPr>
          <w:rFonts w:ascii="Times New Roman" w:hAnsi="Times New Roman" w:cs="Times New Roman"/>
          <w:i/>
          <w:iCs/>
          <w:sz w:val="24"/>
          <w:szCs w:val="24"/>
        </w:rPr>
        <w:t>(Pvt) Ltd</w:t>
      </w:r>
      <w:r>
        <w:rPr>
          <w:rFonts w:ascii="Times New Roman" w:hAnsi="Times New Roman" w:cs="Times New Roman"/>
          <w:sz w:val="24"/>
          <w:szCs w:val="24"/>
        </w:rPr>
        <w:t xml:space="preserve"> v </w:t>
      </w:r>
      <w:r w:rsidRPr="00F5429F">
        <w:rPr>
          <w:rFonts w:ascii="Times New Roman" w:hAnsi="Times New Roman" w:cs="Times New Roman"/>
          <w:i/>
          <w:iCs/>
          <w:sz w:val="24"/>
          <w:szCs w:val="24"/>
        </w:rPr>
        <w:t>Hoselaw Investments (Pvt) Ltd</w:t>
      </w:r>
      <w:r>
        <w:rPr>
          <w:rFonts w:ascii="Times New Roman" w:hAnsi="Times New Roman" w:cs="Times New Roman"/>
          <w:sz w:val="24"/>
          <w:szCs w:val="24"/>
        </w:rPr>
        <w:t xml:space="preserve"> 2000 (2) ZLR 348 (S)</w:t>
      </w:r>
      <w:r w:rsidR="000A0D46">
        <w:rPr>
          <w:rFonts w:ascii="Times New Roman" w:hAnsi="Times New Roman" w:cs="Times New Roman"/>
          <w:sz w:val="24"/>
          <w:szCs w:val="24"/>
        </w:rPr>
        <w:t xml:space="preserve"> i</w:t>
      </w:r>
      <w:r>
        <w:rPr>
          <w:rFonts w:ascii="Times New Roman" w:hAnsi="Times New Roman" w:cs="Times New Roman"/>
          <w:sz w:val="24"/>
          <w:szCs w:val="24"/>
        </w:rPr>
        <w:t>n support of the proposition that whatever agreement the parties entered into, for as long as such agreement was meant to change ownership of the land, such agreement was prohibited.  It mattered not that there was a suspensive condition speaking to the procurement of a subdivision permit.</w:t>
      </w:r>
    </w:p>
    <w:p w14:paraId="45CA8C83" w14:textId="080B75E6" w:rsidR="00C66539" w:rsidRDefault="00C66539"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payments in foreign currency also fell foul of the Exchange Control Regulations, S</w:t>
      </w:r>
      <w:r w:rsidR="00844DCD">
        <w:rPr>
          <w:rFonts w:ascii="Times New Roman" w:hAnsi="Times New Roman" w:cs="Times New Roman"/>
          <w:sz w:val="24"/>
          <w:szCs w:val="24"/>
        </w:rPr>
        <w:t>I</w:t>
      </w:r>
      <w:r>
        <w:rPr>
          <w:rFonts w:ascii="Times New Roman" w:hAnsi="Times New Roman" w:cs="Times New Roman"/>
          <w:sz w:val="24"/>
          <w:szCs w:val="24"/>
        </w:rPr>
        <w:t xml:space="preserve"> 109</w:t>
      </w:r>
      <w:r w:rsidR="00844DCD">
        <w:rPr>
          <w:rFonts w:ascii="Times New Roman" w:hAnsi="Times New Roman" w:cs="Times New Roman"/>
          <w:sz w:val="24"/>
          <w:szCs w:val="24"/>
        </w:rPr>
        <w:t xml:space="preserve"> of</w:t>
      </w:r>
      <w:r>
        <w:rPr>
          <w:rFonts w:ascii="Times New Roman" w:hAnsi="Times New Roman" w:cs="Times New Roman"/>
          <w:sz w:val="24"/>
          <w:szCs w:val="24"/>
        </w:rPr>
        <w:t xml:space="preserve"> 1996 since the GBP 2000 was given to Mr Nkala in 2006 before the </w:t>
      </w:r>
      <w:r w:rsidR="00393E24">
        <w:rPr>
          <w:rFonts w:ascii="Times New Roman" w:hAnsi="Times New Roman" w:cs="Times New Roman"/>
          <w:sz w:val="24"/>
          <w:szCs w:val="24"/>
        </w:rPr>
        <w:t>multi-currency</w:t>
      </w:r>
      <w:r>
        <w:rPr>
          <w:rFonts w:ascii="Times New Roman" w:hAnsi="Times New Roman" w:cs="Times New Roman"/>
          <w:sz w:val="24"/>
          <w:szCs w:val="24"/>
        </w:rPr>
        <w:t xml:space="preserve"> regime.  This therefore rendered the agreement unenforceable due to its illegality.  (</w:t>
      </w:r>
      <w:r w:rsidRPr="00F5429F">
        <w:rPr>
          <w:rFonts w:ascii="Times New Roman" w:hAnsi="Times New Roman" w:cs="Times New Roman"/>
          <w:i/>
          <w:iCs/>
          <w:sz w:val="24"/>
          <w:szCs w:val="24"/>
        </w:rPr>
        <w:t>Barker</w:t>
      </w:r>
      <w:r>
        <w:rPr>
          <w:rFonts w:ascii="Times New Roman" w:hAnsi="Times New Roman" w:cs="Times New Roman"/>
          <w:sz w:val="24"/>
          <w:szCs w:val="24"/>
        </w:rPr>
        <w:t xml:space="preserve"> v </w:t>
      </w:r>
      <w:r w:rsidRPr="00F5429F">
        <w:rPr>
          <w:rFonts w:ascii="Times New Roman" w:hAnsi="Times New Roman" w:cs="Times New Roman"/>
          <w:i/>
          <w:iCs/>
          <w:sz w:val="24"/>
          <w:szCs w:val="24"/>
        </w:rPr>
        <w:t>African Homesteads Touring and Safaris (Pvt) Ltd and Anor</w:t>
      </w:r>
      <w:r>
        <w:rPr>
          <w:rFonts w:ascii="Times New Roman" w:hAnsi="Times New Roman" w:cs="Times New Roman"/>
          <w:sz w:val="24"/>
          <w:szCs w:val="24"/>
        </w:rPr>
        <w:t xml:space="preserve"> 2003 (2) ZLR 6 (S).  As for the ZAR 30 000 there was no proof that such amount was ever given to Mr </w:t>
      </w:r>
      <w:r w:rsidR="00A06720">
        <w:rPr>
          <w:rFonts w:ascii="Times New Roman" w:hAnsi="Times New Roman" w:cs="Times New Roman"/>
          <w:sz w:val="24"/>
          <w:szCs w:val="24"/>
        </w:rPr>
        <w:t>Nkala, so counsel argued.</w:t>
      </w:r>
    </w:p>
    <w:p w14:paraId="5B74A75B" w14:textId="4843C669" w:rsidR="00C66539" w:rsidRDefault="00C66539"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the application, </w:t>
      </w:r>
      <w:r w:rsidRPr="00F5429F">
        <w:rPr>
          <w:rFonts w:ascii="Times New Roman" w:hAnsi="Times New Roman" w:cs="Times New Roman"/>
          <w:i/>
          <w:iCs/>
          <w:sz w:val="24"/>
          <w:szCs w:val="24"/>
        </w:rPr>
        <w:t>Advocate Nkomo</w:t>
      </w:r>
      <w:r>
        <w:rPr>
          <w:rFonts w:ascii="Times New Roman" w:hAnsi="Times New Roman" w:cs="Times New Roman"/>
          <w:sz w:val="24"/>
          <w:szCs w:val="24"/>
        </w:rPr>
        <w:t xml:space="preserve"> contended that the plaintiff adduced sufficient evidence and made out a </w:t>
      </w:r>
      <w:r w:rsidRPr="00F5429F">
        <w:rPr>
          <w:rFonts w:ascii="Times New Roman" w:hAnsi="Times New Roman" w:cs="Times New Roman"/>
          <w:i/>
          <w:iCs/>
          <w:sz w:val="24"/>
          <w:szCs w:val="24"/>
        </w:rPr>
        <w:t>prima facie</w:t>
      </w:r>
      <w:r>
        <w:rPr>
          <w:rFonts w:ascii="Times New Roman" w:hAnsi="Times New Roman" w:cs="Times New Roman"/>
          <w:sz w:val="24"/>
          <w:szCs w:val="24"/>
        </w:rPr>
        <w:t xml:space="preserve"> case.</w:t>
      </w:r>
    </w:p>
    <w:p w14:paraId="6B1F8C13" w14:textId="445C4681" w:rsidR="00C66539" w:rsidRDefault="00C66539"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relied on the Supreme Court decision in </w:t>
      </w:r>
      <w:r w:rsidRPr="00F5429F">
        <w:rPr>
          <w:rFonts w:ascii="Times New Roman" w:hAnsi="Times New Roman" w:cs="Times New Roman"/>
          <w:i/>
          <w:iCs/>
          <w:sz w:val="24"/>
          <w:szCs w:val="24"/>
        </w:rPr>
        <w:t>Bakari</w:t>
      </w:r>
      <w:r>
        <w:rPr>
          <w:rFonts w:ascii="Times New Roman" w:hAnsi="Times New Roman" w:cs="Times New Roman"/>
          <w:sz w:val="24"/>
          <w:szCs w:val="24"/>
        </w:rPr>
        <w:t xml:space="preserve"> v </w:t>
      </w:r>
      <w:r w:rsidRPr="00F5429F">
        <w:rPr>
          <w:rFonts w:ascii="Times New Roman" w:hAnsi="Times New Roman" w:cs="Times New Roman"/>
          <w:i/>
          <w:iCs/>
          <w:sz w:val="24"/>
          <w:szCs w:val="24"/>
        </w:rPr>
        <w:t>Total Zimbabwe (Pvt) Ltd</w:t>
      </w:r>
      <w:r>
        <w:rPr>
          <w:rFonts w:ascii="Times New Roman" w:hAnsi="Times New Roman" w:cs="Times New Roman"/>
          <w:sz w:val="24"/>
          <w:szCs w:val="24"/>
        </w:rPr>
        <w:t xml:space="preserve"> SC 21-19 on the test applicable in such applications.  The test being</w:t>
      </w:r>
      <w:r w:rsidR="00E814CE">
        <w:rPr>
          <w:rFonts w:ascii="Times New Roman" w:hAnsi="Times New Roman" w:cs="Times New Roman"/>
          <w:sz w:val="24"/>
          <w:szCs w:val="24"/>
        </w:rPr>
        <w:t>:</w:t>
      </w:r>
      <w:r>
        <w:rPr>
          <w:rFonts w:ascii="Times New Roman" w:hAnsi="Times New Roman" w:cs="Times New Roman"/>
          <w:sz w:val="24"/>
          <w:szCs w:val="24"/>
        </w:rPr>
        <w:t xml:space="preserve"> </w:t>
      </w:r>
    </w:p>
    <w:p w14:paraId="16CE9F9C" w14:textId="520D3DC1" w:rsidR="007D049F" w:rsidRDefault="007D049F" w:rsidP="00F5429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“Is there sufficient evidence on which a court might make a reasonable mistake and give judgment for the </w:t>
      </w:r>
      <w:r w:rsidR="00E814CE">
        <w:rPr>
          <w:rFonts w:ascii="Times New Roman" w:hAnsi="Times New Roman" w:cs="Times New Roman"/>
          <w:sz w:val="24"/>
          <w:szCs w:val="24"/>
        </w:rPr>
        <w:t>plaintiff...</w:t>
      </w:r>
      <w:r>
        <w:rPr>
          <w:rFonts w:ascii="Times New Roman" w:hAnsi="Times New Roman" w:cs="Times New Roman"/>
          <w:sz w:val="24"/>
          <w:szCs w:val="24"/>
        </w:rPr>
        <w:t>”</w:t>
      </w:r>
    </w:p>
    <w:p w14:paraId="32E22247" w14:textId="402C982C" w:rsidR="007D049F" w:rsidRDefault="007D049F"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adduced evidence showing the verbal agreement entered into and that this was so concluded at the end of 2009 after the subdivision permit was procured.  He also adduced evidence on the payments made in fulfilment of the agreement and at all material times the plaintiff was dealing with a </w:t>
      </w:r>
      <w:r w:rsidR="00246013">
        <w:rPr>
          <w:rFonts w:ascii="Times New Roman" w:hAnsi="Times New Roman" w:cs="Times New Roman"/>
          <w:sz w:val="24"/>
          <w:szCs w:val="24"/>
        </w:rPr>
        <w:t>director</w:t>
      </w:r>
      <w:r>
        <w:rPr>
          <w:rFonts w:ascii="Times New Roman" w:hAnsi="Times New Roman" w:cs="Times New Roman"/>
          <w:sz w:val="24"/>
          <w:szCs w:val="24"/>
        </w:rPr>
        <w:t xml:space="preserve"> of the defendant.</w:t>
      </w:r>
    </w:p>
    <w:p w14:paraId="3888B0A8" w14:textId="3BA7777D" w:rsidR="007D049F" w:rsidRDefault="007D049F"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issues raised by the defendant, as regards Mr Nkala’s authority, the invalidity of the agreement due to the absence of a </w:t>
      </w:r>
      <w:r w:rsidR="00F5429F">
        <w:rPr>
          <w:rFonts w:ascii="Times New Roman" w:hAnsi="Times New Roman" w:cs="Times New Roman"/>
          <w:sz w:val="24"/>
          <w:szCs w:val="24"/>
        </w:rPr>
        <w:t>s</w:t>
      </w:r>
      <w:r>
        <w:rPr>
          <w:rFonts w:ascii="Times New Roman" w:hAnsi="Times New Roman" w:cs="Times New Roman"/>
          <w:sz w:val="24"/>
          <w:szCs w:val="24"/>
        </w:rPr>
        <w:t xml:space="preserve">ubdivision permit, the contention that the plaintiff’s claims have prescribed, the payment in forex without the requisite authority are all issues which the defendant cannot merely allege and not adduce factual evidence on and seek absolution </w:t>
      </w:r>
      <w:r>
        <w:rPr>
          <w:rFonts w:ascii="Times New Roman" w:hAnsi="Times New Roman" w:cs="Times New Roman"/>
          <w:sz w:val="24"/>
          <w:szCs w:val="24"/>
        </w:rPr>
        <w:lastRenderedPageBreak/>
        <w:t>without affording the court the opportunity of hearing both sides before making a determination, so argued counsel for the plaintiff.</w:t>
      </w:r>
    </w:p>
    <w:p w14:paraId="28BA723B" w14:textId="2AAD345F" w:rsidR="007D049F" w:rsidRDefault="0003182C"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these submissions, t</w:t>
      </w:r>
      <w:r w:rsidR="007D049F">
        <w:rPr>
          <w:rFonts w:ascii="Times New Roman" w:hAnsi="Times New Roman" w:cs="Times New Roman"/>
          <w:sz w:val="24"/>
          <w:szCs w:val="24"/>
        </w:rPr>
        <w:t>he question I have to ask is whether the plaintiff’s case is so hopeless that it does not warrant</w:t>
      </w:r>
      <w:r w:rsidR="00A229D7">
        <w:rPr>
          <w:rFonts w:ascii="Times New Roman" w:hAnsi="Times New Roman" w:cs="Times New Roman"/>
          <w:sz w:val="24"/>
          <w:szCs w:val="24"/>
        </w:rPr>
        <w:t xml:space="preserve"> allowing the trial to proceed.</w:t>
      </w:r>
      <w:r w:rsidR="007D049F">
        <w:rPr>
          <w:rFonts w:ascii="Times New Roman" w:hAnsi="Times New Roman" w:cs="Times New Roman"/>
          <w:sz w:val="24"/>
          <w:szCs w:val="24"/>
        </w:rPr>
        <w:t xml:space="preserve"> </w:t>
      </w:r>
    </w:p>
    <w:p w14:paraId="5A46DB52" w14:textId="3BEBC471" w:rsidR="007D049F" w:rsidRDefault="007D049F"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5429F">
        <w:rPr>
          <w:rFonts w:ascii="Times New Roman" w:hAnsi="Times New Roman" w:cs="Times New Roman"/>
          <w:i/>
          <w:iCs/>
          <w:sz w:val="24"/>
          <w:szCs w:val="24"/>
        </w:rPr>
        <w:t>Tizai Chiswanda (</w:t>
      </w:r>
      <w:r w:rsidR="000F5B36">
        <w:rPr>
          <w:rFonts w:ascii="Times New Roman" w:hAnsi="Times New Roman" w:cs="Times New Roman"/>
          <w:i/>
          <w:iCs/>
          <w:sz w:val="24"/>
          <w:szCs w:val="24"/>
        </w:rPr>
        <w:t>i</w:t>
      </w:r>
      <w:r w:rsidRPr="00F5429F">
        <w:rPr>
          <w:rFonts w:ascii="Times New Roman" w:hAnsi="Times New Roman" w:cs="Times New Roman"/>
          <w:i/>
          <w:iCs/>
          <w:sz w:val="24"/>
          <w:szCs w:val="24"/>
        </w:rPr>
        <w:t>n his capacity as father and guardian of Chidochashe Chiswanda</w:t>
      </w:r>
      <w:r w:rsidRPr="00F5429F">
        <w:rPr>
          <w:rFonts w:ascii="Times New Roman" w:hAnsi="Times New Roman" w:cs="Times New Roman"/>
          <w:sz w:val="24"/>
          <w:szCs w:val="24"/>
        </w:rPr>
        <w:t>)</w:t>
      </w:r>
      <w:r>
        <w:rPr>
          <w:rFonts w:ascii="Times New Roman" w:hAnsi="Times New Roman" w:cs="Times New Roman"/>
          <w:sz w:val="24"/>
          <w:szCs w:val="24"/>
        </w:rPr>
        <w:t xml:space="preserve"> v </w:t>
      </w:r>
      <w:r w:rsidRPr="00F5429F">
        <w:rPr>
          <w:rFonts w:ascii="Times New Roman" w:hAnsi="Times New Roman" w:cs="Times New Roman"/>
          <w:i/>
          <w:iCs/>
          <w:sz w:val="24"/>
          <w:szCs w:val="24"/>
        </w:rPr>
        <w:t>OK Zimbabwe Limited</w:t>
      </w:r>
      <w:r>
        <w:rPr>
          <w:rFonts w:ascii="Times New Roman" w:hAnsi="Times New Roman" w:cs="Times New Roman"/>
          <w:sz w:val="24"/>
          <w:szCs w:val="24"/>
        </w:rPr>
        <w:t xml:space="preserve"> SC 84-20 G</w:t>
      </w:r>
      <w:r w:rsidRPr="00F5429F">
        <w:rPr>
          <w:rFonts w:ascii="Times New Roman" w:hAnsi="Times New Roman" w:cs="Times New Roman"/>
          <w:sz w:val="20"/>
          <w:szCs w:val="20"/>
        </w:rPr>
        <w:t>OWORA JA</w:t>
      </w:r>
      <w:r>
        <w:rPr>
          <w:rFonts w:ascii="Times New Roman" w:hAnsi="Times New Roman" w:cs="Times New Roman"/>
          <w:sz w:val="24"/>
          <w:szCs w:val="24"/>
        </w:rPr>
        <w:t xml:space="preserve"> had this to say as </w:t>
      </w:r>
      <w:r w:rsidR="00F5429F">
        <w:rPr>
          <w:rFonts w:ascii="Times New Roman" w:hAnsi="Times New Roman" w:cs="Times New Roman"/>
          <w:sz w:val="24"/>
          <w:szCs w:val="24"/>
        </w:rPr>
        <w:t>r</w:t>
      </w:r>
      <w:r>
        <w:rPr>
          <w:rFonts w:ascii="Times New Roman" w:hAnsi="Times New Roman" w:cs="Times New Roman"/>
          <w:sz w:val="24"/>
          <w:szCs w:val="24"/>
        </w:rPr>
        <w:t xml:space="preserve">egards the test to be applied at this </w:t>
      </w:r>
      <w:r w:rsidR="000F5B36">
        <w:rPr>
          <w:rFonts w:ascii="Times New Roman" w:hAnsi="Times New Roman" w:cs="Times New Roman"/>
          <w:sz w:val="24"/>
          <w:szCs w:val="24"/>
        </w:rPr>
        <w:t>stage: -</w:t>
      </w:r>
    </w:p>
    <w:p w14:paraId="41FEE3B4" w14:textId="5761A528" w:rsidR="007D049F" w:rsidRDefault="00E370D6" w:rsidP="00F5429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“Crucially the test to be applied is not whether or not the evidence for the plaintiff establishes what would finally be required to be established to obtain judgment. The evidence required at this stage is whether or not the plaintiff has made out a </w:t>
      </w:r>
      <w:r w:rsidRPr="00F5429F">
        <w:rPr>
          <w:rFonts w:ascii="Times New Roman" w:hAnsi="Times New Roman" w:cs="Times New Roman"/>
          <w:i/>
          <w:iCs/>
          <w:sz w:val="24"/>
          <w:szCs w:val="24"/>
        </w:rPr>
        <w:t>prima facie</w:t>
      </w:r>
      <w:r>
        <w:rPr>
          <w:rFonts w:ascii="Times New Roman" w:hAnsi="Times New Roman" w:cs="Times New Roman"/>
          <w:sz w:val="24"/>
          <w:szCs w:val="24"/>
        </w:rPr>
        <w:t xml:space="preserve"> case to prove the claim.  The correct approach to an application for absolution from the instance was set out in </w:t>
      </w:r>
      <w:r w:rsidRPr="00F5429F">
        <w:rPr>
          <w:rFonts w:ascii="Times New Roman" w:hAnsi="Times New Roman" w:cs="Times New Roman"/>
          <w:i/>
          <w:iCs/>
          <w:sz w:val="24"/>
          <w:szCs w:val="24"/>
        </w:rPr>
        <w:t>Gordon Lloyd Page &amp; Associates</w:t>
      </w:r>
      <w:r>
        <w:rPr>
          <w:rFonts w:ascii="Times New Roman" w:hAnsi="Times New Roman" w:cs="Times New Roman"/>
          <w:sz w:val="24"/>
          <w:szCs w:val="24"/>
        </w:rPr>
        <w:t xml:space="preserve"> v </w:t>
      </w:r>
      <w:r w:rsidRPr="00F5429F">
        <w:rPr>
          <w:rFonts w:ascii="Times New Roman" w:hAnsi="Times New Roman" w:cs="Times New Roman"/>
          <w:i/>
          <w:iCs/>
          <w:sz w:val="24"/>
          <w:szCs w:val="24"/>
        </w:rPr>
        <w:t xml:space="preserve">Rivera </w:t>
      </w:r>
      <w:r>
        <w:rPr>
          <w:rFonts w:ascii="Times New Roman" w:hAnsi="Times New Roman" w:cs="Times New Roman"/>
          <w:sz w:val="24"/>
          <w:szCs w:val="24"/>
        </w:rPr>
        <w:t xml:space="preserve">2001 (1) SA 99 at pp 92-93 by HARMS JA.  He </w:t>
      </w:r>
      <w:r w:rsidR="000F5B36">
        <w:rPr>
          <w:rFonts w:ascii="Times New Roman" w:hAnsi="Times New Roman" w:cs="Times New Roman"/>
          <w:sz w:val="24"/>
          <w:szCs w:val="24"/>
        </w:rPr>
        <w:t>stated: -</w:t>
      </w:r>
    </w:p>
    <w:p w14:paraId="7487926B" w14:textId="4FF29142" w:rsidR="00E370D6" w:rsidRDefault="00E370D6" w:rsidP="00F5429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test for absolution to be applied by a trial court at the end of a plaintiff’s case … is not whether the evidence led by plaintiff establishes what would finally be required to be established, but whether there is evidence upon which a court, applying its mind reasonably to such evidence, could or might (not should), nor ought to) find for the plaintiff.”</w:t>
      </w:r>
    </w:p>
    <w:p w14:paraId="27BB6DAA" w14:textId="3E12932E" w:rsidR="00E370D6" w:rsidRDefault="006032DA"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to the facts in </w:t>
      </w:r>
      <w:r w:rsidRPr="006032DA">
        <w:rPr>
          <w:rFonts w:ascii="Times New Roman" w:hAnsi="Times New Roman" w:cs="Times New Roman"/>
          <w:i/>
          <w:iCs/>
          <w:sz w:val="24"/>
          <w:szCs w:val="24"/>
        </w:rPr>
        <w:t>casu</w:t>
      </w:r>
      <w:r>
        <w:rPr>
          <w:rFonts w:ascii="Times New Roman" w:hAnsi="Times New Roman" w:cs="Times New Roman"/>
          <w:sz w:val="24"/>
          <w:szCs w:val="24"/>
        </w:rPr>
        <w:t>, h</w:t>
      </w:r>
      <w:r w:rsidR="00E370D6">
        <w:rPr>
          <w:rFonts w:ascii="Times New Roman" w:hAnsi="Times New Roman" w:cs="Times New Roman"/>
          <w:sz w:val="24"/>
          <w:szCs w:val="24"/>
        </w:rPr>
        <w:t>as the plaintiff failed to adduce evidence</w:t>
      </w:r>
      <w:r>
        <w:rPr>
          <w:rFonts w:ascii="Times New Roman" w:hAnsi="Times New Roman" w:cs="Times New Roman"/>
          <w:sz w:val="24"/>
          <w:szCs w:val="24"/>
        </w:rPr>
        <w:t xml:space="preserve"> upon which a court, reasonably applying its mind</w:t>
      </w:r>
      <w:r w:rsidR="00D02FD0">
        <w:rPr>
          <w:rFonts w:ascii="Times New Roman" w:hAnsi="Times New Roman" w:cs="Times New Roman"/>
          <w:sz w:val="24"/>
          <w:szCs w:val="24"/>
        </w:rPr>
        <w:t xml:space="preserve"> to such evidence</w:t>
      </w:r>
      <w:r>
        <w:rPr>
          <w:rFonts w:ascii="Times New Roman" w:hAnsi="Times New Roman" w:cs="Times New Roman"/>
          <w:sz w:val="24"/>
          <w:szCs w:val="24"/>
        </w:rPr>
        <w:t>, might find for him?</w:t>
      </w:r>
      <w:r w:rsidR="00E370D6">
        <w:rPr>
          <w:rFonts w:ascii="Times New Roman" w:hAnsi="Times New Roman" w:cs="Times New Roman"/>
          <w:sz w:val="24"/>
          <w:szCs w:val="24"/>
        </w:rPr>
        <w:t xml:space="preserve"> I think not.</w:t>
      </w:r>
    </w:p>
    <w:p w14:paraId="4313BB43" w14:textId="737A429E" w:rsidR="00E370D6" w:rsidRDefault="00E370D6"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5429F">
        <w:rPr>
          <w:rFonts w:ascii="Times New Roman" w:hAnsi="Times New Roman" w:cs="Times New Roman"/>
          <w:i/>
          <w:iCs/>
          <w:sz w:val="24"/>
          <w:szCs w:val="24"/>
        </w:rPr>
        <w:t xml:space="preserve">Bakari </w:t>
      </w:r>
      <w:r>
        <w:rPr>
          <w:rFonts w:ascii="Times New Roman" w:hAnsi="Times New Roman" w:cs="Times New Roman"/>
          <w:sz w:val="24"/>
          <w:szCs w:val="24"/>
        </w:rPr>
        <w:t xml:space="preserve">v </w:t>
      </w:r>
      <w:r w:rsidRPr="00F5429F">
        <w:rPr>
          <w:rFonts w:ascii="Times New Roman" w:hAnsi="Times New Roman" w:cs="Times New Roman"/>
          <w:i/>
          <w:iCs/>
          <w:sz w:val="24"/>
          <w:szCs w:val="24"/>
        </w:rPr>
        <w:t>Total Zimbabwe (Pvt) Ltd</w:t>
      </w:r>
      <w:r>
        <w:rPr>
          <w:rFonts w:ascii="Times New Roman" w:hAnsi="Times New Roman" w:cs="Times New Roman"/>
          <w:sz w:val="24"/>
          <w:szCs w:val="24"/>
        </w:rPr>
        <w:t xml:space="preserve"> SC 21-19, the Supreme Court had this to </w:t>
      </w:r>
      <w:r w:rsidR="00487EEF">
        <w:rPr>
          <w:rFonts w:ascii="Times New Roman" w:hAnsi="Times New Roman" w:cs="Times New Roman"/>
          <w:sz w:val="24"/>
          <w:szCs w:val="24"/>
        </w:rPr>
        <w:t>say: -</w:t>
      </w:r>
    </w:p>
    <w:p w14:paraId="36E1BC8E" w14:textId="78883AB6" w:rsidR="00E370D6" w:rsidRDefault="00E370D6" w:rsidP="0087127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should be extremely chary of granting absolution at the close of the plaintiff’s case.  The court must assume that in the absence of very special considerations, such as the inherent unacceptability of the evidence adduced, the evidence is true.  The court should not at this stage evaluate and reject the plaintiff’s evidence.  The test to be applied is not whether the evidence led by the plaintiff establishes what will finally have to </w:t>
      </w:r>
      <w:r w:rsidR="00164A00">
        <w:rPr>
          <w:rFonts w:ascii="Times New Roman" w:hAnsi="Times New Roman" w:cs="Times New Roman"/>
          <w:sz w:val="24"/>
          <w:szCs w:val="24"/>
        </w:rPr>
        <w:t>be established.  Absolution from the instance at the close of the plaintiff’s case may be granted if the plaintiff has failed to establish an essential element of his claim.”</w:t>
      </w:r>
    </w:p>
    <w:p w14:paraId="40E222E7" w14:textId="6AC2BDE5" w:rsidR="00164A00" w:rsidRDefault="00164A00"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what the plaintiff </w:t>
      </w:r>
      <w:r w:rsidR="00536514">
        <w:rPr>
          <w:rFonts w:ascii="Times New Roman" w:hAnsi="Times New Roman" w:cs="Times New Roman"/>
          <w:sz w:val="24"/>
          <w:szCs w:val="24"/>
        </w:rPr>
        <w:t>and</w:t>
      </w:r>
      <w:r>
        <w:rPr>
          <w:rFonts w:ascii="Times New Roman" w:hAnsi="Times New Roman" w:cs="Times New Roman"/>
          <w:sz w:val="24"/>
          <w:szCs w:val="24"/>
        </w:rPr>
        <w:t xml:space="preserve"> the other 3 witnesses</w:t>
      </w:r>
      <w:r w:rsidR="00536514">
        <w:rPr>
          <w:rFonts w:ascii="Times New Roman" w:hAnsi="Times New Roman" w:cs="Times New Roman"/>
          <w:sz w:val="24"/>
          <w:szCs w:val="24"/>
        </w:rPr>
        <w:t xml:space="preserve"> testified to,</w:t>
      </w:r>
      <w:r>
        <w:rPr>
          <w:rFonts w:ascii="Times New Roman" w:hAnsi="Times New Roman" w:cs="Times New Roman"/>
          <w:sz w:val="24"/>
          <w:szCs w:val="24"/>
        </w:rPr>
        <w:t xml:space="preserve"> is to be accepted as the truth of the matter it would show </w:t>
      </w:r>
      <w:r w:rsidR="00536514">
        <w:rPr>
          <w:rFonts w:ascii="Times New Roman" w:hAnsi="Times New Roman" w:cs="Times New Roman"/>
          <w:sz w:val="24"/>
          <w:szCs w:val="24"/>
        </w:rPr>
        <w:t>that: -</w:t>
      </w:r>
    </w:p>
    <w:p w14:paraId="6443B609" w14:textId="53757072" w:rsidR="00164A00" w:rsidRDefault="00164A00"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plaintiff and defendant’s Director entered into an agreement in 2009.</w:t>
      </w:r>
    </w:p>
    <w:p w14:paraId="5B6799C8" w14:textId="60E9812E" w:rsidR="00164A00" w:rsidRDefault="00164A00"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As at the time of such agreement a subdivision permit had been obtained.</w:t>
      </w:r>
    </w:p>
    <w:p w14:paraId="365F2BE1" w14:textId="3073E833" w:rsidR="009772C9" w:rsidRDefault="00164A00"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sidR="00B44529">
        <w:rPr>
          <w:rFonts w:ascii="Times New Roman" w:hAnsi="Times New Roman" w:cs="Times New Roman"/>
          <w:sz w:val="24"/>
          <w:szCs w:val="24"/>
        </w:rPr>
        <w:t>)</w:t>
      </w:r>
      <w:r>
        <w:rPr>
          <w:rFonts w:ascii="Times New Roman" w:hAnsi="Times New Roman" w:cs="Times New Roman"/>
          <w:sz w:val="24"/>
          <w:szCs w:val="24"/>
        </w:rPr>
        <w:tab/>
        <w:t>The plaintiff paid what had been agree</w:t>
      </w:r>
      <w:r w:rsidR="009772C9">
        <w:rPr>
          <w:rFonts w:ascii="Times New Roman" w:hAnsi="Times New Roman" w:cs="Times New Roman"/>
          <w:sz w:val="24"/>
          <w:szCs w:val="24"/>
        </w:rPr>
        <w:t>d</w:t>
      </w:r>
      <w:r>
        <w:rPr>
          <w:rFonts w:ascii="Times New Roman" w:hAnsi="Times New Roman" w:cs="Times New Roman"/>
          <w:sz w:val="24"/>
          <w:szCs w:val="24"/>
        </w:rPr>
        <w:t xml:space="preserve"> on as the full purchase price</w:t>
      </w:r>
      <w:r w:rsidR="009772C9">
        <w:rPr>
          <w:rFonts w:ascii="Times New Roman" w:hAnsi="Times New Roman" w:cs="Times New Roman"/>
          <w:sz w:val="24"/>
          <w:szCs w:val="24"/>
        </w:rPr>
        <w:t xml:space="preserve"> of the land in question.</w:t>
      </w:r>
    </w:p>
    <w:p w14:paraId="6A53CEBB" w14:textId="2EC6B5A3" w:rsidR="009772C9" w:rsidRDefault="009772C9"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sidR="00B44529">
        <w:rPr>
          <w:rFonts w:ascii="Times New Roman" w:hAnsi="Times New Roman" w:cs="Times New Roman"/>
          <w:sz w:val="24"/>
          <w:szCs w:val="24"/>
        </w:rPr>
        <w:t>)</w:t>
      </w:r>
      <w:r>
        <w:rPr>
          <w:rFonts w:ascii="Times New Roman" w:hAnsi="Times New Roman" w:cs="Times New Roman"/>
          <w:sz w:val="24"/>
          <w:szCs w:val="24"/>
        </w:rPr>
        <w:tab/>
        <w:t>The parties’ engagement was on going until the death of Mr Nkala in August 2013.</w:t>
      </w:r>
    </w:p>
    <w:p w14:paraId="4B9E7340" w14:textId="756A798D" w:rsidR="009772C9" w:rsidRDefault="009772C9" w:rsidP="00EB71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sidR="00B44529">
        <w:rPr>
          <w:rFonts w:ascii="Times New Roman" w:hAnsi="Times New Roman" w:cs="Times New Roman"/>
          <w:sz w:val="24"/>
          <w:szCs w:val="24"/>
        </w:rPr>
        <w:t>)</w:t>
      </w:r>
      <w:r>
        <w:rPr>
          <w:rFonts w:ascii="Times New Roman" w:hAnsi="Times New Roman" w:cs="Times New Roman"/>
          <w:sz w:val="24"/>
          <w:szCs w:val="24"/>
        </w:rPr>
        <w:tab/>
        <w:t>The issuance of summons came about as a result of the lack of headway with Mrs Nkala regarding the signing of the Agreement of Sale and subsequent transfer of the land to the plaintiff.</w:t>
      </w:r>
    </w:p>
    <w:p w14:paraId="273B963A" w14:textId="485FD052" w:rsidR="009772C9" w:rsidRDefault="009772C9"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adduced evidence in respect of the four issues wherein the onus was on him.  Such evidence touched on all the essential averments upon which the plaintiff’s claim is premised.</w:t>
      </w:r>
    </w:p>
    <w:p w14:paraId="5397DD1A" w14:textId="77777777" w:rsidR="009772C9" w:rsidRDefault="009772C9"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onus as regards the issue of prescription and whether the payment of a portion of the obligations in foreign currency was in violation of the law thus rendering the agreement illegal was placed on the defendant.  The defendant is yet to adduce evidence to sustain its contention that the claim has prescribed and is tainted with illegality.</w:t>
      </w:r>
    </w:p>
    <w:p w14:paraId="0DB00594" w14:textId="337CEEAA" w:rsidR="009801E6" w:rsidRDefault="009772C9" w:rsidP="0087127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Pr="00871279">
        <w:rPr>
          <w:rFonts w:ascii="Times New Roman" w:hAnsi="Times New Roman" w:cs="Times New Roman"/>
          <w:sz w:val="20"/>
          <w:szCs w:val="20"/>
        </w:rPr>
        <w:t>OWORA JA</w:t>
      </w:r>
      <w:r>
        <w:rPr>
          <w:rFonts w:ascii="Times New Roman" w:hAnsi="Times New Roman" w:cs="Times New Roman"/>
          <w:sz w:val="24"/>
          <w:szCs w:val="24"/>
        </w:rPr>
        <w:t xml:space="preserve"> in the </w:t>
      </w:r>
      <w:r w:rsidRPr="00871279">
        <w:rPr>
          <w:rFonts w:ascii="Times New Roman" w:hAnsi="Times New Roman" w:cs="Times New Roman"/>
          <w:i/>
          <w:iCs/>
          <w:sz w:val="24"/>
          <w:szCs w:val="24"/>
        </w:rPr>
        <w:t>Chiswanda</w:t>
      </w:r>
      <w:r>
        <w:rPr>
          <w:rFonts w:ascii="Times New Roman" w:hAnsi="Times New Roman" w:cs="Times New Roman"/>
          <w:sz w:val="24"/>
          <w:szCs w:val="24"/>
        </w:rPr>
        <w:t xml:space="preserve"> case (</w:t>
      </w:r>
      <w:r w:rsidRPr="00871279">
        <w:rPr>
          <w:rFonts w:ascii="Times New Roman" w:hAnsi="Times New Roman" w:cs="Times New Roman"/>
          <w:i/>
          <w:iCs/>
          <w:sz w:val="24"/>
          <w:szCs w:val="24"/>
        </w:rPr>
        <w:t>supra</w:t>
      </w:r>
      <w:r>
        <w:rPr>
          <w:rFonts w:ascii="Times New Roman" w:hAnsi="Times New Roman" w:cs="Times New Roman"/>
          <w:sz w:val="24"/>
          <w:szCs w:val="24"/>
        </w:rPr>
        <w:t>) quoted, with approval, B</w:t>
      </w:r>
      <w:r w:rsidRPr="00871279">
        <w:rPr>
          <w:rFonts w:ascii="Times New Roman" w:hAnsi="Times New Roman" w:cs="Times New Roman"/>
          <w:sz w:val="20"/>
          <w:szCs w:val="20"/>
        </w:rPr>
        <w:t>EADLE CJ</w:t>
      </w:r>
      <w:r>
        <w:rPr>
          <w:rFonts w:ascii="Times New Roman" w:hAnsi="Times New Roman" w:cs="Times New Roman"/>
          <w:sz w:val="24"/>
          <w:szCs w:val="24"/>
        </w:rPr>
        <w:t xml:space="preserve"> in </w:t>
      </w:r>
      <w:r w:rsidRPr="00871279">
        <w:rPr>
          <w:rFonts w:ascii="Times New Roman" w:hAnsi="Times New Roman" w:cs="Times New Roman"/>
          <w:i/>
          <w:iCs/>
          <w:sz w:val="24"/>
          <w:szCs w:val="24"/>
        </w:rPr>
        <w:t>Supreme Service Station (1969) (Pvt) Ltd</w:t>
      </w:r>
      <w:r>
        <w:rPr>
          <w:rFonts w:ascii="Times New Roman" w:hAnsi="Times New Roman" w:cs="Times New Roman"/>
          <w:sz w:val="24"/>
          <w:szCs w:val="24"/>
        </w:rPr>
        <w:t xml:space="preserve"> </w:t>
      </w:r>
      <w:r w:rsidR="009801E6">
        <w:rPr>
          <w:rFonts w:ascii="Times New Roman" w:hAnsi="Times New Roman" w:cs="Times New Roman"/>
          <w:sz w:val="24"/>
          <w:szCs w:val="24"/>
        </w:rPr>
        <w:t xml:space="preserve">v </w:t>
      </w:r>
      <w:r w:rsidR="009801E6" w:rsidRPr="00871279">
        <w:rPr>
          <w:rFonts w:ascii="Times New Roman" w:hAnsi="Times New Roman" w:cs="Times New Roman"/>
          <w:i/>
          <w:iCs/>
          <w:sz w:val="24"/>
          <w:szCs w:val="24"/>
        </w:rPr>
        <w:t>Fox and Goodridge (Pvt) Ltd</w:t>
      </w:r>
      <w:r w:rsidR="009801E6">
        <w:rPr>
          <w:rFonts w:ascii="Times New Roman" w:hAnsi="Times New Roman" w:cs="Times New Roman"/>
          <w:sz w:val="24"/>
          <w:szCs w:val="24"/>
        </w:rPr>
        <w:t xml:space="preserve"> 1971 (1) RLR 1, at 5-6, where the learned </w:t>
      </w:r>
      <w:r w:rsidR="009B45B8">
        <w:rPr>
          <w:rFonts w:ascii="Times New Roman" w:hAnsi="Times New Roman" w:cs="Times New Roman"/>
          <w:sz w:val="24"/>
          <w:szCs w:val="24"/>
        </w:rPr>
        <w:t>CJ</w:t>
      </w:r>
      <w:r w:rsidR="009801E6">
        <w:rPr>
          <w:rFonts w:ascii="Times New Roman" w:hAnsi="Times New Roman" w:cs="Times New Roman"/>
          <w:sz w:val="24"/>
          <w:szCs w:val="24"/>
        </w:rPr>
        <w:t xml:space="preserve"> had this to </w:t>
      </w:r>
      <w:r w:rsidR="009B45B8">
        <w:rPr>
          <w:rFonts w:ascii="Times New Roman" w:hAnsi="Times New Roman" w:cs="Times New Roman"/>
          <w:sz w:val="24"/>
          <w:szCs w:val="24"/>
        </w:rPr>
        <w:t>say: -</w:t>
      </w:r>
    </w:p>
    <w:p w14:paraId="6EDABF48" w14:textId="7498312C" w:rsidR="009801E6" w:rsidRDefault="009801E6" w:rsidP="0087127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I must stress that rules of procedure are made to ensure that there is justice between the parties, and, so far as is possible, courts should not allow rules of procedure to be used to ca</w:t>
      </w:r>
      <w:r w:rsidR="00871279">
        <w:rPr>
          <w:rFonts w:ascii="Times New Roman" w:hAnsi="Times New Roman" w:cs="Times New Roman"/>
          <w:sz w:val="24"/>
          <w:szCs w:val="24"/>
        </w:rPr>
        <w:t>u</w:t>
      </w:r>
      <w:r>
        <w:rPr>
          <w:rFonts w:ascii="Times New Roman" w:hAnsi="Times New Roman" w:cs="Times New Roman"/>
          <w:sz w:val="24"/>
          <w:szCs w:val="24"/>
        </w:rPr>
        <w:t>se an injustice.  If the defence is something peculiarly within the knowledge of a defendant, and the plaintiff has made out some case to answer, the plaintiff should not be lightly deprived of his remedy without first hearing what the defendant has to say.  A defendant who might be afraid to go into the box should not be permitted to shelter behind the procedure of absolution from the instanc</w:t>
      </w:r>
      <w:r w:rsidR="00871279">
        <w:rPr>
          <w:rFonts w:ascii="Times New Roman" w:hAnsi="Times New Roman" w:cs="Times New Roman"/>
          <w:sz w:val="24"/>
          <w:szCs w:val="24"/>
        </w:rPr>
        <w:t>e</w:t>
      </w:r>
      <w:r>
        <w:rPr>
          <w:rFonts w:ascii="Times New Roman" w:hAnsi="Times New Roman" w:cs="Times New Roman"/>
          <w:sz w:val="24"/>
          <w:szCs w:val="24"/>
        </w:rPr>
        <w:t>.  I might usefully quote here what was said by S</w:t>
      </w:r>
      <w:r w:rsidRPr="00871279">
        <w:rPr>
          <w:rFonts w:ascii="Times New Roman" w:hAnsi="Times New Roman" w:cs="Times New Roman"/>
          <w:sz w:val="20"/>
          <w:szCs w:val="20"/>
        </w:rPr>
        <w:t>UTTON J</w:t>
      </w:r>
      <w:r>
        <w:rPr>
          <w:rFonts w:ascii="Times New Roman" w:hAnsi="Times New Roman" w:cs="Times New Roman"/>
          <w:sz w:val="24"/>
          <w:szCs w:val="24"/>
        </w:rPr>
        <w:t xml:space="preserve"> in </w:t>
      </w:r>
      <w:r w:rsidRPr="00871279">
        <w:rPr>
          <w:rFonts w:ascii="Times New Roman" w:hAnsi="Times New Roman" w:cs="Times New Roman"/>
          <w:i/>
          <w:iCs/>
          <w:sz w:val="24"/>
          <w:szCs w:val="24"/>
        </w:rPr>
        <w:t xml:space="preserve">Erasmus </w:t>
      </w:r>
      <w:r>
        <w:rPr>
          <w:rFonts w:ascii="Times New Roman" w:hAnsi="Times New Roman" w:cs="Times New Roman"/>
          <w:sz w:val="24"/>
          <w:szCs w:val="24"/>
        </w:rPr>
        <w:t xml:space="preserve">v </w:t>
      </w:r>
      <w:r w:rsidRPr="00871279">
        <w:rPr>
          <w:rFonts w:ascii="Times New Roman" w:hAnsi="Times New Roman" w:cs="Times New Roman"/>
          <w:i/>
          <w:iCs/>
          <w:sz w:val="24"/>
          <w:szCs w:val="24"/>
        </w:rPr>
        <w:t xml:space="preserve">Boss </w:t>
      </w:r>
      <w:r>
        <w:rPr>
          <w:rFonts w:ascii="Times New Roman" w:hAnsi="Times New Roman" w:cs="Times New Roman"/>
          <w:sz w:val="24"/>
          <w:szCs w:val="24"/>
        </w:rPr>
        <w:t xml:space="preserve">1930 CPP 204 at </w:t>
      </w:r>
      <w:r w:rsidR="002F03AC">
        <w:rPr>
          <w:rFonts w:ascii="Times New Roman" w:hAnsi="Times New Roman" w:cs="Times New Roman"/>
          <w:sz w:val="24"/>
          <w:szCs w:val="24"/>
        </w:rPr>
        <w:t>207: -</w:t>
      </w:r>
    </w:p>
    <w:p w14:paraId="1EC7A71E" w14:textId="1022A808" w:rsidR="009772C9" w:rsidRDefault="009801E6" w:rsidP="0087127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871279">
        <w:rPr>
          <w:rFonts w:ascii="Times New Roman" w:hAnsi="Times New Roman" w:cs="Times New Roman"/>
          <w:i/>
          <w:iCs/>
          <w:sz w:val="24"/>
          <w:szCs w:val="24"/>
        </w:rPr>
        <w:t>Theron</w:t>
      </w:r>
      <w:r>
        <w:rPr>
          <w:rFonts w:ascii="Times New Roman" w:hAnsi="Times New Roman" w:cs="Times New Roman"/>
          <w:sz w:val="24"/>
          <w:szCs w:val="24"/>
        </w:rPr>
        <w:t xml:space="preserve"> v </w:t>
      </w:r>
      <w:r w:rsidRPr="00871279">
        <w:rPr>
          <w:rFonts w:ascii="Times New Roman" w:hAnsi="Times New Roman" w:cs="Times New Roman"/>
          <w:i/>
          <w:iCs/>
          <w:sz w:val="24"/>
          <w:szCs w:val="24"/>
        </w:rPr>
        <w:t xml:space="preserve">Behr </w:t>
      </w:r>
      <w:r>
        <w:rPr>
          <w:rFonts w:ascii="Times New Roman" w:hAnsi="Times New Roman" w:cs="Times New Roman"/>
          <w:sz w:val="24"/>
          <w:szCs w:val="24"/>
        </w:rPr>
        <w:t>1918 CP</w:t>
      </w:r>
      <w:r w:rsidR="002F03AC">
        <w:rPr>
          <w:rFonts w:ascii="Times New Roman" w:hAnsi="Times New Roman" w:cs="Times New Roman"/>
          <w:sz w:val="24"/>
          <w:szCs w:val="24"/>
        </w:rPr>
        <w:t>D</w:t>
      </w:r>
      <w:r>
        <w:rPr>
          <w:rFonts w:ascii="Times New Roman" w:hAnsi="Times New Roman" w:cs="Times New Roman"/>
          <w:sz w:val="24"/>
          <w:szCs w:val="24"/>
        </w:rPr>
        <w:t xml:space="preserve"> 443, J</w:t>
      </w:r>
      <w:r w:rsidRPr="00871279">
        <w:rPr>
          <w:rFonts w:ascii="Times New Roman" w:hAnsi="Times New Roman" w:cs="Times New Roman"/>
          <w:sz w:val="20"/>
          <w:szCs w:val="20"/>
        </w:rPr>
        <w:t>UTA J</w:t>
      </w:r>
      <w:r>
        <w:rPr>
          <w:rFonts w:ascii="Times New Roman" w:hAnsi="Times New Roman" w:cs="Times New Roman"/>
          <w:sz w:val="24"/>
          <w:szCs w:val="24"/>
        </w:rPr>
        <w:t>, at p 45</w:t>
      </w:r>
      <w:r w:rsidR="002F03AC">
        <w:rPr>
          <w:rFonts w:ascii="Times New Roman" w:hAnsi="Times New Roman" w:cs="Times New Roman"/>
          <w:sz w:val="24"/>
          <w:szCs w:val="24"/>
        </w:rPr>
        <w:t>1</w:t>
      </w:r>
      <w:r>
        <w:rPr>
          <w:rFonts w:ascii="Times New Roman" w:hAnsi="Times New Roman" w:cs="Times New Roman"/>
          <w:sz w:val="24"/>
          <w:szCs w:val="24"/>
        </w:rPr>
        <w:t xml:space="preserve"> states that according to the practice </w:t>
      </w:r>
      <w:r w:rsidR="00871279">
        <w:rPr>
          <w:rFonts w:ascii="Times New Roman" w:hAnsi="Times New Roman" w:cs="Times New Roman"/>
          <w:sz w:val="24"/>
          <w:szCs w:val="24"/>
        </w:rPr>
        <w:t>in</w:t>
      </w:r>
      <w:r>
        <w:rPr>
          <w:rFonts w:ascii="Times New Roman" w:hAnsi="Times New Roman" w:cs="Times New Roman"/>
          <w:sz w:val="24"/>
          <w:szCs w:val="24"/>
        </w:rPr>
        <w:t xml:space="preserve"> this court in later years </w:t>
      </w:r>
      <w:r w:rsidR="002F03AC">
        <w:rPr>
          <w:rFonts w:ascii="Times New Roman" w:hAnsi="Times New Roman" w:cs="Times New Roman"/>
          <w:sz w:val="24"/>
          <w:szCs w:val="24"/>
        </w:rPr>
        <w:t>j</w:t>
      </w:r>
      <w:r>
        <w:rPr>
          <w:rFonts w:ascii="Times New Roman" w:hAnsi="Times New Roman" w:cs="Times New Roman"/>
          <w:sz w:val="24"/>
          <w:szCs w:val="24"/>
        </w:rPr>
        <w:t xml:space="preserve">udges have become very loath to decide upon questions of fact without hearing all the evidence on both sides.” </w:t>
      </w:r>
      <w:r w:rsidR="009772C9">
        <w:rPr>
          <w:rFonts w:ascii="Times New Roman" w:hAnsi="Times New Roman" w:cs="Times New Roman"/>
          <w:sz w:val="24"/>
          <w:szCs w:val="24"/>
        </w:rPr>
        <w:t xml:space="preserve"> </w:t>
      </w:r>
    </w:p>
    <w:p w14:paraId="38933603" w14:textId="27EFE3CC" w:rsidR="009801E6" w:rsidRDefault="002F03AC"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2F03AC">
        <w:rPr>
          <w:rFonts w:ascii="Times New Roman" w:hAnsi="Times New Roman" w:cs="Times New Roman"/>
          <w:i/>
          <w:iCs/>
          <w:sz w:val="24"/>
          <w:szCs w:val="24"/>
        </w:rPr>
        <w:t>casu</w:t>
      </w:r>
      <w:r>
        <w:rPr>
          <w:rFonts w:ascii="Times New Roman" w:hAnsi="Times New Roman" w:cs="Times New Roman"/>
          <w:sz w:val="24"/>
          <w:szCs w:val="24"/>
        </w:rPr>
        <w:t>,</w:t>
      </w:r>
      <w:r w:rsidR="009801E6">
        <w:rPr>
          <w:rFonts w:ascii="Times New Roman" w:hAnsi="Times New Roman" w:cs="Times New Roman"/>
          <w:sz w:val="24"/>
          <w:szCs w:val="24"/>
        </w:rPr>
        <w:t xml:space="preserve"> as regards questions of fact, since the plaintiff adduced evidence on the agreement, the payments, the procurement of the subdivision permit, the </w:t>
      </w:r>
      <w:r w:rsidR="00871279">
        <w:rPr>
          <w:rFonts w:ascii="Times New Roman" w:hAnsi="Times New Roman" w:cs="Times New Roman"/>
          <w:sz w:val="24"/>
          <w:szCs w:val="24"/>
        </w:rPr>
        <w:t>C</w:t>
      </w:r>
      <w:r w:rsidR="009801E6">
        <w:rPr>
          <w:rFonts w:ascii="Times New Roman" w:hAnsi="Times New Roman" w:cs="Times New Roman"/>
          <w:sz w:val="24"/>
          <w:szCs w:val="24"/>
        </w:rPr>
        <w:t>ertif</w:t>
      </w:r>
      <w:r w:rsidR="00335DC3">
        <w:rPr>
          <w:rFonts w:ascii="Times New Roman" w:hAnsi="Times New Roman" w:cs="Times New Roman"/>
          <w:sz w:val="24"/>
          <w:szCs w:val="24"/>
        </w:rPr>
        <w:t>icat</w:t>
      </w:r>
      <w:r w:rsidR="009801E6">
        <w:rPr>
          <w:rFonts w:ascii="Times New Roman" w:hAnsi="Times New Roman" w:cs="Times New Roman"/>
          <w:sz w:val="24"/>
          <w:szCs w:val="24"/>
        </w:rPr>
        <w:t xml:space="preserve">e </w:t>
      </w:r>
      <w:r>
        <w:rPr>
          <w:rFonts w:ascii="Times New Roman" w:hAnsi="Times New Roman" w:cs="Times New Roman"/>
          <w:sz w:val="24"/>
          <w:szCs w:val="24"/>
        </w:rPr>
        <w:t>o</w:t>
      </w:r>
      <w:r w:rsidR="009801E6">
        <w:rPr>
          <w:rFonts w:ascii="Times New Roman" w:hAnsi="Times New Roman" w:cs="Times New Roman"/>
          <w:sz w:val="24"/>
          <w:szCs w:val="24"/>
        </w:rPr>
        <w:t xml:space="preserve">f </w:t>
      </w:r>
      <w:r w:rsidR="00871279">
        <w:rPr>
          <w:rFonts w:ascii="Times New Roman" w:hAnsi="Times New Roman" w:cs="Times New Roman"/>
          <w:sz w:val="24"/>
          <w:szCs w:val="24"/>
        </w:rPr>
        <w:t>N</w:t>
      </w:r>
      <w:r w:rsidR="009801E6">
        <w:rPr>
          <w:rFonts w:ascii="Times New Roman" w:hAnsi="Times New Roman" w:cs="Times New Roman"/>
          <w:sz w:val="24"/>
          <w:szCs w:val="24"/>
        </w:rPr>
        <w:t xml:space="preserve">o </w:t>
      </w:r>
      <w:r w:rsidR="00871279">
        <w:rPr>
          <w:rFonts w:ascii="Times New Roman" w:hAnsi="Times New Roman" w:cs="Times New Roman"/>
          <w:sz w:val="24"/>
          <w:szCs w:val="24"/>
        </w:rPr>
        <w:t>I</w:t>
      </w:r>
      <w:r w:rsidR="009801E6">
        <w:rPr>
          <w:rFonts w:ascii="Times New Roman" w:hAnsi="Times New Roman" w:cs="Times New Roman"/>
          <w:sz w:val="24"/>
          <w:szCs w:val="24"/>
        </w:rPr>
        <w:t>nterest and the events which occurred during the visits to the Nkala home</w:t>
      </w:r>
      <w:r>
        <w:rPr>
          <w:rFonts w:ascii="Times New Roman" w:hAnsi="Times New Roman" w:cs="Times New Roman"/>
          <w:sz w:val="24"/>
          <w:szCs w:val="24"/>
        </w:rPr>
        <w:t>,</w:t>
      </w:r>
      <w:r w:rsidRPr="002F03AC">
        <w:rPr>
          <w:rFonts w:ascii="Times New Roman" w:hAnsi="Times New Roman" w:cs="Times New Roman"/>
          <w:sz w:val="24"/>
          <w:szCs w:val="24"/>
        </w:rPr>
        <w:t xml:space="preserve"> </w:t>
      </w:r>
      <w:r>
        <w:rPr>
          <w:rFonts w:ascii="Times New Roman" w:hAnsi="Times New Roman" w:cs="Times New Roman"/>
          <w:sz w:val="24"/>
          <w:szCs w:val="24"/>
        </w:rPr>
        <w:t>the defendant must controvert this evidence.</w:t>
      </w:r>
      <w:r w:rsidR="009801E6">
        <w:rPr>
          <w:rFonts w:ascii="Times New Roman" w:hAnsi="Times New Roman" w:cs="Times New Roman"/>
          <w:sz w:val="24"/>
          <w:szCs w:val="24"/>
        </w:rPr>
        <w:t xml:space="preserve">  Without hearing the defendant, how is the court expected to dismiss </w:t>
      </w:r>
      <w:r w:rsidR="009801E6">
        <w:rPr>
          <w:rFonts w:ascii="Times New Roman" w:hAnsi="Times New Roman" w:cs="Times New Roman"/>
          <w:sz w:val="24"/>
          <w:szCs w:val="24"/>
        </w:rPr>
        <w:lastRenderedPageBreak/>
        <w:t>the evidence led by the plaintiff and the three witness</w:t>
      </w:r>
      <w:r w:rsidR="00335DC3">
        <w:rPr>
          <w:rFonts w:ascii="Times New Roman" w:hAnsi="Times New Roman" w:cs="Times New Roman"/>
          <w:sz w:val="24"/>
          <w:szCs w:val="24"/>
        </w:rPr>
        <w:t>es whose testimony was corroborative of the plaintiff</w:t>
      </w:r>
      <w:r w:rsidR="005012C4">
        <w:rPr>
          <w:rFonts w:ascii="Times New Roman" w:hAnsi="Times New Roman" w:cs="Times New Roman"/>
          <w:sz w:val="24"/>
          <w:szCs w:val="24"/>
        </w:rPr>
        <w:t>’</w:t>
      </w:r>
      <w:r w:rsidR="00335DC3">
        <w:rPr>
          <w:rFonts w:ascii="Times New Roman" w:hAnsi="Times New Roman" w:cs="Times New Roman"/>
          <w:sz w:val="24"/>
          <w:szCs w:val="24"/>
        </w:rPr>
        <w:t>s?</w:t>
      </w:r>
    </w:p>
    <w:p w14:paraId="46809C2D" w14:textId="1B45F39F" w:rsidR="00335DC3" w:rsidRDefault="00335DC3"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say, as G</w:t>
      </w:r>
      <w:r w:rsidRPr="00871279">
        <w:rPr>
          <w:rFonts w:ascii="Times New Roman" w:hAnsi="Times New Roman" w:cs="Times New Roman"/>
          <w:sz w:val="20"/>
          <w:szCs w:val="20"/>
        </w:rPr>
        <w:t>OWORA JA</w:t>
      </w:r>
      <w:r>
        <w:rPr>
          <w:rFonts w:ascii="Times New Roman" w:hAnsi="Times New Roman" w:cs="Times New Roman"/>
          <w:sz w:val="24"/>
          <w:szCs w:val="24"/>
        </w:rPr>
        <w:t xml:space="preserve"> observed in the </w:t>
      </w:r>
      <w:r w:rsidRPr="00871279">
        <w:rPr>
          <w:rFonts w:ascii="Times New Roman" w:hAnsi="Times New Roman" w:cs="Times New Roman"/>
          <w:i/>
          <w:iCs/>
          <w:sz w:val="24"/>
          <w:szCs w:val="24"/>
        </w:rPr>
        <w:t>Chiswanda</w:t>
      </w:r>
      <w:r>
        <w:rPr>
          <w:rFonts w:ascii="Times New Roman" w:hAnsi="Times New Roman" w:cs="Times New Roman"/>
          <w:sz w:val="24"/>
          <w:szCs w:val="24"/>
        </w:rPr>
        <w:t xml:space="preserve"> case (</w:t>
      </w:r>
      <w:r w:rsidRPr="00871279">
        <w:rPr>
          <w:rFonts w:ascii="Times New Roman" w:hAnsi="Times New Roman" w:cs="Times New Roman"/>
          <w:i/>
          <w:iCs/>
          <w:sz w:val="24"/>
          <w:szCs w:val="24"/>
        </w:rPr>
        <w:t>supra</w:t>
      </w:r>
      <w:r>
        <w:rPr>
          <w:rFonts w:ascii="Times New Roman" w:hAnsi="Times New Roman" w:cs="Times New Roman"/>
          <w:sz w:val="24"/>
          <w:szCs w:val="24"/>
        </w:rPr>
        <w:t>), that the defendant did not file a bare denial to the plaintiff’s claims but sought to give its own explanation as regards the denial of liability.  If the certificate of no present</w:t>
      </w:r>
      <w:r w:rsidR="0086077B">
        <w:rPr>
          <w:rFonts w:ascii="Times New Roman" w:hAnsi="Times New Roman" w:cs="Times New Roman"/>
          <w:sz w:val="24"/>
          <w:szCs w:val="24"/>
        </w:rPr>
        <w:t xml:space="preserve"> interest</w:t>
      </w:r>
      <w:r>
        <w:rPr>
          <w:rFonts w:ascii="Times New Roman" w:hAnsi="Times New Roman" w:cs="Times New Roman"/>
          <w:sz w:val="24"/>
          <w:szCs w:val="24"/>
        </w:rPr>
        <w:t xml:space="preserve"> was not procured in pursuance of the parties’ agreement, the defendant ought to state why it was procured and given to the plaintiff.</w:t>
      </w:r>
    </w:p>
    <w:p w14:paraId="13AC16CC" w14:textId="3117B46F" w:rsidR="00335DC3" w:rsidRDefault="00335DC3"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questions of law, </w:t>
      </w:r>
      <w:r w:rsidR="009D30A0">
        <w:rPr>
          <w:rFonts w:ascii="Times New Roman" w:hAnsi="Times New Roman" w:cs="Times New Roman"/>
          <w:sz w:val="24"/>
          <w:szCs w:val="24"/>
        </w:rPr>
        <w:t>i.e.,</w:t>
      </w:r>
      <w:r>
        <w:rPr>
          <w:rFonts w:ascii="Times New Roman" w:hAnsi="Times New Roman" w:cs="Times New Roman"/>
          <w:sz w:val="24"/>
          <w:szCs w:val="24"/>
        </w:rPr>
        <w:t xml:space="preserve"> the legality of the agreement, the legality of the payments in forex and the legality of a corporate legal entity to conclude a verbal agreement, these, to my mind, are not quest</w:t>
      </w:r>
      <w:r w:rsidR="00871279">
        <w:rPr>
          <w:rFonts w:ascii="Times New Roman" w:hAnsi="Times New Roman" w:cs="Times New Roman"/>
          <w:sz w:val="24"/>
          <w:szCs w:val="24"/>
        </w:rPr>
        <w:t>i</w:t>
      </w:r>
      <w:r>
        <w:rPr>
          <w:rFonts w:ascii="Times New Roman" w:hAnsi="Times New Roman" w:cs="Times New Roman"/>
          <w:sz w:val="24"/>
          <w:szCs w:val="24"/>
        </w:rPr>
        <w:t>ons to be disposed of by way of an applicat</w:t>
      </w:r>
      <w:r w:rsidR="00871279">
        <w:rPr>
          <w:rFonts w:ascii="Times New Roman" w:hAnsi="Times New Roman" w:cs="Times New Roman"/>
          <w:sz w:val="24"/>
          <w:szCs w:val="24"/>
        </w:rPr>
        <w:t>i</w:t>
      </w:r>
      <w:r>
        <w:rPr>
          <w:rFonts w:ascii="Times New Roman" w:hAnsi="Times New Roman" w:cs="Times New Roman"/>
          <w:sz w:val="24"/>
          <w:szCs w:val="24"/>
        </w:rPr>
        <w:t>on for absolution.  That being so because factually the plaintiff adduced evidence seeking to establish that all that was done was above the law or within the dictates of the law.  A party who is of a different view must therefore adduce evidence to establish the illegalities it relie</w:t>
      </w:r>
      <w:r w:rsidR="00DE4B7F">
        <w:rPr>
          <w:rFonts w:ascii="Times New Roman" w:hAnsi="Times New Roman" w:cs="Times New Roman"/>
          <w:sz w:val="24"/>
          <w:szCs w:val="24"/>
        </w:rPr>
        <w:t>s</w:t>
      </w:r>
      <w:r>
        <w:rPr>
          <w:rFonts w:ascii="Times New Roman" w:hAnsi="Times New Roman" w:cs="Times New Roman"/>
          <w:sz w:val="24"/>
          <w:szCs w:val="24"/>
        </w:rPr>
        <w:t xml:space="preserve"> on in its defence.  In any event the onus</w:t>
      </w:r>
      <w:r w:rsidR="00DE4B7F">
        <w:rPr>
          <w:rFonts w:ascii="Times New Roman" w:hAnsi="Times New Roman" w:cs="Times New Roman"/>
          <w:sz w:val="24"/>
          <w:szCs w:val="24"/>
        </w:rPr>
        <w:t xml:space="preserve"> on these issues</w:t>
      </w:r>
      <w:r>
        <w:rPr>
          <w:rFonts w:ascii="Times New Roman" w:hAnsi="Times New Roman" w:cs="Times New Roman"/>
          <w:sz w:val="24"/>
          <w:szCs w:val="24"/>
        </w:rPr>
        <w:t xml:space="preserve"> is on the defendant</w:t>
      </w:r>
      <w:r w:rsidR="00DE4B7F">
        <w:rPr>
          <w:rFonts w:ascii="Times New Roman" w:hAnsi="Times New Roman" w:cs="Times New Roman"/>
          <w:sz w:val="24"/>
          <w:szCs w:val="24"/>
        </w:rPr>
        <w:t>.</w:t>
      </w:r>
      <w:r>
        <w:rPr>
          <w:rFonts w:ascii="Times New Roman" w:hAnsi="Times New Roman" w:cs="Times New Roman"/>
          <w:sz w:val="24"/>
          <w:szCs w:val="24"/>
        </w:rPr>
        <w:t xml:space="preserve"> </w:t>
      </w:r>
      <w:r w:rsidR="00DE4B7F">
        <w:rPr>
          <w:rFonts w:ascii="Times New Roman" w:hAnsi="Times New Roman" w:cs="Times New Roman"/>
          <w:sz w:val="24"/>
          <w:szCs w:val="24"/>
        </w:rPr>
        <w:t>I</w:t>
      </w:r>
      <w:r>
        <w:rPr>
          <w:rFonts w:ascii="Times New Roman" w:hAnsi="Times New Roman" w:cs="Times New Roman"/>
          <w:sz w:val="24"/>
          <w:szCs w:val="24"/>
        </w:rPr>
        <w:t>t cannot</w:t>
      </w:r>
      <w:r w:rsidR="00DE4B7F">
        <w:rPr>
          <w:rFonts w:ascii="Times New Roman" w:hAnsi="Times New Roman" w:cs="Times New Roman"/>
          <w:sz w:val="24"/>
          <w:szCs w:val="24"/>
        </w:rPr>
        <w:t xml:space="preserve"> therefore</w:t>
      </w:r>
      <w:r>
        <w:rPr>
          <w:rFonts w:ascii="Times New Roman" w:hAnsi="Times New Roman" w:cs="Times New Roman"/>
          <w:sz w:val="24"/>
          <w:szCs w:val="24"/>
        </w:rPr>
        <w:t xml:space="preserve"> seek absolution</w:t>
      </w:r>
      <w:r w:rsidR="00DE4B7F">
        <w:rPr>
          <w:rFonts w:ascii="Times New Roman" w:hAnsi="Times New Roman" w:cs="Times New Roman"/>
          <w:sz w:val="24"/>
          <w:szCs w:val="24"/>
        </w:rPr>
        <w:t xml:space="preserve"> without discharging that onus,</w:t>
      </w:r>
      <w:r>
        <w:rPr>
          <w:rFonts w:ascii="Times New Roman" w:hAnsi="Times New Roman" w:cs="Times New Roman"/>
          <w:sz w:val="24"/>
          <w:szCs w:val="24"/>
        </w:rPr>
        <w:t xml:space="preserve"> for it is trite that he who alleges must prove.  (</w:t>
      </w:r>
      <w:r w:rsidRPr="00871279">
        <w:rPr>
          <w:rFonts w:ascii="Times New Roman" w:hAnsi="Times New Roman" w:cs="Times New Roman"/>
          <w:i/>
          <w:iCs/>
          <w:sz w:val="24"/>
          <w:szCs w:val="24"/>
        </w:rPr>
        <w:t>University of Zimbabwe</w:t>
      </w:r>
      <w:r>
        <w:rPr>
          <w:rFonts w:ascii="Times New Roman" w:hAnsi="Times New Roman" w:cs="Times New Roman"/>
          <w:sz w:val="24"/>
          <w:szCs w:val="24"/>
        </w:rPr>
        <w:t xml:space="preserve"> v </w:t>
      </w:r>
      <w:r w:rsidRPr="00871279">
        <w:rPr>
          <w:rFonts w:ascii="Times New Roman" w:hAnsi="Times New Roman" w:cs="Times New Roman"/>
          <w:i/>
          <w:iCs/>
          <w:sz w:val="24"/>
          <w:szCs w:val="24"/>
        </w:rPr>
        <w:t>Mutasa &amp; Others</w:t>
      </w:r>
      <w:r>
        <w:rPr>
          <w:rFonts w:ascii="Times New Roman" w:hAnsi="Times New Roman" w:cs="Times New Roman"/>
          <w:sz w:val="24"/>
          <w:szCs w:val="24"/>
        </w:rPr>
        <w:t xml:space="preserve"> SC 157-93).</w:t>
      </w:r>
    </w:p>
    <w:p w14:paraId="1E272BA3" w14:textId="1A3C6FF0" w:rsidR="00335DC3" w:rsidRDefault="00D139B7" w:rsidP="006B316F">
      <w:pPr>
        <w:spacing w:line="360" w:lineRule="auto"/>
        <w:jc w:val="both"/>
        <w:rPr>
          <w:rFonts w:ascii="Times New Roman" w:hAnsi="Times New Roman" w:cs="Times New Roman"/>
          <w:sz w:val="24"/>
          <w:szCs w:val="24"/>
        </w:rPr>
      </w:pPr>
      <w:r>
        <w:rPr>
          <w:rFonts w:ascii="Times New Roman" w:hAnsi="Times New Roman" w:cs="Times New Roman"/>
          <w:sz w:val="24"/>
          <w:szCs w:val="24"/>
        </w:rPr>
        <w:t>Further, i</w:t>
      </w:r>
      <w:r w:rsidR="00335DC3">
        <w:rPr>
          <w:rFonts w:ascii="Times New Roman" w:hAnsi="Times New Roman" w:cs="Times New Roman"/>
          <w:sz w:val="24"/>
          <w:szCs w:val="24"/>
        </w:rPr>
        <w:t xml:space="preserve">n </w:t>
      </w:r>
      <w:r w:rsidR="00335DC3" w:rsidRPr="00871279">
        <w:rPr>
          <w:rFonts w:ascii="Times New Roman" w:hAnsi="Times New Roman" w:cs="Times New Roman"/>
          <w:i/>
          <w:iCs/>
          <w:sz w:val="24"/>
          <w:szCs w:val="24"/>
        </w:rPr>
        <w:t>Brooker</w:t>
      </w:r>
      <w:r w:rsidR="00335DC3">
        <w:rPr>
          <w:rFonts w:ascii="Times New Roman" w:hAnsi="Times New Roman" w:cs="Times New Roman"/>
          <w:sz w:val="24"/>
          <w:szCs w:val="24"/>
        </w:rPr>
        <w:t xml:space="preserve"> v </w:t>
      </w:r>
      <w:r w:rsidR="00335DC3" w:rsidRPr="00871279">
        <w:rPr>
          <w:rFonts w:ascii="Times New Roman" w:hAnsi="Times New Roman" w:cs="Times New Roman"/>
          <w:i/>
          <w:iCs/>
          <w:sz w:val="24"/>
          <w:szCs w:val="24"/>
        </w:rPr>
        <w:t xml:space="preserve">Mudhanda &amp; Another </w:t>
      </w:r>
      <w:r w:rsidR="00335DC3">
        <w:rPr>
          <w:rFonts w:ascii="Times New Roman" w:hAnsi="Times New Roman" w:cs="Times New Roman"/>
          <w:sz w:val="24"/>
          <w:szCs w:val="24"/>
        </w:rPr>
        <w:t>SC 5-18 G</w:t>
      </w:r>
      <w:r w:rsidR="00335DC3" w:rsidRPr="00871279">
        <w:rPr>
          <w:rFonts w:ascii="Times New Roman" w:hAnsi="Times New Roman" w:cs="Times New Roman"/>
          <w:sz w:val="20"/>
          <w:szCs w:val="20"/>
        </w:rPr>
        <w:t>OWORA JA</w:t>
      </w:r>
      <w:r w:rsidR="00335DC3">
        <w:rPr>
          <w:rFonts w:ascii="Times New Roman" w:hAnsi="Times New Roman" w:cs="Times New Roman"/>
          <w:sz w:val="24"/>
          <w:szCs w:val="24"/>
        </w:rPr>
        <w:t xml:space="preserve"> had this to </w:t>
      </w:r>
      <w:r>
        <w:rPr>
          <w:rFonts w:ascii="Times New Roman" w:hAnsi="Times New Roman" w:cs="Times New Roman"/>
          <w:sz w:val="24"/>
          <w:szCs w:val="24"/>
        </w:rPr>
        <w:t>say: -</w:t>
      </w:r>
    </w:p>
    <w:p w14:paraId="61B56C03" w14:textId="7CD3375C" w:rsidR="00335DC3" w:rsidRDefault="00335DC3" w:rsidP="005C100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“At issue before the court </w:t>
      </w:r>
      <w:r w:rsidRPr="00871279">
        <w:rPr>
          <w:rFonts w:ascii="Times New Roman" w:hAnsi="Times New Roman" w:cs="Times New Roman"/>
          <w:i/>
          <w:iCs/>
          <w:sz w:val="24"/>
          <w:szCs w:val="24"/>
        </w:rPr>
        <w:t>a quo</w:t>
      </w:r>
      <w:r>
        <w:rPr>
          <w:rFonts w:ascii="Times New Roman" w:hAnsi="Times New Roman" w:cs="Times New Roman"/>
          <w:sz w:val="24"/>
          <w:szCs w:val="24"/>
        </w:rPr>
        <w:t xml:space="preserve"> was whether or not the claims mounted against the appellants by the respondent had prescribed.  The party who alleges prescription must allege and prove the date of the inception of the period of prescription</w:t>
      </w:r>
      <w:r w:rsidR="0060673D">
        <w:rPr>
          <w:rFonts w:ascii="Times New Roman" w:hAnsi="Times New Roman" w:cs="Times New Roman"/>
          <w:sz w:val="24"/>
          <w:szCs w:val="24"/>
        </w:rPr>
        <w:t>.  Generally, prescription starts to run as soon as the debt becomes due.</w:t>
      </w:r>
    </w:p>
    <w:p w14:paraId="3BFBD914" w14:textId="39DAB436" w:rsidR="0060673D" w:rsidRDefault="0060673D" w:rsidP="0003452C">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In order to determine the question of prescription the court first had to make a findi</w:t>
      </w:r>
      <w:r w:rsidR="005C1003">
        <w:rPr>
          <w:rFonts w:ascii="Times New Roman" w:hAnsi="Times New Roman" w:cs="Times New Roman"/>
          <w:sz w:val="24"/>
          <w:szCs w:val="24"/>
        </w:rPr>
        <w:t>n</w:t>
      </w:r>
      <w:r>
        <w:rPr>
          <w:rFonts w:ascii="Times New Roman" w:hAnsi="Times New Roman" w:cs="Times New Roman"/>
          <w:sz w:val="24"/>
          <w:szCs w:val="24"/>
        </w:rPr>
        <w:t xml:space="preserve">g on the cause of action upon which the respondent’s claim was premised and when </w:t>
      </w:r>
      <w:r w:rsidR="00491299">
        <w:rPr>
          <w:rFonts w:ascii="Times New Roman" w:hAnsi="Times New Roman" w:cs="Times New Roman"/>
          <w:sz w:val="24"/>
          <w:szCs w:val="24"/>
        </w:rPr>
        <w:t>specifically,</w:t>
      </w:r>
      <w:r>
        <w:rPr>
          <w:rFonts w:ascii="Times New Roman" w:hAnsi="Times New Roman" w:cs="Times New Roman"/>
          <w:sz w:val="24"/>
          <w:szCs w:val="24"/>
        </w:rPr>
        <w:t xml:space="preserve"> the cause of action arose</w:t>
      </w:r>
      <w:r w:rsidR="00491299">
        <w:rPr>
          <w:rFonts w:ascii="Times New Roman" w:hAnsi="Times New Roman" w:cs="Times New Roman"/>
          <w:sz w:val="24"/>
          <w:szCs w:val="24"/>
        </w:rPr>
        <w:t>.”</w:t>
      </w:r>
    </w:p>
    <w:p w14:paraId="3B046262" w14:textId="19544AB6" w:rsidR="0060673D" w:rsidRDefault="0060673D"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is the one who alleged prescription and must therefore prove the date of the inception of the period of prescription.  When did the cause of action arise and was plaintiff’s action commenced after the claim had prescribed?  The defendant alleged prescription a</w:t>
      </w:r>
      <w:r w:rsidR="00B206EC">
        <w:rPr>
          <w:rFonts w:ascii="Times New Roman" w:hAnsi="Times New Roman" w:cs="Times New Roman"/>
          <w:sz w:val="24"/>
          <w:szCs w:val="24"/>
        </w:rPr>
        <w:t>n</w:t>
      </w:r>
      <w:r>
        <w:rPr>
          <w:rFonts w:ascii="Times New Roman" w:hAnsi="Times New Roman" w:cs="Times New Roman"/>
          <w:sz w:val="24"/>
          <w:szCs w:val="24"/>
        </w:rPr>
        <w:t>d therefore has to adduce evidence to prove it.  This can only be done when the defendant takes the witness stand to adduce</w:t>
      </w:r>
      <w:r w:rsidR="00E906FD">
        <w:rPr>
          <w:rFonts w:ascii="Times New Roman" w:hAnsi="Times New Roman" w:cs="Times New Roman"/>
          <w:sz w:val="24"/>
          <w:szCs w:val="24"/>
        </w:rPr>
        <w:t xml:space="preserve"> such</w:t>
      </w:r>
      <w:r>
        <w:rPr>
          <w:rFonts w:ascii="Times New Roman" w:hAnsi="Times New Roman" w:cs="Times New Roman"/>
          <w:sz w:val="24"/>
          <w:szCs w:val="24"/>
        </w:rPr>
        <w:t xml:space="preserve"> evidence.  The defendant must therefore present </w:t>
      </w:r>
      <w:r w:rsidR="00BE7EB2">
        <w:rPr>
          <w:rFonts w:ascii="Times New Roman" w:hAnsi="Times New Roman" w:cs="Times New Roman"/>
          <w:sz w:val="24"/>
          <w:szCs w:val="24"/>
        </w:rPr>
        <w:t>evidence.</w:t>
      </w:r>
      <w:r>
        <w:rPr>
          <w:rFonts w:ascii="Times New Roman" w:hAnsi="Times New Roman" w:cs="Times New Roman"/>
          <w:sz w:val="24"/>
          <w:szCs w:val="24"/>
        </w:rPr>
        <w:t xml:space="preserve"> </w:t>
      </w:r>
      <w:r w:rsidR="00BE7EB2">
        <w:rPr>
          <w:rFonts w:ascii="Times New Roman" w:hAnsi="Times New Roman" w:cs="Times New Roman"/>
          <w:sz w:val="24"/>
          <w:szCs w:val="24"/>
        </w:rPr>
        <w:t>I</w:t>
      </w:r>
      <w:r>
        <w:rPr>
          <w:rFonts w:ascii="Times New Roman" w:hAnsi="Times New Roman" w:cs="Times New Roman"/>
          <w:sz w:val="24"/>
          <w:szCs w:val="24"/>
        </w:rPr>
        <w:t>t</w:t>
      </w:r>
      <w:r w:rsidR="00BE7EB2">
        <w:rPr>
          <w:rFonts w:ascii="Times New Roman" w:hAnsi="Times New Roman" w:cs="Times New Roman"/>
          <w:sz w:val="24"/>
          <w:szCs w:val="24"/>
        </w:rPr>
        <w:t xml:space="preserve"> is consequently</w:t>
      </w:r>
      <w:r>
        <w:rPr>
          <w:rFonts w:ascii="Times New Roman" w:hAnsi="Times New Roman" w:cs="Times New Roman"/>
          <w:sz w:val="24"/>
          <w:szCs w:val="24"/>
        </w:rPr>
        <w:t xml:space="preserve"> imperative to allow the trial to proceed.</w:t>
      </w:r>
    </w:p>
    <w:p w14:paraId="206E807E" w14:textId="607C527F" w:rsidR="0060673D" w:rsidRDefault="0060673D"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C1003">
        <w:rPr>
          <w:rFonts w:ascii="Times New Roman" w:hAnsi="Times New Roman" w:cs="Times New Roman"/>
          <w:i/>
          <w:iCs/>
          <w:sz w:val="24"/>
          <w:szCs w:val="24"/>
        </w:rPr>
        <w:t>Beta Holdings</w:t>
      </w:r>
      <w:r>
        <w:rPr>
          <w:rFonts w:ascii="Times New Roman" w:hAnsi="Times New Roman" w:cs="Times New Roman"/>
          <w:sz w:val="24"/>
          <w:szCs w:val="24"/>
        </w:rPr>
        <w:t xml:space="preserve"> v </w:t>
      </w:r>
      <w:r w:rsidRPr="005C1003">
        <w:rPr>
          <w:rFonts w:ascii="Times New Roman" w:hAnsi="Times New Roman" w:cs="Times New Roman"/>
          <w:i/>
          <w:iCs/>
          <w:sz w:val="24"/>
          <w:szCs w:val="24"/>
        </w:rPr>
        <w:t>Rio Zim (Pvt) Ltd</w:t>
      </w:r>
      <w:r>
        <w:rPr>
          <w:rFonts w:ascii="Times New Roman" w:hAnsi="Times New Roman" w:cs="Times New Roman"/>
          <w:sz w:val="24"/>
          <w:szCs w:val="24"/>
        </w:rPr>
        <w:t xml:space="preserve"> HH 397-17 the court held </w:t>
      </w:r>
      <w:r w:rsidR="00127CE3">
        <w:rPr>
          <w:rFonts w:ascii="Times New Roman" w:hAnsi="Times New Roman" w:cs="Times New Roman"/>
          <w:sz w:val="24"/>
          <w:szCs w:val="24"/>
        </w:rPr>
        <w:t>that: -</w:t>
      </w:r>
    </w:p>
    <w:p w14:paraId="27EA3A51" w14:textId="1C75C96D" w:rsidR="0060673D" w:rsidRDefault="0060673D" w:rsidP="00EB715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order should be granted when the plaintiff’s claim is hopeless at the close of the plaintiff’s case.” </w:t>
      </w:r>
    </w:p>
    <w:p w14:paraId="6DBD14AA" w14:textId="0860471F" w:rsidR="00127CE3" w:rsidRDefault="00127CE3" w:rsidP="00127CE3">
      <w:pPr>
        <w:spacing w:line="360" w:lineRule="auto"/>
        <w:jc w:val="both"/>
        <w:rPr>
          <w:rFonts w:ascii="Times New Roman" w:hAnsi="Times New Roman" w:cs="Times New Roman"/>
          <w:sz w:val="24"/>
          <w:szCs w:val="24"/>
        </w:rPr>
      </w:pPr>
      <w:r>
        <w:rPr>
          <w:rFonts w:ascii="Times New Roman" w:hAnsi="Times New Roman" w:cs="Times New Roman"/>
          <w:sz w:val="24"/>
          <w:szCs w:val="24"/>
        </w:rPr>
        <w:t>I am unable to hold that the plaintiff’s case is hopeless, and</w:t>
      </w:r>
    </w:p>
    <w:p w14:paraId="09D19BB5" w14:textId="47595C85" w:rsidR="0060673D" w:rsidRDefault="0060673D" w:rsidP="00EB715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case of doubt at what a reasonable court might do, a </w:t>
      </w:r>
      <w:r w:rsidR="00127CE3">
        <w:rPr>
          <w:rFonts w:ascii="Times New Roman" w:hAnsi="Times New Roman" w:cs="Times New Roman"/>
          <w:sz w:val="24"/>
          <w:szCs w:val="24"/>
        </w:rPr>
        <w:t>j</w:t>
      </w:r>
      <w:r>
        <w:rPr>
          <w:rFonts w:ascii="Times New Roman" w:hAnsi="Times New Roman" w:cs="Times New Roman"/>
          <w:sz w:val="24"/>
          <w:szCs w:val="24"/>
        </w:rPr>
        <w:t xml:space="preserve">udicial </w:t>
      </w:r>
      <w:r w:rsidR="00127CE3">
        <w:rPr>
          <w:rFonts w:ascii="Times New Roman" w:hAnsi="Times New Roman" w:cs="Times New Roman"/>
          <w:sz w:val="24"/>
          <w:szCs w:val="24"/>
        </w:rPr>
        <w:t>o</w:t>
      </w:r>
      <w:r>
        <w:rPr>
          <w:rFonts w:ascii="Times New Roman" w:hAnsi="Times New Roman" w:cs="Times New Roman"/>
          <w:sz w:val="24"/>
          <w:szCs w:val="24"/>
        </w:rPr>
        <w:t>fficer should always, therefore, lean on the side of allowing the case to proceed.”  (per S</w:t>
      </w:r>
      <w:r w:rsidRPr="005C1003">
        <w:rPr>
          <w:rFonts w:ascii="Times New Roman" w:hAnsi="Times New Roman" w:cs="Times New Roman"/>
          <w:sz w:val="20"/>
          <w:szCs w:val="20"/>
        </w:rPr>
        <w:t>UTTON J</w:t>
      </w:r>
      <w:r>
        <w:rPr>
          <w:rFonts w:ascii="Times New Roman" w:hAnsi="Times New Roman" w:cs="Times New Roman"/>
          <w:sz w:val="24"/>
          <w:szCs w:val="24"/>
        </w:rPr>
        <w:t xml:space="preserve"> in </w:t>
      </w:r>
      <w:r w:rsidRPr="005C1003">
        <w:rPr>
          <w:rFonts w:ascii="Times New Roman" w:hAnsi="Times New Roman" w:cs="Times New Roman"/>
          <w:i/>
          <w:iCs/>
          <w:sz w:val="24"/>
          <w:szCs w:val="24"/>
        </w:rPr>
        <w:t xml:space="preserve">Erasmus </w:t>
      </w:r>
      <w:r>
        <w:rPr>
          <w:rFonts w:ascii="Times New Roman" w:hAnsi="Times New Roman" w:cs="Times New Roman"/>
          <w:sz w:val="24"/>
          <w:szCs w:val="24"/>
        </w:rPr>
        <w:t xml:space="preserve">v </w:t>
      </w:r>
      <w:r w:rsidRPr="005C1003">
        <w:rPr>
          <w:rFonts w:ascii="Times New Roman" w:hAnsi="Times New Roman" w:cs="Times New Roman"/>
          <w:i/>
          <w:iCs/>
          <w:sz w:val="24"/>
          <w:szCs w:val="24"/>
        </w:rPr>
        <w:t>Boss</w:t>
      </w:r>
      <w:r>
        <w:rPr>
          <w:rFonts w:ascii="Times New Roman" w:hAnsi="Times New Roman" w:cs="Times New Roman"/>
          <w:sz w:val="24"/>
          <w:szCs w:val="24"/>
        </w:rPr>
        <w:t xml:space="preserve"> as quoted by B</w:t>
      </w:r>
      <w:r w:rsidRPr="005C1003">
        <w:rPr>
          <w:rFonts w:ascii="Times New Roman" w:hAnsi="Times New Roman" w:cs="Times New Roman"/>
          <w:sz w:val="20"/>
          <w:szCs w:val="20"/>
        </w:rPr>
        <w:t>EADLE CJ</w:t>
      </w:r>
      <w:r>
        <w:rPr>
          <w:rFonts w:ascii="Times New Roman" w:hAnsi="Times New Roman" w:cs="Times New Roman"/>
          <w:sz w:val="24"/>
          <w:szCs w:val="24"/>
        </w:rPr>
        <w:t xml:space="preserve"> in </w:t>
      </w:r>
      <w:r w:rsidRPr="005C1003">
        <w:rPr>
          <w:rFonts w:ascii="Times New Roman" w:hAnsi="Times New Roman" w:cs="Times New Roman"/>
          <w:i/>
          <w:iCs/>
          <w:sz w:val="24"/>
          <w:szCs w:val="24"/>
        </w:rPr>
        <w:t>Supreme Service Station</w:t>
      </w:r>
      <w:r>
        <w:rPr>
          <w:rFonts w:ascii="Times New Roman" w:hAnsi="Times New Roman" w:cs="Times New Roman"/>
          <w:sz w:val="24"/>
          <w:szCs w:val="24"/>
        </w:rPr>
        <w:t xml:space="preserve"> (1996) (</w:t>
      </w:r>
      <w:r w:rsidRPr="005C1003">
        <w:rPr>
          <w:rFonts w:ascii="Times New Roman" w:hAnsi="Times New Roman" w:cs="Times New Roman"/>
          <w:i/>
          <w:iCs/>
          <w:sz w:val="24"/>
          <w:szCs w:val="24"/>
        </w:rPr>
        <w:t>supra</w:t>
      </w:r>
      <w:r>
        <w:rPr>
          <w:rFonts w:ascii="Times New Roman" w:hAnsi="Times New Roman" w:cs="Times New Roman"/>
          <w:sz w:val="24"/>
          <w:szCs w:val="24"/>
        </w:rPr>
        <w:t>).</w:t>
      </w:r>
    </w:p>
    <w:p w14:paraId="6B942FDC" w14:textId="5EA06CFD" w:rsidR="0060673D" w:rsidRDefault="0060673D"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I come to the conc</w:t>
      </w:r>
      <w:r w:rsidR="00CB3A78">
        <w:rPr>
          <w:rFonts w:ascii="Times New Roman" w:hAnsi="Times New Roman" w:cs="Times New Roman"/>
          <w:sz w:val="24"/>
          <w:szCs w:val="24"/>
        </w:rPr>
        <w:t>l</w:t>
      </w:r>
      <w:r>
        <w:rPr>
          <w:rFonts w:ascii="Times New Roman" w:hAnsi="Times New Roman" w:cs="Times New Roman"/>
          <w:sz w:val="24"/>
          <w:szCs w:val="24"/>
        </w:rPr>
        <w:t xml:space="preserve">usion that it is in the interests of fairness and justice </w:t>
      </w:r>
      <w:r w:rsidR="00CB3A78">
        <w:rPr>
          <w:rFonts w:ascii="Times New Roman" w:hAnsi="Times New Roman" w:cs="Times New Roman"/>
          <w:sz w:val="24"/>
          <w:szCs w:val="24"/>
        </w:rPr>
        <w:t xml:space="preserve">to allow the trial to proceed.  </w:t>
      </w:r>
    </w:p>
    <w:p w14:paraId="4B820F09" w14:textId="19E20839" w:rsidR="00CB3A78" w:rsidRDefault="00CB3A78"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not a case where I can say the plaintiff’s case is so hopeless that there is absolutely no chance of a court making a reasonable mistake and finding for the plaintiff.</w:t>
      </w:r>
    </w:p>
    <w:p w14:paraId="0F62383E" w14:textId="347DAB42" w:rsidR="00CB3A78" w:rsidRDefault="00CB3A78"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costs I am of the considered view that the issue of costs should be left until the conclusion of the trial.</w:t>
      </w:r>
    </w:p>
    <w:p w14:paraId="541FE50F" w14:textId="7E8E16BB" w:rsidR="00CB3A78" w:rsidRDefault="00CB3A78"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 make the following </w:t>
      </w:r>
      <w:r w:rsidR="0003390D">
        <w:rPr>
          <w:rFonts w:ascii="Times New Roman" w:hAnsi="Times New Roman" w:cs="Times New Roman"/>
          <w:sz w:val="24"/>
          <w:szCs w:val="24"/>
        </w:rPr>
        <w:t>order: -</w:t>
      </w:r>
    </w:p>
    <w:p w14:paraId="1DDB3533" w14:textId="03E6D967" w:rsidR="00CB3A78" w:rsidRDefault="00CB3A78"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for absolution from the instance be and is hereby dismissed.</w:t>
      </w:r>
    </w:p>
    <w:p w14:paraId="4A2EF772" w14:textId="4AD5A028" w:rsidR="00CB3A78" w:rsidRDefault="00CB3A78" w:rsidP="00EB7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Costs shall be in the cause.</w:t>
      </w:r>
    </w:p>
    <w:p w14:paraId="006DF89A" w14:textId="15E6D143" w:rsidR="00CB3A78" w:rsidRDefault="00CB3A78" w:rsidP="00EB715D">
      <w:pPr>
        <w:spacing w:line="360" w:lineRule="auto"/>
        <w:jc w:val="both"/>
        <w:rPr>
          <w:rFonts w:ascii="Times New Roman" w:hAnsi="Times New Roman" w:cs="Times New Roman"/>
          <w:sz w:val="24"/>
          <w:szCs w:val="24"/>
        </w:rPr>
      </w:pPr>
    </w:p>
    <w:p w14:paraId="52F6BC59" w14:textId="2A7B0CBC" w:rsidR="00CB3A78" w:rsidRDefault="00CB3A78" w:rsidP="00EB715D">
      <w:pPr>
        <w:pStyle w:val="NoSpacing"/>
        <w:jc w:val="both"/>
      </w:pPr>
      <w:r w:rsidRPr="00CB3A78">
        <w:rPr>
          <w:i/>
          <w:iCs/>
        </w:rPr>
        <w:t>Webb, Low &amp; Barry (Inc. Ben Baron &amp; Partners</w:t>
      </w:r>
      <w:r>
        <w:t>), plaintiff’s legal practitioners</w:t>
      </w:r>
    </w:p>
    <w:p w14:paraId="4DA45313" w14:textId="74FF7234" w:rsidR="00CB3A78" w:rsidRDefault="0003390D" w:rsidP="00EB715D">
      <w:pPr>
        <w:pStyle w:val="NoSpacing"/>
        <w:jc w:val="both"/>
      </w:pPr>
      <w:r w:rsidRPr="00CB3A78">
        <w:rPr>
          <w:i/>
          <w:iCs/>
        </w:rPr>
        <w:t>Messrs.</w:t>
      </w:r>
      <w:r w:rsidR="00CB3A78" w:rsidRPr="00CB3A78">
        <w:rPr>
          <w:i/>
          <w:iCs/>
        </w:rPr>
        <w:t xml:space="preserve"> Calderwood, Bryce-Hendrie &amp; Partners</w:t>
      </w:r>
      <w:r w:rsidR="00CB3A78">
        <w:t>, defendant’s legal practitioners</w:t>
      </w:r>
    </w:p>
    <w:p w14:paraId="790DBE8A" w14:textId="4A9AF96A" w:rsidR="00164A00" w:rsidRDefault="00164A00" w:rsidP="00164A0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66FE6CFA" w14:textId="77777777" w:rsidR="00C66539" w:rsidRDefault="00C66539" w:rsidP="00C66539">
      <w:pPr>
        <w:spacing w:line="360" w:lineRule="auto"/>
        <w:ind w:firstLine="720"/>
        <w:rPr>
          <w:rFonts w:ascii="Times New Roman" w:hAnsi="Times New Roman" w:cs="Times New Roman"/>
          <w:sz w:val="24"/>
          <w:szCs w:val="24"/>
        </w:rPr>
      </w:pPr>
    </w:p>
    <w:p w14:paraId="00EECFE3" w14:textId="2D496F35" w:rsidR="00FB3EDE" w:rsidRDefault="00FB3EDE" w:rsidP="00100FE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2563CB25" w14:textId="77777777" w:rsidR="00100FE3" w:rsidRDefault="00100FE3" w:rsidP="00117F20">
      <w:pPr>
        <w:spacing w:line="360" w:lineRule="auto"/>
        <w:ind w:left="1440" w:hanging="720"/>
      </w:pPr>
    </w:p>
    <w:sectPr w:rsidR="00100FE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FC953" w14:textId="77777777" w:rsidR="009B2CA1" w:rsidRDefault="009B2CA1" w:rsidP="00EB715D">
      <w:pPr>
        <w:spacing w:after="0" w:line="240" w:lineRule="auto"/>
      </w:pPr>
      <w:r>
        <w:separator/>
      </w:r>
    </w:p>
  </w:endnote>
  <w:endnote w:type="continuationSeparator" w:id="0">
    <w:p w14:paraId="72B66DBE" w14:textId="77777777" w:rsidR="009B2CA1" w:rsidRDefault="009B2CA1" w:rsidP="00EB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9162D" w14:textId="77777777" w:rsidR="009B2CA1" w:rsidRDefault="009B2CA1" w:rsidP="00EB715D">
      <w:pPr>
        <w:spacing w:after="0" w:line="240" w:lineRule="auto"/>
      </w:pPr>
      <w:r>
        <w:separator/>
      </w:r>
    </w:p>
  </w:footnote>
  <w:footnote w:type="continuationSeparator" w:id="0">
    <w:p w14:paraId="168141E3" w14:textId="77777777" w:rsidR="009B2CA1" w:rsidRDefault="009B2CA1" w:rsidP="00EB7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011138"/>
      <w:docPartObj>
        <w:docPartGallery w:val="Page Numbers (Top of Page)"/>
        <w:docPartUnique/>
      </w:docPartObj>
    </w:sdtPr>
    <w:sdtEndPr>
      <w:rPr>
        <w:rFonts w:ascii="Times New Roman" w:hAnsi="Times New Roman" w:cs="Times New Roman"/>
        <w:noProof/>
        <w:sz w:val="24"/>
        <w:szCs w:val="24"/>
      </w:rPr>
    </w:sdtEndPr>
    <w:sdtContent>
      <w:p w14:paraId="19F7A524" w14:textId="77777777" w:rsidR="00EB715D" w:rsidRPr="00EB715D" w:rsidRDefault="00EB715D">
        <w:pPr>
          <w:pStyle w:val="Header"/>
          <w:jc w:val="right"/>
          <w:rPr>
            <w:rFonts w:ascii="Times New Roman" w:hAnsi="Times New Roman" w:cs="Times New Roman"/>
            <w:noProof/>
            <w:sz w:val="24"/>
            <w:szCs w:val="24"/>
          </w:rPr>
        </w:pPr>
        <w:r w:rsidRPr="00EB715D">
          <w:rPr>
            <w:rFonts w:ascii="Times New Roman" w:hAnsi="Times New Roman" w:cs="Times New Roman"/>
            <w:sz w:val="24"/>
            <w:szCs w:val="24"/>
          </w:rPr>
          <w:fldChar w:fldCharType="begin"/>
        </w:r>
        <w:r w:rsidRPr="00EB715D">
          <w:rPr>
            <w:rFonts w:ascii="Times New Roman" w:hAnsi="Times New Roman" w:cs="Times New Roman"/>
            <w:sz w:val="24"/>
            <w:szCs w:val="24"/>
          </w:rPr>
          <w:instrText xml:space="preserve"> PAGE   \* MERGEFORMAT </w:instrText>
        </w:r>
        <w:r w:rsidRPr="00EB715D">
          <w:rPr>
            <w:rFonts w:ascii="Times New Roman" w:hAnsi="Times New Roman" w:cs="Times New Roman"/>
            <w:sz w:val="24"/>
            <w:szCs w:val="24"/>
          </w:rPr>
          <w:fldChar w:fldCharType="separate"/>
        </w:r>
        <w:r w:rsidRPr="00EB715D">
          <w:rPr>
            <w:rFonts w:ascii="Times New Roman" w:hAnsi="Times New Roman" w:cs="Times New Roman"/>
            <w:noProof/>
            <w:sz w:val="24"/>
            <w:szCs w:val="24"/>
          </w:rPr>
          <w:t>2</w:t>
        </w:r>
        <w:r w:rsidRPr="00EB715D">
          <w:rPr>
            <w:rFonts w:ascii="Times New Roman" w:hAnsi="Times New Roman" w:cs="Times New Roman"/>
            <w:noProof/>
            <w:sz w:val="24"/>
            <w:szCs w:val="24"/>
          </w:rPr>
          <w:fldChar w:fldCharType="end"/>
        </w:r>
      </w:p>
      <w:p w14:paraId="6FDC8CF2" w14:textId="24D9A9E0" w:rsidR="00EB715D" w:rsidRPr="00EB715D" w:rsidRDefault="00EB715D">
        <w:pPr>
          <w:pStyle w:val="Header"/>
          <w:jc w:val="right"/>
          <w:rPr>
            <w:rFonts w:ascii="Times New Roman" w:hAnsi="Times New Roman" w:cs="Times New Roman"/>
            <w:noProof/>
            <w:sz w:val="24"/>
            <w:szCs w:val="24"/>
          </w:rPr>
        </w:pPr>
        <w:r w:rsidRPr="00EB715D">
          <w:rPr>
            <w:rFonts w:ascii="Times New Roman" w:hAnsi="Times New Roman" w:cs="Times New Roman"/>
            <w:noProof/>
            <w:sz w:val="24"/>
            <w:szCs w:val="24"/>
          </w:rPr>
          <w:t>H</w:t>
        </w:r>
        <w:r w:rsidR="00567FEC">
          <w:rPr>
            <w:rFonts w:ascii="Times New Roman" w:hAnsi="Times New Roman" w:cs="Times New Roman"/>
            <w:noProof/>
            <w:sz w:val="24"/>
            <w:szCs w:val="24"/>
          </w:rPr>
          <w:t>B</w:t>
        </w:r>
        <w:r w:rsidR="00385C29">
          <w:rPr>
            <w:rFonts w:ascii="Times New Roman" w:hAnsi="Times New Roman" w:cs="Times New Roman"/>
            <w:noProof/>
            <w:sz w:val="24"/>
            <w:szCs w:val="24"/>
          </w:rPr>
          <w:t xml:space="preserve"> </w:t>
        </w:r>
        <w:r w:rsidR="00567FEC">
          <w:rPr>
            <w:rFonts w:ascii="Times New Roman" w:hAnsi="Times New Roman" w:cs="Times New Roman"/>
            <w:noProof/>
            <w:sz w:val="24"/>
            <w:szCs w:val="24"/>
          </w:rPr>
          <w:t>151/21</w:t>
        </w:r>
      </w:p>
      <w:p w14:paraId="1B01449F" w14:textId="2E367B72" w:rsidR="00EB715D" w:rsidRPr="00EB715D" w:rsidRDefault="00EB715D">
        <w:pPr>
          <w:pStyle w:val="Header"/>
          <w:jc w:val="right"/>
          <w:rPr>
            <w:rFonts w:ascii="Times New Roman" w:hAnsi="Times New Roman" w:cs="Times New Roman"/>
            <w:noProof/>
            <w:sz w:val="24"/>
            <w:szCs w:val="24"/>
          </w:rPr>
        </w:pPr>
        <w:r w:rsidRPr="00EB715D">
          <w:rPr>
            <w:rFonts w:ascii="Times New Roman" w:hAnsi="Times New Roman" w:cs="Times New Roman"/>
            <w:noProof/>
            <w:sz w:val="24"/>
            <w:szCs w:val="24"/>
          </w:rPr>
          <w:t>HC</w:t>
        </w:r>
        <w:r w:rsidR="00567FEC">
          <w:rPr>
            <w:rFonts w:ascii="Times New Roman" w:hAnsi="Times New Roman" w:cs="Times New Roman"/>
            <w:noProof/>
            <w:sz w:val="24"/>
            <w:szCs w:val="24"/>
          </w:rPr>
          <w:t xml:space="preserve"> </w:t>
        </w:r>
        <w:r w:rsidRPr="00EB715D">
          <w:rPr>
            <w:rFonts w:ascii="Times New Roman" w:hAnsi="Times New Roman" w:cs="Times New Roman"/>
            <w:noProof/>
            <w:sz w:val="24"/>
            <w:szCs w:val="24"/>
          </w:rPr>
          <w:t>2033/16</w:t>
        </w:r>
      </w:p>
      <w:p w14:paraId="23EDDE74" w14:textId="5D81C1D3" w:rsidR="00EB715D" w:rsidRPr="00EB715D" w:rsidRDefault="00EB715D">
        <w:pPr>
          <w:pStyle w:val="Header"/>
          <w:jc w:val="right"/>
          <w:rPr>
            <w:rFonts w:ascii="Times New Roman" w:hAnsi="Times New Roman" w:cs="Times New Roman"/>
            <w:sz w:val="24"/>
            <w:szCs w:val="24"/>
          </w:rPr>
        </w:pPr>
        <w:r w:rsidRPr="00EB715D">
          <w:rPr>
            <w:rFonts w:ascii="Times New Roman" w:hAnsi="Times New Roman" w:cs="Times New Roman"/>
            <w:noProof/>
            <w:sz w:val="24"/>
            <w:szCs w:val="24"/>
          </w:rPr>
          <w:t>XREF HC 2911/16</w:t>
        </w:r>
      </w:p>
    </w:sdtContent>
  </w:sdt>
  <w:p w14:paraId="62E6AF2B" w14:textId="77777777" w:rsidR="00EB715D" w:rsidRPr="00EB715D" w:rsidRDefault="00EB715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2B"/>
    <w:rsid w:val="0003182C"/>
    <w:rsid w:val="0003390D"/>
    <w:rsid w:val="0003452C"/>
    <w:rsid w:val="00036041"/>
    <w:rsid w:val="00060AA8"/>
    <w:rsid w:val="000855C0"/>
    <w:rsid w:val="00094196"/>
    <w:rsid w:val="000A0D46"/>
    <w:rsid w:val="000E5EBE"/>
    <w:rsid w:val="000F5B36"/>
    <w:rsid w:val="00100FE3"/>
    <w:rsid w:val="00114D90"/>
    <w:rsid w:val="0011535E"/>
    <w:rsid w:val="00117F20"/>
    <w:rsid w:val="00122105"/>
    <w:rsid w:val="00127CE3"/>
    <w:rsid w:val="00131F3E"/>
    <w:rsid w:val="00164A00"/>
    <w:rsid w:val="001D1524"/>
    <w:rsid w:val="001F387D"/>
    <w:rsid w:val="002444AC"/>
    <w:rsid w:val="00246013"/>
    <w:rsid w:val="00261844"/>
    <w:rsid w:val="00265647"/>
    <w:rsid w:val="002A270B"/>
    <w:rsid w:val="002B4210"/>
    <w:rsid w:val="002F03AC"/>
    <w:rsid w:val="002F4AA9"/>
    <w:rsid w:val="00310E07"/>
    <w:rsid w:val="0032784D"/>
    <w:rsid w:val="00335DC3"/>
    <w:rsid w:val="003519C7"/>
    <w:rsid w:val="00385C29"/>
    <w:rsid w:val="003904BF"/>
    <w:rsid w:val="00393E24"/>
    <w:rsid w:val="003C6382"/>
    <w:rsid w:val="00457DC6"/>
    <w:rsid w:val="004726AC"/>
    <w:rsid w:val="00487EEF"/>
    <w:rsid w:val="00491299"/>
    <w:rsid w:val="004E6CE1"/>
    <w:rsid w:val="005012C4"/>
    <w:rsid w:val="00533ECD"/>
    <w:rsid w:val="00536514"/>
    <w:rsid w:val="00567FEC"/>
    <w:rsid w:val="00572826"/>
    <w:rsid w:val="005A4C0E"/>
    <w:rsid w:val="005C1003"/>
    <w:rsid w:val="005D7409"/>
    <w:rsid w:val="005F7BF5"/>
    <w:rsid w:val="0060232B"/>
    <w:rsid w:val="006032DA"/>
    <w:rsid w:val="0060673D"/>
    <w:rsid w:val="00646449"/>
    <w:rsid w:val="00655534"/>
    <w:rsid w:val="006904E7"/>
    <w:rsid w:val="00692A8A"/>
    <w:rsid w:val="006B316F"/>
    <w:rsid w:val="006E1695"/>
    <w:rsid w:val="00747F77"/>
    <w:rsid w:val="00776AE1"/>
    <w:rsid w:val="00785F3A"/>
    <w:rsid w:val="00787885"/>
    <w:rsid w:val="00795ECC"/>
    <w:rsid w:val="007C731C"/>
    <w:rsid w:val="007D049F"/>
    <w:rsid w:val="007F16DE"/>
    <w:rsid w:val="007F7153"/>
    <w:rsid w:val="00817375"/>
    <w:rsid w:val="00826542"/>
    <w:rsid w:val="00844DCD"/>
    <w:rsid w:val="0086077B"/>
    <w:rsid w:val="00871279"/>
    <w:rsid w:val="008A7C0D"/>
    <w:rsid w:val="00917CD0"/>
    <w:rsid w:val="00921134"/>
    <w:rsid w:val="0092465D"/>
    <w:rsid w:val="0094718A"/>
    <w:rsid w:val="00957BCA"/>
    <w:rsid w:val="009772C9"/>
    <w:rsid w:val="009801E6"/>
    <w:rsid w:val="009B2CA1"/>
    <w:rsid w:val="009B45B8"/>
    <w:rsid w:val="009B6AE0"/>
    <w:rsid w:val="009D30A0"/>
    <w:rsid w:val="009E3831"/>
    <w:rsid w:val="009F272C"/>
    <w:rsid w:val="00A06720"/>
    <w:rsid w:val="00A229D7"/>
    <w:rsid w:val="00A82B28"/>
    <w:rsid w:val="00AB44D2"/>
    <w:rsid w:val="00B06080"/>
    <w:rsid w:val="00B206EC"/>
    <w:rsid w:val="00B44529"/>
    <w:rsid w:val="00B46003"/>
    <w:rsid w:val="00B8438C"/>
    <w:rsid w:val="00B91011"/>
    <w:rsid w:val="00BA1705"/>
    <w:rsid w:val="00BD426E"/>
    <w:rsid w:val="00BE7EB2"/>
    <w:rsid w:val="00C13887"/>
    <w:rsid w:val="00C34185"/>
    <w:rsid w:val="00C574E2"/>
    <w:rsid w:val="00C66539"/>
    <w:rsid w:val="00C73354"/>
    <w:rsid w:val="00CB3A78"/>
    <w:rsid w:val="00CB5419"/>
    <w:rsid w:val="00CC6555"/>
    <w:rsid w:val="00D02FD0"/>
    <w:rsid w:val="00D03F9F"/>
    <w:rsid w:val="00D139B7"/>
    <w:rsid w:val="00D15891"/>
    <w:rsid w:val="00D458B9"/>
    <w:rsid w:val="00DD2596"/>
    <w:rsid w:val="00DE4B7F"/>
    <w:rsid w:val="00E370D6"/>
    <w:rsid w:val="00E414B6"/>
    <w:rsid w:val="00E433E9"/>
    <w:rsid w:val="00E446FF"/>
    <w:rsid w:val="00E67A7E"/>
    <w:rsid w:val="00E814CE"/>
    <w:rsid w:val="00E906FD"/>
    <w:rsid w:val="00E90967"/>
    <w:rsid w:val="00EB715D"/>
    <w:rsid w:val="00F32501"/>
    <w:rsid w:val="00F5429F"/>
    <w:rsid w:val="00F57A8E"/>
    <w:rsid w:val="00F67051"/>
    <w:rsid w:val="00FA6007"/>
    <w:rsid w:val="00FB3EDE"/>
    <w:rsid w:val="00FE7D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FF45E"/>
  <w15:chartTrackingRefBased/>
  <w15:docId w15:val="{3B0640D0-D26E-4BC1-8958-0165A4A8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2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232B"/>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60232B"/>
    <w:pPr>
      <w:ind w:left="720"/>
      <w:contextualSpacing/>
    </w:pPr>
  </w:style>
  <w:style w:type="paragraph" w:styleId="Header">
    <w:name w:val="header"/>
    <w:basedOn w:val="Normal"/>
    <w:link w:val="HeaderChar"/>
    <w:uiPriority w:val="99"/>
    <w:unhideWhenUsed/>
    <w:rsid w:val="00EB7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15D"/>
  </w:style>
  <w:style w:type="paragraph" w:styleId="Footer">
    <w:name w:val="footer"/>
    <w:basedOn w:val="Normal"/>
    <w:link w:val="FooterChar"/>
    <w:uiPriority w:val="99"/>
    <w:unhideWhenUsed/>
    <w:rsid w:val="00EB7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4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11</Pages>
  <Words>3536</Words>
  <Characters>20158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101</cp:revision>
  <dcterms:created xsi:type="dcterms:W3CDTF">2021-08-16T06:53:00Z</dcterms:created>
  <dcterms:modified xsi:type="dcterms:W3CDTF">2021-08-18T11:32:00Z</dcterms:modified>
</cp:coreProperties>
</file>