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86106" w14:textId="77777777" w:rsidR="00F75BA4" w:rsidRDefault="00AB3B6F">
      <w:pPr>
        <w:spacing w:before="78" w:line="480" w:lineRule="auto"/>
        <w:ind w:left="23"/>
        <w:rPr>
          <w:b/>
          <w:sz w:val="24"/>
        </w:rPr>
      </w:pPr>
      <w:r>
        <w:rPr>
          <w:b/>
          <w:spacing w:val="-10"/>
          <w:sz w:val="24"/>
        </w:rPr>
        <w:t>IN</w:t>
      </w:r>
      <w:r>
        <w:rPr>
          <w:b/>
          <w:spacing w:val="-5"/>
          <w:sz w:val="24"/>
        </w:rPr>
        <w:t xml:space="preserve"> </w:t>
      </w:r>
      <w:r>
        <w:rPr>
          <w:b/>
          <w:spacing w:val="-10"/>
          <w:sz w:val="24"/>
        </w:rPr>
        <w:t>THE</w:t>
      </w:r>
      <w:r>
        <w:rPr>
          <w:b/>
          <w:spacing w:val="-4"/>
          <w:sz w:val="24"/>
        </w:rPr>
        <w:t xml:space="preserve"> </w:t>
      </w:r>
      <w:r>
        <w:rPr>
          <w:b/>
          <w:spacing w:val="-10"/>
          <w:sz w:val="24"/>
        </w:rPr>
        <w:t>LABOUR</w:t>
      </w:r>
      <w:r>
        <w:rPr>
          <w:b/>
          <w:spacing w:val="-4"/>
          <w:sz w:val="24"/>
        </w:rPr>
        <w:t xml:space="preserve"> </w:t>
      </w:r>
      <w:r>
        <w:rPr>
          <w:b/>
          <w:spacing w:val="-10"/>
          <w:sz w:val="24"/>
        </w:rPr>
        <w:t>COURT</w:t>
      </w:r>
      <w:r>
        <w:rPr>
          <w:b/>
          <w:spacing w:val="-4"/>
          <w:sz w:val="24"/>
        </w:rPr>
        <w:t xml:space="preserve"> </w:t>
      </w:r>
      <w:r>
        <w:rPr>
          <w:b/>
          <w:spacing w:val="-10"/>
          <w:sz w:val="24"/>
        </w:rPr>
        <w:t>OF</w:t>
      </w:r>
      <w:r>
        <w:rPr>
          <w:b/>
          <w:spacing w:val="-5"/>
          <w:sz w:val="24"/>
        </w:rPr>
        <w:t xml:space="preserve"> </w:t>
      </w:r>
      <w:r>
        <w:rPr>
          <w:b/>
          <w:spacing w:val="-10"/>
          <w:sz w:val="24"/>
        </w:rPr>
        <w:t xml:space="preserve">ZIMBABWE </w:t>
      </w:r>
      <w:r>
        <w:rPr>
          <w:b/>
          <w:sz w:val="24"/>
        </w:rPr>
        <w:t>HARARE, 22 MAY 2024</w:t>
      </w:r>
    </w:p>
    <w:p w14:paraId="188EF873" w14:textId="77777777" w:rsidR="00F75BA4" w:rsidRDefault="00AB3B6F">
      <w:pPr>
        <w:spacing w:before="64" w:line="480" w:lineRule="auto"/>
        <w:ind w:left="22" w:right="1033" w:firstLine="173"/>
        <w:rPr>
          <w:b/>
          <w:sz w:val="24"/>
        </w:rPr>
      </w:pPr>
      <w:r>
        <w:br w:type="column"/>
      </w:r>
      <w:r>
        <w:rPr>
          <w:b/>
          <w:spacing w:val="-8"/>
          <w:sz w:val="24"/>
        </w:rPr>
        <w:t>JUDGMENT</w:t>
      </w:r>
      <w:r>
        <w:rPr>
          <w:b/>
          <w:spacing w:val="-7"/>
          <w:sz w:val="24"/>
        </w:rPr>
        <w:t xml:space="preserve"> </w:t>
      </w:r>
      <w:r>
        <w:rPr>
          <w:b/>
          <w:spacing w:val="-8"/>
          <w:sz w:val="24"/>
        </w:rPr>
        <w:t>NO</w:t>
      </w:r>
      <w:r>
        <w:rPr>
          <w:b/>
          <w:spacing w:val="-7"/>
          <w:sz w:val="24"/>
        </w:rPr>
        <w:t xml:space="preserve"> </w:t>
      </w:r>
      <w:r>
        <w:rPr>
          <w:b/>
          <w:spacing w:val="-8"/>
          <w:sz w:val="24"/>
        </w:rPr>
        <w:t xml:space="preserve">LC/H/4/25 </w:t>
      </w:r>
      <w:r>
        <w:rPr>
          <w:b/>
          <w:sz w:val="24"/>
        </w:rPr>
        <w:t>CASE NO LC/H/290/24</w:t>
      </w:r>
    </w:p>
    <w:p w14:paraId="3FDE2261" w14:textId="77777777" w:rsidR="00F75BA4" w:rsidRDefault="00F75BA4">
      <w:pPr>
        <w:spacing w:line="480" w:lineRule="auto"/>
        <w:rPr>
          <w:b/>
          <w:sz w:val="24"/>
        </w:rPr>
        <w:sectPr w:rsidR="00F75BA4">
          <w:type w:val="continuous"/>
          <w:pgSz w:w="11910" w:h="16840"/>
          <w:pgMar w:top="1620" w:right="1417" w:bottom="280" w:left="1417" w:header="720" w:footer="720" w:gutter="0"/>
          <w:cols w:num="2" w:space="720" w:equalWidth="0">
            <w:col w:w="4457" w:space="583"/>
            <w:col w:w="4036"/>
          </w:cols>
        </w:sectPr>
      </w:pPr>
    </w:p>
    <w:p w14:paraId="47D9AB78" w14:textId="77777777" w:rsidR="00F75BA4" w:rsidRDefault="00F75BA4">
      <w:pPr>
        <w:pStyle w:val="BodyText"/>
        <w:spacing w:before="275"/>
        <w:jc w:val="left"/>
        <w:rPr>
          <w:b/>
        </w:rPr>
      </w:pPr>
    </w:p>
    <w:p w14:paraId="0493F855" w14:textId="77777777" w:rsidR="00F75BA4" w:rsidRDefault="00AB3B6F">
      <w:pPr>
        <w:pStyle w:val="BodyText"/>
        <w:spacing w:before="1"/>
        <w:ind w:left="23"/>
        <w:jc w:val="left"/>
      </w:pPr>
      <w:r>
        <w:t>In</w:t>
      </w:r>
      <w:r>
        <w:rPr>
          <w:spacing w:val="-1"/>
        </w:rPr>
        <w:t xml:space="preserve"> </w:t>
      </w:r>
      <w:r>
        <w:t>the matter</w:t>
      </w:r>
      <w:r>
        <w:rPr>
          <w:spacing w:val="-1"/>
        </w:rPr>
        <w:t xml:space="preserve"> </w:t>
      </w:r>
      <w:r>
        <w:t xml:space="preserve">between: </w:t>
      </w:r>
      <w:r>
        <w:rPr>
          <w:spacing w:val="-10"/>
        </w:rPr>
        <w:t>-</w:t>
      </w:r>
    </w:p>
    <w:p w14:paraId="3BAA9146" w14:textId="77777777" w:rsidR="00F75BA4" w:rsidRDefault="00F75BA4">
      <w:pPr>
        <w:pStyle w:val="BodyText"/>
        <w:jc w:val="left"/>
      </w:pPr>
    </w:p>
    <w:p w14:paraId="1993ED58" w14:textId="77777777" w:rsidR="00F75BA4" w:rsidRDefault="00F75BA4">
      <w:pPr>
        <w:pStyle w:val="BodyText"/>
        <w:jc w:val="left"/>
      </w:pPr>
    </w:p>
    <w:p w14:paraId="5B050450" w14:textId="77777777" w:rsidR="00F75BA4" w:rsidRDefault="00F75BA4">
      <w:pPr>
        <w:pStyle w:val="BodyText"/>
        <w:spacing w:before="275"/>
        <w:jc w:val="left"/>
      </w:pPr>
    </w:p>
    <w:p w14:paraId="6A834581" w14:textId="77777777" w:rsidR="00F75BA4" w:rsidRDefault="00AB3B6F">
      <w:pPr>
        <w:tabs>
          <w:tab w:val="left" w:pos="5062"/>
        </w:tabs>
        <w:spacing w:before="1"/>
        <w:ind w:left="23"/>
        <w:rPr>
          <w:b/>
          <w:sz w:val="24"/>
        </w:rPr>
      </w:pPr>
      <w:r>
        <w:rPr>
          <w:b/>
          <w:w w:val="90"/>
          <w:sz w:val="24"/>
        </w:rPr>
        <w:t>JELTA</w:t>
      </w:r>
      <w:r>
        <w:rPr>
          <w:b/>
          <w:spacing w:val="2"/>
          <w:sz w:val="24"/>
        </w:rPr>
        <w:t xml:space="preserve"> </w:t>
      </w:r>
      <w:r>
        <w:rPr>
          <w:b/>
          <w:spacing w:val="-4"/>
          <w:sz w:val="24"/>
        </w:rPr>
        <w:t>BERE</w:t>
      </w:r>
      <w:r>
        <w:rPr>
          <w:b/>
          <w:sz w:val="24"/>
        </w:rPr>
        <w:tab/>
      </w:r>
      <w:r>
        <w:rPr>
          <w:b/>
          <w:spacing w:val="-2"/>
          <w:sz w:val="24"/>
        </w:rPr>
        <w:t>APPLICANT</w:t>
      </w:r>
    </w:p>
    <w:p w14:paraId="490E5AE7" w14:textId="77777777" w:rsidR="00F75BA4" w:rsidRDefault="00F75BA4">
      <w:pPr>
        <w:pStyle w:val="BodyText"/>
        <w:jc w:val="left"/>
        <w:rPr>
          <w:b/>
        </w:rPr>
      </w:pPr>
    </w:p>
    <w:p w14:paraId="46C21F1E" w14:textId="77777777" w:rsidR="00F75BA4" w:rsidRDefault="00F75BA4">
      <w:pPr>
        <w:pStyle w:val="BodyText"/>
        <w:spacing w:before="275"/>
        <w:jc w:val="left"/>
        <w:rPr>
          <w:b/>
        </w:rPr>
      </w:pPr>
    </w:p>
    <w:p w14:paraId="20309B84" w14:textId="77777777" w:rsidR="00F75BA4" w:rsidRDefault="00AB3B6F">
      <w:pPr>
        <w:tabs>
          <w:tab w:val="left" w:pos="5062"/>
        </w:tabs>
        <w:spacing w:before="1" w:line="480" w:lineRule="auto"/>
        <w:ind w:left="23" w:right="2080"/>
        <w:rPr>
          <w:b/>
          <w:sz w:val="24"/>
        </w:rPr>
      </w:pPr>
      <w:r>
        <w:rPr>
          <w:b/>
          <w:sz w:val="24"/>
        </w:rPr>
        <w:t>JACOB BETHEL CORPORATION</w:t>
      </w:r>
      <w:r>
        <w:rPr>
          <w:b/>
          <w:sz w:val="24"/>
        </w:rPr>
        <w:tab/>
      </w:r>
      <w:r>
        <w:rPr>
          <w:b/>
          <w:spacing w:val="-6"/>
          <w:sz w:val="24"/>
        </w:rPr>
        <w:t>1</w:t>
      </w:r>
      <w:r>
        <w:rPr>
          <w:b/>
          <w:spacing w:val="-6"/>
          <w:position w:val="7"/>
          <w:sz w:val="16"/>
        </w:rPr>
        <w:t>ST</w:t>
      </w:r>
      <w:r>
        <w:rPr>
          <w:b/>
          <w:spacing w:val="-2"/>
          <w:position w:val="7"/>
          <w:sz w:val="16"/>
        </w:rPr>
        <w:t xml:space="preserve"> </w:t>
      </w:r>
      <w:r>
        <w:rPr>
          <w:b/>
          <w:spacing w:val="-6"/>
          <w:sz w:val="24"/>
        </w:rPr>
        <w:t xml:space="preserve">RESPONDENT </w:t>
      </w:r>
      <w:r>
        <w:rPr>
          <w:b/>
          <w:sz w:val="24"/>
        </w:rPr>
        <w:t>(ZIMBABWE) (PVT) LTD</w:t>
      </w:r>
    </w:p>
    <w:p w14:paraId="03CAD3B9" w14:textId="77777777" w:rsidR="00F75BA4" w:rsidRDefault="00F75BA4">
      <w:pPr>
        <w:pStyle w:val="BodyText"/>
        <w:spacing w:before="275"/>
        <w:jc w:val="left"/>
        <w:rPr>
          <w:b/>
        </w:rPr>
      </w:pPr>
    </w:p>
    <w:p w14:paraId="17291F99" w14:textId="77777777" w:rsidR="00F75BA4" w:rsidRDefault="00AB3B6F">
      <w:pPr>
        <w:tabs>
          <w:tab w:val="left" w:pos="5782"/>
        </w:tabs>
        <w:spacing w:before="1"/>
        <w:ind w:left="23"/>
        <w:rPr>
          <w:b/>
          <w:sz w:val="24"/>
        </w:rPr>
      </w:pPr>
      <w:r>
        <w:rPr>
          <w:b/>
          <w:spacing w:val="-8"/>
          <w:sz w:val="24"/>
        </w:rPr>
        <w:t>DANIEL</w:t>
      </w:r>
      <w:r>
        <w:rPr>
          <w:b/>
          <w:spacing w:val="-3"/>
          <w:sz w:val="24"/>
        </w:rPr>
        <w:t xml:space="preserve"> </w:t>
      </w:r>
      <w:r>
        <w:rPr>
          <w:b/>
          <w:spacing w:val="-8"/>
          <w:sz w:val="24"/>
        </w:rPr>
        <w:t>DZOBO</w:t>
      </w:r>
      <w:r>
        <w:rPr>
          <w:b/>
          <w:spacing w:val="-2"/>
          <w:sz w:val="24"/>
        </w:rPr>
        <w:t xml:space="preserve"> </w:t>
      </w:r>
      <w:r>
        <w:rPr>
          <w:b/>
          <w:spacing w:val="-8"/>
          <w:sz w:val="24"/>
        </w:rPr>
        <w:t>N.O.</w:t>
      </w:r>
      <w:r>
        <w:rPr>
          <w:b/>
          <w:sz w:val="24"/>
        </w:rPr>
        <w:tab/>
        <w:t>2</w:t>
      </w:r>
      <w:r>
        <w:rPr>
          <w:b/>
          <w:position w:val="7"/>
          <w:sz w:val="16"/>
        </w:rPr>
        <w:t>ND</w:t>
      </w:r>
      <w:r>
        <w:rPr>
          <w:b/>
          <w:spacing w:val="17"/>
          <w:position w:val="7"/>
          <w:sz w:val="16"/>
        </w:rPr>
        <w:t xml:space="preserve"> </w:t>
      </w:r>
      <w:r>
        <w:rPr>
          <w:b/>
          <w:spacing w:val="-2"/>
          <w:sz w:val="24"/>
        </w:rPr>
        <w:t>RESPONDENT</w:t>
      </w:r>
    </w:p>
    <w:p w14:paraId="1FADFDAF" w14:textId="77777777" w:rsidR="00F75BA4" w:rsidRDefault="00F75BA4">
      <w:pPr>
        <w:pStyle w:val="BodyText"/>
        <w:jc w:val="left"/>
        <w:rPr>
          <w:b/>
        </w:rPr>
      </w:pPr>
    </w:p>
    <w:p w14:paraId="70E9F8E4" w14:textId="77777777" w:rsidR="00F75BA4" w:rsidRDefault="00F75BA4">
      <w:pPr>
        <w:pStyle w:val="BodyText"/>
        <w:spacing w:before="275"/>
        <w:jc w:val="left"/>
        <w:rPr>
          <w:b/>
        </w:rPr>
      </w:pPr>
    </w:p>
    <w:p w14:paraId="5AFE2642" w14:textId="77777777" w:rsidR="00F75BA4" w:rsidRDefault="00AB3B6F">
      <w:pPr>
        <w:pStyle w:val="BodyText"/>
        <w:spacing w:before="1"/>
        <w:ind w:left="23"/>
        <w:jc w:val="left"/>
      </w:pPr>
      <w:r>
        <w:t>Before</w:t>
      </w:r>
      <w:r>
        <w:rPr>
          <w:spacing w:val="-1"/>
        </w:rPr>
        <w:t xml:space="preserve"> </w:t>
      </w:r>
      <w:r>
        <w:t>the Honourable</w:t>
      </w:r>
      <w:r>
        <w:rPr>
          <w:spacing w:val="-1"/>
        </w:rPr>
        <w:t xml:space="preserve"> </w:t>
      </w:r>
      <w:r>
        <w:t xml:space="preserve">Kudya </w:t>
      </w:r>
      <w:r>
        <w:rPr>
          <w:spacing w:val="-10"/>
        </w:rPr>
        <w:t>J</w:t>
      </w:r>
    </w:p>
    <w:p w14:paraId="630E8D50" w14:textId="77777777" w:rsidR="00F75BA4" w:rsidRDefault="00AB3B6F">
      <w:pPr>
        <w:tabs>
          <w:tab w:val="left" w:pos="3622"/>
        </w:tabs>
        <w:spacing w:before="276" w:line="480" w:lineRule="auto"/>
        <w:ind w:left="23" w:right="1941"/>
        <w:rPr>
          <w:b/>
          <w:sz w:val="24"/>
        </w:rPr>
      </w:pPr>
      <w:r>
        <w:rPr>
          <w:b/>
          <w:sz w:val="24"/>
        </w:rPr>
        <w:t>For the Applicant:</w:t>
      </w:r>
      <w:r>
        <w:rPr>
          <w:b/>
          <w:sz w:val="24"/>
        </w:rPr>
        <w:tab/>
      </w:r>
      <w:r>
        <w:rPr>
          <w:b/>
          <w:spacing w:val="-2"/>
          <w:sz w:val="24"/>
        </w:rPr>
        <w:t>Mr</w:t>
      </w:r>
      <w:r>
        <w:rPr>
          <w:b/>
          <w:spacing w:val="-15"/>
          <w:sz w:val="24"/>
        </w:rPr>
        <w:t xml:space="preserve"> </w:t>
      </w:r>
      <w:r>
        <w:rPr>
          <w:b/>
          <w:spacing w:val="-2"/>
          <w:sz w:val="24"/>
        </w:rPr>
        <w:t>T</w:t>
      </w:r>
      <w:r>
        <w:rPr>
          <w:b/>
          <w:spacing w:val="-13"/>
          <w:sz w:val="24"/>
        </w:rPr>
        <w:t xml:space="preserve"> </w:t>
      </w:r>
      <w:r>
        <w:rPr>
          <w:b/>
          <w:spacing w:val="-2"/>
          <w:sz w:val="24"/>
        </w:rPr>
        <w:t>Marimo</w:t>
      </w:r>
      <w:r>
        <w:rPr>
          <w:b/>
          <w:spacing w:val="-13"/>
          <w:sz w:val="24"/>
        </w:rPr>
        <w:t xml:space="preserve"> </w:t>
      </w:r>
      <w:r>
        <w:rPr>
          <w:b/>
          <w:spacing w:val="-2"/>
          <w:sz w:val="24"/>
        </w:rPr>
        <w:t>(Legal</w:t>
      </w:r>
      <w:r>
        <w:rPr>
          <w:b/>
          <w:spacing w:val="-13"/>
          <w:sz w:val="24"/>
        </w:rPr>
        <w:t xml:space="preserve"> </w:t>
      </w:r>
      <w:r>
        <w:rPr>
          <w:b/>
          <w:spacing w:val="-2"/>
          <w:sz w:val="24"/>
        </w:rPr>
        <w:t xml:space="preserve">Practitioner) </w:t>
      </w:r>
      <w:r>
        <w:rPr>
          <w:b/>
          <w:sz w:val="24"/>
        </w:rPr>
        <w:t>For the 1</w:t>
      </w:r>
      <w:r>
        <w:rPr>
          <w:b/>
          <w:position w:val="7"/>
          <w:sz w:val="16"/>
        </w:rPr>
        <w:t>st</w:t>
      </w:r>
      <w:r>
        <w:rPr>
          <w:b/>
          <w:spacing w:val="40"/>
          <w:position w:val="7"/>
          <w:sz w:val="16"/>
        </w:rPr>
        <w:t xml:space="preserve"> </w:t>
      </w:r>
      <w:r>
        <w:rPr>
          <w:b/>
          <w:sz w:val="24"/>
        </w:rPr>
        <w:t>Respondent:</w:t>
      </w:r>
      <w:r>
        <w:rPr>
          <w:b/>
          <w:sz w:val="24"/>
        </w:rPr>
        <w:tab/>
      </w:r>
      <w:r>
        <w:rPr>
          <w:b/>
          <w:spacing w:val="-8"/>
          <w:sz w:val="24"/>
        </w:rPr>
        <w:t>Ms</w:t>
      </w:r>
      <w:r>
        <w:rPr>
          <w:b/>
          <w:spacing w:val="-7"/>
          <w:sz w:val="24"/>
        </w:rPr>
        <w:t xml:space="preserve"> </w:t>
      </w:r>
      <w:r>
        <w:rPr>
          <w:b/>
          <w:spacing w:val="-8"/>
          <w:sz w:val="24"/>
        </w:rPr>
        <w:t>C</w:t>
      </w:r>
      <w:r>
        <w:rPr>
          <w:b/>
          <w:spacing w:val="-7"/>
          <w:sz w:val="24"/>
        </w:rPr>
        <w:t xml:space="preserve"> </w:t>
      </w:r>
      <w:r>
        <w:rPr>
          <w:b/>
          <w:spacing w:val="-8"/>
          <w:sz w:val="24"/>
        </w:rPr>
        <w:t>Mahlangu</w:t>
      </w:r>
      <w:r>
        <w:rPr>
          <w:b/>
          <w:spacing w:val="-7"/>
          <w:sz w:val="24"/>
        </w:rPr>
        <w:t xml:space="preserve"> </w:t>
      </w:r>
      <w:r>
        <w:rPr>
          <w:b/>
          <w:spacing w:val="-8"/>
          <w:sz w:val="24"/>
        </w:rPr>
        <w:t>(Legal</w:t>
      </w:r>
      <w:r>
        <w:rPr>
          <w:b/>
          <w:spacing w:val="-7"/>
          <w:sz w:val="24"/>
        </w:rPr>
        <w:t xml:space="preserve"> </w:t>
      </w:r>
      <w:r>
        <w:rPr>
          <w:b/>
          <w:spacing w:val="-8"/>
          <w:sz w:val="24"/>
        </w:rPr>
        <w:t xml:space="preserve">Practitioner) </w:t>
      </w:r>
      <w:r>
        <w:rPr>
          <w:b/>
          <w:sz w:val="24"/>
        </w:rPr>
        <w:t>For the 2</w:t>
      </w:r>
      <w:r>
        <w:rPr>
          <w:b/>
          <w:position w:val="7"/>
          <w:sz w:val="16"/>
        </w:rPr>
        <w:t>nd</w:t>
      </w:r>
      <w:r>
        <w:rPr>
          <w:b/>
          <w:spacing w:val="40"/>
          <w:position w:val="7"/>
          <w:sz w:val="16"/>
        </w:rPr>
        <w:t xml:space="preserve"> </w:t>
      </w:r>
      <w:r>
        <w:rPr>
          <w:b/>
          <w:sz w:val="24"/>
        </w:rPr>
        <w:t>Respondent:</w:t>
      </w:r>
      <w:r>
        <w:rPr>
          <w:b/>
          <w:sz w:val="24"/>
        </w:rPr>
        <w:tab/>
        <w:t>No appearance.</w:t>
      </w:r>
    </w:p>
    <w:p w14:paraId="40502003" w14:textId="77777777" w:rsidR="00F75BA4" w:rsidRDefault="00AB3B6F">
      <w:pPr>
        <w:spacing w:before="276"/>
        <w:ind w:left="22"/>
        <w:rPr>
          <w:b/>
          <w:sz w:val="24"/>
        </w:rPr>
      </w:pPr>
      <w:r>
        <w:rPr>
          <w:b/>
          <w:spacing w:val="-2"/>
          <w:sz w:val="24"/>
        </w:rPr>
        <w:t>KUDYA,</w:t>
      </w:r>
      <w:r>
        <w:rPr>
          <w:b/>
          <w:spacing w:val="-6"/>
          <w:sz w:val="24"/>
        </w:rPr>
        <w:t xml:space="preserve"> </w:t>
      </w:r>
      <w:r>
        <w:rPr>
          <w:b/>
          <w:spacing w:val="-5"/>
          <w:sz w:val="24"/>
        </w:rPr>
        <w:t>J:</w:t>
      </w:r>
    </w:p>
    <w:p w14:paraId="5CE8E6C9" w14:textId="77777777" w:rsidR="00F75BA4" w:rsidRDefault="00AB3B6F">
      <w:pPr>
        <w:pStyle w:val="BodyText"/>
        <w:spacing w:before="276" w:line="360" w:lineRule="auto"/>
        <w:ind w:left="22" w:right="21" w:firstLine="720"/>
      </w:pPr>
      <w:r>
        <w:t>This</w:t>
      </w:r>
      <w:r>
        <w:rPr>
          <w:spacing w:val="-3"/>
        </w:rPr>
        <w:t xml:space="preserve"> </w:t>
      </w:r>
      <w:r>
        <w:t>is an application for the review of disciplinary proceedings chaired by Dzobo (N.O.) which proceedings resulted in applicant employee being found guilty and dismissed from</w:t>
      </w:r>
      <w:r>
        <w:rPr>
          <w:spacing w:val="-12"/>
        </w:rPr>
        <w:t xml:space="preserve"> </w:t>
      </w:r>
      <w:r>
        <w:t>employment</w:t>
      </w:r>
      <w:r>
        <w:rPr>
          <w:spacing w:val="-12"/>
        </w:rPr>
        <w:t xml:space="preserve"> </w:t>
      </w:r>
      <w:r>
        <w:t>following</w:t>
      </w:r>
      <w:r>
        <w:rPr>
          <w:spacing w:val="-12"/>
        </w:rPr>
        <w:t xml:space="preserve"> </w:t>
      </w:r>
      <w:r>
        <w:t>allegations</w:t>
      </w:r>
      <w:r>
        <w:rPr>
          <w:spacing w:val="-12"/>
        </w:rPr>
        <w:t xml:space="preserve"> </w:t>
      </w:r>
      <w:r>
        <w:t>of</w:t>
      </w:r>
      <w:r>
        <w:rPr>
          <w:spacing w:val="-12"/>
        </w:rPr>
        <w:t xml:space="preserve"> </w:t>
      </w:r>
      <w:r>
        <w:t>acting</w:t>
      </w:r>
      <w:r>
        <w:rPr>
          <w:spacing w:val="-12"/>
        </w:rPr>
        <w:t xml:space="preserve"> </w:t>
      </w:r>
      <w:r>
        <w:t>contrary</w:t>
      </w:r>
      <w:r>
        <w:rPr>
          <w:spacing w:val="-12"/>
        </w:rPr>
        <w:t xml:space="preserve"> </w:t>
      </w:r>
      <w:r>
        <w:t>to</w:t>
      </w:r>
      <w:r>
        <w:rPr>
          <w:spacing w:val="-12"/>
        </w:rPr>
        <w:t xml:space="preserve"> </w:t>
      </w:r>
      <w:r>
        <w:t>the</w:t>
      </w:r>
      <w:r>
        <w:rPr>
          <w:spacing w:val="-12"/>
        </w:rPr>
        <w:t xml:space="preserve"> </w:t>
      </w:r>
      <w:r>
        <w:t>conditions</w:t>
      </w:r>
      <w:r>
        <w:rPr>
          <w:spacing w:val="-12"/>
        </w:rPr>
        <w:t xml:space="preserve"> </w:t>
      </w:r>
      <w:r>
        <w:t>of</w:t>
      </w:r>
      <w:r>
        <w:rPr>
          <w:spacing w:val="-12"/>
        </w:rPr>
        <w:t xml:space="preserve"> </w:t>
      </w:r>
      <w:r>
        <w:t>her</w:t>
      </w:r>
      <w:r>
        <w:rPr>
          <w:spacing w:val="-12"/>
        </w:rPr>
        <w:t xml:space="preserve"> </w:t>
      </w:r>
      <w:r>
        <w:t>employment in contravention of Section 4 (a) of the Model Code SI 15 of 2006.</w:t>
      </w:r>
    </w:p>
    <w:p w14:paraId="6DEA82BC" w14:textId="77777777" w:rsidR="00F75BA4" w:rsidRDefault="00F75BA4">
      <w:pPr>
        <w:pStyle w:val="BodyText"/>
        <w:spacing w:before="137"/>
        <w:jc w:val="left"/>
      </w:pPr>
    </w:p>
    <w:p w14:paraId="58A65EB5" w14:textId="77777777" w:rsidR="00F75BA4" w:rsidRDefault="00AB3B6F">
      <w:pPr>
        <w:pStyle w:val="BodyText"/>
        <w:spacing w:before="1" w:line="360" w:lineRule="auto"/>
        <w:ind w:left="22" w:right="19" w:firstLine="720"/>
      </w:pPr>
      <w:r>
        <w:t>Facts giving rise to the review application are that the applicant who was in the employment of the respondent company for about 3 years as a Personal Assistant (PA) to the Managing</w:t>
      </w:r>
      <w:r>
        <w:rPr>
          <w:spacing w:val="-12"/>
        </w:rPr>
        <w:t xml:space="preserve"> </w:t>
      </w:r>
      <w:r>
        <w:t>Director</w:t>
      </w:r>
      <w:r>
        <w:rPr>
          <w:spacing w:val="-12"/>
        </w:rPr>
        <w:t xml:space="preserve"> </w:t>
      </w:r>
      <w:r>
        <w:t>(MD)</w:t>
      </w:r>
      <w:r>
        <w:rPr>
          <w:spacing w:val="-12"/>
        </w:rPr>
        <w:t xml:space="preserve"> </w:t>
      </w:r>
      <w:r>
        <w:t>was</w:t>
      </w:r>
      <w:r>
        <w:rPr>
          <w:spacing w:val="-12"/>
        </w:rPr>
        <w:t xml:space="preserve"> </w:t>
      </w:r>
      <w:r>
        <w:t>accused</w:t>
      </w:r>
      <w:r>
        <w:rPr>
          <w:spacing w:val="-12"/>
        </w:rPr>
        <w:t xml:space="preserve"> </w:t>
      </w:r>
      <w:r>
        <w:t>of</w:t>
      </w:r>
      <w:r>
        <w:rPr>
          <w:spacing w:val="-12"/>
        </w:rPr>
        <w:t xml:space="preserve"> </w:t>
      </w:r>
      <w:r>
        <w:t>deleting</w:t>
      </w:r>
      <w:r>
        <w:rPr>
          <w:spacing w:val="-12"/>
        </w:rPr>
        <w:t xml:space="preserve"> </w:t>
      </w:r>
      <w:r>
        <w:t>certain</w:t>
      </w:r>
      <w:r>
        <w:rPr>
          <w:spacing w:val="-12"/>
        </w:rPr>
        <w:t xml:space="preserve"> </w:t>
      </w:r>
      <w:r>
        <w:t>emails</w:t>
      </w:r>
      <w:r>
        <w:rPr>
          <w:spacing w:val="-12"/>
        </w:rPr>
        <w:t xml:space="preserve"> </w:t>
      </w:r>
      <w:r>
        <w:t>from</w:t>
      </w:r>
      <w:r>
        <w:rPr>
          <w:spacing w:val="-12"/>
        </w:rPr>
        <w:t xml:space="preserve"> </w:t>
      </w:r>
      <w:r>
        <w:t>the</w:t>
      </w:r>
      <w:r>
        <w:rPr>
          <w:spacing w:val="-12"/>
        </w:rPr>
        <w:t xml:space="preserve"> </w:t>
      </w:r>
      <w:r>
        <w:t>Managing</w:t>
      </w:r>
      <w:r>
        <w:rPr>
          <w:spacing w:val="-12"/>
        </w:rPr>
        <w:t xml:space="preserve"> </w:t>
      </w:r>
      <w:r>
        <w:t>Director’s account</w:t>
      </w:r>
      <w:r>
        <w:rPr>
          <w:spacing w:val="24"/>
        </w:rPr>
        <w:t xml:space="preserve"> </w:t>
      </w:r>
      <w:r>
        <w:t>which</w:t>
      </w:r>
      <w:r>
        <w:rPr>
          <w:spacing w:val="25"/>
        </w:rPr>
        <w:t xml:space="preserve"> </w:t>
      </w:r>
      <w:r>
        <w:t>account</w:t>
      </w:r>
      <w:r>
        <w:rPr>
          <w:spacing w:val="25"/>
        </w:rPr>
        <w:t xml:space="preserve"> </w:t>
      </w:r>
      <w:r>
        <w:t>the</w:t>
      </w:r>
      <w:r>
        <w:rPr>
          <w:spacing w:val="25"/>
        </w:rPr>
        <w:t xml:space="preserve"> </w:t>
      </w:r>
      <w:r>
        <w:t>Personal</w:t>
      </w:r>
      <w:r>
        <w:rPr>
          <w:spacing w:val="25"/>
        </w:rPr>
        <w:t xml:space="preserve"> </w:t>
      </w:r>
      <w:r>
        <w:t>Assistant</w:t>
      </w:r>
      <w:r>
        <w:rPr>
          <w:spacing w:val="24"/>
        </w:rPr>
        <w:t xml:space="preserve"> </w:t>
      </w:r>
      <w:r>
        <w:t>had</w:t>
      </w:r>
      <w:r>
        <w:rPr>
          <w:spacing w:val="24"/>
        </w:rPr>
        <w:t xml:space="preserve"> </w:t>
      </w:r>
      <w:r>
        <w:t>access</w:t>
      </w:r>
      <w:r>
        <w:rPr>
          <w:spacing w:val="24"/>
        </w:rPr>
        <w:t xml:space="preserve"> </w:t>
      </w:r>
      <w:r>
        <w:t>to</w:t>
      </w:r>
      <w:r>
        <w:rPr>
          <w:spacing w:val="24"/>
        </w:rPr>
        <w:t xml:space="preserve"> </w:t>
      </w:r>
      <w:r>
        <w:t>in</w:t>
      </w:r>
      <w:r>
        <w:rPr>
          <w:spacing w:val="24"/>
        </w:rPr>
        <w:t xml:space="preserve"> </w:t>
      </w:r>
      <w:r>
        <w:t>the</w:t>
      </w:r>
      <w:r>
        <w:rPr>
          <w:spacing w:val="24"/>
        </w:rPr>
        <w:t xml:space="preserve"> </w:t>
      </w:r>
      <w:r>
        <w:t>course</w:t>
      </w:r>
      <w:r>
        <w:rPr>
          <w:spacing w:val="25"/>
        </w:rPr>
        <w:t xml:space="preserve"> </w:t>
      </w:r>
      <w:r>
        <w:t>of</w:t>
      </w:r>
      <w:r>
        <w:rPr>
          <w:spacing w:val="24"/>
        </w:rPr>
        <w:t xml:space="preserve"> </w:t>
      </w:r>
      <w:r>
        <w:t>duty.</w:t>
      </w:r>
      <w:r>
        <w:rPr>
          <w:spacing w:val="24"/>
        </w:rPr>
        <w:t xml:space="preserve"> </w:t>
      </w:r>
      <w:r>
        <w:t>She</w:t>
      </w:r>
      <w:r>
        <w:rPr>
          <w:spacing w:val="25"/>
        </w:rPr>
        <w:t xml:space="preserve"> </w:t>
      </w:r>
      <w:r>
        <w:rPr>
          <w:spacing w:val="-5"/>
        </w:rPr>
        <w:t>was</w:t>
      </w:r>
    </w:p>
    <w:p w14:paraId="018C1BB3" w14:textId="77777777" w:rsidR="00F75BA4" w:rsidRDefault="00F75BA4">
      <w:pPr>
        <w:pStyle w:val="BodyText"/>
        <w:spacing w:line="360" w:lineRule="auto"/>
        <w:sectPr w:rsidR="00F75BA4">
          <w:type w:val="continuous"/>
          <w:pgSz w:w="11910" w:h="16840"/>
          <w:pgMar w:top="1620" w:right="1417" w:bottom="280" w:left="1417" w:header="720" w:footer="720" w:gutter="0"/>
          <w:cols w:space="720"/>
        </w:sectPr>
      </w:pPr>
    </w:p>
    <w:p w14:paraId="770F629D" w14:textId="77777777" w:rsidR="00F75BA4" w:rsidRDefault="00AB3B6F">
      <w:pPr>
        <w:pStyle w:val="BodyText"/>
        <w:spacing w:before="156" w:line="360" w:lineRule="auto"/>
        <w:ind w:left="23" w:right="20"/>
      </w:pPr>
      <w:r>
        <w:lastRenderedPageBreak/>
        <w:t>brought</w:t>
      </w:r>
      <w:r>
        <w:rPr>
          <w:spacing w:val="-1"/>
        </w:rPr>
        <w:t xml:space="preserve"> </w:t>
      </w:r>
      <w:r>
        <w:t>before</w:t>
      </w:r>
      <w:r>
        <w:rPr>
          <w:spacing w:val="-1"/>
        </w:rPr>
        <w:t xml:space="preserve"> </w:t>
      </w:r>
      <w:r>
        <w:t>a</w:t>
      </w:r>
      <w:r>
        <w:rPr>
          <w:spacing w:val="-1"/>
        </w:rPr>
        <w:t xml:space="preserve"> </w:t>
      </w:r>
      <w:r>
        <w:t>disciplinary</w:t>
      </w:r>
      <w:r>
        <w:rPr>
          <w:spacing w:val="-1"/>
        </w:rPr>
        <w:t xml:space="preserve"> </w:t>
      </w:r>
      <w:r>
        <w:t>authority</w:t>
      </w:r>
      <w:r>
        <w:rPr>
          <w:spacing w:val="-1"/>
        </w:rPr>
        <w:t xml:space="preserve"> </w:t>
      </w:r>
      <w:r>
        <w:t>in</w:t>
      </w:r>
      <w:r>
        <w:rPr>
          <w:spacing w:val="-1"/>
        </w:rPr>
        <w:t xml:space="preserve"> </w:t>
      </w:r>
      <w:r>
        <w:t>the</w:t>
      </w:r>
      <w:r>
        <w:rPr>
          <w:spacing w:val="-1"/>
        </w:rPr>
        <w:t xml:space="preserve"> </w:t>
      </w:r>
      <w:r>
        <w:t>person</w:t>
      </w:r>
      <w:r>
        <w:rPr>
          <w:spacing w:val="-1"/>
        </w:rPr>
        <w:t xml:space="preserve"> </w:t>
      </w:r>
      <w:r>
        <w:t>of</w:t>
      </w:r>
      <w:r>
        <w:rPr>
          <w:spacing w:val="-1"/>
        </w:rPr>
        <w:t xml:space="preserve"> </w:t>
      </w:r>
      <w:r>
        <w:t>one</w:t>
      </w:r>
      <w:r>
        <w:rPr>
          <w:spacing w:val="-1"/>
        </w:rPr>
        <w:t xml:space="preserve"> </w:t>
      </w:r>
      <w:r>
        <w:t>Dzobo</w:t>
      </w:r>
      <w:r>
        <w:rPr>
          <w:spacing w:val="-1"/>
        </w:rPr>
        <w:t xml:space="preserve"> </w:t>
      </w:r>
      <w:r>
        <w:t>(N.O.)</w:t>
      </w:r>
      <w:r>
        <w:rPr>
          <w:spacing w:val="-1"/>
        </w:rPr>
        <w:t xml:space="preserve"> </w:t>
      </w:r>
      <w:r>
        <w:t>a</w:t>
      </w:r>
      <w:r>
        <w:rPr>
          <w:spacing w:val="-1"/>
        </w:rPr>
        <w:t xml:space="preserve"> </w:t>
      </w:r>
      <w:r>
        <w:t>labour</w:t>
      </w:r>
      <w:r>
        <w:rPr>
          <w:spacing w:val="-1"/>
        </w:rPr>
        <w:t xml:space="preserve"> </w:t>
      </w:r>
      <w:r>
        <w:t>consultant. Following</w:t>
      </w:r>
      <w:r>
        <w:rPr>
          <w:spacing w:val="-15"/>
        </w:rPr>
        <w:t xml:space="preserve"> </w:t>
      </w:r>
      <w:r>
        <w:t>the</w:t>
      </w:r>
      <w:r>
        <w:rPr>
          <w:spacing w:val="-15"/>
        </w:rPr>
        <w:t xml:space="preserve"> </w:t>
      </w:r>
      <w:r>
        <w:t>disciplinary</w:t>
      </w:r>
      <w:r>
        <w:rPr>
          <w:spacing w:val="-15"/>
        </w:rPr>
        <w:t xml:space="preserve"> </w:t>
      </w:r>
      <w:r>
        <w:t>hearing</w:t>
      </w:r>
      <w:r>
        <w:rPr>
          <w:spacing w:val="-15"/>
        </w:rPr>
        <w:t xml:space="preserve"> </w:t>
      </w:r>
      <w:r>
        <w:t>Dzobo</w:t>
      </w:r>
      <w:r>
        <w:rPr>
          <w:spacing w:val="-15"/>
        </w:rPr>
        <w:t xml:space="preserve"> </w:t>
      </w:r>
      <w:r>
        <w:t>found</w:t>
      </w:r>
      <w:r>
        <w:rPr>
          <w:spacing w:val="-15"/>
        </w:rPr>
        <w:t xml:space="preserve"> </w:t>
      </w:r>
      <w:r>
        <w:t>the</w:t>
      </w:r>
      <w:r>
        <w:rPr>
          <w:spacing w:val="-15"/>
        </w:rPr>
        <w:t xml:space="preserve"> </w:t>
      </w:r>
      <w:r>
        <w:t>PA</w:t>
      </w:r>
      <w:r>
        <w:rPr>
          <w:spacing w:val="-15"/>
        </w:rPr>
        <w:t xml:space="preserve"> </w:t>
      </w:r>
      <w:r>
        <w:t>guilty</w:t>
      </w:r>
      <w:r>
        <w:rPr>
          <w:spacing w:val="-15"/>
        </w:rPr>
        <w:t xml:space="preserve"> </w:t>
      </w:r>
      <w:r>
        <w:t>and</w:t>
      </w:r>
      <w:r>
        <w:rPr>
          <w:spacing w:val="-15"/>
        </w:rPr>
        <w:t xml:space="preserve"> </w:t>
      </w:r>
      <w:r>
        <w:t>penalised</w:t>
      </w:r>
      <w:r>
        <w:rPr>
          <w:spacing w:val="-15"/>
        </w:rPr>
        <w:t xml:space="preserve"> </w:t>
      </w:r>
      <w:r>
        <w:t>her</w:t>
      </w:r>
      <w:r>
        <w:rPr>
          <w:spacing w:val="-15"/>
        </w:rPr>
        <w:t xml:space="preserve"> </w:t>
      </w:r>
      <w:r>
        <w:t>with</w:t>
      </w:r>
      <w:r>
        <w:rPr>
          <w:spacing w:val="-15"/>
        </w:rPr>
        <w:t xml:space="preserve"> </w:t>
      </w:r>
      <w:r>
        <w:t>dismissal. The</w:t>
      </w:r>
      <w:r>
        <w:rPr>
          <w:spacing w:val="-1"/>
        </w:rPr>
        <w:t xml:space="preserve"> </w:t>
      </w:r>
      <w:r>
        <w:t>PA</w:t>
      </w:r>
      <w:r>
        <w:rPr>
          <w:spacing w:val="-1"/>
        </w:rPr>
        <w:t xml:space="preserve"> </w:t>
      </w:r>
      <w:r>
        <w:t>was</w:t>
      </w:r>
      <w:r>
        <w:rPr>
          <w:spacing w:val="-1"/>
        </w:rPr>
        <w:t xml:space="preserve"> </w:t>
      </w:r>
      <w:r>
        <w:t>unhappy</w:t>
      </w:r>
      <w:r>
        <w:rPr>
          <w:spacing w:val="-1"/>
        </w:rPr>
        <w:t xml:space="preserve"> </w:t>
      </w:r>
      <w:r>
        <w:t>with</w:t>
      </w:r>
      <w:r>
        <w:rPr>
          <w:spacing w:val="-1"/>
        </w:rPr>
        <w:t xml:space="preserve"> </w:t>
      </w:r>
      <w:r>
        <w:t>the</w:t>
      </w:r>
      <w:r>
        <w:rPr>
          <w:spacing w:val="-1"/>
        </w:rPr>
        <w:t xml:space="preserve"> </w:t>
      </w:r>
      <w:r>
        <w:t>manner</w:t>
      </w:r>
      <w:r>
        <w:rPr>
          <w:spacing w:val="-1"/>
        </w:rPr>
        <w:t xml:space="preserve"> </w:t>
      </w:r>
      <w:r>
        <w:t>in</w:t>
      </w:r>
      <w:r>
        <w:rPr>
          <w:spacing w:val="-1"/>
        </w:rPr>
        <w:t xml:space="preserve"> </w:t>
      </w:r>
      <w:r>
        <w:t>which</w:t>
      </w:r>
      <w:r>
        <w:rPr>
          <w:spacing w:val="-1"/>
        </w:rPr>
        <w:t xml:space="preserve"> </w:t>
      </w:r>
      <w:r>
        <w:t>the</w:t>
      </w:r>
      <w:r>
        <w:rPr>
          <w:spacing w:val="-1"/>
        </w:rPr>
        <w:t xml:space="preserve"> </w:t>
      </w:r>
      <w:r>
        <w:t>proceedings</w:t>
      </w:r>
      <w:r>
        <w:rPr>
          <w:spacing w:val="-1"/>
        </w:rPr>
        <w:t xml:space="preserve"> </w:t>
      </w:r>
      <w:r>
        <w:t>leading</w:t>
      </w:r>
      <w:r>
        <w:rPr>
          <w:spacing w:val="-1"/>
        </w:rPr>
        <w:t xml:space="preserve"> </w:t>
      </w:r>
      <w:r>
        <w:t>to</w:t>
      </w:r>
      <w:r>
        <w:rPr>
          <w:spacing w:val="-1"/>
        </w:rPr>
        <w:t xml:space="preserve"> </w:t>
      </w:r>
      <w:r>
        <w:t>her</w:t>
      </w:r>
      <w:r>
        <w:rPr>
          <w:spacing w:val="-1"/>
        </w:rPr>
        <w:t xml:space="preserve"> </w:t>
      </w:r>
      <w:r>
        <w:t>dismissal</w:t>
      </w:r>
      <w:r>
        <w:rPr>
          <w:spacing w:val="-1"/>
        </w:rPr>
        <w:t xml:space="preserve"> </w:t>
      </w:r>
      <w:r>
        <w:t>were conducted. She thus filed the review application which is the subject of this judgment.</w:t>
      </w:r>
    </w:p>
    <w:p w14:paraId="244710E8" w14:textId="77777777" w:rsidR="00F75BA4" w:rsidRDefault="00F75BA4">
      <w:pPr>
        <w:pStyle w:val="BodyText"/>
        <w:spacing w:before="41"/>
        <w:jc w:val="left"/>
      </w:pPr>
    </w:p>
    <w:p w14:paraId="55605AA3" w14:textId="77777777" w:rsidR="00F75BA4" w:rsidRDefault="00AB3B6F">
      <w:pPr>
        <w:pStyle w:val="BodyText"/>
        <w:ind w:left="23"/>
      </w:pPr>
      <w:r>
        <w:t>The</w:t>
      </w:r>
      <w:r>
        <w:rPr>
          <w:spacing w:val="-4"/>
        </w:rPr>
        <w:t xml:space="preserve"> </w:t>
      </w:r>
      <w:r>
        <w:t>review</w:t>
      </w:r>
      <w:r>
        <w:rPr>
          <w:spacing w:val="-2"/>
        </w:rPr>
        <w:t xml:space="preserve"> </w:t>
      </w:r>
      <w:r>
        <w:t>grounds</w:t>
      </w:r>
      <w:r>
        <w:rPr>
          <w:spacing w:val="-2"/>
        </w:rPr>
        <w:t xml:space="preserve"> </w:t>
      </w:r>
      <w:r>
        <w:t>can</w:t>
      </w:r>
      <w:r>
        <w:rPr>
          <w:spacing w:val="-1"/>
        </w:rPr>
        <w:t xml:space="preserve"> </w:t>
      </w:r>
      <w:r>
        <w:t>be</w:t>
      </w:r>
      <w:r>
        <w:rPr>
          <w:spacing w:val="-1"/>
        </w:rPr>
        <w:t xml:space="preserve"> </w:t>
      </w:r>
      <w:r>
        <w:t>summarised</w:t>
      </w:r>
      <w:r>
        <w:rPr>
          <w:spacing w:val="-2"/>
        </w:rPr>
        <w:t xml:space="preserve"> </w:t>
      </w:r>
      <w:r>
        <w:t>as</w:t>
      </w:r>
      <w:r>
        <w:rPr>
          <w:spacing w:val="-2"/>
        </w:rPr>
        <w:t xml:space="preserve"> </w:t>
      </w:r>
      <w:r>
        <w:t>follows:</w:t>
      </w:r>
      <w:r>
        <w:rPr>
          <w:spacing w:val="-1"/>
        </w:rPr>
        <w:t xml:space="preserve"> </w:t>
      </w:r>
      <w:r>
        <w:rPr>
          <w:spacing w:val="-10"/>
        </w:rPr>
        <w:t>-</w:t>
      </w:r>
    </w:p>
    <w:p w14:paraId="6C820E8E" w14:textId="77777777" w:rsidR="00F75BA4" w:rsidRDefault="00F75BA4">
      <w:pPr>
        <w:pStyle w:val="BodyText"/>
        <w:spacing w:before="83"/>
        <w:jc w:val="left"/>
      </w:pPr>
    </w:p>
    <w:p w14:paraId="54755AA4" w14:textId="77777777" w:rsidR="00F75BA4" w:rsidRDefault="00AB3B6F">
      <w:pPr>
        <w:pStyle w:val="ListParagraph"/>
        <w:numPr>
          <w:ilvl w:val="0"/>
          <w:numId w:val="3"/>
        </w:numPr>
        <w:tabs>
          <w:tab w:val="left" w:pos="743"/>
        </w:tabs>
        <w:spacing w:line="276" w:lineRule="auto"/>
        <w:jc w:val="both"/>
        <w:rPr>
          <w:sz w:val="24"/>
        </w:rPr>
      </w:pPr>
      <w:r>
        <w:rPr>
          <w:sz w:val="24"/>
        </w:rPr>
        <w:t xml:space="preserve">Dzobo (N.O.)’s appointment was unlawful since he did not hail from the employer’s structures as required by the Model Code. He was hired by the Managing Director </w:t>
      </w:r>
      <w:r>
        <w:rPr>
          <w:spacing w:val="-2"/>
          <w:sz w:val="24"/>
        </w:rPr>
        <w:t>without</w:t>
      </w:r>
      <w:r>
        <w:rPr>
          <w:spacing w:val="-6"/>
          <w:sz w:val="24"/>
        </w:rPr>
        <w:t xml:space="preserve"> </w:t>
      </w:r>
      <w:r>
        <w:rPr>
          <w:spacing w:val="-2"/>
          <w:sz w:val="24"/>
        </w:rPr>
        <w:t>a</w:t>
      </w:r>
      <w:r>
        <w:rPr>
          <w:spacing w:val="-6"/>
          <w:sz w:val="24"/>
        </w:rPr>
        <w:t xml:space="preserve"> </w:t>
      </w:r>
      <w:r>
        <w:rPr>
          <w:spacing w:val="-2"/>
          <w:sz w:val="24"/>
        </w:rPr>
        <w:t>board</w:t>
      </w:r>
      <w:r>
        <w:rPr>
          <w:spacing w:val="-6"/>
          <w:sz w:val="24"/>
        </w:rPr>
        <w:t xml:space="preserve"> </w:t>
      </w:r>
      <w:r>
        <w:rPr>
          <w:spacing w:val="-2"/>
          <w:sz w:val="24"/>
        </w:rPr>
        <w:t>resolution</w:t>
      </w:r>
      <w:r>
        <w:rPr>
          <w:spacing w:val="-6"/>
          <w:sz w:val="24"/>
        </w:rPr>
        <w:t xml:space="preserve"> </w:t>
      </w:r>
      <w:r>
        <w:rPr>
          <w:spacing w:val="-2"/>
          <w:sz w:val="24"/>
        </w:rPr>
        <w:t>sanctioning</w:t>
      </w:r>
      <w:r>
        <w:rPr>
          <w:spacing w:val="-6"/>
          <w:sz w:val="24"/>
        </w:rPr>
        <w:t xml:space="preserve"> </w:t>
      </w:r>
      <w:r>
        <w:rPr>
          <w:spacing w:val="-2"/>
          <w:sz w:val="24"/>
        </w:rPr>
        <w:t>his</w:t>
      </w:r>
      <w:r>
        <w:rPr>
          <w:spacing w:val="-6"/>
          <w:sz w:val="24"/>
        </w:rPr>
        <w:t xml:space="preserve"> </w:t>
      </w:r>
      <w:r>
        <w:rPr>
          <w:spacing w:val="-2"/>
          <w:sz w:val="24"/>
        </w:rPr>
        <w:t>appointment</w:t>
      </w:r>
      <w:r>
        <w:rPr>
          <w:spacing w:val="-6"/>
          <w:sz w:val="24"/>
        </w:rPr>
        <w:t xml:space="preserve"> </w:t>
      </w:r>
      <w:r>
        <w:rPr>
          <w:spacing w:val="-2"/>
          <w:sz w:val="24"/>
        </w:rPr>
        <w:t>so</w:t>
      </w:r>
      <w:r>
        <w:rPr>
          <w:spacing w:val="-6"/>
          <w:sz w:val="24"/>
        </w:rPr>
        <w:t xml:space="preserve"> </w:t>
      </w:r>
      <w:r>
        <w:rPr>
          <w:spacing w:val="-2"/>
          <w:sz w:val="24"/>
        </w:rPr>
        <w:t>he</w:t>
      </w:r>
      <w:r>
        <w:rPr>
          <w:spacing w:val="-6"/>
          <w:sz w:val="24"/>
        </w:rPr>
        <w:t xml:space="preserve"> </w:t>
      </w:r>
      <w:r>
        <w:rPr>
          <w:spacing w:val="-2"/>
          <w:sz w:val="24"/>
        </w:rPr>
        <w:t>was</w:t>
      </w:r>
      <w:r>
        <w:rPr>
          <w:spacing w:val="-6"/>
          <w:sz w:val="24"/>
        </w:rPr>
        <w:t xml:space="preserve"> </w:t>
      </w:r>
      <w:r>
        <w:rPr>
          <w:spacing w:val="-2"/>
          <w:sz w:val="24"/>
        </w:rPr>
        <w:t>hired</w:t>
      </w:r>
      <w:r>
        <w:rPr>
          <w:spacing w:val="-6"/>
          <w:sz w:val="24"/>
        </w:rPr>
        <w:t xml:space="preserve"> </w:t>
      </w:r>
      <w:r>
        <w:rPr>
          <w:spacing w:val="-2"/>
          <w:sz w:val="24"/>
        </w:rPr>
        <w:t>solely</w:t>
      </w:r>
      <w:r>
        <w:rPr>
          <w:spacing w:val="-6"/>
          <w:sz w:val="24"/>
        </w:rPr>
        <w:t xml:space="preserve"> </w:t>
      </w:r>
      <w:r>
        <w:rPr>
          <w:spacing w:val="-2"/>
          <w:sz w:val="24"/>
        </w:rPr>
        <w:t>to</w:t>
      </w:r>
      <w:r>
        <w:rPr>
          <w:spacing w:val="-6"/>
          <w:sz w:val="24"/>
        </w:rPr>
        <w:t xml:space="preserve"> </w:t>
      </w:r>
      <w:r>
        <w:rPr>
          <w:spacing w:val="-2"/>
          <w:sz w:val="24"/>
        </w:rPr>
        <w:t xml:space="preserve">dismiss </w:t>
      </w:r>
      <w:r>
        <w:rPr>
          <w:sz w:val="24"/>
        </w:rPr>
        <w:t>the Personal Assistant.</w:t>
      </w:r>
    </w:p>
    <w:p w14:paraId="35232590" w14:textId="77777777" w:rsidR="00F75BA4" w:rsidRDefault="00AB3B6F">
      <w:pPr>
        <w:pStyle w:val="ListParagraph"/>
        <w:numPr>
          <w:ilvl w:val="0"/>
          <w:numId w:val="3"/>
        </w:numPr>
        <w:tabs>
          <w:tab w:val="left" w:pos="743"/>
        </w:tabs>
        <w:spacing w:line="276" w:lineRule="auto"/>
        <w:jc w:val="both"/>
        <w:rPr>
          <w:sz w:val="24"/>
        </w:rPr>
      </w:pPr>
      <w:r>
        <w:rPr>
          <w:sz w:val="24"/>
        </w:rPr>
        <w:t>Dzobo</w:t>
      </w:r>
      <w:r>
        <w:rPr>
          <w:spacing w:val="-3"/>
          <w:sz w:val="24"/>
        </w:rPr>
        <w:t xml:space="preserve"> </w:t>
      </w:r>
      <w:r>
        <w:rPr>
          <w:sz w:val="24"/>
        </w:rPr>
        <w:t>(N.O.)</w:t>
      </w:r>
      <w:r>
        <w:rPr>
          <w:spacing w:val="-3"/>
          <w:sz w:val="24"/>
        </w:rPr>
        <w:t xml:space="preserve"> </w:t>
      </w:r>
      <w:r>
        <w:rPr>
          <w:sz w:val="24"/>
        </w:rPr>
        <w:t>took</w:t>
      </w:r>
      <w:r>
        <w:rPr>
          <w:spacing w:val="-3"/>
          <w:sz w:val="24"/>
        </w:rPr>
        <w:t xml:space="preserve"> </w:t>
      </w:r>
      <w:r>
        <w:rPr>
          <w:sz w:val="24"/>
        </w:rPr>
        <w:t>the</w:t>
      </w:r>
      <w:r>
        <w:rPr>
          <w:spacing w:val="-3"/>
          <w:sz w:val="24"/>
        </w:rPr>
        <w:t xml:space="preserve"> </w:t>
      </w:r>
      <w:r>
        <w:rPr>
          <w:sz w:val="24"/>
        </w:rPr>
        <w:t>role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complainant</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matter</w:t>
      </w:r>
      <w:r>
        <w:rPr>
          <w:spacing w:val="-3"/>
          <w:sz w:val="24"/>
        </w:rPr>
        <w:t xml:space="preserve"> </w:t>
      </w:r>
      <w:r>
        <w:rPr>
          <w:sz w:val="24"/>
        </w:rPr>
        <w:t>by</w:t>
      </w:r>
      <w:r>
        <w:rPr>
          <w:spacing w:val="-3"/>
          <w:sz w:val="24"/>
        </w:rPr>
        <w:t xml:space="preserve"> </w:t>
      </w:r>
      <w:r>
        <w:rPr>
          <w:sz w:val="24"/>
        </w:rPr>
        <w:t>continually</w:t>
      </w:r>
      <w:r>
        <w:rPr>
          <w:spacing w:val="-3"/>
          <w:sz w:val="24"/>
        </w:rPr>
        <w:t xml:space="preserve"> </w:t>
      </w:r>
      <w:r>
        <w:rPr>
          <w:sz w:val="24"/>
        </w:rPr>
        <w:t>descending into the arena thus exhibiting bias towards the Managing Director’s case.</w:t>
      </w:r>
    </w:p>
    <w:p w14:paraId="2064D2F1" w14:textId="77777777" w:rsidR="00F75BA4" w:rsidRDefault="00AB3B6F">
      <w:pPr>
        <w:pStyle w:val="ListParagraph"/>
        <w:numPr>
          <w:ilvl w:val="0"/>
          <w:numId w:val="3"/>
        </w:numPr>
        <w:tabs>
          <w:tab w:val="left" w:pos="743"/>
        </w:tabs>
        <w:spacing w:line="276" w:lineRule="auto"/>
        <w:jc w:val="both"/>
        <w:rPr>
          <w:sz w:val="24"/>
        </w:rPr>
      </w:pPr>
      <w:r>
        <w:rPr>
          <w:sz w:val="24"/>
        </w:rPr>
        <w:t>Dzobo (N.O.) was wrong to allow the Managing Director to be both the complainant and</w:t>
      </w:r>
      <w:r>
        <w:rPr>
          <w:spacing w:val="-15"/>
          <w:sz w:val="24"/>
        </w:rPr>
        <w:t xml:space="preserve"> </w:t>
      </w:r>
      <w:r>
        <w:rPr>
          <w:sz w:val="24"/>
        </w:rPr>
        <w:t>the</w:t>
      </w:r>
      <w:r>
        <w:rPr>
          <w:spacing w:val="-15"/>
          <w:sz w:val="24"/>
        </w:rPr>
        <w:t xml:space="preserve"> </w:t>
      </w:r>
      <w:r>
        <w:rPr>
          <w:sz w:val="24"/>
        </w:rPr>
        <w:t>witness</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matter.</w:t>
      </w:r>
      <w:r>
        <w:rPr>
          <w:spacing w:val="-15"/>
          <w:sz w:val="24"/>
        </w:rPr>
        <w:t xml:space="preserve"> </w:t>
      </w:r>
      <w:r>
        <w:rPr>
          <w:sz w:val="24"/>
        </w:rPr>
        <w:t>He</w:t>
      </w:r>
      <w:r>
        <w:rPr>
          <w:spacing w:val="-15"/>
          <w:sz w:val="24"/>
        </w:rPr>
        <w:t xml:space="preserve"> </w:t>
      </w:r>
      <w:r>
        <w:rPr>
          <w:sz w:val="24"/>
        </w:rPr>
        <w:t>should</w:t>
      </w:r>
      <w:r>
        <w:rPr>
          <w:spacing w:val="-15"/>
          <w:sz w:val="24"/>
        </w:rPr>
        <w:t xml:space="preserve"> </w:t>
      </w:r>
      <w:r>
        <w:rPr>
          <w:sz w:val="24"/>
        </w:rPr>
        <w:t>only</w:t>
      </w:r>
      <w:r>
        <w:rPr>
          <w:spacing w:val="-15"/>
          <w:sz w:val="24"/>
        </w:rPr>
        <w:t xml:space="preserve"> </w:t>
      </w:r>
      <w:r>
        <w:rPr>
          <w:sz w:val="24"/>
        </w:rPr>
        <w:t>have</w:t>
      </w:r>
      <w:r>
        <w:rPr>
          <w:spacing w:val="-15"/>
          <w:sz w:val="24"/>
        </w:rPr>
        <w:t xml:space="preserve"> </w:t>
      </w:r>
      <w:r>
        <w:rPr>
          <w:sz w:val="24"/>
        </w:rPr>
        <w:t>been</w:t>
      </w:r>
      <w:r>
        <w:rPr>
          <w:spacing w:val="-15"/>
          <w:sz w:val="24"/>
        </w:rPr>
        <w:t xml:space="preserve"> </w:t>
      </w:r>
      <w:r>
        <w:rPr>
          <w:sz w:val="24"/>
        </w:rPr>
        <w:t>a</w:t>
      </w:r>
      <w:r>
        <w:rPr>
          <w:spacing w:val="-15"/>
          <w:sz w:val="24"/>
        </w:rPr>
        <w:t xml:space="preserve"> </w:t>
      </w:r>
      <w:r>
        <w:rPr>
          <w:sz w:val="24"/>
        </w:rPr>
        <w:t>witness</w:t>
      </w:r>
      <w:r>
        <w:rPr>
          <w:spacing w:val="-15"/>
          <w:sz w:val="24"/>
        </w:rPr>
        <w:t xml:space="preserve"> </w:t>
      </w:r>
      <w:r>
        <w:rPr>
          <w:sz w:val="24"/>
        </w:rPr>
        <w:t>as</w:t>
      </w:r>
      <w:r>
        <w:rPr>
          <w:spacing w:val="-15"/>
          <w:sz w:val="24"/>
        </w:rPr>
        <w:t xml:space="preserve"> </w:t>
      </w:r>
      <w:r>
        <w:rPr>
          <w:sz w:val="24"/>
        </w:rPr>
        <w:t>he</w:t>
      </w:r>
      <w:r>
        <w:rPr>
          <w:spacing w:val="-15"/>
          <w:sz w:val="24"/>
        </w:rPr>
        <w:t xml:space="preserve"> </w:t>
      </w:r>
      <w:r>
        <w:rPr>
          <w:sz w:val="24"/>
        </w:rPr>
        <w:t>was</w:t>
      </w:r>
      <w:r>
        <w:rPr>
          <w:spacing w:val="-15"/>
          <w:sz w:val="24"/>
        </w:rPr>
        <w:t xml:space="preserve"> </w:t>
      </w:r>
      <w:r>
        <w:rPr>
          <w:sz w:val="24"/>
        </w:rPr>
        <w:t>the</w:t>
      </w:r>
      <w:r>
        <w:rPr>
          <w:spacing w:val="-15"/>
          <w:sz w:val="24"/>
        </w:rPr>
        <w:t xml:space="preserve"> </w:t>
      </w:r>
      <w:r>
        <w:rPr>
          <w:sz w:val="24"/>
        </w:rPr>
        <w:t xml:space="preserve">offended </w:t>
      </w:r>
      <w:r>
        <w:rPr>
          <w:spacing w:val="-2"/>
          <w:sz w:val="24"/>
        </w:rPr>
        <w:t>party.</w:t>
      </w:r>
    </w:p>
    <w:p w14:paraId="56FD21EB" w14:textId="77777777" w:rsidR="00F75BA4" w:rsidRDefault="00AB3B6F">
      <w:pPr>
        <w:pStyle w:val="ListParagraph"/>
        <w:numPr>
          <w:ilvl w:val="0"/>
          <w:numId w:val="3"/>
        </w:numPr>
        <w:tabs>
          <w:tab w:val="left" w:pos="743"/>
        </w:tabs>
        <w:spacing w:line="276" w:lineRule="auto"/>
        <w:jc w:val="both"/>
        <w:rPr>
          <w:sz w:val="24"/>
        </w:rPr>
      </w:pPr>
      <w:r>
        <w:rPr>
          <w:sz w:val="24"/>
        </w:rPr>
        <w:t>Dzobo found the Personal Assistant guilty and dismissed her from work in a matter where the Managing Director had a predetermined position which he uttered during a meeting with the Personal Assistant and during disciplinary proceedings to the effect that</w:t>
      </w:r>
      <w:r>
        <w:rPr>
          <w:spacing w:val="-8"/>
          <w:sz w:val="24"/>
        </w:rPr>
        <w:t xml:space="preserve"> </w:t>
      </w:r>
      <w:r>
        <w:rPr>
          <w:sz w:val="24"/>
        </w:rPr>
        <w:t>he</w:t>
      </w:r>
      <w:r>
        <w:rPr>
          <w:spacing w:val="-8"/>
          <w:sz w:val="24"/>
        </w:rPr>
        <w:t xml:space="preserve"> </w:t>
      </w:r>
      <w:r>
        <w:rPr>
          <w:sz w:val="24"/>
        </w:rPr>
        <w:t>could</w:t>
      </w:r>
      <w:r>
        <w:rPr>
          <w:spacing w:val="-8"/>
          <w:sz w:val="24"/>
        </w:rPr>
        <w:t xml:space="preserve"> </w:t>
      </w:r>
      <w:r>
        <w:rPr>
          <w:sz w:val="24"/>
        </w:rPr>
        <w:t>no</w:t>
      </w:r>
      <w:r>
        <w:rPr>
          <w:spacing w:val="-8"/>
          <w:sz w:val="24"/>
        </w:rPr>
        <w:t xml:space="preserve"> </w:t>
      </w:r>
      <w:r>
        <w:rPr>
          <w:sz w:val="24"/>
        </w:rPr>
        <w:t>longer</w:t>
      </w:r>
      <w:r>
        <w:rPr>
          <w:spacing w:val="-8"/>
          <w:sz w:val="24"/>
        </w:rPr>
        <w:t xml:space="preserve"> </w:t>
      </w:r>
      <w:r>
        <w:rPr>
          <w:sz w:val="24"/>
        </w:rPr>
        <w:t>work</w:t>
      </w:r>
      <w:r>
        <w:rPr>
          <w:spacing w:val="-8"/>
          <w:sz w:val="24"/>
        </w:rPr>
        <w:t xml:space="preserve"> </w:t>
      </w:r>
      <w:r>
        <w:rPr>
          <w:sz w:val="24"/>
        </w:rPr>
        <w:t>with</w:t>
      </w:r>
      <w:r>
        <w:rPr>
          <w:spacing w:val="-8"/>
          <w:sz w:val="24"/>
        </w:rPr>
        <w:t xml:space="preserve"> </w:t>
      </w:r>
      <w:r>
        <w:rPr>
          <w:sz w:val="24"/>
        </w:rPr>
        <w:t>the</w:t>
      </w:r>
      <w:r>
        <w:rPr>
          <w:spacing w:val="-8"/>
          <w:sz w:val="24"/>
        </w:rPr>
        <w:t xml:space="preserve"> </w:t>
      </w:r>
      <w:r>
        <w:rPr>
          <w:sz w:val="24"/>
        </w:rPr>
        <w:t>Personal</w:t>
      </w:r>
      <w:r>
        <w:rPr>
          <w:spacing w:val="-8"/>
          <w:sz w:val="24"/>
        </w:rPr>
        <w:t xml:space="preserve"> </w:t>
      </w:r>
      <w:r>
        <w:rPr>
          <w:sz w:val="24"/>
        </w:rPr>
        <w:t>Assistant</w:t>
      </w:r>
      <w:r>
        <w:rPr>
          <w:spacing w:val="-8"/>
          <w:sz w:val="24"/>
        </w:rPr>
        <w:t xml:space="preserve"> </w:t>
      </w:r>
      <w:r>
        <w:rPr>
          <w:sz w:val="24"/>
        </w:rPr>
        <w:t>following</w:t>
      </w:r>
      <w:r>
        <w:rPr>
          <w:spacing w:val="-8"/>
          <w:sz w:val="24"/>
        </w:rPr>
        <w:t xml:space="preserve"> </w:t>
      </w:r>
      <w:r>
        <w:rPr>
          <w:sz w:val="24"/>
        </w:rPr>
        <w:t>the</w:t>
      </w:r>
      <w:r>
        <w:rPr>
          <w:spacing w:val="-8"/>
          <w:sz w:val="24"/>
        </w:rPr>
        <w:t xml:space="preserve"> </w:t>
      </w:r>
      <w:r>
        <w:rPr>
          <w:sz w:val="24"/>
        </w:rPr>
        <w:t>alleged</w:t>
      </w:r>
      <w:r>
        <w:rPr>
          <w:spacing w:val="-8"/>
          <w:sz w:val="24"/>
        </w:rPr>
        <w:t xml:space="preserve"> </w:t>
      </w:r>
      <w:r>
        <w:rPr>
          <w:sz w:val="24"/>
        </w:rPr>
        <w:t>deletion of the emails.</w:t>
      </w:r>
    </w:p>
    <w:p w14:paraId="480B2151" w14:textId="77777777" w:rsidR="00F75BA4" w:rsidRDefault="00AB3B6F">
      <w:pPr>
        <w:pStyle w:val="ListParagraph"/>
        <w:numPr>
          <w:ilvl w:val="0"/>
          <w:numId w:val="3"/>
        </w:numPr>
        <w:tabs>
          <w:tab w:val="left" w:pos="743"/>
        </w:tabs>
        <w:spacing w:line="276" w:lineRule="auto"/>
        <w:jc w:val="both"/>
        <w:rPr>
          <w:sz w:val="24"/>
        </w:rPr>
      </w:pPr>
      <w:r>
        <w:rPr>
          <w:sz w:val="24"/>
        </w:rPr>
        <w:t xml:space="preserve">Dzobo was wrong to impose the dismissal penalty which prerogative had to </w:t>
      </w:r>
      <w:r>
        <w:rPr>
          <w:sz w:val="24"/>
        </w:rPr>
        <w:t>be exercised by the employer and not the adjudicator.</w:t>
      </w:r>
    </w:p>
    <w:p w14:paraId="6E09FE4F" w14:textId="77777777" w:rsidR="00F75BA4" w:rsidRDefault="00F75BA4">
      <w:pPr>
        <w:pStyle w:val="BodyText"/>
        <w:spacing w:before="41"/>
        <w:jc w:val="left"/>
      </w:pPr>
    </w:p>
    <w:p w14:paraId="106E0D65" w14:textId="77777777" w:rsidR="00F75BA4" w:rsidRDefault="00AB3B6F">
      <w:pPr>
        <w:pStyle w:val="BodyText"/>
        <w:spacing w:line="360" w:lineRule="auto"/>
        <w:ind w:left="383" w:right="20" w:firstLine="360"/>
      </w:pPr>
      <w:r>
        <w:t>In the result the Personal Assistant prayed that the disciplinary proceedings leading to her job loss be set aside and be substituted with an order reinstating her to her original position without loss of salary and benefits or that she be paid damages in place of reinstatement if reinstatement was no longer feasible. She prayed during oral submissions that if the court was not with her on reinstatement, she prayed that the matter be remitted for a denovo hearing before an impartial umpire.</w:t>
      </w:r>
    </w:p>
    <w:p w14:paraId="6904965C" w14:textId="77777777" w:rsidR="00F75BA4" w:rsidRDefault="00AB3B6F">
      <w:pPr>
        <w:pStyle w:val="BodyText"/>
        <w:ind w:left="743"/>
      </w:pPr>
      <w:r>
        <w:t>In</w:t>
      </w:r>
      <w:r>
        <w:rPr>
          <w:spacing w:val="-1"/>
        </w:rPr>
        <w:t xml:space="preserve"> </w:t>
      </w:r>
      <w:r>
        <w:t>response</w:t>
      </w:r>
      <w:r>
        <w:rPr>
          <w:spacing w:val="-1"/>
        </w:rPr>
        <w:t xml:space="preserve"> </w:t>
      </w:r>
      <w:r>
        <w:t>to</w:t>
      </w:r>
      <w:r>
        <w:rPr>
          <w:spacing w:val="-1"/>
        </w:rPr>
        <w:t xml:space="preserve"> </w:t>
      </w:r>
      <w:r>
        <w:t>the review</w:t>
      </w:r>
      <w:r>
        <w:rPr>
          <w:spacing w:val="-2"/>
        </w:rPr>
        <w:t xml:space="preserve"> </w:t>
      </w:r>
      <w:r>
        <w:t>the</w:t>
      </w:r>
      <w:r>
        <w:rPr>
          <w:spacing w:val="-1"/>
        </w:rPr>
        <w:t xml:space="preserve"> </w:t>
      </w:r>
      <w:r>
        <w:t>employer</w:t>
      </w:r>
      <w:r>
        <w:rPr>
          <w:spacing w:val="-1"/>
        </w:rPr>
        <w:t xml:space="preserve"> </w:t>
      </w:r>
      <w:r>
        <w:t>maintained the</w:t>
      </w:r>
      <w:r>
        <w:rPr>
          <w:spacing w:val="-1"/>
        </w:rPr>
        <w:t xml:space="preserve"> </w:t>
      </w:r>
      <w:r>
        <w:t>following</w:t>
      </w:r>
      <w:r>
        <w:rPr>
          <w:spacing w:val="-1"/>
        </w:rPr>
        <w:t xml:space="preserve"> </w:t>
      </w:r>
      <w:r>
        <w:t>in</w:t>
      </w:r>
      <w:r>
        <w:rPr>
          <w:spacing w:val="-1"/>
        </w:rPr>
        <w:t xml:space="preserve"> </w:t>
      </w:r>
      <w:r>
        <w:t xml:space="preserve">summary: </w:t>
      </w:r>
      <w:r>
        <w:rPr>
          <w:spacing w:val="-10"/>
        </w:rPr>
        <w:t>-</w:t>
      </w:r>
    </w:p>
    <w:p w14:paraId="700929E0" w14:textId="77777777" w:rsidR="00F75BA4" w:rsidRDefault="00AB3B6F">
      <w:pPr>
        <w:pStyle w:val="ListParagraph"/>
        <w:numPr>
          <w:ilvl w:val="0"/>
          <w:numId w:val="2"/>
        </w:numPr>
        <w:tabs>
          <w:tab w:val="left" w:pos="743"/>
        </w:tabs>
        <w:spacing w:before="138" w:line="360" w:lineRule="auto"/>
        <w:jc w:val="both"/>
        <w:rPr>
          <w:sz w:val="24"/>
        </w:rPr>
      </w:pPr>
      <w:r>
        <w:rPr>
          <w:sz w:val="24"/>
        </w:rPr>
        <w:t>Disciplinary</w:t>
      </w:r>
      <w:r>
        <w:rPr>
          <w:spacing w:val="-4"/>
          <w:sz w:val="24"/>
        </w:rPr>
        <w:t xml:space="preserve"> </w:t>
      </w:r>
      <w:r>
        <w:rPr>
          <w:sz w:val="24"/>
        </w:rPr>
        <w:t>proceedings</w:t>
      </w:r>
      <w:r>
        <w:rPr>
          <w:spacing w:val="-5"/>
          <w:sz w:val="24"/>
        </w:rPr>
        <w:t xml:space="preserve"> </w:t>
      </w:r>
      <w:r>
        <w:rPr>
          <w:sz w:val="24"/>
        </w:rPr>
        <w:t>minutes</w:t>
      </w:r>
      <w:r>
        <w:rPr>
          <w:spacing w:val="-5"/>
          <w:sz w:val="24"/>
        </w:rPr>
        <w:t xml:space="preserve"> </w:t>
      </w:r>
      <w:r>
        <w:rPr>
          <w:sz w:val="24"/>
        </w:rPr>
        <w:t>captured</w:t>
      </w:r>
      <w:r>
        <w:rPr>
          <w:spacing w:val="-5"/>
          <w:sz w:val="24"/>
        </w:rPr>
        <w:t xml:space="preserve"> </w:t>
      </w:r>
      <w:r>
        <w:rPr>
          <w:sz w:val="24"/>
        </w:rPr>
        <w:t>everything</w:t>
      </w:r>
      <w:r>
        <w:rPr>
          <w:spacing w:val="-5"/>
          <w:sz w:val="24"/>
        </w:rPr>
        <w:t xml:space="preserve"> </w:t>
      </w:r>
      <w:r>
        <w:rPr>
          <w:sz w:val="24"/>
        </w:rPr>
        <w:t>that</w:t>
      </w:r>
      <w:r>
        <w:rPr>
          <w:spacing w:val="-5"/>
          <w:sz w:val="24"/>
        </w:rPr>
        <w:t xml:space="preserve"> </w:t>
      </w:r>
      <w:r>
        <w:rPr>
          <w:sz w:val="24"/>
        </w:rPr>
        <w:t>was</w:t>
      </w:r>
      <w:r>
        <w:rPr>
          <w:spacing w:val="-5"/>
          <w:sz w:val="24"/>
        </w:rPr>
        <w:t xml:space="preserve"> </w:t>
      </w:r>
      <w:r>
        <w:rPr>
          <w:sz w:val="24"/>
        </w:rPr>
        <w:t>said</w:t>
      </w:r>
      <w:r>
        <w:rPr>
          <w:spacing w:val="-5"/>
          <w:sz w:val="24"/>
        </w:rPr>
        <w:t xml:space="preserve"> </w:t>
      </w:r>
      <w:r>
        <w:rPr>
          <w:sz w:val="24"/>
        </w:rPr>
        <w:t>during</w:t>
      </w:r>
      <w:r>
        <w:rPr>
          <w:spacing w:val="-5"/>
          <w:sz w:val="24"/>
        </w:rPr>
        <w:t xml:space="preserve"> </w:t>
      </w:r>
      <w:r>
        <w:rPr>
          <w:sz w:val="24"/>
        </w:rPr>
        <w:t>the</w:t>
      </w:r>
      <w:r>
        <w:rPr>
          <w:spacing w:val="-5"/>
          <w:sz w:val="24"/>
        </w:rPr>
        <w:t xml:space="preserve"> </w:t>
      </w:r>
      <w:r>
        <w:rPr>
          <w:sz w:val="24"/>
        </w:rPr>
        <w:t>hearing so the argument that the minutes were doctored is baseless. In any event the review grounds</w:t>
      </w:r>
      <w:r>
        <w:rPr>
          <w:spacing w:val="-4"/>
          <w:sz w:val="24"/>
        </w:rPr>
        <w:t xml:space="preserve"> </w:t>
      </w:r>
      <w:r>
        <w:rPr>
          <w:sz w:val="24"/>
        </w:rPr>
        <w:t>did</w:t>
      </w:r>
      <w:r>
        <w:rPr>
          <w:spacing w:val="-4"/>
          <w:sz w:val="24"/>
        </w:rPr>
        <w:t xml:space="preserve"> </w:t>
      </w:r>
      <w:r>
        <w:rPr>
          <w:sz w:val="24"/>
        </w:rPr>
        <w:t>not</w:t>
      </w:r>
      <w:r>
        <w:rPr>
          <w:spacing w:val="-4"/>
          <w:sz w:val="24"/>
        </w:rPr>
        <w:t xml:space="preserve"> </w:t>
      </w:r>
      <w:r>
        <w:rPr>
          <w:sz w:val="24"/>
        </w:rPr>
        <w:t>raise</w:t>
      </w:r>
      <w:r>
        <w:rPr>
          <w:spacing w:val="-4"/>
          <w:sz w:val="24"/>
        </w:rPr>
        <w:t xml:space="preserve"> </w:t>
      </w:r>
      <w:r>
        <w:rPr>
          <w:sz w:val="24"/>
        </w:rPr>
        <w:t>a</w:t>
      </w:r>
      <w:r>
        <w:rPr>
          <w:spacing w:val="-4"/>
          <w:sz w:val="24"/>
        </w:rPr>
        <w:t xml:space="preserve"> </w:t>
      </w:r>
      <w:r>
        <w:rPr>
          <w:sz w:val="24"/>
        </w:rPr>
        <w:t>challenge</w:t>
      </w:r>
      <w:r>
        <w:rPr>
          <w:spacing w:val="-4"/>
          <w:sz w:val="24"/>
        </w:rPr>
        <w:t xml:space="preserve"> </w:t>
      </w:r>
      <w:r>
        <w:rPr>
          <w:sz w:val="24"/>
        </w:rPr>
        <w:t>on</w:t>
      </w:r>
      <w:r>
        <w:rPr>
          <w:spacing w:val="-4"/>
          <w:sz w:val="24"/>
        </w:rPr>
        <w:t xml:space="preserve"> </w:t>
      </w:r>
      <w:r>
        <w:rPr>
          <w:sz w:val="24"/>
        </w:rPr>
        <w:t>the</w:t>
      </w:r>
      <w:r>
        <w:rPr>
          <w:spacing w:val="-4"/>
          <w:sz w:val="24"/>
        </w:rPr>
        <w:t xml:space="preserve"> </w:t>
      </w:r>
      <w:r>
        <w:rPr>
          <w:sz w:val="24"/>
        </w:rPr>
        <w:t>minutes</w:t>
      </w:r>
      <w:r>
        <w:rPr>
          <w:spacing w:val="-4"/>
          <w:sz w:val="24"/>
        </w:rPr>
        <w:t xml:space="preserve"> </w:t>
      </w:r>
      <w:r>
        <w:rPr>
          <w:sz w:val="24"/>
        </w:rPr>
        <w:t>so</w:t>
      </w:r>
      <w:r>
        <w:rPr>
          <w:spacing w:val="-4"/>
          <w:sz w:val="24"/>
        </w:rPr>
        <w:t xml:space="preserve"> </w:t>
      </w:r>
      <w:r>
        <w:rPr>
          <w:sz w:val="24"/>
        </w:rPr>
        <w:t>it</w:t>
      </w:r>
      <w:r>
        <w:rPr>
          <w:spacing w:val="-4"/>
          <w:sz w:val="24"/>
        </w:rPr>
        <w:t xml:space="preserve"> </w:t>
      </w:r>
      <w:r>
        <w:rPr>
          <w:sz w:val="24"/>
        </w:rPr>
        <w:t>should</w:t>
      </w:r>
      <w:r>
        <w:rPr>
          <w:spacing w:val="-4"/>
          <w:sz w:val="24"/>
        </w:rPr>
        <w:t xml:space="preserve"> </w:t>
      </w:r>
      <w:r>
        <w:rPr>
          <w:sz w:val="24"/>
        </w:rPr>
        <w:t>be</w:t>
      </w:r>
      <w:r>
        <w:rPr>
          <w:spacing w:val="-4"/>
          <w:sz w:val="24"/>
        </w:rPr>
        <w:t xml:space="preserve"> </w:t>
      </w:r>
      <w:r>
        <w:rPr>
          <w:sz w:val="24"/>
        </w:rPr>
        <w:t>taken</w:t>
      </w:r>
      <w:r>
        <w:rPr>
          <w:spacing w:val="-4"/>
          <w:sz w:val="24"/>
        </w:rPr>
        <w:t xml:space="preserve"> </w:t>
      </w:r>
      <w:r>
        <w:rPr>
          <w:sz w:val="24"/>
        </w:rPr>
        <w:t>that</w:t>
      </w:r>
      <w:r>
        <w:rPr>
          <w:spacing w:val="-4"/>
          <w:sz w:val="24"/>
        </w:rPr>
        <w:t xml:space="preserve"> </w:t>
      </w:r>
      <w:r>
        <w:rPr>
          <w:sz w:val="24"/>
        </w:rPr>
        <w:t>these</w:t>
      </w:r>
      <w:r>
        <w:rPr>
          <w:spacing w:val="-4"/>
          <w:sz w:val="24"/>
        </w:rPr>
        <w:t xml:space="preserve"> </w:t>
      </w:r>
      <w:r>
        <w:rPr>
          <w:sz w:val="24"/>
        </w:rPr>
        <w:t>were</w:t>
      </w:r>
      <w:r>
        <w:rPr>
          <w:spacing w:val="-4"/>
          <w:sz w:val="24"/>
        </w:rPr>
        <w:t xml:space="preserve"> </w:t>
      </w:r>
      <w:r>
        <w:rPr>
          <w:sz w:val="24"/>
        </w:rPr>
        <w:t>a correct record of what transpired during the disciplinary hearing.</w:t>
      </w:r>
    </w:p>
    <w:p w14:paraId="2A986A24" w14:textId="77777777" w:rsidR="00F75BA4" w:rsidRDefault="00AB3B6F">
      <w:pPr>
        <w:pStyle w:val="ListParagraph"/>
        <w:numPr>
          <w:ilvl w:val="0"/>
          <w:numId w:val="2"/>
        </w:numPr>
        <w:tabs>
          <w:tab w:val="left" w:pos="743"/>
        </w:tabs>
        <w:spacing w:line="360" w:lineRule="auto"/>
        <w:jc w:val="both"/>
        <w:rPr>
          <w:sz w:val="24"/>
        </w:rPr>
      </w:pPr>
      <w:r>
        <w:rPr>
          <w:sz w:val="24"/>
        </w:rPr>
        <w:t>The Personal Assistant was not a board member so she could not say that Dzobo was not appointed by the board. There is no law which required a board resolution for the</w:t>
      </w:r>
    </w:p>
    <w:p w14:paraId="342CB2FB" w14:textId="77777777" w:rsidR="00F75BA4" w:rsidRDefault="00F75BA4">
      <w:pPr>
        <w:pStyle w:val="ListParagraph"/>
        <w:spacing w:line="360" w:lineRule="auto"/>
        <w:rPr>
          <w:sz w:val="24"/>
        </w:rPr>
        <w:sectPr w:rsidR="00F75BA4">
          <w:headerReference w:type="default" r:id="rId7"/>
          <w:pgSz w:w="11910" w:h="16840"/>
          <w:pgMar w:top="1620" w:right="1417" w:bottom="280" w:left="1417" w:header="764" w:footer="0" w:gutter="0"/>
          <w:pgNumType w:start="2"/>
          <w:cols w:space="720"/>
        </w:sectPr>
      </w:pPr>
    </w:p>
    <w:p w14:paraId="31DB2119" w14:textId="77777777" w:rsidR="00F75BA4" w:rsidRDefault="00AB3B6F">
      <w:pPr>
        <w:pStyle w:val="BodyText"/>
        <w:spacing w:before="156" w:line="360" w:lineRule="auto"/>
        <w:ind w:left="743" w:right="20"/>
      </w:pPr>
      <w:r>
        <w:lastRenderedPageBreak/>
        <w:t>appointment of a disciplinary authority. When the disciplinary proceedings were held the Personal Assistant did not challenge Dzobo’s appointment so she could not raise such as an afterthought.</w:t>
      </w:r>
    </w:p>
    <w:p w14:paraId="3E9194B9" w14:textId="77777777" w:rsidR="00F75BA4" w:rsidRDefault="00AB3B6F">
      <w:pPr>
        <w:pStyle w:val="ListParagraph"/>
        <w:numPr>
          <w:ilvl w:val="0"/>
          <w:numId w:val="2"/>
        </w:numPr>
        <w:tabs>
          <w:tab w:val="left" w:pos="743"/>
        </w:tabs>
        <w:spacing w:line="360" w:lineRule="auto"/>
        <w:ind w:right="21"/>
        <w:jc w:val="both"/>
        <w:rPr>
          <w:sz w:val="24"/>
        </w:rPr>
      </w:pPr>
      <w:r>
        <w:rPr>
          <w:sz w:val="24"/>
        </w:rPr>
        <w:t>The adjudicator ruled on all the objections raised at the hearing. There is no evidence in any of the rulings that any of them was motivated by bias.</w:t>
      </w:r>
    </w:p>
    <w:p w14:paraId="72035279" w14:textId="77777777" w:rsidR="00F75BA4" w:rsidRDefault="00AB3B6F">
      <w:pPr>
        <w:pStyle w:val="ListParagraph"/>
        <w:numPr>
          <w:ilvl w:val="0"/>
          <w:numId w:val="2"/>
        </w:numPr>
        <w:tabs>
          <w:tab w:val="left" w:pos="743"/>
        </w:tabs>
        <w:spacing w:line="360" w:lineRule="auto"/>
        <w:jc w:val="both"/>
        <w:rPr>
          <w:sz w:val="24"/>
        </w:rPr>
      </w:pPr>
      <w:r>
        <w:rPr>
          <w:sz w:val="24"/>
        </w:rPr>
        <w:t>Complainant</w:t>
      </w:r>
      <w:r>
        <w:rPr>
          <w:spacing w:val="-7"/>
          <w:sz w:val="24"/>
        </w:rPr>
        <w:t xml:space="preserve"> </w:t>
      </w:r>
      <w:r>
        <w:rPr>
          <w:sz w:val="24"/>
        </w:rPr>
        <w:t>can</w:t>
      </w:r>
      <w:r>
        <w:rPr>
          <w:spacing w:val="-7"/>
          <w:sz w:val="24"/>
        </w:rPr>
        <w:t xml:space="preserve"> </w:t>
      </w:r>
      <w:r>
        <w:rPr>
          <w:sz w:val="24"/>
        </w:rPr>
        <w:t>also</w:t>
      </w:r>
      <w:r>
        <w:rPr>
          <w:spacing w:val="-7"/>
          <w:sz w:val="24"/>
        </w:rPr>
        <w:t xml:space="preserve"> </w:t>
      </w:r>
      <w:r>
        <w:rPr>
          <w:sz w:val="24"/>
        </w:rPr>
        <w:t>be</w:t>
      </w:r>
      <w:r>
        <w:rPr>
          <w:spacing w:val="-7"/>
          <w:sz w:val="24"/>
        </w:rPr>
        <w:t xml:space="preserve"> </w:t>
      </w:r>
      <w:r>
        <w:rPr>
          <w:sz w:val="24"/>
        </w:rPr>
        <w:t>a</w:t>
      </w:r>
      <w:r>
        <w:rPr>
          <w:spacing w:val="-7"/>
          <w:sz w:val="24"/>
        </w:rPr>
        <w:t xml:space="preserve"> </w:t>
      </w:r>
      <w:r>
        <w:rPr>
          <w:sz w:val="24"/>
        </w:rPr>
        <w:t>witness</w:t>
      </w:r>
      <w:r>
        <w:rPr>
          <w:spacing w:val="-7"/>
          <w:sz w:val="24"/>
        </w:rPr>
        <w:t xml:space="preserve"> </w:t>
      </w:r>
      <w:r>
        <w:rPr>
          <w:sz w:val="24"/>
        </w:rPr>
        <w:t>in</w:t>
      </w:r>
      <w:r>
        <w:rPr>
          <w:spacing w:val="-7"/>
          <w:sz w:val="24"/>
        </w:rPr>
        <w:t xml:space="preserve"> </w:t>
      </w:r>
      <w:r>
        <w:rPr>
          <w:sz w:val="24"/>
        </w:rPr>
        <w:t>a</w:t>
      </w:r>
      <w:r>
        <w:rPr>
          <w:spacing w:val="-7"/>
          <w:sz w:val="24"/>
        </w:rPr>
        <w:t xml:space="preserve"> </w:t>
      </w:r>
      <w:r>
        <w:rPr>
          <w:sz w:val="24"/>
        </w:rPr>
        <w:t>matter.</w:t>
      </w:r>
      <w:r>
        <w:rPr>
          <w:spacing w:val="40"/>
          <w:sz w:val="24"/>
        </w:rPr>
        <w:t xml:space="preserve"> </w:t>
      </w:r>
      <w:r>
        <w:rPr>
          <w:sz w:val="24"/>
        </w:rPr>
        <w:t>There</w:t>
      </w:r>
      <w:r>
        <w:rPr>
          <w:spacing w:val="-7"/>
          <w:sz w:val="24"/>
        </w:rPr>
        <w:t xml:space="preserve"> </w:t>
      </w:r>
      <w:r>
        <w:rPr>
          <w:sz w:val="24"/>
        </w:rPr>
        <w:t>is</w:t>
      </w:r>
      <w:r>
        <w:rPr>
          <w:spacing w:val="-7"/>
          <w:sz w:val="24"/>
        </w:rPr>
        <w:t xml:space="preserve"> </w:t>
      </w:r>
      <w:r>
        <w:rPr>
          <w:sz w:val="24"/>
        </w:rPr>
        <w:t>nothing</w:t>
      </w:r>
      <w:r>
        <w:rPr>
          <w:spacing w:val="-7"/>
          <w:sz w:val="24"/>
        </w:rPr>
        <w:t xml:space="preserve"> </w:t>
      </w:r>
      <w:r>
        <w:rPr>
          <w:sz w:val="24"/>
        </w:rPr>
        <w:t>at</w:t>
      </w:r>
      <w:r>
        <w:rPr>
          <w:spacing w:val="-7"/>
          <w:sz w:val="24"/>
        </w:rPr>
        <w:t xml:space="preserve"> </w:t>
      </w:r>
      <w:r>
        <w:rPr>
          <w:sz w:val="24"/>
        </w:rPr>
        <w:t>law</w:t>
      </w:r>
      <w:r>
        <w:rPr>
          <w:spacing w:val="-7"/>
          <w:sz w:val="24"/>
        </w:rPr>
        <w:t xml:space="preserve"> </w:t>
      </w:r>
      <w:r>
        <w:rPr>
          <w:sz w:val="24"/>
        </w:rPr>
        <w:t>which</w:t>
      </w:r>
      <w:r>
        <w:rPr>
          <w:spacing w:val="-7"/>
          <w:sz w:val="24"/>
        </w:rPr>
        <w:t xml:space="preserve"> </w:t>
      </w:r>
      <w:r>
        <w:rPr>
          <w:sz w:val="24"/>
        </w:rPr>
        <w:t>bars</w:t>
      </w:r>
      <w:r>
        <w:rPr>
          <w:spacing w:val="-7"/>
          <w:sz w:val="24"/>
        </w:rPr>
        <w:t xml:space="preserve"> </w:t>
      </w:r>
      <w:r>
        <w:rPr>
          <w:sz w:val="24"/>
        </w:rPr>
        <w:t>that. Dzobo was not hired to dismiss the Personal Assistant. Evidence was led that the trust between the Personal Assistant and the Managing Director had broken down but that did not connote a premeditated outcome.</w:t>
      </w:r>
      <w:r>
        <w:rPr>
          <w:spacing w:val="40"/>
          <w:sz w:val="24"/>
        </w:rPr>
        <w:t xml:space="preserve"> </w:t>
      </w:r>
      <w:r>
        <w:rPr>
          <w:sz w:val="24"/>
        </w:rPr>
        <w:t>The utterance about the broken trust did not exonerate the Personal Assistant from her wrongdoing.</w:t>
      </w:r>
    </w:p>
    <w:p w14:paraId="047FE0ED" w14:textId="77777777" w:rsidR="00F75BA4" w:rsidRDefault="00AB3B6F">
      <w:pPr>
        <w:pStyle w:val="ListParagraph"/>
        <w:numPr>
          <w:ilvl w:val="0"/>
          <w:numId w:val="2"/>
        </w:numPr>
        <w:tabs>
          <w:tab w:val="left" w:pos="743"/>
        </w:tabs>
        <w:spacing w:line="360" w:lineRule="auto"/>
        <w:jc w:val="both"/>
        <w:rPr>
          <w:sz w:val="24"/>
        </w:rPr>
      </w:pPr>
      <w:r>
        <w:rPr>
          <w:sz w:val="24"/>
        </w:rPr>
        <w:t>There was nothing wrong with Dzobo as the disciplinary authority to convict and dismiss the Personal Assistant so long as it could be shown that the infraction went to the root of the employment relationship.</w:t>
      </w:r>
    </w:p>
    <w:p w14:paraId="38E4860A" w14:textId="77777777" w:rsidR="00F75BA4" w:rsidRDefault="00AB3B6F">
      <w:pPr>
        <w:pStyle w:val="BodyText"/>
        <w:spacing w:line="360" w:lineRule="auto"/>
        <w:ind w:left="23" w:right="20" w:firstLine="60"/>
      </w:pPr>
      <w:r>
        <w:t>In</w:t>
      </w:r>
      <w:r>
        <w:rPr>
          <w:spacing w:val="-1"/>
        </w:rPr>
        <w:t xml:space="preserve"> </w:t>
      </w:r>
      <w:r>
        <w:t>any</w:t>
      </w:r>
      <w:r>
        <w:rPr>
          <w:spacing w:val="-1"/>
        </w:rPr>
        <w:t xml:space="preserve"> </w:t>
      </w:r>
      <w:r>
        <w:t>event</w:t>
      </w:r>
      <w:r>
        <w:rPr>
          <w:spacing w:val="-1"/>
        </w:rPr>
        <w:t xml:space="preserve"> </w:t>
      </w:r>
      <w:r>
        <w:t>penalty</w:t>
      </w:r>
      <w:r>
        <w:rPr>
          <w:spacing w:val="-1"/>
        </w:rPr>
        <w:t xml:space="preserve"> </w:t>
      </w:r>
      <w:r>
        <w:t>remains</w:t>
      </w:r>
      <w:r>
        <w:rPr>
          <w:spacing w:val="-1"/>
        </w:rPr>
        <w:t xml:space="preserve"> </w:t>
      </w:r>
      <w:r>
        <w:t>at</w:t>
      </w:r>
      <w:r>
        <w:rPr>
          <w:spacing w:val="-1"/>
        </w:rPr>
        <w:t xml:space="preserve"> </w:t>
      </w:r>
      <w:r>
        <w:t>the</w:t>
      </w:r>
      <w:r>
        <w:rPr>
          <w:spacing w:val="-1"/>
        </w:rPr>
        <w:t xml:space="preserve"> </w:t>
      </w:r>
      <w:r>
        <w:t>employer’s</w:t>
      </w:r>
      <w:r>
        <w:rPr>
          <w:spacing w:val="-1"/>
        </w:rPr>
        <w:t xml:space="preserve"> </w:t>
      </w:r>
      <w:r>
        <w:t>discretion.</w:t>
      </w:r>
      <w:r>
        <w:rPr>
          <w:spacing w:val="-1"/>
        </w:rPr>
        <w:t xml:space="preserve"> </w:t>
      </w:r>
      <w:r>
        <w:t>The</w:t>
      </w:r>
      <w:r>
        <w:rPr>
          <w:spacing w:val="-1"/>
        </w:rPr>
        <w:t xml:space="preserve"> </w:t>
      </w:r>
      <w:r>
        <w:t>disciplinary</w:t>
      </w:r>
      <w:r>
        <w:rPr>
          <w:spacing w:val="-1"/>
        </w:rPr>
        <w:t xml:space="preserve"> </w:t>
      </w:r>
      <w:r>
        <w:t>proceedings</w:t>
      </w:r>
      <w:r>
        <w:rPr>
          <w:spacing w:val="-1"/>
        </w:rPr>
        <w:t xml:space="preserve"> </w:t>
      </w:r>
      <w:r>
        <w:t xml:space="preserve">were done procedurally. Employer therefore prayed that the review application be dismissed with </w:t>
      </w:r>
      <w:r>
        <w:rPr>
          <w:spacing w:val="-2"/>
        </w:rPr>
        <w:t>costs.</w:t>
      </w:r>
    </w:p>
    <w:p w14:paraId="31F71256" w14:textId="77777777" w:rsidR="00F75BA4" w:rsidRDefault="00F75BA4">
      <w:pPr>
        <w:pStyle w:val="BodyText"/>
        <w:spacing w:before="138"/>
        <w:jc w:val="left"/>
      </w:pPr>
    </w:p>
    <w:p w14:paraId="6E874BE0" w14:textId="77777777" w:rsidR="00F75BA4" w:rsidRDefault="00AB3B6F">
      <w:pPr>
        <w:pStyle w:val="BodyText"/>
        <w:spacing w:line="360" w:lineRule="auto"/>
        <w:ind w:left="23" w:right="20" w:firstLine="60"/>
      </w:pPr>
      <w:r>
        <w:t>At the onset of the review proceedings the employer took the point that the employee could not ask the court to also determine the matter on the basis of an answering affidavit and a 2</w:t>
      </w:r>
      <w:r>
        <w:rPr>
          <w:position w:val="7"/>
          <w:sz w:val="16"/>
        </w:rPr>
        <w:t>nd</w:t>
      </w:r>
      <w:r>
        <w:rPr>
          <w:spacing w:val="40"/>
          <w:position w:val="7"/>
          <w:sz w:val="16"/>
        </w:rPr>
        <w:t xml:space="preserve"> </w:t>
      </w:r>
      <w:r>
        <w:t>set of minutes which the Personal Assistant said reflected what happened at the disciplinary hearing as opposed to the minutes filed from the appointed minute taker.</w:t>
      </w:r>
      <w:r>
        <w:rPr>
          <w:spacing w:val="40"/>
        </w:rPr>
        <w:t xml:space="preserve"> </w:t>
      </w:r>
      <w:r>
        <w:t>The employer requested</w:t>
      </w:r>
      <w:r>
        <w:rPr>
          <w:spacing w:val="-8"/>
        </w:rPr>
        <w:t xml:space="preserve"> </w:t>
      </w:r>
      <w:r>
        <w:t>that</w:t>
      </w:r>
      <w:r>
        <w:rPr>
          <w:spacing w:val="-8"/>
        </w:rPr>
        <w:t xml:space="preserve"> </w:t>
      </w:r>
      <w:r>
        <w:t>these</w:t>
      </w:r>
      <w:r>
        <w:rPr>
          <w:spacing w:val="-8"/>
        </w:rPr>
        <w:t xml:space="preserve"> </w:t>
      </w:r>
      <w:r>
        <w:t>2</w:t>
      </w:r>
      <w:r>
        <w:rPr>
          <w:spacing w:val="-8"/>
        </w:rPr>
        <w:t xml:space="preserve"> </w:t>
      </w:r>
      <w:r>
        <w:t>documents</w:t>
      </w:r>
      <w:r>
        <w:rPr>
          <w:spacing w:val="-8"/>
        </w:rPr>
        <w:t xml:space="preserve"> </w:t>
      </w:r>
      <w:r>
        <w:t>be</w:t>
      </w:r>
      <w:r>
        <w:rPr>
          <w:spacing w:val="-8"/>
        </w:rPr>
        <w:t xml:space="preserve"> </w:t>
      </w:r>
      <w:r>
        <w:t>expunged</w:t>
      </w:r>
      <w:r>
        <w:rPr>
          <w:spacing w:val="-8"/>
        </w:rPr>
        <w:t xml:space="preserve"> </w:t>
      </w:r>
      <w:r>
        <w:t>from</w:t>
      </w:r>
      <w:r>
        <w:rPr>
          <w:spacing w:val="-8"/>
        </w:rPr>
        <w:t xml:space="preserve"> </w:t>
      </w:r>
      <w:r>
        <w:t>the</w:t>
      </w:r>
      <w:r>
        <w:rPr>
          <w:spacing w:val="-8"/>
        </w:rPr>
        <w:t xml:space="preserve"> </w:t>
      </w:r>
      <w:r>
        <w:t>record</w:t>
      </w:r>
      <w:r>
        <w:rPr>
          <w:spacing w:val="-8"/>
        </w:rPr>
        <w:t xml:space="preserve"> </w:t>
      </w:r>
      <w:r>
        <w:t>because</w:t>
      </w:r>
      <w:r>
        <w:rPr>
          <w:spacing w:val="-8"/>
        </w:rPr>
        <w:t xml:space="preserve"> </w:t>
      </w:r>
      <w:r>
        <w:t>the</w:t>
      </w:r>
      <w:r>
        <w:rPr>
          <w:spacing w:val="-8"/>
        </w:rPr>
        <w:t xml:space="preserve"> </w:t>
      </w:r>
      <w:r>
        <w:t>answering</w:t>
      </w:r>
      <w:r>
        <w:rPr>
          <w:spacing w:val="-8"/>
        </w:rPr>
        <w:t xml:space="preserve"> </w:t>
      </w:r>
      <w:r>
        <w:t>affidavit was filed without leave of the court and because the only minutes which could be relied on were those by the appointed minute taker.</w:t>
      </w:r>
    </w:p>
    <w:p w14:paraId="5776BA06" w14:textId="77777777" w:rsidR="00F75BA4" w:rsidRDefault="00F75BA4">
      <w:pPr>
        <w:pStyle w:val="BodyText"/>
        <w:spacing w:before="138"/>
        <w:jc w:val="left"/>
      </w:pPr>
    </w:p>
    <w:p w14:paraId="00CB5685" w14:textId="77777777" w:rsidR="00F75BA4" w:rsidRDefault="00AB3B6F">
      <w:pPr>
        <w:pStyle w:val="BodyText"/>
        <w:spacing w:line="360" w:lineRule="auto"/>
        <w:ind w:left="23" w:right="20" w:firstLine="120"/>
      </w:pPr>
      <w:r>
        <w:t>In response, the lawyer for the employer conceded the breach of the rules in relation to the filing of the answering affidavit and the 2</w:t>
      </w:r>
      <w:r>
        <w:rPr>
          <w:position w:val="7"/>
          <w:sz w:val="16"/>
        </w:rPr>
        <w:t>nd</w:t>
      </w:r>
      <w:r>
        <w:rPr>
          <w:spacing w:val="25"/>
          <w:position w:val="7"/>
          <w:sz w:val="16"/>
        </w:rPr>
        <w:t xml:space="preserve"> </w:t>
      </w:r>
      <w:r>
        <w:t>set of minutes.</w:t>
      </w:r>
      <w:r>
        <w:rPr>
          <w:spacing w:val="40"/>
        </w:rPr>
        <w:t xml:space="preserve"> </w:t>
      </w:r>
      <w:r>
        <w:t>He however hastened to mention that</w:t>
      </w:r>
      <w:r>
        <w:rPr>
          <w:spacing w:val="-11"/>
        </w:rPr>
        <w:t xml:space="preserve"> </w:t>
      </w:r>
      <w:r>
        <w:t>the</w:t>
      </w:r>
      <w:r>
        <w:rPr>
          <w:spacing w:val="-11"/>
        </w:rPr>
        <w:t xml:space="preserve"> </w:t>
      </w:r>
      <w:r>
        <w:t>breach</w:t>
      </w:r>
      <w:r>
        <w:rPr>
          <w:spacing w:val="-11"/>
        </w:rPr>
        <w:t xml:space="preserve"> </w:t>
      </w:r>
      <w:r>
        <w:t>notwithstanding,</w:t>
      </w:r>
      <w:r>
        <w:rPr>
          <w:spacing w:val="-11"/>
        </w:rPr>
        <w:t xml:space="preserve"> </w:t>
      </w:r>
      <w:r>
        <w:t>it</w:t>
      </w:r>
      <w:r>
        <w:rPr>
          <w:spacing w:val="-11"/>
        </w:rPr>
        <w:t xml:space="preserve"> </w:t>
      </w:r>
      <w:r>
        <w:t>was</w:t>
      </w:r>
      <w:r>
        <w:rPr>
          <w:spacing w:val="-11"/>
        </w:rPr>
        <w:t xml:space="preserve"> </w:t>
      </w:r>
      <w:r>
        <w:t>his</w:t>
      </w:r>
      <w:r>
        <w:rPr>
          <w:spacing w:val="-11"/>
        </w:rPr>
        <w:t xml:space="preserve"> </w:t>
      </w:r>
      <w:r>
        <w:t>request</w:t>
      </w:r>
      <w:r>
        <w:rPr>
          <w:spacing w:val="-11"/>
        </w:rPr>
        <w:t xml:space="preserve"> </w:t>
      </w:r>
      <w:r>
        <w:t>that</w:t>
      </w:r>
      <w:r>
        <w:rPr>
          <w:spacing w:val="-11"/>
        </w:rPr>
        <w:t xml:space="preserve"> </w:t>
      </w:r>
      <w:r>
        <w:t>the</w:t>
      </w:r>
      <w:r>
        <w:rPr>
          <w:spacing w:val="-11"/>
        </w:rPr>
        <w:t xml:space="preserve"> </w:t>
      </w:r>
      <w:r>
        <w:t>2</w:t>
      </w:r>
      <w:r>
        <w:rPr>
          <w:spacing w:val="-11"/>
        </w:rPr>
        <w:t xml:space="preserve"> </w:t>
      </w:r>
      <w:r>
        <w:t>documents</w:t>
      </w:r>
      <w:r>
        <w:rPr>
          <w:spacing w:val="-11"/>
        </w:rPr>
        <w:t xml:space="preserve"> </w:t>
      </w:r>
      <w:r>
        <w:t>be</w:t>
      </w:r>
      <w:r>
        <w:rPr>
          <w:spacing w:val="-11"/>
        </w:rPr>
        <w:t xml:space="preserve"> </w:t>
      </w:r>
      <w:r>
        <w:t>allowed</w:t>
      </w:r>
      <w:r>
        <w:rPr>
          <w:spacing w:val="-11"/>
        </w:rPr>
        <w:t xml:space="preserve"> </w:t>
      </w:r>
      <w:r>
        <w:t>by</w:t>
      </w:r>
      <w:r>
        <w:rPr>
          <w:spacing w:val="-11"/>
        </w:rPr>
        <w:t xml:space="preserve"> </w:t>
      </w:r>
      <w:r>
        <w:t>the</w:t>
      </w:r>
      <w:r>
        <w:rPr>
          <w:spacing w:val="-11"/>
        </w:rPr>
        <w:t xml:space="preserve"> </w:t>
      </w:r>
      <w:r>
        <w:t>court to form part of the record but he remained entirely in the court’s hands on that.</w:t>
      </w:r>
    </w:p>
    <w:p w14:paraId="13C2D3BB" w14:textId="77777777" w:rsidR="00F75BA4" w:rsidRDefault="00AB3B6F">
      <w:pPr>
        <w:pStyle w:val="BodyText"/>
        <w:spacing w:line="360" w:lineRule="auto"/>
        <w:ind w:left="23" w:right="20" w:firstLine="720"/>
      </w:pPr>
      <w:r>
        <w:t>The court ruled on the point in limine that the point was merited so it had to succeed. It</w:t>
      </w:r>
      <w:r>
        <w:rPr>
          <w:spacing w:val="-8"/>
        </w:rPr>
        <w:t xml:space="preserve"> </w:t>
      </w:r>
      <w:r>
        <w:t>indicated</w:t>
      </w:r>
      <w:r>
        <w:rPr>
          <w:spacing w:val="-8"/>
        </w:rPr>
        <w:t xml:space="preserve"> </w:t>
      </w:r>
      <w:r>
        <w:t>further</w:t>
      </w:r>
      <w:r>
        <w:rPr>
          <w:spacing w:val="-8"/>
        </w:rPr>
        <w:t xml:space="preserve"> </w:t>
      </w:r>
      <w:r>
        <w:t>that</w:t>
      </w:r>
      <w:r>
        <w:rPr>
          <w:spacing w:val="-8"/>
        </w:rPr>
        <w:t xml:space="preserve"> </w:t>
      </w:r>
      <w:r>
        <w:t>the</w:t>
      </w:r>
      <w:r>
        <w:rPr>
          <w:spacing w:val="-8"/>
        </w:rPr>
        <w:t xml:space="preserve"> </w:t>
      </w:r>
      <w:r>
        <w:t>reasons</w:t>
      </w:r>
      <w:r>
        <w:rPr>
          <w:spacing w:val="-8"/>
        </w:rPr>
        <w:t xml:space="preserve"> </w:t>
      </w:r>
      <w:r>
        <w:t>for</w:t>
      </w:r>
      <w:r>
        <w:rPr>
          <w:spacing w:val="-8"/>
        </w:rPr>
        <w:t xml:space="preserve"> </w:t>
      </w:r>
      <w:r>
        <w:t>allowing</w:t>
      </w:r>
      <w:r>
        <w:rPr>
          <w:spacing w:val="-8"/>
        </w:rPr>
        <w:t xml:space="preserve"> </w:t>
      </w:r>
      <w:r>
        <w:t>the</w:t>
      </w:r>
      <w:r>
        <w:rPr>
          <w:spacing w:val="-8"/>
        </w:rPr>
        <w:t xml:space="preserve"> </w:t>
      </w:r>
      <w:r>
        <w:t>point</w:t>
      </w:r>
      <w:r>
        <w:rPr>
          <w:spacing w:val="-8"/>
        </w:rPr>
        <w:t xml:space="preserve"> </w:t>
      </w:r>
      <w:r>
        <w:t>would</w:t>
      </w:r>
      <w:r>
        <w:rPr>
          <w:spacing w:val="-8"/>
        </w:rPr>
        <w:t xml:space="preserve"> </w:t>
      </w:r>
      <w:r>
        <w:t>be</w:t>
      </w:r>
      <w:r>
        <w:rPr>
          <w:spacing w:val="-8"/>
        </w:rPr>
        <w:t xml:space="preserve"> </w:t>
      </w:r>
      <w:r>
        <w:t>contained</w:t>
      </w:r>
      <w:r>
        <w:rPr>
          <w:spacing w:val="-8"/>
        </w:rPr>
        <w:t xml:space="preserve"> </w:t>
      </w:r>
      <w:r>
        <w:t>in</w:t>
      </w:r>
      <w:r>
        <w:rPr>
          <w:spacing w:val="-8"/>
        </w:rPr>
        <w:t xml:space="preserve"> </w:t>
      </w:r>
      <w:r>
        <w:t>the</w:t>
      </w:r>
      <w:r>
        <w:rPr>
          <w:spacing w:val="-8"/>
        </w:rPr>
        <w:t xml:space="preserve"> </w:t>
      </w:r>
      <w:r>
        <w:t>judgement on the merits of the review application. The reasons in brief appear below:</w:t>
      </w:r>
    </w:p>
    <w:p w14:paraId="3441753E" w14:textId="77777777" w:rsidR="00F75BA4" w:rsidRDefault="00F75BA4">
      <w:pPr>
        <w:pStyle w:val="BodyText"/>
        <w:spacing w:line="360" w:lineRule="auto"/>
        <w:sectPr w:rsidR="00F75BA4">
          <w:pgSz w:w="11910" w:h="16840"/>
          <w:pgMar w:top="1620" w:right="1417" w:bottom="280" w:left="1417" w:header="764" w:footer="0" w:gutter="0"/>
          <w:cols w:space="720"/>
        </w:sectPr>
      </w:pPr>
    </w:p>
    <w:p w14:paraId="4E3B955D" w14:textId="77777777" w:rsidR="00F75BA4" w:rsidRDefault="00AB3B6F">
      <w:pPr>
        <w:pStyle w:val="Heading1"/>
        <w:spacing w:before="156"/>
        <w:ind w:left="23" w:firstLine="0"/>
      </w:pPr>
      <w:r>
        <w:rPr>
          <w:spacing w:val="-6"/>
          <w:u w:val="single"/>
        </w:rPr>
        <w:t xml:space="preserve">Answering </w:t>
      </w:r>
      <w:r>
        <w:rPr>
          <w:spacing w:val="-2"/>
          <w:u w:val="single"/>
        </w:rPr>
        <w:t>affidavit</w:t>
      </w:r>
    </w:p>
    <w:p w14:paraId="5EDDFE11" w14:textId="77777777" w:rsidR="00F75BA4" w:rsidRDefault="00AB3B6F">
      <w:pPr>
        <w:pStyle w:val="BodyText"/>
        <w:spacing w:before="138" w:line="360" w:lineRule="auto"/>
        <w:ind w:left="23" w:right="20"/>
      </w:pPr>
      <w:r>
        <w:t>It</w:t>
      </w:r>
      <w:r>
        <w:rPr>
          <w:spacing w:val="-8"/>
        </w:rPr>
        <w:t xml:space="preserve"> </w:t>
      </w:r>
      <w:r>
        <w:t>is</w:t>
      </w:r>
      <w:r>
        <w:rPr>
          <w:spacing w:val="-8"/>
        </w:rPr>
        <w:t xml:space="preserve"> </w:t>
      </w:r>
      <w:r>
        <w:t>settled</w:t>
      </w:r>
      <w:r>
        <w:rPr>
          <w:spacing w:val="-8"/>
        </w:rPr>
        <w:t xml:space="preserve"> </w:t>
      </w:r>
      <w:r>
        <w:t>that</w:t>
      </w:r>
      <w:r>
        <w:rPr>
          <w:spacing w:val="-8"/>
        </w:rPr>
        <w:t xml:space="preserve"> </w:t>
      </w:r>
      <w:r>
        <w:t>post</w:t>
      </w:r>
      <w:r>
        <w:rPr>
          <w:spacing w:val="-8"/>
        </w:rPr>
        <w:t xml:space="preserve"> </w:t>
      </w:r>
      <w:r>
        <w:t>the</w:t>
      </w:r>
      <w:r>
        <w:rPr>
          <w:spacing w:val="-8"/>
        </w:rPr>
        <w:t xml:space="preserve"> </w:t>
      </w:r>
      <w:r>
        <w:t>heads</w:t>
      </w:r>
      <w:r>
        <w:rPr>
          <w:spacing w:val="-8"/>
        </w:rPr>
        <w:t xml:space="preserve"> </w:t>
      </w:r>
      <w:r>
        <w:t>of</w:t>
      </w:r>
      <w:r>
        <w:rPr>
          <w:spacing w:val="-8"/>
        </w:rPr>
        <w:t xml:space="preserve"> </w:t>
      </w:r>
      <w:r>
        <w:t>argument</w:t>
      </w:r>
      <w:r>
        <w:rPr>
          <w:spacing w:val="-8"/>
        </w:rPr>
        <w:t xml:space="preserve"> </w:t>
      </w:r>
      <w:r>
        <w:t>by</w:t>
      </w:r>
      <w:r>
        <w:rPr>
          <w:spacing w:val="-8"/>
        </w:rPr>
        <w:t xml:space="preserve"> </w:t>
      </w:r>
      <w:r>
        <w:t>both</w:t>
      </w:r>
      <w:r>
        <w:rPr>
          <w:spacing w:val="-8"/>
        </w:rPr>
        <w:t xml:space="preserve"> </w:t>
      </w:r>
      <w:r>
        <w:t>parties</w:t>
      </w:r>
      <w:r>
        <w:rPr>
          <w:spacing w:val="-8"/>
        </w:rPr>
        <w:t xml:space="preserve"> </w:t>
      </w:r>
      <w:r>
        <w:t>no</w:t>
      </w:r>
      <w:r>
        <w:rPr>
          <w:spacing w:val="-8"/>
        </w:rPr>
        <w:t xml:space="preserve"> </w:t>
      </w:r>
      <w:r>
        <w:t>other</w:t>
      </w:r>
      <w:r>
        <w:rPr>
          <w:spacing w:val="-8"/>
        </w:rPr>
        <w:t xml:space="preserve"> </w:t>
      </w:r>
      <w:r>
        <w:t>pleading</w:t>
      </w:r>
      <w:r>
        <w:rPr>
          <w:spacing w:val="-8"/>
        </w:rPr>
        <w:t xml:space="preserve"> </w:t>
      </w:r>
      <w:r>
        <w:t>shall</w:t>
      </w:r>
      <w:r>
        <w:rPr>
          <w:spacing w:val="-8"/>
        </w:rPr>
        <w:t xml:space="preserve"> </w:t>
      </w:r>
      <w:r>
        <w:t>be</w:t>
      </w:r>
      <w:r>
        <w:rPr>
          <w:spacing w:val="-8"/>
        </w:rPr>
        <w:t xml:space="preserve"> </w:t>
      </w:r>
      <w:r>
        <w:t>filed</w:t>
      </w:r>
      <w:r>
        <w:rPr>
          <w:spacing w:val="-8"/>
        </w:rPr>
        <w:t xml:space="preserve"> </w:t>
      </w:r>
      <w:r>
        <w:t xml:space="preserve">with the court unless that is done with the leave of the court See Rule 26(6) Labour Court Rules </w:t>
      </w:r>
      <w:r>
        <w:rPr>
          <w:spacing w:val="-2"/>
        </w:rPr>
        <w:t>2017.</w:t>
      </w:r>
    </w:p>
    <w:p w14:paraId="0568BC47" w14:textId="77777777" w:rsidR="00F75BA4" w:rsidRDefault="00AB3B6F">
      <w:pPr>
        <w:pStyle w:val="BodyText"/>
        <w:spacing w:line="360" w:lineRule="auto"/>
        <w:ind w:left="23" w:right="20"/>
      </w:pPr>
      <w:r>
        <w:t>In</w:t>
      </w:r>
      <w:r>
        <w:rPr>
          <w:spacing w:val="-7"/>
        </w:rPr>
        <w:t xml:space="preserve"> </w:t>
      </w:r>
      <w:r>
        <w:t>the</w:t>
      </w:r>
      <w:r>
        <w:rPr>
          <w:spacing w:val="-7"/>
        </w:rPr>
        <w:t xml:space="preserve"> </w:t>
      </w:r>
      <w:r>
        <w:t>case</w:t>
      </w:r>
      <w:r>
        <w:rPr>
          <w:spacing w:val="-7"/>
        </w:rPr>
        <w:t xml:space="preserve"> </w:t>
      </w:r>
      <w:r>
        <w:t>at</w:t>
      </w:r>
      <w:r>
        <w:rPr>
          <w:spacing w:val="-7"/>
        </w:rPr>
        <w:t xml:space="preserve"> </w:t>
      </w:r>
      <w:r>
        <w:t>hand</w:t>
      </w:r>
      <w:r>
        <w:rPr>
          <w:spacing w:val="-7"/>
        </w:rPr>
        <w:t xml:space="preserve"> </w:t>
      </w:r>
      <w:r>
        <w:t>the</w:t>
      </w:r>
      <w:r>
        <w:rPr>
          <w:spacing w:val="-7"/>
        </w:rPr>
        <w:t xml:space="preserve"> </w:t>
      </w:r>
      <w:r>
        <w:t>concession</w:t>
      </w:r>
      <w:r>
        <w:rPr>
          <w:spacing w:val="-7"/>
        </w:rPr>
        <w:t xml:space="preserve"> </w:t>
      </w:r>
      <w:r>
        <w:t>by</w:t>
      </w:r>
      <w:r>
        <w:rPr>
          <w:spacing w:val="-7"/>
        </w:rPr>
        <w:t xml:space="preserve"> </w:t>
      </w:r>
      <w:r>
        <w:t>the</w:t>
      </w:r>
      <w:r>
        <w:rPr>
          <w:spacing w:val="-7"/>
        </w:rPr>
        <w:t xml:space="preserve"> </w:t>
      </w:r>
      <w:r>
        <w:t>Personal</w:t>
      </w:r>
      <w:r>
        <w:rPr>
          <w:spacing w:val="-7"/>
        </w:rPr>
        <w:t xml:space="preserve"> </w:t>
      </w:r>
      <w:r>
        <w:t>Assistant’s</w:t>
      </w:r>
      <w:r>
        <w:rPr>
          <w:spacing w:val="-6"/>
        </w:rPr>
        <w:t xml:space="preserve"> </w:t>
      </w:r>
      <w:r>
        <w:t>lawyer</w:t>
      </w:r>
      <w:r>
        <w:rPr>
          <w:spacing w:val="-7"/>
        </w:rPr>
        <w:t xml:space="preserve"> </w:t>
      </w:r>
      <w:r>
        <w:t>settles</w:t>
      </w:r>
      <w:r>
        <w:rPr>
          <w:spacing w:val="-7"/>
        </w:rPr>
        <w:t xml:space="preserve"> </w:t>
      </w:r>
      <w:r>
        <w:t>the</w:t>
      </w:r>
      <w:r>
        <w:rPr>
          <w:spacing w:val="-7"/>
        </w:rPr>
        <w:t xml:space="preserve"> </w:t>
      </w:r>
      <w:r>
        <w:t>issue</w:t>
      </w:r>
      <w:r>
        <w:rPr>
          <w:spacing w:val="-7"/>
        </w:rPr>
        <w:t xml:space="preserve"> </w:t>
      </w:r>
      <w:r>
        <w:t>that</w:t>
      </w:r>
      <w:r>
        <w:rPr>
          <w:spacing w:val="-7"/>
        </w:rPr>
        <w:t xml:space="preserve"> </w:t>
      </w:r>
      <w:r>
        <w:t>such leave</w:t>
      </w:r>
      <w:r>
        <w:rPr>
          <w:spacing w:val="-1"/>
        </w:rPr>
        <w:t xml:space="preserve"> </w:t>
      </w:r>
      <w:r>
        <w:t>was</w:t>
      </w:r>
      <w:r>
        <w:rPr>
          <w:spacing w:val="-1"/>
        </w:rPr>
        <w:t xml:space="preserve"> </w:t>
      </w:r>
      <w:r>
        <w:t>not</w:t>
      </w:r>
      <w:r>
        <w:rPr>
          <w:spacing w:val="-1"/>
        </w:rPr>
        <w:t xml:space="preserve"> </w:t>
      </w:r>
      <w:r>
        <w:t>sought.</w:t>
      </w:r>
      <w:r>
        <w:rPr>
          <w:spacing w:val="-1"/>
        </w:rPr>
        <w:t xml:space="preserve"> </w:t>
      </w:r>
      <w:r>
        <w:t>There</w:t>
      </w:r>
      <w:r>
        <w:rPr>
          <w:spacing w:val="-1"/>
        </w:rPr>
        <w:t xml:space="preserve"> </w:t>
      </w:r>
      <w:r>
        <w:t>was</w:t>
      </w:r>
      <w:r>
        <w:rPr>
          <w:spacing w:val="-1"/>
        </w:rPr>
        <w:t xml:space="preserve"> </w:t>
      </w:r>
      <w:r>
        <w:t>also</w:t>
      </w:r>
      <w:r>
        <w:rPr>
          <w:spacing w:val="-1"/>
        </w:rPr>
        <w:t xml:space="preserve"> </w:t>
      </w:r>
      <w:r>
        <w:t>no</w:t>
      </w:r>
      <w:r>
        <w:rPr>
          <w:spacing w:val="-1"/>
        </w:rPr>
        <w:t xml:space="preserve"> </w:t>
      </w:r>
      <w:r>
        <w:t>mention</w:t>
      </w:r>
      <w:r>
        <w:rPr>
          <w:spacing w:val="-1"/>
        </w:rPr>
        <w:t xml:space="preserve"> </w:t>
      </w:r>
      <w:r>
        <w:t>of</w:t>
      </w:r>
      <w:r>
        <w:rPr>
          <w:spacing w:val="-1"/>
        </w:rPr>
        <w:t xml:space="preserve"> </w:t>
      </w:r>
      <w:r>
        <w:t>the</w:t>
      </w:r>
      <w:r>
        <w:rPr>
          <w:spacing w:val="-1"/>
        </w:rPr>
        <w:t xml:space="preserve"> </w:t>
      </w:r>
      <w:r>
        <w:t>importance</w:t>
      </w:r>
      <w:r>
        <w:rPr>
          <w:spacing w:val="-1"/>
        </w:rPr>
        <w:t xml:space="preserve"> </w:t>
      </w:r>
      <w:r>
        <w:t>of</w:t>
      </w:r>
      <w:r>
        <w:rPr>
          <w:spacing w:val="-1"/>
        </w:rPr>
        <w:t xml:space="preserve"> </w:t>
      </w:r>
      <w:r>
        <w:t>the</w:t>
      </w:r>
      <w:r>
        <w:rPr>
          <w:spacing w:val="-1"/>
        </w:rPr>
        <w:t xml:space="preserve"> </w:t>
      </w:r>
      <w:r>
        <w:t>answering</w:t>
      </w:r>
      <w:r>
        <w:rPr>
          <w:spacing w:val="-1"/>
        </w:rPr>
        <w:t xml:space="preserve"> </w:t>
      </w:r>
      <w:r>
        <w:t>affidavit that</w:t>
      </w:r>
      <w:r>
        <w:rPr>
          <w:spacing w:val="-2"/>
        </w:rPr>
        <w:t xml:space="preserve"> </w:t>
      </w:r>
      <w:r>
        <w:t>could</w:t>
      </w:r>
      <w:r>
        <w:rPr>
          <w:spacing w:val="-2"/>
        </w:rPr>
        <w:t xml:space="preserve"> </w:t>
      </w:r>
      <w:r>
        <w:t>warrant</w:t>
      </w:r>
      <w:r>
        <w:rPr>
          <w:spacing w:val="-2"/>
        </w:rPr>
        <w:t xml:space="preserve"> </w:t>
      </w:r>
      <w:r>
        <w:t>the</w:t>
      </w:r>
      <w:r>
        <w:rPr>
          <w:spacing w:val="-2"/>
        </w:rPr>
        <w:t xml:space="preserve"> </w:t>
      </w:r>
      <w:r>
        <w:t>court</w:t>
      </w:r>
      <w:r>
        <w:rPr>
          <w:spacing w:val="-2"/>
        </w:rPr>
        <w:t xml:space="preserve"> </w:t>
      </w:r>
      <w:r>
        <w:t>granting</w:t>
      </w:r>
      <w:r>
        <w:rPr>
          <w:spacing w:val="-2"/>
        </w:rPr>
        <w:t xml:space="preserve"> </w:t>
      </w:r>
      <w:r>
        <w:t>such</w:t>
      </w:r>
      <w:r>
        <w:rPr>
          <w:spacing w:val="-2"/>
        </w:rPr>
        <w:t xml:space="preserve"> </w:t>
      </w:r>
      <w:r>
        <w:t>indulgence</w:t>
      </w:r>
      <w:r>
        <w:rPr>
          <w:spacing w:val="-2"/>
        </w:rPr>
        <w:t xml:space="preserve"> </w:t>
      </w:r>
      <w:r>
        <w:t>if</w:t>
      </w:r>
      <w:r>
        <w:rPr>
          <w:spacing w:val="-2"/>
        </w:rPr>
        <w:t xml:space="preserve"> </w:t>
      </w:r>
      <w:r>
        <w:t>it</w:t>
      </w:r>
      <w:r>
        <w:rPr>
          <w:spacing w:val="-2"/>
        </w:rPr>
        <w:t xml:space="preserve"> </w:t>
      </w:r>
      <w:r>
        <w:t>had</w:t>
      </w:r>
      <w:r>
        <w:rPr>
          <w:spacing w:val="-2"/>
        </w:rPr>
        <w:t xml:space="preserve"> </w:t>
      </w:r>
      <w:r>
        <w:t>been</w:t>
      </w:r>
      <w:r>
        <w:rPr>
          <w:spacing w:val="-2"/>
        </w:rPr>
        <w:t xml:space="preserve"> </w:t>
      </w:r>
      <w:r>
        <w:t>sought.</w:t>
      </w:r>
      <w:r>
        <w:rPr>
          <w:spacing w:val="40"/>
        </w:rPr>
        <w:t xml:space="preserve"> </w:t>
      </w:r>
      <w:r>
        <w:t>It</w:t>
      </w:r>
      <w:r>
        <w:rPr>
          <w:spacing w:val="-2"/>
        </w:rPr>
        <w:t xml:space="preserve"> </w:t>
      </w:r>
      <w:r>
        <w:t>is</w:t>
      </w:r>
      <w:r>
        <w:rPr>
          <w:spacing w:val="-2"/>
        </w:rPr>
        <w:t xml:space="preserve"> </w:t>
      </w:r>
      <w:r>
        <w:t>for</w:t>
      </w:r>
      <w:r>
        <w:rPr>
          <w:spacing w:val="-2"/>
        </w:rPr>
        <w:t xml:space="preserve"> </w:t>
      </w:r>
      <w:r>
        <w:t>the</w:t>
      </w:r>
      <w:r>
        <w:rPr>
          <w:spacing w:val="-2"/>
        </w:rPr>
        <w:t xml:space="preserve"> </w:t>
      </w:r>
      <w:r>
        <w:t>above reason that the court allowed that the answering affidavit be expunged from the record.</w:t>
      </w:r>
    </w:p>
    <w:p w14:paraId="1E0BAB10" w14:textId="77777777" w:rsidR="00F75BA4" w:rsidRDefault="00F75BA4">
      <w:pPr>
        <w:pStyle w:val="BodyText"/>
        <w:spacing w:before="138"/>
        <w:jc w:val="left"/>
      </w:pPr>
    </w:p>
    <w:p w14:paraId="40AE524A" w14:textId="77777777" w:rsidR="00F75BA4" w:rsidRDefault="00AB3B6F">
      <w:pPr>
        <w:pStyle w:val="Heading1"/>
        <w:ind w:left="23" w:firstLine="0"/>
      </w:pPr>
      <w:r>
        <w:rPr>
          <w:noProof/>
        </w:rPr>
        <mc:AlternateContent>
          <mc:Choice Requires="wps">
            <w:drawing>
              <wp:anchor distT="0" distB="0" distL="0" distR="0" simplePos="0" relativeHeight="15728640" behindDoc="0" locked="0" layoutInCell="1" allowOverlap="1" wp14:anchorId="12A0B8C5" wp14:editId="3ADD0D5F">
                <wp:simplePos x="0" y="0"/>
                <wp:positionH relativeFrom="page">
                  <wp:posOffset>914400</wp:posOffset>
                </wp:positionH>
                <wp:positionV relativeFrom="paragraph">
                  <wp:posOffset>161845</wp:posOffset>
                </wp:positionV>
                <wp:extent cx="111379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3790" cy="1270"/>
                        </a:xfrm>
                        <a:custGeom>
                          <a:avLst/>
                          <a:gdLst/>
                          <a:ahLst/>
                          <a:cxnLst/>
                          <a:rect l="l" t="t" r="r" b="b"/>
                          <a:pathLst>
                            <a:path w="1113790">
                              <a:moveTo>
                                <a:pt x="0" y="0"/>
                              </a:moveTo>
                              <a:lnTo>
                                <a:pt x="1113332" y="0"/>
                              </a:lnTo>
                            </a:path>
                          </a:pathLst>
                        </a:custGeom>
                        <a:ln w="71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15B048" id="Graphic 2" o:spid="_x0000_s1026" style="position:absolute;margin-left:1in;margin-top:12.75pt;width:87.7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1137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" path="m,l1113332,e" filled="f" strokeweight=".19789mm">
                <v:path arrowok="t"/>
                <w10:wrap anchorx="page"/>
              </v:shape>
            </w:pict>
          </mc:Fallback>
        </mc:AlternateContent>
      </w:r>
      <w:r>
        <w:t>2</w:t>
      </w:r>
      <w:r>
        <w:rPr>
          <w:position w:val="7"/>
          <w:sz w:val="16"/>
        </w:rPr>
        <w:t>nd</w:t>
      </w:r>
      <w:r>
        <w:rPr>
          <w:spacing w:val="8"/>
          <w:position w:val="7"/>
          <w:sz w:val="16"/>
        </w:rPr>
        <w:t xml:space="preserve"> </w:t>
      </w:r>
      <w:r>
        <w:t>Set</w:t>
      </w:r>
      <w:r>
        <w:rPr>
          <w:spacing w:val="-12"/>
        </w:rPr>
        <w:t xml:space="preserve"> </w:t>
      </w:r>
      <w:r>
        <w:t>of</w:t>
      </w:r>
      <w:r>
        <w:rPr>
          <w:spacing w:val="-12"/>
        </w:rPr>
        <w:t xml:space="preserve"> </w:t>
      </w:r>
      <w:r>
        <w:rPr>
          <w:spacing w:val="-2"/>
        </w:rPr>
        <w:t>Minutes</w:t>
      </w:r>
    </w:p>
    <w:p w14:paraId="7A97B3AD" w14:textId="77777777" w:rsidR="00F75BA4" w:rsidRDefault="00AB3B6F">
      <w:pPr>
        <w:pStyle w:val="BodyText"/>
        <w:spacing w:before="138" w:line="360" w:lineRule="auto"/>
        <w:ind w:left="23" w:right="20"/>
      </w:pPr>
      <w:r>
        <w:t>In like manner with the answering affidavit no submission were made to show why it was necessary for the court to admit for the record the 2</w:t>
      </w:r>
      <w:r>
        <w:rPr>
          <w:position w:val="7"/>
          <w:sz w:val="16"/>
        </w:rPr>
        <w:t>nd</w:t>
      </w:r>
      <w:r>
        <w:rPr>
          <w:spacing w:val="35"/>
          <w:position w:val="7"/>
          <w:sz w:val="16"/>
        </w:rPr>
        <w:t xml:space="preserve"> </w:t>
      </w:r>
      <w:r>
        <w:t>set of the minutes which the Personal Assistant</w:t>
      </w:r>
      <w:r>
        <w:rPr>
          <w:spacing w:val="-13"/>
        </w:rPr>
        <w:t xml:space="preserve"> </w:t>
      </w:r>
      <w:r>
        <w:t>said</w:t>
      </w:r>
      <w:r>
        <w:rPr>
          <w:spacing w:val="-14"/>
        </w:rPr>
        <w:t xml:space="preserve"> </w:t>
      </w:r>
      <w:r>
        <w:t>she</w:t>
      </w:r>
      <w:r>
        <w:rPr>
          <w:spacing w:val="-13"/>
        </w:rPr>
        <w:t xml:space="preserve"> </w:t>
      </w:r>
      <w:r>
        <w:t>recorded</w:t>
      </w:r>
      <w:r>
        <w:rPr>
          <w:spacing w:val="-14"/>
        </w:rPr>
        <w:t xml:space="preserve"> </w:t>
      </w:r>
      <w:r>
        <w:t>privately.</w:t>
      </w:r>
      <w:r>
        <w:rPr>
          <w:spacing w:val="34"/>
        </w:rPr>
        <w:t xml:space="preserve"> </w:t>
      </w:r>
      <w:r>
        <w:t>It</w:t>
      </w:r>
      <w:r>
        <w:rPr>
          <w:spacing w:val="-13"/>
        </w:rPr>
        <w:t xml:space="preserve"> </w:t>
      </w:r>
      <w:r>
        <w:t>was</w:t>
      </w:r>
      <w:r>
        <w:rPr>
          <w:spacing w:val="-14"/>
        </w:rPr>
        <w:t xml:space="preserve"> </w:t>
      </w:r>
      <w:r>
        <w:t>on</w:t>
      </w:r>
      <w:r>
        <w:rPr>
          <w:spacing w:val="-14"/>
        </w:rPr>
        <w:t xml:space="preserve"> </w:t>
      </w:r>
      <w:r>
        <w:t>record</w:t>
      </w:r>
      <w:r>
        <w:rPr>
          <w:spacing w:val="-14"/>
        </w:rPr>
        <w:t xml:space="preserve"> </w:t>
      </w:r>
      <w:r>
        <w:t>that</w:t>
      </w:r>
      <w:r>
        <w:rPr>
          <w:spacing w:val="-14"/>
        </w:rPr>
        <w:t xml:space="preserve"> </w:t>
      </w:r>
      <w:r>
        <w:t>there</w:t>
      </w:r>
      <w:r>
        <w:rPr>
          <w:spacing w:val="-14"/>
        </w:rPr>
        <w:t xml:space="preserve"> </w:t>
      </w:r>
      <w:r>
        <w:t>was</w:t>
      </w:r>
      <w:r>
        <w:rPr>
          <w:spacing w:val="-14"/>
        </w:rPr>
        <w:t xml:space="preserve"> </w:t>
      </w:r>
      <w:r>
        <w:t>an</w:t>
      </w:r>
      <w:r>
        <w:rPr>
          <w:spacing w:val="-14"/>
        </w:rPr>
        <w:t xml:space="preserve"> </w:t>
      </w:r>
      <w:r>
        <w:t>appointed</w:t>
      </w:r>
      <w:r>
        <w:rPr>
          <w:spacing w:val="-14"/>
        </w:rPr>
        <w:t xml:space="preserve"> </w:t>
      </w:r>
      <w:r>
        <w:t>minute</w:t>
      </w:r>
      <w:r>
        <w:rPr>
          <w:spacing w:val="-13"/>
        </w:rPr>
        <w:t xml:space="preserve"> </w:t>
      </w:r>
      <w:r>
        <w:t xml:space="preserve">taker who compiled the minutes which were filed in this matter. There was no challenge of such at any stage suggesting that such correctly depicted what transpired at the hearing. The law is </w:t>
      </w:r>
      <w:r>
        <w:rPr>
          <w:spacing w:val="-2"/>
        </w:rPr>
        <w:t>clear</w:t>
      </w:r>
      <w:r>
        <w:rPr>
          <w:spacing w:val="-12"/>
        </w:rPr>
        <w:t xml:space="preserve"> </w:t>
      </w:r>
      <w:r>
        <w:rPr>
          <w:spacing w:val="-2"/>
        </w:rPr>
        <w:t>that</w:t>
      </w:r>
      <w:r>
        <w:rPr>
          <w:spacing w:val="-12"/>
        </w:rPr>
        <w:t xml:space="preserve"> </w:t>
      </w:r>
      <w:r>
        <w:rPr>
          <w:spacing w:val="-2"/>
        </w:rPr>
        <w:t>what</w:t>
      </w:r>
      <w:r>
        <w:rPr>
          <w:spacing w:val="-12"/>
        </w:rPr>
        <w:t xml:space="preserve"> </w:t>
      </w:r>
      <w:r>
        <w:rPr>
          <w:spacing w:val="-2"/>
        </w:rPr>
        <w:t>is</w:t>
      </w:r>
      <w:r>
        <w:rPr>
          <w:spacing w:val="-12"/>
        </w:rPr>
        <w:t xml:space="preserve"> </w:t>
      </w:r>
      <w:r>
        <w:rPr>
          <w:spacing w:val="-2"/>
        </w:rPr>
        <w:t>not</w:t>
      </w:r>
      <w:r>
        <w:rPr>
          <w:spacing w:val="-12"/>
        </w:rPr>
        <w:t xml:space="preserve"> </w:t>
      </w:r>
      <w:r>
        <w:rPr>
          <w:spacing w:val="-2"/>
        </w:rPr>
        <w:t>challenged</w:t>
      </w:r>
      <w:r>
        <w:rPr>
          <w:spacing w:val="-12"/>
        </w:rPr>
        <w:t xml:space="preserve"> </w:t>
      </w:r>
      <w:r>
        <w:rPr>
          <w:spacing w:val="-2"/>
        </w:rPr>
        <w:t>is</w:t>
      </w:r>
      <w:r>
        <w:rPr>
          <w:spacing w:val="-12"/>
        </w:rPr>
        <w:t xml:space="preserve"> </w:t>
      </w:r>
      <w:r>
        <w:rPr>
          <w:spacing w:val="-2"/>
        </w:rPr>
        <w:t>admitted.</w:t>
      </w:r>
      <w:r>
        <w:rPr>
          <w:spacing w:val="-12"/>
        </w:rPr>
        <w:t xml:space="preserve"> </w:t>
      </w:r>
      <w:r>
        <w:rPr>
          <w:spacing w:val="-2"/>
        </w:rPr>
        <w:t>See</w:t>
      </w:r>
      <w:r>
        <w:rPr>
          <w:spacing w:val="-12"/>
        </w:rPr>
        <w:t xml:space="preserve"> </w:t>
      </w:r>
      <w:r>
        <w:rPr>
          <w:b/>
          <w:spacing w:val="-2"/>
        </w:rPr>
        <w:t>Dhliwayo</w:t>
      </w:r>
      <w:r>
        <w:rPr>
          <w:b/>
          <w:spacing w:val="-12"/>
        </w:rPr>
        <w:t xml:space="preserve"> </w:t>
      </w:r>
      <w:r>
        <w:rPr>
          <w:b/>
          <w:spacing w:val="-2"/>
        </w:rPr>
        <w:t>vs</w:t>
      </w:r>
      <w:r>
        <w:rPr>
          <w:b/>
          <w:spacing w:val="-12"/>
        </w:rPr>
        <w:t xml:space="preserve"> </w:t>
      </w:r>
      <w:r>
        <w:rPr>
          <w:b/>
          <w:spacing w:val="-2"/>
        </w:rPr>
        <w:t>Warman</w:t>
      </w:r>
      <w:r>
        <w:rPr>
          <w:b/>
          <w:spacing w:val="-12"/>
        </w:rPr>
        <w:t xml:space="preserve"> </w:t>
      </w:r>
      <w:r>
        <w:rPr>
          <w:b/>
          <w:spacing w:val="-2"/>
        </w:rPr>
        <w:t>Holdings</w:t>
      </w:r>
      <w:r>
        <w:rPr>
          <w:b/>
          <w:spacing w:val="-12"/>
        </w:rPr>
        <w:t xml:space="preserve"> </w:t>
      </w:r>
      <w:r>
        <w:rPr>
          <w:b/>
          <w:spacing w:val="-2"/>
        </w:rPr>
        <w:t>HC</w:t>
      </w:r>
      <w:r>
        <w:rPr>
          <w:b/>
          <w:spacing w:val="-12"/>
        </w:rPr>
        <w:t xml:space="preserve"> </w:t>
      </w:r>
      <w:r>
        <w:rPr>
          <w:b/>
          <w:spacing w:val="-2"/>
        </w:rPr>
        <w:t>B</w:t>
      </w:r>
      <w:r>
        <w:rPr>
          <w:b/>
          <w:spacing w:val="-12"/>
        </w:rPr>
        <w:t xml:space="preserve"> </w:t>
      </w:r>
      <w:r>
        <w:rPr>
          <w:b/>
          <w:spacing w:val="-2"/>
        </w:rPr>
        <w:t>12</w:t>
      </w:r>
      <w:r>
        <w:rPr>
          <w:b/>
          <w:spacing w:val="-12"/>
        </w:rPr>
        <w:t xml:space="preserve"> </w:t>
      </w:r>
      <w:r>
        <w:rPr>
          <w:b/>
          <w:spacing w:val="-2"/>
        </w:rPr>
        <w:t xml:space="preserve">/22. </w:t>
      </w:r>
      <w:r>
        <w:t>It</w:t>
      </w:r>
      <w:r>
        <w:rPr>
          <w:spacing w:val="-4"/>
        </w:rPr>
        <w:t xml:space="preserve"> </w:t>
      </w:r>
      <w:r>
        <w:t>is</w:t>
      </w:r>
      <w:r>
        <w:rPr>
          <w:spacing w:val="-4"/>
        </w:rPr>
        <w:t xml:space="preserve"> </w:t>
      </w:r>
      <w:r>
        <w:t>clear</w:t>
      </w:r>
      <w:r>
        <w:rPr>
          <w:spacing w:val="-4"/>
        </w:rPr>
        <w:t xml:space="preserve"> </w:t>
      </w:r>
      <w:r>
        <w:t>that</w:t>
      </w:r>
      <w:r>
        <w:rPr>
          <w:spacing w:val="-4"/>
        </w:rPr>
        <w:t xml:space="preserve"> </w:t>
      </w:r>
      <w:r>
        <w:t>no</w:t>
      </w:r>
      <w:r>
        <w:rPr>
          <w:spacing w:val="-4"/>
        </w:rPr>
        <w:t xml:space="preserve"> </w:t>
      </w:r>
      <w:r>
        <w:t>meaningful</w:t>
      </w:r>
      <w:r>
        <w:rPr>
          <w:spacing w:val="-4"/>
        </w:rPr>
        <w:t xml:space="preserve"> </w:t>
      </w:r>
      <w:r>
        <w:t>purpose</w:t>
      </w:r>
      <w:r>
        <w:rPr>
          <w:spacing w:val="-4"/>
        </w:rPr>
        <w:t xml:space="preserve"> </w:t>
      </w:r>
      <w:r>
        <w:t>is</w:t>
      </w:r>
      <w:r>
        <w:rPr>
          <w:spacing w:val="-4"/>
        </w:rPr>
        <w:t xml:space="preserve"> </w:t>
      </w:r>
      <w:r>
        <w:t>served</w:t>
      </w:r>
      <w:r>
        <w:rPr>
          <w:spacing w:val="-4"/>
        </w:rPr>
        <w:t xml:space="preserve"> </w:t>
      </w:r>
      <w:r>
        <w:t>by</w:t>
      </w:r>
      <w:r>
        <w:rPr>
          <w:spacing w:val="-4"/>
        </w:rPr>
        <w:t xml:space="preserve"> </w:t>
      </w:r>
      <w:r>
        <w:t>admission</w:t>
      </w:r>
      <w:r>
        <w:rPr>
          <w:spacing w:val="-4"/>
        </w:rPr>
        <w:t xml:space="preserve"> </w:t>
      </w:r>
      <w:r>
        <w:t>of</w:t>
      </w:r>
      <w:r>
        <w:rPr>
          <w:spacing w:val="-4"/>
        </w:rPr>
        <w:t xml:space="preserve"> </w:t>
      </w:r>
      <w:r>
        <w:t>the</w:t>
      </w:r>
      <w:r>
        <w:rPr>
          <w:spacing w:val="-4"/>
        </w:rPr>
        <w:t xml:space="preserve"> </w:t>
      </w:r>
      <w:r>
        <w:t>2nd</w:t>
      </w:r>
      <w:r>
        <w:rPr>
          <w:spacing w:val="-4"/>
        </w:rPr>
        <w:t xml:space="preserve"> </w:t>
      </w:r>
      <w:r>
        <w:t>set</w:t>
      </w:r>
      <w:r>
        <w:rPr>
          <w:spacing w:val="-4"/>
        </w:rPr>
        <w:t xml:space="preserve"> </w:t>
      </w:r>
      <w:r>
        <w:t>of</w:t>
      </w:r>
      <w:r>
        <w:rPr>
          <w:spacing w:val="-4"/>
        </w:rPr>
        <w:t xml:space="preserve"> </w:t>
      </w:r>
      <w:r>
        <w:t>minutes.</w:t>
      </w:r>
      <w:r>
        <w:rPr>
          <w:spacing w:val="40"/>
        </w:rPr>
        <w:t xml:space="preserve"> </w:t>
      </w:r>
      <w:r>
        <w:t>In</w:t>
      </w:r>
      <w:r>
        <w:rPr>
          <w:spacing w:val="-4"/>
        </w:rPr>
        <w:t xml:space="preserve"> </w:t>
      </w:r>
      <w:r>
        <w:t>any event once cannot rule out manipulation of such. In the result the admission of the 2</w:t>
      </w:r>
      <w:r>
        <w:rPr>
          <w:position w:val="7"/>
          <w:sz w:val="16"/>
        </w:rPr>
        <w:t>nd</w:t>
      </w:r>
      <w:r>
        <w:rPr>
          <w:spacing w:val="30"/>
          <w:position w:val="7"/>
          <w:sz w:val="16"/>
        </w:rPr>
        <w:t xml:space="preserve"> </w:t>
      </w:r>
      <w:r>
        <w:t>set of minutes was accordingly denied for the above reasons.</w:t>
      </w:r>
    </w:p>
    <w:p w14:paraId="28D4E90A" w14:textId="77777777" w:rsidR="00F75BA4" w:rsidRDefault="00F75BA4">
      <w:pPr>
        <w:pStyle w:val="BodyText"/>
        <w:spacing w:before="138"/>
        <w:jc w:val="left"/>
      </w:pPr>
    </w:p>
    <w:p w14:paraId="0AFCDB69" w14:textId="77777777" w:rsidR="00F75BA4" w:rsidRDefault="00AB3B6F">
      <w:pPr>
        <w:pStyle w:val="BodyText"/>
        <w:ind w:left="23"/>
      </w:pPr>
      <w:r>
        <w:t>Turning</w:t>
      </w:r>
      <w:r>
        <w:rPr>
          <w:spacing w:val="-2"/>
        </w:rPr>
        <w:t xml:space="preserve"> </w:t>
      </w:r>
      <w:r>
        <w:t>to</w:t>
      </w:r>
      <w:r>
        <w:rPr>
          <w:spacing w:val="-1"/>
        </w:rPr>
        <w:t xml:space="preserve"> </w:t>
      </w:r>
      <w:r>
        <w:t>the</w:t>
      </w:r>
      <w:r>
        <w:rPr>
          <w:spacing w:val="-2"/>
        </w:rPr>
        <w:t xml:space="preserve"> </w:t>
      </w:r>
      <w:r>
        <w:t>merits</w:t>
      </w:r>
      <w:r>
        <w:rPr>
          <w:spacing w:val="-2"/>
        </w:rPr>
        <w:t xml:space="preserve"> </w:t>
      </w:r>
      <w:r>
        <w:t>of</w:t>
      </w:r>
      <w:r>
        <w:rPr>
          <w:spacing w:val="-1"/>
        </w:rPr>
        <w:t xml:space="preserve"> </w:t>
      </w:r>
      <w:r>
        <w:t>the</w:t>
      </w:r>
      <w:r>
        <w:rPr>
          <w:spacing w:val="-2"/>
        </w:rPr>
        <w:t xml:space="preserve"> </w:t>
      </w:r>
      <w:r>
        <w:t>review</w:t>
      </w:r>
      <w:r>
        <w:rPr>
          <w:spacing w:val="-2"/>
        </w:rPr>
        <w:t xml:space="preserve"> </w:t>
      </w:r>
      <w:r>
        <w:t>application</w:t>
      </w:r>
      <w:r>
        <w:rPr>
          <w:spacing w:val="-2"/>
        </w:rPr>
        <w:t xml:space="preserve"> </w:t>
      </w:r>
      <w:r>
        <w:t>each</w:t>
      </w:r>
      <w:r>
        <w:rPr>
          <w:spacing w:val="-1"/>
        </w:rPr>
        <w:t xml:space="preserve"> </w:t>
      </w:r>
      <w:r>
        <w:t>of</w:t>
      </w:r>
      <w:r>
        <w:rPr>
          <w:spacing w:val="-2"/>
        </w:rPr>
        <w:t xml:space="preserve"> </w:t>
      </w:r>
      <w:r>
        <w:t>the</w:t>
      </w:r>
      <w:r>
        <w:rPr>
          <w:spacing w:val="-1"/>
        </w:rPr>
        <w:t xml:space="preserve"> </w:t>
      </w:r>
      <w:r>
        <w:t>grounds</w:t>
      </w:r>
      <w:r>
        <w:rPr>
          <w:spacing w:val="-2"/>
        </w:rPr>
        <w:t xml:space="preserve"> </w:t>
      </w:r>
      <w:r>
        <w:t>is</w:t>
      </w:r>
      <w:r>
        <w:rPr>
          <w:spacing w:val="-3"/>
        </w:rPr>
        <w:t xml:space="preserve"> </w:t>
      </w:r>
      <w:r>
        <w:t>addressed</w:t>
      </w:r>
      <w:r>
        <w:rPr>
          <w:spacing w:val="-1"/>
        </w:rPr>
        <w:t xml:space="preserve"> </w:t>
      </w:r>
      <w:r>
        <w:t>below:</w:t>
      </w:r>
      <w:r>
        <w:rPr>
          <w:spacing w:val="-1"/>
        </w:rPr>
        <w:t xml:space="preserve"> </w:t>
      </w:r>
      <w:r>
        <w:rPr>
          <w:spacing w:val="-10"/>
        </w:rPr>
        <w:t>-</w:t>
      </w:r>
    </w:p>
    <w:p w14:paraId="2179F628" w14:textId="77777777" w:rsidR="00F75BA4" w:rsidRDefault="00AB3B6F">
      <w:pPr>
        <w:pStyle w:val="BodyText"/>
        <w:spacing w:before="138" w:line="360" w:lineRule="auto"/>
        <w:ind w:left="23" w:right="21"/>
      </w:pPr>
      <w:r>
        <w:t xml:space="preserve">The law on review is settled. See Sec 29(2) High Court Act and Rule 20 Labour Court Rules </w:t>
      </w:r>
      <w:r>
        <w:rPr>
          <w:spacing w:val="-2"/>
        </w:rPr>
        <w:t>2017.</w:t>
      </w:r>
    </w:p>
    <w:p w14:paraId="5EE51A0C" w14:textId="77777777" w:rsidR="00F75BA4" w:rsidRDefault="00F75BA4">
      <w:pPr>
        <w:pStyle w:val="BodyText"/>
        <w:spacing w:before="138"/>
        <w:jc w:val="left"/>
      </w:pPr>
    </w:p>
    <w:p w14:paraId="16251D12" w14:textId="77777777" w:rsidR="00F75BA4" w:rsidRDefault="00AB3B6F">
      <w:pPr>
        <w:pStyle w:val="Heading1"/>
        <w:numPr>
          <w:ilvl w:val="0"/>
          <w:numId w:val="1"/>
        </w:numPr>
        <w:tabs>
          <w:tab w:val="left" w:pos="742"/>
        </w:tabs>
        <w:ind w:left="742" w:hanging="359"/>
        <w:jc w:val="both"/>
      </w:pPr>
      <w:r>
        <w:rPr>
          <w:spacing w:val="-2"/>
          <w:u w:val="single"/>
        </w:rPr>
        <w:t>Dzobo’s</w:t>
      </w:r>
      <w:r>
        <w:rPr>
          <w:spacing w:val="-8"/>
          <w:u w:val="single"/>
        </w:rPr>
        <w:t xml:space="preserve"> </w:t>
      </w:r>
      <w:r>
        <w:rPr>
          <w:spacing w:val="-2"/>
          <w:u w:val="single"/>
        </w:rPr>
        <w:t>appointment</w:t>
      </w:r>
    </w:p>
    <w:p w14:paraId="28D905CB" w14:textId="77777777" w:rsidR="00F75BA4" w:rsidRDefault="00AB3B6F">
      <w:pPr>
        <w:pStyle w:val="BodyText"/>
        <w:spacing w:before="138" w:line="360" w:lineRule="auto"/>
        <w:ind w:left="23" w:right="20"/>
      </w:pPr>
      <w:r>
        <w:t xml:space="preserve">It is settled that a disciplinary authority is ordinarily set up from the echelons of the employer unless for a good reason such standard cannot be met for example due to the rank of the </w:t>
      </w:r>
      <w:r>
        <w:rPr>
          <w:spacing w:val="-2"/>
        </w:rPr>
        <w:t>employer</w:t>
      </w:r>
      <w:r>
        <w:rPr>
          <w:spacing w:val="-10"/>
        </w:rPr>
        <w:t xml:space="preserve"> </w:t>
      </w:r>
      <w:r>
        <w:rPr>
          <w:spacing w:val="-2"/>
        </w:rPr>
        <w:t>being</w:t>
      </w:r>
      <w:r>
        <w:rPr>
          <w:spacing w:val="-10"/>
        </w:rPr>
        <w:t xml:space="preserve"> </w:t>
      </w:r>
      <w:r>
        <w:rPr>
          <w:spacing w:val="-2"/>
        </w:rPr>
        <w:t>tried</w:t>
      </w:r>
      <w:r>
        <w:rPr>
          <w:spacing w:val="-10"/>
        </w:rPr>
        <w:t xml:space="preserve"> </w:t>
      </w:r>
      <w:r>
        <w:rPr>
          <w:spacing w:val="-2"/>
        </w:rPr>
        <w:t>or</w:t>
      </w:r>
      <w:r>
        <w:rPr>
          <w:spacing w:val="-10"/>
        </w:rPr>
        <w:t xml:space="preserve"> </w:t>
      </w:r>
      <w:r>
        <w:rPr>
          <w:spacing w:val="-2"/>
        </w:rPr>
        <w:t>the</w:t>
      </w:r>
      <w:r>
        <w:rPr>
          <w:spacing w:val="-10"/>
        </w:rPr>
        <w:t xml:space="preserve"> </w:t>
      </w:r>
      <w:r>
        <w:rPr>
          <w:spacing w:val="-2"/>
        </w:rPr>
        <w:t>size</w:t>
      </w:r>
      <w:r>
        <w:rPr>
          <w:spacing w:val="-10"/>
        </w:rPr>
        <w:t xml:space="preserve"> </w:t>
      </w:r>
      <w:r>
        <w:rPr>
          <w:spacing w:val="-2"/>
        </w:rPr>
        <w:t>of</w:t>
      </w:r>
      <w:r>
        <w:rPr>
          <w:spacing w:val="-10"/>
        </w:rPr>
        <w:t xml:space="preserve"> </w:t>
      </w:r>
      <w:r>
        <w:rPr>
          <w:spacing w:val="-2"/>
        </w:rPr>
        <w:t>the</w:t>
      </w:r>
      <w:r>
        <w:rPr>
          <w:spacing w:val="-10"/>
        </w:rPr>
        <w:t xml:space="preserve"> </w:t>
      </w:r>
      <w:r>
        <w:rPr>
          <w:spacing w:val="-2"/>
        </w:rPr>
        <w:t>organisation</w:t>
      </w:r>
      <w:r>
        <w:rPr>
          <w:b/>
          <w:spacing w:val="-2"/>
        </w:rPr>
        <w:t>.</w:t>
      </w:r>
      <w:r>
        <w:rPr>
          <w:b/>
          <w:spacing w:val="-10"/>
        </w:rPr>
        <w:t xml:space="preserve"> </w:t>
      </w:r>
      <w:r>
        <w:rPr>
          <w:b/>
          <w:spacing w:val="-2"/>
        </w:rPr>
        <w:t>See</w:t>
      </w:r>
      <w:r>
        <w:rPr>
          <w:b/>
          <w:spacing w:val="-10"/>
        </w:rPr>
        <w:t xml:space="preserve"> </w:t>
      </w:r>
      <w:r>
        <w:rPr>
          <w:b/>
          <w:spacing w:val="-2"/>
        </w:rPr>
        <w:t>National</w:t>
      </w:r>
      <w:r>
        <w:rPr>
          <w:b/>
          <w:spacing w:val="-10"/>
        </w:rPr>
        <w:t xml:space="preserve"> </w:t>
      </w:r>
      <w:r>
        <w:rPr>
          <w:b/>
          <w:spacing w:val="-2"/>
        </w:rPr>
        <w:t>Engineering</w:t>
      </w:r>
      <w:r>
        <w:rPr>
          <w:b/>
          <w:spacing w:val="-10"/>
        </w:rPr>
        <w:t xml:space="preserve"> </w:t>
      </w:r>
      <w:r>
        <w:rPr>
          <w:b/>
          <w:spacing w:val="-2"/>
        </w:rPr>
        <w:t>Workers</w:t>
      </w:r>
      <w:r>
        <w:rPr>
          <w:b/>
          <w:spacing w:val="-10"/>
        </w:rPr>
        <w:t xml:space="preserve"> </w:t>
      </w:r>
      <w:r>
        <w:rPr>
          <w:b/>
          <w:spacing w:val="-2"/>
        </w:rPr>
        <w:t xml:space="preserve">Union </w:t>
      </w:r>
      <w:r>
        <w:rPr>
          <w:b/>
        </w:rPr>
        <w:t xml:space="preserve">vs Dube SC1/16 </w:t>
      </w:r>
      <w:r>
        <w:t>Such circumstances may dictate that the authority be out sourced. It is there not unusual that an arbitrator can be appointed outside the rank and file of the employer’s structures. There is therefore nothing in the case at hand which stopped Dzobo N.O. to be appointed</w:t>
      </w:r>
      <w:r>
        <w:rPr>
          <w:spacing w:val="-3"/>
        </w:rPr>
        <w:t xml:space="preserve"> </w:t>
      </w:r>
      <w:r>
        <w:t>an</w:t>
      </w:r>
      <w:r>
        <w:rPr>
          <w:spacing w:val="-3"/>
        </w:rPr>
        <w:t xml:space="preserve"> </w:t>
      </w:r>
      <w:r>
        <w:t>adjudicator</w:t>
      </w:r>
      <w:r>
        <w:rPr>
          <w:spacing w:val="-3"/>
        </w:rPr>
        <w:t xml:space="preserve"> </w:t>
      </w:r>
      <w:r>
        <w:t>in</w:t>
      </w:r>
      <w:r>
        <w:rPr>
          <w:spacing w:val="-3"/>
        </w:rPr>
        <w:t xml:space="preserve"> </w:t>
      </w:r>
      <w:r>
        <w:t>the</w:t>
      </w:r>
      <w:r>
        <w:rPr>
          <w:spacing w:val="-3"/>
        </w:rPr>
        <w:t xml:space="preserve"> </w:t>
      </w:r>
      <w:r>
        <w:t>matter</w:t>
      </w:r>
      <w:r>
        <w:rPr>
          <w:spacing w:val="-3"/>
        </w:rPr>
        <w:t xml:space="preserve"> </w:t>
      </w:r>
      <w:r>
        <w:t>at</w:t>
      </w:r>
      <w:r>
        <w:rPr>
          <w:spacing w:val="-3"/>
        </w:rPr>
        <w:t xml:space="preserve"> </w:t>
      </w:r>
      <w:r>
        <w:t>hand.</w:t>
      </w:r>
      <w:r>
        <w:rPr>
          <w:spacing w:val="-3"/>
        </w:rPr>
        <w:t xml:space="preserve"> </w:t>
      </w:r>
      <w:r>
        <w:t>The</w:t>
      </w:r>
      <w:r>
        <w:rPr>
          <w:spacing w:val="-3"/>
        </w:rPr>
        <w:t xml:space="preserve"> </w:t>
      </w:r>
      <w:r>
        <w:t>ground</w:t>
      </w:r>
      <w:r>
        <w:rPr>
          <w:spacing w:val="-3"/>
        </w:rPr>
        <w:t xml:space="preserve"> </w:t>
      </w:r>
      <w:r>
        <w:t>challenging</w:t>
      </w:r>
      <w:r>
        <w:rPr>
          <w:spacing w:val="-3"/>
        </w:rPr>
        <w:t xml:space="preserve"> </w:t>
      </w:r>
      <w:r>
        <w:t>the</w:t>
      </w:r>
      <w:r>
        <w:rPr>
          <w:spacing w:val="-3"/>
        </w:rPr>
        <w:t xml:space="preserve"> </w:t>
      </w:r>
      <w:r>
        <w:t>appointment</w:t>
      </w:r>
      <w:r>
        <w:rPr>
          <w:spacing w:val="-3"/>
        </w:rPr>
        <w:t xml:space="preserve"> </w:t>
      </w:r>
      <w:r>
        <w:t>being without substance should fail.</w:t>
      </w:r>
    </w:p>
    <w:p w14:paraId="28C016D0" w14:textId="77777777" w:rsidR="00F75BA4" w:rsidRDefault="00F75BA4">
      <w:pPr>
        <w:pStyle w:val="BodyText"/>
        <w:spacing w:line="360" w:lineRule="auto"/>
        <w:sectPr w:rsidR="00F75BA4">
          <w:pgSz w:w="11910" w:h="16840"/>
          <w:pgMar w:top="1620" w:right="1417" w:bottom="280" w:left="1417" w:header="764" w:footer="0" w:gutter="0"/>
          <w:cols w:space="720"/>
        </w:sectPr>
      </w:pPr>
    </w:p>
    <w:p w14:paraId="6C37E9C6" w14:textId="77777777" w:rsidR="00F75BA4" w:rsidRDefault="00AB3B6F">
      <w:pPr>
        <w:pStyle w:val="ListParagraph"/>
        <w:numPr>
          <w:ilvl w:val="0"/>
          <w:numId w:val="1"/>
        </w:numPr>
        <w:tabs>
          <w:tab w:val="left" w:pos="742"/>
        </w:tabs>
        <w:spacing w:before="156"/>
        <w:ind w:left="742" w:right="0" w:hanging="359"/>
        <w:jc w:val="both"/>
        <w:rPr>
          <w:b/>
          <w:sz w:val="24"/>
        </w:rPr>
      </w:pPr>
      <w:r>
        <w:rPr>
          <w:b/>
          <w:spacing w:val="-4"/>
          <w:sz w:val="24"/>
          <w:u w:val="single"/>
        </w:rPr>
        <w:t>BIAS</w:t>
      </w:r>
    </w:p>
    <w:p w14:paraId="38104452" w14:textId="77777777" w:rsidR="00F75BA4" w:rsidRDefault="00AB3B6F">
      <w:pPr>
        <w:pStyle w:val="BodyText"/>
        <w:spacing w:before="138" w:line="360" w:lineRule="auto"/>
        <w:ind w:left="23" w:right="20"/>
      </w:pPr>
      <w:r>
        <w:t xml:space="preserve">The test for bias is settled. See </w:t>
      </w:r>
      <w:r>
        <w:rPr>
          <w:b/>
        </w:rPr>
        <w:t xml:space="preserve">Leopard Rock Hotel Co Pvt Ltd and another vs Wallen </w:t>
      </w:r>
      <w:r>
        <w:rPr>
          <w:b/>
          <w:spacing w:val="-2"/>
        </w:rPr>
        <w:t>Construction</w:t>
      </w:r>
      <w:r>
        <w:rPr>
          <w:b/>
          <w:spacing w:val="-12"/>
        </w:rPr>
        <w:t xml:space="preserve"> </w:t>
      </w:r>
      <w:r>
        <w:rPr>
          <w:b/>
          <w:spacing w:val="-2"/>
        </w:rPr>
        <w:t>Pvt</w:t>
      </w:r>
      <w:r>
        <w:rPr>
          <w:b/>
          <w:spacing w:val="-12"/>
        </w:rPr>
        <w:t xml:space="preserve"> </w:t>
      </w:r>
      <w:r>
        <w:rPr>
          <w:b/>
          <w:spacing w:val="-2"/>
        </w:rPr>
        <w:t>Ltd</w:t>
      </w:r>
      <w:r>
        <w:rPr>
          <w:b/>
          <w:spacing w:val="-12"/>
        </w:rPr>
        <w:t xml:space="preserve"> </w:t>
      </w:r>
      <w:r>
        <w:rPr>
          <w:b/>
          <w:spacing w:val="-2"/>
        </w:rPr>
        <w:t>1994(1)</w:t>
      </w:r>
      <w:r>
        <w:rPr>
          <w:b/>
          <w:spacing w:val="-12"/>
        </w:rPr>
        <w:t xml:space="preserve"> </w:t>
      </w:r>
      <w:r>
        <w:rPr>
          <w:b/>
          <w:spacing w:val="-2"/>
        </w:rPr>
        <w:t>ZLR25.Applicant</w:t>
      </w:r>
      <w:r>
        <w:rPr>
          <w:b/>
          <w:spacing w:val="-12"/>
        </w:rPr>
        <w:t xml:space="preserve"> </w:t>
      </w:r>
      <w:r>
        <w:rPr>
          <w:spacing w:val="-2"/>
        </w:rPr>
        <w:t>says</w:t>
      </w:r>
      <w:r>
        <w:rPr>
          <w:spacing w:val="-12"/>
        </w:rPr>
        <w:t xml:space="preserve"> </w:t>
      </w:r>
      <w:r>
        <w:rPr>
          <w:spacing w:val="-2"/>
        </w:rPr>
        <w:t>that</w:t>
      </w:r>
      <w:r>
        <w:rPr>
          <w:spacing w:val="-12"/>
        </w:rPr>
        <w:t xml:space="preserve"> </w:t>
      </w:r>
      <w:r>
        <w:rPr>
          <w:spacing w:val="-2"/>
        </w:rPr>
        <w:t>Dzobo</w:t>
      </w:r>
      <w:r>
        <w:rPr>
          <w:spacing w:val="-12"/>
        </w:rPr>
        <w:t xml:space="preserve"> </w:t>
      </w:r>
      <w:r>
        <w:rPr>
          <w:spacing w:val="-2"/>
        </w:rPr>
        <w:t>continuously</w:t>
      </w:r>
      <w:r>
        <w:rPr>
          <w:spacing w:val="-12"/>
        </w:rPr>
        <w:t xml:space="preserve"> </w:t>
      </w:r>
      <w:r>
        <w:rPr>
          <w:spacing w:val="-2"/>
        </w:rPr>
        <w:t>descended</w:t>
      </w:r>
      <w:r>
        <w:rPr>
          <w:spacing w:val="-12"/>
        </w:rPr>
        <w:t xml:space="preserve"> </w:t>
      </w:r>
      <w:r>
        <w:rPr>
          <w:spacing w:val="-2"/>
        </w:rPr>
        <w:t xml:space="preserve">into </w:t>
      </w:r>
      <w:r>
        <w:t>the</w:t>
      </w:r>
      <w:r>
        <w:rPr>
          <w:spacing w:val="-15"/>
        </w:rPr>
        <w:t xml:space="preserve"> </w:t>
      </w:r>
      <w:r>
        <w:t>arena</w:t>
      </w:r>
      <w:r>
        <w:rPr>
          <w:spacing w:val="-15"/>
        </w:rPr>
        <w:t xml:space="preserve"> </w:t>
      </w:r>
      <w:r>
        <w:t>when</w:t>
      </w:r>
      <w:r>
        <w:rPr>
          <w:spacing w:val="-15"/>
        </w:rPr>
        <w:t xml:space="preserve"> </w:t>
      </w:r>
      <w:r>
        <w:t>the</w:t>
      </w:r>
      <w:r>
        <w:rPr>
          <w:spacing w:val="-15"/>
        </w:rPr>
        <w:t xml:space="preserve"> </w:t>
      </w:r>
      <w:r>
        <w:t>complainant</w:t>
      </w:r>
      <w:r>
        <w:rPr>
          <w:spacing w:val="-15"/>
        </w:rPr>
        <w:t xml:space="preserve"> </w:t>
      </w:r>
      <w:r>
        <w:t>was</w:t>
      </w:r>
      <w:r>
        <w:rPr>
          <w:spacing w:val="-15"/>
        </w:rPr>
        <w:t xml:space="preserve"> </w:t>
      </w:r>
      <w:r>
        <w:t>answering</w:t>
      </w:r>
      <w:r>
        <w:rPr>
          <w:spacing w:val="-15"/>
        </w:rPr>
        <w:t xml:space="preserve"> </w:t>
      </w:r>
      <w:r>
        <w:t>questions.</w:t>
      </w:r>
      <w:r>
        <w:rPr>
          <w:spacing w:val="-15"/>
        </w:rPr>
        <w:t xml:space="preserve"> </w:t>
      </w:r>
      <w:r>
        <w:t>She</w:t>
      </w:r>
      <w:r>
        <w:rPr>
          <w:spacing w:val="-15"/>
        </w:rPr>
        <w:t xml:space="preserve"> </w:t>
      </w:r>
      <w:r>
        <w:t>therefore</w:t>
      </w:r>
      <w:r>
        <w:rPr>
          <w:spacing w:val="-15"/>
        </w:rPr>
        <w:t xml:space="preserve"> </w:t>
      </w:r>
      <w:r>
        <w:t>formulated</w:t>
      </w:r>
      <w:r>
        <w:rPr>
          <w:spacing w:val="-15"/>
        </w:rPr>
        <w:t xml:space="preserve"> </w:t>
      </w:r>
      <w:r>
        <w:t>the</w:t>
      </w:r>
      <w:r>
        <w:rPr>
          <w:spacing w:val="-15"/>
        </w:rPr>
        <w:t xml:space="preserve"> </w:t>
      </w:r>
      <w:r>
        <w:t>opinion that Dzobo was biased against her. In response, the employer maintained that, Dzobo had occasion to rule on all the objections raised by the employee and none of the rulings demonstrated</w:t>
      </w:r>
      <w:r>
        <w:rPr>
          <w:spacing w:val="-10"/>
        </w:rPr>
        <w:t xml:space="preserve"> </w:t>
      </w:r>
      <w:r>
        <w:t>bias.</w:t>
      </w:r>
      <w:r>
        <w:rPr>
          <w:spacing w:val="-10"/>
        </w:rPr>
        <w:t xml:space="preserve"> </w:t>
      </w:r>
      <w:r>
        <w:t>A</w:t>
      </w:r>
      <w:r>
        <w:rPr>
          <w:spacing w:val="-10"/>
        </w:rPr>
        <w:t xml:space="preserve"> </w:t>
      </w:r>
      <w:r>
        <w:t>reading</w:t>
      </w:r>
      <w:r>
        <w:rPr>
          <w:spacing w:val="-10"/>
        </w:rPr>
        <w:t xml:space="preserve"> </w:t>
      </w:r>
      <w:r>
        <w:t>of</w:t>
      </w:r>
      <w:r>
        <w:rPr>
          <w:spacing w:val="-10"/>
        </w:rPr>
        <w:t xml:space="preserve"> </w:t>
      </w:r>
      <w:r>
        <w:t>the</w:t>
      </w:r>
      <w:r>
        <w:rPr>
          <w:spacing w:val="-10"/>
        </w:rPr>
        <w:t xml:space="preserve"> </w:t>
      </w:r>
      <w:r>
        <w:t>record</w:t>
      </w:r>
      <w:r>
        <w:rPr>
          <w:spacing w:val="-10"/>
        </w:rPr>
        <w:t xml:space="preserve"> </w:t>
      </w:r>
      <w:r>
        <w:t>of</w:t>
      </w:r>
      <w:r>
        <w:rPr>
          <w:spacing w:val="-10"/>
        </w:rPr>
        <w:t xml:space="preserve"> </w:t>
      </w:r>
      <w:r>
        <w:t>proceedings</w:t>
      </w:r>
      <w:r>
        <w:rPr>
          <w:spacing w:val="-10"/>
        </w:rPr>
        <w:t xml:space="preserve"> </w:t>
      </w:r>
      <w:r>
        <w:t>demonstrated</w:t>
      </w:r>
      <w:r>
        <w:rPr>
          <w:spacing w:val="-10"/>
        </w:rPr>
        <w:t xml:space="preserve"> </w:t>
      </w:r>
      <w:r>
        <w:t>that</w:t>
      </w:r>
      <w:r>
        <w:rPr>
          <w:spacing w:val="-10"/>
        </w:rPr>
        <w:t xml:space="preserve"> </w:t>
      </w:r>
      <w:r>
        <w:t>there</w:t>
      </w:r>
      <w:r>
        <w:rPr>
          <w:spacing w:val="-10"/>
        </w:rPr>
        <w:t xml:space="preserve"> </w:t>
      </w:r>
      <w:r>
        <w:t>were</w:t>
      </w:r>
      <w:r>
        <w:rPr>
          <w:spacing w:val="-10"/>
        </w:rPr>
        <w:t xml:space="preserve"> </w:t>
      </w:r>
      <w:r>
        <w:t>indeed sections</w:t>
      </w:r>
      <w:r>
        <w:rPr>
          <w:spacing w:val="-6"/>
        </w:rPr>
        <w:t xml:space="preserve"> </w:t>
      </w:r>
      <w:r>
        <w:t>where</w:t>
      </w:r>
      <w:r>
        <w:rPr>
          <w:spacing w:val="-6"/>
        </w:rPr>
        <w:t xml:space="preserve"> </w:t>
      </w:r>
      <w:r>
        <w:t>Dzobo</w:t>
      </w:r>
      <w:r>
        <w:rPr>
          <w:spacing w:val="-6"/>
        </w:rPr>
        <w:t xml:space="preserve"> </w:t>
      </w:r>
      <w:r>
        <w:t>made</w:t>
      </w:r>
      <w:r>
        <w:rPr>
          <w:spacing w:val="-6"/>
        </w:rPr>
        <w:t xml:space="preserve"> </w:t>
      </w:r>
      <w:r>
        <w:t>comments</w:t>
      </w:r>
      <w:r>
        <w:rPr>
          <w:spacing w:val="-6"/>
        </w:rPr>
        <w:t xml:space="preserve"> </w:t>
      </w:r>
      <w:r>
        <w:t>ahead</w:t>
      </w:r>
      <w:r>
        <w:rPr>
          <w:spacing w:val="-6"/>
        </w:rPr>
        <w:t xml:space="preserve"> </w:t>
      </w:r>
      <w:r>
        <w:t>of</w:t>
      </w:r>
      <w:r>
        <w:rPr>
          <w:spacing w:val="-6"/>
        </w:rPr>
        <w:t xml:space="preserve"> </w:t>
      </w:r>
      <w:r>
        <w:t>the</w:t>
      </w:r>
      <w:r>
        <w:rPr>
          <w:spacing w:val="-6"/>
        </w:rPr>
        <w:t xml:space="preserve"> </w:t>
      </w:r>
      <w:r>
        <w:t>employer’s</w:t>
      </w:r>
      <w:r>
        <w:rPr>
          <w:spacing w:val="-6"/>
        </w:rPr>
        <w:t xml:space="preserve"> </w:t>
      </w:r>
      <w:r>
        <w:t>answers</w:t>
      </w:r>
      <w:r>
        <w:rPr>
          <w:spacing w:val="-6"/>
        </w:rPr>
        <w:t xml:space="preserve"> </w:t>
      </w:r>
      <w:r>
        <w:t>and</w:t>
      </w:r>
      <w:r>
        <w:rPr>
          <w:spacing w:val="-6"/>
        </w:rPr>
        <w:t xml:space="preserve"> </w:t>
      </w:r>
      <w:r>
        <w:t>that</w:t>
      </w:r>
      <w:r>
        <w:rPr>
          <w:spacing w:val="-6"/>
        </w:rPr>
        <w:t xml:space="preserve"> </w:t>
      </w:r>
      <w:r>
        <w:t>indeed</w:t>
      </w:r>
      <w:r>
        <w:rPr>
          <w:spacing w:val="-6"/>
        </w:rPr>
        <w:t xml:space="preserve"> </w:t>
      </w:r>
      <w:r>
        <w:t>could have given the employee the view that Dzobo was biased against her.</w:t>
      </w:r>
      <w:r>
        <w:rPr>
          <w:spacing w:val="40"/>
        </w:rPr>
        <w:t xml:space="preserve"> </w:t>
      </w:r>
      <w:r>
        <w:t>It is granted</w:t>
      </w:r>
      <w:r>
        <w:t xml:space="preserve"> that institutional bias is expected in disciplinary proceedings but in the case at had where the employee</w:t>
      </w:r>
      <w:r>
        <w:rPr>
          <w:spacing w:val="-5"/>
        </w:rPr>
        <w:t xml:space="preserve"> </w:t>
      </w:r>
      <w:r>
        <w:t>was</w:t>
      </w:r>
      <w:r>
        <w:rPr>
          <w:spacing w:val="-5"/>
        </w:rPr>
        <w:t xml:space="preserve"> </w:t>
      </w:r>
      <w:r>
        <w:t>already</w:t>
      </w:r>
      <w:r>
        <w:rPr>
          <w:spacing w:val="-5"/>
        </w:rPr>
        <w:t xml:space="preserve"> </w:t>
      </w:r>
      <w:r>
        <w:t>unhappy</w:t>
      </w:r>
      <w:r>
        <w:rPr>
          <w:spacing w:val="-5"/>
        </w:rPr>
        <w:t xml:space="preserve"> </w:t>
      </w:r>
      <w:r>
        <w:t>with</w:t>
      </w:r>
      <w:r>
        <w:rPr>
          <w:spacing w:val="-5"/>
        </w:rPr>
        <w:t xml:space="preserve"> </w:t>
      </w:r>
      <w:r>
        <w:t>the</w:t>
      </w:r>
      <w:r>
        <w:rPr>
          <w:spacing w:val="-5"/>
        </w:rPr>
        <w:t xml:space="preserve"> </w:t>
      </w:r>
      <w:r>
        <w:t>appointment</w:t>
      </w:r>
      <w:r>
        <w:rPr>
          <w:spacing w:val="-5"/>
        </w:rPr>
        <w:t xml:space="preserve"> </w:t>
      </w:r>
      <w:r>
        <w:t>of</w:t>
      </w:r>
      <w:r>
        <w:rPr>
          <w:spacing w:val="-5"/>
        </w:rPr>
        <w:t xml:space="preserve"> </w:t>
      </w:r>
      <w:r>
        <w:t>the</w:t>
      </w:r>
      <w:r>
        <w:rPr>
          <w:spacing w:val="-5"/>
        </w:rPr>
        <w:t xml:space="preserve"> </w:t>
      </w:r>
      <w:r>
        <w:t>arbitrator</w:t>
      </w:r>
      <w:r>
        <w:rPr>
          <w:spacing w:val="-5"/>
        </w:rPr>
        <w:t xml:space="preserve"> </w:t>
      </w:r>
      <w:r>
        <w:t>it</w:t>
      </w:r>
      <w:r>
        <w:rPr>
          <w:spacing w:val="-5"/>
        </w:rPr>
        <w:t xml:space="preserve"> </w:t>
      </w:r>
      <w:r>
        <w:t>was</w:t>
      </w:r>
      <w:r>
        <w:rPr>
          <w:spacing w:val="-5"/>
        </w:rPr>
        <w:t xml:space="preserve"> </w:t>
      </w:r>
      <w:r>
        <w:t>not</w:t>
      </w:r>
      <w:r>
        <w:rPr>
          <w:spacing w:val="-5"/>
        </w:rPr>
        <w:t xml:space="preserve"> </w:t>
      </w:r>
      <w:r>
        <w:t>farfetched</w:t>
      </w:r>
      <w:r>
        <w:rPr>
          <w:spacing w:val="-5"/>
        </w:rPr>
        <w:t xml:space="preserve"> </w:t>
      </w:r>
      <w:r>
        <w:t>for her to conclude that the arbitrator was biased against her when he began to comment on the matter ahead of the employer.</w:t>
      </w:r>
      <w:r>
        <w:rPr>
          <w:spacing w:val="40"/>
        </w:rPr>
        <w:t xml:space="preserve"> </w:t>
      </w:r>
      <w:r>
        <w:t>The ground being merited should succeed.</w:t>
      </w:r>
    </w:p>
    <w:p w14:paraId="6319CD23" w14:textId="77777777" w:rsidR="00F75BA4" w:rsidRDefault="00AB3B6F">
      <w:pPr>
        <w:pStyle w:val="Heading1"/>
        <w:numPr>
          <w:ilvl w:val="0"/>
          <w:numId w:val="1"/>
        </w:numPr>
        <w:tabs>
          <w:tab w:val="left" w:pos="742"/>
        </w:tabs>
        <w:ind w:left="742" w:hanging="359"/>
        <w:jc w:val="both"/>
      </w:pPr>
      <w:r>
        <w:rPr>
          <w:spacing w:val="-2"/>
          <w:u w:val="single"/>
        </w:rPr>
        <w:t>Witness/Complainant</w:t>
      </w:r>
    </w:p>
    <w:p w14:paraId="6FDF9F43" w14:textId="77777777" w:rsidR="00F75BA4" w:rsidRDefault="00AB3B6F">
      <w:pPr>
        <w:pStyle w:val="BodyText"/>
        <w:spacing w:before="138" w:line="360" w:lineRule="auto"/>
        <w:ind w:left="23" w:right="20"/>
      </w:pPr>
      <w:r>
        <w:t>The</w:t>
      </w:r>
      <w:r>
        <w:rPr>
          <w:spacing w:val="-11"/>
        </w:rPr>
        <w:t xml:space="preserve"> </w:t>
      </w:r>
      <w:r>
        <w:t>employee</w:t>
      </w:r>
      <w:r>
        <w:rPr>
          <w:spacing w:val="-11"/>
        </w:rPr>
        <w:t xml:space="preserve"> </w:t>
      </w:r>
      <w:r>
        <w:t>quizzed</w:t>
      </w:r>
      <w:r>
        <w:rPr>
          <w:spacing w:val="-11"/>
        </w:rPr>
        <w:t xml:space="preserve"> </w:t>
      </w:r>
      <w:r>
        <w:t>why</w:t>
      </w:r>
      <w:r>
        <w:rPr>
          <w:spacing w:val="-11"/>
        </w:rPr>
        <w:t xml:space="preserve"> </w:t>
      </w:r>
      <w:r>
        <w:t>the</w:t>
      </w:r>
      <w:r>
        <w:rPr>
          <w:spacing w:val="-11"/>
        </w:rPr>
        <w:t xml:space="preserve"> </w:t>
      </w:r>
      <w:r>
        <w:t>Managing</w:t>
      </w:r>
      <w:r>
        <w:rPr>
          <w:spacing w:val="-11"/>
        </w:rPr>
        <w:t xml:space="preserve"> </w:t>
      </w:r>
      <w:r>
        <w:t>Director</w:t>
      </w:r>
      <w:r>
        <w:rPr>
          <w:spacing w:val="-11"/>
        </w:rPr>
        <w:t xml:space="preserve"> </w:t>
      </w:r>
      <w:r>
        <w:t>had</w:t>
      </w:r>
      <w:r>
        <w:rPr>
          <w:spacing w:val="-11"/>
        </w:rPr>
        <w:t xml:space="preserve"> </w:t>
      </w:r>
      <w:r>
        <w:t>to</w:t>
      </w:r>
      <w:r>
        <w:rPr>
          <w:spacing w:val="-11"/>
        </w:rPr>
        <w:t xml:space="preserve"> </w:t>
      </w:r>
      <w:r>
        <w:t>be</w:t>
      </w:r>
      <w:r>
        <w:rPr>
          <w:spacing w:val="-11"/>
        </w:rPr>
        <w:t xml:space="preserve"> </w:t>
      </w:r>
      <w:r>
        <w:t>the</w:t>
      </w:r>
      <w:r>
        <w:rPr>
          <w:spacing w:val="-11"/>
        </w:rPr>
        <w:t xml:space="preserve"> </w:t>
      </w:r>
      <w:r>
        <w:t>complainant</w:t>
      </w:r>
      <w:r>
        <w:rPr>
          <w:spacing w:val="-11"/>
        </w:rPr>
        <w:t xml:space="preserve"> </w:t>
      </w:r>
      <w:r>
        <w:t>and</w:t>
      </w:r>
      <w:r>
        <w:rPr>
          <w:spacing w:val="-11"/>
        </w:rPr>
        <w:t xml:space="preserve"> </w:t>
      </w:r>
      <w:r>
        <w:t>not</w:t>
      </w:r>
      <w:r>
        <w:rPr>
          <w:spacing w:val="-11"/>
        </w:rPr>
        <w:t xml:space="preserve"> </w:t>
      </w:r>
      <w:r>
        <w:t>a</w:t>
      </w:r>
      <w:r>
        <w:rPr>
          <w:spacing w:val="-11"/>
        </w:rPr>
        <w:t xml:space="preserve"> </w:t>
      </w:r>
      <w:r>
        <w:t>witness yet he was the offended party. The court agrees that it is not uncommon that in disciplinary proceedings</w:t>
      </w:r>
      <w:r>
        <w:rPr>
          <w:spacing w:val="-2"/>
        </w:rPr>
        <w:t xml:space="preserve"> </w:t>
      </w:r>
      <w:r>
        <w:t>the</w:t>
      </w:r>
      <w:r>
        <w:rPr>
          <w:spacing w:val="-2"/>
        </w:rPr>
        <w:t xml:space="preserve"> </w:t>
      </w:r>
      <w:r>
        <w:t>complainant</w:t>
      </w:r>
      <w:r>
        <w:rPr>
          <w:spacing w:val="-2"/>
        </w:rPr>
        <w:t xml:space="preserve"> </w:t>
      </w:r>
      <w:r>
        <w:t>can</w:t>
      </w:r>
      <w:r>
        <w:rPr>
          <w:spacing w:val="-2"/>
        </w:rPr>
        <w:t xml:space="preserve"> </w:t>
      </w:r>
      <w:r>
        <w:t>wear</w:t>
      </w:r>
      <w:r>
        <w:rPr>
          <w:spacing w:val="-2"/>
        </w:rPr>
        <w:t xml:space="preserve"> </w:t>
      </w:r>
      <w:r>
        <w:t>both</w:t>
      </w:r>
      <w:r>
        <w:rPr>
          <w:spacing w:val="-2"/>
        </w:rPr>
        <w:t xml:space="preserve"> </w:t>
      </w:r>
      <w:r>
        <w:t>hats</w:t>
      </w:r>
      <w:r>
        <w:rPr>
          <w:spacing w:val="-2"/>
        </w:rPr>
        <w:t xml:space="preserve"> </w:t>
      </w:r>
      <w:r>
        <w:t>that</w:t>
      </w:r>
      <w:r>
        <w:rPr>
          <w:spacing w:val="-2"/>
        </w:rPr>
        <w:t xml:space="preserve"> </w:t>
      </w:r>
      <w:r>
        <w:t>is</w:t>
      </w:r>
      <w:r>
        <w:rPr>
          <w:spacing w:val="-2"/>
        </w:rPr>
        <w:t xml:space="preserve"> </w:t>
      </w:r>
      <w:r>
        <w:t>of</w:t>
      </w:r>
      <w:r>
        <w:rPr>
          <w:spacing w:val="-2"/>
        </w:rPr>
        <w:t xml:space="preserve"> </w:t>
      </w:r>
      <w:r>
        <w:t>a</w:t>
      </w:r>
      <w:r>
        <w:rPr>
          <w:spacing w:val="-2"/>
        </w:rPr>
        <w:t xml:space="preserve"> </w:t>
      </w:r>
      <w:r>
        <w:t>witness</w:t>
      </w:r>
      <w:r>
        <w:rPr>
          <w:spacing w:val="-2"/>
        </w:rPr>
        <w:t xml:space="preserve"> </w:t>
      </w:r>
      <w:r>
        <w:t>and</w:t>
      </w:r>
      <w:r>
        <w:rPr>
          <w:spacing w:val="-2"/>
        </w:rPr>
        <w:t xml:space="preserve"> </w:t>
      </w:r>
      <w:r>
        <w:t>that</w:t>
      </w:r>
      <w:r>
        <w:rPr>
          <w:spacing w:val="-2"/>
        </w:rPr>
        <w:t xml:space="preserve"> </w:t>
      </w:r>
      <w:r>
        <w:t>of</w:t>
      </w:r>
      <w:r>
        <w:rPr>
          <w:spacing w:val="-2"/>
        </w:rPr>
        <w:t xml:space="preserve"> </w:t>
      </w:r>
      <w:r>
        <w:t>a</w:t>
      </w:r>
      <w:r>
        <w:rPr>
          <w:spacing w:val="-2"/>
        </w:rPr>
        <w:t xml:space="preserve"> </w:t>
      </w:r>
      <w:r>
        <w:t>complainant. In the case at hand, it is clear that the Managing Director was the aggrieved party hence he could</w:t>
      </w:r>
      <w:r>
        <w:rPr>
          <w:spacing w:val="-6"/>
        </w:rPr>
        <w:t xml:space="preserve"> </w:t>
      </w:r>
      <w:r>
        <w:t>wear</w:t>
      </w:r>
      <w:r>
        <w:rPr>
          <w:spacing w:val="-6"/>
        </w:rPr>
        <w:t xml:space="preserve"> </w:t>
      </w:r>
      <w:r>
        <w:t>the</w:t>
      </w:r>
      <w:r>
        <w:rPr>
          <w:spacing w:val="-6"/>
        </w:rPr>
        <w:t xml:space="preserve"> </w:t>
      </w:r>
      <w:r>
        <w:t>hat</w:t>
      </w:r>
      <w:r>
        <w:rPr>
          <w:spacing w:val="-6"/>
        </w:rPr>
        <w:t xml:space="preserve"> </w:t>
      </w:r>
      <w:r>
        <w:t>of</w:t>
      </w:r>
      <w:r>
        <w:rPr>
          <w:spacing w:val="-6"/>
        </w:rPr>
        <w:t xml:space="preserve"> </w:t>
      </w:r>
      <w:r>
        <w:t>the</w:t>
      </w:r>
      <w:r>
        <w:rPr>
          <w:spacing w:val="-6"/>
        </w:rPr>
        <w:t xml:space="preserve"> </w:t>
      </w:r>
      <w:r>
        <w:t>complainant.</w:t>
      </w:r>
      <w:r>
        <w:rPr>
          <w:spacing w:val="40"/>
        </w:rPr>
        <w:t xml:space="preserve"> </w:t>
      </w:r>
      <w:r>
        <w:t>He</w:t>
      </w:r>
      <w:r>
        <w:rPr>
          <w:spacing w:val="-6"/>
        </w:rPr>
        <w:t xml:space="preserve"> </w:t>
      </w:r>
      <w:r>
        <w:t>was</w:t>
      </w:r>
      <w:r>
        <w:rPr>
          <w:spacing w:val="-6"/>
        </w:rPr>
        <w:t xml:space="preserve"> </w:t>
      </w:r>
      <w:r>
        <w:t>also</w:t>
      </w:r>
      <w:r>
        <w:rPr>
          <w:spacing w:val="-6"/>
        </w:rPr>
        <w:t xml:space="preserve"> </w:t>
      </w:r>
      <w:r>
        <w:t>the</w:t>
      </w:r>
      <w:r>
        <w:rPr>
          <w:spacing w:val="-6"/>
        </w:rPr>
        <w:t xml:space="preserve"> </w:t>
      </w:r>
      <w:r>
        <w:t>party</w:t>
      </w:r>
      <w:r>
        <w:rPr>
          <w:spacing w:val="-6"/>
        </w:rPr>
        <w:t xml:space="preserve"> </w:t>
      </w:r>
      <w:r>
        <w:t>who</w:t>
      </w:r>
      <w:r>
        <w:rPr>
          <w:spacing w:val="-6"/>
        </w:rPr>
        <w:t xml:space="preserve"> </w:t>
      </w:r>
      <w:r>
        <w:t>could</w:t>
      </w:r>
      <w:r>
        <w:rPr>
          <w:spacing w:val="-6"/>
        </w:rPr>
        <w:t xml:space="preserve"> </w:t>
      </w:r>
      <w:r>
        <w:t>tell</w:t>
      </w:r>
      <w:r>
        <w:rPr>
          <w:spacing w:val="-6"/>
        </w:rPr>
        <w:t xml:space="preserve"> </w:t>
      </w:r>
      <w:r>
        <w:t>the</w:t>
      </w:r>
      <w:r>
        <w:rPr>
          <w:spacing w:val="-6"/>
        </w:rPr>
        <w:t xml:space="preserve"> </w:t>
      </w:r>
      <w:r>
        <w:t>arbitrator</w:t>
      </w:r>
      <w:r>
        <w:rPr>
          <w:spacing w:val="-6"/>
        </w:rPr>
        <w:t xml:space="preserve"> </w:t>
      </w:r>
      <w:r>
        <w:t>how he was offended by the Personal Assistant. The fact that he only took on the complainant role and did not wear the witness hat meant that he put himself out of reach of cross examination by the employee. To that extent the employee’s right to be heard on the merits was compromised. The ground on the complainan</w:t>
      </w:r>
      <w:r>
        <w:t xml:space="preserve">t /witness argument being merited should </w:t>
      </w:r>
      <w:r>
        <w:rPr>
          <w:spacing w:val="-2"/>
        </w:rPr>
        <w:t>succeed.</w:t>
      </w:r>
    </w:p>
    <w:p w14:paraId="70EDCE97" w14:textId="77777777" w:rsidR="00F75BA4" w:rsidRDefault="00F75BA4">
      <w:pPr>
        <w:pStyle w:val="BodyText"/>
        <w:spacing w:before="138"/>
        <w:jc w:val="left"/>
      </w:pPr>
    </w:p>
    <w:p w14:paraId="6E1B5D6E" w14:textId="77777777" w:rsidR="00F75BA4" w:rsidRDefault="00AB3B6F">
      <w:pPr>
        <w:pStyle w:val="Heading1"/>
        <w:numPr>
          <w:ilvl w:val="0"/>
          <w:numId w:val="1"/>
        </w:numPr>
        <w:tabs>
          <w:tab w:val="left" w:pos="742"/>
        </w:tabs>
        <w:ind w:left="742" w:hanging="359"/>
        <w:jc w:val="both"/>
      </w:pPr>
      <w:r>
        <w:rPr>
          <w:w w:val="90"/>
          <w:u w:val="single"/>
        </w:rPr>
        <w:t>Predetermined</w:t>
      </w:r>
      <w:r>
        <w:rPr>
          <w:spacing w:val="11"/>
          <w:u w:val="single"/>
        </w:rPr>
        <w:t xml:space="preserve"> </w:t>
      </w:r>
      <w:r>
        <w:rPr>
          <w:spacing w:val="-2"/>
          <w:u w:val="single"/>
        </w:rPr>
        <w:t>Position</w:t>
      </w:r>
    </w:p>
    <w:p w14:paraId="2ADC386D" w14:textId="77777777" w:rsidR="00F75BA4" w:rsidRDefault="00AB3B6F">
      <w:pPr>
        <w:pStyle w:val="BodyText"/>
        <w:spacing w:before="138" w:line="360" w:lineRule="auto"/>
        <w:ind w:left="23" w:right="20"/>
      </w:pPr>
      <w:r>
        <w:t>The employee says the matter was predetermined because the Managing Director made utterances to the effect that he could no longer work with her. Facts of the matter that the employee was accused of deleting the Managing Director’s emails speak for themselves that trust had been broken between the two.</w:t>
      </w:r>
      <w:r>
        <w:rPr>
          <w:spacing w:val="40"/>
        </w:rPr>
        <w:t xml:space="preserve"> </w:t>
      </w:r>
      <w:r>
        <w:t>The utterances therefore did not add or subtract from the fact that no working relationship could be revived in those circumstances. The argument about predetermination is therefore without foundation. It should fail.</w:t>
      </w:r>
    </w:p>
    <w:p w14:paraId="5D6D83FD" w14:textId="77777777" w:rsidR="00F75BA4" w:rsidRDefault="00F75BA4">
      <w:pPr>
        <w:pStyle w:val="BodyText"/>
        <w:spacing w:line="360" w:lineRule="auto"/>
        <w:sectPr w:rsidR="00F75BA4">
          <w:pgSz w:w="11910" w:h="16840"/>
          <w:pgMar w:top="1620" w:right="1417" w:bottom="280" w:left="1417" w:header="764" w:footer="0" w:gutter="0"/>
          <w:cols w:space="720"/>
        </w:sectPr>
      </w:pPr>
    </w:p>
    <w:p w14:paraId="4D6D6B4F" w14:textId="77777777" w:rsidR="00F75BA4" w:rsidRDefault="00AB3B6F">
      <w:pPr>
        <w:pStyle w:val="Heading1"/>
        <w:numPr>
          <w:ilvl w:val="0"/>
          <w:numId w:val="1"/>
        </w:numPr>
        <w:tabs>
          <w:tab w:val="left" w:pos="742"/>
        </w:tabs>
        <w:spacing w:before="156"/>
        <w:ind w:left="742" w:hanging="359"/>
        <w:jc w:val="both"/>
      </w:pPr>
      <w:r>
        <w:rPr>
          <w:spacing w:val="-2"/>
          <w:u w:val="single"/>
        </w:rPr>
        <w:t>Penalty</w:t>
      </w:r>
    </w:p>
    <w:p w14:paraId="79BA8CD6" w14:textId="77777777" w:rsidR="00F75BA4" w:rsidRDefault="00AB3B6F">
      <w:pPr>
        <w:pStyle w:val="BodyText"/>
        <w:spacing w:before="138" w:line="360" w:lineRule="auto"/>
        <w:ind w:left="23" w:right="20"/>
      </w:pPr>
      <w:r>
        <w:t>It is settled that the imposition of a penalty is the prerogative of the employer. Se</w:t>
      </w:r>
      <w:r>
        <w:rPr>
          <w:b/>
        </w:rPr>
        <w:t>e Nyawasha v</w:t>
      </w:r>
      <w:r>
        <w:rPr>
          <w:b/>
          <w:spacing w:val="-2"/>
        </w:rPr>
        <w:t xml:space="preserve"> </w:t>
      </w:r>
      <w:r>
        <w:rPr>
          <w:b/>
        </w:rPr>
        <w:t>Circle</w:t>
      </w:r>
      <w:r>
        <w:rPr>
          <w:b/>
          <w:spacing w:val="-2"/>
        </w:rPr>
        <w:t xml:space="preserve"> </w:t>
      </w:r>
      <w:r>
        <w:rPr>
          <w:b/>
        </w:rPr>
        <w:t>Cement</w:t>
      </w:r>
      <w:r>
        <w:rPr>
          <w:b/>
          <w:spacing w:val="-2"/>
        </w:rPr>
        <w:t xml:space="preserve"> </w:t>
      </w:r>
      <w:r>
        <w:rPr>
          <w:b/>
        </w:rPr>
        <w:t>SC60/03</w:t>
      </w:r>
      <w:r>
        <w:t>.</w:t>
      </w:r>
      <w:r>
        <w:rPr>
          <w:spacing w:val="40"/>
        </w:rPr>
        <w:t xml:space="preserve"> </w:t>
      </w:r>
      <w:r>
        <w:t>There</w:t>
      </w:r>
      <w:r>
        <w:rPr>
          <w:spacing w:val="-2"/>
        </w:rPr>
        <w:t xml:space="preserve"> </w:t>
      </w:r>
      <w:r>
        <w:t>is</w:t>
      </w:r>
      <w:r>
        <w:rPr>
          <w:spacing w:val="-2"/>
        </w:rPr>
        <w:t xml:space="preserve"> </w:t>
      </w:r>
      <w:r>
        <w:t>however</w:t>
      </w:r>
      <w:r>
        <w:rPr>
          <w:spacing w:val="-3"/>
        </w:rPr>
        <w:t xml:space="preserve"> </w:t>
      </w:r>
      <w:r>
        <w:t>no</w:t>
      </w:r>
      <w:r>
        <w:rPr>
          <w:spacing w:val="-2"/>
        </w:rPr>
        <w:t xml:space="preserve"> </w:t>
      </w:r>
      <w:r>
        <w:t>law</w:t>
      </w:r>
      <w:r>
        <w:rPr>
          <w:spacing w:val="-2"/>
        </w:rPr>
        <w:t xml:space="preserve"> </w:t>
      </w:r>
      <w:r>
        <w:t>which</w:t>
      </w:r>
      <w:r>
        <w:rPr>
          <w:spacing w:val="-2"/>
        </w:rPr>
        <w:t xml:space="preserve"> </w:t>
      </w:r>
      <w:r>
        <w:t>says</w:t>
      </w:r>
      <w:r>
        <w:rPr>
          <w:spacing w:val="-2"/>
        </w:rPr>
        <w:t xml:space="preserve"> </w:t>
      </w:r>
      <w:r>
        <w:t>the</w:t>
      </w:r>
      <w:r>
        <w:rPr>
          <w:spacing w:val="-2"/>
        </w:rPr>
        <w:t xml:space="preserve"> </w:t>
      </w:r>
      <w:r>
        <w:t>utterances</w:t>
      </w:r>
      <w:r>
        <w:rPr>
          <w:spacing w:val="-2"/>
        </w:rPr>
        <w:t xml:space="preserve"> </w:t>
      </w:r>
      <w:r>
        <w:t>of</w:t>
      </w:r>
      <w:r>
        <w:rPr>
          <w:spacing w:val="-2"/>
        </w:rPr>
        <w:t xml:space="preserve"> </w:t>
      </w:r>
      <w:r>
        <w:t>the</w:t>
      </w:r>
      <w:r>
        <w:rPr>
          <w:spacing w:val="-2"/>
        </w:rPr>
        <w:t xml:space="preserve"> </w:t>
      </w:r>
      <w:r>
        <w:t>penalty should not emanate from the arbitrator once it has been established before the arbitrator that the infraction calls for a penalty within the adjudicator’s powers. The ground being without foundation should fail.</w:t>
      </w:r>
    </w:p>
    <w:p w14:paraId="04B9F777" w14:textId="77777777" w:rsidR="00F75BA4" w:rsidRDefault="00F75BA4">
      <w:pPr>
        <w:pStyle w:val="BodyText"/>
        <w:spacing w:before="138"/>
        <w:jc w:val="left"/>
      </w:pPr>
    </w:p>
    <w:p w14:paraId="6D573E4F" w14:textId="77777777" w:rsidR="00F75BA4" w:rsidRDefault="00AB3B6F">
      <w:pPr>
        <w:pStyle w:val="BodyText"/>
        <w:spacing w:line="360" w:lineRule="auto"/>
        <w:ind w:left="23" w:right="20"/>
      </w:pPr>
      <w:r>
        <w:t>In the ultimate, it is clear that some of the review grounds are merited whilst some are not.</w:t>
      </w:r>
      <w:r>
        <w:rPr>
          <w:spacing w:val="40"/>
        </w:rPr>
        <w:t xml:space="preserve"> </w:t>
      </w:r>
      <w:r>
        <w:t>It is</w:t>
      </w:r>
      <w:r>
        <w:rPr>
          <w:spacing w:val="-9"/>
        </w:rPr>
        <w:t xml:space="preserve"> </w:t>
      </w:r>
      <w:r>
        <w:t>settled</w:t>
      </w:r>
      <w:r>
        <w:rPr>
          <w:spacing w:val="-9"/>
        </w:rPr>
        <w:t xml:space="preserve"> </w:t>
      </w:r>
      <w:r>
        <w:t>that</w:t>
      </w:r>
      <w:r>
        <w:rPr>
          <w:spacing w:val="-9"/>
        </w:rPr>
        <w:t xml:space="preserve"> </w:t>
      </w:r>
      <w:r>
        <w:t>an</w:t>
      </w:r>
      <w:r>
        <w:rPr>
          <w:spacing w:val="-9"/>
        </w:rPr>
        <w:t xml:space="preserve"> </w:t>
      </w:r>
      <w:r>
        <w:t>accused</w:t>
      </w:r>
      <w:r>
        <w:rPr>
          <w:spacing w:val="-9"/>
        </w:rPr>
        <w:t xml:space="preserve"> </w:t>
      </w:r>
      <w:r>
        <w:t>employee</w:t>
      </w:r>
      <w:r>
        <w:rPr>
          <w:spacing w:val="-9"/>
        </w:rPr>
        <w:t xml:space="preserve"> </w:t>
      </w:r>
      <w:r>
        <w:t>should</w:t>
      </w:r>
      <w:r>
        <w:rPr>
          <w:spacing w:val="-9"/>
        </w:rPr>
        <w:t xml:space="preserve"> </w:t>
      </w:r>
      <w:r>
        <w:t>not</w:t>
      </w:r>
      <w:r>
        <w:rPr>
          <w:spacing w:val="-9"/>
        </w:rPr>
        <w:t xml:space="preserve"> </w:t>
      </w:r>
      <w:r>
        <w:t>escape</w:t>
      </w:r>
      <w:r>
        <w:rPr>
          <w:spacing w:val="-9"/>
        </w:rPr>
        <w:t xml:space="preserve"> </w:t>
      </w:r>
      <w:r>
        <w:t>on</w:t>
      </w:r>
      <w:r>
        <w:rPr>
          <w:spacing w:val="-9"/>
        </w:rPr>
        <w:t xml:space="preserve"> </w:t>
      </w:r>
      <w:r>
        <w:t>technicalities.</w:t>
      </w:r>
      <w:r>
        <w:rPr>
          <w:spacing w:val="40"/>
        </w:rPr>
        <w:t xml:space="preserve"> </w:t>
      </w:r>
      <w:r>
        <w:t>See</w:t>
      </w:r>
      <w:r>
        <w:rPr>
          <w:spacing w:val="-9"/>
        </w:rPr>
        <w:t xml:space="preserve"> </w:t>
      </w:r>
      <w:r>
        <w:rPr>
          <w:b/>
        </w:rPr>
        <w:t>Air</w:t>
      </w:r>
      <w:r>
        <w:rPr>
          <w:b/>
          <w:spacing w:val="-9"/>
        </w:rPr>
        <w:t xml:space="preserve"> </w:t>
      </w:r>
      <w:r>
        <w:rPr>
          <w:b/>
        </w:rPr>
        <w:t>Zimbabwe</w:t>
      </w:r>
      <w:r>
        <w:rPr>
          <w:b/>
          <w:spacing w:val="-9"/>
        </w:rPr>
        <w:t xml:space="preserve"> </w:t>
      </w:r>
      <w:r>
        <w:rPr>
          <w:b/>
        </w:rPr>
        <w:t xml:space="preserve">vs Mnensa SC89/04. </w:t>
      </w:r>
      <w:r>
        <w:t>In the case at hand the justice of the case dictates that the matter be heard afresh by a different arbitrator.</w:t>
      </w:r>
      <w:r>
        <w:rPr>
          <w:spacing w:val="40"/>
        </w:rPr>
        <w:t xml:space="preserve"> </w:t>
      </w:r>
      <w:r>
        <w:t>It is so ordered.</w:t>
      </w:r>
    </w:p>
    <w:p w14:paraId="46FE51BD" w14:textId="77777777" w:rsidR="00F75BA4" w:rsidRDefault="00F75BA4">
      <w:pPr>
        <w:pStyle w:val="BodyText"/>
        <w:spacing w:before="138"/>
        <w:jc w:val="left"/>
      </w:pPr>
    </w:p>
    <w:p w14:paraId="25928F03" w14:textId="77777777" w:rsidR="00F75BA4" w:rsidRDefault="00AB3B6F">
      <w:pPr>
        <w:ind w:left="23"/>
        <w:jc w:val="both"/>
        <w:rPr>
          <w:b/>
          <w:sz w:val="24"/>
        </w:rPr>
      </w:pPr>
      <w:r>
        <w:rPr>
          <w:b/>
          <w:spacing w:val="-10"/>
          <w:sz w:val="24"/>
        </w:rPr>
        <w:t>IT</w:t>
      </w:r>
      <w:r>
        <w:rPr>
          <w:b/>
          <w:spacing w:val="-4"/>
          <w:sz w:val="24"/>
        </w:rPr>
        <w:t xml:space="preserve"> </w:t>
      </w:r>
      <w:r>
        <w:rPr>
          <w:b/>
          <w:spacing w:val="-10"/>
          <w:sz w:val="24"/>
        </w:rPr>
        <w:t>IS</w:t>
      </w:r>
      <w:r>
        <w:rPr>
          <w:b/>
          <w:spacing w:val="-5"/>
          <w:sz w:val="24"/>
        </w:rPr>
        <w:t xml:space="preserve"> </w:t>
      </w:r>
      <w:r>
        <w:rPr>
          <w:b/>
          <w:spacing w:val="-10"/>
          <w:sz w:val="24"/>
        </w:rPr>
        <w:t>ORDERED</w:t>
      </w:r>
      <w:r>
        <w:rPr>
          <w:b/>
          <w:spacing w:val="-4"/>
          <w:sz w:val="24"/>
        </w:rPr>
        <w:t xml:space="preserve"> </w:t>
      </w:r>
      <w:r>
        <w:rPr>
          <w:b/>
          <w:spacing w:val="-10"/>
          <w:sz w:val="24"/>
        </w:rPr>
        <w:t>THAT</w:t>
      </w:r>
    </w:p>
    <w:p w14:paraId="02852748" w14:textId="588FB3B0" w:rsidR="00F75BA4" w:rsidRDefault="00AB3B6F">
      <w:pPr>
        <w:pStyle w:val="BodyText"/>
        <w:spacing w:before="138" w:line="360" w:lineRule="auto"/>
        <w:ind w:left="23" w:right="21"/>
      </w:pPr>
      <w:r>
        <w:t>Review</w:t>
      </w:r>
      <w:r>
        <w:rPr>
          <w:spacing w:val="-15"/>
        </w:rPr>
        <w:t xml:space="preserve"> </w:t>
      </w:r>
      <w:r>
        <w:t>grounds</w:t>
      </w:r>
      <w:r>
        <w:rPr>
          <w:spacing w:val="-15"/>
        </w:rPr>
        <w:t xml:space="preserve"> </w:t>
      </w:r>
      <w:r>
        <w:t>of</w:t>
      </w:r>
      <w:r>
        <w:rPr>
          <w:spacing w:val="-15"/>
        </w:rPr>
        <w:t xml:space="preserve"> </w:t>
      </w:r>
      <w:r>
        <w:t>review</w:t>
      </w:r>
      <w:r>
        <w:rPr>
          <w:spacing w:val="-15"/>
        </w:rPr>
        <w:t xml:space="preserve"> </w:t>
      </w:r>
      <w:r>
        <w:t>on</w:t>
      </w:r>
      <w:r>
        <w:rPr>
          <w:spacing w:val="-15"/>
        </w:rPr>
        <w:t xml:space="preserve"> </w:t>
      </w:r>
      <w:r>
        <w:t>appointment</w:t>
      </w:r>
      <w:r>
        <w:rPr>
          <w:spacing w:val="-15"/>
        </w:rPr>
        <w:t xml:space="preserve"> </w:t>
      </w:r>
      <w:r>
        <w:t>of</w:t>
      </w:r>
      <w:r>
        <w:rPr>
          <w:spacing w:val="-15"/>
        </w:rPr>
        <w:t xml:space="preserve"> </w:t>
      </w:r>
      <w:r>
        <w:t>arbitrator,</w:t>
      </w:r>
      <w:r>
        <w:rPr>
          <w:spacing w:val="-15"/>
        </w:rPr>
        <w:t xml:space="preserve"> </w:t>
      </w:r>
      <w:r>
        <w:t>predetermination</w:t>
      </w:r>
      <w:r>
        <w:rPr>
          <w:spacing w:val="-15"/>
        </w:rPr>
        <w:t xml:space="preserve"> </w:t>
      </w:r>
      <w:r>
        <w:t>of</w:t>
      </w:r>
      <w:r>
        <w:rPr>
          <w:spacing w:val="-15"/>
        </w:rPr>
        <w:t xml:space="preserve"> </w:t>
      </w:r>
      <w:r>
        <w:t>matter</w:t>
      </w:r>
      <w:r>
        <w:rPr>
          <w:spacing w:val="-15"/>
        </w:rPr>
        <w:t xml:space="preserve"> </w:t>
      </w:r>
      <w:r>
        <w:t>and</w:t>
      </w:r>
      <w:r>
        <w:rPr>
          <w:spacing w:val="-15"/>
        </w:rPr>
        <w:t xml:space="preserve"> </w:t>
      </w:r>
      <w:r>
        <w:t>penalty being without foundation they be and are hereby dismissed. Review grounds on bias and complainant/witness role being merited they be and hereby succeed. The proceedings before Dzobo NO be and are hereby set aside. In their place the matter is remitted for determination afresh by a differently constituted disciplinary body.</w:t>
      </w:r>
      <w:r>
        <w:rPr>
          <w:spacing w:val="40"/>
        </w:rPr>
        <w:t xml:space="preserve"> </w:t>
      </w:r>
      <w:r>
        <w:t>Each party bears own costs.</w:t>
      </w:r>
    </w:p>
    <w:p w14:paraId="4940A9AE" w14:textId="77777777" w:rsidR="00F75BA4" w:rsidRDefault="00F75BA4">
      <w:pPr>
        <w:pStyle w:val="BodyText"/>
        <w:jc w:val="left"/>
      </w:pPr>
    </w:p>
    <w:p w14:paraId="50BA5EB7" w14:textId="77777777" w:rsidR="00F75BA4" w:rsidRDefault="00F75BA4">
      <w:pPr>
        <w:pStyle w:val="BodyText"/>
        <w:jc w:val="left"/>
      </w:pPr>
    </w:p>
    <w:p w14:paraId="18D06F8B" w14:textId="77777777" w:rsidR="00F75BA4" w:rsidRDefault="00F75BA4">
      <w:pPr>
        <w:pStyle w:val="BodyText"/>
        <w:jc w:val="left"/>
      </w:pPr>
    </w:p>
    <w:p w14:paraId="0F53F1E7" w14:textId="77777777" w:rsidR="00F75BA4" w:rsidRDefault="00F75BA4">
      <w:pPr>
        <w:pStyle w:val="BodyText"/>
        <w:jc w:val="left"/>
      </w:pPr>
    </w:p>
    <w:p w14:paraId="2273EC8F" w14:textId="77777777" w:rsidR="00F75BA4" w:rsidRDefault="00F75BA4">
      <w:pPr>
        <w:pStyle w:val="BodyText"/>
        <w:spacing w:before="266"/>
        <w:jc w:val="left"/>
      </w:pPr>
    </w:p>
    <w:p w14:paraId="5446E1EB" w14:textId="77777777" w:rsidR="00F75BA4" w:rsidRDefault="00AB3B6F">
      <w:pPr>
        <w:ind w:left="23"/>
        <w:jc w:val="both"/>
        <w:rPr>
          <w:sz w:val="24"/>
        </w:rPr>
      </w:pPr>
      <w:r>
        <w:rPr>
          <w:i/>
          <w:spacing w:val="-2"/>
          <w:sz w:val="25"/>
        </w:rPr>
        <w:t>Mabundu</w:t>
      </w:r>
      <w:r>
        <w:rPr>
          <w:i/>
          <w:spacing w:val="-13"/>
          <w:sz w:val="25"/>
        </w:rPr>
        <w:t xml:space="preserve"> </w:t>
      </w:r>
      <w:r>
        <w:rPr>
          <w:i/>
          <w:spacing w:val="-2"/>
          <w:sz w:val="25"/>
        </w:rPr>
        <w:t>and</w:t>
      </w:r>
      <w:r>
        <w:rPr>
          <w:i/>
          <w:spacing w:val="-13"/>
          <w:sz w:val="25"/>
        </w:rPr>
        <w:t xml:space="preserve"> </w:t>
      </w:r>
      <w:r>
        <w:rPr>
          <w:i/>
          <w:spacing w:val="-2"/>
          <w:sz w:val="25"/>
        </w:rPr>
        <w:t>Ndlovu</w:t>
      </w:r>
      <w:r>
        <w:rPr>
          <w:i/>
          <w:spacing w:val="-13"/>
          <w:sz w:val="25"/>
        </w:rPr>
        <w:t xml:space="preserve"> </w:t>
      </w:r>
      <w:r>
        <w:rPr>
          <w:i/>
          <w:spacing w:val="-2"/>
          <w:sz w:val="25"/>
        </w:rPr>
        <w:t>Law</w:t>
      </w:r>
      <w:r>
        <w:rPr>
          <w:i/>
          <w:spacing w:val="-13"/>
          <w:sz w:val="25"/>
        </w:rPr>
        <w:t xml:space="preserve"> </w:t>
      </w:r>
      <w:r>
        <w:rPr>
          <w:i/>
          <w:spacing w:val="-2"/>
          <w:sz w:val="25"/>
        </w:rPr>
        <w:t>Chambers</w:t>
      </w:r>
      <w:r>
        <w:rPr>
          <w:spacing w:val="-2"/>
          <w:sz w:val="24"/>
        </w:rPr>
        <w:t>,</w:t>
      </w:r>
      <w:r>
        <w:rPr>
          <w:spacing w:val="-9"/>
          <w:sz w:val="24"/>
        </w:rPr>
        <w:t xml:space="preserve"> </w:t>
      </w:r>
      <w:r>
        <w:rPr>
          <w:spacing w:val="-2"/>
          <w:sz w:val="24"/>
        </w:rPr>
        <w:t>Applicant’s</w:t>
      </w:r>
      <w:r>
        <w:rPr>
          <w:spacing w:val="-11"/>
          <w:sz w:val="24"/>
        </w:rPr>
        <w:t xml:space="preserve"> </w:t>
      </w:r>
      <w:r>
        <w:rPr>
          <w:spacing w:val="-2"/>
          <w:sz w:val="24"/>
        </w:rPr>
        <w:t>Legal</w:t>
      </w:r>
      <w:r>
        <w:rPr>
          <w:spacing w:val="-10"/>
          <w:sz w:val="24"/>
        </w:rPr>
        <w:t xml:space="preserve"> </w:t>
      </w:r>
      <w:r>
        <w:rPr>
          <w:spacing w:val="-2"/>
          <w:sz w:val="24"/>
        </w:rPr>
        <w:t>Practitioners</w:t>
      </w:r>
    </w:p>
    <w:p w14:paraId="3E55E883" w14:textId="77777777" w:rsidR="00F75BA4" w:rsidRDefault="00F75BA4">
      <w:pPr>
        <w:pStyle w:val="BodyText"/>
        <w:jc w:val="left"/>
      </w:pPr>
    </w:p>
    <w:p w14:paraId="00C5B1E6" w14:textId="77777777" w:rsidR="00F75BA4" w:rsidRDefault="00F75BA4">
      <w:pPr>
        <w:pStyle w:val="BodyText"/>
        <w:jc w:val="left"/>
      </w:pPr>
    </w:p>
    <w:p w14:paraId="3B4682E5" w14:textId="77777777" w:rsidR="00F75BA4" w:rsidRDefault="00F75BA4">
      <w:pPr>
        <w:pStyle w:val="BodyText"/>
        <w:spacing w:before="127"/>
        <w:jc w:val="left"/>
      </w:pPr>
    </w:p>
    <w:p w14:paraId="1B1869D4" w14:textId="77777777" w:rsidR="00F75BA4" w:rsidRDefault="00AB3B6F">
      <w:pPr>
        <w:ind w:left="23"/>
        <w:jc w:val="both"/>
        <w:rPr>
          <w:sz w:val="24"/>
        </w:rPr>
      </w:pPr>
      <w:r>
        <w:rPr>
          <w:i/>
          <w:spacing w:val="-2"/>
          <w:sz w:val="25"/>
        </w:rPr>
        <w:t>Maposa</w:t>
      </w:r>
      <w:r>
        <w:rPr>
          <w:i/>
          <w:spacing w:val="-14"/>
          <w:sz w:val="25"/>
        </w:rPr>
        <w:t xml:space="preserve"> </w:t>
      </w:r>
      <w:r>
        <w:rPr>
          <w:i/>
          <w:spacing w:val="-2"/>
          <w:sz w:val="25"/>
        </w:rPr>
        <w:t>Mahlangu</w:t>
      </w:r>
      <w:r>
        <w:rPr>
          <w:i/>
          <w:spacing w:val="-14"/>
          <w:sz w:val="25"/>
        </w:rPr>
        <w:t xml:space="preserve"> </w:t>
      </w:r>
      <w:r>
        <w:rPr>
          <w:i/>
          <w:spacing w:val="-2"/>
          <w:sz w:val="25"/>
        </w:rPr>
        <w:t>Attorneys</w:t>
      </w:r>
      <w:r>
        <w:rPr>
          <w:spacing w:val="-2"/>
          <w:sz w:val="24"/>
        </w:rPr>
        <w:t>,</w:t>
      </w:r>
      <w:r>
        <w:rPr>
          <w:spacing w:val="-13"/>
          <w:sz w:val="24"/>
        </w:rPr>
        <w:t xml:space="preserve"> </w:t>
      </w:r>
      <w:r>
        <w:rPr>
          <w:spacing w:val="-2"/>
          <w:sz w:val="24"/>
        </w:rPr>
        <w:t>Respondent’s</w:t>
      </w:r>
      <w:r>
        <w:rPr>
          <w:spacing w:val="-13"/>
          <w:sz w:val="24"/>
        </w:rPr>
        <w:t xml:space="preserve"> </w:t>
      </w:r>
      <w:r>
        <w:rPr>
          <w:spacing w:val="-2"/>
          <w:sz w:val="24"/>
        </w:rPr>
        <w:t>Legal</w:t>
      </w:r>
      <w:r>
        <w:rPr>
          <w:spacing w:val="-13"/>
          <w:sz w:val="24"/>
        </w:rPr>
        <w:t xml:space="preserve"> </w:t>
      </w:r>
      <w:r>
        <w:rPr>
          <w:spacing w:val="-2"/>
          <w:sz w:val="24"/>
        </w:rPr>
        <w:t>Practitioners</w:t>
      </w:r>
    </w:p>
    <w:sectPr w:rsidR="00F75BA4">
      <w:pgSz w:w="11910" w:h="16840"/>
      <w:pgMar w:top="1620" w:right="1417" w:bottom="280" w:left="1417" w:header="76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EC840" w14:textId="77777777" w:rsidR="00AB3B6F" w:rsidRDefault="00AB3B6F">
      <w:r>
        <w:separator/>
      </w:r>
    </w:p>
  </w:endnote>
  <w:endnote w:type="continuationSeparator" w:id="0">
    <w:p w14:paraId="5330B00C" w14:textId="77777777" w:rsidR="00AB3B6F" w:rsidRDefault="00AB3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16C9A" w14:textId="77777777" w:rsidR="00AB3B6F" w:rsidRDefault="00AB3B6F">
      <w:r>
        <w:separator/>
      </w:r>
    </w:p>
  </w:footnote>
  <w:footnote w:type="continuationSeparator" w:id="0">
    <w:p w14:paraId="1900DAC1" w14:textId="77777777" w:rsidR="00AB3B6F" w:rsidRDefault="00AB3B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ECF5" w14:textId="77777777" w:rsidR="00F75BA4" w:rsidRDefault="00AB3B6F">
    <w:pPr>
      <w:pStyle w:val="BodyText"/>
      <w:spacing w:line="14" w:lineRule="auto"/>
      <w:jc w:val="left"/>
      <w:rPr>
        <w:sz w:val="20"/>
      </w:rPr>
    </w:pPr>
    <w:r>
      <w:rPr>
        <w:noProof/>
        <w:sz w:val="20"/>
      </w:rPr>
      <mc:AlternateContent>
        <mc:Choice Requires="wps">
          <w:drawing>
            <wp:anchor distT="0" distB="0" distL="0" distR="0" simplePos="0" relativeHeight="487519232" behindDoc="1" locked="0" layoutInCell="1" allowOverlap="1" wp14:anchorId="1C8A9000" wp14:editId="0AC318FC">
              <wp:simplePos x="0" y="0"/>
              <wp:positionH relativeFrom="page">
                <wp:posOffset>6537032</wp:posOffset>
              </wp:positionH>
              <wp:positionV relativeFrom="page">
                <wp:posOffset>472745</wp:posOffset>
              </wp:positionV>
              <wp:extent cx="16002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79A22BDF" w14:textId="77777777" w:rsidR="00F75BA4" w:rsidRDefault="00AB3B6F">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type w14:anchorId="1C8A9000" id="_x0000_t202" coordsize="21600,21600" o:spt="202" path="m,l,21600r21600,l21600,xe">
              <v:stroke joinstyle="miter"/>
              <v:path gradientshapeok="t" o:connecttype="rect"/>
            </v:shapetype>
            <v:shape id="Textbox 1" o:spid="_x0000_s1026" type="#_x0000_t202" style="position:absolute;margin-left:514.75pt;margin-top:37.2pt;width:12.6pt;height:13pt;z-index:-15797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" filled="f" stroked="f">
              <v:textbox inset="0,0,0,0">
                <w:txbxContent>
                  <w:p w14:paraId="79A22BDF" w14:textId="77777777" w:rsidR="00F75BA4" w:rsidRDefault="00AB3B6F">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196CE1"/>
    <w:multiLevelType w:val="hybridMultilevel"/>
    <w:tmpl w:val="888027EA"/>
    <w:lvl w:ilvl="0" w:tplc="9F26DE06">
      <w:start w:val="1"/>
      <w:numFmt w:val="decimal"/>
      <w:lvlText w:val="%1)"/>
      <w:lvlJc w:val="left"/>
      <w:pPr>
        <w:ind w:left="74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040986E">
      <w:numFmt w:val="bullet"/>
      <w:lvlText w:val="•"/>
      <w:lvlJc w:val="left"/>
      <w:pPr>
        <w:ind w:left="1573" w:hanging="360"/>
      </w:pPr>
      <w:rPr>
        <w:rFonts w:hint="default"/>
        <w:lang w:val="en-US" w:eastAsia="en-US" w:bidi="ar-SA"/>
      </w:rPr>
    </w:lvl>
    <w:lvl w:ilvl="2" w:tplc="49BC0024">
      <w:numFmt w:val="bullet"/>
      <w:lvlText w:val="•"/>
      <w:lvlJc w:val="left"/>
      <w:pPr>
        <w:ind w:left="2406" w:hanging="360"/>
      </w:pPr>
      <w:rPr>
        <w:rFonts w:hint="default"/>
        <w:lang w:val="en-US" w:eastAsia="en-US" w:bidi="ar-SA"/>
      </w:rPr>
    </w:lvl>
    <w:lvl w:ilvl="3" w:tplc="A61E473E">
      <w:numFmt w:val="bullet"/>
      <w:lvlText w:val="•"/>
      <w:lvlJc w:val="left"/>
      <w:pPr>
        <w:ind w:left="3239" w:hanging="360"/>
      </w:pPr>
      <w:rPr>
        <w:rFonts w:hint="default"/>
        <w:lang w:val="en-US" w:eastAsia="en-US" w:bidi="ar-SA"/>
      </w:rPr>
    </w:lvl>
    <w:lvl w:ilvl="4" w:tplc="9CE2FB32">
      <w:numFmt w:val="bullet"/>
      <w:lvlText w:val="•"/>
      <w:lvlJc w:val="left"/>
      <w:pPr>
        <w:ind w:left="4072" w:hanging="360"/>
      </w:pPr>
      <w:rPr>
        <w:rFonts w:hint="default"/>
        <w:lang w:val="en-US" w:eastAsia="en-US" w:bidi="ar-SA"/>
      </w:rPr>
    </w:lvl>
    <w:lvl w:ilvl="5" w:tplc="5CBE3902">
      <w:numFmt w:val="bullet"/>
      <w:lvlText w:val="•"/>
      <w:lvlJc w:val="left"/>
      <w:pPr>
        <w:ind w:left="4906" w:hanging="360"/>
      </w:pPr>
      <w:rPr>
        <w:rFonts w:hint="default"/>
        <w:lang w:val="en-US" w:eastAsia="en-US" w:bidi="ar-SA"/>
      </w:rPr>
    </w:lvl>
    <w:lvl w:ilvl="6" w:tplc="632CFB38">
      <w:numFmt w:val="bullet"/>
      <w:lvlText w:val="•"/>
      <w:lvlJc w:val="left"/>
      <w:pPr>
        <w:ind w:left="5739" w:hanging="360"/>
      </w:pPr>
      <w:rPr>
        <w:rFonts w:hint="default"/>
        <w:lang w:val="en-US" w:eastAsia="en-US" w:bidi="ar-SA"/>
      </w:rPr>
    </w:lvl>
    <w:lvl w:ilvl="7" w:tplc="255A66D4">
      <w:numFmt w:val="bullet"/>
      <w:lvlText w:val="•"/>
      <w:lvlJc w:val="left"/>
      <w:pPr>
        <w:ind w:left="6572" w:hanging="360"/>
      </w:pPr>
      <w:rPr>
        <w:rFonts w:hint="default"/>
        <w:lang w:val="en-US" w:eastAsia="en-US" w:bidi="ar-SA"/>
      </w:rPr>
    </w:lvl>
    <w:lvl w:ilvl="8" w:tplc="4BF09800">
      <w:numFmt w:val="bullet"/>
      <w:lvlText w:val="•"/>
      <w:lvlJc w:val="left"/>
      <w:pPr>
        <w:ind w:left="7405" w:hanging="360"/>
      </w:pPr>
      <w:rPr>
        <w:rFonts w:hint="default"/>
        <w:lang w:val="en-US" w:eastAsia="en-US" w:bidi="ar-SA"/>
      </w:rPr>
    </w:lvl>
  </w:abstractNum>
  <w:abstractNum w:abstractNumId="1" w15:restartNumberingAfterBreak="0">
    <w:nsid w:val="7A670894"/>
    <w:multiLevelType w:val="hybridMultilevel"/>
    <w:tmpl w:val="A6B0605C"/>
    <w:lvl w:ilvl="0" w:tplc="1892DDCA">
      <w:start w:val="1"/>
      <w:numFmt w:val="decimal"/>
      <w:lvlText w:val="%1)"/>
      <w:lvlJc w:val="left"/>
      <w:pPr>
        <w:ind w:left="74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FC22AA6">
      <w:numFmt w:val="bullet"/>
      <w:lvlText w:val="•"/>
      <w:lvlJc w:val="left"/>
      <w:pPr>
        <w:ind w:left="1573" w:hanging="360"/>
      </w:pPr>
      <w:rPr>
        <w:rFonts w:hint="default"/>
        <w:lang w:val="en-US" w:eastAsia="en-US" w:bidi="ar-SA"/>
      </w:rPr>
    </w:lvl>
    <w:lvl w:ilvl="2" w:tplc="90D84246">
      <w:numFmt w:val="bullet"/>
      <w:lvlText w:val="•"/>
      <w:lvlJc w:val="left"/>
      <w:pPr>
        <w:ind w:left="2406" w:hanging="360"/>
      </w:pPr>
      <w:rPr>
        <w:rFonts w:hint="default"/>
        <w:lang w:val="en-US" w:eastAsia="en-US" w:bidi="ar-SA"/>
      </w:rPr>
    </w:lvl>
    <w:lvl w:ilvl="3" w:tplc="D6F02C00">
      <w:numFmt w:val="bullet"/>
      <w:lvlText w:val="•"/>
      <w:lvlJc w:val="left"/>
      <w:pPr>
        <w:ind w:left="3239" w:hanging="360"/>
      </w:pPr>
      <w:rPr>
        <w:rFonts w:hint="default"/>
        <w:lang w:val="en-US" w:eastAsia="en-US" w:bidi="ar-SA"/>
      </w:rPr>
    </w:lvl>
    <w:lvl w:ilvl="4" w:tplc="6C2A27D2">
      <w:numFmt w:val="bullet"/>
      <w:lvlText w:val="•"/>
      <w:lvlJc w:val="left"/>
      <w:pPr>
        <w:ind w:left="4072" w:hanging="360"/>
      </w:pPr>
      <w:rPr>
        <w:rFonts w:hint="default"/>
        <w:lang w:val="en-US" w:eastAsia="en-US" w:bidi="ar-SA"/>
      </w:rPr>
    </w:lvl>
    <w:lvl w:ilvl="5" w:tplc="090216BA">
      <w:numFmt w:val="bullet"/>
      <w:lvlText w:val="•"/>
      <w:lvlJc w:val="left"/>
      <w:pPr>
        <w:ind w:left="4906" w:hanging="360"/>
      </w:pPr>
      <w:rPr>
        <w:rFonts w:hint="default"/>
        <w:lang w:val="en-US" w:eastAsia="en-US" w:bidi="ar-SA"/>
      </w:rPr>
    </w:lvl>
    <w:lvl w:ilvl="6" w:tplc="4544C800">
      <w:numFmt w:val="bullet"/>
      <w:lvlText w:val="•"/>
      <w:lvlJc w:val="left"/>
      <w:pPr>
        <w:ind w:left="5739" w:hanging="360"/>
      </w:pPr>
      <w:rPr>
        <w:rFonts w:hint="default"/>
        <w:lang w:val="en-US" w:eastAsia="en-US" w:bidi="ar-SA"/>
      </w:rPr>
    </w:lvl>
    <w:lvl w:ilvl="7" w:tplc="5FCA2332">
      <w:numFmt w:val="bullet"/>
      <w:lvlText w:val="•"/>
      <w:lvlJc w:val="left"/>
      <w:pPr>
        <w:ind w:left="6572" w:hanging="360"/>
      </w:pPr>
      <w:rPr>
        <w:rFonts w:hint="default"/>
        <w:lang w:val="en-US" w:eastAsia="en-US" w:bidi="ar-SA"/>
      </w:rPr>
    </w:lvl>
    <w:lvl w:ilvl="8" w:tplc="92C05DE4">
      <w:numFmt w:val="bullet"/>
      <w:lvlText w:val="•"/>
      <w:lvlJc w:val="left"/>
      <w:pPr>
        <w:ind w:left="7405" w:hanging="360"/>
      </w:pPr>
      <w:rPr>
        <w:rFonts w:hint="default"/>
        <w:lang w:val="en-US" w:eastAsia="en-US" w:bidi="ar-SA"/>
      </w:rPr>
    </w:lvl>
  </w:abstractNum>
  <w:abstractNum w:abstractNumId="2" w15:restartNumberingAfterBreak="0">
    <w:nsid w:val="7FF64445"/>
    <w:multiLevelType w:val="hybridMultilevel"/>
    <w:tmpl w:val="BE323DE4"/>
    <w:lvl w:ilvl="0" w:tplc="B4BE95F8">
      <w:start w:val="1"/>
      <w:numFmt w:val="decimal"/>
      <w:lvlText w:val="%1)"/>
      <w:lvlJc w:val="left"/>
      <w:pPr>
        <w:ind w:left="743"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tplc="CB3A0DF6">
      <w:numFmt w:val="bullet"/>
      <w:lvlText w:val="•"/>
      <w:lvlJc w:val="left"/>
      <w:pPr>
        <w:ind w:left="1573" w:hanging="360"/>
      </w:pPr>
      <w:rPr>
        <w:rFonts w:hint="default"/>
        <w:lang w:val="en-US" w:eastAsia="en-US" w:bidi="ar-SA"/>
      </w:rPr>
    </w:lvl>
    <w:lvl w:ilvl="2" w:tplc="DF5EBFA0">
      <w:numFmt w:val="bullet"/>
      <w:lvlText w:val="•"/>
      <w:lvlJc w:val="left"/>
      <w:pPr>
        <w:ind w:left="2406" w:hanging="360"/>
      </w:pPr>
      <w:rPr>
        <w:rFonts w:hint="default"/>
        <w:lang w:val="en-US" w:eastAsia="en-US" w:bidi="ar-SA"/>
      </w:rPr>
    </w:lvl>
    <w:lvl w:ilvl="3" w:tplc="EB9C7E8C">
      <w:numFmt w:val="bullet"/>
      <w:lvlText w:val="•"/>
      <w:lvlJc w:val="left"/>
      <w:pPr>
        <w:ind w:left="3239" w:hanging="360"/>
      </w:pPr>
      <w:rPr>
        <w:rFonts w:hint="default"/>
        <w:lang w:val="en-US" w:eastAsia="en-US" w:bidi="ar-SA"/>
      </w:rPr>
    </w:lvl>
    <w:lvl w:ilvl="4" w:tplc="5E9AB59E">
      <w:numFmt w:val="bullet"/>
      <w:lvlText w:val="•"/>
      <w:lvlJc w:val="left"/>
      <w:pPr>
        <w:ind w:left="4072" w:hanging="360"/>
      </w:pPr>
      <w:rPr>
        <w:rFonts w:hint="default"/>
        <w:lang w:val="en-US" w:eastAsia="en-US" w:bidi="ar-SA"/>
      </w:rPr>
    </w:lvl>
    <w:lvl w:ilvl="5" w:tplc="171CD06A">
      <w:numFmt w:val="bullet"/>
      <w:lvlText w:val="•"/>
      <w:lvlJc w:val="left"/>
      <w:pPr>
        <w:ind w:left="4906" w:hanging="360"/>
      </w:pPr>
      <w:rPr>
        <w:rFonts w:hint="default"/>
        <w:lang w:val="en-US" w:eastAsia="en-US" w:bidi="ar-SA"/>
      </w:rPr>
    </w:lvl>
    <w:lvl w:ilvl="6" w:tplc="05E44648">
      <w:numFmt w:val="bullet"/>
      <w:lvlText w:val="•"/>
      <w:lvlJc w:val="left"/>
      <w:pPr>
        <w:ind w:left="5739" w:hanging="360"/>
      </w:pPr>
      <w:rPr>
        <w:rFonts w:hint="default"/>
        <w:lang w:val="en-US" w:eastAsia="en-US" w:bidi="ar-SA"/>
      </w:rPr>
    </w:lvl>
    <w:lvl w:ilvl="7" w:tplc="A9661910">
      <w:numFmt w:val="bullet"/>
      <w:lvlText w:val="•"/>
      <w:lvlJc w:val="left"/>
      <w:pPr>
        <w:ind w:left="6572" w:hanging="360"/>
      </w:pPr>
      <w:rPr>
        <w:rFonts w:hint="default"/>
        <w:lang w:val="en-US" w:eastAsia="en-US" w:bidi="ar-SA"/>
      </w:rPr>
    </w:lvl>
    <w:lvl w:ilvl="8" w:tplc="D5942C42">
      <w:numFmt w:val="bullet"/>
      <w:lvlText w:val="•"/>
      <w:lvlJc w:val="left"/>
      <w:pPr>
        <w:ind w:left="7405" w:hanging="360"/>
      </w:pPr>
      <w:rPr>
        <w:rFonts w:hint="default"/>
        <w:lang w:val="en-US" w:eastAsia="en-US" w:bidi="ar-SA"/>
      </w:rPr>
    </w:lvl>
  </w:abstractNum>
  <w:num w:numId="1" w16cid:durableId="699670585">
    <w:abstractNumId w:val="2"/>
  </w:num>
  <w:num w:numId="2" w16cid:durableId="1265379292">
    <w:abstractNumId w:val="0"/>
  </w:num>
  <w:num w:numId="3" w16cid:durableId="11073144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F75BA4"/>
    <w:rsid w:val="00AB3B6F"/>
    <w:rsid w:val="00DB5638"/>
    <w:rsid w:val="00F75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4C71A"/>
  <w15:docId w15:val="{3993FE61-6CA7-4ACF-AE78-6B52B41DA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742" w:hanging="359"/>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ind w:left="743" w:right="20"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1817</Words>
  <Characters>10357</Characters>
  <Application>Microsoft Office Word</Application>
  <DocSecurity>0</DocSecurity>
  <Lines>86</Lines>
  <Paragraphs>24</Paragraphs>
  <ScaleCrop>false</ScaleCrop>
  <Company/>
  <LinksUpToDate>false</LinksUpToDate>
  <CharactersWithSpaces>12150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Shylet Dzagona</cp:lastModifiedBy>
  <cp:revision>2</cp:revision>
  <dcterms:created xsi:type="dcterms:W3CDTF">2025-01-10T08:06:00Z</dcterms:created>
  <dcterms:modified xsi:type="dcterms:W3CDTF">2025-01-10T08:27:00Z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2025-01-03T00:00:00Z</vt:filetime>
  </property>
  <property fmtid="{D5CDD505-2E9C-101B-9397-08002B2CF9AE}" pid="3" name="Creator">
    <vt:lpwstr>Microsoft Office Word</vt:lpwstr>
  </property>
  <property fmtid="{D5CDD505-2E9C-101B-9397-08002B2CF9AE}" pid="4" name="LastSaved">
    <vt:filetime>2025-01-10T00:00:00Z</vt:filetime>
  </property>
  <property fmtid="{D5CDD505-2E9C-101B-9397-08002B2CF9AE}" pid="5" name="Producer">
    <vt:lpwstr>䅳灯獥⹗潲摳⁦潲⁊慶愠㈱⸶⸰㬠浯摩晩敤⁵獩湧⁩呥硴′⸱⸷⁢礠ㅔ㍘吀</vt:lpwstr>
  </property>
</Properties>
</file>