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E6C" w:rsidRDefault="00D77E6C" w:rsidP="00D77E6C">
      <w:pPr>
        <w:pStyle w:val="NoSpacing"/>
        <w:jc w:val="both"/>
        <w:rPr>
          <w:b/>
          <w:szCs w:val="24"/>
        </w:rPr>
      </w:pPr>
      <w:r>
        <w:rPr>
          <w:b/>
          <w:szCs w:val="24"/>
        </w:rPr>
        <w:t xml:space="preserve">JASON MAX KOKERAI MACHAYA </w:t>
      </w:r>
    </w:p>
    <w:p w:rsidR="00D77E6C" w:rsidRDefault="00D77E6C" w:rsidP="00D77E6C">
      <w:pPr>
        <w:pStyle w:val="NoSpacing"/>
        <w:jc w:val="both"/>
        <w:rPr>
          <w:b/>
          <w:szCs w:val="24"/>
        </w:rPr>
      </w:pPr>
    </w:p>
    <w:p w:rsidR="00D77E6C" w:rsidRDefault="00D77E6C" w:rsidP="00D77E6C">
      <w:pPr>
        <w:pStyle w:val="NoSpacing"/>
        <w:jc w:val="both"/>
        <w:rPr>
          <w:b/>
          <w:szCs w:val="24"/>
        </w:rPr>
      </w:pPr>
      <w:r>
        <w:rPr>
          <w:b/>
          <w:szCs w:val="24"/>
        </w:rPr>
        <w:t xml:space="preserve">And </w:t>
      </w:r>
    </w:p>
    <w:p w:rsidR="00D77E6C" w:rsidRDefault="00D77E6C" w:rsidP="00D77E6C">
      <w:pPr>
        <w:pStyle w:val="NoSpacing"/>
        <w:jc w:val="both"/>
        <w:rPr>
          <w:b/>
          <w:szCs w:val="24"/>
        </w:rPr>
      </w:pPr>
    </w:p>
    <w:p w:rsidR="00D77E6C" w:rsidRPr="00D10188" w:rsidRDefault="00D77E6C" w:rsidP="00D77E6C">
      <w:pPr>
        <w:pStyle w:val="NoSpacing"/>
        <w:jc w:val="both"/>
        <w:rPr>
          <w:b/>
          <w:szCs w:val="24"/>
        </w:rPr>
      </w:pPr>
      <w:r>
        <w:rPr>
          <w:b/>
          <w:szCs w:val="24"/>
        </w:rPr>
        <w:t xml:space="preserve">CHIBURURU CHISAINYERWA </w:t>
      </w:r>
    </w:p>
    <w:p w:rsidR="00D77E6C" w:rsidRPr="00D10188" w:rsidRDefault="00D77E6C" w:rsidP="00D77E6C">
      <w:pPr>
        <w:pStyle w:val="NoSpacing"/>
        <w:jc w:val="both"/>
        <w:rPr>
          <w:b/>
          <w:szCs w:val="24"/>
        </w:rPr>
      </w:pPr>
    </w:p>
    <w:p w:rsidR="00D77E6C" w:rsidRPr="00D10188" w:rsidRDefault="00D77E6C" w:rsidP="00D77E6C">
      <w:pPr>
        <w:pStyle w:val="NoSpacing"/>
        <w:jc w:val="both"/>
        <w:rPr>
          <w:b/>
          <w:szCs w:val="24"/>
        </w:rPr>
      </w:pPr>
      <w:r w:rsidRPr="00D10188">
        <w:rPr>
          <w:b/>
          <w:szCs w:val="24"/>
        </w:rPr>
        <w:t>Versus</w:t>
      </w:r>
    </w:p>
    <w:p w:rsidR="00D77E6C" w:rsidRPr="00D10188" w:rsidRDefault="00D77E6C" w:rsidP="00D77E6C">
      <w:pPr>
        <w:pStyle w:val="NoSpacing"/>
        <w:jc w:val="both"/>
        <w:rPr>
          <w:b/>
          <w:szCs w:val="24"/>
        </w:rPr>
      </w:pPr>
    </w:p>
    <w:p w:rsidR="00D77E6C" w:rsidRPr="00D10188" w:rsidRDefault="00D77E6C" w:rsidP="00D77E6C">
      <w:pPr>
        <w:pStyle w:val="NoSpacing"/>
        <w:jc w:val="both"/>
        <w:rPr>
          <w:b/>
          <w:szCs w:val="24"/>
        </w:rPr>
      </w:pPr>
      <w:r w:rsidRPr="00D10188">
        <w:rPr>
          <w:b/>
          <w:szCs w:val="24"/>
        </w:rPr>
        <w:t>THE STATE</w:t>
      </w:r>
    </w:p>
    <w:p w:rsidR="00D77E6C" w:rsidRPr="00D10188" w:rsidRDefault="00D77E6C" w:rsidP="00D77E6C">
      <w:pPr>
        <w:pStyle w:val="NoSpacing"/>
        <w:jc w:val="both"/>
        <w:rPr>
          <w:b/>
          <w:szCs w:val="24"/>
        </w:rPr>
      </w:pPr>
    </w:p>
    <w:p w:rsidR="00D77E6C" w:rsidRPr="00D10188" w:rsidRDefault="00D77E6C" w:rsidP="00D77E6C">
      <w:pPr>
        <w:pStyle w:val="NoSpacing"/>
        <w:jc w:val="both"/>
        <w:rPr>
          <w:szCs w:val="24"/>
        </w:rPr>
      </w:pPr>
      <w:r w:rsidRPr="00D10188">
        <w:rPr>
          <w:szCs w:val="24"/>
        </w:rPr>
        <w:t>IN THE HIGH COURT OF ZIMBABWE</w:t>
      </w:r>
    </w:p>
    <w:p w:rsidR="00D77E6C" w:rsidRPr="00D10188" w:rsidRDefault="00D77E6C" w:rsidP="00D77E6C">
      <w:pPr>
        <w:pStyle w:val="NoSpacing"/>
        <w:jc w:val="both"/>
        <w:rPr>
          <w:szCs w:val="24"/>
        </w:rPr>
      </w:pPr>
      <w:r>
        <w:rPr>
          <w:szCs w:val="24"/>
        </w:rPr>
        <w:t>DUBE-BANDA</w:t>
      </w:r>
      <w:r w:rsidRPr="00D10188">
        <w:rPr>
          <w:szCs w:val="24"/>
        </w:rPr>
        <w:t xml:space="preserve"> J</w:t>
      </w:r>
    </w:p>
    <w:p w:rsidR="00D77E6C" w:rsidRPr="00D10188" w:rsidRDefault="00D77E6C" w:rsidP="00D77E6C">
      <w:pPr>
        <w:pStyle w:val="NoSpacing"/>
        <w:jc w:val="both"/>
        <w:rPr>
          <w:szCs w:val="24"/>
        </w:rPr>
      </w:pPr>
      <w:r>
        <w:rPr>
          <w:szCs w:val="24"/>
        </w:rPr>
        <w:t xml:space="preserve">BULAWAYO 15 </w:t>
      </w:r>
      <w:r w:rsidR="005E41A9">
        <w:rPr>
          <w:szCs w:val="24"/>
        </w:rPr>
        <w:t>&amp; 24 DECEMBER</w:t>
      </w:r>
      <w:r>
        <w:rPr>
          <w:szCs w:val="24"/>
        </w:rPr>
        <w:t xml:space="preserve"> 2020</w:t>
      </w:r>
    </w:p>
    <w:p w:rsidR="00D77E6C" w:rsidRPr="00D10188" w:rsidRDefault="00D77E6C" w:rsidP="00D77E6C">
      <w:pPr>
        <w:pStyle w:val="NoSpacing"/>
        <w:jc w:val="both"/>
        <w:rPr>
          <w:szCs w:val="24"/>
        </w:rPr>
      </w:pPr>
    </w:p>
    <w:p w:rsidR="00D77E6C" w:rsidRPr="00D10188" w:rsidRDefault="00D77E6C" w:rsidP="00D77E6C">
      <w:pPr>
        <w:pStyle w:val="NoSpacing"/>
        <w:jc w:val="both"/>
        <w:rPr>
          <w:b/>
          <w:szCs w:val="24"/>
        </w:rPr>
      </w:pPr>
      <w:r w:rsidRPr="00D10188">
        <w:rPr>
          <w:b/>
          <w:szCs w:val="24"/>
        </w:rPr>
        <w:t>Application for bail pending appeal</w:t>
      </w:r>
    </w:p>
    <w:p w:rsidR="00D77E6C" w:rsidRPr="00D10188" w:rsidRDefault="00D77E6C" w:rsidP="00D77E6C">
      <w:pPr>
        <w:pStyle w:val="NoSpacing"/>
        <w:jc w:val="both"/>
        <w:rPr>
          <w:szCs w:val="24"/>
        </w:rPr>
      </w:pPr>
    </w:p>
    <w:p w:rsidR="00D77E6C" w:rsidRDefault="00D77E6C" w:rsidP="00D77E6C">
      <w:pPr>
        <w:pStyle w:val="NoSpacing"/>
        <w:jc w:val="both"/>
        <w:rPr>
          <w:szCs w:val="24"/>
        </w:rPr>
      </w:pPr>
      <w:r>
        <w:rPr>
          <w:i/>
          <w:szCs w:val="24"/>
        </w:rPr>
        <w:t xml:space="preserve">A. </w:t>
      </w:r>
      <w:proofErr w:type="spellStart"/>
      <w:r>
        <w:rPr>
          <w:i/>
          <w:szCs w:val="24"/>
        </w:rPr>
        <w:t>Muchadehama</w:t>
      </w:r>
      <w:proofErr w:type="spellEnd"/>
      <w:r>
        <w:rPr>
          <w:i/>
          <w:szCs w:val="24"/>
        </w:rPr>
        <w:t xml:space="preserve">, </w:t>
      </w:r>
      <w:r w:rsidRPr="00D10188">
        <w:rPr>
          <w:szCs w:val="24"/>
        </w:rPr>
        <w:t xml:space="preserve">for the </w:t>
      </w:r>
      <w:r>
        <w:rPr>
          <w:szCs w:val="24"/>
        </w:rPr>
        <w:t>1</w:t>
      </w:r>
      <w:r w:rsidRPr="00D77E6C">
        <w:rPr>
          <w:szCs w:val="24"/>
          <w:vertAlign w:val="superscript"/>
        </w:rPr>
        <w:t>st</w:t>
      </w:r>
      <w:r>
        <w:rPr>
          <w:szCs w:val="24"/>
        </w:rPr>
        <w:t xml:space="preserve"> appellant</w:t>
      </w:r>
    </w:p>
    <w:p w:rsidR="00D77E6C" w:rsidRDefault="00D77E6C" w:rsidP="00D77E6C">
      <w:pPr>
        <w:pStyle w:val="NoSpacing"/>
        <w:jc w:val="both"/>
        <w:rPr>
          <w:szCs w:val="24"/>
        </w:rPr>
      </w:pPr>
      <w:r w:rsidRPr="00D77E6C">
        <w:rPr>
          <w:i/>
          <w:szCs w:val="24"/>
        </w:rPr>
        <w:t xml:space="preserve">G. </w:t>
      </w:r>
      <w:proofErr w:type="spellStart"/>
      <w:r w:rsidRPr="00D77E6C">
        <w:rPr>
          <w:i/>
          <w:szCs w:val="24"/>
        </w:rPr>
        <w:t>Mapaya</w:t>
      </w:r>
      <w:proofErr w:type="spellEnd"/>
      <w:r w:rsidRPr="00D77E6C">
        <w:rPr>
          <w:i/>
          <w:szCs w:val="24"/>
        </w:rPr>
        <w:t>,</w:t>
      </w:r>
      <w:r>
        <w:rPr>
          <w:szCs w:val="24"/>
        </w:rPr>
        <w:t xml:space="preserve"> for the 2</w:t>
      </w:r>
      <w:r w:rsidRPr="00D77E6C">
        <w:rPr>
          <w:szCs w:val="24"/>
          <w:vertAlign w:val="superscript"/>
        </w:rPr>
        <w:t>nd</w:t>
      </w:r>
      <w:r>
        <w:rPr>
          <w:szCs w:val="24"/>
        </w:rPr>
        <w:t xml:space="preserve"> appellant </w:t>
      </w:r>
    </w:p>
    <w:p w:rsidR="00D77E6C" w:rsidRDefault="00D77E6C" w:rsidP="00D77E6C">
      <w:pPr>
        <w:pStyle w:val="NoSpacing"/>
        <w:jc w:val="both"/>
        <w:rPr>
          <w:szCs w:val="24"/>
        </w:rPr>
      </w:pPr>
      <w:r w:rsidRPr="00D77E6C">
        <w:rPr>
          <w:i/>
          <w:szCs w:val="24"/>
        </w:rPr>
        <w:t xml:space="preserve">K. </w:t>
      </w:r>
      <w:proofErr w:type="spellStart"/>
      <w:r w:rsidRPr="00D77E6C">
        <w:rPr>
          <w:i/>
          <w:szCs w:val="24"/>
        </w:rPr>
        <w:t>Ndlovu</w:t>
      </w:r>
      <w:proofErr w:type="spellEnd"/>
      <w:r>
        <w:rPr>
          <w:szCs w:val="24"/>
        </w:rPr>
        <w:t xml:space="preserve">, </w:t>
      </w:r>
      <w:r w:rsidRPr="00D10188">
        <w:rPr>
          <w:szCs w:val="24"/>
        </w:rPr>
        <w:t>for the respondent</w:t>
      </w:r>
    </w:p>
    <w:p w:rsidR="00D77E6C" w:rsidRPr="00D77E6C" w:rsidRDefault="00D77E6C" w:rsidP="00D77E6C">
      <w:pPr>
        <w:pStyle w:val="NoSpacing"/>
        <w:jc w:val="both"/>
        <w:rPr>
          <w:rFonts w:cs="Times New Roman"/>
          <w:szCs w:val="24"/>
        </w:rPr>
      </w:pPr>
    </w:p>
    <w:p w:rsidR="00FB5211" w:rsidRDefault="00D77E6C" w:rsidP="00752E38">
      <w:pPr>
        <w:autoSpaceDE w:val="0"/>
        <w:autoSpaceDN w:val="0"/>
        <w:adjustRightInd w:val="0"/>
        <w:spacing w:after="0" w:line="360" w:lineRule="auto"/>
        <w:ind w:firstLine="720"/>
        <w:jc w:val="both"/>
        <w:rPr>
          <w:rFonts w:ascii="Times New Roman" w:hAnsi="Times New Roman" w:cs="Times New Roman"/>
          <w:sz w:val="24"/>
          <w:szCs w:val="24"/>
        </w:rPr>
      </w:pPr>
      <w:r w:rsidRPr="00D77E6C">
        <w:rPr>
          <w:rFonts w:ascii="Times New Roman" w:hAnsi="Times New Roman" w:cs="Times New Roman"/>
          <w:b/>
          <w:sz w:val="24"/>
          <w:szCs w:val="24"/>
        </w:rPr>
        <w:t xml:space="preserve">DUBE-BANDA J: </w:t>
      </w:r>
      <w:r w:rsidR="00540B30">
        <w:rPr>
          <w:rFonts w:ascii="Times New Roman" w:hAnsi="Times New Roman" w:cs="Times New Roman"/>
          <w:sz w:val="24"/>
          <w:szCs w:val="24"/>
        </w:rPr>
        <w:t xml:space="preserve">This is an appeal against the refusal to admit the two appellants to bail pending appeal. </w:t>
      </w:r>
      <w:r w:rsidR="00752E38">
        <w:rPr>
          <w:rFonts w:ascii="Times New Roman" w:hAnsi="Times New Roman" w:cs="Times New Roman"/>
          <w:sz w:val="24"/>
          <w:szCs w:val="24"/>
        </w:rPr>
        <w:t xml:space="preserve"> The two appellants</w:t>
      </w:r>
      <w:r w:rsidR="00540B30">
        <w:rPr>
          <w:rFonts w:ascii="Times New Roman" w:hAnsi="Times New Roman" w:cs="Times New Roman"/>
          <w:sz w:val="24"/>
          <w:szCs w:val="24"/>
        </w:rPr>
        <w:t xml:space="preserve"> were arraigned before the P</w:t>
      </w:r>
      <w:r w:rsidR="008512BE" w:rsidRPr="00941D82">
        <w:rPr>
          <w:rFonts w:ascii="Times New Roman" w:hAnsi="Times New Roman" w:cs="Times New Roman"/>
          <w:sz w:val="24"/>
          <w:szCs w:val="24"/>
        </w:rPr>
        <w:t xml:space="preserve">rovincial Magistrate’s court, sitting in Gweru, </w:t>
      </w:r>
      <w:r w:rsidR="00941D82">
        <w:rPr>
          <w:rFonts w:ascii="Times New Roman" w:hAnsi="Times New Roman" w:cs="Times New Roman"/>
          <w:sz w:val="24"/>
          <w:szCs w:val="24"/>
        </w:rPr>
        <w:t xml:space="preserve">on </w:t>
      </w:r>
      <w:r w:rsidR="008512BE" w:rsidRPr="00941D82">
        <w:rPr>
          <w:rFonts w:ascii="Times New Roman" w:hAnsi="Times New Roman" w:cs="Times New Roman"/>
          <w:sz w:val="24"/>
          <w:szCs w:val="24"/>
        </w:rPr>
        <w:t xml:space="preserve">a charge of criminal abuse of duty as public officers as defined in section 174(1) of the Criminal Law (Codification and Reform) Act [Chapter 9:23]. </w:t>
      </w:r>
      <w:r w:rsidR="008512BE">
        <w:rPr>
          <w:rFonts w:ascii="Times New Roman" w:hAnsi="Times New Roman" w:cs="Times New Roman"/>
          <w:sz w:val="24"/>
          <w:szCs w:val="24"/>
        </w:rPr>
        <w:t>The allegations against</w:t>
      </w:r>
      <w:r w:rsidR="00941D82">
        <w:rPr>
          <w:rFonts w:ascii="Times New Roman" w:hAnsi="Times New Roman" w:cs="Times New Roman"/>
          <w:sz w:val="24"/>
          <w:szCs w:val="24"/>
        </w:rPr>
        <w:t xml:space="preserve"> them</w:t>
      </w:r>
      <w:r w:rsidR="00752E38">
        <w:rPr>
          <w:rFonts w:ascii="Times New Roman" w:hAnsi="Times New Roman" w:cs="Times New Roman"/>
          <w:sz w:val="24"/>
          <w:szCs w:val="24"/>
        </w:rPr>
        <w:t xml:space="preserve"> are briefly as follows:</w:t>
      </w:r>
      <w:r w:rsidR="008512BE">
        <w:rPr>
          <w:rFonts w:ascii="Times New Roman" w:hAnsi="Times New Roman" w:cs="Times New Roman"/>
          <w:sz w:val="24"/>
          <w:szCs w:val="24"/>
        </w:rPr>
        <w:t xml:space="preserve"> </w:t>
      </w:r>
      <w:r w:rsidR="00941D82">
        <w:rPr>
          <w:rFonts w:ascii="Times New Roman" w:hAnsi="Times New Roman" w:cs="Times New Roman"/>
          <w:sz w:val="24"/>
          <w:szCs w:val="24"/>
        </w:rPr>
        <w:t xml:space="preserve">that on a date to the prosecutor unknown, but during the period extending from 2012 to December 2017, at </w:t>
      </w:r>
      <w:proofErr w:type="spellStart"/>
      <w:r w:rsidR="00941D82">
        <w:rPr>
          <w:rFonts w:ascii="Times New Roman" w:hAnsi="Times New Roman" w:cs="Times New Roman"/>
          <w:sz w:val="24"/>
          <w:szCs w:val="24"/>
        </w:rPr>
        <w:t>Go</w:t>
      </w:r>
      <w:r w:rsidR="00752E38">
        <w:rPr>
          <w:rFonts w:ascii="Times New Roman" w:hAnsi="Times New Roman" w:cs="Times New Roman"/>
          <w:sz w:val="24"/>
          <w:szCs w:val="24"/>
        </w:rPr>
        <w:t>kwe</w:t>
      </w:r>
      <w:proofErr w:type="spellEnd"/>
      <w:r w:rsidR="00752E38">
        <w:rPr>
          <w:rFonts w:ascii="Times New Roman" w:hAnsi="Times New Roman" w:cs="Times New Roman"/>
          <w:sz w:val="24"/>
          <w:szCs w:val="24"/>
        </w:rPr>
        <w:t xml:space="preserve"> Town Council, the appellants’</w:t>
      </w:r>
      <w:r w:rsidR="00941D82">
        <w:rPr>
          <w:rFonts w:ascii="Times New Roman" w:hAnsi="Times New Roman" w:cs="Times New Roman"/>
          <w:sz w:val="24"/>
          <w:szCs w:val="24"/>
        </w:rPr>
        <w:t xml:space="preserve">, one or both of them, being public officers in the exercise of their functions as such intentionally acted contrary to or inconsistent with their duties as public officers or omitted to do anything which it was their duty as public officers to do, </w:t>
      </w:r>
      <w:r w:rsidR="00540B30">
        <w:rPr>
          <w:rFonts w:ascii="Times New Roman" w:hAnsi="Times New Roman" w:cs="Times New Roman"/>
          <w:sz w:val="24"/>
          <w:szCs w:val="24"/>
        </w:rPr>
        <w:t xml:space="preserve">in </w:t>
      </w:r>
      <w:r w:rsidR="00941D82">
        <w:rPr>
          <w:rFonts w:ascii="Times New Roman" w:hAnsi="Times New Roman" w:cs="Times New Roman"/>
          <w:sz w:val="24"/>
          <w:szCs w:val="24"/>
        </w:rPr>
        <w:t xml:space="preserve">that they unlawfully took stands that had been allocated to the Ministry of Local Government, Rural and Urban Development as commonage by </w:t>
      </w:r>
      <w:proofErr w:type="spellStart"/>
      <w:r w:rsidR="00941D82">
        <w:rPr>
          <w:rFonts w:ascii="Times New Roman" w:hAnsi="Times New Roman" w:cs="Times New Roman"/>
          <w:sz w:val="24"/>
          <w:szCs w:val="24"/>
        </w:rPr>
        <w:t>Gokwe</w:t>
      </w:r>
      <w:proofErr w:type="spellEnd"/>
      <w:r w:rsidR="00941D82">
        <w:rPr>
          <w:rFonts w:ascii="Times New Roman" w:hAnsi="Times New Roman" w:cs="Times New Roman"/>
          <w:sz w:val="24"/>
          <w:szCs w:val="24"/>
        </w:rPr>
        <w:t xml:space="preserve"> Town Council and </w:t>
      </w:r>
      <w:r w:rsidR="00752E38">
        <w:rPr>
          <w:rFonts w:ascii="Times New Roman" w:hAnsi="Times New Roman" w:cs="Times New Roman"/>
          <w:sz w:val="24"/>
          <w:szCs w:val="24"/>
        </w:rPr>
        <w:t xml:space="preserve">for </w:t>
      </w:r>
      <w:r w:rsidR="00941D82">
        <w:rPr>
          <w:rFonts w:ascii="Times New Roman" w:hAnsi="Times New Roman" w:cs="Times New Roman"/>
          <w:sz w:val="24"/>
          <w:szCs w:val="24"/>
        </w:rPr>
        <w:t>the purposes  of showing favour to Str</w:t>
      </w:r>
      <w:r w:rsidR="00540B30">
        <w:rPr>
          <w:rFonts w:ascii="Times New Roman" w:hAnsi="Times New Roman" w:cs="Times New Roman"/>
          <w:sz w:val="24"/>
          <w:szCs w:val="24"/>
        </w:rPr>
        <w:t xml:space="preserve">iations World Marketing Company </w:t>
      </w:r>
      <w:r w:rsidR="00941D82">
        <w:rPr>
          <w:rFonts w:ascii="Times New Roman" w:hAnsi="Times New Roman" w:cs="Times New Roman"/>
          <w:sz w:val="24"/>
          <w:szCs w:val="24"/>
        </w:rPr>
        <w:t xml:space="preserve">diverted and offered the said stands </w:t>
      </w:r>
      <w:r w:rsidR="00B11576">
        <w:rPr>
          <w:rFonts w:ascii="Times New Roman" w:hAnsi="Times New Roman" w:cs="Times New Roman"/>
          <w:sz w:val="24"/>
          <w:szCs w:val="24"/>
        </w:rPr>
        <w:t>to</w:t>
      </w:r>
      <w:r w:rsidR="00540B30">
        <w:rPr>
          <w:rFonts w:ascii="Times New Roman" w:hAnsi="Times New Roman" w:cs="Times New Roman"/>
          <w:sz w:val="24"/>
          <w:szCs w:val="24"/>
        </w:rPr>
        <w:t xml:space="preserve"> Striations World Marketing Company</w:t>
      </w:r>
      <w:r w:rsidR="006B7BD3">
        <w:rPr>
          <w:rFonts w:ascii="Times New Roman" w:hAnsi="Times New Roman" w:cs="Times New Roman"/>
          <w:sz w:val="24"/>
          <w:szCs w:val="24"/>
        </w:rPr>
        <w:t xml:space="preserve"> and later sold the stands to members of the public. </w:t>
      </w:r>
      <w:r w:rsidR="00540B30">
        <w:rPr>
          <w:rFonts w:ascii="Times New Roman" w:hAnsi="Times New Roman" w:cs="Times New Roman"/>
          <w:sz w:val="24"/>
          <w:szCs w:val="24"/>
        </w:rPr>
        <w:t>Appellants</w:t>
      </w:r>
      <w:r w:rsidR="00752E38">
        <w:rPr>
          <w:rFonts w:ascii="Times New Roman" w:hAnsi="Times New Roman" w:cs="Times New Roman"/>
          <w:sz w:val="24"/>
          <w:szCs w:val="24"/>
        </w:rPr>
        <w:t xml:space="preserve"> pleaded not guilty, and a</w:t>
      </w:r>
      <w:r w:rsidR="006B7BD3" w:rsidRPr="00FB5211">
        <w:rPr>
          <w:rFonts w:ascii="Times New Roman" w:hAnsi="Times New Roman" w:cs="Times New Roman"/>
          <w:sz w:val="24"/>
          <w:szCs w:val="24"/>
        </w:rPr>
        <w:t xml:space="preserve">fter a protracted trial, they were </w:t>
      </w:r>
      <w:r w:rsidR="00540B30">
        <w:rPr>
          <w:rFonts w:ascii="Times New Roman" w:hAnsi="Times New Roman" w:cs="Times New Roman"/>
          <w:sz w:val="24"/>
          <w:szCs w:val="24"/>
        </w:rPr>
        <w:t xml:space="preserve">both </w:t>
      </w:r>
      <w:r w:rsidR="006B7BD3" w:rsidRPr="00FB5211">
        <w:rPr>
          <w:rFonts w:ascii="Times New Roman" w:hAnsi="Times New Roman" w:cs="Times New Roman"/>
          <w:sz w:val="24"/>
          <w:szCs w:val="24"/>
        </w:rPr>
        <w:t xml:space="preserve">convicted and sentenced to </w:t>
      </w:r>
      <w:r w:rsidR="00FB5211">
        <w:rPr>
          <w:rFonts w:ascii="Times New Roman" w:hAnsi="Times New Roman" w:cs="Times New Roman"/>
          <w:sz w:val="24"/>
          <w:szCs w:val="24"/>
        </w:rPr>
        <w:t xml:space="preserve">48 months imprisonment of which 18 months were suspended on the usual conditions. </w:t>
      </w:r>
    </w:p>
    <w:p w:rsidR="00752E38" w:rsidRDefault="00752E38" w:rsidP="00752E38">
      <w:pPr>
        <w:autoSpaceDE w:val="0"/>
        <w:autoSpaceDN w:val="0"/>
        <w:adjustRightInd w:val="0"/>
        <w:spacing w:after="0" w:line="360" w:lineRule="auto"/>
        <w:ind w:firstLine="720"/>
        <w:jc w:val="both"/>
        <w:rPr>
          <w:rFonts w:ascii="Times New Roman" w:hAnsi="Times New Roman" w:cs="Times New Roman"/>
          <w:sz w:val="24"/>
          <w:szCs w:val="24"/>
        </w:rPr>
      </w:pPr>
    </w:p>
    <w:p w:rsidR="00C04CD2" w:rsidRDefault="00FB5211" w:rsidP="00575FB2">
      <w:pPr>
        <w:autoSpaceDE w:val="0"/>
        <w:autoSpaceDN w:val="0"/>
        <w:adjustRightInd w:val="0"/>
        <w:spacing w:after="0" w:line="360" w:lineRule="auto"/>
        <w:ind w:firstLine="720"/>
        <w:jc w:val="both"/>
        <w:rPr>
          <w:rFonts w:ascii="Times New Roman" w:hAnsi="Times New Roman" w:cs="Times New Roman"/>
          <w:color w:val="2D2D30"/>
          <w:sz w:val="24"/>
          <w:szCs w:val="24"/>
        </w:rPr>
      </w:pPr>
      <w:r>
        <w:rPr>
          <w:rFonts w:ascii="Times New Roman" w:hAnsi="Times New Roman" w:cs="Times New Roman"/>
          <w:sz w:val="24"/>
          <w:szCs w:val="24"/>
        </w:rPr>
        <w:t>Aggrieved by both co</w:t>
      </w:r>
      <w:r w:rsidR="004C4ED4">
        <w:rPr>
          <w:rFonts w:ascii="Times New Roman" w:hAnsi="Times New Roman" w:cs="Times New Roman"/>
          <w:sz w:val="24"/>
          <w:szCs w:val="24"/>
        </w:rPr>
        <w:t>nviction and sentence appellants</w:t>
      </w:r>
      <w:r>
        <w:rPr>
          <w:rFonts w:ascii="Times New Roman" w:hAnsi="Times New Roman" w:cs="Times New Roman"/>
          <w:sz w:val="24"/>
          <w:szCs w:val="24"/>
        </w:rPr>
        <w:t xml:space="preserve"> noted an appeal to this court and such appeal is still pending under cover of case number HC</w:t>
      </w:r>
      <w:r w:rsidR="00540B30">
        <w:rPr>
          <w:rFonts w:ascii="Times New Roman" w:hAnsi="Times New Roman" w:cs="Times New Roman"/>
          <w:sz w:val="24"/>
          <w:szCs w:val="24"/>
        </w:rPr>
        <w:t>A 90/20.  Appellants now seek</w:t>
      </w:r>
      <w:r>
        <w:rPr>
          <w:rFonts w:ascii="Times New Roman" w:hAnsi="Times New Roman" w:cs="Times New Roman"/>
          <w:sz w:val="24"/>
          <w:szCs w:val="24"/>
        </w:rPr>
        <w:t xml:space="preserve"> to be admitted to bail pending the finalisat</w:t>
      </w:r>
      <w:r w:rsidR="00C04CD2">
        <w:rPr>
          <w:rFonts w:ascii="Times New Roman" w:hAnsi="Times New Roman" w:cs="Times New Roman"/>
          <w:sz w:val="24"/>
          <w:szCs w:val="24"/>
        </w:rPr>
        <w:t>ion of the appeal. T</w:t>
      </w:r>
      <w:r>
        <w:rPr>
          <w:rFonts w:ascii="Times New Roman" w:hAnsi="Times New Roman" w:cs="Times New Roman"/>
          <w:sz w:val="24"/>
          <w:szCs w:val="24"/>
        </w:rPr>
        <w:t>he conviction</w:t>
      </w:r>
      <w:r w:rsidR="00C04CD2">
        <w:rPr>
          <w:rFonts w:ascii="Times New Roman" w:hAnsi="Times New Roman" w:cs="Times New Roman"/>
          <w:sz w:val="24"/>
          <w:szCs w:val="24"/>
        </w:rPr>
        <w:t xml:space="preserve"> is attacked</w:t>
      </w:r>
      <w:r>
        <w:rPr>
          <w:rFonts w:ascii="Times New Roman" w:hAnsi="Times New Roman" w:cs="Times New Roman"/>
          <w:sz w:val="24"/>
          <w:szCs w:val="24"/>
        </w:rPr>
        <w:t xml:space="preserve"> on twenty</w:t>
      </w:r>
      <w:r w:rsidR="00540B30">
        <w:rPr>
          <w:rFonts w:ascii="Times New Roman" w:hAnsi="Times New Roman" w:cs="Times New Roman"/>
          <w:sz w:val="24"/>
          <w:szCs w:val="24"/>
        </w:rPr>
        <w:t>-six grounds and the sentence</w:t>
      </w:r>
      <w:r w:rsidR="00752E38">
        <w:rPr>
          <w:rFonts w:ascii="Times New Roman" w:hAnsi="Times New Roman" w:cs="Times New Roman"/>
          <w:sz w:val="24"/>
          <w:szCs w:val="24"/>
        </w:rPr>
        <w:t xml:space="preserve"> on eight grounds which are</w:t>
      </w:r>
      <w:r>
        <w:rPr>
          <w:rFonts w:ascii="Times New Roman" w:hAnsi="Times New Roman" w:cs="Times New Roman"/>
          <w:sz w:val="24"/>
          <w:szCs w:val="24"/>
        </w:rPr>
        <w:t xml:space="preserve"> </w:t>
      </w:r>
      <w:r w:rsidR="00C04CD2">
        <w:rPr>
          <w:rFonts w:ascii="Times New Roman" w:hAnsi="Times New Roman" w:cs="Times New Roman"/>
          <w:sz w:val="24"/>
          <w:szCs w:val="24"/>
        </w:rPr>
        <w:t xml:space="preserve">all </w:t>
      </w:r>
      <w:r>
        <w:rPr>
          <w:rFonts w:ascii="Times New Roman" w:hAnsi="Times New Roman" w:cs="Times New Roman"/>
          <w:sz w:val="24"/>
          <w:szCs w:val="24"/>
        </w:rPr>
        <w:t xml:space="preserve">set-out in the notice of appeal.  </w:t>
      </w:r>
      <w:r w:rsidR="000D5069" w:rsidRPr="000D5069">
        <w:rPr>
          <w:rFonts w:ascii="Times New Roman" w:hAnsi="Times New Roman" w:cs="Times New Roman"/>
          <w:sz w:val="24"/>
          <w:szCs w:val="24"/>
        </w:rPr>
        <w:lastRenderedPageBreak/>
        <w:t xml:space="preserve">This is an appeal against the refusal </w:t>
      </w:r>
      <w:r w:rsidR="000D5069">
        <w:rPr>
          <w:rFonts w:ascii="Times New Roman" w:hAnsi="Times New Roman" w:cs="Times New Roman"/>
          <w:sz w:val="24"/>
          <w:szCs w:val="24"/>
        </w:rPr>
        <w:t xml:space="preserve">of the provincial </w:t>
      </w:r>
      <w:r w:rsidR="000D5069" w:rsidRPr="000D5069">
        <w:rPr>
          <w:rFonts w:ascii="Times New Roman" w:hAnsi="Times New Roman" w:cs="Times New Roman"/>
          <w:sz w:val="24"/>
          <w:szCs w:val="24"/>
        </w:rPr>
        <w:t>magistrate, who preside</w:t>
      </w:r>
      <w:r w:rsidR="00752E38">
        <w:rPr>
          <w:rFonts w:ascii="Times New Roman" w:hAnsi="Times New Roman" w:cs="Times New Roman"/>
          <w:sz w:val="24"/>
          <w:szCs w:val="24"/>
        </w:rPr>
        <w:t>d at the trial of the appellants</w:t>
      </w:r>
      <w:r w:rsidR="000D5069" w:rsidRPr="000D5069">
        <w:rPr>
          <w:rFonts w:ascii="Times New Roman" w:hAnsi="Times New Roman" w:cs="Times New Roman"/>
          <w:sz w:val="24"/>
          <w:szCs w:val="24"/>
        </w:rPr>
        <w:t xml:space="preserve">, </w:t>
      </w:r>
      <w:r w:rsidR="00B73588">
        <w:rPr>
          <w:rFonts w:ascii="Times New Roman" w:hAnsi="Times New Roman" w:cs="Times New Roman"/>
          <w:sz w:val="24"/>
          <w:szCs w:val="24"/>
        </w:rPr>
        <w:t>to grant them bail pending</w:t>
      </w:r>
      <w:r w:rsidR="000D5069" w:rsidRPr="000D5069">
        <w:rPr>
          <w:rFonts w:ascii="Times New Roman" w:hAnsi="Times New Roman" w:cs="Times New Roman"/>
          <w:sz w:val="24"/>
          <w:szCs w:val="24"/>
        </w:rPr>
        <w:t xml:space="preserve"> appeal. </w:t>
      </w:r>
      <w:r w:rsidR="00575FB2">
        <w:rPr>
          <w:rFonts w:ascii="Times New Roman" w:hAnsi="Times New Roman" w:cs="Times New Roman"/>
          <w:color w:val="2D2D30"/>
          <w:sz w:val="24"/>
          <w:szCs w:val="24"/>
        </w:rPr>
        <w:t>In refusing to admit the a</w:t>
      </w:r>
      <w:r w:rsidR="00C04CD2">
        <w:rPr>
          <w:rFonts w:ascii="Times New Roman" w:hAnsi="Times New Roman" w:cs="Times New Roman"/>
          <w:color w:val="2D2D30"/>
          <w:sz w:val="24"/>
          <w:szCs w:val="24"/>
        </w:rPr>
        <w:t>ppellants to bail</w:t>
      </w:r>
      <w:r w:rsidR="00575FB2">
        <w:rPr>
          <w:rFonts w:ascii="Times New Roman" w:hAnsi="Times New Roman" w:cs="Times New Roman"/>
          <w:color w:val="2D2D30"/>
          <w:sz w:val="24"/>
          <w:szCs w:val="24"/>
        </w:rPr>
        <w:t xml:space="preserve">, the court </w:t>
      </w:r>
      <w:r w:rsidR="00575FB2" w:rsidRPr="00752E38">
        <w:rPr>
          <w:rFonts w:ascii="Times New Roman" w:hAnsi="Times New Roman" w:cs="Times New Roman"/>
          <w:i/>
          <w:color w:val="2D2D30"/>
          <w:sz w:val="24"/>
          <w:szCs w:val="24"/>
        </w:rPr>
        <w:t xml:space="preserve">a quo </w:t>
      </w:r>
      <w:r w:rsidR="00C04CD2">
        <w:rPr>
          <w:rFonts w:ascii="Times New Roman" w:hAnsi="Times New Roman" w:cs="Times New Roman"/>
          <w:color w:val="2D2D30"/>
          <w:sz w:val="24"/>
          <w:szCs w:val="24"/>
        </w:rPr>
        <w:t>held that there are</w:t>
      </w:r>
      <w:r w:rsidR="00575FB2">
        <w:rPr>
          <w:rFonts w:ascii="Times New Roman" w:hAnsi="Times New Roman" w:cs="Times New Roman"/>
          <w:color w:val="2D2D30"/>
          <w:sz w:val="24"/>
          <w:szCs w:val="24"/>
        </w:rPr>
        <w:t xml:space="preserve"> no prospects of success on appeal against both con</w:t>
      </w:r>
      <w:r w:rsidR="00C04CD2">
        <w:rPr>
          <w:rFonts w:ascii="Times New Roman" w:hAnsi="Times New Roman" w:cs="Times New Roman"/>
          <w:color w:val="2D2D30"/>
          <w:sz w:val="24"/>
          <w:szCs w:val="24"/>
        </w:rPr>
        <w:t>viction and sentence. The court further</w:t>
      </w:r>
      <w:r w:rsidR="00575FB2">
        <w:rPr>
          <w:rFonts w:ascii="Times New Roman" w:hAnsi="Times New Roman" w:cs="Times New Roman"/>
          <w:color w:val="2D2D30"/>
          <w:sz w:val="24"/>
          <w:szCs w:val="24"/>
        </w:rPr>
        <w:t xml:space="preserve"> held that if admitted to bail, the appellants were likely to abscond. </w:t>
      </w:r>
    </w:p>
    <w:p w:rsidR="00C04CD2" w:rsidRDefault="00C04CD2" w:rsidP="00575FB2">
      <w:pPr>
        <w:autoSpaceDE w:val="0"/>
        <w:autoSpaceDN w:val="0"/>
        <w:adjustRightInd w:val="0"/>
        <w:spacing w:after="0" w:line="360" w:lineRule="auto"/>
        <w:ind w:firstLine="720"/>
        <w:jc w:val="both"/>
        <w:rPr>
          <w:rFonts w:ascii="Times New Roman" w:hAnsi="Times New Roman" w:cs="Times New Roman"/>
          <w:color w:val="2D2D30"/>
          <w:sz w:val="24"/>
          <w:szCs w:val="24"/>
        </w:rPr>
      </w:pPr>
    </w:p>
    <w:p w:rsidR="001A6EE2" w:rsidRDefault="00575FB2" w:rsidP="00C04CD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upon which appellant</w:t>
      </w:r>
      <w:r w:rsidR="00752E38">
        <w:rPr>
          <w:rFonts w:ascii="Times New Roman" w:hAnsi="Times New Roman" w:cs="Times New Roman"/>
          <w:sz w:val="24"/>
          <w:szCs w:val="24"/>
        </w:rPr>
        <w:t>s</w:t>
      </w:r>
      <w:r>
        <w:rPr>
          <w:rFonts w:ascii="Times New Roman" w:hAnsi="Times New Roman" w:cs="Times New Roman"/>
          <w:sz w:val="24"/>
          <w:szCs w:val="24"/>
        </w:rPr>
        <w:t xml:space="preserve"> seek to be released on bail pending appeal are set out in their stateme</w:t>
      </w:r>
      <w:r w:rsidR="00752E38">
        <w:rPr>
          <w:rFonts w:ascii="Times New Roman" w:hAnsi="Times New Roman" w:cs="Times New Roman"/>
          <w:sz w:val="24"/>
          <w:szCs w:val="24"/>
        </w:rPr>
        <w:t>nt in support of this appeal</w:t>
      </w:r>
      <w:r w:rsidR="00C04CD2">
        <w:rPr>
          <w:rFonts w:ascii="Times New Roman" w:hAnsi="Times New Roman" w:cs="Times New Roman"/>
          <w:sz w:val="24"/>
          <w:szCs w:val="24"/>
        </w:rPr>
        <w:t>.</w:t>
      </w:r>
      <w:r>
        <w:rPr>
          <w:rFonts w:ascii="Times New Roman" w:hAnsi="Times New Roman" w:cs="Times New Roman"/>
          <w:sz w:val="24"/>
          <w:szCs w:val="24"/>
        </w:rPr>
        <w:t xml:space="preserve"> </w:t>
      </w:r>
      <w:r w:rsidR="001A6EE2">
        <w:rPr>
          <w:rFonts w:ascii="Times New Roman" w:hAnsi="Times New Roman" w:cs="Times New Roman"/>
          <w:sz w:val="24"/>
          <w:szCs w:val="24"/>
        </w:rPr>
        <w:t xml:space="preserve">In the statement, it is contended that the court </w:t>
      </w:r>
      <w:r w:rsidR="001A6EE2" w:rsidRPr="001A6EE2">
        <w:rPr>
          <w:rFonts w:ascii="Times New Roman" w:hAnsi="Times New Roman" w:cs="Times New Roman"/>
          <w:i/>
          <w:sz w:val="24"/>
          <w:szCs w:val="24"/>
        </w:rPr>
        <w:t xml:space="preserve">a quo erred </w:t>
      </w:r>
      <w:r w:rsidR="00C04CD2">
        <w:rPr>
          <w:rFonts w:ascii="Times New Roman" w:hAnsi="Times New Roman" w:cs="Times New Roman"/>
          <w:sz w:val="24"/>
          <w:szCs w:val="24"/>
        </w:rPr>
        <w:t>in holding that there are</w:t>
      </w:r>
      <w:r w:rsidR="001A6EE2">
        <w:rPr>
          <w:rFonts w:ascii="Times New Roman" w:hAnsi="Times New Roman" w:cs="Times New Roman"/>
          <w:sz w:val="24"/>
          <w:szCs w:val="24"/>
        </w:rPr>
        <w:t xml:space="preserve"> no prospects of success on appeal against both conviction and sentence, when in fact suc</w:t>
      </w:r>
      <w:r w:rsidR="00C04CD2">
        <w:rPr>
          <w:rFonts w:ascii="Times New Roman" w:hAnsi="Times New Roman" w:cs="Times New Roman"/>
          <w:sz w:val="24"/>
          <w:szCs w:val="24"/>
        </w:rPr>
        <w:t xml:space="preserve">h prospects exists. It is </w:t>
      </w:r>
      <w:r w:rsidR="007974F2">
        <w:rPr>
          <w:rFonts w:ascii="Times New Roman" w:hAnsi="Times New Roman" w:cs="Times New Roman"/>
          <w:sz w:val="24"/>
          <w:szCs w:val="24"/>
        </w:rPr>
        <w:t xml:space="preserve">further </w:t>
      </w:r>
      <w:r w:rsidR="00C04CD2">
        <w:rPr>
          <w:rFonts w:ascii="Times New Roman" w:hAnsi="Times New Roman" w:cs="Times New Roman"/>
          <w:sz w:val="24"/>
          <w:szCs w:val="24"/>
        </w:rPr>
        <w:t>contended</w:t>
      </w:r>
      <w:r w:rsidR="001A6EE2">
        <w:rPr>
          <w:rFonts w:ascii="Times New Roman" w:hAnsi="Times New Roman" w:cs="Times New Roman"/>
          <w:sz w:val="24"/>
          <w:szCs w:val="24"/>
        </w:rPr>
        <w:t xml:space="preserve"> that the court </w:t>
      </w:r>
      <w:r w:rsidR="001A6EE2" w:rsidRPr="001A6EE2">
        <w:rPr>
          <w:rFonts w:ascii="Times New Roman" w:hAnsi="Times New Roman" w:cs="Times New Roman"/>
          <w:i/>
          <w:sz w:val="24"/>
          <w:szCs w:val="24"/>
        </w:rPr>
        <w:t>a quo erred</w:t>
      </w:r>
      <w:r w:rsidR="001A6EE2">
        <w:rPr>
          <w:rFonts w:ascii="Times New Roman" w:hAnsi="Times New Roman" w:cs="Times New Roman"/>
          <w:sz w:val="24"/>
          <w:szCs w:val="24"/>
        </w:rPr>
        <w:t xml:space="preserve"> in holding that the appellants were likely to abscond. It is said there was absolutely no basis for such fears reg</w:t>
      </w:r>
      <w:r w:rsidR="00C04CD2">
        <w:rPr>
          <w:rFonts w:ascii="Times New Roman" w:hAnsi="Times New Roman" w:cs="Times New Roman"/>
          <w:sz w:val="24"/>
          <w:szCs w:val="24"/>
        </w:rPr>
        <w:t>ard being made to their</w:t>
      </w:r>
      <w:r w:rsidR="001A6EE2">
        <w:rPr>
          <w:rFonts w:ascii="Times New Roman" w:hAnsi="Times New Roman" w:cs="Times New Roman"/>
          <w:sz w:val="24"/>
          <w:szCs w:val="24"/>
        </w:rPr>
        <w:t xml:space="preserve"> past conduct d</w:t>
      </w:r>
      <w:r w:rsidR="00C04CD2">
        <w:rPr>
          <w:rFonts w:ascii="Times New Roman" w:hAnsi="Times New Roman" w:cs="Times New Roman"/>
          <w:sz w:val="24"/>
          <w:szCs w:val="24"/>
        </w:rPr>
        <w:t>uring the trial. It is argued</w:t>
      </w:r>
      <w:r w:rsidR="001A6EE2">
        <w:rPr>
          <w:rFonts w:ascii="Times New Roman" w:hAnsi="Times New Roman" w:cs="Times New Roman"/>
          <w:sz w:val="24"/>
          <w:szCs w:val="24"/>
        </w:rPr>
        <w:t xml:space="preserve"> that </w:t>
      </w:r>
      <w:r w:rsidR="00EC4A13">
        <w:rPr>
          <w:rFonts w:ascii="Times New Roman" w:hAnsi="Times New Roman" w:cs="Times New Roman"/>
          <w:sz w:val="24"/>
          <w:szCs w:val="24"/>
        </w:rPr>
        <w:t xml:space="preserve">the sentence imposed on the appellants is </w:t>
      </w:r>
      <w:r w:rsidR="007974F2">
        <w:rPr>
          <w:rFonts w:ascii="Times New Roman" w:hAnsi="Times New Roman" w:cs="Times New Roman"/>
          <w:sz w:val="24"/>
          <w:szCs w:val="24"/>
        </w:rPr>
        <w:t>un</w:t>
      </w:r>
      <w:r w:rsidR="00EC4A13">
        <w:rPr>
          <w:rFonts w:ascii="Times New Roman" w:hAnsi="Times New Roman" w:cs="Times New Roman"/>
          <w:sz w:val="24"/>
          <w:szCs w:val="24"/>
        </w:rPr>
        <w:t>duly harsh, insensitive</w:t>
      </w:r>
      <w:r w:rsidR="00C04CD2">
        <w:rPr>
          <w:rFonts w:ascii="Times New Roman" w:hAnsi="Times New Roman" w:cs="Times New Roman"/>
          <w:sz w:val="24"/>
          <w:szCs w:val="24"/>
        </w:rPr>
        <w:t xml:space="preserve"> and unprecedented. It is submitted</w:t>
      </w:r>
      <w:r w:rsidR="00EC4A13">
        <w:rPr>
          <w:rFonts w:ascii="Times New Roman" w:hAnsi="Times New Roman" w:cs="Times New Roman"/>
          <w:sz w:val="24"/>
          <w:szCs w:val="24"/>
        </w:rPr>
        <w:t xml:space="preserve"> that the propriety of such sentence must be tested by the superior courts. </w:t>
      </w:r>
    </w:p>
    <w:p w:rsidR="001A6EE2" w:rsidRDefault="001A6EE2" w:rsidP="001A6EE2">
      <w:pPr>
        <w:autoSpaceDE w:val="0"/>
        <w:autoSpaceDN w:val="0"/>
        <w:adjustRightInd w:val="0"/>
        <w:spacing w:after="0" w:line="240" w:lineRule="auto"/>
        <w:rPr>
          <w:rFonts w:ascii="Times New Roman" w:hAnsi="Times New Roman" w:cs="Times New Roman"/>
          <w:sz w:val="24"/>
          <w:szCs w:val="24"/>
        </w:rPr>
      </w:pPr>
    </w:p>
    <w:p w:rsidR="001A6EE2" w:rsidRDefault="001A6EE2" w:rsidP="001A6EE2">
      <w:pPr>
        <w:autoSpaceDE w:val="0"/>
        <w:autoSpaceDN w:val="0"/>
        <w:adjustRightInd w:val="0"/>
        <w:spacing w:after="0" w:line="240" w:lineRule="auto"/>
        <w:rPr>
          <w:rFonts w:ascii="Times New Roman" w:hAnsi="Times New Roman" w:cs="Times New Roman"/>
          <w:sz w:val="24"/>
          <w:szCs w:val="24"/>
        </w:rPr>
      </w:pPr>
    </w:p>
    <w:p w:rsidR="00575FB2" w:rsidRDefault="00567D55" w:rsidP="00575FB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submitted for the appellants </w:t>
      </w:r>
      <w:r w:rsidR="001A6EE2" w:rsidRPr="009C3511">
        <w:rPr>
          <w:rFonts w:ascii="Times New Roman" w:hAnsi="Times New Roman" w:cs="Times New Roman"/>
          <w:sz w:val="24"/>
          <w:szCs w:val="24"/>
        </w:rPr>
        <w:t>that the question which falls to be determined is whet</w:t>
      </w:r>
      <w:r w:rsidR="00C04CD2">
        <w:rPr>
          <w:rFonts w:ascii="Times New Roman" w:hAnsi="Times New Roman" w:cs="Times New Roman"/>
          <w:sz w:val="24"/>
          <w:szCs w:val="24"/>
        </w:rPr>
        <w:t xml:space="preserve">her the decision of the court </w:t>
      </w:r>
      <w:r w:rsidR="00C04CD2" w:rsidRPr="00C04CD2">
        <w:rPr>
          <w:rFonts w:ascii="Times New Roman" w:hAnsi="Times New Roman" w:cs="Times New Roman"/>
          <w:i/>
          <w:sz w:val="24"/>
          <w:szCs w:val="24"/>
        </w:rPr>
        <w:t>a quo</w:t>
      </w:r>
      <w:r w:rsidR="001A6EE2" w:rsidRPr="009C3511">
        <w:rPr>
          <w:rFonts w:ascii="Times New Roman" w:hAnsi="Times New Roman" w:cs="Times New Roman"/>
          <w:sz w:val="24"/>
          <w:szCs w:val="24"/>
        </w:rPr>
        <w:t xml:space="preserve"> to refuse to grant the appellants b</w:t>
      </w:r>
      <w:r w:rsidR="00EC4A13">
        <w:rPr>
          <w:rFonts w:ascii="Times New Roman" w:hAnsi="Times New Roman" w:cs="Times New Roman"/>
          <w:sz w:val="24"/>
          <w:szCs w:val="24"/>
        </w:rPr>
        <w:t>ail, is incorrect. Should this c</w:t>
      </w:r>
      <w:r w:rsidR="001A6EE2" w:rsidRPr="009C3511">
        <w:rPr>
          <w:rFonts w:ascii="Times New Roman" w:hAnsi="Times New Roman" w:cs="Times New Roman"/>
          <w:sz w:val="24"/>
          <w:szCs w:val="24"/>
        </w:rPr>
        <w:t>ourt conclude that the decision is indeed wrong</w:t>
      </w:r>
      <w:r>
        <w:rPr>
          <w:rFonts w:ascii="Times New Roman" w:hAnsi="Times New Roman" w:cs="Times New Roman"/>
          <w:sz w:val="24"/>
          <w:szCs w:val="24"/>
        </w:rPr>
        <w:t>,</w:t>
      </w:r>
      <w:r w:rsidR="001A6EE2" w:rsidRPr="009C3511">
        <w:rPr>
          <w:rFonts w:ascii="Times New Roman" w:hAnsi="Times New Roman" w:cs="Times New Roman"/>
          <w:sz w:val="24"/>
          <w:szCs w:val="24"/>
        </w:rPr>
        <w:t xml:space="preserve"> then it is to </w:t>
      </w:r>
      <w:r>
        <w:rPr>
          <w:rFonts w:ascii="Times New Roman" w:hAnsi="Times New Roman" w:cs="Times New Roman"/>
          <w:sz w:val="24"/>
          <w:szCs w:val="24"/>
        </w:rPr>
        <w:t>be set aside and replaced by a</w:t>
      </w:r>
      <w:r w:rsidR="001A6EE2" w:rsidRPr="009C3511">
        <w:rPr>
          <w:rFonts w:ascii="Times New Roman" w:hAnsi="Times New Roman" w:cs="Times New Roman"/>
          <w:sz w:val="24"/>
          <w:szCs w:val="24"/>
        </w:rPr>
        <w:t xml:space="preserve"> decision</w:t>
      </w:r>
      <w:r w:rsidR="00EC4A13">
        <w:rPr>
          <w:rFonts w:ascii="Times New Roman" w:hAnsi="Times New Roman" w:cs="Times New Roman"/>
          <w:sz w:val="24"/>
          <w:szCs w:val="24"/>
        </w:rPr>
        <w:t>, which in the opinion of this c</w:t>
      </w:r>
      <w:r w:rsidR="001A6EE2" w:rsidRPr="009C3511">
        <w:rPr>
          <w:rFonts w:ascii="Times New Roman" w:hAnsi="Times New Roman" w:cs="Times New Roman"/>
          <w:sz w:val="24"/>
          <w:szCs w:val="24"/>
        </w:rPr>
        <w:t xml:space="preserve">ourt, the court a </w:t>
      </w:r>
      <w:r w:rsidR="001A6EE2" w:rsidRPr="009C3511">
        <w:rPr>
          <w:rFonts w:ascii="Times New Roman" w:hAnsi="Times New Roman" w:cs="Times New Roman"/>
          <w:i/>
          <w:iCs/>
          <w:sz w:val="24"/>
          <w:szCs w:val="24"/>
        </w:rPr>
        <w:t xml:space="preserve">quo </w:t>
      </w:r>
      <w:r w:rsidR="001A6EE2" w:rsidRPr="009C3511">
        <w:rPr>
          <w:rFonts w:ascii="Times New Roman" w:hAnsi="Times New Roman" w:cs="Times New Roman"/>
          <w:sz w:val="24"/>
          <w:szCs w:val="24"/>
        </w:rPr>
        <w:t>should have given</w:t>
      </w:r>
      <w:r w:rsidR="00EC4A13">
        <w:rPr>
          <w:rFonts w:ascii="Times New Roman" w:hAnsi="Times New Roman" w:cs="Times New Roman"/>
          <w:sz w:val="24"/>
          <w:szCs w:val="24"/>
        </w:rPr>
        <w:t xml:space="preserve">. It is </w:t>
      </w:r>
      <w:r>
        <w:rPr>
          <w:rFonts w:ascii="Times New Roman" w:hAnsi="Times New Roman" w:cs="Times New Roman"/>
          <w:sz w:val="24"/>
          <w:szCs w:val="24"/>
        </w:rPr>
        <w:t xml:space="preserve">further </w:t>
      </w:r>
      <w:r w:rsidR="00EC4A13">
        <w:rPr>
          <w:rFonts w:ascii="Times New Roman" w:hAnsi="Times New Roman" w:cs="Times New Roman"/>
          <w:sz w:val="24"/>
          <w:szCs w:val="24"/>
        </w:rPr>
        <w:t xml:space="preserve">submitted that this court, in considering this appeal must adopt a liberal approach, i.e. even if </w:t>
      </w:r>
      <w:r w:rsidR="00C04CD2">
        <w:rPr>
          <w:rFonts w:ascii="Times New Roman" w:hAnsi="Times New Roman" w:cs="Times New Roman"/>
          <w:sz w:val="24"/>
          <w:szCs w:val="24"/>
        </w:rPr>
        <w:t xml:space="preserve">it finds that </w:t>
      </w:r>
      <w:r w:rsidR="00EC4A13">
        <w:rPr>
          <w:rFonts w:ascii="Times New Roman" w:hAnsi="Times New Roman" w:cs="Times New Roman"/>
          <w:sz w:val="24"/>
          <w:szCs w:val="24"/>
        </w:rPr>
        <w:t xml:space="preserve">there are no prospects of success on appeal, but </w:t>
      </w:r>
      <w:r w:rsidR="00575FB2">
        <w:rPr>
          <w:rFonts w:ascii="Times New Roman" w:hAnsi="Times New Roman" w:cs="Times New Roman"/>
          <w:sz w:val="24"/>
          <w:szCs w:val="24"/>
        </w:rPr>
        <w:t xml:space="preserve">were </w:t>
      </w:r>
      <w:r w:rsidR="00EC4A13">
        <w:rPr>
          <w:rFonts w:ascii="Times New Roman" w:hAnsi="Times New Roman" w:cs="Times New Roman"/>
          <w:sz w:val="24"/>
          <w:szCs w:val="24"/>
        </w:rPr>
        <w:t>no fears of absconding</w:t>
      </w:r>
      <w:r w:rsidR="00575FB2">
        <w:rPr>
          <w:rFonts w:ascii="Times New Roman" w:hAnsi="Times New Roman" w:cs="Times New Roman"/>
          <w:sz w:val="24"/>
          <w:szCs w:val="24"/>
        </w:rPr>
        <w:t xml:space="preserve"> exists</w:t>
      </w:r>
      <w:r>
        <w:rPr>
          <w:rFonts w:ascii="Times New Roman" w:hAnsi="Times New Roman" w:cs="Times New Roman"/>
          <w:sz w:val="24"/>
          <w:szCs w:val="24"/>
        </w:rPr>
        <w:t>, this</w:t>
      </w:r>
      <w:r w:rsidR="00EC4A13">
        <w:rPr>
          <w:rFonts w:ascii="Times New Roman" w:hAnsi="Times New Roman" w:cs="Times New Roman"/>
          <w:sz w:val="24"/>
          <w:szCs w:val="24"/>
        </w:rPr>
        <w:t xml:space="preserve"> court must learn </w:t>
      </w:r>
      <w:r w:rsidR="00C04CD2">
        <w:rPr>
          <w:rFonts w:ascii="Times New Roman" w:hAnsi="Times New Roman" w:cs="Times New Roman"/>
          <w:sz w:val="24"/>
          <w:szCs w:val="24"/>
        </w:rPr>
        <w:t>in favour of bail</w:t>
      </w:r>
      <w:r>
        <w:rPr>
          <w:rFonts w:ascii="Times New Roman" w:hAnsi="Times New Roman" w:cs="Times New Roman"/>
          <w:sz w:val="24"/>
          <w:szCs w:val="24"/>
        </w:rPr>
        <w:t>. It is argued</w:t>
      </w:r>
      <w:r w:rsidR="00EC4A13">
        <w:rPr>
          <w:rFonts w:ascii="Times New Roman" w:hAnsi="Times New Roman" w:cs="Times New Roman"/>
          <w:sz w:val="24"/>
          <w:szCs w:val="24"/>
        </w:rPr>
        <w:t xml:space="preserve"> that this court must give effect to the fundamenta</w:t>
      </w:r>
      <w:r w:rsidR="00B47211">
        <w:rPr>
          <w:rFonts w:ascii="Times New Roman" w:hAnsi="Times New Roman" w:cs="Times New Roman"/>
          <w:sz w:val="24"/>
          <w:szCs w:val="24"/>
        </w:rPr>
        <w:t xml:space="preserve">l right to liberty, by adopting a liberal approach in considering this appeal. </w:t>
      </w:r>
    </w:p>
    <w:p w:rsidR="005F0459" w:rsidRDefault="005F0459" w:rsidP="00575FB2">
      <w:pPr>
        <w:autoSpaceDE w:val="0"/>
        <w:autoSpaceDN w:val="0"/>
        <w:adjustRightInd w:val="0"/>
        <w:spacing w:after="0" w:line="360" w:lineRule="auto"/>
        <w:jc w:val="both"/>
        <w:rPr>
          <w:rFonts w:ascii="Times New Roman" w:hAnsi="Times New Roman" w:cs="Times New Roman"/>
          <w:sz w:val="24"/>
          <w:szCs w:val="24"/>
        </w:rPr>
      </w:pPr>
    </w:p>
    <w:p w:rsidR="005D5C1A" w:rsidRDefault="005F0459" w:rsidP="005D5C1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5F0459">
        <w:rPr>
          <w:rFonts w:ascii="Times New Roman" w:hAnsi="Times New Roman" w:cs="Times New Roman"/>
          <w:i/>
          <w:sz w:val="24"/>
          <w:szCs w:val="24"/>
        </w:rPr>
        <w:t>Ndlovu</w:t>
      </w:r>
      <w:proofErr w:type="spellEnd"/>
      <w:r>
        <w:rPr>
          <w:rFonts w:ascii="Times New Roman" w:hAnsi="Times New Roman" w:cs="Times New Roman"/>
          <w:sz w:val="24"/>
          <w:szCs w:val="24"/>
        </w:rPr>
        <w:t>, counsel for the respondent, su</w:t>
      </w:r>
      <w:r w:rsidR="007723DB">
        <w:rPr>
          <w:rFonts w:ascii="Times New Roman" w:hAnsi="Times New Roman" w:cs="Times New Roman"/>
          <w:sz w:val="24"/>
          <w:szCs w:val="24"/>
        </w:rPr>
        <w:t>bmits that a liberal approach, as suggested by counsel for the appellants, is</w:t>
      </w:r>
      <w:r>
        <w:rPr>
          <w:rFonts w:ascii="Times New Roman" w:hAnsi="Times New Roman" w:cs="Times New Roman"/>
          <w:sz w:val="24"/>
          <w:szCs w:val="24"/>
        </w:rPr>
        <w:t xml:space="preserve"> inconsistent with bail pending appeal. It is </w:t>
      </w:r>
      <w:r w:rsidR="005438BF">
        <w:rPr>
          <w:rFonts w:ascii="Times New Roman" w:hAnsi="Times New Roman" w:cs="Times New Roman"/>
          <w:sz w:val="24"/>
          <w:szCs w:val="24"/>
        </w:rPr>
        <w:t>submitted</w:t>
      </w:r>
      <w:r>
        <w:rPr>
          <w:rFonts w:ascii="Times New Roman" w:hAnsi="Times New Roman" w:cs="Times New Roman"/>
          <w:sz w:val="24"/>
          <w:szCs w:val="24"/>
        </w:rPr>
        <w:t xml:space="preserve"> that the appellants have lost the benefit of the presu</w:t>
      </w:r>
      <w:r w:rsidR="007723DB">
        <w:rPr>
          <w:rFonts w:ascii="Times New Roman" w:hAnsi="Times New Roman" w:cs="Times New Roman"/>
          <w:sz w:val="24"/>
          <w:szCs w:val="24"/>
        </w:rPr>
        <w:t xml:space="preserve">mption of innocence, in that they stand </w:t>
      </w:r>
      <w:r>
        <w:rPr>
          <w:rFonts w:ascii="Times New Roman" w:hAnsi="Times New Roman" w:cs="Times New Roman"/>
          <w:sz w:val="24"/>
          <w:szCs w:val="24"/>
        </w:rPr>
        <w:t xml:space="preserve">convicted by a court of law. </w:t>
      </w:r>
      <w:r w:rsidR="000E6359">
        <w:rPr>
          <w:rFonts w:ascii="Times New Roman" w:hAnsi="Times New Roman" w:cs="Times New Roman"/>
          <w:sz w:val="24"/>
          <w:szCs w:val="24"/>
        </w:rPr>
        <w:t xml:space="preserve">It is argued that a court faced with an application for bail pending appeal must consider the prospects of success on appeal, and whether or not the applicant will abscond thereby defeating the interests of justice. </w:t>
      </w:r>
      <w:r w:rsidR="00C04CD2">
        <w:rPr>
          <w:rFonts w:ascii="Times New Roman" w:hAnsi="Times New Roman" w:cs="Times New Roman"/>
          <w:sz w:val="24"/>
          <w:szCs w:val="24"/>
        </w:rPr>
        <w:t xml:space="preserve">It is </w:t>
      </w:r>
      <w:r w:rsidR="007723DB">
        <w:rPr>
          <w:rFonts w:ascii="Times New Roman" w:hAnsi="Times New Roman" w:cs="Times New Roman"/>
          <w:sz w:val="24"/>
          <w:szCs w:val="24"/>
        </w:rPr>
        <w:t xml:space="preserve">further </w:t>
      </w:r>
      <w:r w:rsidR="00C04CD2">
        <w:rPr>
          <w:rFonts w:ascii="Times New Roman" w:hAnsi="Times New Roman" w:cs="Times New Roman"/>
          <w:sz w:val="24"/>
          <w:szCs w:val="24"/>
        </w:rPr>
        <w:t>submitted that t</w:t>
      </w:r>
      <w:r w:rsidR="000E6359">
        <w:rPr>
          <w:rFonts w:ascii="Times New Roman" w:hAnsi="Times New Roman" w:cs="Times New Roman"/>
          <w:sz w:val="24"/>
          <w:szCs w:val="24"/>
        </w:rPr>
        <w:t xml:space="preserve">he slimmer the chances of success the greater the chances of absconding.  It is contended that the prospects of success exists on appeal if the matter is reasonable arguably and not manifestly doomed to failure. </w:t>
      </w:r>
    </w:p>
    <w:p w:rsidR="002172A0" w:rsidRDefault="001A6EE2" w:rsidP="00575FB2">
      <w:pPr>
        <w:autoSpaceDE w:val="0"/>
        <w:autoSpaceDN w:val="0"/>
        <w:adjustRightInd w:val="0"/>
        <w:spacing w:after="0" w:line="360" w:lineRule="auto"/>
        <w:jc w:val="both"/>
        <w:rPr>
          <w:rFonts w:ascii="Times New Roman" w:hAnsi="Times New Roman" w:cs="Times New Roman"/>
          <w:sz w:val="24"/>
          <w:szCs w:val="24"/>
        </w:rPr>
      </w:pPr>
      <w:r w:rsidRPr="009C3511">
        <w:rPr>
          <w:rFonts w:ascii="Times New Roman" w:hAnsi="Times New Roman" w:cs="Times New Roman"/>
          <w:sz w:val="24"/>
          <w:szCs w:val="24"/>
        </w:rPr>
        <w:t xml:space="preserve"> </w:t>
      </w:r>
    </w:p>
    <w:p w:rsidR="00FD68F7" w:rsidRPr="00FD68F7" w:rsidRDefault="002172A0" w:rsidP="00FD68F7">
      <w:pPr>
        <w:autoSpaceDE w:val="0"/>
        <w:autoSpaceDN w:val="0"/>
        <w:adjustRightInd w:val="0"/>
        <w:spacing w:after="0" w:line="360" w:lineRule="auto"/>
        <w:ind w:firstLine="720"/>
        <w:jc w:val="both"/>
        <w:rPr>
          <w:rFonts w:ascii="Times New Roman" w:hAnsi="Times New Roman" w:cs="Times New Roman"/>
          <w:color w:val="2B2B2E"/>
          <w:sz w:val="24"/>
          <w:szCs w:val="24"/>
        </w:rPr>
      </w:pPr>
      <w:r w:rsidRPr="00FD68F7">
        <w:rPr>
          <w:rFonts w:ascii="Times New Roman" w:hAnsi="Times New Roman" w:cs="Times New Roman"/>
          <w:color w:val="2B2B2E"/>
          <w:sz w:val="24"/>
          <w:szCs w:val="24"/>
        </w:rPr>
        <w:lastRenderedPageBreak/>
        <w:t>An appeal against the refusal of</w:t>
      </w:r>
      <w:r w:rsidR="00D25CFA">
        <w:rPr>
          <w:rFonts w:ascii="Times New Roman" w:hAnsi="Times New Roman" w:cs="Times New Roman"/>
          <w:color w:val="2B2B2E"/>
          <w:sz w:val="24"/>
          <w:szCs w:val="24"/>
        </w:rPr>
        <w:t xml:space="preserve"> bail is governed by s</w:t>
      </w:r>
      <w:r w:rsidR="00FD68F7" w:rsidRPr="00FD68F7">
        <w:rPr>
          <w:rFonts w:ascii="Times New Roman" w:hAnsi="Times New Roman" w:cs="Times New Roman"/>
          <w:color w:val="2B2B2E"/>
          <w:sz w:val="24"/>
          <w:szCs w:val="24"/>
        </w:rPr>
        <w:t>ection 121(5)</w:t>
      </w:r>
      <w:r w:rsidRPr="00FD68F7">
        <w:rPr>
          <w:rFonts w:ascii="Times New Roman" w:hAnsi="Times New Roman" w:cs="Times New Roman"/>
          <w:color w:val="3C3C3F"/>
          <w:sz w:val="24"/>
          <w:szCs w:val="24"/>
        </w:rPr>
        <w:t xml:space="preserve"> </w:t>
      </w:r>
      <w:r w:rsidRPr="00FD68F7">
        <w:rPr>
          <w:rFonts w:ascii="Times New Roman" w:hAnsi="Times New Roman" w:cs="Times New Roman"/>
          <w:color w:val="2B2B2E"/>
          <w:sz w:val="24"/>
          <w:szCs w:val="24"/>
        </w:rPr>
        <w:t xml:space="preserve">of the Criminal Procedure </w:t>
      </w:r>
      <w:r w:rsidR="00FD68F7" w:rsidRPr="00FD68F7">
        <w:rPr>
          <w:rFonts w:ascii="Times New Roman" w:hAnsi="Times New Roman" w:cs="Times New Roman"/>
          <w:color w:val="2B2B2E"/>
          <w:sz w:val="24"/>
          <w:szCs w:val="24"/>
        </w:rPr>
        <w:t xml:space="preserve">and Evidence Act </w:t>
      </w:r>
      <w:r w:rsidR="00D25CFA">
        <w:rPr>
          <w:rFonts w:ascii="Times New Roman" w:hAnsi="Times New Roman" w:cs="Times New Roman"/>
          <w:color w:val="2B2B2E"/>
          <w:sz w:val="24"/>
          <w:szCs w:val="24"/>
        </w:rPr>
        <w:t>[</w:t>
      </w:r>
      <w:r w:rsidR="00FD68F7" w:rsidRPr="00FD68F7">
        <w:rPr>
          <w:rFonts w:ascii="Times New Roman" w:hAnsi="Times New Roman" w:cs="Times New Roman"/>
          <w:color w:val="2B2B2E"/>
          <w:sz w:val="24"/>
          <w:szCs w:val="24"/>
        </w:rPr>
        <w:t xml:space="preserve">Chapter </w:t>
      </w:r>
      <w:r w:rsidR="00C04CD2">
        <w:rPr>
          <w:rFonts w:ascii="Times New Roman" w:hAnsi="Times New Roman" w:cs="Times New Roman"/>
          <w:color w:val="2B2B2E"/>
          <w:sz w:val="24"/>
          <w:szCs w:val="24"/>
        </w:rPr>
        <w:t>9:07</w:t>
      </w:r>
      <w:r w:rsidR="00D25CFA">
        <w:rPr>
          <w:rFonts w:ascii="Times New Roman" w:hAnsi="Times New Roman" w:cs="Times New Roman"/>
          <w:color w:val="2B2B2E"/>
          <w:sz w:val="24"/>
          <w:szCs w:val="24"/>
        </w:rPr>
        <w:t>]</w:t>
      </w:r>
      <w:r w:rsidR="00C04CD2">
        <w:rPr>
          <w:rFonts w:ascii="Times New Roman" w:hAnsi="Times New Roman" w:cs="Times New Roman"/>
          <w:color w:val="2B2B2E"/>
          <w:sz w:val="24"/>
          <w:szCs w:val="24"/>
        </w:rPr>
        <w:t xml:space="preserve">, </w:t>
      </w:r>
      <w:r w:rsidRPr="00FD68F7">
        <w:rPr>
          <w:rFonts w:ascii="Times New Roman" w:hAnsi="Times New Roman" w:cs="Times New Roman"/>
          <w:color w:val="2B2B2E"/>
          <w:sz w:val="24"/>
          <w:szCs w:val="24"/>
        </w:rPr>
        <w:t>which provides</w:t>
      </w:r>
      <w:r w:rsidRPr="00FD68F7">
        <w:rPr>
          <w:rFonts w:ascii="Times New Roman" w:hAnsi="Times New Roman" w:cs="Times New Roman"/>
          <w:color w:val="2E2E31"/>
          <w:sz w:val="24"/>
          <w:szCs w:val="24"/>
        </w:rPr>
        <w:t xml:space="preserve"> that: </w:t>
      </w:r>
      <w:r w:rsidR="00FD68F7">
        <w:rPr>
          <w:rFonts w:ascii="Times New Roman" w:hAnsi="Times New Roman" w:cs="Times New Roman"/>
          <w:color w:val="2E2E31"/>
          <w:sz w:val="24"/>
          <w:szCs w:val="24"/>
        </w:rPr>
        <w:t>“</w:t>
      </w:r>
      <w:r w:rsidR="00FD68F7">
        <w:rPr>
          <w:rFonts w:ascii="Times New Roman" w:hAnsi="Times New Roman" w:cs="Times New Roman"/>
          <w:sz w:val="24"/>
          <w:szCs w:val="24"/>
        </w:rPr>
        <w:t>A</w:t>
      </w:r>
      <w:r w:rsidR="00FD68F7" w:rsidRPr="00FD68F7">
        <w:rPr>
          <w:rFonts w:ascii="Times New Roman" w:hAnsi="Times New Roman" w:cs="Times New Roman"/>
          <w:sz w:val="24"/>
          <w:szCs w:val="24"/>
        </w:rPr>
        <w:t xml:space="preserve"> judge who hears an appeal in terms of this section may make such order relating to bail or any condition in connection therewith </w:t>
      </w:r>
      <w:r w:rsidR="00FD68F7" w:rsidRPr="00D25CFA">
        <w:rPr>
          <w:rFonts w:ascii="Times New Roman" w:hAnsi="Times New Roman" w:cs="Times New Roman"/>
          <w:sz w:val="24"/>
          <w:szCs w:val="24"/>
          <w:u w:val="single"/>
        </w:rPr>
        <w:t>as he considers should have been made by the judge or magistrate whose decision is the subject of the appeal</w:t>
      </w:r>
      <w:r w:rsidR="00FD68F7" w:rsidRPr="00FD68F7">
        <w:rPr>
          <w:rFonts w:ascii="Times New Roman" w:hAnsi="Times New Roman" w:cs="Times New Roman"/>
          <w:sz w:val="24"/>
          <w:szCs w:val="24"/>
        </w:rPr>
        <w:t>.</w:t>
      </w:r>
      <w:r w:rsidR="00FD68F7">
        <w:rPr>
          <w:rFonts w:ascii="Times New Roman" w:hAnsi="Times New Roman" w:cs="Times New Roman"/>
          <w:sz w:val="24"/>
          <w:szCs w:val="24"/>
        </w:rPr>
        <w:t>”</w:t>
      </w:r>
      <w:r w:rsidR="00D25CFA">
        <w:rPr>
          <w:rFonts w:ascii="Times New Roman" w:hAnsi="Times New Roman" w:cs="Times New Roman"/>
          <w:sz w:val="24"/>
          <w:szCs w:val="24"/>
        </w:rPr>
        <w:t xml:space="preserve">(My emphasis). </w:t>
      </w:r>
    </w:p>
    <w:p w:rsidR="00FD68F7" w:rsidRDefault="00FD68F7" w:rsidP="002172A0">
      <w:pPr>
        <w:autoSpaceDE w:val="0"/>
        <w:autoSpaceDN w:val="0"/>
        <w:adjustRightInd w:val="0"/>
        <w:spacing w:after="0" w:line="240" w:lineRule="auto"/>
        <w:rPr>
          <w:rFonts w:ascii="Arial" w:hAnsi="Arial" w:cs="Arial"/>
          <w:color w:val="5B5B5B"/>
          <w:sz w:val="23"/>
          <w:szCs w:val="23"/>
        </w:rPr>
      </w:pPr>
    </w:p>
    <w:p w:rsidR="002172A0" w:rsidRPr="002172A0" w:rsidRDefault="002172A0" w:rsidP="002172A0">
      <w:pPr>
        <w:pStyle w:val="Default"/>
        <w:spacing w:line="360" w:lineRule="auto"/>
        <w:ind w:firstLine="720"/>
        <w:jc w:val="both"/>
        <w:rPr>
          <w:color w:val="5B5B5B"/>
        </w:rPr>
      </w:pPr>
      <w:r w:rsidRPr="002172A0">
        <w:rPr>
          <w:color w:val="2D2D30"/>
        </w:rPr>
        <w:t xml:space="preserve">The approach </w:t>
      </w:r>
      <w:r w:rsidRPr="002172A0">
        <w:rPr>
          <w:color w:val="171717"/>
        </w:rPr>
        <w:t>o</w:t>
      </w:r>
      <w:r w:rsidRPr="002172A0">
        <w:rPr>
          <w:color w:val="2D2D30"/>
        </w:rPr>
        <w:t>f a court hearing a bail appeal is trite</w:t>
      </w:r>
      <w:r w:rsidRPr="002172A0">
        <w:rPr>
          <w:color w:val="5B5B5B"/>
        </w:rPr>
        <w:t xml:space="preserve">. </w:t>
      </w:r>
      <w:r w:rsidRPr="002172A0">
        <w:rPr>
          <w:color w:val="2D2D30"/>
        </w:rPr>
        <w:t xml:space="preserve">In </w:t>
      </w:r>
      <w:r w:rsidRPr="002172A0">
        <w:rPr>
          <w:i/>
          <w:iCs/>
          <w:color w:val="2D2D30"/>
        </w:rPr>
        <w:t>Stat</w:t>
      </w:r>
      <w:r w:rsidRPr="002172A0">
        <w:rPr>
          <w:i/>
          <w:iCs/>
          <w:color w:val="171717"/>
        </w:rPr>
        <w:t xml:space="preserve">e </w:t>
      </w:r>
      <w:r w:rsidRPr="002172A0">
        <w:rPr>
          <w:i/>
          <w:iCs/>
          <w:color w:val="2D2D30"/>
        </w:rPr>
        <w:t>v Barber</w:t>
      </w:r>
      <w:r w:rsidRPr="002172A0">
        <w:rPr>
          <w:color w:val="2D2D30"/>
        </w:rPr>
        <w:t>1979 (4) SA 218 (0) at 220 E-H the court said</w:t>
      </w:r>
      <w:r w:rsidRPr="002172A0">
        <w:rPr>
          <w:color w:val="5B5B5B"/>
        </w:rPr>
        <w:t xml:space="preserve">; </w:t>
      </w:r>
    </w:p>
    <w:p w:rsidR="002172A0" w:rsidRPr="002172A0" w:rsidRDefault="002172A0" w:rsidP="002172A0">
      <w:pPr>
        <w:pStyle w:val="Default"/>
        <w:spacing w:line="360" w:lineRule="auto"/>
        <w:jc w:val="both"/>
        <w:rPr>
          <w:color w:val="5B5B5B"/>
        </w:rPr>
      </w:pPr>
    </w:p>
    <w:p w:rsidR="002172A0" w:rsidRPr="002172A0" w:rsidRDefault="002172A0" w:rsidP="002172A0">
      <w:pPr>
        <w:pStyle w:val="Default"/>
        <w:spacing w:line="276" w:lineRule="auto"/>
        <w:ind w:left="720"/>
        <w:jc w:val="both"/>
        <w:rPr>
          <w:color w:val="2D2D30"/>
          <w:sz w:val="22"/>
          <w:szCs w:val="22"/>
        </w:rPr>
      </w:pPr>
      <w:r w:rsidRPr="002172A0">
        <w:rPr>
          <w:color w:val="2D2D30"/>
          <w:sz w:val="22"/>
          <w:szCs w:val="22"/>
        </w:rPr>
        <w:t>It is well known that the powers of this court are largely limited where the matter comes before it on appeal and not as a substant</w:t>
      </w:r>
      <w:r w:rsidRPr="002172A0">
        <w:rPr>
          <w:color w:val="474749"/>
          <w:sz w:val="22"/>
          <w:szCs w:val="22"/>
        </w:rPr>
        <w:t>i</w:t>
      </w:r>
      <w:r w:rsidRPr="002172A0">
        <w:rPr>
          <w:color w:val="2D2D30"/>
          <w:sz w:val="22"/>
          <w:szCs w:val="22"/>
        </w:rPr>
        <w:t>ve application for ba</w:t>
      </w:r>
      <w:r w:rsidRPr="002172A0">
        <w:rPr>
          <w:color w:val="474749"/>
          <w:sz w:val="22"/>
          <w:szCs w:val="22"/>
        </w:rPr>
        <w:t>i</w:t>
      </w:r>
      <w:r w:rsidRPr="002172A0">
        <w:rPr>
          <w:color w:val="2D2D30"/>
          <w:sz w:val="22"/>
          <w:szCs w:val="22"/>
        </w:rPr>
        <w:t>l. This court has to be persuaded that the magistrate exerc</w:t>
      </w:r>
      <w:r w:rsidRPr="002172A0">
        <w:rPr>
          <w:color w:val="474749"/>
          <w:sz w:val="22"/>
          <w:szCs w:val="22"/>
        </w:rPr>
        <w:t>i</w:t>
      </w:r>
      <w:r w:rsidRPr="002172A0">
        <w:rPr>
          <w:color w:val="2D2D30"/>
          <w:sz w:val="22"/>
          <w:szCs w:val="22"/>
        </w:rPr>
        <w:t>sed the discretion which he has</w:t>
      </w:r>
      <w:r w:rsidRPr="002172A0">
        <w:rPr>
          <w:color w:val="5B5B5B"/>
          <w:sz w:val="22"/>
          <w:szCs w:val="22"/>
        </w:rPr>
        <w:t xml:space="preserve">, </w:t>
      </w:r>
      <w:r w:rsidRPr="002172A0">
        <w:rPr>
          <w:color w:val="2D2D30"/>
          <w:sz w:val="22"/>
          <w:szCs w:val="22"/>
        </w:rPr>
        <w:t>wrongly. Accordingly, although this court may have a different view</w:t>
      </w:r>
      <w:r w:rsidRPr="002172A0">
        <w:rPr>
          <w:color w:val="707070"/>
          <w:sz w:val="22"/>
          <w:szCs w:val="22"/>
        </w:rPr>
        <w:t xml:space="preserve">, </w:t>
      </w:r>
      <w:r w:rsidRPr="002172A0">
        <w:rPr>
          <w:color w:val="2D2D30"/>
          <w:sz w:val="22"/>
          <w:szCs w:val="22"/>
        </w:rPr>
        <w:t>it should not substitute its own view for that of the magistrate because it would be an unfair interference with the magistrate's exercise of his discretion</w:t>
      </w:r>
      <w:r w:rsidRPr="002172A0">
        <w:rPr>
          <w:color w:val="171717"/>
          <w:sz w:val="22"/>
          <w:szCs w:val="22"/>
        </w:rPr>
        <w:t xml:space="preserve">. </w:t>
      </w:r>
      <w:r w:rsidRPr="002172A0">
        <w:rPr>
          <w:color w:val="2D2D30"/>
          <w:sz w:val="22"/>
          <w:szCs w:val="22"/>
        </w:rPr>
        <w:t>I think it should be stressed that</w:t>
      </w:r>
      <w:r w:rsidRPr="002172A0">
        <w:rPr>
          <w:color w:val="474749"/>
          <w:sz w:val="22"/>
          <w:szCs w:val="22"/>
        </w:rPr>
        <w:t xml:space="preserve">, </w:t>
      </w:r>
      <w:r w:rsidRPr="002172A0">
        <w:rPr>
          <w:color w:val="2D2D30"/>
          <w:sz w:val="22"/>
          <w:szCs w:val="22"/>
        </w:rPr>
        <w:t>no matter what this court</w:t>
      </w:r>
      <w:r w:rsidRPr="002172A0">
        <w:rPr>
          <w:color w:val="5B5B5B"/>
          <w:sz w:val="22"/>
          <w:szCs w:val="22"/>
        </w:rPr>
        <w:t>'</w:t>
      </w:r>
      <w:r w:rsidRPr="002172A0">
        <w:rPr>
          <w:color w:val="2D2D30"/>
          <w:sz w:val="22"/>
          <w:szCs w:val="22"/>
        </w:rPr>
        <w:t>s own v</w:t>
      </w:r>
      <w:r w:rsidRPr="002172A0">
        <w:rPr>
          <w:color w:val="474749"/>
          <w:sz w:val="22"/>
          <w:szCs w:val="22"/>
        </w:rPr>
        <w:t>i</w:t>
      </w:r>
      <w:r w:rsidRPr="002172A0">
        <w:rPr>
          <w:color w:val="2D2D30"/>
          <w:sz w:val="22"/>
          <w:szCs w:val="22"/>
        </w:rPr>
        <w:t>ews are</w:t>
      </w:r>
      <w:r w:rsidRPr="002172A0">
        <w:rPr>
          <w:color w:val="5B5B5B"/>
          <w:sz w:val="22"/>
          <w:szCs w:val="22"/>
        </w:rPr>
        <w:t xml:space="preserve">, </w:t>
      </w:r>
      <w:r w:rsidRPr="002172A0">
        <w:rPr>
          <w:color w:val="2D2D30"/>
          <w:sz w:val="22"/>
          <w:szCs w:val="22"/>
        </w:rPr>
        <w:t>the real quest</w:t>
      </w:r>
      <w:r w:rsidRPr="002172A0">
        <w:rPr>
          <w:color w:val="474749"/>
          <w:sz w:val="22"/>
          <w:szCs w:val="22"/>
        </w:rPr>
        <w:t>i</w:t>
      </w:r>
      <w:r w:rsidRPr="002172A0">
        <w:rPr>
          <w:color w:val="2D2D30"/>
          <w:sz w:val="22"/>
          <w:szCs w:val="22"/>
        </w:rPr>
        <w:t>on is whether it can be sa</w:t>
      </w:r>
      <w:r w:rsidRPr="002172A0">
        <w:rPr>
          <w:color w:val="5B5B5B"/>
          <w:sz w:val="22"/>
          <w:szCs w:val="22"/>
        </w:rPr>
        <w:t>i</w:t>
      </w:r>
      <w:r w:rsidRPr="002172A0">
        <w:rPr>
          <w:color w:val="2D2D30"/>
          <w:sz w:val="22"/>
          <w:szCs w:val="22"/>
        </w:rPr>
        <w:t xml:space="preserve">d that the magistrate who had the discretion to grant bail exercised that discretion wrongly. </w:t>
      </w:r>
    </w:p>
    <w:p w:rsidR="002172A0" w:rsidRPr="002172A0" w:rsidRDefault="002172A0" w:rsidP="002172A0">
      <w:pPr>
        <w:pStyle w:val="Default"/>
        <w:spacing w:line="360" w:lineRule="auto"/>
        <w:ind w:left="720"/>
        <w:jc w:val="both"/>
        <w:rPr>
          <w:color w:val="2D2D30"/>
          <w:sz w:val="22"/>
          <w:szCs w:val="22"/>
        </w:rPr>
      </w:pPr>
    </w:p>
    <w:p w:rsidR="002172A0" w:rsidRDefault="002172A0" w:rsidP="00926AE6">
      <w:pPr>
        <w:autoSpaceDE w:val="0"/>
        <w:autoSpaceDN w:val="0"/>
        <w:adjustRightInd w:val="0"/>
        <w:spacing w:after="0" w:line="360" w:lineRule="auto"/>
        <w:ind w:firstLine="720"/>
        <w:jc w:val="both"/>
        <w:rPr>
          <w:rFonts w:ascii="Times New Roman" w:hAnsi="Times New Roman" w:cs="Times New Roman"/>
          <w:color w:val="2D2D30"/>
          <w:sz w:val="24"/>
          <w:szCs w:val="24"/>
        </w:rPr>
      </w:pPr>
      <w:r w:rsidRPr="002172A0">
        <w:rPr>
          <w:rFonts w:ascii="Times New Roman" w:hAnsi="Times New Roman" w:cs="Times New Roman"/>
          <w:sz w:val="24"/>
          <w:szCs w:val="24"/>
        </w:rPr>
        <w:t xml:space="preserve">The issue now before this court is whether the magistrate misdirected himself in refusing </w:t>
      </w:r>
      <w:r w:rsidR="00926AE6">
        <w:rPr>
          <w:rFonts w:ascii="Times New Roman" w:hAnsi="Times New Roman" w:cs="Times New Roman"/>
          <w:sz w:val="24"/>
          <w:szCs w:val="24"/>
        </w:rPr>
        <w:t>to admit the appellant</w:t>
      </w:r>
      <w:r w:rsidR="003A5888">
        <w:rPr>
          <w:rFonts w:ascii="Times New Roman" w:hAnsi="Times New Roman" w:cs="Times New Roman"/>
          <w:sz w:val="24"/>
          <w:szCs w:val="24"/>
        </w:rPr>
        <w:t>s</w:t>
      </w:r>
      <w:r w:rsidR="00926AE6">
        <w:rPr>
          <w:rFonts w:ascii="Times New Roman" w:hAnsi="Times New Roman" w:cs="Times New Roman"/>
          <w:sz w:val="24"/>
          <w:szCs w:val="24"/>
        </w:rPr>
        <w:t xml:space="preserve"> to bail.</w:t>
      </w:r>
      <w:r w:rsidRPr="002172A0">
        <w:rPr>
          <w:rFonts w:ascii="Times New Roman" w:hAnsi="Times New Roman" w:cs="Times New Roman"/>
          <w:sz w:val="24"/>
          <w:szCs w:val="24"/>
        </w:rPr>
        <w:t xml:space="preserve"> See</w:t>
      </w:r>
      <w:r w:rsidR="008B5D00">
        <w:rPr>
          <w:rFonts w:ascii="Times New Roman" w:hAnsi="Times New Roman" w:cs="Times New Roman"/>
          <w:sz w:val="24"/>
          <w:szCs w:val="24"/>
        </w:rPr>
        <w:t>:</w:t>
      </w:r>
      <w:r w:rsidRPr="002172A0">
        <w:rPr>
          <w:rFonts w:ascii="Times New Roman" w:hAnsi="Times New Roman" w:cs="Times New Roman"/>
          <w:sz w:val="24"/>
          <w:szCs w:val="24"/>
        </w:rPr>
        <w:t xml:space="preserve"> </w:t>
      </w:r>
      <w:r w:rsidRPr="002172A0">
        <w:rPr>
          <w:rFonts w:ascii="Times New Roman" w:hAnsi="Times New Roman" w:cs="Times New Roman"/>
          <w:i/>
          <w:iCs/>
          <w:sz w:val="24"/>
          <w:szCs w:val="24"/>
        </w:rPr>
        <w:t xml:space="preserve">S </w:t>
      </w:r>
      <w:r w:rsidRPr="002172A0">
        <w:rPr>
          <w:rFonts w:ascii="Times New Roman" w:hAnsi="Times New Roman" w:cs="Times New Roman"/>
          <w:sz w:val="24"/>
          <w:szCs w:val="24"/>
        </w:rPr>
        <w:t xml:space="preserve">v </w:t>
      </w:r>
      <w:proofErr w:type="spellStart"/>
      <w:r w:rsidRPr="002172A0">
        <w:rPr>
          <w:rFonts w:ascii="Times New Roman" w:hAnsi="Times New Roman" w:cs="Times New Roman"/>
          <w:i/>
          <w:iCs/>
          <w:sz w:val="24"/>
          <w:szCs w:val="24"/>
        </w:rPr>
        <w:t>Malunjwa</w:t>
      </w:r>
      <w:proofErr w:type="spellEnd"/>
      <w:r w:rsidRPr="002172A0">
        <w:rPr>
          <w:rFonts w:ascii="Times New Roman" w:hAnsi="Times New Roman" w:cs="Times New Roman"/>
          <w:i/>
          <w:iCs/>
          <w:sz w:val="24"/>
          <w:szCs w:val="24"/>
        </w:rPr>
        <w:t xml:space="preserve"> </w:t>
      </w:r>
      <w:r w:rsidRPr="002172A0">
        <w:rPr>
          <w:rFonts w:ascii="Times New Roman" w:hAnsi="Times New Roman" w:cs="Times New Roman"/>
          <w:sz w:val="24"/>
          <w:szCs w:val="24"/>
        </w:rPr>
        <w:t xml:space="preserve">2003(1) ZLR 275(H); </w:t>
      </w:r>
      <w:r w:rsidRPr="002172A0">
        <w:rPr>
          <w:rFonts w:ascii="Times New Roman" w:hAnsi="Times New Roman" w:cs="Times New Roman"/>
          <w:i/>
          <w:iCs/>
          <w:sz w:val="24"/>
          <w:szCs w:val="24"/>
        </w:rPr>
        <w:t xml:space="preserve">S </w:t>
      </w:r>
      <w:r w:rsidRPr="002172A0">
        <w:rPr>
          <w:rFonts w:ascii="Times New Roman" w:hAnsi="Times New Roman" w:cs="Times New Roman"/>
          <w:sz w:val="24"/>
          <w:szCs w:val="24"/>
        </w:rPr>
        <w:t xml:space="preserve">v </w:t>
      </w:r>
      <w:proofErr w:type="spellStart"/>
      <w:r w:rsidRPr="002172A0">
        <w:rPr>
          <w:rFonts w:ascii="Times New Roman" w:hAnsi="Times New Roman" w:cs="Times New Roman"/>
          <w:i/>
          <w:iCs/>
          <w:sz w:val="24"/>
          <w:szCs w:val="24"/>
        </w:rPr>
        <w:t>Ruturi</w:t>
      </w:r>
      <w:proofErr w:type="spellEnd"/>
      <w:r w:rsidRPr="002172A0">
        <w:rPr>
          <w:rFonts w:ascii="Times New Roman" w:hAnsi="Times New Roman" w:cs="Times New Roman"/>
          <w:i/>
          <w:iCs/>
          <w:sz w:val="24"/>
          <w:szCs w:val="24"/>
        </w:rPr>
        <w:t xml:space="preserve"> </w:t>
      </w:r>
      <w:r w:rsidRPr="002172A0">
        <w:rPr>
          <w:rFonts w:ascii="Times New Roman" w:hAnsi="Times New Roman" w:cs="Times New Roman"/>
          <w:sz w:val="24"/>
          <w:szCs w:val="24"/>
        </w:rPr>
        <w:t>HH23-03). Put differently</w:t>
      </w:r>
      <w:r w:rsidRPr="002172A0">
        <w:rPr>
          <w:rFonts w:ascii="Times New Roman" w:hAnsi="Times New Roman" w:cs="Times New Roman"/>
          <w:i/>
          <w:iCs/>
          <w:sz w:val="24"/>
          <w:szCs w:val="24"/>
        </w:rPr>
        <w:t xml:space="preserve">, </w:t>
      </w:r>
      <w:r w:rsidRPr="002172A0">
        <w:rPr>
          <w:rFonts w:ascii="Times New Roman" w:hAnsi="Times New Roman" w:cs="Times New Roman"/>
          <w:sz w:val="24"/>
          <w:szCs w:val="24"/>
        </w:rPr>
        <w:t>the question that falls for decision in this court is whether, on the facts before it,</w:t>
      </w:r>
      <w:r w:rsidR="003A5888">
        <w:rPr>
          <w:rFonts w:ascii="Times New Roman" w:hAnsi="Times New Roman" w:cs="Times New Roman"/>
          <w:sz w:val="24"/>
          <w:szCs w:val="24"/>
        </w:rPr>
        <w:t xml:space="preserve"> and the applicable legal principles,</w:t>
      </w:r>
      <w:r w:rsidRPr="002172A0">
        <w:rPr>
          <w:rFonts w:ascii="Times New Roman" w:hAnsi="Times New Roman" w:cs="Times New Roman"/>
          <w:sz w:val="24"/>
          <w:szCs w:val="24"/>
        </w:rPr>
        <w:t xml:space="preserve"> the court </w:t>
      </w:r>
      <w:r w:rsidRPr="002172A0">
        <w:rPr>
          <w:rFonts w:ascii="Times New Roman" w:hAnsi="Times New Roman" w:cs="Times New Roman"/>
          <w:i/>
          <w:iCs/>
          <w:sz w:val="24"/>
          <w:szCs w:val="24"/>
        </w:rPr>
        <w:t xml:space="preserve">a quo </w:t>
      </w:r>
      <w:r w:rsidRPr="005438BF">
        <w:rPr>
          <w:rFonts w:ascii="Times New Roman" w:hAnsi="Times New Roman" w:cs="Times New Roman"/>
          <w:i/>
          <w:sz w:val="24"/>
          <w:szCs w:val="24"/>
        </w:rPr>
        <w:t xml:space="preserve">erred </w:t>
      </w:r>
      <w:r w:rsidRPr="002172A0">
        <w:rPr>
          <w:rFonts w:ascii="Times New Roman" w:hAnsi="Times New Roman" w:cs="Times New Roman"/>
          <w:sz w:val="24"/>
          <w:szCs w:val="24"/>
        </w:rPr>
        <w:t xml:space="preserve">or misdirected itself in </w:t>
      </w:r>
      <w:r w:rsidR="00926AE6">
        <w:rPr>
          <w:rFonts w:ascii="Times New Roman" w:hAnsi="Times New Roman" w:cs="Times New Roman"/>
          <w:sz w:val="24"/>
          <w:szCs w:val="24"/>
        </w:rPr>
        <w:t xml:space="preserve">refusing </w:t>
      </w:r>
      <w:r w:rsidR="005438BF">
        <w:rPr>
          <w:rFonts w:ascii="Times New Roman" w:hAnsi="Times New Roman" w:cs="Times New Roman"/>
          <w:sz w:val="24"/>
          <w:szCs w:val="24"/>
        </w:rPr>
        <w:t>to admit the appellants to bail pending appeal.</w:t>
      </w:r>
      <w:r w:rsidR="00926AE6">
        <w:rPr>
          <w:rFonts w:ascii="Times New Roman" w:hAnsi="Times New Roman" w:cs="Times New Roman"/>
          <w:sz w:val="24"/>
          <w:szCs w:val="24"/>
        </w:rPr>
        <w:t xml:space="preserve"> </w:t>
      </w:r>
      <w:r w:rsidR="00926AE6">
        <w:rPr>
          <w:rFonts w:ascii="Times New Roman" w:hAnsi="Times New Roman" w:cs="Times New Roman"/>
          <w:color w:val="2D2D30"/>
          <w:sz w:val="24"/>
          <w:szCs w:val="24"/>
        </w:rPr>
        <w:t>This</w:t>
      </w:r>
      <w:r w:rsidRPr="002172A0">
        <w:rPr>
          <w:rFonts w:ascii="Times New Roman" w:hAnsi="Times New Roman" w:cs="Times New Roman"/>
          <w:color w:val="2D2D30"/>
          <w:sz w:val="24"/>
          <w:szCs w:val="24"/>
        </w:rPr>
        <w:t xml:space="preserve"> court shall not</w:t>
      </w:r>
      <w:r w:rsidR="00926AE6">
        <w:rPr>
          <w:rFonts w:ascii="Times New Roman" w:hAnsi="Times New Roman" w:cs="Times New Roman"/>
          <w:color w:val="2D2D30"/>
          <w:sz w:val="24"/>
          <w:szCs w:val="24"/>
        </w:rPr>
        <w:t>, sitting as an appeal court,</w:t>
      </w:r>
      <w:r w:rsidRPr="002172A0">
        <w:rPr>
          <w:rFonts w:ascii="Times New Roman" w:hAnsi="Times New Roman" w:cs="Times New Roman"/>
          <w:color w:val="2D2D30"/>
          <w:sz w:val="24"/>
          <w:szCs w:val="24"/>
        </w:rPr>
        <w:t xml:space="preserve"> set aside the decision against which the appe</w:t>
      </w:r>
      <w:r w:rsidR="00926AE6">
        <w:rPr>
          <w:rFonts w:ascii="Times New Roman" w:hAnsi="Times New Roman" w:cs="Times New Roman"/>
          <w:color w:val="2D2D30"/>
          <w:sz w:val="24"/>
          <w:szCs w:val="24"/>
        </w:rPr>
        <w:t>al is brought, unless it</w:t>
      </w:r>
      <w:r w:rsidRPr="002172A0">
        <w:rPr>
          <w:rFonts w:ascii="Times New Roman" w:hAnsi="Times New Roman" w:cs="Times New Roman"/>
          <w:color w:val="2D2D30"/>
          <w:sz w:val="24"/>
          <w:szCs w:val="24"/>
        </w:rPr>
        <w:t xml:space="preserve"> is satisfied that the court </w:t>
      </w:r>
      <w:r w:rsidRPr="002172A0">
        <w:rPr>
          <w:rFonts w:ascii="Times New Roman" w:hAnsi="Times New Roman" w:cs="Times New Roman"/>
          <w:i/>
          <w:iCs/>
          <w:color w:val="2D2D30"/>
          <w:sz w:val="24"/>
          <w:szCs w:val="24"/>
        </w:rPr>
        <w:t xml:space="preserve">a quo </w:t>
      </w:r>
      <w:r w:rsidRPr="002172A0">
        <w:rPr>
          <w:rFonts w:ascii="Times New Roman" w:hAnsi="Times New Roman" w:cs="Times New Roman"/>
          <w:color w:val="2D2D30"/>
          <w:sz w:val="24"/>
          <w:szCs w:val="24"/>
        </w:rPr>
        <w:t>misdirected itself</w:t>
      </w:r>
      <w:r w:rsidRPr="002172A0">
        <w:rPr>
          <w:rFonts w:ascii="Times New Roman" w:hAnsi="Times New Roman" w:cs="Times New Roman"/>
          <w:color w:val="5B5B5B"/>
          <w:sz w:val="24"/>
          <w:szCs w:val="24"/>
        </w:rPr>
        <w:t xml:space="preserve">, </w:t>
      </w:r>
      <w:r w:rsidR="00926AE6">
        <w:rPr>
          <w:rFonts w:ascii="Times New Roman" w:hAnsi="Times New Roman" w:cs="Times New Roman"/>
          <w:color w:val="2D2D30"/>
          <w:sz w:val="24"/>
          <w:szCs w:val="24"/>
        </w:rPr>
        <w:t>in which event it</w:t>
      </w:r>
      <w:r w:rsidRPr="002172A0">
        <w:rPr>
          <w:rFonts w:ascii="Times New Roman" w:hAnsi="Times New Roman" w:cs="Times New Roman"/>
          <w:color w:val="2D2D30"/>
          <w:sz w:val="24"/>
          <w:szCs w:val="24"/>
        </w:rPr>
        <w:t xml:space="preserve"> shall give the decision</w:t>
      </w:r>
      <w:r w:rsidRPr="002172A0">
        <w:rPr>
          <w:rFonts w:ascii="Times New Roman" w:hAnsi="Times New Roman" w:cs="Times New Roman"/>
          <w:color w:val="838383"/>
          <w:sz w:val="24"/>
          <w:szCs w:val="24"/>
        </w:rPr>
        <w:t xml:space="preserve">, </w:t>
      </w:r>
      <w:r w:rsidRPr="002172A0">
        <w:rPr>
          <w:rFonts w:ascii="Times New Roman" w:hAnsi="Times New Roman" w:cs="Times New Roman"/>
          <w:color w:val="2D2D30"/>
          <w:sz w:val="24"/>
          <w:szCs w:val="24"/>
        </w:rPr>
        <w:t>which in its opinion the lower court should have given.</w:t>
      </w:r>
    </w:p>
    <w:p w:rsidR="00926AE6" w:rsidRDefault="00926AE6" w:rsidP="00926AE6">
      <w:pPr>
        <w:autoSpaceDE w:val="0"/>
        <w:autoSpaceDN w:val="0"/>
        <w:adjustRightInd w:val="0"/>
        <w:spacing w:after="0" w:line="360" w:lineRule="auto"/>
        <w:ind w:firstLine="720"/>
        <w:jc w:val="both"/>
        <w:rPr>
          <w:rFonts w:ascii="Times New Roman" w:hAnsi="Times New Roman" w:cs="Times New Roman"/>
          <w:color w:val="2D2D30"/>
          <w:sz w:val="24"/>
          <w:szCs w:val="24"/>
        </w:rPr>
      </w:pPr>
    </w:p>
    <w:p w:rsidR="005E0742" w:rsidRPr="00D86904" w:rsidRDefault="00D86904" w:rsidP="00D8690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application for bail pending appeal </w:t>
      </w:r>
      <w:r w:rsidR="005E0742" w:rsidRPr="00D86904">
        <w:rPr>
          <w:rFonts w:ascii="Times New Roman" w:hAnsi="Times New Roman" w:cs="Times New Roman"/>
          <w:sz w:val="24"/>
          <w:szCs w:val="24"/>
        </w:rPr>
        <w:t>is made in terms of s 123 (b) (ii) of the Criminal Procedure and Evidence Act, [</w:t>
      </w:r>
      <w:r w:rsidR="005E0742" w:rsidRPr="00D86904">
        <w:rPr>
          <w:rFonts w:ascii="Times New Roman" w:hAnsi="Times New Roman" w:cs="Times New Roman"/>
          <w:i/>
          <w:iCs/>
          <w:sz w:val="24"/>
          <w:szCs w:val="24"/>
        </w:rPr>
        <w:t>Chapter 9:07</w:t>
      </w:r>
      <w:r w:rsidR="003A5888">
        <w:rPr>
          <w:rFonts w:ascii="Times New Roman" w:hAnsi="Times New Roman" w:cs="Times New Roman"/>
          <w:sz w:val="24"/>
          <w:szCs w:val="24"/>
        </w:rPr>
        <w:t xml:space="preserve">].  Section 115 C of the Act </w:t>
      </w:r>
      <w:r w:rsidR="005E0742" w:rsidRPr="00D86904">
        <w:rPr>
          <w:rFonts w:ascii="Times New Roman" w:hAnsi="Times New Roman" w:cs="Times New Roman"/>
          <w:sz w:val="24"/>
          <w:szCs w:val="24"/>
        </w:rPr>
        <w:t>provides that:-</w:t>
      </w:r>
    </w:p>
    <w:p w:rsidR="005E0742" w:rsidRPr="00D86904" w:rsidRDefault="005E0742" w:rsidP="00D86904">
      <w:pPr>
        <w:autoSpaceDE w:val="0"/>
        <w:autoSpaceDN w:val="0"/>
        <w:adjustRightInd w:val="0"/>
        <w:spacing w:after="0" w:line="360" w:lineRule="auto"/>
        <w:jc w:val="both"/>
        <w:rPr>
          <w:rFonts w:ascii="Times New Roman" w:hAnsi="Times New Roman" w:cs="Times New Roman"/>
          <w:sz w:val="24"/>
          <w:szCs w:val="24"/>
        </w:rPr>
      </w:pPr>
    </w:p>
    <w:p w:rsidR="005E0742" w:rsidRDefault="005E0742" w:rsidP="005E0742">
      <w:pPr>
        <w:autoSpaceDE w:val="0"/>
        <w:autoSpaceDN w:val="0"/>
        <w:adjustRightInd w:val="0"/>
        <w:spacing w:after="0" w:line="240" w:lineRule="auto"/>
        <w:ind w:left="720"/>
        <w:rPr>
          <w:rFonts w:ascii="Times New Roman" w:hAnsi="Times New Roman" w:cs="Times New Roman"/>
        </w:rPr>
      </w:pPr>
      <w:r>
        <w:rPr>
          <w:rFonts w:ascii="TimesNewRomanPSMT" w:hAnsi="TimesNewRomanPSMT" w:cs="TimesNewRomanPSMT"/>
        </w:rPr>
        <w:t xml:space="preserve">(2) </w:t>
      </w:r>
      <w:r>
        <w:rPr>
          <w:rFonts w:ascii="Times New Roman" w:hAnsi="Times New Roman" w:cs="Times New Roman"/>
        </w:rPr>
        <w:t>Where an accused person who is in custody in respect of an offence applies to be admitted to bail-</w:t>
      </w:r>
    </w:p>
    <w:p w:rsidR="005E0742" w:rsidRDefault="005E0742" w:rsidP="005E0742">
      <w:pPr>
        <w:autoSpaceDE w:val="0"/>
        <w:autoSpaceDN w:val="0"/>
        <w:adjustRightInd w:val="0"/>
        <w:spacing w:after="0" w:line="240" w:lineRule="auto"/>
        <w:ind w:firstLine="720"/>
        <w:rPr>
          <w:rFonts w:ascii="TimesNewRomanPSMT" w:hAnsi="TimesNewRomanPSMT" w:cs="TimesNewRomanPSMT"/>
        </w:rPr>
      </w:pPr>
      <w:r>
        <w:rPr>
          <w:rFonts w:ascii="Times New Roman" w:hAnsi="Times New Roman" w:cs="Times New Roman"/>
        </w:rPr>
        <w:t xml:space="preserve">(a) </w:t>
      </w:r>
      <w:r>
        <w:rPr>
          <w:rFonts w:ascii="TimesNewRomanPSMT" w:hAnsi="TimesNewRomanPSMT" w:cs="TimesNewRomanPSMT"/>
        </w:rPr>
        <w:t>………………….</w:t>
      </w:r>
    </w:p>
    <w:p w:rsidR="005E0742" w:rsidRPr="005E0742" w:rsidRDefault="005E0742" w:rsidP="005E0742">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(b) After he or she has been convicted of the offence, </w:t>
      </w:r>
      <w:r w:rsidRPr="00D25CFA">
        <w:rPr>
          <w:rFonts w:ascii="Times New Roman" w:hAnsi="Times New Roman" w:cs="Times New Roman"/>
          <w:u w:val="single"/>
        </w:rPr>
        <w:t xml:space="preserve">he or she shall bear the burden of showing, on a balance of probabilities, that it is in the interests of justice for him or her to be released on </w:t>
      </w:r>
      <w:r w:rsidRPr="00D25CFA">
        <w:rPr>
          <w:rFonts w:ascii="TimesNewRomanPSMT" w:hAnsi="TimesNewRomanPSMT" w:cs="TimesNewRomanPSMT"/>
          <w:u w:val="single"/>
        </w:rPr>
        <w:t>bail.</w:t>
      </w:r>
      <w:r w:rsidR="00D25CFA" w:rsidRPr="00D25CFA">
        <w:rPr>
          <w:rFonts w:ascii="Times New Roman" w:hAnsi="Times New Roman" w:cs="Times New Roman"/>
          <w:sz w:val="24"/>
          <w:szCs w:val="24"/>
        </w:rPr>
        <w:t xml:space="preserve"> (My emphasis). </w:t>
      </w:r>
    </w:p>
    <w:p w:rsidR="005E0742" w:rsidRDefault="005E0742" w:rsidP="005E0742">
      <w:pPr>
        <w:autoSpaceDE w:val="0"/>
        <w:autoSpaceDN w:val="0"/>
        <w:adjustRightInd w:val="0"/>
        <w:spacing w:after="0" w:line="240" w:lineRule="auto"/>
        <w:rPr>
          <w:rFonts w:ascii="TimesNewRomanPSMT" w:hAnsi="TimesNewRomanPSMT" w:cs="TimesNewRomanPSMT"/>
        </w:rPr>
      </w:pPr>
    </w:p>
    <w:p w:rsidR="00792AC7" w:rsidRDefault="005E0742" w:rsidP="00792AC7">
      <w:pPr>
        <w:autoSpaceDE w:val="0"/>
        <w:autoSpaceDN w:val="0"/>
        <w:adjustRightInd w:val="0"/>
        <w:spacing w:after="0" w:line="360" w:lineRule="auto"/>
        <w:ind w:firstLine="720"/>
        <w:jc w:val="both"/>
        <w:rPr>
          <w:rFonts w:ascii="Times New Roman" w:hAnsi="Times New Roman" w:cs="Times New Roman"/>
          <w:sz w:val="24"/>
          <w:szCs w:val="24"/>
        </w:rPr>
      </w:pPr>
      <w:r w:rsidRPr="00D86904">
        <w:rPr>
          <w:rFonts w:ascii="Times New Roman" w:hAnsi="Times New Roman" w:cs="Times New Roman"/>
          <w:sz w:val="24"/>
          <w:szCs w:val="24"/>
        </w:rPr>
        <w:t xml:space="preserve">It will be noted that s 115 C (2) </w:t>
      </w:r>
      <w:r w:rsidR="005438BF">
        <w:rPr>
          <w:rFonts w:ascii="Times New Roman" w:hAnsi="Times New Roman" w:cs="Times New Roman"/>
          <w:sz w:val="24"/>
          <w:szCs w:val="24"/>
        </w:rPr>
        <w:t xml:space="preserve">of the </w:t>
      </w:r>
      <w:r w:rsidRPr="00D86904">
        <w:rPr>
          <w:rFonts w:ascii="Times New Roman" w:hAnsi="Times New Roman" w:cs="Times New Roman"/>
          <w:sz w:val="24"/>
          <w:szCs w:val="24"/>
        </w:rPr>
        <w:t>C</w:t>
      </w:r>
      <w:r w:rsidR="005438BF">
        <w:rPr>
          <w:rFonts w:ascii="Times New Roman" w:hAnsi="Times New Roman" w:cs="Times New Roman"/>
          <w:sz w:val="24"/>
          <w:szCs w:val="24"/>
        </w:rPr>
        <w:t>riminal Procedure and Evidence Act [chapter 9:07],</w:t>
      </w:r>
      <w:r w:rsidRPr="00D86904">
        <w:rPr>
          <w:rFonts w:ascii="Times New Roman" w:hAnsi="Times New Roman" w:cs="Times New Roman"/>
          <w:sz w:val="24"/>
          <w:szCs w:val="24"/>
        </w:rPr>
        <w:t xml:space="preserve"> saddles a convict with the </w:t>
      </w:r>
      <w:r w:rsidRPr="00D86904">
        <w:rPr>
          <w:rFonts w:ascii="Times New Roman" w:hAnsi="Times New Roman" w:cs="Times New Roman"/>
          <w:i/>
          <w:iCs/>
          <w:sz w:val="24"/>
          <w:szCs w:val="24"/>
        </w:rPr>
        <w:t xml:space="preserve">onus </w:t>
      </w:r>
      <w:r w:rsidRPr="00D86904">
        <w:rPr>
          <w:rFonts w:ascii="Times New Roman" w:hAnsi="Times New Roman" w:cs="Times New Roman"/>
          <w:sz w:val="24"/>
          <w:szCs w:val="24"/>
        </w:rPr>
        <w:t xml:space="preserve">of showing on a balance of probabilities that it is in the </w:t>
      </w:r>
      <w:r w:rsidRPr="00D86904">
        <w:rPr>
          <w:rFonts w:ascii="Times New Roman" w:hAnsi="Times New Roman" w:cs="Times New Roman"/>
          <w:sz w:val="24"/>
          <w:szCs w:val="24"/>
        </w:rPr>
        <w:lastRenderedPageBreak/>
        <w:t xml:space="preserve">interests of justice for him to be released on bail at this stage. </w:t>
      </w:r>
      <w:r w:rsidR="00792AC7" w:rsidRPr="00752E38">
        <w:rPr>
          <w:rFonts w:ascii="Times New Roman" w:hAnsi="Times New Roman" w:cs="Times New Roman"/>
          <w:sz w:val="24"/>
          <w:szCs w:val="24"/>
        </w:rPr>
        <w:t xml:space="preserve">As was highlighted in </w:t>
      </w:r>
      <w:proofErr w:type="spellStart"/>
      <w:r w:rsidR="00792AC7" w:rsidRPr="00752E38">
        <w:rPr>
          <w:rFonts w:ascii="Times New Roman" w:hAnsi="Times New Roman" w:cs="Times New Roman"/>
          <w:i/>
          <w:sz w:val="24"/>
          <w:szCs w:val="24"/>
        </w:rPr>
        <w:t>Manyange</w:t>
      </w:r>
      <w:proofErr w:type="spellEnd"/>
      <w:r w:rsidR="00792AC7" w:rsidRPr="00752E38">
        <w:rPr>
          <w:rFonts w:ascii="Times New Roman" w:hAnsi="Times New Roman" w:cs="Times New Roman"/>
          <w:sz w:val="24"/>
          <w:szCs w:val="24"/>
        </w:rPr>
        <w:t xml:space="preserve"> v </w:t>
      </w:r>
      <w:r w:rsidR="00792AC7" w:rsidRPr="00752E38">
        <w:rPr>
          <w:rFonts w:ascii="Times New Roman" w:hAnsi="Times New Roman" w:cs="Times New Roman"/>
          <w:i/>
          <w:sz w:val="24"/>
          <w:szCs w:val="24"/>
        </w:rPr>
        <w:t xml:space="preserve">The State </w:t>
      </w:r>
      <w:r w:rsidR="00792AC7" w:rsidRPr="00752E38">
        <w:rPr>
          <w:rFonts w:ascii="Times New Roman" w:hAnsi="Times New Roman" w:cs="Times New Roman"/>
          <w:sz w:val="24"/>
          <w:szCs w:val="24"/>
        </w:rPr>
        <w:t xml:space="preserve">HH 1-2003, there is a clear distinction between the principles governing the grant of bail pending trial and those relating to bail pending appeal. In the former situation, the presumption of innocence, which resides within the constitutionally guaranteed right to liberty, operates in favour of granting bail unless there are positive reasons for refusal. In the latter situation, on the other hand, the presumption of innocence is inoperative because the accused is a convicted and sentenced offender. The accused must go further than showing that he has prospects of success on appeal. He must establish that there are positive grounds for granting bail and that the grant will not endanger </w:t>
      </w:r>
      <w:r w:rsidR="003A5888">
        <w:rPr>
          <w:rFonts w:ascii="Times New Roman" w:hAnsi="Times New Roman" w:cs="Times New Roman"/>
          <w:sz w:val="24"/>
          <w:szCs w:val="24"/>
        </w:rPr>
        <w:t xml:space="preserve">the interests of justice. </w:t>
      </w:r>
      <w:r w:rsidR="00792AC7" w:rsidRPr="00752E38">
        <w:rPr>
          <w:rFonts w:ascii="Times New Roman" w:hAnsi="Times New Roman" w:cs="Times New Roman"/>
          <w:sz w:val="24"/>
          <w:szCs w:val="24"/>
        </w:rPr>
        <w:t xml:space="preserve"> </w:t>
      </w:r>
      <w:r w:rsidR="00792AC7">
        <w:rPr>
          <w:rFonts w:ascii="Times New Roman" w:hAnsi="Times New Roman" w:cs="Times New Roman"/>
          <w:sz w:val="24"/>
          <w:szCs w:val="24"/>
        </w:rPr>
        <w:t xml:space="preserve">See:  </w:t>
      </w:r>
      <w:r w:rsidR="00792AC7" w:rsidRPr="00CD1084">
        <w:rPr>
          <w:rFonts w:ascii="Times New Roman" w:hAnsi="Times New Roman" w:cs="Times New Roman"/>
          <w:i/>
          <w:sz w:val="24"/>
          <w:szCs w:val="24"/>
        </w:rPr>
        <w:t xml:space="preserve">S v </w:t>
      </w:r>
      <w:proofErr w:type="spellStart"/>
      <w:r w:rsidR="00792AC7" w:rsidRPr="00CD1084">
        <w:rPr>
          <w:rFonts w:ascii="Times New Roman" w:hAnsi="Times New Roman" w:cs="Times New Roman"/>
          <w:i/>
          <w:sz w:val="24"/>
          <w:szCs w:val="24"/>
        </w:rPr>
        <w:t>Gumbura</w:t>
      </w:r>
      <w:proofErr w:type="spellEnd"/>
      <w:r w:rsidR="00792AC7" w:rsidRPr="00CD1084">
        <w:rPr>
          <w:rFonts w:ascii="Times New Roman" w:hAnsi="Times New Roman" w:cs="Times New Roman"/>
          <w:i/>
          <w:sz w:val="24"/>
          <w:szCs w:val="24"/>
        </w:rPr>
        <w:t xml:space="preserve"> </w:t>
      </w:r>
      <w:r w:rsidR="00792AC7" w:rsidRPr="00CD1084">
        <w:rPr>
          <w:rFonts w:ascii="Times New Roman" w:hAnsi="Times New Roman" w:cs="Times New Roman"/>
          <w:sz w:val="24"/>
          <w:szCs w:val="24"/>
        </w:rPr>
        <w:t>SC 349/14</w:t>
      </w:r>
      <w:r w:rsidR="00792AC7">
        <w:rPr>
          <w:rFonts w:ascii="Times New Roman" w:hAnsi="Times New Roman" w:cs="Times New Roman"/>
          <w:sz w:val="24"/>
          <w:szCs w:val="24"/>
        </w:rPr>
        <w:t>.</w:t>
      </w:r>
    </w:p>
    <w:p w:rsidR="00792AC7" w:rsidRDefault="00792AC7" w:rsidP="00792AC7">
      <w:pPr>
        <w:autoSpaceDE w:val="0"/>
        <w:autoSpaceDN w:val="0"/>
        <w:adjustRightInd w:val="0"/>
        <w:spacing w:after="0" w:line="360" w:lineRule="auto"/>
        <w:ind w:firstLine="720"/>
        <w:jc w:val="both"/>
        <w:rPr>
          <w:rFonts w:ascii="Times New Roman" w:hAnsi="Times New Roman" w:cs="Times New Roman"/>
          <w:sz w:val="24"/>
          <w:szCs w:val="24"/>
        </w:rPr>
      </w:pPr>
    </w:p>
    <w:p w:rsidR="00C72931" w:rsidRPr="00D86904" w:rsidRDefault="005E0742" w:rsidP="003A5888">
      <w:pPr>
        <w:autoSpaceDE w:val="0"/>
        <w:autoSpaceDN w:val="0"/>
        <w:adjustRightInd w:val="0"/>
        <w:spacing w:after="0" w:line="360" w:lineRule="auto"/>
        <w:ind w:firstLine="720"/>
        <w:jc w:val="both"/>
        <w:rPr>
          <w:rFonts w:ascii="Times New Roman" w:hAnsi="Times New Roman" w:cs="Times New Roman"/>
          <w:sz w:val="24"/>
          <w:szCs w:val="24"/>
        </w:rPr>
      </w:pPr>
      <w:r w:rsidRPr="00D86904">
        <w:rPr>
          <w:rFonts w:ascii="Times New Roman" w:hAnsi="Times New Roman" w:cs="Times New Roman"/>
          <w:sz w:val="24"/>
          <w:szCs w:val="24"/>
        </w:rPr>
        <w:t>In considering whether it is in the int</w:t>
      </w:r>
      <w:r w:rsidR="003A5888">
        <w:rPr>
          <w:rFonts w:ascii="Times New Roman" w:hAnsi="Times New Roman" w:cs="Times New Roman"/>
          <w:sz w:val="24"/>
          <w:szCs w:val="24"/>
        </w:rPr>
        <w:t>erests of justice to release the appellants</w:t>
      </w:r>
      <w:r w:rsidRPr="00D86904">
        <w:rPr>
          <w:rFonts w:ascii="Times New Roman" w:hAnsi="Times New Roman" w:cs="Times New Roman"/>
          <w:sz w:val="24"/>
          <w:szCs w:val="24"/>
        </w:rPr>
        <w:t xml:space="preserve"> on bail pending</w:t>
      </w:r>
      <w:r w:rsidR="00D86904" w:rsidRPr="00D86904">
        <w:rPr>
          <w:rFonts w:ascii="Times New Roman" w:hAnsi="Times New Roman" w:cs="Times New Roman"/>
          <w:sz w:val="24"/>
          <w:szCs w:val="24"/>
        </w:rPr>
        <w:t xml:space="preserve"> </w:t>
      </w:r>
      <w:r w:rsidRPr="00D86904">
        <w:rPr>
          <w:rFonts w:ascii="Times New Roman" w:hAnsi="Times New Roman" w:cs="Times New Roman"/>
          <w:sz w:val="24"/>
          <w:szCs w:val="24"/>
        </w:rPr>
        <w:t>appeal, the court will be guided by the following principles: prospects of success on appeal;</w:t>
      </w:r>
      <w:r w:rsidR="00D86904" w:rsidRPr="00D86904">
        <w:rPr>
          <w:rFonts w:ascii="Times New Roman" w:hAnsi="Times New Roman" w:cs="Times New Roman"/>
          <w:sz w:val="24"/>
          <w:szCs w:val="24"/>
        </w:rPr>
        <w:t xml:space="preserve"> </w:t>
      </w:r>
      <w:r w:rsidRPr="00D86904">
        <w:rPr>
          <w:rFonts w:ascii="Times New Roman" w:hAnsi="Times New Roman" w:cs="Times New Roman"/>
          <w:sz w:val="24"/>
          <w:szCs w:val="24"/>
        </w:rPr>
        <w:t xml:space="preserve">likelihood of </w:t>
      </w:r>
      <w:proofErr w:type="spellStart"/>
      <w:r w:rsidRPr="00D86904">
        <w:rPr>
          <w:rFonts w:ascii="Times New Roman" w:hAnsi="Times New Roman" w:cs="Times New Roman"/>
          <w:sz w:val="24"/>
          <w:szCs w:val="24"/>
        </w:rPr>
        <w:t>abscondment</w:t>
      </w:r>
      <w:proofErr w:type="spellEnd"/>
      <w:r w:rsidRPr="00D86904">
        <w:rPr>
          <w:rFonts w:ascii="Times New Roman" w:hAnsi="Times New Roman" w:cs="Times New Roman"/>
          <w:sz w:val="24"/>
          <w:szCs w:val="24"/>
        </w:rPr>
        <w:t xml:space="preserve"> in the light of the gravity of the offence and the sentence imposed;</w:t>
      </w:r>
      <w:r w:rsidR="00D86904" w:rsidRPr="00D86904">
        <w:rPr>
          <w:rFonts w:ascii="Times New Roman" w:hAnsi="Times New Roman" w:cs="Times New Roman"/>
          <w:sz w:val="24"/>
          <w:szCs w:val="24"/>
        </w:rPr>
        <w:t xml:space="preserve"> </w:t>
      </w:r>
      <w:r w:rsidRPr="00D86904">
        <w:rPr>
          <w:rFonts w:ascii="Times New Roman" w:hAnsi="Times New Roman" w:cs="Times New Roman"/>
          <w:sz w:val="24"/>
          <w:szCs w:val="24"/>
        </w:rPr>
        <w:t>likely delay before the appeal is heard and the right of an individual to liberty. See</w:t>
      </w:r>
      <w:r w:rsidR="003A5888">
        <w:rPr>
          <w:rFonts w:ascii="Times New Roman" w:hAnsi="Times New Roman" w:cs="Times New Roman"/>
          <w:sz w:val="24"/>
          <w:szCs w:val="24"/>
        </w:rPr>
        <w:t>:</w:t>
      </w:r>
      <w:r w:rsidRPr="00D86904">
        <w:rPr>
          <w:rFonts w:ascii="Times New Roman" w:hAnsi="Times New Roman" w:cs="Times New Roman"/>
          <w:sz w:val="24"/>
          <w:szCs w:val="24"/>
        </w:rPr>
        <w:t xml:space="preserve"> </w:t>
      </w:r>
      <w:r w:rsidRPr="00D86904">
        <w:rPr>
          <w:rFonts w:ascii="Times New Roman" w:hAnsi="Times New Roman" w:cs="Times New Roman"/>
          <w:i/>
          <w:iCs/>
          <w:sz w:val="24"/>
          <w:szCs w:val="24"/>
        </w:rPr>
        <w:t xml:space="preserve">S </w:t>
      </w:r>
      <w:r w:rsidRPr="00D86904">
        <w:rPr>
          <w:rFonts w:ascii="Times New Roman" w:hAnsi="Times New Roman" w:cs="Times New Roman"/>
          <w:sz w:val="24"/>
          <w:szCs w:val="24"/>
        </w:rPr>
        <w:t xml:space="preserve">v </w:t>
      </w:r>
      <w:proofErr w:type="spellStart"/>
      <w:r w:rsidRPr="00D86904">
        <w:rPr>
          <w:rFonts w:ascii="Times New Roman" w:hAnsi="Times New Roman" w:cs="Times New Roman"/>
          <w:i/>
          <w:iCs/>
          <w:sz w:val="24"/>
          <w:szCs w:val="24"/>
        </w:rPr>
        <w:t>Dzawo</w:t>
      </w:r>
      <w:proofErr w:type="spellEnd"/>
      <w:r w:rsidR="003A5888">
        <w:rPr>
          <w:rFonts w:ascii="Times New Roman" w:hAnsi="Times New Roman" w:cs="Times New Roman"/>
          <w:sz w:val="24"/>
          <w:szCs w:val="24"/>
        </w:rPr>
        <w:t xml:space="preserve"> </w:t>
      </w:r>
      <w:r w:rsidRPr="00D86904">
        <w:rPr>
          <w:rFonts w:ascii="Times New Roman" w:hAnsi="Times New Roman" w:cs="Times New Roman"/>
          <w:sz w:val="24"/>
          <w:szCs w:val="24"/>
        </w:rPr>
        <w:t xml:space="preserve">1998 (1) ZLR 536; </w:t>
      </w:r>
      <w:r w:rsidRPr="00D86904">
        <w:rPr>
          <w:rFonts w:ascii="Times New Roman" w:hAnsi="Times New Roman" w:cs="Times New Roman"/>
          <w:i/>
          <w:iCs/>
          <w:sz w:val="24"/>
          <w:szCs w:val="24"/>
        </w:rPr>
        <w:t xml:space="preserve">S </w:t>
      </w:r>
      <w:r w:rsidRPr="00D86904">
        <w:rPr>
          <w:rFonts w:ascii="Times New Roman" w:hAnsi="Times New Roman" w:cs="Times New Roman"/>
          <w:sz w:val="24"/>
          <w:szCs w:val="24"/>
        </w:rPr>
        <w:t xml:space="preserve">v </w:t>
      </w:r>
      <w:proofErr w:type="spellStart"/>
      <w:r w:rsidRPr="00D86904">
        <w:rPr>
          <w:rFonts w:ascii="Times New Roman" w:hAnsi="Times New Roman" w:cs="Times New Roman"/>
          <w:i/>
          <w:iCs/>
          <w:sz w:val="24"/>
          <w:szCs w:val="24"/>
        </w:rPr>
        <w:t>Bennet</w:t>
      </w:r>
      <w:proofErr w:type="spellEnd"/>
      <w:r w:rsidRPr="00D86904">
        <w:rPr>
          <w:rFonts w:ascii="Times New Roman" w:hAnsi="Times New Roman" w:cs="Times New Roman"/>
          <w:i/>
          <w:iCs/>
          <w:sz w:val="24"/>
          <w:szCs w:val="24"/>
        </w:rPr>
        <w:t xml:space="preserve"> </w:t>
      </w:r>
      <w:r w:rsidRPr="00D86904">
        <w:rPr>
          <w:rFonts w:ascii="Times New Roman" w:hAnsi="Times New Roman" w:cs="Times New Roman"/>
          <w:sz w:val="24"/>
          <w:szCs w:val="24"/>
        </w:rPr>
        <w:t xml:space="preserve">1985 (2) ZLR 205 (HC); </w:t>
      </w:r>
      <w:r w:rsidRPr="00D86904">
        <w:rPr>
          <w:rFonts w:ascii="Times New Roman" w:hAnsi="Times New Roman" w:cs="Times New Roman"/>
          <w:i/>
          <w:iCs/>
          <w:sz w:val="24"/>
          <w:szCs w:val="24"/>
        </w:rPr>
        <w:t xml:space="preserve">S </w:t>
      </w:r>
      <w:r w:rsidRPr="00D86904">
        <w:rPr>
          <w:rFonts w:ascii="Times New Roman" w:hAnsi="Times New Roman" w:cs="Times New Roman"/>
          <w:sz w:val="24"/>
          <w:szCs w:val="24"/>
        </w:rPr>
        <w:t xml:space="preserve">v </w:t>
      </w:r>
      <w:proofErr w:type="spellStart"/>
      <w:r w:rsidRPr="00D86904">
        <w:rPr>
          <w:rFonts w:ascii="Times New Roman" w:hAnsi="Times New Roman" w:cs="Times New Roman"/>
          <w:i/>
          <w:iCs/>
          <w:sz w:val="24"/>
          <w:szCs w:val="24"/>
        </w:rPr>
        <w:t>Ncube</w:t>
      </w:r>
      <w:proofErr w:type="spellEnd"/>
      <w:r w:rsidRPr="00D86904">
        <w:rPr>
          <w:rFonts w:ascii="Times New Roman" w:hAnsi="Times New Roman" w:cs="Times New Roman"/>
          <w:i/>
          <w:iCs/>
          <w:sz w:val="24"/>
          <w:szCs w:val="24"/>
        </w:rPr>
        <w:t xml:space="preserve"> &amp; </w:t>
      </w:r>
      <w:proofErr w:type="spellStart"/>
      <w:r w:rsidRPr="00D86904">
        <w:rPr>
          <w:rFonts w:ascii="Times New Roman" w:hAnsi="Times New Roman" w:cs="Times New Roman"/>
          <w:i/>
          <w:iCs/>
          <w:sz w:val="24"/>
          <w:szCs w:val="24"/>
        </w:rPr>
        <w:t>Ors</w:t>
      </w:r>
      <w:proofErr w:type="spellEnd"/>
      <w:r w:rsidRPr="00D86904">
        <w:rPr>
          <w:rFonts w:ascii="Times New Roman" w:hAnsi="Times New Roman" w:cs="Times New Roman"/>
          <w:i/>
          <w:iCs/>
          <w:sz w:val="24"/>
          <w:szCs w:val="24"/>
        </w:rPr>
        <w:t xml:space="preserve"> </w:t>
      </w:r>
      <w:r w:rsidRPr="00D86904">
        <w:rPr>
          <w:rFonts w:ascii="Times New Roman" w:hAnsi="Times New Roman" w:cs="Times New Roman"/>
          <w:sz w:val="24"/>
          <w:szCs w:val="24"/>
        </w:rPr>
        <w:t>HB 04-03.</w:t>
      </w:r>
      <w:r w:rsidR="00D86904" w:rsidRPr="00D86904">
        <w:rPr>
          <w:rFonts w:ascii="Times New Roman" w:hAnsi="Times New Roman" w:cs="Times New Roman"/>
          <w:sz w:val="24"/>
          <w:szCs w:val="24"/>
        </w:rPr>
        <w:t xml:space="preserve"> </w:t>
      </w:r>
      <w:r w:rsidRPr="00D86904">
        <w:rPr>
          <w:rFonts w:ascii="Times New Roman" w:hAnsi="Times New Roman" w:cs="Times New Roman"/>
          <w:sz w:val="24"/>
          <w:szCs w:val="24"/>
        </w:rPr>
        <w:t>The court has to factor in all the relevant considerations, and determine whether</w:t>
      </w:r>
      <w:r w:rsidR="00D86904" w:rsidRPr="00D86904">
        <w:rPr>
          <w:rFonts w:ascii="Times New Roman" w:hAnsi="Times New Roman" w:cs="Times New Roman"/>
          <w:sz w:val="24"/>
          <w:szCs w:val="24"/>
        </w:rPr>
        <w:t xml:space="preserve"> </w:t>
      </w:r>
      <w:r w:rsidRPr="00D86904">
        <w:rPr>
          <w:rFonts w:ascii="Times New Roman" w:hAnsi="Times New Roman" w:cs="Times New Roman"/>
          <w:sz w:val="24"/>
          <w:szCs w:val="24"/>
        </w:rPr>
        <w:t xml:space="preserve">individually and </w:t>
      </w:r>
      <w:r w:rsidR="003A5888">
        <w:rPr>
          <w:rFonts w:ascii="Times New Roman" w:hAnsi="Times New Roman" w:cs="Times New Roman"/>
          <w:sz w:val="24"/>
          <w:szCs w:val="24"/>
        </w:rPr>
        <w:t xml:space="preserve">/ or </w:t>
      </w:r>
      <w:r w:rsidRPr="00D86904">
        <w:rPr>
          <w:rFonts w:ascii="Times New Roman" w:hAnsi="Times New Roman" w:cs="Times New Roman"/>
          <w:sz w:val="24"/>
          <w:szCs w:val="24"/>
        </w:rPr>
        <w:t>cumulatively they constitute circumstances which would qualify to admit a</w:t>
      </w:r>
      <w:r w:rsidR="00D86904" w:rsidRPr="00D86904">
        <w:rPr>
          <w:rFonts w:ascii="Times New Roman" w:hAnsi="Times New Roman" w:cs="Times New Roman"/>
          <w:sz w:val="24"/>
          <w:szCs w:val="24"/>
        </w:rPr>
        <w:t xml:space="preserve"> </w:t>
      </w:r>
      <w:r w:rsidRPr="00D86904">
        <w:rPr>
          <w:rFonts w:ascii="Times New Roman" w:hAnsi="Times New Roman" w:cs="Times New Roman"/>
          <w:sz w:val="24"/>
          <w:szCs w:val="24"/>
        </w:rPr>
        <w:t>convicted and sentenced person to bail. It can be said that it would not be in the interests of</w:t>
      </w:r>
      <w:r w:rsidR="00D86904" w:rsidRPr="00D86904">
        <w:rPr>
          <w:rFonts w:ascii="Times New Roman" w:hAnsi="Times New Roman" w:cs="Times New Roman"/>
          <w:sz w:val="24"/>
          <w:szCs w:val="24"/>
        </w:rPr>
        <w:t xml:space="preserve"> </w:t>
      </w:r>
      <w:r w:rsidRPr="00D86904">
        <w:rPr>
          <w:rFonts w:ascii="Times New Roman" w:hAnsi="Times New Roman" w:cs="Times New Roman"/>
          <w:sz w:val="24"/>
          <w:szCs w:val="24"/>
        </w:rPr>
        <w:t>justice to deny bail pending appeal to an applicant who has demonstrated good prospects of</w:t>
      </w:r>
      <w:r w:rsidR="00D86904" w:rsidRPr="00D86904">
        <w:rPr>
          <w:rFonts w:ascii="Times New Roman" w:hAnsi="Times New Roman" w:cs="Times New Roman"/>
          <w:sz w:val="24"/>
          <w:szCs w:val="24"/>
        </w:rPr>
        <w:t xml:space="preserve"> </w:t>
      </w:r>
      <w:r w:rsidRPr="00D86904">
        <w:rPr>
          <w:rFonts w:ascii="Times New Roman" w:hAnsi="Times New Roman" w:cs="Times New Roman"/>
          <w:sz w:val="24"/>
          <w:szCs w:val="24"/>
        </w:rPr>
        <w:t>success on appeal. See</w:t>
      </w:r>
      <w:r w:rsidR="00425C98">
        <w:rPr>
          <w:rFonts w:ascii="Times New Roman" w:hAnsi="Times New Roman" w:cs="Times New Roman"/>
          <w:sz w:val="24"/>
          <w:szCs w:val="24"/>
        </w:rPr>
        <w:t>:</w:t>
      </w:r>
      <w:r w:rsidRPr="00D86904">
        <w:rPr>
          <w:rFonts w:ascii="Times New Roman" w:hAnsi="Times New Roman" w:cs="Times New Roman"/>
          <w:sz w:val="24"/>
          <w:szCs w:val="24"/>
        </w:rPr>
        <w:t xml:space="preserve"> </w:t>
      </w:r>
      <w:r w:rsidRPr="00D86904">
        <w:rPr>
          <w:rFonts w:ascii="Times New Roman" w:hAnsi="Times New Roman" w:cs="Times New Roman"/>
          <w:i/>
          <w:iCs/>
          <w:sz w:val="24"/>
          <w:szCs w:val="24"/>
        </w:rPr>
        <w:t xml:space="preserve">S </w:t>
      </w:r>
      <w:r w:rsidRPr="00D86904">
        <w:rPr>
          <w:rFonts w:ascii="Times New Roman" w:hAnsi="Times New Roman" w:cs="Times New Roman"/>
          <w:sz w:val="24"/>
          <w:szCs w:val="24"/>
        </w:rPr>
        <w:t xml:space="preserve">v </w:t>
      </w:r>
      <w:proofErr w:type="spellStart"/>
      <w:r w:rsidRPr="00D86904">
        <w:rPr>
          <w:rFonts w:ascii="Times New Roman" w:hAnsi="Times New Roman" w:cs="Times New Roman"/>
          <w:i/>
          <w:iCs/>
          <w:sz w:val="24"/>
          <w:szCs w:val="24"/>
        </w:rPr>
        <w:t>Kilpin</w:t>
      </w:r>
      <w:proofErr w:type="spellEnd"/>
      <w:r w:rsidRPr="00D86904">
        <w:rPr>
          <w:rFonts w:ascii="Times New Roman" w:hAnsi="Times New Roman" w:cs="Times New Roman"/>
          <w:i/>
          <w:iCs/>
          <w:sz w:val="24"/>
          <w:szCs w:val="24"/>
        </w:rPr>
        <w:t xml:space="preserve"> </w:t>
      </w:r>
      <w:r w:rsidRPr="00D86904">
        <w:rPr>
          <w:rFonts w:ascii="Times New Roman" w:hAnsi="Times New Roman" w:cs="Times New Roman"/>
          <w:sz w:val="24"/>
          <w:szCs w:val="24"/>
        </w:rPr>
        <w:t>1978 RLR 282. An applicant who is able to demonstrate on</w:t>
      </w:r>
      <w:r w:rsidR="00D86904" w:rsidRPr="00D86904">
        <w:rPr>
          <w:rFonts w:ascii="Times New Roman" w:hAnsi="Times New Roman" w:cs="Times New Roman"/>
          <w:sz w:val="24"/>
          <w:szCs w:val="24"/>
        </w:rPr>
        <w:t xml:space="preserve"> </w:t>
      </w:r>
      <w:r w:rsidRPr="00D86904">
        <w:rPr>
          <w:rFonts w:ascii="Times New Roman" w:hAnsi="Times New Roman" w:cs="Times New Roman"/>
          <w:sz w:val="24"/>
          <w:szCs w:val="24"/>
        </w:rPr>
        <w:t>a balance of probabilities that his appeal enjoys good prospects of success is unlikely to</w:t>
      </w:r>
      <w:r w:rsidR="00D86904" w:rsidRPr="00D86904">
        <w:rPr>
          <w:rFonts w:ascii="Times New Roman" w:hAnsi="Times New Roman" w:cs="Times New Roman"/>
          <w:sz w:val="24"/>
          <w:szCs w:val="24"/>
        </w:rPr>
        <w:t xml:space="preserve"> </w:t>
      </w:r>
      <w:r w:rsidR="00C72931" w:rsidRPr="00D86904">
        <w:rPr>
          <w:rFonts w:ascii="Times New Roman" w:hAnsi="Times New Roman" w:cs="Times New Roman"/>
          <w:sz w:val="24"/>
          <w:szCs w:val="24"/>
        </w:rPr>
        <w:t xml:space="preserve">abscond and would rather present himself to </w:t>
      </w:r>
      <w:r w:rsidR="003A5888">
        <w:rPr>
          <w:rFonts w:ascii="Times New Roman" w:hAnsi="Times New Roman" w:cs="Times New Roman"/>
          <w:sz w:val="24"/>
          <w:szCs w:val="24"/>
        </w:rPr>
        <w:t>clear his name. Such person’s</w:t>
      </w:r>
      <w:r w:rsidR="00C72931" w:rsidRPr="00D86904">
        <w:rPr>
          <w:rFonts w:ascii="Times New Roman" w:hAnsi="Times New Roman" w:cs="Times New Roman"/>
          <w:sz w:val="24"/>
          <w:szCs w:val="24"/>
        </w:rPr>
        <w:t xml:space="preserve"> right to liberty</w:t>
      </w:r>
      <w:r w:rsidR="00D86904" w:rsidRPr="00D86904">
        <w:rPr>
          <w:rFonts w:ascii="Times New Roman" w:hAnsi="Times New Roman" w:cs="Times New Roman"/>
          <w:sz w:val="24"/>
          <w:szCs w:val="24"/>
        </w:rPr>
        <w:t xml:space="preserve"> </w:t>
      </w:r>
      <w:r w:rsidR="00C72931" w:rsidRPr="00D86904">
        <w:rPr>
          <w:rFonts w:ascii="Times New Roman" w:hAnsi="Times New Roman" w:cs="Times New Roman"/>
          <w:sz w:val="24"/>
          <w:szCs w:val="24"/>
        </w:rPr>
        <w:t>should be given effect to, this safeguards against the risk of having an otherwise innocent</w:t>
      </w:r>
      <w:r w:rsidR="00D86904" w:rsidRPr="00D86904">
        <w:rPr>
          <w:rFonts w:ascii="Times New Roman" w:hAnsi="Times New Roman" w:cs="Times New Roman"/>
          <w:sz w:val="24"/>
          <w:szCs w:val="24"/>
        </w:rPr>
        <w:t xml:space="preserve"> </w:t>
      </w:r>
      <w:r w:rsidR="00C72931" w:rsidRPr="00D86904">
        <w:rPr>
          <w:rFonts w:ascii="Times New Roman" w:hAnsi="Times New Roman" w:cs="Times New Roman"/>
          <w:sz w:val="24"/>
          <w:szCs w:val="24"/>
        </w:rPr>
        <w:t>person languish in prison in respect of a case for which he might end up being cleared by the</w:t>
      </w:r>
      <w:r w:rsidR="00D86904" w:rsidRPr="00D86904">
        <w:rPr>
          <w:rFonts w:ascii="Times New Roman" w:hAnsi="Times New Roman" w:cs="Times New Roman"/>
          <w:sz w:val="24"/>
          <w:szCs w:val="24"/>
        </w:rPr>
        <w:t xml:space="preserve"> </w:t>
      </w:r>
      <w:r w:rsidR="00C72931" w:rsidRPr="00D86904">
        <w:rPr>
          <w:rFonts w:ascii="Times New Roman" w:hAnsi="Times New Roman" w:cs="Times New Roman"/>
          <w:sz w:val="24"/>
          <w:szCs w:val="24"/>
        </w:rPr>
        <w:t>appeal court leading to an ‘empty victory.’</w:t>
      </w:r>
    </w:p>
    <w:p w:rsidR="00D86904" w:rsidRPr="00D86904" w:rsidRDefault="00D86904" w:rsidP="00D86904">
      <w:pPr>
        <w:autoSpaceDE w:val="0"/>
        <w:autoSpaceDN w:val="0"/>
        <w:adjustRightInd w:val="0"/>
        <w:spacing w:after="0" w:line="360" w:lineRule="auto"/>
        <w:jc w:val="both"/>
        <w:rPr>
          <w:rFonts w:ascii="Times New Roman" w:hAnsi="Times New Roman" w:cs="Times New Roman"/>
          <w:sz w:val="24"/>
          <w:szCs w:val="24"/>
        </w:rPr>
      </w:pPr>
    </w:p>
    <w:p w:rsidR="00FB5211" w:rsidRDefault="00C72931" w:rsidP="001A6EE2">
      <w:pPr>
        <w:autoSpaceDE w:val="0"/>
        <w:autoSpaceDN w:val="0"/>
        <w:adjustRightInd w:val="0"/>
        <w:spacing w:after="0" w:line="360" w:lineRule="auto"/>
        <w:ind w:firstLine="720"/>
        <w:jc w:val="both"/>
        <w:rPr>
          <w:rFonts w:ascii="Times New Roman" w:hAnsi="Times New Roman" w:cs="Times New Roman"/>
          <w:sz w:val="24"/>
          <w:szCs w:val="24"/>
        </w:rPr>
      </w:pPr>
      <w:r w:rsidRPr="001A6EE2">
        <w:rPr>
          <w:rFonts w:ascii="Times New Roman" w:hAnsi="Times New Roman" w:cs="Times New Roman"/>
          <w:sz w:val="24"/>
          <w:szCs w:val="24"/>
        </w:rPr>
        <w:t>In an application for bail pending appeal ag</w:t>
      </w:r>
      <w:r w:rsidR="00792AC7">
        <w:rPr>
          <w:rFonts w:ascii="Times New Roman" w:hAnsi="Times New Roman" w:cs="Times New Roman"/>
          <w:sz w:val="24"/>
          <w:szCs w:val="24"/>
        </w:rPr>
        <w:t>ainst conviction and sentence in the</w:t>
      </w:r>
      <w:r w:rsidRPr="001A6EE2">
        <w:rPr>
          <w:rFonts w:ascii="Times New Roman" w:hAnsi="Times New Roman" w:cs="Times New Roman"/>
          <w:sz w:val="24"/>
          <w:szCs w:val="24"/>
        </w:rPr>
        <w:t xml:space="preserve"> absence of </w:t>
      </w:r>
      <w:r w:rsidR="00943C02">
        <w:rPr>
          <w:rFonts w:ascii="Times New Roman" w:hAnsi="Times New Roman" w:cs="Times New Roman"/>
          <w:sz w:val="24"/>
          <w:szCs w:val="24"/>
        </w:rPr>
        <w:t xml:space="preserve">good </w:t>
      </w:r>
      <w:r w:rsidRPr="001A6EE2">
        <w:rPr>
          <w:rFonts w:ascii="Times New Roman" w:hAnsi="Times New Roman" w:cs="Times New Roman"/>
          <w:sz w:val="24"/>
          <w:szCs w:val="24"/>
        </w:rPr>
        <w:t>prospects of success on appeal may justify refusal of bail. See</w:t>
      </w:r>
      <w:r w:rsidR="00425C98">
        <w:rPr>
          <w:rFonts w:ascii="Times New Roman" w:hAnsi="Times New Roman" w:cs="Times New Roman"/>
          <w:sz w:val="24"/>
          <w:szCs w:val="24"/>
        </w:rPr>
        <w:t>:</w:t>
      </w:r>
      <w:r w:rsidRPr="001A6EE2">
        <w:rPr>
          <w:rFonts w:ascii="Times New Roman" w:hAnsi="Times New Roman" w:cs="Times New Roman"/>
          <w:sz w:val="24"/>
          <w:szCs w:val="24"/>
        </w:rPr>
        <w:t xml:space="preserve"> </w:t>
      </w:r>
      <w:r w:rsidRPr="001A6EE2">
        <w:rPr>
          <w:rFonts w:ascii="Times New Roman" w:hAnsi="Times New Roman" w:cs="Times New Roman"/>
          <w:i/>
          <w:iCs/>
          <w:sz w:val="24"/>
          <w:szCs w:val="24"/>
        </w:rPr>
        <w:t xml:space="preserve">S </w:t>
      </w:r>
      <w:r w:rsidRPr="001A6EE2">
        <w:rPr>
          <w:rFonts w:ascii="Times New Roman" w:hAnsi="Times New Roman" w:cs="Times New Roman"/>
          <w:sz w:val="24"/>
          <w:szCs w:val="24"/>
        </w:rPr>
        <w:t xml:space="preserve">v </w:t>
      </w:r>
      <w:r w:rsidRPr="001A6EE2">
        <w:rPr>
          <w:rFonts w:ascii="Times New Roman" w:hAnsi="Times New Roman" w:cs="Times New Roman"/>
          <w:i/>
          <w:iCs/>
          <w:sz w:val="24"/>
          <w:szCs w:val="24"/>
        </w:rPr>
        <w:t xml:space="preserve">Beer </w:t>
      </w:r>
      <w:r w:rsidRPr="001A6EE2">
        <w:rPr>
          <w:rFonts w:ascii="Times New Roman" w:hAnsi="Times New Roman" w:cs="Times New Roman"/>
          <w:sz w:val="24"/>
          <w:szCs w:val="24"/>
        </w:rPr>
        <w:t>1986 (2) SA</w:t>
      </w:r>
      <w:r w:rsidR="001A6EE2" w:rsidRPr="001A6EE2">
        <w:rPr>
          <w:rFonts w:ascii="Times New Roman" w:hAnsi="Times New Roman" w:cs="Times New Roman"/>
          <w:sz w:val="24"/>
          <w:szCs w:val="24"/>
        </w:rPr>
        <w:t xml:space="preserve"> </w:t>
      </w:r>
      <w:r w:rsidRPr="001A6EE2">
        <w:rPr>
          <w:rFonts w:ascii="Times New Roman" w:hAnsi="Times New Roman" w:cs="Times New Roman"/>
          <w:sz w:val="24"/>
          <w:szCs w:val="24"/>
        </w:rPr>
        <w:t>307 (SE). Admitting to bail a</w:t>
      </w:r>
      <w:r w:rsidR="001A6EE2">
        <w:rPr>
          <w:rFonts w:ascii="Times New Roman" w:hAnsi="Times New Roman" w:cs="Times New Roman"/>
          <w:sz w:val="24"/>
          <w:szCs w:val="24"/>
        </w:rPr>
        <w:t xml:space="preserve"> person who is unable to show a</w:t>
      </w:r>
      <w:r w:rsidRPr="001A6EE2">
        <w:rPr>
          <w:rFonts w:ascii="Times New Roman" w:hAnsi="Times New Roman" w:cs="Times New Roman"/>
          <w:sz w:val="24"/>
          <w:szCs w:val="24"/>
        </w:rPr>
        <w:t xml:space="preserve"> </w:t>
      </w:r>
      <w:r w:rsidR="001A6EE2">
        <w:rPr>
          <w:rFonts w:ascii="Times New Roman" w:hAnsi="Times New Roman" w:cs="Times New Roman"/>
          <w:sz w:val="24"/>
          <w:szCs w:val="24"/>
        </w:rPr>
        <w:t xml:space="preserve">reasonable </w:t>
      </w:r>
      <w:r w:rsidRPr="001A6EE2">
        <w:rPr>
          <w:rFonts w:ascii="Times New Roman" w:hAnsi="Times New Roman" w:cs="Times New Roman"/>
          <w:sz w:val="24"/>
          <w:szCs w:val="24"/>
        </w:rPr>
        <w:t>arguable case or good prospects</w:t>
      </w:r>
      <w:r w:rsidR="001A6EE2" w:rsidRPr="001A6EE2">
        <w:rPr>
          <w:rFonts w:ascii="Times New Roman" w:hAnsi="Times New Roman" w:cs="Times New Roman"/>
          <w:sz w:val="24"/>
          <w:szCs w:val="24"/>
        </w:rPr>
        <w:t xml:space="preserve"> </w:t>
      </w:r>
      <w:r w:rsidRPr="001A6EE2">
        <w:rPr>
          <w:rFonts w:ascii="Times New Roman" w:hAnsi="Times New Roman" w:cs="Times New Roman"/>
          <w:sz w:val="24"/>
          <w:szCs w:val="24"/>
        </w:rPr>
        <w:t>of success on appeal poses a risk to the interests of justice. Such a person may be refused bail</w:t>
      </w:r>
      <w:r w:rsidR="001A6EE2" w:rsidRPr="001A6EE2">
        <w:rPr>
          <w:rFonts w:ascii="Times New Roman" w:hAnsi="Times New Roman" w:cs="Times New Roman"/>
          <w:sz w:val="24"/>
          <w:szCs w:val="24"/>
        </w:rPr>
        <w:t xml:space="preserve"> </w:t>
      </w:r>
      <w:r w:rsidRPr="001A6EE2">
        <w:rPr>
          <w:rFonts w:ascii="Times New Roman" w:hAnsi="Times New Roman" w:cs="Times New Roman"/>
          <w:sz w:val="24"/>
          <w:szCs w:val="24"/>
        </w:rPr>
        <w:t xml:space="preserve">at this stage merely because he or she would not have discharged the </w:t>
      </w:r>
      <w:r w:rsidRPr="001A6EE2">
        <w:rPr>
          <w:rFonts w:ascii="Times New Roman" w:hAnsi="Times New Roman" w:cs="Times New Roman"/>
          <w:i/>
          <w:iCs/>
          <w:sz w:val="24"/>
          <w:szCs w:val="24"/>
        </w:rPr>
        <w:t xml:space="preserve">onus </w:t>
      </w:r>
      <w:r w:rsidRPr="001A6EE2">
        <w:rPr>
          <w:rFonts w:ascii="Times New Roman" w:hAnsi="Times New Roman" w:cs="Times New Roman"/>
          <w:sz w:val="24"/>
          <w:szCs w:val="24"/>
        </w:rPr>
        <w:t>as required</w:t>
      </w:r>
      <w:r w:rsidR="00425C98">
        <w:rPr>
          <w:rFonts w:ascii="Times New Roman" w:hAnsi="Times New Roman" w:cs="Times New Roman"/>
          <w:sz w:val="24"/>
          <w:szCs w:val="24"/>
        </w:rPr>
        <w:t xml:space="preserve"> by section 115C of the Crimi</w:t>
      </w:r>
      <w:r w:rsidR="003A5888">
        <w:rPr>
          <w:rFonts w:ascii="Times New Roman" w:hAnsi="Times New Roman" w:cs="Times New Roman"/>
          <w:sz w:val="24"/>
          <w:szCs w:val="24"/>
        </w:rPr>
        <w:t xml:space="preserve">nal Procedure and Evidence Act, of showing that it is in the interests of justice for him to be released on bail. </w:t>
      </w:r>
    </w:p>
    <w:p w:rsidR="005D5C1A" w:rsidRDefault="005D5C1A" w:rsidP="00792AC7">
      <w:pPr>
        <w:autoSpaceDE w:val="0"/>
        <w:autoSpaceDN w:val="0"/>
        <w:adjustRightInd w:val="0"/>
        <w:spacing w:after="0" w:line="360" w:lineRule="auto"/>
        <w:jc w:val="both"/>
        <w:rPr>
          <w:rFonts w:ascii="Times New Roman" w:hAnsi="Times New Roman" w:cs="Times New Roman"/>
          <w:sz w:val="24"/>
          <w:szCs w:val="24"/>
        </w:rPr>
      </w:pPr>
    </w:p>
    <w:p w:rsidR="00CD1084" w:rsidRPr="003A5888" w:rsidRDefault="005D5C1A" w:rsidP="003A5888">
      <w:pPr>
        <w:spacing w:line="360" w:lineRule="auto"/>
        <w:ind w:firstLine="720"/>
        <w:jc w:val="both"/>
        <w:rPr>
          <w:rFonts w:ascii="Times New Roman" w:hAnsi="Times New Roman" w:cs="Times New Roman"/>
          <w:sz w:val="24"/>
          <w:szCs w:val="24"/>
        </w:rPr>
      </w:pPr>
      <w:r w:rsidRPr="005D5C1A">
        <w:rPr>
          <w:rFonts w:ascii="Times New Roman" w:hAnsi="Times New Roman" w:cs="Times New Roman"/>
          <w:sz w:val="24"/>
          <w:szCs w:val="24"/>
        </w:rPr>
        <w:lastRenderedPageBreak/>
        <w:t xml:space="preserve">Having regard to all of the foregoing, the central issue for determination in this matter is whether the court </w:t>
      </w:r>
      <w:r w:rsidRPr="005D5C1A">
        <w:rPr>
          <w:rFonts w:ascii="Times New Roman" w:hAnsi="Times New Roman" w:cs="Times New Roman"/>
          <w:i/>
          <w:sz w:val="24"/>
          <w:szCs w:val="24"/>
        </w:rPr>
        <w:t>a quo</w:t>
      </w:r>
      <w:r w:rsidRPr="005D5C1A">
        <w:rPr>
          <w:rFonts w:ascii="Times New Roman" w:hAnsi="Times New Roman" w:cs="Times New Roman"/>
          <w:sz w:val="24"/>
          <w:szCs w:val="24"/>
        </w:rPr>
        <w:t xml:space="preserve"> </w:t>
      </w:r>
      <w:r w:rsidRPr="00425C98">
        <w:rPr>
          <w:rFonts w:ascii="Times New Roman" w:hAnsi="Times New Roman" w:cs="Times New Roman"/>
          <w:i/>
          <w:sz w:val="24"/>
          <w:szCs w:val="24"/>
        </w:rPr>
        <w:t xml:space="preserve">erred </w:t>
      </w:r>
      <w:r w:rsidRPr="005D5C1A">
        <w:rPr>
          <w:rFonts w:ascii="Times New Roman" w:hAnsi="Times New Roman" w:cs="Times New Roman"/>
          <w:sz w:val="24"/>
          <w:szCs w:val="24"/>
        </w:rPr>
        <w:t>or misdirected i</w:t>
      </w:r>
      <w:r w:rsidR="003A5888">
        <w:rPr>
          <w:rFonts w:ascii="Times New Roman" w:hAnsi="Times New Roman" w:cs="Times New Roman"/>
          <w:sz w:val="24"/>
          <w:szCs w:val="24"/>
        </w:rPr>
        <w:t>tself in finding that there are</w:t>
      </w:r>
      <w:r w:rsidRPr="005D5C1A">
        <w:rPr>
          <w:rFonts w:ascii="Times New Roman" w:hAnsi="Times New Roman" w:cs="Times New Roman"/>
          <w:sz w:val="24"/>
          <w:szCs w:val="24"/>
        </w:rPr>
        <w:t xml:space="preserve"> no prospects</w:t>
      </w:r>
      <w:r w:rsidR="003A5888">
        <w:rPr>
          <w:rFonts w:ascii="Times New Roman" w:hAnsi="Times New Roman" w:cs="Times New Roman"/>
          <w:sz w:val="24"/>
          <w:szCs w:val="24"/>
        </w:rPr>
        <w:t xml:space="preserve"> of success on appeal</w:t>
      </w:r>
      <w:r w:rsidRPr="005D5C1A">
        <w:rPr>
          <w:rFonts w:ascii="Times New Roman" w:hAnsi="Times New Roman" w:cs="Times New Roman"/>
          <w:sz w:val="24"/>
          <w:szCs w:val="24"/>
        </w:rPr>
        <w:t>. The test to be applied in this regar</w:t>
      </w:r>
      <w:r w:rsidR="003A5888">
        <w:rPr>
          <w:rFonts w:ascii="Times New Roman" w:hAnsi="Times New Roman" w:cs="Times New Roman"/>
          <w:sz w:val="24"/>
          <w:szCs w:val="24"/>
        </w:rPr>
        <w:t>d is relatively uncomplicated: i</w:t>
      </w:r>
      <w:r w:rsidRPr="005D5C1A">
        <w:rPr>
          <w:rFonts w:ascii="Times New Roman" w:hAnsi="Times New Roman" w:cs="Times New Roman"/>
          <w:sz w:val="24"/>
          <w:szCs w:val="24"/>
        </w:rPr>
        <w:t>s the appeal “reasonably arguable and not manifestly doomed to failure”? See</w:t>
      </w:r>
      <w:r>
        <w:rPr>
          <w:rFonts w:ascii="Times New Roman" w:hAnsi="Times New Roman" w:cs="Times New Roman"/>
          <w:sz w:val="24"/>
          <w:szCs w:val="24"/>
        </w:rPr>
        <w:t xml:space="preserve">: </w:t>
      </w:r>
      <w:r w:rsidRPr="00CD1084">
        <w:rPr>
          <w:rFonts w:ascii="Times New Roman" w:hAnsi="Times New Roman" w:cs="Times New Roman"/>
          <w:i/>
          <w:sz w:val="24"/>
          <w:szCs w:val="24"/>
        </w:rPr>
        <w:t xml:space="preserve">S v </w:t>
      </w:r>
      <w:proofErr w:type="spellStart"/>
      <w:r w:rsidRPr="00CD1084">
        <w:rPr>
          <w:rFonts w:ascii="Times New Roman" w:hAnsi="Times New Roman" w:cs="Times New Roman"/>
          <w:i/>
          <w:sz w:val="24"/>
          <w:szCs w:val="24"/>
        </w:rPr>
        <w:t>Gumbura</w:t>
      </w:r>
      <w:proofErr w:type="spellEnd"/>
      <w:r w:rsidRPr="00CD1084">
        <w:rPr>
          <w:rFonts w:ascii="Times New Roman" w:hAnsi="Times New Roman" w:cs="Times New Roman"/>
          <w:i/>
          <w:sz w:val="24"/>
          <w:szCs w:val="24"/>
        </w:rPr>
        <w:t xml:space="preserve"> </w:t>
      </w:r>
      <w:r w:rsidRPr="00CD1084">
        <w:rPr>
          <w:rFonts w:ascii="Times New Roman" w:hAnsi="Times New Roman" w:cs="Times New Roman"/>
          <w:sz w:val="24"/>
          <w:szCs w:val="24"/>
        </w:rPr>
        <w:t>SC 349/14</w:t>
      </w:r>
      <w:r>
        <w:rPr>
          <w:rFonts w:ascii="Times New Roman" w:hAnsi="Times New Roman" w:cs="Times New Roman"/>
          <w:sz w:val="24"/>
          <w:szCs w:val="24"/>
        </w:rPr>
        <w:t xml:space="preserve">; </w:t>
      </w:r>
      <w:r w:rsidRPr="005D5C1A">
        <w:rPr>
          <w:rFonts w:ascii="Times New Roman" w:hAnsi="Times New Roman" w:cs="Times New Roman"/>
          <w:i/>
          <w:sz w:val="24"/>
          <w:szCs w:val="24"/>
        </w:rPr>
        <w:t>State</w:t>
      </w:r>
      <w:r w:rsidRPr="005D5C1A">
        <w:rPr>
          <w:rFonts w:ascii="Times New Roman" w:hAnsi="Times New Roman" w:cs="Times New Roman"/>
          <w:sz w:val="24"/>
          <w:szCs w:val="24"/>
        </w:rPr>
        <w:t xml:space="preserve"> v </w:t>
      </w:r>
      <w:r w:rsidRPr="005D5C1A">
        <w:rPr>
          <w:rFonts w:ascii="Times New Roman" w:hAnsi="Times New Roman" w:cs="Times New Roman"/>
          <w:i/>
          <w:sz w:val="24"/>
          <w:szCs w:val="24"/>
        </w:rPr>
        <w:t>Hudson</w:t>
      </w:r>
      <w:r w:rsidRPr="005D5C1A">
        <w:rPr>
          <w:rFonts w:ascii="Times New Roman" w:hAnsi="Times New Roman" w:cs="Times New Roman"/>
          <w:sz w:val="24"/>
          <w:szCs w:val="24"/>
        </w:rPr>
        <w:t xml:space="preserve"> 1996 (1) SACR 431 (W).</w:t>
      </w:r>
      <w:r w:rsidR="003A5888">
        <w:rPr>
          <w:rFonts w:ascii="Times New Roman" w:hAnsi="Times New Roman" w:cs="Times New Roman"/>
          <w:sz w:val="24"/>
          <w:szCs w:val="24"/>
        </w:rPr>
        <w:t xml:space="preserve"> </w:t>
      </w:r>
      <w:r w:rsidR="00F31261" w:rsidRPr="00F31261">
        <w:rPr>
          <w:rFonts w:ascii="Times New Roman" w:hAnsi="Times New Roman" w:cs="Times New Roman"/>
          <w:color w:val="5F5F5F"/>
          <w:sz w:val="24"/>
          <w:szCs w:val="24"/>
        </w:rPr>
        <w:t xml:space="preserve">In light of the facts of this case and the legal principles, I now consider the circumstances of each appellant to ascertain whether the court </w:t>
      </w:r>
      <w:r w:rsidR="00F31261" w:rsidRPr="00F31261">
        <w:rPr>
          <w:rFonts w:ascii="Times New Roman" w:hAnsi="Times New Roman" w:cs="Times New Roman"/>
          <w:i/>
          <w:color w:val="5F5F5F"/>
          <w:sz w:val="24"/>
          <w:szCs w:val="24"/>
        </w:rPr>
        <w:t>a quo erred</w:t>
      </w:r>
      <w:r w:rsidR="00F31261" w:rsidRPr="00F31261">
        <w:rPr>
          <w:rFonts w:ascii="Times New Roman" w:hAnsi="Times New Roman" w:cs="Times New Roman"/>
          <w:color w:val="5F5F5F"/>
          <w:sz w:val="24"/>
          <w:szCs w:val="24"/>
        </w:rPr>
        <w:t xml:space="preserve"> or misdirected itself in refusing to ad</w:t>
      </w:r>
      <w:r w:rsidR="00146AB7">
        <w:rPr>
          <w:rFonts w:ascii="Times New Roman" w:hAnsi="Times New Roman" w:cs="Times New Roman"/>
          <w:color w:val="5F5F5F"/>
          <w:sz w:val="24"/>
          <w:szCs w:val="24"/>
        </w:rPr>
        <w:t>mit such appellant</w:t>
      </w:r>
      <w:r w:rsidR="00F31261" w:rsidRPr="00F31261">
        <w:rPr>
          <w:rFonts w:ascii="Times New Roman" w:hAnsi="Times New Roman" w:cs="Times New Roman"/>
          <w:color w:val="5F5F5F"/>
          <w:sz w:val="24"/>
          <w:szCs w:val="24"/>
        </w:rPr>
        <w:t xml:space="preserve"> to bail pending appeal.</w:t>
      </w:r>
    </w:p>
    <w:p w:rsidR="00752E38" w:rsidRPr="00752E38" w:rsidRDefault="00752E38" w:rsidP="00752E38">
      <w:pPr>
        <w:autoSpaceDE w:val="0"/>
        <w:autoSpaceDN w:val="0"/>
        <w:adjustRightInd w:val="0"/>
        <w:spacing w:after="0" w:line="360" w:lineRule="auto"/>
        <w:ind w:firstLine="720"/>
        <w:jc w:val="both"/>
        <w:rPr>
          <w:rFonts w:ascii="Times New Roman" w:hAnsi="Times New Roman" w:cs="Times New Roman"/>
          <w:color w:val="5F5F5F"/>
          <w:sz w:val="24"/>
          <w:szCs w:val="24"/>
        </w:rPr>
      </w:pPr>
    </w:p>
    <w:p w:rsidR="00F31261" w:rsidRPr="00F31261" w:rsidRDefault="00F31261" w:rsidP="000E6359">
      <w:pPr>
        <w:autoSpaceDE w:val="0"/>
        <w:autoSpaceDN w:val="0"/>
        <w:adjustRightInd w:val="0"/>
        <w:spacing w:after="0" w:line="360" w:lineRule="auto"/>
        <w:jc w:val="both"/>
        <w:rPr>
          <w:rFonts w:ascii="Times New Roman" w:hAnsi="Times New Roman" w:cs="Times New Roman"/>
          <w:b/>
          <w:sz w:val="24"/>
          <w:szCs w:val="24"/>
        </w:rPr>
      </w:pPr>
      <w:r w:rsidRPr="00F31261">
        <w:rPr>
          <w:rFonts w:ascii="Times New Roman" w:hAnsi="Times New Roman" w:cs="Times New Roman"/>
          <w:b/>
          <w:sz w:val="24"/>
          <w:szCs w:val="24"/>
        </w:rPr>
        <w:t xml:space="preserve">First appellant </w:t>
      </w:r>
      <w:r w:rsidR="008750F1" w:rsidRPr="00F31261">
        <w:rPr>
          <w:rFonts w:ascii="Times New Roman" w:hAnsi="Times New Roman" w:cs="Times New Roman"/>
          <w:b/>
          <w:sz w:val="24"/>
          <w:szCs w:val="24"/>
        </w:rPr>
        <w:tab/>
      </w:r>
    </w:p>
    <w:p w:rsidR="00F31261" w:rsidRDefault="00F31261" w:rsidP="000E6359">
      <w:pPr>
        <w:autoSpaceDE w:val="0"/>
        <w:autoSpaceDN w:val="0"/>
        <w:adjustRightInd w:val="0"/>
        <w:spacing w:after="0" w:line="360" w:lineRule="auto"/>
        <w:jc w:val="both"/>
        <w:rPr>
          <w:rFonts w:ascii="Times New Roman" w:hAnsi="Times New Roman" w:cs="Times New Roman"/>
          <w:sz w:val="24"/>
          <w:szCs w:val="24"/>
        </w:rPr>
      </w:pPr>
    </w:p>
    <w:p w:rsidR="001A29A4" w:rsidRDefault="008750F1" w:rsidP="000C39F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sometime in August 2012, 1</w:t>
      </w:r>
      <w:r w:rsidRPr="008750F1">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called and held a meeting with off</w:t>
      </w:r>
      <w:r w:rsidR="00425C98">
        <w:rPr>
          <w:rFonts w:ascii="Times New Roman" w:hAnsi="Times New Roman" w:cs="Times New Roman"/>
          <w:sz w:val="24"/>
          <w:szCs w:val="24"/>
        </w:rPr>
        <w:t xml:space="preserve">icers from </w:t>
      </w:r>
      <w:proofErr w:type="spellStart"/>
      <w:r w:rsidR="00425C98">
        <w:rPr>
          <w:rFonts w:ascii="Times New Roman" w:hAnsi="Times New Roman" w:cs="Times New Roman"/>
          <w:sz w:val="24"/>
          <w:szCs w:val="24"/>
        </w:rPr>
        <w:t>Gokwe</w:t>
      </w:r>
      <w:proofErr w:type="spellEnd"/>
      <w:r w:rsidR="00425C98">
        <w:rPr>
          <w:rFonts w:ascii="Times New Roman" w:hAnsi="Times New Roman" w:cs="Times New Roman"/>
          <w:sz w:val="24"/>
          <w:szCs w:val="24"/>
        </w:rPr>
        <w:t xml:space="preserve"> Town Council.</w:t>
      </w:r>
      <w:r w:rsidR="005A5982">
        <w:rPr>
          <w:rFonts w:ascii="Times New Roman" w:hAnsi="Times New Roman" w:cs="Times New Roman"/>
          <w:sz w:val="24"/>
          <w:szCs w:val="24"/>
        </w:rPr>
        <w:t xml:space="preserve"> </w:t>
      </w:r>
      <w:r w:rsidR="0017558D">
        <w:rPr>
          <w:rFonts w:ascii="Times New Roman" w:hAnsi="Times New Roman" w:cs="Times New Roman"/>
          <w:sz w:val="24"/>
          <w:szCs w:val="24"/>
        </w:rPr>
        <w:t>He</w:t>
      </w:r>
      <w:r w:rsidR="000C39F1">
        <w:rPr>
          <w:rFonts w:ascii="Times New Roman" w:hAnsi="Times New Roman" w:cs="Times New Roman"/>
          <w:sz w:val="24"/>
          <w:szCs w:val="24"/>
        </w:rPr>
        <w:t xml:space="preserve"> arranged the meeting by telephoning</w:t>
      </w:r>
      <w:r w:rsidR="0017558D">
        <w:rPr>
          <w:rFonts w:ascii="Times New Roman" w:hAnsi="Times New Roman" w:cs="Times New Roman"/>
          <w:sz w:val="24"/>
          <w:szCs w:val="24"/>
        </w:rPr>
        <w:t xml:space="preserve"> a Mr </w:t>
      </w:r>
      <w:proofErr w:type="spellStart"/>
      <w:r w:rsidR="0017558D">
        <w:rPr>
          <w:rFonts w:ascii="Times New Roman" w:hAnsi="Times New Roman" w:cs="Times New Roman"/>
          <w:sz w:val="24"/>
          <w:szCs w:val="24"/>
        </w:rPr>
        <w:t>Sithole</w:t>
      </w:r>
      <w:proofErr w:type="spellEnd"/>
      <w:r w:rsidR="0017558D">
        <w:rPr>
          <w:rFonts w:ascii="Times New Roman" w:hAnsi="Times New Roman" w:cs="Times New Roman"/>
          <w:sz w:val="24"/>
          <w:szCs w:val="24"/>
        </w:rPr>
        <w:t xml:space="preserve">, the housing officer at </w:t>
      </w:r>
      <w:proofErr w:type="spellStart"/>
      <w:r w:rsidR="00153DFB">
        <w:rPr>
          <w:rFonts w:ascii="Times New Roman" w:hAnsi="Times New Roman" w:cs="Times New Roman"/>
          <w:sz w:val="24"/>
          <w:szCs w:val="24"/>
        </w:rPr>
        <w:t>Gokwe</w:t>
      </w:r>
      <w:proofErr w:type="spellEnd"/>
      <w:r w:rsidR="00153DFB">
        <w:rPr>
          <w:rFonts w:ascii="Times New Roman" w:hAnsi="Times New Roman" w:cs="Times New Roman"/>
          <w:sz w:val="24"/>
          <w:szCs w:val="24"/>
        </w:rPr>
        <w:t xml:space="preserve"> Town</w:t>
      </w:r>
      <w:r w:rsidR="0017558D">
        <w:rPr>
          <w:rFonts w:ascii="Times New Roman" w:hAnsi="Times New Roman" w:cs="Times New Roman"/>
          <w:sz w:val="24"/>
          <w:szCs w:val="24"/>
        </w:rPr>
        <w:t xml:space="preserve">. Five persons attended the meeting, three from council, i.e. Mr </w:t>
      </w:r>
      <w:proofErr w:type="spellStart"/>
      <w:r w:rsidR="0017558D">
        <w:rPr>
          <w:rFonts w:ascii="Times New Roman" w:hAnsi="Times New Roman" w:cs="Times New Roman"/>
          <w:sz w:val="24"/>
          <w:szCs w:val="24"/>
        </w:rPr>
        <w:t>Chimbare</w:t>
      </w:r>
      <w:proofErr w:type="spellEnd"/>
      <w:r w:rsidR="0017558D">
        <w:rPr>
          <w:rFonts w:ascii="Times New Roman" w:hAnsi="Times New Roman" w:cs="Times New Roman"/>
          <w:sz w:val="24"/>
          <w:szCs w:val="24"/>
        </w:rPr>
        <w:t xml:space="preserve">, town engineer and acting town secretary; Mr </w:t>
      </w:r>
      <w:proofErr w:type="spellStart"/>
      <w:r w:rsidR="0017558D">
        <w:rPr>
          <w:rFonts w:ascii="Times New Roman" w:hAnsi="Times New Roman" w:cs="Times New Roman"/>
          <w:sz w:val="24"/>
          <w:szCs w:val="24"/>
        </w:rPr>
        <w:t>Sithole</w:t>
      </w:r>
      <w:proofErr w:type="spellEnd"/>
      <w:r w:rsidR="0017558D">
        <w:rPr>
          <w:rFonts w:ascii="Times New Roman" w:hAnsi="Times New Roman" w:cs="Times New Roman"/>
          <w:sz w:val="24"/>
          <w:szCs w:val="24"/>
        </w:rPr>
        <w:t>, council housing officer</w:t>
      </w:r>
      <w:r w:rsidR="00153DFB">
        <w:rPr>
          <w:rFonts w:ascii="Times New Roman" w:hAnsi="Times New Roman" w:cs="Times New Roman"/>
          <w:sz w:val="24"/>
          <w:szCs w:val="24"/>
        </w:rPr>
        <w:t>;</w:t>
      </w:r>
      <w:r w:rsidR="0017558D">
        <w:rPr>
          <w:rFonts w:ascii="Times New Roman" w:hAnsi="Times New Roman" w:cs="Times New Roman"/>
          <w:sz w:val="24"/>
          <w:szCs w:val="24"/>
        </w:rPr>
        <w:t xml:space="preserve"> and Mr </w:t>
      </w:r>
      <w:proofErr w:type="spellStart"/>
      <w:r w:rsidR="0017558D">
        <w:rPr>
          <w:rFonts w:ascii="Times New Roman" w:hAnsi="Times New Roman" w:cs="Times New Roman"/>
          <w:sz w:val="24"/>
          <w:szCs w:val="24"/>
        </w:rPr>
        <w:t>Chipfuko</w:t>
      </w:r>
      <w:proofErr w:type="spellEnd"/>
      <w:r w:rsidR="0017558D">
        <w:rPr>
          <w:rFonts w:ascii="Times New Roman" w:hAnsi="Times New Roman" w:cs="Times New Roman"/>
          <w:sz w:val="24"/>
          <w:szCs w:val="24"/>
        </w:rPr>
        <w:t xml:space="preserve">, council chairman. </w:t>
      </w:r>
      <w:r w:rsidR="00841501">
        <w:rPr>
          <w:rFonts w:ascii="Times New Roman" w:hAnsi="Times New Roman" w:cs="Times New Roman"/>
          <w:sz w:val="24"/>
          <w:szCs w:val="24"/>
        </w:rPr>
        <w:t>1</w:t>
      </w:r>
      <w:r w:rsidR="00841501" w:rsidRPr="00841501">
        <w:rPr>
          <w:rFonts w:ascii="Times New Roman" w:hAnsi="Times New Roman" w:cs="Times New Roman"/>
          <w:sz w:val="24"/>
          <w:szCs w:val="24"/>
          <w:vertAlign w:val="superscript"/>
        </w:rPr>
        <w:t>st</w:t>
      </w:r>
      <w:r w:rsidR="00841501">
        <w:rPr>
          <w:rFonts w:ascii="Times New Roman" w:hAnsi="Times New Roman" w:cs="Times New Roman"/>
          <w:sz w:val="24"/>
          <w:szCs w:val="24"/>
        </w:rPr>
        <w:t xml:space="preserve"> and 2</w:t>
      </w:r>
      <w:r w:rsidR="00841501" w:rsidRPr="00841501">
        <w:rPr>
          <w:rFonts w:ascii="Times New Roman" w:hAnsi="Times New Roman" w:cs="Times New Roman"/>
          <w:sz w:val="24"/>
          <w:szCs w:val="24"/>
          <w:vertAlign w:val="superscript"/>
        </w:rPr>
        <w:t>nd</w:t>
      </w:r>
      <w:r w:rsidR="00841501">
        <w:rPr>
          <w:rFonts w:ascii="Times New Roman" w:hAnsi="Times New Roman" w:cs="Times New Roman"/>
          <w:sz w:val="24"/>
          <w:szCs w:val="24"/>
        </w:rPr>
        <w:t xml:space="preserve"> appellants attended the meeting. </w:t>
      </w:r>
      <w:r w:rsidR="001A29A4">
        <w:rPr>
          <w:rFonts w:ascii="Times New Roman" w:hAnsi="Times New Roman" w:cs="Times New Roman"/>
          <w:sz w:val="24"/>
          <w:szCs w:val="24"/>
        </w:rPr>
        <w:t>1</w:t>
      </w:r>
      <w:r w:rsidR="001A29A4" w:rsidRPr="001A29A4">
        <w:rPr>
          <w:rFonts w:ascii="Times New Roman" w:hAnsi="Times New Roman" w:cs="Times New Roman"/>
          <w:sz w:val="24"/>
          <w:szCs w:val="24"/>
          <w:vertAlign w:val="superscript"/>
        </w:rPr>
        <w:t>st</w:t>
      </w:r>
      <w:r w:rsidR="001A29A4">
        <w:rPr>
          <w:rFonts w:ascii="Times New Roman" w:hAnsi="Times New Roman" w:cs="Times New Roman"/>
          <w:sz w:val="24"/>
          <w:szCs w:val="24"/>
        </w:rPr>
        <w:t xml:space="preserve"> </w:t>
      </w:r>
      <w:r w:rsidR="00841501">
        <w:rPr>
          <w:rFonts w:ascii="Times New Roman" w:hAnsi="Times New Roman" w:cs="Times New Roman"/>
          <w:sz w:val="24"/>
          <w:szCs w:val="24"/>
        </w:rPr>
        <w:t xml:space="preserve">appellant </w:t>
      </w:r>
      <w:r w:rsidR="001A29A4">
        <w:rPr>
          <w:rFonts w:ascii="Times New Roman" w:hAnsi="Times New Roman" w:cs="Times New Roman"/>
          <w:sz w:val="24"/>
          <w:szCs w:val="24"/>
        </w:rPr>
        <w:t>requested 1000 stands from council for a National Housing Programme Project</w:t>
      </w:r>
      <w:r w:rsidR="00841501">
        <w:rPr>
          <w:rFonts w:ascii="Times New Roman" w:hAnsi="Times New Roman" w:cs="Times New Roman"/>
          <w:sz w:val="24"/>
          <w:szCs w:val="24"/>
        </w:rPr>
        <w:t xml:space="preserve">. </w:t>
      </w:r>
      <w:r w:rsidR="001A29A4">
        <w:rPr>
          <w:rFonts w:ascii="Times New Roman" w:hAnsi="Times New Roman" w:cs="Times New Roman"/>
          <w:sz w:val="24"/>
          <w:szCs w:val="24"/>
        </w:rPr>
        <w:t>Council indicated that it did not have stands and could</w:t>
      </w:r>
      <w:r w:rsidR="000C39F1">
        <w:rPr>
          <w:rFonts w:ascii="Times New Roman" w:hAnsi="Times New Roman" w:cs="Times New Roman"/>
          <w:sz w:val="24"/>
          <w:szCs w:val="24"/>
        </w:rPr>
        <w:t xml:space="preserve"> therefore</w:t>
      </w:r>
      <w:r w:rsidR="001A29A4">
        <w:rPr>
          <w:rFonts w:ascii="Times New Roman" w:hAnsi="Times New Roman" w:cs="Times New Roman"/>
          <w:sz w:val="24"/>
          <w:szCs w:val="24"/>
        </w:rPr>
        <w:t xml:space="preserve"> not meet the request. 1</w:t>
      </w:r>
      <w:r w:rsidR="001A29A4" w:rsidRPr="001A29A4">
        <w:rPr>
          <w:rFonts w:ascii="Times New Roman" w:hAnsi="Times New Roman" w:cs="Times New Roman"/>
          <w:sz w:val="24"/>
          <w:szCs w:val="24"/>
          <w:vertAlign w:val="superscript"/>
        </w:rPr>
        <w:t>st</w:t>
      </w:r>
      <w:r w:rsidR="001A29A4">
        <w:rPr>
          <w:rFonts w:ascii="Times New Roman" w:hAnsi="Times New Roman" w:cs="Times New Roman"/>
          <w:sz w:val="24"/>
          <w:szCs w:val="24"/>
        </w:rPr>
        <w:t xml:space="preserve"> appellant </w:t>
      </w:r>
      <w:r w:rsidR="000C39F1">
        <w:rPr>
          <w:rFonts w:ascii="Times New Roman" w:hAnsi="Times New Roman" w:cs="Times New Roman"/>
          <w:sz w:val="24"/>
          <w:szCs w:val="24"/>
        </w:rPr>
        <w:t xml:space="preserve">then suggested that </w:t>
      </w:r>
      <w:r w:rsidR="00153DFB">
        <w:rPr>
          <w:rFonts w:ascii="Times New Roman" w:hAnsi="Times New Roman" w:cs="Times New Roman"/>
          <w:sz w:val="24"/>
          <w:szCs w:val="24"/>
        </w:rPr>
        <w:t xml:space="preserve">a </w:t>
      </w:r>
      <w:r w:rsidR="000C39F1">
        <w:rPr>
          <w:rFonts w:ascii="Times New Roman" w:hAnsi="Times New Roman" w:cs="Times New Roman"/>
          <w:sz w:val="24"/>
          <w:szCs w:val="24"/>
        </w:rPr>
        <w:t>layout plan be generated to make stands available. He then requested</w:t>
      </w:r>
      <w:r w:rsidR="001A29A4">
        <w:rPr>
          <w:rFonts w:ascii="Times New Roman" w:hAnsi="Times New Roman" w:cs="Times New Roman"/>
          <w:sz w:val="24"/>
          <w:szCs w:val="24"/>
        </w:rPr>
        <w:t xml:space="preserve"> 2</w:t>
      </w:r>
      <w:r w:rsidR="001A29A4" w:rsidRPr="001A29A4">
        <w:rPr>
          <w:rFonts w:ascii="Times New Roman" w:hAnsi="Times New Roman" w:cs="Times New Roman"/>
          <w:sz w:val="24"/>
          <w:szCs w:val="24"/>
          <w:vertAlign w:val="superscript"/>
        </w:rPr>
        <w:t>nd</w:t>
      </w:r>
      <w:r w:rsidR="001A29A4">
        <w:rPr>
          <w:rFonts w:ascii="Times New Roman" w:hAnsi="Times New Roman" w:cs="Times New Roman"/>
          <w:sz w:val="24"/>
          <w:szCs w:val="24"/>
        </w:rPr>
        <w:t xml:space="preserve"> appellant to work</w:t>
      </w:r>
      <w:r w:rsidR="000C39F1">
        <w:rPr>
          <w:rFonts w:ascii="Times New Roman" w:hAnsi="Times New Roman" w:cs="Times New Roman"/>
          <w:sz w:val="24"/>
          <w:szCs w:val="24"/>
        </w:rPr>
        <w:t xml:space="preserve"> with the council to generate such a layout p</w:t>
      </w:r>
      <w:r w:rsidR="001A29A4">
        <w:rPr>
          <w:rFonts w:ascii="Times New Roman" w:hAnsi="Times New Roman" w:cs="Times New Roman"/>
          <w:sz w:val="24"/>
          <w:szCs w:val="24"/>
        </w:rPr>
        <w:t>lan</w:t>
      </w:r>
      <w:r w:rsidR="000C39F1">
        <w:rPr>
          <w:rFonts w:ascii="Times New Roman" w:hAnsi="Times New Roman" w:cs="Times New Roman"/>
          <w:sz w:val="24"/>
          <w:szCs w:val="24"/>
        </w:rPr>
        <w:t xml:space="preserve"> for the stands</w:t>
      </w:r>
      <w:r w:rsidR="001A29A4">
        <w:rPr>
          <w:rFonts w:ascii="Times New Roman" w:hAnsi="Times New Roman" w:cs="Times New Roman"/>
          <w:sz w:val="24"/>
          <w:szCs w:val="24"/>
        </w:rPr>
        <w:t xml:space="preserve">. </w:t>
      </w:r>
      <w:r w:rsidR="0001629C">
        <w:rPr>
          <w:rFonts w:ascii="Times New Roman" w:hAnsi="Times New Roman" w:cs="Times New Roman"/>
          <w:sz w:val="24"/>
          <w:szCs w:val="24"/>
        </w:rPr>
        <w:t>The layout p</w:t>
      </w:r>
      <w:r w:rsidR="00867664">
        <w:rPr>
          <w:rFonts w:ascii="Times New Roman" w:hAnsi="Times New Roman" w:cs="Times New Roman"/>
          <w:sz w:val="24"/>
          <w:szCs w:val="24"/>
        </w:rPr>
        <w:t xml:space="preserve">lan </w:t>
      </w:r>
      <w:r w:rsidR="0038343A">
        <w:rPr>
          <w:rFonts w:ascii="Times New Roman" w:hAnsi="Times New Roman" w:cs="Times New Roman"/>
          <w:sz w:val="24"/>
          <w:szCs w:val="24"/>
        </w:rPr>
        <w:t>was generated and</w:t>
      </w:r>
      <w:r w:rsidR="00867664">
        <w:rPr>
          <w:rFonts w:ascii="Times New Roman" w:hAnsi="Times New Roman" w:cs="Times New Roman"/>
          <w:sz w:val="24"/>
          <w:szCs w:val="24"/>
        </w:rPr>
        <w:t xml:space="preserve"> approved by the department of physical planning in Harare. 1</w:t>
      </w:r>
      <w:r w:rsidR="00867664" w:rsidRPr="00867664">
        <w:rPr>
          <w:rFonts w:ascii="Times New Roman" w:hAnsi="Times New Roman" w:cs="Times New Roman"/>
          <w:sz w:val="24"/>
          <w:szCs w:val="24"/>
          <w:vertAlign w:val="superscript"/>
        </w:rPr>
        <w:t>st</w:t>
      </w:r>
      <w:r w:rsidR="00867664">
        <w:rPr>
          <w:rFonts w:ascii="Times New Roman" w:hAnsi="Times New Roman" w:cs="Times New Roman"/>
          <w:sz w:val="24"/>
          <w:szCs w:val="24"/>
        </w:rPr>
        <w:t xml:space="preserve"> appellant wrote to co</w:t>
      </w:r>
      <w:r w:rsidR="000C39F1">
        <w:rPr>
          <w:rFonts w:ascii="Times New Roman" w:hAnsi="Times New Roman" w:cs="Times New Roman"/>
          <w:sz w:val="24"/>
          <w:szCs w:val="24"/>
        </w:rPr>
        <w:t>uncil urging it to adopt the layout p</w:t>
      </w:r>
      <w:r w:rsidR="00867664">
        <w:rPr>
          <w:rFonts w:ascii="Times New Roman" w:hAnsi="Times New Roman" w:cs="Times New Roman"/>
          <w:sz w:val="24"/>
          <w:szCs w:val="24"/>
        </w:rPr>
        <w:t>lan. Co</w:t>
      </w:r>
      <w:r w:rsidR="000C39F1">
        <w:rPr>
          <w:rFonts w:ascii="Times New Roman" w:hAnsi="Times New Roman" w:cs="Times New Roman"/>
          <w:sz w:val="24"/>
          <w:szCs w:val="24"/>
        </w:rPr>
        <w:t>uncil then adopted the layout p</w:t>
      </w:r>
      <w:r w:rsidR="0038343A">
        <w:rPr>
          <w:rFonts w:ascii="Times New Roman" w:hAnsi="Times New Roman" w:cs="Times New Roman"/>
          <w:sz w:val="24"/>
          <w:szCs w:val="24"/>
        </w:rPr>
        <w:t xml:space="preserve">lan. This became </w:t>
      </w:r>
      <w:proofErr w:type="spellStart"/>
      <w:r w:rsidR="0090055F">
        <w:rPr>
          <w:rFonts w:ascii="Times New Roman" w:hAnsi="Times New Roman" w:cs="Times New Roman"/>
          <w:sz w:val="24"/>
          <w:szCs w:val="24"/>
        </w:rPr>
        <w:t>Mapfungautsi</w:t>
      </w:r>
      <w:proofErr w:type="spellEnd"/>
      <w:r w:rsidR="0090055F">
        <w:rPr>
          <w:rFonts w:ascii="Times New Roman" w:hAnsi="Times New Roman" w:cs="Times New Roman"/>
          <w:sz w:val="24"/>
          <w:szCs w:val="24"/>
        </w:rPr>
        <w:t xml:space="preserve"> extension</w:t>
      </w:r>
      <w:r w:rsidR="000C39F1">
        <w:rPr>
          <w:rFonts w:ascii="Times New Roman" w:hAnsi="Times New Roman" w:cs="Times New Roman"/>
          <w:sz w:val="24"/>
          <w:szCs w:val="24"/>
        </w:rPr>
        <w:t xml:space="preserve">. </w:t>
      </w:r>
    </w:p>
    <w:p w:rsidR="00616DDC" w:rsidRDefault="00616DDC" w:rsidP="001A29A4">
      <w:pPr>
        <w:autoSpaceDE w:val="0"/>
        <w:autoSpaceDN w:val="0"/>
        <w:adjustRightInd w:val="0"/>
        <w:spacing w:after="0" w:line="360" w:lineRule="auto"/>
        <w:ind w:firstLine="720"/>
        <w:jc w:val="both"/>
        <w:rPr>
          <w:rFonts w:ascii="Times New Roman" w:hAnsi="Times New Roman" w:cs="Times New Roman"/>
          <w:sz w:val="24"/>
          <w:szCs w:val="24"/>
        </w:rPr>
      </w:pPr>
    </w:p>
    <w:p w:rsidR="004B2C89" w:rsidRPr="00005F31" w:rsidRDefault="000C39F1" w:rsidP="001A29A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Subsequent to the approval and the adoption </w:t>
      </w:r>
      <w:r w:rsidR="00005F31">
        <w:rPr>
          <w:rFonts w:ascii="Times New Roman" w:hAnsi="Times New Roman" w:cs="Times New Roman"/>
          <w:sz w:val="24"/>
          <w:szCs w:val="24"/>
        </w:rPr>
        <w:t>of the lay out plan, c</w:t>
      </w:r>
      <w:r w:rsidR="00616DDC">
        <w:rPr>
          <w:rFonts w:ascii="Times New Roman" w:hAnsi="Times New Roman" w:cs="Times New Roman"/>
          <w:sz w:val="24"/>
          <w:szCs w:val="24"/>
        </w:rPr>
        <w:t>ouncil resolved that the request by the 1</w:t>
      </w:r>
      <w:r w:rsidR="00616DDC" w:rsidRPr="00616DDC">
        <w:rPr>
          <w:rFonts w:ascii="Times New Roman" w:hAnsi="Times New Roman" w:cs="Times New Roman"/>
          <w:sz w:val="24"/>
          <w:szCs w:val="24"/>
          <w:vertAlign w:val="superscript"/>
        </w:rPr>
        <w:t>st</w:t>
      </w:r>
      <w:r w:rsidR="00616DDC">
        <w:rPr>
          <w:rFonts w:ascii="Times New Roman" w:hAnsi="Times New Roman" w:cs="Times New Roman"/>
          <w:sz w:val="24"/>
          <w:szCs w:val="24"/>
        </w:rPr>
        <w:t xml:space="preserve"> appellant was an individual request, and it could not of</w:t>
      </w:r>
      <w:r w:rsidR="00005F31">
        <w:rPr>
          <w:rFonts w:ascii="Times New Roman" w:hAnsi="Times New Roman" w:cs="Times New Roman"/>
          <w:sz w:val="24"/>
          <w:szCs w:val="24"/>
        </w:rPr>
        <w:t>fer stands to an individual. Council in turn resolved to over the</w:t>
      </w:r>
      <w:r w:rsidR="00616DDC">
        <w:rPr>
          <w:rFonts w:ascii="Times New Roman" w:hAnsi="Times New Roman" w:cs="Times New Roman"/>
          <w:sz w:val="24"/>
          <w:szCs w:val="24"/>
        </w:rPr>
        <w:t xml:space="preserve"> </w:t>
      </w:r>
      <w:r w:rsidR="0038343A">
        <w:rPr>
          <w:rFonts w:ascii="Times New Roman" w:hAnsi="Times New Roman" w:cs="Times New Roman"/>
          <w:sz w:val="24"/>
          <w:szCs w:val="24"/>
        </w:rPr>
        <w:t xml:space="preserve">1000 </w:t>
      </w:r>
      <w:r w:rsidR="00005F31">
        <w:rPr>
          <w:rFonts w:ascii="Times New Roman" w:hAnsi="Times New Roman" w:cs="Times New Roman"/>
          <w:sz w:val="24"/>
          <w:szCs w:val="24"/>
        </w:rPr>
        <w:t>stands</w:t>
      </w:r>
      <w:r w:rsidR="00616DDC">
        <w:rPr>
          <w:rFonts w:ascii="Times New Roman" w:hAnsi="Times New Roman" w:cs="Times New Roman"/>
          <w:sz w:val="24"/>
          <w:szCs w:val="24"/>
        </w:rPr>
        <w:t xml:space="preserve"> to the Ministry of Local </w:t>
      </w:r>
      <w:r w:rsidR="00616DDC" w:rsidRPr="00005F31">
        <w:rPr>
          <w:rFonts w:ascii="Times New Roman" w:hAnsi="Times New Roman" w:cs="Times New Roman"/>
          <w:sz w:val="24"/>
          <w:szCs w:val="24"/>
        </w:rPr>
        <w:t>Government, P</w:t>
      </w:r>
      <w:r w:rsidR="0090055F" w:rsidRPr="00005F31">
        <w:rPr>
          <w:rFonts w:ascii="Times New Roman" w:hAnsi="Times New Roman" w:cs="Times New Roman"/>
          <w:sz w:val="24"/>
          <w:szCs w:val="24"/>
        </w:rPr>
        <w:t>ublic Works &amp; National Housing.</w:t>
      </w:r>
      <w:r w:rsidR="0090055F" w:rsidRPr="00005F31">
        <w:rPr>
          <w:rStyle w:val="FootnoteReference"/>
          <w:rFonts w:ascii="Times New Roman" w:hAnsi="Times New Roman" w:cs="Times New Roman"/>
          <w:sz w:val="24"/>
          <w:szCs w:val="24"/>
        </w:rPr>
        <w:footnoteReference w:id="1"/>
      </w:r>
      <w:r w:rsidR="0038343A" w:rsidRPr="00005F31">
        <w:rPr>
          <w:rFonts w:ascii="Times New Roman" w:hAnsi="Times New Roman" w:cs="Times New Roman"/>
          <w:sz w:val="24"/>
          <w:szCs w:val="24"/>
        </w:rPr>
        <w:t xml:space="preserve"> However, 1</w:t>
      </w:r>
      <w:r w:rsidR="0038343A" w:rsidRPr="00005F31">
        <w:rPr>
          <w:rFonts w:ascii="Times New Roman" w:hAnsi="Times New Roman" w:cs="Times New Roman"/>
          <w:sz w:val="24"/>
          <w:szCs w:val="24"/>
          <w:vertAlign w:val="superscript"/>
        </w:rPr>
        <w:t>st</w:t>
      </w:r>
      <w:r w:rsidR="0038343A" w:rsidRPr="00005F31">
        <w:rPr>
          <w:rFonts w:ascii="Times New Roman" w:hAnsi="Times New Roman" w:cs="Times New Roman"/>
          <w:sz w:val="24"/>
          <w:szCs w:val="24"/>
        </w:rPr>
        <w:t xml:space="preserve"> appellant, being the main actor </w:t>
      </w:r>
      <w:r w:rsidR="0038343A" w:rsidRPr="00005F31">
        <w:rPr>
          <w:rFonts w:ascii="Times New Roman" w:hAnsi="Times New Roman" w:cs="Times New Roman"/>
          <w:sz w:val="24"/>
          <w:szCs w:val="24"/>
        </w:rPr>
        <w:lastRenderedPageBreak/>
        <w:t>in the whole scheme took possession and control of the 1000</w:t>
      </w:r>
      <w:r w:rsidR="00B01A05" w:rsidRPr="00005F31">
        <w:rPr>
          <w:rFonts w:ascii="Times New Roman" w:hAnsi="Times New Roman" w:cs="Times New Roman"/>
          <w:sz w:val="24"/>
          <w:szCs w:val="24"/>
        </w:rPr>
        <w:t xml:space="preserve"> stands meant for the Ministry.</w:t>
      </w:r>
      <w:r w:rsidR="00B01A05" w:rsidRPr="00005F31">
        <w:rPr>
          <w:rStyle w:val="FootnoteReference"/>
          <w:rFonts w:ascii="Times New Roman" w:hAnsi="Times New Roman" w:cs="Times New Roman"/>
          <w:sz w:val="24"/>
          <w:szCs w:val="24"/>
        </w:rPr>
        <w:footnoteReference w:id="2"/>
      </w:r>
      <w:r w:rsidR="00005F31">
        <w:rPr>
          <w:rFonts w:ascii="Times New Roman" w:hAnsi="Times New Roman" w:cs="Times New Roman"/>
          <w:sz w:val="24"/>
          <w:szCs w:val="24"/>
        </w:rPr>
        <w:t xml:space="preserve"> However, the 1000 stands remained state land. </w:t>
      </w:r>
    </w:p>
    <w:p w:rsidR="00B01A05" w:rsidRDefault="00B01A05" w:rsidP="001A29A4">
      <w:pPr>
        <w:autoSpaceDE w:val="0"/>
        <w:autoSpaceDN w:val="0"/>
        <w:adjustRightInd w:val="0"/>
        <w:spacing w:after="0" w:line="360" w:lineRule="auto"/>
        <w:ind w:firstLine="720"/>
        <w:jc w:val="both"/>
        <w:rPr>
          <w:rFonts w:ascii="Times New Roman" w:hAnsi="Times New Roman" w:cs="Times New Roman"/>
          <w:sz w:val="24"/>
          <w:szCs w:val="24"/>
        </w:rPr>
      </w:pPr>
    </w:p>
    <w:p w:rsidR="00005F31" w:rsidRDefault="004B2C89" w:rsidP="00276E5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4B2C89">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as chairman of the Provincial Housing Delivery Committee </w:t>
      </w:r>
      <w:r w:rsidR="00BE22C8">
        <w:rPr>
          <w:rFonts w:ascii="Times New Roman" w:hAnsi="Times New Roman" w:cs="Times New Roman"/>
          <w:sz w:val="24"/>
          <w:szCs w:val="24"/>
        </w:rPr>
        <w:t xml:space="preserve">(housing committee) </w:t>
      </w:r>
      <w:r w:rsidR="00B176F9">
        <w:rPr>
          <w:rFonts w:ascii="Times New Roman" w:hAnsi="Times New Roman" w:cs="Times New Roman"/>
          <w:sz w:val="24"/>
          <w:szCs w:val="24"/>
        </w:rPr>
        <w:t>awarded and appointed Stria</w:t>
      </w:r>
      <w:r w:rsidR="00005F31">
        <w:rPr>
          <w:rFonts w:ascii="Times New Roman" w:hAnsi="Times New Roman" w:cs="Times New Roman"/>
          <w:sz w:val="24"/>
          <w:szCs w:val="24"/>
        </w:rPr>
        <w:t>tions World Marketing Company (l</w:t>
      </w:r>
      <w:r w:rsidR="00B176F9">
        <w:rPr>
          <w:rFonts w:ascii="Times New Roman" w:hAnsi="Times New Roman" w:cs="Times New Roman"/>
          <w:sz w:val="24"/>
          <w:szCs w:val="24"/>
        </w:rPr>
        <w:t xml:space="preserve">and developer) the tender to service the 1000 </w:t>
      </w:r>
      <w:proofErr w:type="spellStart"/>
      <w:r w:rsidR="00005F31">
        <w:rPr>
          <w:rFonts w:ascii="Times New Roman" w:hAnsi="Times New Roman" w:cs="Times New Roman"/>
          <w:sz w:val="24"/>
          <w:szCs w:val="24"/>
        </w:rPr>
        <w:t>Mapfungautsi</w:t>
      </w:r>
      <w:proofErr w:type="spellEnd"/>
      <w:r w:rsidR="00005F31">
        <w:rPr>
          <w:rFonts w:ascii="Times New Roman" w:hAnsi="Times New Roman" w:cs="Times New Roman"/>
          <w:sz w:val="24"/>
          <w:szCs w:val="24"/>
        </w:rPr>
        <w:t xml:space="preserve"> </w:t>
      </w:r>
      <w:r w:rsidR="00B176F9">
        <w:rPr>
          <w:rFonts w:ascii="Times New Roman" w:hAnsi="Times New Roman" w:cs="Times New Roman"/>
          <w:sz w:val="24"/>
          <w:szCs w:val="24"/>
        </w:rPr>
        <w:t>stands.</w:t>
      </w:r>
      <w:r w:rsidR="007214C3">
        <w:rPr>
          <w:rFonts w:ascii="Times New Roman" w:hAnsi="Times New Roman" w:cs="Times New Roman"/>
          <w:sz w:val="24"/>
          <w:szCs w:val="24"/>
        </w:rPr>
        <w:t xml:space="preserve"> Christina </w:t>
      </w:r>
      <w:proofErr w:type="spellStart"/>
      <w:r w:rsidR="007214C3">
        <w:rPr>
          <w:rFonts w:ascii="Times New Roman" w:hAnsi="Times New Roman" w:cs="Times New Roman"/>
          <w:sz w:val="24"/>
          <w:szCs w:val="24"/>
        </w:rPr>
        <w:t>Chikotera</w:t>
      </w:r>
      <w:proofErr w:type="spellEnd"/>
      <w:r w:rsidR="007214C3">
        <w:rPr>
          <w:rFonts w:ascii="Times New Roman" w:hAnsi="Times New Roman" w:cs="Times New Roman"/>
          <w:sz w:val="24"/>
          <w:szCs w:val="24"/>
        </w:rPr>
        <w:t xml:space="preserve"> outlined the procedure followed in awarding a tender to a private developer to service state lan</w:t>
      </w:r>
      <w:r w:rsidR="00005F31">
        <w:rPr>
          <w:rFonts w:ascii="Times New Roman" w:hAnsi="Times New Roman" w:cs="Times New Roman"/>
          <w:sz w:val="24"/>
          <w:szCs w:val="24"/>
        </w:rPr>
        <w:t xml:space="preserve">d. The land developer must make an application </w:t>
      </w:r>
      <w:r w:rsidR="00C45710">
        <w:rPr>
          <w:rFonts w:ascii="Times New Roman" w:hAnsi="Times New Roman" w:cs="Times New Roman"/>
          <w:sz w:val="24"/>
          <w:szCs w:val="24"/>
        </w:rPr>
        <w:t xml:space="preserve">and </w:t>
      </w:r>
      <w:r w:rsidR="00005F31">
        <w:rPr>
          <w:rFonts w:ascii="Times New Roman" w:hAnsi="Times New Roman" w:cs="Times New Roman"/>
          <w:sz w:val="24"/>
          <w:szCs w:val="24"/>
        </w:rPr>
        <w:t>must be vetted.</w:t>
      </w:r>
      <w:r w:rsidR="00BE22C8">
        <w:rPr>
          <w:rStyle w:val="FootnoteReference"/>
          <w:rFonts w:ascii="Times New Roman" w:hAnsi="Times New Roman" w:cs="Times New Roman"/>
          <w:sz w:val="24"/>
          <w:szCs w:val="24"/>
        </w:rPr>
        <w:footnoteReference w:id="3"/>
      </w:r>
      <w:r w:rsidR="00BE22C8">
        <w:rPr>
          <w:rFonts w:ascii="Times New Roman" w:hAnsi="Times New Roman" w:cs="Times New Roman"/>
          <w:sz w:val="24"/>
          <w:szCs w:val="24"/>
        </w:rPr>
        <w:t xml:space="preserve"> Cecelia </w:t>
      </w:r>
      <w:proofErr w:type="spellStart"/>
      <w:r w:rsidR="00BE22C8">
        <w:rPr>
          <w:rFonts w:ascii="Times New Roman" w:hAnsi="Times New Roman" w:cs="Times New Roman"/>
          <w:sz w:val="24"/>
          <w:szCs w:val="24"/>
        </w:rPr>
        <w:t>Chitiyo</w:t>
      </w:r>
      <w:proofErr w:type="spellEnd"/>
      <w:r w:rsidR="00BE22C8">
        <w:rPr>
          <w:rFonts w:ascii="Times New Roman" w:hAnsi="Times New Roman" w:cs="Times New Roman"/>
          <w:sz w:val="24"/>
          <w:szCs w:val="24"/>
        </w:rPr>
        <w:t xml:space="preserve">, the Provincial Administrator for the Midlands Province, testified that at the material time, she was a member of the housing committee. </w:t>
      </w:r>
      <w:r w:rsidR="00AB3051">
        <w:rPr>
          <w:rFonts w:ascii="Times New Roman" w:hAnsi="Times New Roman" w:cs="Times New Roman"/>
          <w:sz w:val="24"/>
          <w:szCs w:val="24"/>
        </w:rPr>
        <w:t xml:space="preserve">Her evidence is that in awarding a tender to a private developer to service state land, the housing committee will first invite applications from interested persons and the committee will hold a meeting to select the winning contractor. Matilda </w:t>
      </w:r>
      <w:proofErr w:type="spellStart"/>
      <w:r w:rsidR="00AB3051">
        <w:rPr>
          <w:rFonts w:ascii="Times New Roman" w:hAnsi="Times New Roman" w:cs="Times New Roman"/>
          <w:sz w:val="24"/>
          <w:szCs w:val="24"/>
        </w:rPr>
        <w:t>Manhambo</w:t>
      </w:r>
      <w:proofErr w:type="spellEnd"/>
      <w:r w:rsidR="00AB3051">
        <w:rPr>
          <w:rFonts w:ascii="Times New Roman" w:hAnsi="Times New Roman" w:cs="Times New Roman"/>
          <w:sz w:val="24"/>
          <w:szCs w:val="24"/>
        </w:rPr>
        <w:t>, who was the acting secretary of the housing committee also outlined the procedure of awarding a tender to a private developer to ser</w:t>
      </w:r>
      <w:r w:rsidR="007214C3">
        <w:rPr>
          <w:rFonts w:ascii="Times New Roman" w:hAnsi="Times New Roman" w:cs="Times New Roman"/>
          <w:sz w:val="24"/>
          <w:szCs w:val="24"/>
        </w:rPr>
        <w:t>vice state land.</w:t>
      </w:r>
      <w:r w:rsidR="007214C3">
        <w:rPr>
          <w:rStyle w:val="FootnoteReference"/>
          <w:rFonts w:ascii="Times New Roman" w:hAnsi="Times New Roman" w:cs="Times New Roman"/>
          <w:sz w:val="24"/>
          <w:szCs w:val="24"/>
        </w:rPr>
        <w:footnoteReference w:id="4"/>
      </w:r>
      <w:r w:rsidR="005A10A2">
        <w:rPr>
          <w:rFonts w:ascii="Times New Roman" w:hAnsi="Times New Roman" w:cs="Times New Roman"/>
          <w:sz w:val="24"/>
          <w:szCs w:val="24"/>
        </w:rPr>
        <w:t xml:space="preserve"> A director of Striations World Marketing Company, testified that the company was awarded the tender to service </w:t>
      </w:r>
      <w:proofErr w:type="spellStart"/>
      <w:r w:rsidR="005A10A2">
        <w:rPr>
          <w:rFonts w:ascii="Times New Roman" w:hAnsi="Times New Roman" w:cs="Times New Roman"/>
          <w:sz w:val="24"/>
          <w:szCs w:val="24"/>
        </w:rPr>
        <w:t>Mapfungautsi</w:t>
      </w:r>
      <w:proofErr w:type="spellEnd"/>
      <w:r w:rsidR="005A10A2">
        <w:rPr>
          <w:rFonts w:ascii="Times New Roman" w:hAnsi="Times New Roman" w:cs="Times New Roman"/>
          <w:sz w:val="24"/>
          <w:szCs w:val="24"/>
        </w:rPr>
        <w:t xml:space="preserve"> stands by offer letter signed by the 1</w:t>
      </w:r>
      <w:r w:rsidR="005A10A2" w:rsidRPr="005A10A2">
        <w:rPr>
          <w:rFonts w:ascii="Times New Roman" w:hAnsi="Times New Roman" w:cs="Times New Roman"/>
          <w:sz w:val="24"/>
          <w:szCs w:val="24"/>
          <w:vertAlign w:val="superscript"/>
        </w:rPr>
        <w:t>st</w:t>
      </w:r>
      <w:r w:rsidR="005A10A2">
        <w:rPr>
          <w:rFonts w:ascii="Times New Roman" w:hAnsi="Times New Roman" w:cs="Times New Roman"/>
          <w:sz w:val="24"/>
          <w:szCs w:val="24"/>
        </w:rPr>
        <w:t xml:space="preserve"> appellant and the Provincial </w:t>
      </w:r>
      <w:r w:rsidR="00276E52">
        <w:rPr>
          <w:rFonts w:ascii="Times New Roman" w:hAnsi="Times New Roman" w:cs="Times New Roman"/>
          <w:sz w:val="24"/>
          <w:szCs w:val="24"/>
        </w:rPr>
        <w:t>Administrator.</w:t>
      </w:r>
      <w:r w:rsidR="00276E52">
        <w:rPr>
          <w:rStyle w:val="FootnoteReference"/>
          <w:rFonts w:ascii="Times New Roman" w:hAnsi="Times New Roman" w:cs="Times New Roman"/>
          <w:sz w:val="24"/>
          <w:szCs w:val="24"/>
        </w:rPr>
        <w:footnoteReference w:id="5"/>
      </w:r>
      <w:r w:rsidR="00276E52">
        <w:rPr>
          <w:rFonts w:ascii="Times New Roman" w:hAnsi="Times New Roman" w:cs="Times New Roman"/>
          <w:sz w:val="24"/>
          <w:szCs w:val="24"/>
        </w:rPr>
        <w:t xml:space="preserve"> </w:t>
      </w:r>
    </w:p>
    <w:p w:rsidR="00005F31" w:rsidRDefault="00005F31" w:rsidP="00276E52">
      <w:pPr>
        <w:autoSpaceDE w:val="0"/>
        <w:autoSpaceDN w:val="0"/>
        <w:adjustRightInd w:val="0"/>
        <w:spacing w:after="0" w:line="360" w:lineRule="auto"/>
        <w:ind w:firstLine="720"/>
        <w:jc w:val="both"/>
        <w:rPr>
          <w:rFonts w:ascii="Times New Roman" w:hAnsi="Times New Roman" w:cs="Times New Roman"/>
          <w:sz w:val="24"/>
          <w:szCs w:val="24"/>
        </w:rPr>
      </w:pPr>
    </w:p>
    <w:p w:rsidR="00747A81" w:rsidRDefault="00747A81" w:rsidP="00747A81">
      <w:pPr>
        <w:autoSpaceDE w:val="0"/>
        <w:autoSpaceDN w:val="0"/>
        <w:adjustRightInd w:val="0"/>
        <w:spacing w:after="0" w:line="360" w:lineRule="auto"/>
        <w:ind w:firstLine="720"/>
        <w:jc w:val="both"/>
        <w:rPr>
          <w:rFonts w:ascii="Times New Roman" w:hAnsi="Times New Roman" w:cs="Times New Roman"/>
          <w:sz w:val="24"/>
          <w:szCs w:val="24"/>
        </w:rPr>
      </w:pPr>
      <w:r w:rsidRPr="00747A81">
        <w:rPr>
          <w:rFonts w:ascii="Times New Roman" w:hAnsi="Times New Roman" w:cs="Times New Roman"/>
          <w:sz w:val="24"/>
          <w:szCs w:val="24"/>
        </w:rPr>
        <w:t>The evidence shows that the tender to service state land must be made public, and interested parties be invited to apply. The housing committee then appoints the winning contractor after satisfying itself that such contractor meets the requirements, i.e. the company has a project proposal, bank statements, company registration documents, ZIMRA tax clearance, has qualified consultants, and earth moving equipment.</w:t>
      </w:r>
    </w:p>
    <w:p w:rsidR="00EC3E53" w:rsidRPr="00747A81" w:rsidRDefault="00EC3E53" w:rsidP="00747A81">
      <w:pPr>
        <w:autoSpaceDE w:val="0"/>
        <w:autoSpaceDN w:val="0"/>
        <w:adjustRightInd w:val="0"/>
        <w:spacing w:after="0" w:line="360" w:lineRule="auto"/>
        <w:ind w:firstLine="720"/>
        <w:jc w:val="both"/>
        <w:rPr>
          <w:rFonts w:ascii="Times New Roman" w:hAnsi="Times New Roman" w:cs="Times New Roman"/>
          <w:sz w:val="24"/>
          <w:szCs w:val="24"/>
        </w:rPr>
      </w:pPr>
    </w:p>
    <w:p w:rsidR="00276E52" w:rsidRDefault="00276E52" w:rsidP="00276E5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contention by 1</w:t>
      </w:r>
      <w:r w:rsidRPr="00276E52">
        <w:rPr>
          <w:rFonts w:ascii="Times New Roman" w:hAnsi="Times New Roman" w:cs="Times New Roman"/>
          <w:sz w:val="24"/>
          <w:szCs w:val="24"/>
          <w:vertAlign w:val="superscript"/>
        </w:rPr>
        <w:t>st</w:t>
      </w:r>
      <w:r>
        <w:rPr>
          <w:rFonts w:ascii="Times New Roman" w:hAnsi="Times New Roman" w:cs="Times New Roman"/>
          <w:sz w:val="24"/>
          <w:szCs w:val="24"/>
        </w:rPr>
        <w:t xml:space="preserve"> a</w:t>
      </w:r>
      <w:r w:rsidR="00005F31">
        <w:rPr>
          <w:rFonts w:ascii="Times New Roman" w:hAnsi="Times New Roman" w:cs="Times New Roman"/>
          <w:sz w:val="24"/>
          <w:szCs w:val="24"/>
        </w:rPr>
        <w:t xml:space="preserve">ppellant that Striations World Marketing Company </w:t>
      </w:r>
      <w:r>
        <w:rPr>
          <w:rFonts w:ascii="Times New Roman" w:hAnsi="Times New Roman" w:cs="Times New Roman"/>
          <w:sz w:val="24"/>
          <w:szCs w:val="24"/>
        </w:rPr>
        <w:t xml:space="preserve">made a general application for the whole province, cannot stand on the basis that there is evidence </w:t>
      </w:r>
      <w:r w:rsidR="00AF6468">
        <w:rPr>
          <w:rFonts w:ascii="Times New Roman" w:hAnsi="Times New Roman" w:cs="Times New Roman"/>
          <w:sz w:val="24"/>
          <w:szCs w:val="24"/>
        </w:rPr>
        <w:t xml:space="preserve">on record </w:t>
      </w:r>
      <w:r>
        <w:rPr>
          <w:rFonts w:ascii="Times New Roman" w:hAnsi="Times New Roman" w:cs="Times New Roman"/>
          <w:sz w:val="24"/>
          <w:szCs w:val="24"/>
        </w:rPr>
        <w:t xml:space="preserve">that the company made separate applications for the different projects it had been previously awarded. </w:t>
      </w:r>
      <w:r w:rsidR="00747A81">
        <w:rPr>
          <w:rFonts w:ascii="Times New Roman" w:hAnsi="Times New Roman" w:cs="Times New Roman"/>
          <w:sz w:val="24"/>
          <w:szCs w:val="24"/>
        </w:rPr>
        <w:t xml:space="preserve">Therefore, it must have made an application for the </w:t>
      </w:r>
      <w:proofErr w:type="spellStart"/>
      <w:r w:rsidR="0001629C">
        <w:rPr>
          <w:rFonts w:ascii="Times New Roman" w:hAnsi="Times New Roman" w:cs="Times New Roman"/>
          <w:sz w:val="24"/>
          <w:szCs w:val="24"/>
        </w:rPr>
        <w:t>Mapfungautsi</w:t>
      </w:r>
      <w:proofErr w:type="spellEnd"/>
      <w:r w:rsidR="0001629C">
        <w:rPr>
          <w:rFonts w:ascii="Times New Roman" w:hAnsi="Times New Roman" w:cs="Times New Roman"/>
          <w:sz w:val="24"/>
          <w:szCs w:val="24"/>
        </w:rPr>
        <w:t xml:space="preserve"> project, and it had to compete with other interested land developers. </w:t>
      </w:r>
      <w:r w:rsidR="00F50054">
        <w:rPr>
          <w:rFonts w:ascii="Times New Roman" w:hAnsi="Times New Roman" w:cs="Times New Roman"/>
          <w:sz w:val="24"/>
          <w:szCs w:val="24"/>
        </w:rPr>
        <w:t>Striations World Marketing Company did not apply and did not compete with other players in th</w:t>
      </w:r>
      <w:r w:rsidR="00EC3E53">
        <w:rPr>
          <w:rFonts w:ascii="Times New Roman" w:hAnsi="Times New Roman" w:cs="Times New Roman"/>
          <w:sz w:val="24"/>
          <w:szCs w:val="24"/>
        </w:rPr>
        <w:t>e industry. It was merely handpicked</w:t>
      </w:r>
      <w:r w:rsidR="00F50054">
        <w:rPr>
          <w:rFonts w:ascii="Times New Roman" w:hAnsi="Times New Roman" w:cs="Times New Roman"/>
          <w:sz w:val="24"/>
          <w:szCs w:val="24"/>
        </w:rPr>
        <w:t>!</w:t>
      </w:r>
    </w:p>
    <w:p w:rsidR="007214C3" w:rsidRDefault="007214C3" w:rsidP="001A29A4">
      <w:pPr>
        <w:autoSpaceDE w:val="0"/>
        <w:autoSpaceDN w:val="0"/>
        <w:adjustRightInd w:val="0"/>
        <w:spacing w:after="0" w:line="360" w:lineRule="auto"/>
        <w:ind w:firstLine="720"/>
        <w:jc w:val="both"/>
        <w:rPr>
          <w:rFonts w:ascii="Times New Roman" w:hAnsi="Times New Roman" w:cs="Times New Roman"/>
          <w:sz w:val="24"/>
          <w:szCs w:val="24"/>
        </w:rPr>
      </w:pPr>
    </w:p>
    <w:p w:rsidR="008F1C5D" w:rsidRDefault="00444D08" w:rsidP="00BB6AB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cover up for the handpicking of Striations World Marketing Company, t</w:t>
      </w:r>
      <w:r w:rsidR="0001629C">
        <w:rPr>
          <w:rFonts w:ascii="Times New Roman" w:hAnsi="Times New Roman" w:cs="Times New Roman"/>
          <w:sz w:val="24"/>
          <w:szCs w:val="24"/>
        </w:rPr>
        <w:t xml:space="preserve">he evidence shows that </w:t>
      </w:r>
      <w:r w:rsidR="005A5982">
        <w:rPr>
          <w:rFonts w:ascii="Times New Roman" w:hAnsi="Times New Roman" w:cs="Times New Roman"/>
          <w:sz w:val="24"/>
          <w:szCs w:val="24"/>
        </w:rPr>
        <w:t>1</w:t>
      </w:r>
      <w:r w:rsidR="005A5982" w:rsidRPr="005A5982">
        <w:rPr>
          <w:rFonts w:ascii="Times New Roman" w:hAnsi="Times New Roman" w:cs="Times New Roman"/>
          <w:sz w:val="24"/>
          <w:szCs w:val="24"/>
          <w:vertAlign w:val="superscript"/>
        </w:rPr>
        <w:t>st</w:t>
      </w:r>
      <w:r w:rsidR="005A5982">
        <w:rPr>
          <w:rFonts w:ascii="Times New Roman" w:hAnsi="Times New Roman" w:cs="Times New Roman"/>
          <w:sz w:val="24"/>
          <w:szCs w:val="24"/>
        </w:rPr>
        <w:t xml:space="preserve"> appellant creat</w:t>
      </w:r>
      <w:r w:rsidR="00276E52">
        <w:rPr>
          <w:rFonts w:ascii="Times New Roman" w:hAnsi="Times New Roman" w:cs="Times New Roman"/>
          <w:sz w:val="24"/>
          <w:szCs w:val="24"/>
        </w:rPr>
        <w:t xml:space="preserve">ed a façade of a false meeting, to </w:t>
      </w:r>
      <w:r w:rsidR="006A761C">
        <w:rPr>
          <w:rFonts w:ascii="Times New Roman" w:hAnsi="Times New Roman" w:cs="Times New Roman"/>
          <w:sz w:val="24"/>
          <w:szCs w:val="24"/>
        </w:rPr>
        <w:t>create a falsehood that the awarding of the tender to Striations World Marketin</w:t>
      </w:r>
      <w:r w:rsidR="0001629C">
        <w:rPr>
          <w:rFonts w:ascii="Times New Roman" w:hAnsi="Times New Roman" w:cs="Times New Roman"/>
          <w:sz w:val="24"/>
          <w:szCs w:val="24"/>
        </w:rPr>
        <w:t>g Company, was done by the housing committee</w:t>
      </w:r>
      <w:r w:rsidR="006A761C">
        <w:rPr>
          <w:rFonts w:ascii="Times New Roman" w:hAnsi="Times New Roman" w:cs="Times New Roman"/>
          <w:sz w:val="24"/>
          <w:szCs w:val="24"/>
        </w:rPr>
        <w:t xml:space="preserve">.  </w:t>
      </w:r>
      <w:r w:rsidR="0001629C">
        <w:rPr>
          <w:rFonts w:ascii="Times New Roman" w:hAnsi="Times New Roman" w:cs="Times New Roman"/>
          <w:sz w:val="24"/>
          <w:szCs w:val="24"/>
        </w:rPr>
        <w:t>The meeting was allegedly held on the 1</w:t>
      </w:r>
      <w:r w:rsidR="0001629C" w:rsidRPr="0001629C">
        <w:rPr>
          <w:rFonts w:ascii="Times New Roman" w:hAnsi="Times New Roman" w:cs="Times New Roman"/>
          <w:sz w:val="24"/>
          <w:szCs w:val="24"/>
          <w:vertAlign w:val="superscript"/>
        </w:rPr>
        <w:t>st</w:t>
      </w:r>
      <w:r w:rsidR="0001629C">
        <w:rPr>
          <w:rFonts w:ascii="Times New Roman" w:hAnsi="Times New Roman" w:cs="Times New Roman"/>
          <w:sz w:val="24"/>
          <w:szCs w:val="24"/>
        </w:rPr>
        <w:t xml:space="preserve"> July 2013. </w:t>
      </w:r>
      <w:r w:rsidR="006A761C">
        <w:rPr>
          <w:rFonts w:ascii="Times New Roman" w:hAnsi="Times New Roman" w:cs="Times New Roman"/>
          <w:sz w:val="24"/>
          <w:szCs w:val="24"/>
        </w:rPr>
        <w:t xml:space="preserve">The members of the housing committee, i.e. the Provincial Administrator-Cecilia </w:t>
      </w:r>
      <w:proofErr w:type="spellStart"/>
      <w:r w:rsidR="006A761C">
        <w:rPr>
          <w:rFonts w:ascii="Times New Roman" w:hAnsi="Times New Roman" w:cs="Times New Roman"/>
          <w:sz w:val="24"/>
          <w:szCs w:val="24"/>
        </w:rPr>
        <w:t>Chi</w:t>
      </w:r>
      <w:r w:rsidR="00451388">
        <w:rPr>
          <w:rFonts w:ascii="Times New Roman" w:hAnsi="Times New Roman" w:cs="Times New Roman"/>
          <w:sz w:val="24"/>
          <w:szCs w:val="24"/>
        </w:rPr>
        <w:t>tiyo</w:t>
      </w:r>
      <w:proofErr w:type="spellEnd"/>
      <w:r w:rsidR="000250FB">
        <w:rPr>
          <w:rFonts w:ascii="Times New Roman" w:hAnsi="Times New Roman" w:cs="Times New Roman"/>
          <w:sz w:val="24"/>
          <w:szCs w:val="24"/>
        </w:rPr>
        <w:t>; Chief Planning Officer (2</w:t>
      </w:r>
      <w:r w:rsidR="000250FB" w:rsidRPr="000250FB">
        <w:rPr>
          <w:rFonts w:ascii="Times New Roman" w:hAnsi="Times New Roman" w:cs="Times New Roman"/>
          <w:sz w:val="24"/>
          <w:szCs w:val="24"/>
          <w:vertAlign w:val="superscript"/>
        </w:rPr>
        <w:t>nd</w:t>
      </w:r>
      <w:r w:rsidR="008F1C5D">
        <w:rPr>
          <w:rFonts w:ascii="Times New Roman" w:hAnsi="Times New Roman" w:cs="Times New Roman"/>
          <w:sz w:val="24"/>
          <w:szCs w:val="24"/>
        </w:rPr>
        <w:t xml:space="preserve"> appellant);</w:t>
      </w:r>
      <w:r w:rsidR="000250FB">
        <w:rPr>
          <w:rFonts w:ascii="Times New Roman" w:hAnsi="Times New Roman" w:cs="Times New Roman"/>
          <w:sz w:val="24"/>
          <w:szCs w:val="24"/>
        </w:rPr>
        <w:t xml:space="preserve"> and Matilda </w:t>
      </w:r>
      <w:proofErr w:type="spellStart"/>
      <w:r w:rsidR="000250FB">
        <w:rPr>
          <w:rFonts w:ascii="Times New Roman" w:hAnsi="Times New Roman" w:cs="Times New Roman"/>
          <w:sz w:val="24"/>
          <w:szCs w:val="24"/>
        </w:rPr>
        <w:t>Manhambo</w:t>
      </w:r>
      <w:proofErr w:type="spellEnd"/>
      <w:r w:rsidR="000250FB">
        <w:rPr>
          <w:rFonts w:ascii="Times New Roman" w:hAnsi="Times New Roman" w:cs="Times New Roman"/>
          <w:sz w:val="24"/>
          <w:szCs w:val="24"/>
        </w:rPr>
        <w:t xml:space="preserve"> (Secretary of the housing committee)</w:t>
      </w:r>
      <w:r w:rsidR="00BB6AB2">
        <w:rPr>
          <w:rFonts w:ascii="Times New Roman" w:hAnsi="Times New Roman" w:cs="Times New Roman"/>
          <w:sz w:val="24"/>
          <w:szCs w:val="24"/>
        </w:rPr>
        <w:t xml:space="preserve"> </w:t>
      </w:r>
      <w:r w:rsidR="006A761C">
        <w:rPr>
          <w:rFonts w:ascii="Times New Roman" w:hAnsi="Times New Roman" w:cs="Times New Roman"/>
          <w:sz w:val="24"/>
          <w:szCs w:val="24"/>
        </w:rPr>
        <w:t xml:space="preserve">denied having attended such a meeting. Matilda </w:t>
      </w:r>
      <w:proofErr w:type="spellStart"/>
      <w:r w:rsidR="000250FB">
        <w:rPr>
          <w:rFonts w:ascii="Times New Roman" w:hAnsi="Times New Roman" w:cs="Times New Roman"/>
          <w:sz w:val="24"/>
          <w:szCs w:val="24"/>
        </w:rPr>
        <w:t>Manhambo</w:t>
      </w:r>
      <w:proofErr w:type="spellEnd"/>
      <w:r w:rsidR="000250FB">
        <w:rPr>
          <w:rFonts w:ascii="Times New Roman" w:hAnsi="Times New Roman" w:cs="Times New Roman"/>
          <w:sz w:val="24"/>
          <w:szCs w:val="24"/>
        </w:rPr>
        <w:t xml:space="preserve">, </w:t>
      </w:r>
      <w:r w:rsidR="006A761C">
        <w:rPr>
          <w:rFonts w:ascii="Times New Roman" w:hAnsi="Times New Roman" w:cs="Times New Roman"/>
          <w:sz w:val="24"/>
          <w:szCs w:val="24"/>
        </w:rPr>
        <w:t>allegedly the mi</w:t>
      </w:r>
      <w:r w:rsidR="000250FB">
        <w:rPr>
          <w:rFonts w:ascii="Times New Roman" w:hAnsi="Times New Roman" w:cs="Times New Roman"/>
          <w:sz w:val="24"/>
          <w:szCs w:val="24"/>
        </w:rPr>
        <w:t>nute taker at the meeting, explained the circumstances under which she produced the minutes</w:t>
      </w:r>
      <w:r w:rsidR="006A761C">
        <w:rPr>
          <w:rFonts w:ascii="Times New Roman" w:hAnsi="Times New Roman" w:cs="Times New Roman"/>
          <w:sz w:val="24"/>
          <w:szCs w:val="24"/>
        </w:rPr>
        <w:t>.</w:t>
      </w:r>
      <w:r w:rsidR="00BB6AB2">
        <w:rPr>
          <w:rStyle w:val="FootnoteReference"/>
          <w:rFonts w:ascii="Times New Roman" w:hAnsi="Times New Roman" w:cs="Times New Roman"/>
          <w:sz w:val="24"/>
          <w:szCs w:val="24"/>
        </w:rPr>
        <w:footnoteReference w:id="6"/>
      </w:r>
      <w:r w:rsidR="000C2F48">
        <w:rPr>
          <w:rFonts w:ascii="Times New Roman" w:hAnsi="Times New Roman" w:cs="Times New Roman"/>
          <w:sz w:val="24"/>
          <w:szCs w:val="24"/>
        </w:rPr>
        <w:t xml:space="preserve"> This </w:t>
      </w:r>
      <w:r w:rsidR="00BB6AB2">
        <w:rPr>
          <w:rFonts w:ascii="Times New Roman" w:hAnsi="Times New Roman" w:cs="Times New Roman"/>
          <w:sz w:val="24"/>
          <w:szCs w:val="24"/>
        </w:rPr>
        <w:t>is a meeting that never was</w:t>
      </w:r>
      <w:r w:rsidR="000C2F48">
        <w:rPr>
          <w:rFonts w:ascii="Times New Roman" w:hAnsi="Times New Roman" w:cs="Times New Roman"/>
          <w:sz w:val="24"/>
          <w:szCs w:val="24"/>
        </w:rPr>
        <w:t>. It was merely a false creation of the 1</w:t>
      </w:r>
      <w:r w:rsidR="000C2F48" w:rsidRPr="000C2F48">
        <w:rPr>
          <w:rFonts w:ascii="Times New Roman" w:hAnsi="Times New Roman" w:cs="Times New Roman"/>
          <w:sz w:val="24"/>
          <w:szCs w:val="24"/>
          <w:vertAlign w:val="superscript"/>
        </w:rPr>
        <w:t>st</w:t>
      </w:r>
      <w:r w:rsidR="00C00FE1">
        <w:rPr>
          <w:rFonts w:ascii="Times New Roman" w:hAnsi="Times New Roman" w:cs="Times New Roman"/>
          <w:sz w:val="24"/>
          <w:szCs w:val="24"/>
        </w:rPr>
        <w:t xml:space="preserve"> appellant</w:t>
      </w:r>
      <w:r w:rsidR="000C2F48">
        <w:rPr>
          <w:rFonts w:ascii="Times New Roman" w:hAnsi="Times New Roman" w:cs="Times New Roman"/>
          <w:sz w:val="24"/>
          <w:szCs w:val="24"/>
        </w:rPr>
        <w:t xml:space="preserve">. </w:t>
      </w:r>
      <w:r w:rsidR="005A5982">
        <w:rPr>
          <w:rFonts w:ascii="Times New Roman" w:hAnsi="Times New Roman" w:cs="Times New Roman"/>
          <w:sz w:val="24"/>
          <w:szCs w:val="24"/>
        </w:rPr>
        <w:t>This is the meeting that allegedly resolved to give the land development contract to Stri</w:t>
      </w:r>
      <w:r w:rsidR="00AF6468">
        <w:rPr>
          <w:rFonts w:ascii="Times New Roman" w:hAnsi="Times New Roman" w:cs="Times New Roman"/>
          <w:sz w:val="24"/>
          <w:szCs w:val="24"/>
        </w:rPr>
        <w:t>ations World Marketing Company.</w:t>
      </w:r>
      <w:r w:rsidR="00AF6468">
        <w:rPr>
          <w:rStyle w:val="FootnoteReference"/>
          <w:rFonts w:ascii="Times New Roman" w:hAnsi="Times New Roman" w:cs="Times New Roman"/>
          <w:sz w:val="24"/>
          <w:szCs w:val="24"/>
        </w:rPr>
        <w:footnoteReference w:id="7"/>
      </w:r>
    </w:p>
    <w:p w:rsidR="00BB6AB2" w:rsidRDefault="00BB6AB2" w:rsidP="00BB6AB2">
      <w:pPr>
        <w:autoSpaceDE w:val="0"/>
        <w:autoSpaceDN w:val="0"/>
        <w:adjustRightInd w:val="0"/>
        <w:spacing w:after="0" w:line="360" w:lineRule="auto"/>
        <w:ind w:firstLine="720"/>
        <w:jc w:val="both"/>
        <w:rPr>
          <w:rFonts w:ascii="Times New Roman" w:hAnsi="Times New Roman" w:cs="Times New Roman"/>
          <w:sz w:val="24"/>
          <w:szCs w:val="24"/>
        </w:rPr>
      </w:pPr>
    </w:p>
    <w:p w:rsidR="005A5982" w:rsidRDefault="00BB6AB2" w:rsidP="00522BD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Striations World Marketing Company was awarded a tender to service state land </w:t>
      </w:r>
      <w:r w:rsidR="00522BDF">
        <w:rPr>
          <w:rFonts w:ascii="Times New Roman" w:hAnsi="Times New Roman" w:cs="Times New Roman"/>
          <w:sz w:val="24"/>
          <w:szCs w:val="24"/>
        </w:rPr>
        <w:t xml:space="preserve">without having made an application and without being vetted by the housing committee. The fake meeting and the false minutes are meant to create a falsehood that the there was a meeting of the housing committee that awarded the tender to Striations World Marketing Company. </w:t>
      </w:r>
      <w:r w:rsidR="00F50054">
        <w:rPr>
          <w:rFonts w:ascii="Times New Roman" w:hAnsi="Times New Roman" w:cs="Times New Roman"/>
          <w:sz w:val="24"/>
          <w:szCs w:val="24"/>
        </w:rPr>
        <w:t>T</w:t>
      </w:r>
      <w:r w:rsidR="00C00FE1">
        <w:rPr>
          <w:rFonts w:ascii="Times New Roman" w:hAnsi="Times New Roman" w:cs="Times New Roman"/>
          <w:sz w:val="24"/>
          <w:szCs w:val="24"/>
        </w:rPr>
        <w:t>he evidence shows that the committee did not sit to deliberate on the awarding of the tender to Striations World Marketing Company.</w:t>
      </w:r>
    </w:p>
    <w:p w:rsidR="00522BDF" w:rsidRDefault="00522BDF" w:rsidP="00522BDF">
      <w:pPr>
        <w:autoSpaceDE w:val="0"/>
        <w:autoSpaceDN w:val="0"/>
        <w:adjustRightInd w:val="0"/>
        <w:spacing w:after="0" w:line="360" w:lineRule="auto"/>
        <w:ind w:firstLine="720"/>
        <w:jc w:val="both"/>
        <w:rPr>
          <w:rFonts w:ascii="Times New Roman" w:hAnsi="Times New Roman" w:cs="Times New Roman"/>
          <w:sz w:val="24"/>
          <w:szCs w:val="24"/>
        </w:rPr>
      </w:pPr>
    </w:p>
    <w:p w:rsidR="00537EF8" w:rsidRDefault="00537EF8" w:rsidP="00522BD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537EF8">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generated a letter to the directors of Striations World Marketing Company, allocating the company 1000 stands</w:t>
      </w:r>
      <w:r w:rsidR="00807023">
        <w:rPr>
          <w:rFonts w:ascii="Times New Roman" w:hAnsi="Times New Roman" w:cs="Times New Roman"/>
          <w:sz w:val="24"/>
          <w:szCs w:val="24"/>
        </w:rPr>
        <w:t xml:space="preserve"> for servicing in </w:t>
      </w:r>
      <w:proofErr w:type="spellStart"/>
      <w:r w:rsidR="00807023">
        <w:rPr>
          <w:rFonts w:ascii="Times New Roman" w:hAnsi="Times New Roman" w:cs="Times New Roman"/>
          <w:sz w:val="24"/>
          <w:szCs w:val="24"/>
        </w:rPr>
        <w:t>Gokwe</w:t>
      </w:r>
      <w:proofErr w:type="spellEnd"/>
      <w:r w:rsidR="00807023">
        <w:rPr>
          <w:rFonts w:ascii="Times New Roman" w:hAnsi="Times New Roman" w:cs="Times New Roman"/>
          <w:sz w:val="24"/>
          <w:szCs w:val="24"/>
        </w:rPr>
        <w:t xml:space="preserve"> Town</w:t>
      </w:r>
      <w:r>
        <w:rPr>
          <w:rFonts w:ascii="Times New Roman" w:hAnsi="Times New Roman" w:cs="Times New Roman"/>
          <w:sz w:val="24"/>
          <w:szCs w:val="24"/>
        </w:rPr>
        <w:t xml:space="preserve">. </w:t>
      </w:r>
      <w:r w:rsidR="0019362B">
        <w:rPr>
          <w:rFonts w:ascii="Times New Roman" w:hAnsi="Times New Roman" w:cs="Times New Roman"/>
          <w:sz w:val="24"/>
          <w:szCs w:val="24"/>
        </w:rPr>
        <w:t xml:space="preserve">The letter contains a </w:t>
      </w:r>
      <w:r w:rsidR="0019362B">
        <w:rPr>
          <w:rFonts w:ascii="Times New Roman" w:hAnsi="Times New Roman" w:cs="Times New Roman"/>
          <w:sz w:val="24"/>
          <w:szCs w:val="24"/>
        </w:rPr>
        <w:lastRenderedPageBreak/>
        <w:t>falsehood that “as per your request” when in fact</w:t>
      </w:r>
      <w:r w:rsidR="00807023">
        <w:rPr>
          <w:rFonts w:ascii="Times New Roman" w:hAnsi="Times New Roman" w:cs="Times New Roman"/>
          <w:sz w:val="24"/>
          <w:szCs w:val="24"/>
        </w:rPr>
        <w:t xml:space="preserve"> the c</w:t>
      </w:r>
      <w:r w:rsidR="00383C1C">
        <w:rPr>
          <w:rFonts w:ascii="Times New Roman" w:hAnsi="Times New Roman" w:cs="Times New Roman"/>
          <w:sz w:val="24"/>
          <w:szCs w:val="24"/>
        </w:rPr>
        <w:t>ompany had made</w:t>
      </w:r>
      <w:r w:rsidR="0019362B">
        <w:rPr>
          <w:rFonts w:ascii="Times New Roman" w:hAnsi="Times New Roman" w:cs="Times New Roman"/>
          <w:sz w:val="24"/>
          <w:szCs w:val="24"/>
        </w:rPr>
        <w:t xml:space="preserve"> no such request. </w:t>
      </w:r>
      <w:r w:rsidR="00383C1C">
        <w:rPr>
          <w:rFonts w:ascii="Times New Roman" w:hAnsi="Times New Roman" w:cs="Times New Roman"/>
          <w:sz w:val="24"/>
          <w:szCs w:val="24"/>
        </w:rPr>
        <w:t xml:space="preserve">The letter is co-signed by Mr Peter </w:t>
      </w:r>
      <w:proofErr w:type="spellStart"/>
      <w:r w:rsidR="00383C1C">
        <w:rPr>
          <w:rFonts w:ascii="Times New Roman" w:hAnsi="Times New Roman" w:cs="Times New Roman"/>
          <w:sz w:val="24"/>
          <w:szCs w:val="24"/>
        </w:rPr>
        <w:t>Mahlathini</w:t>
      </w:r>
      <w:proofErr w:type="spellEnd"/>
      <w:r w:rsidR="00383C1C">
        <w:rPr>
          <w:rFonts w:ascii="Times New Roman" w:hAnsi="Times New Roman" w:cs="Times New Roman"/>
          <w:sz w:val="24"/>
          <w:szCs w:val="24"/>
        </w:rPr>
        <w:t xml:space="preserve">, who signed on behalf of the Provincial Administrator – Mrs </w:t>
      </w:r>
      <w:proofErr w:type="spellStart"/>
      <w:r w:rsidR="00383C1C">
        <w:rPr>
          <w:rFonts w:ascii="Times New Roman" w:hAnsi="Times New Roman" w:cs="Times New Roman"/>
          <w:sz w:val="24"/>
          <w:szCs w:val="24"/>
        </w:rPr>
        <w:t>Chitiyo</w:t>
      </w:r>
      <w:proofErr w:type="spellEnd"/>
      <w:r w:rsidR="00383C1C">
        <w:rPr>
          <w:rFonts w:ascii="Times New Roman" w:hAnsi="Times New Roman" w:cs="Times New Roman"/>
          <w:sz w:val="24"/>
          <w:szCs w:val="24"/>
        </w:rPr>
        <w:t xml:space="preserve">.  </w:t>
      </w:r>
      <w:r w:rsidR="00807023">
        <w:rPr>
          <w:rFonts w:ascii="Times New Roman" w:hAnsi="Times New Roman" w:cs="Times New Roman"/>
          <w:sz w:val="24"/>
          <w:szCs w:val="24"/>
        </w:rPr>
        <w:t xml:space="preserve">The evidence shows that Mr </w:t>
      </w:r>
      <w:proofErr w:type="spellStart"/>
      <w:r w:rsidR="00807023">
        <w:rPr>
          <w:rFonts w:ascii="Times New Roman" w:hAnsi="Times New Roman" w:cs="Times New Roman"/>
          <w:sz w:val="24"/>
          <w:szCs w:val="24"/>
        </w:rPr>
        <w:t>Mahlathini</w:t>
      </w:r>
      <w:proofErr w:type="spellEnd"/>
      <w:r w:rsidR="00807023">
        <w:rPr>
          <w:rFonts w:ascii="Times New Roman" w:hAnsi="Times New Roman" w:cs="Times New Roman"/>
          <w:sz w:val="24"/>
          <w:szCs w:val="24"/>
        </w:rPr>
        <w:t xml:space="preserve"> was merely </w:t>
      </w:r>
      <w:r w:rsidR="00444D08">
        <w:rPr>
          <w:rFonts w:ascii="Times New Roman" w:hAnsi="Times New Roman" w:cs="Times New Roman"/>
          <w:sz w:val="24"/>
          <w:szCs w:val="24"/>
        </w:rPr>
        <w:t xml:space="preserve">invited to sign </w:t>
      </w:r>
      <w:r w:rsidR="00807023">
        <w:rPr>
          <w:rFonts w:ascii="Times New Roman" w:hAnsi="Times New Roman" w:cs="Times New Roman"/>
          <w:sz w:val="24"/>
          <w:szCs w:val="24"/>
        </w:rPr>
        <w:t>a letter which had already been prepared. The letter was part of the scheme to create a semblance of legality to the awarding of the tender to Striations World Marketing Company. 1</w:t>
      </w:r>
      <w:r w:rsidR="00807023" w:rsidRPr="00807023">
        <w:rPr>
          <w:rFonts w:ascii="Times New Roman" w:hAnsi="Times New Roman" w:cs="Times New Roman"/>
          <w:sz w:val="24"/>
          <w:szCs w:val="24"/>
          <w:vertAlign w:val="superscript"/>
        </w:rPr>
        <w:t>st</w:t>
      </w:r>
      <w:r w:rsidR="00807023">
        <w:rPr>
          <w:rFonts w:ascii="Times New Roman" w:hAnsi="Times New Roman" w:cs="Times New Roman"/>
          <w:sz w:val="24"/>
          <w:szCs w:val="24"/>
        </w:rPr>
        <w:t xml:space="preserve"> appellant was eager to create a semblance of legalit</w:t>
      </w:r>
      <w:r w:rsidR="002325C0">
        <w:rPr>
          <w:rFonts w:ascii="Times New Roman" w:hAnsi="Times New Roman" w:cs="Times New Roman"/>
          <w:sz w:val="24"/>
          <w:szCs w:val="24"/>
        </w:rPr>
        <w:t>y because he knew the correct</w:t>
      </w:r>
      <w:r w:rsidR="00807023">
        <w:rPr>
          <w:rFonts w:ascii="Times New Roman" w:hAnsi="Times New Roman" w:cs="Times New Roman"/>
          <w:sz w:val="24"/>
          <w:szCs w:val="24"/>
        </w:rPr>
        <w:t xml:space="preserve"> procedure </w:t>
      </w:r>
      <w:r w:rsidR="002325C0">
        <w:rPr>
          <w:rFonts w:ascii="Times New Roman" w:hAnsi="Times New Roman" w:cs="Times New Roman"/>
          <w:sz w:val="24"/>
          <w:szCs w:val="24"/>
        </w:rPr>
        <w:t>of awarding a contract to service</w:t>
      </w:r>
      <w:r w:rsidR="00807023">
        <w:rPr>
          <w:rFonts w:ascii="Times New Roman" w:hAnsi="Times New Roman" w:cs="Times New Roman"/>
          <w:sz w:val="24"/>
          <w:szCs w:val="24"/>
        </w:rPr>
        <w:t xml:space="preserve"> state land.</w:t>
      </w:r>
      <w:r w:rsidR="002325C0">
        <w:rPr>
          <w:rFonts w:ascii="Times New Roman" w:hAnsi="Times New Roman" w:cs="Times New Roman"/>
          <w:sz w:val="24"/>
          <w:szCs w:val="24"/>
        </w:rPr>
        <w:t xml:space="preserve"> The evidence shows that he participated in the awarding of Lot 73 </w:t>
      </w:r>
      <w:proofErr w:type="spellStart"/>
      <w:r w:rsidR="002325C0">
        <w:rPr>
          <w:rFonts w:ascii="Times New Roman" w:hAnsi="Times New Roman" w:cs="Times New Roman"/>
          <w:sz w:val="24"/>
          <w:szCs w:val="24"/>
        </w:rPr>
        <w:t>Umsungwe</w:t>
      </w:r>
      <w:proofErr w:type="spellEnd"/>
      <w:r w:rsidR="002325C0">
        <w:rPr>
          <w:rFonts w:ascii="Times New Roman" w:hAnsi="Times New Roman" w:cs="Times New Roman"/>
          <w:sz w:val="24"/>
          <w:szCs w:val="24"/>
        </w:rPr>
        <w:t xml:space="preserve"> Block, wherein the correct procedures were followed.  The letter he co-signed in relation to </w:t>
      </w:r>
      <w:proofErr w:type="spellStart"/>
      <w:r w:rsidR="002325C0">
        <w:rPr>
          <w:rFonts w:ascii="Times New Roman" w:hAnsi="Times New Roman" w:cs="Times New Roman"/>
          <w:sz w:val="24"/>
          <w:szCs w:val="24"/>
        </w:rPr>
        <w:t>Umsungwe</w:t>
      </w:r>
      <w:proofErr w:type="spellEnd"/>
      <w:r w:rsidR="002325C0">
        <w:rPr>
          <w:rFonts w:ascii="Times New Roman" w:hAnsi="Times New Roman" w:cs="Times New Roman"/>
          <w:sz w:val="24"/>
          <w:szCs w:val="24"/>
        </w:rPr>
        <w:t xml:space="preserve"> Block, reads in part “after considering the application and the demand for houses in Gweru, the Committee is satisfied that you have the capacity to do the work and has therefore allocated you sixty one stands.” In relation to </w:t>
      </w:r>
      <w:proofErr w:type="spellStart"/>
      <w:r w:rsidR="00542515">
        <w:rPr>
          <w:rFonts w:ascii="Times New Roman" w:hAnsi="Times New Roman" w:cs="Times New Roman"/>
          <w:sz w:val="24"/>
          <w:szCs w:val="24"/>
        </w:rPr>
        <w:t>Mapfungautsi</w:t>
      </w:r>
      <w:proofErr w:type="spellEnd"/>
      <w:r w:rsidR="00542515">
        <w:rPr>
          <w:rFonts w:ascii="Times New Roman" w:hAnsi="Times New Roman" w:cs="Times New Roman"/>
          <w:sz w:val="24"/>
          <w:szCs w:val="24"/>
        </w:rPr>
        <w:t xml:space="preserve"> extension, he undermined and bypassed the procedures to show favour to </w:t>
      </w:r>
      <w:r w:rsidR="00542515" w:rsidRPr="00F31261">
        <w:rPr>
          <w:rFonts w:ascii="Times New Roman" w:hAnsi="Times New Roman" w:cs="Times New Roman"/>
          <w:sz w:val="24"/>
          <w:szCs w:val="24"/>
        </w:rPr>
        <w:t>Str</w:t>
      </w:r>
      <w:r w:rsidR="00542515">
        <w:rPr>
          <w:rFonts w:ascii="Times New Roman" w:hAnsi="Times New Roman" w:cs="Times New Roman"/>
          <w:sz w:val="24"/>
          <w:szCs w:val="24"/>
        </w:rPr>
        <w:t xml:space="preserve">iations World Marketing Company. </w:t>
      </w:r>
    </w:p>
    <w:p w:rsidR="00537EF8" w:rsidRDefault="00537EF8" w:rsidP="00522BDF">
      <w:pPr>
        <w:autoSpaceDE w:val="0"/>
        <w:autoSpaceDN w:val="0"/>
        <w:adjustRightInd w:val="0"/>
        <w:spacing w:after="0" w:line="360" w:lineRule="auto"/>
        <w:ind w:firstLine="720"/>
        <w:jc w:val="both"/>
        <w:rPr>
          <w:rFonts w:ascii="Times New Roman" w:hAnsi="Times New Roman" w:cs="Times New Roman"/>
          <w:sz w:val="24"/>
          <w:szCs w:val="24"/>
        </w:rPr>
      </w:pPr>
    </w:p>
    <w:p w:rsidR="00D153F7" w:rsidRDefault="008D2C7A" w:rsidP="001667A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w:t>
      </w:r>
      <w:r w:rsidR="00D153F7" w:rsidRPr="00976E20">
        <w:rPr>
          <w:rFonts w:ascii="Times New Roman" w:hAnsi="Times New Roman" w:cs="Times New Roman"/>
          <w:sz w:val="24"/>
          <w:szCs w:val="24"/>
        </w:rPr>
        <w:t xml:space="preserve"> 1</w:t>
      </w:r>
      <w:r w:rsidR="00D153F7" w:rsidRPr="00976E20">
        <w:rPr>
          <w:rFonts w:ascii="Times New Roman" w:hAnsi="Times New Roman" w:cs="Times New Roman"/>
          <w:sz w:val="24"/>
          <w:szCs w:val="24"/>
          <w:vertAlign w:val="superscript"/>
        </w:rPr>
        <w:t>st</w:t>
      </w:r>
      <w:r w:rsidR="00D153F7" w:rsidRPr="00976E20">
        <w:rPr>
          <w:rFonts w:ascii="Times New Roman" w:hAnsi="Times New Roman" w:cs="Times New Roman"/>
          <w:sz w:val="24"/>
          <w:szCs w:val="24"/>
        </w:rPr>
        <w:t xml:space="preserve"> </w:t>
      </w:r>
      <w:r w:rsidR="00522BDF">
        <w:rPr>
          <w:rFonts w:ascii="Times New Roman" w:hAnsi="Times New Roman" w:cs="Times New Roman"/>
          <w:sz w:val="24"/>
          <w:szCs w:val="24"/>
        </w:rPr>
        <w:t>appellant</w:t>
      </w:r>
      <w:r>
        <w:rPr>
          <w:rFonts w:ascii="Times New Roman" w:hAnsi="Times New Roman" w:cs="Times New Roman"/>
          <w:sz w:val="24"/>
          <w:szCs w:val="24"/>
        </w:rPr>
        <w:t>, as</w:t>
      </w:r>
      <w:r w:rsidR="00522BDF">
        <w:rPr>
          <w:rFonts w:ascii="Times New Roman" w:hAnsi="Times New Roman" w:cs="Times New Roman"/>
          <w:sz w:val="24"/>
          <w:szCs w:val="24"/>
        </w:rPr>
        <w:t xml:space="preserve"> Governor and Resident Minister of the Midlands Province </w:t>
      </w:r>
      <w:r w:rsidR="00D153F7" w:rsidRPr="00976E20">
        <w:rPr>
          <w:rFonts w:ascii="Times New Roman" w:hAnsi="Times New Roman" w:cs="Times New Roman"/>
          <w:sz w:val="24"/>
          <w:szCs w:val="24"/>
        </w:rPr>
        <w:t>at the relevant time,</w:t>
      </w:r>
      <w:r w:rsidR="00B47211" w:rsidRPr="00976E20">
        <w:rPr>
          <w:rFonts w:ascii="Times New Roman" w:hAnsi="Times New Roman" w:cs="Times New Roman"/>
          <w:sz w:val="24"/>
          <w:szCs w:val="24"/>
        </w:rPr>
        <w:t xml:space="preserve"> </w:t>
      </w:r>
      <w:r w:rsidR="00522BDF">
        <w:rPr>
          <w:rFonts w:ascii="Times New Roman" w:hAnsi="Times New Roman" w:cs="Times New Roman"/>
          <w:sz w:val="24"/>
          <w:szCs w:val="24"/>
        </w:rPr>
        <w:t>was</w:t>
      </w:r>
      <w:r w:rsidR="00D153F7" w:rsidRPr="00976E20">
        <w:rPr>
          <w:rFonts w:ascii="Times New Roman" w:hAnsi="Times New Roman" w:cs="Times New Roman"/>
          <w:sz w:val="24"/>
          <w:szCs w:val="24"/>
        </w:rPr>
        <w:t xml:space="preserve"> </w:t>
      </w:r>
      <w:r w:rsidR="00B47211" w:rsidRPr="00976E20">
        <w:rPr>
          <w:rFonts w:ascii="Times New Roman" w:hAnsi="Times New Roman" w:cs="Times New Roman"/>
          <w:sz w:val="24"/>
          <w:szCs w:val="24"/>
        </w:rPr>
        <w:t>pu</w:t>
      </w:r>
      <w:r w:rsidR="00542515">
        <w:rPr>
          <w:rFonts w:ascii="Times New Roman" w:hAnsi="Times New Roman" w:cs="Times New Roman"/>
          <w:sz w:val="24"/>
          <w:szCs w:val="24"/>
        </w:rPr>
        <w:t>blic officer</w:t>
      </w:r>
      <w:r w:rsidR="00976E20" w:rsidRPr="00976E20">
        <w:rPr>
          <w:rFonts w:ascii="Times New Roman" w:hAnsi="Times New Roman" w:cs="Times New Roman"/>
          <w:sz w:val="24"/>
          <w:szCs w:val="24"/>
        </w:rPr>
        <w:t xml:space="preserve"> as defined in section 169 of the Criminal Law (Codification and Reform) </w:t>
      </w:r>
      <w:r w:rsidR="00B47211" w:rsidRPr="00976E20">
        <w:rPr>
          <w:rFonts w:ascii="Times New Roman" w:hAnsi="Times New Roman" w:cs="Times New Roman"/>
          <w:sz w:val="24"/>
          <w:szCs w:val="24"/>
        </w:rPr>
        <w:t>Act.</w:t>
      </w:r>
      <w:r w:rsidR="00D153F7" w:rsidRPr="00976E20">
        <w:rPr>
          <w:rFonts w:ascii="Times New Roman" w:hAnsi="Times New Roman" w:cs="Times New Roman"/>
          <w:sz w:val="24"/>
          <w:szCs w:val="24"/>
        </w:rPr>
        <w:t xml:space="preserve"> </w:t>
      </w:r>
      <w:r w:rsidR="000C2F48">
        <w:rPr>
          <w:rFonts w:ascii="Times New Roman" w:hAnsi="Times New Roman" w:cs="Times New Roman"/>
          <w:sz w:val="24"/>
          <w:szCs w:val="24"/>
        </w:rPr>
        <w:t xml:space="preserve">In this instance, the </w:t>
      </w:r>
      <w:r>
        <w:rPr>
          <w:rFonts w:ascii="Times New Roman" w:hAnsi="Times New Roman" w:cs="Times New Roman"/>
          <w:sz w:val="24"/>
          <w:szCs w:val="24"/>
        </w:rPr>
        <w:t>1</w:t>
      </w:r>
      <w:r w:rsidRPr="008D2C7A">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0C2F48">
        <w:rPr>
          <w:rFonts w:ascii="Times New Roman" w:hAnsi="Times New Roman" w:cs="Times New Roman"/>
          <w:sz w:val="24"/>
          <w:szCs w:val="24"/>
        </w:rPr>
        <w:t>appellant’</w:t>
      </w:r>
      <w:r w:rsidR="00D153F7" w:rsidRPr="00976E20">
        <w:rPr>
          <w:rFonts w:ascii="Times New Roman" w:hAnsi="Times New Roman" w:cs="Times New Roman"/>
          <w:sz w:val="24"/>
          <w:szCs w:val="24"/>
        </w:rPr>
        <w:t xml:space="preserve">s power came with the office. In view </w:t>
      </w:r>
      <w:r w:rsidR="008E1CB9">
        <w:rPr>
          <w:rFonts w:ascii="Times New Roman" w:hAnsi="Times New Roman" w:cs="Times New Roman"/>
          <w:sz w:val="24"/>
          <w:szCs w:val="24"/>
        </w:rPr>
        <w:t>of the established facts,</w:t>
      </w:r>
      <w:r w:rsidR="000C2F48">
        <w:rPr>
          <w:rFonts w:ascii="Times New Roman" w:hAnsi="Times New Roman" w:cs="Times New Roman"/>
          <w:sz w:val="24"/>
          <w:szCs w:val="24"/>
        </w:rPr>
        <w:t xml:space="preserve"> </w:t>
      </w:r>
      <w:r w:rsidR="008E1CB9">
        <w:rPr>
          <w:rFonts w:ascii="Times New Roman" w:hAnsi="Times New Roman" w:cs="Times New Roman"/>
          <w:sz w:val="24"/>
          <w:szCs w:val="24"/>
        </w:rPr>
        <w:t xml:space="preserve">it is clear that </w:t>
      </w:r>
      <w:r w:rsidR="000C2F48">
        <w:rPr>
          <w:rFonts w:ascii="Times New Roman" w:hAnsi="Times New Roman" w:cs="Times New Roman"/>
          <w:sz w:val="24"/>
          <w:szCs w:val="24"/>
        </w:rPr>
        <w:t>1</w:t>
      </w:r>
      <w:r w:rsidR="000C2F48" w:rsidRPr="000C2F48">
        <w:rPr>
          <w:rFonts w:ascii="Times New Roman" w:hAnsi="Times New Roman" w:cs="Times New Roman"/>
          <w:sz w:val="24"/>
          <w:szCs w:val="24"/>
          <w:vertAlign w:val="superscript"/>
        </w:rPr>
        <w:t>st</w:t>
      </w:r>
      <w:r w:rsidR="000C2F48">
        <w:rPr>
          <w:rFonts w:ascii="Times New Roman" w:hAnsi="Times New Roman" w:cs="Times New Roman"/>
          <w:sz w:val="24"/>
          <w:szCs w:val="24"/>
        </w:rPr>
        <w:t xml:space="preserve"> appellant</w:t>
      </w:r>
      <w:r w:rsidR="00D153F7" w:rsidRPr="00976E20">
        <w:rPr>
          <w:rFonts w:ascii="Times New Roman" w:hAnsi="Times New Roman" w:cs="Times New Roman"/>
          <w:sz w:val="24"/>
          <w:szCs w:val="24"/>
        </w:rPr>
        <w:t xml:space="preserve"> </w:t>
      </w:r>
      <w:r w:rsidR="000C2F48">
        <w:rPr>
          <w:rFonts w:ascii="Times New Roman" w:hAnsi="Times New Roman" w:cs="Times New Roman"/>
          <w:sz w:val="24"/>
          <w:szCs w:val="24"/>
        </w:rPr>
        <w:t>used his</w:t>
      </w:r>
      <w:r w:rsidR="00D153F7" w:rsidRPr="00976E20">
        <w:rPr>
          <w:rFonts w:ascii="Times New Roman" w:hAnsi="Times New Roman" w:cs="Times New Roman"/>
          <w:sz w:val="24"/>
          <w:szCs w:val="24"/>
        </w:rPr>
        <w:t xml:space="preserve"> position and </w:t>
      </w:r>
      <w:r w:rsidR="008E1CB9">
        <w:rPr>
          <w:rFonts w:ascii="Times New Roman" w:hAnsi="Times New Roman" w:cs="Times New Roman"/>
          <w:sz w:val="24"/>
          <w:szCs w:val="24"/>
        </w:rPr>
        <w:t>office to award</w:t>
      </w:r>
      <w:r w:rsidR="00976E20" w:rsidRPr="00F31261">
        <w:rPr>
          <w:rFonts w:ascii="Times New Roman" w:hAnsi="Times New Roman" w:cs="Times New Roman"/>
          <w:sz w:val="24"/>
          <w:szCs w:val="24"/>
        </w:rPr>
        <w:t xml:space="preserve"> a land development tender to Str</w:t>
      </w:r>
      <w:r w:rsidR="00F50054">
        <w:rPr>
          <w:rFonts w:ascii="Times New Roman" w:hAnsi="Times New Roman" w:cs="Times New Roman"/>
          <w:sz w:val="24"/>
          <w:szCs w:val="24"/>
        </w:rPr>
        <w:t xml:space="preserve">iations World Marketing Company, without </w:t>
      </w:r>
      <w:r w:rsidR="008E1CB9">
        <w:rPr>
          <w:rFonts w:ascii="Times New Roman" w:hAnsi="Times New Roman" w:cs="Times New Roman"/>
          <w:sz w:val="24"/>
          <w:szCs w:val="24"/>
        </w:rPr>
        <w:t>following established procedures, i.e. without any</w:t>
      </w:r>
      <w:r w:rsidR="00F50054">
        <w:rPr>
          <w:rFonts w:ascii="Times New Roman" w:hAnsi="Times New Roman" w:cs="Times New Roman"/>
          <w:sz w:val="24"/>
          <w:szCs w:val="24"/>
        </w:rPr>
        <w:t xml:space="preserve"> application and without any vetting. </w:t>
      </w:r>
      <w:r w:rsidR="00976E20" w:rsidRPr="00F31261">
        <w:rPr>
          <w:rFonts w:ascii="Times New Roman" w:hAnsi="Times New Roman" w:cs="Times New Roman"/>
          <w:sz w:val="24"/>
          <w:szCs w:val="24"/>
        </w:rPr>
        <w:t xml:space="preserve"> </w:t>
      </w:r>
      <w:r w:rsidR="008E1CB9">
        <w:rPr>
          <w:rFonts w:ascii="Times New Roman" w:hAnsi="Times New Roman" w:cs="Times New Roman"/>
          <w:sz w:val="24"/>
          <w:szCs w:val="24"/>
        </w:rPr>
        <w:t>It</w:t>
      </w:r>
      <w:r w:rsidR="00D153F7" w:rsidRPr="00F31261">
        <w:rPr>
          <w:rFonts w:ascii="Times New Roman" w:hAnsi="Times New Roman" w:cs="Times New Roman"/>
          <w:sz w:val="24"/>
          <w:szCs w:val="24"/>
        </w:rPr>
        <w:t xml:space="preserve"> </w:t>
      </w:r>
      <w:r w:rsidR="00F31261" w:rsidRPr="00F31261">
        <w:rPr>
          <w:rFonts w:ascii="Times New Roman" w:hAnsi="Times New Roman" w:cs="Times New Roman"/>
          <w:sz w:val="24"/>
          <w:szCs w:val="24"/>
        </w:rPr>
        <w:t>appear</w:t>
      </w:r>
      <w:r w:rsidR="008E1CB9">
        <w:rPr>
          <w:rFonts w:ascii="Times New Roman" w:hAnsi="Times New Roman" w:cs="Times New Roman"/>
          <w:sz w:val="24"/>
          <w:szCs w:val="24"/>
        </w:rPr>
        <w:t>s</w:t>
      </w:r>
      <w:r w:rsidR="00F31261" w:rsidRPr="00F31261">
        <w:rPr>
          <w:rFonts w:ascii="Times New Roman" w:hAnsi="Times New Roman" w:cs="Times New Roman"/>
          <w:sz w:val="24"/>
          <w:szCs w:val="24"/>
        </w:rPr>
        <w:t xml:space="preserve"> to me that the 1</w:t>
      </w:r>
      <w:r w:rsidR="00F31261" w:rsidRPr="00F31261">
        <w:rPr>
          <w:rFonts w:ascii="Times New Roman" w:hAnsi="Times New Roman" w:cs="Times New Roman"/>
          <w:sz w:val="24"/>
          <w:szCs w:val="24"/>
          <w:vertAlign w:val="superscript"/>
        </w:rPr>
        <w:t>st</w:t>
      </w:r>
      <w:r w:rsidR="00F31261" w:rsidRPr="00F31261">
        <w:rPr>
          <w:rFonts w:ascii="Times New Roman" w:hAnsi="Times New Roman" w:cs="Times New Roman"/>
          <w:sz w:val="24"/>
          <w:szCs w:val="24"/>
        </w:rPr>
        <w:t xml:space="preserve"> appellant’s actions</w:t>
      </w:r>
      <w:r w:rsidR="00D153F7" w:rsidRPr="00F31261">
        <w:rPr>
          <w:rFonts w:ascii="Times New Roman" w:hAnsi="Times New Roman" w:cs="Times New Roman"/>
          <w:sz w:val="24"/>
          <w:szCs w:val="24"/>
        </w:rPr>
        <w:t xml:space="preserve"> falls </w:t>
      </w:r>
      <w:r w:rsidR="00542515">
        <w:rPr>
          <w:rFonts w:ascii="Times New Roman" w:hAnsi="Times New Roman" w:cs="Times New Roman"/>
          <w:sz w:val="24"/>
          <w:szCs w:val="24"/>
        </w:rPr>
        <w:t xml:space="preserve">squarely </w:t>
      </w:r>
      <w:r w:rsidR="00D153F7" w:rsidRPr="00F31261">
        <w:rPr>
          <w:rFonts w:ascii="Times New Roman" w:hAnsi="Times New Roman" w:cs="Times New Roman"/>
          <w:sz w:val="24"/>
          <w:szCs w:val="24"/>
        </w:rPr>
        <w:t>within the ambit of</w:t>
      </w:r>
      <w:r w:rsidR="00F31261" w:rsidRPr="00F31261">
        <w:rPr>
          <w:rFonts w:ascii="Times New Roman" w:hAnsi="Times New Roman" w:cs="Times New Roman"/>
          <w:sz w:val="24"/>
          <w:szCs w:val="24"/>
        </w:rPr>
        <w:t xml:space="preserve"> the offence created by section 174</w:t>
      </w:r>
      <w:r w:rsidR="008E1CB9">
        <w:rPr>
          <w:rFonts w:ascii="Times New Roman" w:hAnsi="Times New Roman" w:cs="Times New Roman"/>
          <w:sz w:val="24"/>
          <w:szCs w:val="24"/>
        </w:rPr>
        <w:t>(1)</w:t>
      </w:r>
      <w:r w:rsidR="00F31261" w:rsidRPr="00F31261">
        <w:rPr>
          <w:rFonts w:ascii="Times New Roman" w:hAnsi="Times New Roman" w:cs="Times New Roman"/>
          <w:sz w:val="24"/>
          <w:szCs w:val="24"/>
        </w:rPr>
        <w:t xml:space="preserve"> of the Criminal Law (Codification and Reform) Act. </w:t>
      </w:r>
    </w:p>
    <w:p w:rsidR="001667A9" w:rsidRPr="001667A9" w:rsidRDefault="001667A9" w:rsidP="001667A9">
      <w:pPr>
        <w:autoSpaceDE w:val="0"/>
        <w:autoSpaceDN w:val="0"/>
        <w:adjustRightInd w:val="0"/>
        <w:spacing w:after="0" w:line="360" w:lineRule="auto"/>
        <w:ind w:firstLine="720"/>
        <w:jc w:val="both"/>
        <w:rPr>
          <w:rFonts w:ascii="Times New Roman" w:hAnsi="Times New Roman" w:cs="Times New Roman"/>
          <w:sz w:val="24"/>
          <w:szCs w:val="24"/>
        </w:rPr>
      </w:pPr>
    </w:p>
    <w:p w:rsidR="00522BDF" w:rsidRPr="00C3403E" w:rsidRDefault="00D153F7" w:rsidP="008E1CB9">
      <w:pPr>
        <w:autoSpaceDE w:val="0"/>
        <w:autoSpaceDN w:val="0"/>
        <w:adjustRightInd w:val="0"/>
        <w:spacing w:after="0" w:line="360" w:lineRule="auto"/>
        <w:ind w:firstLine="720"/>
        <w:jc w:val="both"/>
        <w:rPr>
          <w:rFonts w:ascii="Times New Roman" w:hAnsi="Times New Roman" w:cs="Times New Roman"/>
          <w:sz w:val="24"/>
          <w:szCs w:val="24"/>
        </w:rPr>
      </w:pPr>
      <w:r w:rsidRPr="001667A9">
        <w:rPr>
          <w:rFonts w:ascii="Times New Roman" w:hAnsi="Times New Roman" w:cs="Times New Roman"/>
          <w:sz w:val="24"/>
          <w:szCs w:val="24"/>
        </w:rPr>
        <w:t xml:space="preserve">In the absence of evidence </w:t>
      </w:r>
      <w:r w:rsidR="001667A9" w:rsidRPr="001667A9">
        <w:rPr>
          <w:rFonts w:ascii="Times New Roman" w:hAnsi="Times New Roman" w:cs="Times New Roman"/>
          <w:sz w:val="24"/>
          <w:szCs w:val="24"/>
        </w:rPr>
        <w:t>to the contrary</w:t>
      </w:r>
      <w:r w:rsidR="008E1CB9">
        <w:rPr>
          <w:rFonts w:ascii="Times New Roman" w:hAnsi="Times New Roman" w:cs="Times New Roman"/>
          <w:sz w:val="24"/>
          <w:szCs w:val="24"/>
        </w:rPr>
        <w:t xml:space="preserve">, in terms of section 174 (2) of the </w:t>
      </w:r>
      <w:r w:rsidR="008E1CB9" w:rsidRPr="00976E20">
        <w:rPr>
          <w:rFonts w:ascii="Times New Roman" w:hAnsi="Times New Roman" w:cs="Times New Roman"/>
          <w:sz w:val="24"/>
          <w:szCs w:val="24"/>
        </w:rPr>
        <w:t>Criminal Law (Codification and Reform) Act</w:t>
      </w:r>
      <w:r w:rsidR="008E1CB9">
        <w:rPr>
          <w:rFonts w:ascii="Times New Roman" w:hAnsi="Times New Roman" w:cs="Times New Roman"/>
          <w:sz w:val="24"/>
          <w:szCs w:val="24"/>
        </w:rPr>
        <w:t>,</w:t>
      </w:r>
      <w:r w:rsidR="008E1CB9">
        <w:rPr>
          <w:rStyle w:val="FootnoteReference"/>
          <w:rFonts w:ascii="Times New Roman" w:hAnsi="Times New Roman" w:cs="Times New Roman"/>
          <w:sz w:val="24"/>
          <w:szCs w:val="24"/>
        </w:rPr>
        <w:footnoteReference w:id="8"/>
      </w:r>
      <w:r w:rsidR="001667A9" w:rsidRPr="001667A9">
        <w:rPr>
          <w:rFonts w:ascii="Times New Roman" w:hAnsi="Times New Roman" w:cs="Times New Roman"/>
          <w:sz w:val="24"/>
          <w:szCs w:val="24"/>
        </w:rPr>
        <w:t xml:space="preserve"> the evidence</w:t>
      </w:r>
      <w:r w:rsidRPr="001667A9">
        <w:rPr>
          <w:rFonts w:ascii="Times New Roman" w:hAnsi="Times New Roman" w:cs="Times New Roman"/>
          <w:sz w:val="24"/>
          <w:szCs w:val="24"/>
        </w:rPr>
        <w:t xml:space="preserve"> </w:t>
      </w:r>
      <w:r w:rsidR="008E1CB9">
        <w:rPr>
          <w:rFonts w:ascii="Times New Roman" w:hAnsi="Times New Roman" w:cs="Times New Roman"/>
          <w:sz w:val="24"/>
          <w:szCs w:val="24"/>
        </w:rPr>
        <w:t xml:space="preserve">on record </w:t>
      </w:r>
      <w:r w:rsidR="00F31261" w:rsidRPr="001667A9">
        <w:rPr>
          <w:rFonts w:ascii="Times New Roman" w:hAnsi="Times New Roman" w:cs="Times New Roman"/>
          <w:sz w:val="24"/>
          <w:szCs w:val="24"/>
        </w:rPr>
        <w:t>shows</w:t>
      </w:r>
      <w:r w:rsidRPr="001667A9">
        <w:rPr>
          <w:rFonts w:ascii="Times New Roman" w:hAnsi="Times New Roman" w:cs="Times New Roman"/>
          <w:sz w:val="24"/>
          <w:szCs w:val="24"/>
        </w:rPr>
        <w:t xml:space="preserve"> </w:t>
      </w:r>
      <w:r w:rsidR="001667A9" w:rsidRPr="001667A9">
        <w:rPr>
          <w:rFonts w:ascii="Times New Roman" w:hAnsi="Times New Roman" w:cs="Times New Roman"/>
          <w:sz w:val="24"/>
          <w:szCs w:val="24"/>
        </w:rPr>
        <w:t xml:space="preserve">that the appellant, </w:t>
      </w:r>
      <w:r w:rsidRPr="001667A9">
        <w:rPr>
          <w:rFonts w:ascii="Times New Roman" w:hAnsi="Times New Roman" w:cs="Times New Roman"/>
          <w:sz w:val="24"/>
          <w:szCs w:val="24"/>
        </w:rPr>
        <w:t>being a public o</w:t>
      </w:r>
      <w:r w:rsidR="001667A9" w:rsidRPr="001667A9">
        <w:rPr>
          <w:rFonts w:ascii="Times New Roman" w:hAnsi="Times New Roman" w:cs="Times New Roman"/>
          <w:sz w:val="24"/>
          <w:szCs w:val="24"/>
        </w:rPr>
        <w:t>fficer, made a decision</w:t>
      </w:r>
      <w:r w:rsidRPr="001667A9">
        <w:rPr>
          <w:rFonts w:ascii="Times New Roman" w:hAnsi="Times New Roman" w:cs="Times New Roman"/>
          <w:sz w:val="24"/>
          <w:szCs w:val="24"/>
        </w:rPr>
        <w:t xml:space="preserve"> </w:t>
      </w:r>
      <w:r w:rsidR="001667A9" w:rsidRPr="001667A9">
        <w:rPr>
          <w:rFonts w:ascii="Times New Roman" w:hAnsi="Times New Roman" w:cs="Times New Roman"/>
          <w:sz w:val="24"/>
          <w:szCs w:val="24"/>
        </w:rPr>
        <w:t>to subvert</w:t>
      </w:r>
      <w:r w:rsidR="00F31261" w:rsidRPr="001667A9">
        <w:rPr>
          <w:rFonts w:ascii="Times New Roman" w:hAnsi="Times New Roman" w:cs="Times New Roman"/>
          <w:sz w:val="24"/>
          <w:szCs w:val="24"/>
        </w:rPr>
        <w:t xml:space="preserve"> </w:t>
      </w:r>
      <w:r w:rsidR="001667A9" w:rsidRPr="001667A9">
        <w:rPr>
          <w:rFonts w:ascii="Times New Roman" w:hAnsi="Times New Roman" w:cs="Times New Roman"/>
          <w:sz w:val="24"/>
          <w:szCs w:val="24"/>
        </w:rPr>
        <w:t>and undermine</w:t>
      </w:r>
      <w:r w:rsidR="00F31261" w:rsidRPr="001667A9">
        <w:rPr>
          <w:rFonts w:ascii="Times New Roman" w:hAnsi="Times New Roman" w:cs="Times New Roman"/>
          <w:sz w:val="24"/>
          <w:szCs w:val="24"/>
        </w:rPr>
        <w:t xml:space="preserve"> the tende</w:t>
      </w:r>
      <w:r w:rsidR="001667A9" w:rsidRPr="001667A9">
        <w:rPr>
          <w:rFonts w:ascii="Times New Roman" w:hAnsi="Times New Roman" w:cs="Times New Roman"/>
          <w:sz w:val="24"/>
          <w:szCs w:val="24"/>
        </w:rPr>
        <w:t>r procedures, and awa</w:t>
      </w:r>
      <w:r w:rsidR="008E1CB9">
        <w:rPr>
          <w:rFonts w:ascii="Times New Roman" w:hAnsi="Times New Roman" w:cs="Times New Roman"/>
          <w:sz w:val="24"/>
          <w:szCs w:val="24"/>
        </w:rPr>
        <w:t>rd the land development tender</w:t>
      </w:r>
      <w:r w:rsidR="001667A9" w:rsidRPr="001667A9">
        <w:rPr>
          <w:rFonts w:ascii="Times New Roman" w:hAnsi="Times New Roman" w:cs="Times New Roman"/>
          <w:sz w:val="24"/>
          <w:szCs w:val="24"/>
        </w:rPr>
        <w:t xml:space="preserve"> to Stri</w:t>
      </w:r>
      <w:r w:rsidR="008E1CB9">
        <w:rPr>
          <w:rFonts w:ascii="Times New Roman" w:hAnsi="Times New Roman" w:cs="Times New Roman"/>
          <w:sz w:val="24"/>
          <w:szCs w:val="24"/>
        </w:rPr>
        <w:t xml:space="preserve">ations World Marketing Company, for the purposes of showing favour to such company. </w:t>
      </w:r>
      <w:r w:rsidR="00542515">
        <w:rPr>
          <w:rFonts w:ascii="Times New Roman" w:hAnsi="Times New Roman" w:cs="Times New Roman"/>
          <w:sz w:val="24"/>
          <w:szCs w:val="24"/>
        </w:rPr>
        <w:t xml:space="preserve">I take the view that, </w:t>
      </w:r>
      <w:r w:rsidR="00BC01DD">
        <w:rPr>
          <w:rFonts w:ascii="Times New Roman" w:hAnsi="Times New Roman" w:cs="Times New Roman"/>
          <w:sz w:val="24"/>
          <w:szCs w:val="24"/>
        </w:rPr>
        <w:t>on the evidence on record, 1</w:t>
      </w:r>
      <w:r w:rsidR="00BC01DD" w:rsidRPr="00BC01DD">
        <w:rPr>
          <w:rFonts w:ascii="Times New Roman" w:hAnsi="Times New Roman" w:cs="Times New Roman"/>
          <w:sz w:val="24"/>
          <w:szCs w:val="24"/>
          <w:vertAlign w:val="superscript"/>
        </w:rPr>
        <w:t>st</w:t>
      </w:r>
      <w:r w:rsidR="00BC01DD">
        <w:rPr>
          <w:rFonts w:ascii="Times New Roman" w:hAnsi="Times New Roman" w:cs="Times New Roman"/>
          <w:sz w:val="24"/>
          <w:szCs w:val="24"/>
        </w:rPr>
        <w:t xml:space="preserve"> appellant has</w:t>
      </w:r>
      <w:r w:rsidR="00542515">
        <w:rPr>
          <w:rFonts w:ascii="Times New Roman" w:hAnsi="Times New Roman" w:cs="Times New Roman"/>
          <w:sz w:val="24"/>
          <w:szCs w:val="24"/>
        </w:rPr>
        <w:t xml:space="preserve"> no good prospects of success on appeal against conviction. </w:t>
      </w:r>
    </w:p>
    <w:p w:rsidR="00522BDF" w:rsidRPr="00C3403E" w:rsidRDefault="00522BDF" w:rsidP="00C3403E">
      <w:pPr>
        <w:autoSpaceDE w:val="0"/>
        <w:autoSpaceDN w:val="0"/>
        <w:adjustRightInd w:val="0"/>
        <w:spacing w:after="0" w:line="360" w:lineRule="auto"/>
        <w:jc w:val="both"/>
        <w:rPr>
          <w:rFonts w:ascii="Times New Roman" w:hAnsi="Times New Roman" w:cs="Times New Roman"/>
          <w:sz w:val="24"/>
          <w:szCs w:val="24"/>
        </w:rPr>
      </w:pPr>
    </w:p>
    <w:p w:rsidR="005E58CD" w:rsidRPr="00F50054" w:rsidRDefault="006B2234" w:rsidP="00F50054">
      <w:pPr>
        <w:autoSpaceDE w:val="0"/>
        <w:autoSpaceDN w:val="0"/>
        <w:adjustRightInd w:val="0"/>
        <w:spacing w:after="0" w:line="360" w:lineRule="auto"/>
        <w:ind w:firstLine="720"/>
        <w:jc w:val="both"/>
        <w:rPr>
          <w:rStyle w:val="BodytextBold"/>
          <w:rFonts w:ascii="Times New Roman" w:hAnsi="Times New Roman" w:cs="Times New Roman"/>
          <w:b w:val="0"/>
          <w:bCs w:val="0"/>
          <w:sz w:val="24"/>
          <w:szCs w:val="24"/>
          <w:shd w:val="clear" w:color="auto" w:fill="auto"/>
        </w:rPr>
      </w:pPr>
      <w:r w:rsidRPr="00F50054">
        <w:rPr>
          <w:rFonts w:ascii="Times New Roman" w:hAnsi="Times New Roman" w:cs="Times New Roman"/>
          <w:sz w:val="24"/>
          <w:szCs w:val="24"/>
        </w:rPr>
        <w:t>1</w:t>
      </w:r>
      <w:r w:rsidRPr="00F50054">
        <w:rPr>
          <w:rFonts w:ascii="Times New Roman" w:hAnsi="Times New Roman" w:cs="Times New Roman"/>
          <w:sz w:val="24"/>
          <w:szCs w:val="24"/>
          <w:vertAlign w:val="superscript"/>
        </w:rPr>
        <w:t>st</w:t>
      </w:r>
      <w:r w:rsidRPr="00F50054">
        <w:rPr>
          <w:rFonts w:ascii="Times New Roman" w:hAnsi="Times New Roman" w:cs="Times New Roman"/>
          <w:sz w:val="24"/>
          <w:szCs w:val="24"/>
        </w:rPr>
        <w:t xml:space="preserve"> appell</w:t>
      </w:r>
      <w:r w:rsidR="00542515">
        <w:rPr>
          <w:rFonts w:ascii="Times New Roman" w:hAnsi="Times New Roman" w:cs="Times New Roman"/>
          <w:sz w:val="24"/>
          <w:szCs w:val="24"/>
        </w:rPr>
        <w:t xml:space="preserve">ant appeals the </w:t>
      </w:r>
      <w:r w:rsidRPr="00F50054">
        <w:rPr>
          <w:rFonts w:ascii="Times New Roman" w:hAnsi="Times New Roman" w:cs="Times New Roman"/>
          <w:sz w:val="24"/>
          <w:szCs w:val="24"/>
        </w:rPr>
        <w:t>sentence</w:t>
      </w:r>
      <w:r w:rsidR="00542515">
        <w:rPr>
          <w:rFonts w:ascii="Times New Roman" w:hAnsi="Times New Roman" w:cs="Times New Roman"/>
          <w:sz w:val="24"/>
          <w:szCs w:val="24"/>
        </w:rPr>
        <w:t xml:space="preserve"> of the court </w:t>
      </w:r>
      <w:r w:rsidR="00542515" w:rsidRPr="00542515">
        <w:rPr>
          <w:rFonts w:ascii="Times New Roman" w:hAnsi="Times New Roman" w:cs="Times New Roman"/>
          <w:i/>
          <w:sz w:val="24"/>
          <w:szCs w:val="24"/>
        </w:rPr>
        <w:t>a quo</w:t>
      </w:r>
      <w:r w:rsidRPr="00F50054">
        <w:rPr>
          <w:rFonts w:ascii="Times New Roman" w:hAnsi="Times New Roman" w:cs="Times New Roman"/>
          <w:sz w:val="24"/>
          <w:szCs w:val="24"/>
        </w:rPr>
        <w:t xml:space="preserve">. </w:t>
      </w:r>
      <w:r w:rsidR="00F50054" w:rsidRPr="00F50054">
        <w:rPr>
          <w:rFonts w:ascii="Times New Roman" w:hAnsi="Times New Roman" w:cs="Times New Roman"/>
          <w:sz w:val="24"/>
          <w:szCs w:val="24"/>
        </w:rPr>
        <w:t xml:space="preserve">It is argued that the sentence imposed on the appellants is duly harsh, insensitive and unprecedented. It is submitted that the propriety of such sentence must be tested by the superior courts. </w:t>
      </w:r>
      <w:r w:rsidR="00542515">
        <w:rPr>
          <w:rFonts w:ascii="Times New Roman" w:hAnsi="Times New Roman" w:cs="Times New Roman"/>
          <w:sz w:val="24"/>
          <w:szCs w:val="24"/>
        </w:rPr>
        <w:t>In considering whether this aspect of the appeal has good prospects of success, I factor into the equation</w:t>
      </w:r>
      <w:r w:rsidR="009947BF">
        <w:rPr>
          <w:rFonts w:ascii="Times New Roman" w:hAnsi="Times New Roman" w:cs="Times New Roman"/>
          <w:sz w:val="24"/>
          <w:szCs w:val="24"/>
        </w:rPr>
        <w:t xml:space="preserve"> the fact that</w:t>
      </w:r>
      <w:r w:rsidR="005E58CD" w:rsidRPr="00F50054">
        <w:rPr>
          <w:rStyle w:val="BodyTextChar1"/>
          <w:rFonts w:ascii="Times New Roman" w:hAnsi="Times New Roman" w:cs="Times New Roman"/>
          <w:color w:val="000000"/>
          <w:sz w:val="24"/>
          <w:szCs w:val="24"/>
        </w:rPr>
        <w:t xml:space="preserve"> in every appeal against sentence the court hearing the appeal should be guided by the principle that punishment is pre-eminently a matter for the discretion of the trial court. The appeal court should be careful not to erode such discretion, hence the further principle that the sentence should be altered only if the discretion had not been judicially or properly exercised. See</w:t>
      </w:r>
      <w:r w:rsidR="00542515">
        <w:rPr>
          <w:rStyle w:val="BodyTextChar1"/>
          <w:rFonts w:ascii="Times New Roman" w:hAnsi="Times New Roman" w:cs="Times New Roman"/>
          <w:color w:val="000000"/>
          <w:sz w:val="24"/>
          <w:szCs w:val="24"/>
        </w:rPr>
        <w:t>:</w:t>
      </w:r>
      <w:r w:rsidR="005E58CD" w:rsidRPr="00F50054">
        <w:rPr>
          <w:rStyle w:val="BodyTextChar1"/>
          <w:rFonts w:ascii="Times New Roman" w:hAnsi="Times New Roman" w:cs="Times New Roman"/>
          <w:color w:val="000000"/>
          <w:sz w:val="24"/>
          <w:szCs w:val="24"/>
        </w:rPr>
        <w:t xml:space="preserve"> </w:t>
      </w:r>
      <w:r w:rsidR="005E58CD" w:rsidRPr="00F50054">
        <w:rPr>
          <w:rStyle w:val="BodytextBold"/>
          <w:rFonts w:ascii="Times New Roman" w:hAnsi="Times New Roman" w:cs="Times New Roman"/>
          <w:b w:val="0"/>
          <w:i/>
          <w:color w:val="000000"/>
          <w:sz w:val="24"/>
          <w:szCs w:val="24"/>
        </w:rPr>
        <w:t xml:space="preserve">S v </w:t>
      </w:r>
      <w:bookmarkStart w:id="0" w:name="_GoBack"/>
      <w:bookmarkEnd w:id="0"/>
      <w:proofErr w:type="spellStart"/>
      <w:r w:rsidR="005E58CD" w:rsidRPr="00F50054">
        <w:rPr>
          <w:rStyle w:val="BodytextBold"/>
          <w:rFonts w:ascii="Times New Roman" w:hAnsi="Times New Roman" w:cs="Times New Roman"/>
          <w:b w:val="0"/>
          <w:i/>
          <w:color w:val="000000"/>
          <w:sz w:val="24"/>
          <w:szCs w:val="24"/>
        </w:rPr>
        <w:t>Malgas</w:t>
      </w:r>
      <w:proofErr w:type="spellEnd"/>
      <w:r w:rsidR="005E58CD" w:rsidRPr="00F50054">
        <w:rPr>
          <w:rStyle w:val="BodytextBold"/>
          <w:rFonts w:ascii="Times New Roman" w:hAnsi="Times New Roman" w:cs="Times New Roman"/>
          <w:b w:val="0"/>
          <w:color w:val="000000"/>
          <w:sz w:val="24"/>
          <w:szCs w:val="24"/>
        </w:rPr>
        <w:t xml:space="preserve"> 2001(1) SACR 469 (SCA) 2001(2) SA 1222; 2001(3) ALL SA 220. </w:t>
      </w:r>
    </w:p>
    <w:p w:rsidR="00542515" w:rsidRDefault="00542515" w:rsidP="00542515">
      <w:pPr>
        <w:autoSpaceDE w:val="0"/>
        <w:autoSpaceDN w:val="0"/>
        <w:adjustRightInd w:val="0"/>
        <w:spacing w:after="0" w:line="360" w:lineRule="auto"/>
        <w:jc w:val="both"/>
        <w:rPr>
          <w:rStyle w:val="BodytextBold"/>
          <w:rFonts w:ascii="Times New Roman" w:hAnsi="Times New Roman" w:cs="Times New Roman"/>
          <w:b w:val="0"/>
          <w:color w:val="000000"/>
          <w:sz w:val="24"/>
          <w:szCs w:val="24"/>
        </w:rPr>
      </w:pPr>
    </w:p>
    <w:p w:rsidR="004C5E2F" w:rsidRDefault="00D87FE9" w:rsidP="004C5E2F">
      <w:pPr>
        <w:autoSpaceDE w:val="0"/>
        <w:autoSpaceDN w:val="0"/>
        <w:adjustRightInd w:val="0"/>
        <w:spacing w:after="0" w:line="360" w:lineRule="auto"/>
        <w:ind w:firstLine="720"/>
        <w:jc w:val="both"/>
        <w:rPr>
          <w:rFonts w:ascii="Times New Roman" w:hAnsi="Times New Roman" w:cs="Times New Roman"/>
          <w:sz w:val="24"/>
          <w:szCs w:val="24"/>
        </w:rPr>
      </w:pPr>
      <w:r w:rsidRPr="00D87FE9">
        <w:rPr>
          <w:rStyle w:val="BodytextBold"/>
          <w:rFonts w:ascii="Times New Roman" w:hAnsi="Times New Roman" w:cs="Times New Roman"/>
          <w:b w:val="0"/>
          <w:color w:val="000000"/>
          <w:sz w:val="24"/>
          <w:szCs w:val="24"/>
        </w:rPr>
        <w:t>The 1</w:t>
      </w:r>
      <w:r w:rsidRPr="00D87FE9">
        <w:rPr>
          <w:rStyle w:val="BodytextBold"/>
          <w:rFonts w:ascii="Times New Roman" w:hAnsi="Times New Roman" w:cs="Times New Roman"/>
          <w:b w:val="0"/>
          <w:color w:val="000000"/>
          <w:sz w:val="24"/>
          <w:szCs w:val="24"/>
          <w:vertAlign w:val="superscript"/>
        </w:rPr>
        <w:t>st</w:t>
      </w:r>
      <w:r w:rsidRPr="00D87FE9">
        <w:rPr>
          <w:rStyle w:val="BodytextBold"/>
          <w:rFonts w:ascii="Times New Roman" w:hAnsi="Times New Roman" w:cs="Times New Roman"/>
          <w:b w:val="0"/>
          <w:color w:val="000000"/>
          <w:sz w:val="24"/>
          <w:szCs w:val="24"/>
        </w:rPr>
        <w:t xml:space="preserve"> appell</w:t>
      </w:r>
      <w:r w:rsidR="00BA7614">
        <w:rPr>
          <w:rStyle w:val="BodytextBold"/>
          <w:rFonts w:ascii="Times New Roman" w:hAnsi="Times New Roman" w:cs="Times New Roman"/>
          <w:b w:val="0"/>
          <w:color w:val="000000"/>
          <w:sz w:val="24"/>
          <w:szCs w:val="24"/>
        </w:rPr>
        <w:t>ant is Minister of Government, r</w:t>
      </w:r>
      <w:r w:rsidRPr="00D87FE9">
        <w:rPr>
          <w:rStyle w:val="BodytextBold"/>
          <w:rFonts w:ascii="Times New Roman" w:hAnsi="Times New Roman" w:cs="Times New Roman"/>
          <w:b w:val="0"/>
          <w:color w:val="000000"/>
          <w:sz w:val="24"/>
          <w:szCs w:val="24"/>
        </w:rPr>
        <w:t>eporting direct to the President of the Republic. He holds a very critical</w:t>
      </w:r>
      <w:r w:rsidR="009947BF">
        <w:rPr>
          <w:rStyle w:val="BodytextBold"/>
          <w:rFonts w:ascii="Times New Roman" w:hAnsi="Times New Roman" w:cs="Times New Roman"/>
          <w:b w:val="0"/>
          <w:color w:val="000000"/>
          <w:sz w:val="24"/>
          <w:szCs w:val="24"/>
        </w:rPr>
        <w:t>, influential and important</w:t>
      </w:r>
      <w:r w:rsidRPr="00D87FE9">
        <w:rPr>
          <w:rStyle w:val="BodytextBold"/>
          <w:rFonts w:ascii="Times New Roman" w:hAnsi="Times New Roman" w:cs="Times New Roman"/>
          <w:b w:val="0"/>
          <w:color w:val="000000"/>
          <w:sz w:val="24"/>
          <w:szCs w:val="24"/>
        </w:rPr>
        <w:t xml:space="preserve"> position in the government and the country. His conduct in exe</w:t>
      </w:r>
      <w:r w:rsidR="009947BF">
        <w:rPr>
          <w:rStyle w:val="BodytextBold"/>
          <w:rFonts w:ascii="Times New Roman" w:hAnsi="Times New Roman" w:cs="Times New Roman"/>
          <w:b w:val="0"/>
          <w:color w:val="000000"/>
          <w:sz w:val="24"/>
          <w:szCs w:val="24"/>
        </w:rPr>
        <w:t>cuting his ministerial functions</w:t>
      </w:r>
      <w:r w:rsidR="00542515">
        <w:rPr>
          <w:rStyle w:val="BodytextBold"/>
          <w:rFonts w:ascii="Times New Roman" w:hAnsi="Times New Roman" w:cs="Times New Roman"/>
          <w:b w:val="0"/>
          <w:color w:val="000000"/>
          <w:sz w:val="24"/>
          <w:szCs w:val="24"/>
        </w:rPr>
        <w:t xml:space="preserve"> must be beyond reproach</w:t>
      </w:r>
      <w:r w:rsidR="009947BF">
        <w:rPr>
          <w:rStyle w:val="BodytextBold"/>
          <w:rFonts w:ascii="Times New Roman" w:hAnsi="Times New Roman" w:cs="Times New Roman"/>
          <w:b w:val="0"/>
          <w:color w:val="000000"/>
          <w:sz w:val="24"/>
          <w:szCs w:val="24"/>
        </w:rPr>
        <w:t>, he must not</w:t>
      </w:r>
      <w:r>
        <w:rPr>
          <w:rStyle w:val="BodytextBold"/>
          <w:rFonts w:ascii="Times New Roman" w:hAnsi="Times New Roman" w:cs="Times New Roman"/>
          <w:b w:val="0"/>
          <w:color w:val="000000"/>
          <w:sz w:val="24"/>
          <w:szCs w:val="24"/>
        </w:rPr>
        <w:t xml:space="preserve"> show fa</w:t>
      </w:r>
      <w:r w:rsidR="00BC33BE">
        <w:rPr>
          <w:rStyle w:val="BodytextBold"/>
          <w:rFonts w:ascii="Times New Roman" w:hAnsi="Times New Roman" w:cs="Times New Roman"/>
          <w:b w:val="0"/>
          <w:color w:val="000000"/>
          <w:sz w:val="24"/>
          <w:szCs w:val="24"/>
        </w:rPr>
        <w:t>vour or disfavour to any indivi</w:t>
      </w:r>
      <w:r w:rsidR="009947BF">
        <w:rPr>
          <w:rStyle w:val="BodytextBold"/>
          <w:rFonts w:ascii="Times New Roman" w:hAnsi="Times New Roman" w:cs="Times New Roman"/>
          <w:b w:val="0"/>
          <w:color w:val="000000"/>
          <w:sz w:val="24"/>
          <w:szCs w:val="24"/>
        </w:rPr>
        <w:t>dual or entity.</w:t>
      </w:r>
      <w:r w:rsidR="00BC33BE">
        <w:rPr>
          <w:rStyle w:val="BodytextBold"/>
          <w:rFonts w:ascii="Times New Roman" w:hAnsi="Times New Roman" w:cs="Times New Roman"/>
          <w:b w:val="0"/>
          <w:color w:val="000000"/>
          <w:sz w:val="24"/>
          <w:szCs w:val="24"/>
        </w:rPr>
        <w:t xml:space="preserve"> </w:t>
      </w:r>
      <w:r w:rsidRPr="00D87FE9">
        <w:rPr>
          <w:rFonts w:ascii="Times New Roman" w:hAnsi="Times New Roman" w:cs="Times New Roman"/>
          <w:sz w:val="24"/>
          <w:szCs w:val="24"/>
        </w:rPr>
        <w:t xml:space="preserve">The </w:t>
      </w:r>
      <w:r w:rsidR="00853639">
        <w:rPr>
          <w:rFonts w:ascii="Times New Roman" w:hAnsi="Times New Roman" w:cs="Times New Roman"/>
          <w:sz w:val="24"/>
          <w:szCs w:val="24"/>
        </w:rPr>
        <w:t xml:space="preserve">appeal court may well find that the </w:t>
      </w:r>
      <w:r w:rsidRPr="00D87FE9">
        <w:rPr>
          <w:rFonts w:ascii="Times New Roman" w:hAnsi="Times New Roman" w:cs="Times New Roman"/>
          <w:sz w:val="24"/>
          <w:szCs w:val="24"/>
        </w:rPr>
        <w:t>mitigatin</w:t>
      </w:r>
      <w:r w:rsidR="00853639">
        <w:rPr>
          <w:rFonts w:ascii="Times New Roman" w:hAnsi="Times New Roman" w:cs="Times New Roman"/>
          <w:sz w:val="24"/>
          <w:szCs w:val="24"/>
        </w:rPr>
        <w:t>g factors in his favour</w:t>
      </w:r>
      <w:r w:rsidRPr="00D87FE9">
        <w:rPr>
          <w:rFonts w:ascii="Times New Roman" w:hAnsi="Times New Roman" w:cs="Times New Roman"/>
          <w:sz w:val="24"/>
          <w:szCs w:val="24"/>
        </w:rPr>
        <w:t xml:space="preserve"> pale into insignificance when consideration is given</w:t>
      </w:r>
      <w:r w:rsidR="00BC33BE">
        <w:rPr>
          <w:rFonts w:ascii="Times New Roman" w:hAnsi="Times New Roman" w:cs="Times New Roman"/>
          <w:sz w:val="24"/>
          <w:szCs w:val="24"/>
        </w:rPr>
        <w:t xml:space="preserve"> to the nature of the crime, his position in</w:t>
      </w:r>
      <w:r w:rsidRPr="00D87FE9">
        <w:rPr>
          <w:rFonts w:ascii="Times New Roman" w:hAnsi="Times New Roman" w:cs="Times New Roman"/>
          <w:sz w:val="24"/>
          <w:szCs w:val="24"/>
        </w:rPr>
        <w:t xml:space="preserve"> government and the country. </w:t>
      </w:r>
      <w:r w:rsidR="006A4BE2" w:rsidRPr="00BC33BE">
        <w:rPr>
          <w:rFonts w:ascii="Times New Roman" w:hAnsi="Times New Roman" w:cs="Times New Roman"/>
          <w:sz w:val="24"/>
          <w:szCs w:val="24"/>
        </w:rPr>
        <w:t>In deciding this case</w:t>
      </w:r>
      <w:r w:rsidR="006A4BE2">
        <w:rPr>
          <w:rFonts w:ascii="Times New Roman" w:hAnsi="Times New Roman" w:cs="Times New Roman"/>
          <w:sz w:val="24"/>
          <w:szCs w:val="24"/>
        </w:rPr>
        <w:t>,</w:t>
      </w:r>
      <w:r w:rsidR="006A4BE2" w:rsidRPr="00BC33BE">
        <w:rPr>
          <w:rFonts w:ascii="Times New Roman" w:hAnsi="Times New Roman" w:cs="Times New Roman"/>
          <w:sz w:val="24"/>
          <w:szCs w:val="24"/>
        </w:rPr>
        <w:t xml:space="preserve"> I </w:t>
      </w:r>
      <w:r w:rsidR="006A4BE2">
        <w:rPr>
          <w:rFonts w:ascii="Times New Roman" w:hAnsi="Times New Roman" w:cs="Times New Roman"/>
          <w:sz w:val="24"/>
          <w:szCs w:val="24"/>
        </w:rPr>
        <w:t>also take as a factor that the 1</w:t>
      </w:r>
      <w:r w:rsidR="006A4BE2" w:rsidRPr="00F50054">
        <w:rPr>
          <w:rFonts w:ascii="Times New Roman" w:hAnsi="Times New Roman" w:cs="Times New Roman"/>
          <w:sz w:val="24"/>
          <w:szCs w:val="24"/>
          <w:vertAlign w:val="superscript"/>
        </w:rPr>
        <w:t>st</w:t>
      </w:r>
      <w:r w:rsidR="006A4BE2">
        <w:rPr>
          <w:rFonts w:ascii="Times New Roman" w:hAnsi="Times New Roman" w:cs="Times New Roman"/>
          <w:sz w:val="24"/>
          <w:szCs w:val="24"/>
        </w:rPr>
        <w:t xml:space="preserve"> appellant</w:t>
      </w:r>
      <w:r w:rsidR="004C5E2F">
        <w:rPr>
          <w:rFonts w:ascii="Times New Roman" w:hAnsi="Times New Roman" w:cs="Times New Roman"/>
          <w:sz w:val="24"/>
          <w:szCs w:val="24"/>
        </w:rPr>
        <w:t xml:space="preserve"> has been convicted of</w:t>
      </w:r>
      <w:r w:rsidR="006A4BE2" w:rsidRPr="00BC33BE">
        <w:rPr>
          <w:rFonts w:ascii="Times New Roman" w:hAnsi="Times New Roman" w:cs="Times New Roman"/>
          <w:sz w:val="24"/>
          <w:szCs w:val="24"/>
        </w:rPr>
        <w:t xml:space="preserve"> </w:t>
      </w:r>
      <w:r w:rsidR="006A4BE2">
        <w:rPr>
          <w:rFonts w:ascii="Times New Roman" w:hAnsi="Times New Roman" w:cs="Times New Roman"/>
          <w:sz w:val="24"/>
          <w:szCs w:val="24"/>
        </w:rPr>
        <w:t>a serious offence</w:t>
      </w:r>
      <w:r w:rsidR="006A4BE2" w:rsidRPr="00BC33BE">
        <w:rPr>
          <w:rFonts w:ascii="Times New Roman" w:hAnsi="Times New Roman" w:cs="Times New Roman"/>
          <w:sz w:val="24"/>
          <w:szCs w:val="24"/>
        </w:rPr>
        <w:t xml:space="preserve"> and that in the event his appeal against conviction fails,</w:t>
      </w:r>
      <w:r w:rsidR="004C5E2F">
        <w:rPr>
          <w:rFonts w:ascii="Times New Roman" w:hAnsi="Times New Roman" w:cs="Times New Roman"/>
          <w:sz w:val="24"/>
          <w:szCs w:val="24"/>
        </w:rPr>
        <w:t xml:space="preserve"> he cannot easily avoid a prison term.</w:t>
      </w:r>
      <w:r w:rsidR="004C5E2F">
        <w:rPr>
          <w:rStyle w:val="FootnoteReference"/>
          <w:rFonts w:ascii="Times New Roman" w:hAnsi="Times New Roman" w:cs="Times New Roman"/>
          <w:sz w:val="24"/>
          <w:szCs w:val="24"/>
        </w:rPr>
        <w:footnoteReference w:id="9"/>
      </w:r>
      <w:r w:rsidR="004C5E2F">
        <w:rPr>
          <w:rFonts w:ascii="Times New Roman" w:hAnsi="Times New Roman" w:cs="Times New Roman"/>
          <w:sz w:val="24"/>
          <w:szCs w:val="24"/>
        </w:rPr>
        <w:t xml:space="preserve"> </w:t>
      </w:r>
      <w:r w:rsidR="00853639">
        <w:rPr>
          <w:rFonts w:ascii="Times New Roman" w:hAnsi="Times New Roman" w:cs="Times New Roman"/>
          <w:sz w:val="24"/>
          <w:szCs w:val="24"/>
        </w:rPr>
        <w:t>I agree with the court</w:t>
      </w:r>
      <w:r w:rsidR="00853639" w:rsidRPr="00853639">
        <w:rPr>
          <w:rFonts w:ascii="Times New Roman" w:hAnsi="Times New Roman" w:cs="Times New Roman"/>
          <w:i/>
          <w:sz w:val="24"/>
          <w:szCs w:val="24"/>
        </w:rPr>
        <w:t xml:space="preserve"> a </w:t>
      </w:r>
      <w:proofErr w:type="gramStart"/>
      <w:r w:rsidR="00853639" w:rsidRPr="00853639">
        <w:rPr>
          <w:rFonts w:ascii="Times New Roman" w:hAnsi="Times New Roman" w:cs="Times New Roman"/>
          <w:i/>
          <w:sz w:val="24"/>
          <w:szCs w:val="24"/>
        </w:rPr>
        <w:t>quo</w:t>
      </w:r>
      <w:r w:rsidR="004C5E2F">
        <w:rPr>
          <w:rFonts w:ascii="Times New Roman" w:hAnsi="Times New Roman" w:cs="Times New Roman"/>
          <w:i/>
          <w:sz w:val="24"/>
          <w:szCs w:val="24"/>
        </w:rPr>
        <w:t>,</w:t>
      </w:r>
      <w:r w:rsidR="005E41A9">
        <w:rPr>
          <w:rFonts w:ascii="Times New Roman" w:hAnsi="Times New Roman" w:cs="Times New Roman"/>
          <w:i/>
          <w:sz w:val="24"/>
          <w:szCs w:val="24"/>
        </w:rPr>
        <w:t xml:space="preserve"> </w:t>
      </w:r>
      <w:r w:rsidR="006A4BE2" w:rsidRPr="00BC33BE">
        <w:rPr>
          <w:rFonts w:ascii="Times New Roman" w:hAnsi="Times New Roman" w:cs="Times New Roman"/>
          <w:sz w:val="24"/>
          <w:szCs w:val="24"/>
        </w:rPr>
        <w:t>that</w:t>
      </w:r>
      <w:proofErr w:type="gramEnd"/>
      <w:r w:rsidR="006A4BE2" w:rsidRPr="00BC33BE">
        <w:rPr>
          <w:rFonts w:ascii="Times New Roman" w:hAnsi="Times New Roman" w:cs="Times New Roman"/>
          <w:sz w:val="24"/>
          <w:szCs w:val="24"/>
        </w:rPr>
        <w:t xml:space="preserve"> upon </w:t>
      </w:r>
      <w:r w:rsidR="004C5E2F">
        <w:rPr>
          <w:rFonts w:ascii="Times New Roman" w:hAnsi="Times New Roman" w:cs="Times New Roman"/>
          <w:sz w:val="24"/>
          <w:szCs w:val="24"/>
        </w:rPr>
        <w:t>1</w:t>
      </w:r>
      <w:r w:rsidR="004C5E2F" w:rsidRPr="004C5E2F">
        <w:rPr>
          <w:rFonts w:ascii="Times New Roman" w:hAnsi="Times New Roman" w:cs="Times New Roman"/>
          <w:sz w:val="24"/>
          <w:szCs w:val="24"/>
          <w:vertAlign w:val="superscript"/>
        </w:rPr>
        <w:t>st</w:t>
      </w:r>
      <w:r w:rsidR="004C5E2F">
        <w:rPr>
          <w:rFonts w:ascii="Times New Roman" w:hAnsi="Times New Roman" w:cs="Times New Roman"/>
          <w:sz w:val="24"/>
          <w:szCs w:val="24"/>
        </w:rPr>
        <w:t xml:space="preserve"> appellant </w:t>
      </w:r>
      <w:r w:rsidR="006A4BE2" w:rsidRPr="00BC33BE">
        <w:rPr>
          <w:rFonts w:ascii="Times New Roman" w:hAnsi="Times New Roman" w:cs="Times New Roman"/>
          <w:sz w:val="24"/>
          <w:szCs w:val="24"/>
        </w:rPr>
        <w:t>being admitted to bail there is a risk of absconding.</w:t>
      </w:r>
      <w:r w:rsidR="006A4BE2">
        <w:rPr>
          <w:rFonts w:ascii="Times New Roman" w:hAnsi="Times New Roman" w:cs="Times New Roman"/>
          <w:sz w:val="24"/>
          <w:szCs w:val="24"/>
        </w:rPr>
        <w:t xml:space="preserve"> </w:t>
      </w:r>
      <w:r w:rsidR="006A4BE2" w:rsidRPr="00BC33BE">
        <w:rPr>
          <w:rFonts w:ascii="Times New Roman" w:hAnsi="Times New Roman" w:cs="Times New Roman"/>
          <w:sz w:val="24"/>
          <w:szCs w:val="24"/>
        </w:rPr>
        <w:t>See</w:t>
      </w:r>
      <w:r w:rsidR="006A4BE2">
        <w:rPr>
          <w:rFonts w:ascii="Times New Roman" w:hAnsi="Times New Roman" w:cs="Times New Roman"/>
          <w:sz w:val="24"/>
          <w:szCs w:val="24"/>
        </w:rPr>
        <w:t>:</w:t>
      </w:r>
      <w:r w:rsidR="006A4BE2" w:rsidRPr="00BC33BE">
        <w:rPr>
          <w:rFonts w:ascii="Times New Roman" w:hAnsi="Times New Roman" w:cs="Times New Roman"/>
          <w:sz w:val="24"/>
          <w:szCs w:val="24"/>
        </w:rPr>
        <w:t xml:space="preserve"> </w:t>
      </w:r>
      <w:r w:rsidR="006A4BE2" w:rsidRPr="00BC33BE">
        <w:rPr>
          <w:rFonts w:ascii="Times New Roman" w:hAnsi="Times New Roman" w:cs="Times New Roman"/>
          <w:i/>
          <w:iCs/>
          <w:sz w:val="24"/>
          <w:szCs w:val="24"/>
        </w:rPr>
        <w:t xml:space="preserve">S </w:t>
      </w:r>
      <w:r w:rsidR="006A4BE2" w:rsidRPr="00BC33BE">
        <w:rPr>
          <w:rFonts w:ascii="Times New Roman" w:hAnsi="Times New Roman" w:cs="Times New Roman"/>
          <w:sz w:val="24"/>
          <w:szCs w:val="24"/>
        </w:rPr>
        <w:t xml:space="preserve">v </w:t>
      </w:r>
      <w:r w:rsidR="006A4BE2" w:rsidRPr="00BC33BE">
        <w:rPr>
          <w:rFonts w:ascii="Times New Roman" w:hAnsi="Times New Roman" w:cs="Times New Roman"/>
          <w:i/>
          <w:iCs/>
          <w:sz w:val="24"/>
          <w:szCs w:val="24"/>
        </w:rPr>
        <w:t xml:space="preserve">Myers </w:t>
      </w:r>
      <w:r w:rsidR="006A4BE2" w:rsidRPr="00BC33BE">
        <w:rPr>
          <w:rFonts w:ascii="Times New Roman" w:hAnsi="Times New Roman" w:cs="Times New Roman"/>
          <w:sz w:val="24"/>
          <w:szCs w:val="24"/>
        </w:rPr>
        <w:t>1991 (1) SACR 383 (C).</w:t>
      </w:r>
    </w:p>
    <w:p w:rsidR="004C5E2F" w:rsidRDefault="004C5E2F" w:rsidP="004C5E2F">
      <w:pPr>
        <w:autoSpaceDE w:val="0"/>
        <w:autoSpaceDN w:val="0"/>
        <w:adjustRightInd w:val="0"/>
        <w:spacing w:after="0" w:line="360" w:lineRule="auto"/>
        <w:ind w:firstLine="720"/>
        <w:jc w:val="both"/>
        <w:rPr>
          <w:rFonts w:ascii="Times New Roman" w:hAnsi="Times New Roman" w:cs="Times New Roman"/>
          <w:sz w:val="24"/>
          <w:szCs w:val="24"/>
        </w:rPr>
      </w:pPr>
    </w:p>
    <w:p w:rsidR="008A3568" w:rsidRDefault="006A4BE2" w:rsidP="008A356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C33BE" w:rsidRPr="00BC33BE">
        <w:rPr>
          <w:rFonts w:ascii="Times New Roman" w:hAnsi="Times New Roman" w:cs="Times New Roman"/>
          <w:sz w:val="24"/>
          <w:szCs w:val="24"/>
        </w:rPr>
        <w:t>In consideration of the facts and submissions in support and against the granting of bail, viewed</w:t>
      </w:r>
      <w:r w:rsidR="008A3568">
        <w:rPr>
          <w:rFonts w:ascii="Times New Roman" w:hAnsi="Times New Roman" w:cs="Times New Roman"/>
          <w:sz w:val="24"/>
          <w:szCs w:val="24"/>
        </w:rPr>
        <w:t xml:space="preserve"> individually and holistically, I take the view that 1</w:t>
      </w:r>
      <w:r w:rsidR="008A3568" w:rsidRPr="008A3568">
        <w:rPr>
          <w:rFonts w:ascii="Times New Roman" w:hAnsi="Times New Roman" w:cs="Times New Roman"/>
          <w:sz w:val="24"/>
          <w:szCs w:val="24"/>
          <w:vertAlign w:val="superscript"/>
        </w:rPr>
        <w:t>st</w:t>
      </w:r>
      <w:r w:rsidR="00BC33BE">
        <w:rPr>
          <w:rFonts w:ascii="Times New Roman" w:hAnsi="Times New Roman" w:cs="Times New Roman"/>
          <w:sz w:val="24"/>
          <w:szCs w:val="24"/>
        </w:rPr>
        <w:t xml:space="preserve"> appellant</w:t>
      </w:r>
      <w:r w:rsidR="00BC33BE" w:rsidRPr="00BC33BE">
        <w:rPr>
          <w:rFonts w:ascii="Times New Roman" w:hAnsi="Times New Roman" w:cs="Times New Roman"/>
          <w:sz w:val="24"/>
          <w:szCs w:val="24"/>
        </w:rPr>
        <w:t xml:space="preserve"> did not discharge the </w:t>
      </w:r>
      <w:r w:rsidR="008A3568">
        <w:rPr>
          <w:rFonts w:ascii="Times New Roman" w:hAnsi="Times New Roman" w:cs="Times New Roman"/>
          <w:i/>
          <w:iCs/>
          <w:sz w:val="24"/>
          <w:szCs w:val="24"/>
        </w:rPr>
        <w:t>onus</w:t>
      </w:r>
      <w:r w:rsidR="008A3568">
        <w:rPr>
          <w:rFonts w:ascii="Times New Roman" w:hAnsi="Times New Roman" w:cs="Times New Roman"/>
          <w:sz w:val="24"/>
          <w:szCs w:val="24"/>
        </w:rPr>
        <w:t xml:space="preserve"> resting upon him of showing</w:t>
      </w:r>
      <w:r w:rsidR="00BC33BE" w:rsidRPr="00BC33BE">
        <w:rPr>
          <w:rFonts w:ascii="Times New Roman" w:hAnsi="Times New Roman" w:cs="Times New Roman"/>
          <w:sz w:val="24"/>
          <w:szCs w:val="24"/>
        </w:rPr>
        <w:t xml:space="preserve"> that it would be in the interests of justice to releas</w:t>
      </w:r>
      <w:r>
        <w:rPr>
          <w:rFonts w:ascii="Times New Roman" w:hAnsi="Times New Roman" w:cs="Times New Roman"/>
          <w:sz w:val="24"/>
          <w:szCs w:val="24"/>
        </w:rPr>
        <w:t>e him on bail at this stage</w:t>
      </w:r>
      <w:r w:rsidR="00BC33BE" w:rsidRPr="00BC33BE">
        <w:rPr>
          <w:rFonts w:ascii="Times New Roman" w:hAnsi="Times New Roman" w:cs="Times New Roman"/>
          <w:sz w:val="24"/>
          <w:szCs w:val="24"/>
        </w:rPr>
        <w:t xml:space="preserve">. </w:t>
      </w:r>
      <w:r w:rsidR="008A3568">
        <w:rPr>
          <w:rFonts w:ascii="Book Antiqua" w:hAnsi="Book Antiqua"/>
        </w:rPr>
        <w:t>The 1</w:t>
      </w:r>
      <w:r w:rsidR="008A3568" w:rsidRPr="008A3568">
        <w:rPr>
          <w:rFonts w:ascii="Book Antiqua" w:hAnsi="Book Antiqua"/>
          <w:vertAlign w:val="superscript"/>
        </w:rPr>
        <w:t>st</w:t>
      </w:r>
      <w:r w:rsidR="008A3568">
        <w:rPr>
          <w:rFonts w:ascii="Book Antiqua" w:hAnsi="Book Antiqua"/>
        </w:rPr>
        <w:t xml:space="preserve"> appellant has not proffered any positive grounds for allowing him to proceed on bail.</w:t>
      </w:r>
      <w:r w:rsidR="008A3568">
        <w:rPr>
          <w:rFonts w:ascii="Times New Roman" w:hAnsi="Times New Roman" w:cs="Times New Roman"/>
          <w:color w:val="2D2D30"/>
          <w:sz w:val="24"/>
          <w:szCs w:val="24"/>
        </w:rPr>
        <w:t xml:space="preserve"> </w:t>
      </w:r>
      <w:r w:rsidR="008A3568" w:rsidRPr="00CD1084">
        <w:rPr>
          <w:rFonts w:ascii="Times New Roman" w:hAnsi="Times New Roman" w:cs="Times New Roman"/>
          <w:sz w:val="24"/>
          <w:szCs w:val="24"/>
        </w:rPr>
        <w:t xml:space="preserve">Moreover, he has failed to satisfactorily demonstrate his prospects of success on appeal. In my view, the prospect of a prison term, coupled with his fresh experience of post-trial incarceration, affords abundant incentive for him to abscond. In all the </w:t>
      </w:r>
      <w:r w:rsidR="008A3568" w:rsidRPr="00CD1084">
        <w:rPr>
          <w:rFonts w:ascii="Times New Roman" w:hAnsi="Times New Roman" w:cs="Times New Roman"/>
          <w:sz w:val="24"/>
          <w:szCs w:val="24"/>
        </w:rPr>
        <w:lastRenderedPageBreak/>
        <w:t xml:space="preserve">circumstances, I am amply satisfied that the </w:t>
      </w:r>
      <w:r w:rsidR="008A3568">
        <w:rPr>
          <w:rFonts w:ascii="Times New Roman" w:hAnsi="Times New Roman" w:cs="Times New Roman"/>
          <w:sz w:val="24"/>
          <w:szCs w:val="24"/>
        </w:rPr>
        <w:t>court a quo did not misdirect itself when it refused to admit 1</w:t>
      </w:r>
      <w:r w:rsidR="008A3568" w:rsidRPr="00853639">
        <w:rPr>
          <w:rFonts w:ascii="Times New Roman" w:hAnsi="Times New Roman" w:cs="Times New Roman"/>
          <w:sz w:val="24"/>
          <w:szCs w:val="24"/>
          <w:vertAlign w:val="superscript"/>
        </w:rPr>
        <w:t>st</w:t>
      </w:r>
      <w:r w:rsidR="008A3568">
        <w:rPr>
          <w:rFonts w:ascii="Times New Roman" w:hAnsi="Times New Roman" w:cs="Times New Roman"/>
          <w:sz w:val="24"/>
          <w:szCs w:val="24"/>
        </w:rPr>
        <w:t xml:space="preserve"> </w:t>
      </w:r>
      <w:r w:rsidR="008A3568" w:rsidRPr="00CD1084">
        <w:rPr>
          <w:rFonts w:ascii="Times New Roman" w:hAnsi="Times New Roman" w:cs="Times New Roman"/>
          <w:sz w:val="24"/>
          <w:szCs w:val="24"/>
        </w:rPr>
        <w:t xml:space="preserve">appellant </w:t>
      </w:r>
      <w:r w:rsidR="008A3568">
        <w:rPr>
          <w:rFonts w:ascii="Times New Roman" w:hAnsi="Times New Roman" w:cs="Times New Roman"/>
          <w:sz w:val="24"/>
          <w:szCs w:val="24"/>
        </w:rPr>
        <w:t xml:space="preserve">to </w:t>
      </w:r>
      <w:r w:rsidR="008A3568" w:rsidRPr="00CD1084">
        <w:rPr>
          <w:rFonts w:ascii="Times New Roman" w:hAnsi="Times New Roman" w:cs="Times New Roman"/>
          <w:sz w:val="24"/>
          <w:szCs w:val="24"/>
        </w:rPr>
        <w:t>bail. See:</w:t>
      </w:r>
      <w:r w:rsidR="008A3568" w:rsidRPr="00CD1084">
        <w:rPr>
          <w:rFonts w:ascii="Times New Roman" w:hAnsi="Times New Roman" w:cs="Times New Roman"/>
          <w:i/>
          <w:sz w:val="24"/>
          <w:szCs w:val="24"/>
        </w:rPr>
        <w:t xml:space="preserve"> S v </w:t>
      </w:r>
      <w:proofErr w:type="spellStart"/>
      <w:r w:rsidR="008A3568" w:rsidRPr="00CD1084">
        <w:rPr>
          <w:rFonts w:ascii="Times New Roman" w:hAnsi="Times New Roman" w:cs="Times New Roman"/>
          <w:i/>
          <w:sz w:val="24"/>
          <w:szCs w:val="24"/>
        </w:rPr>
        <w:t>Gumbura</w:t>
      </w:r>
      <w:proofErr w:type="spellEnd"/>
      <w:r w:rsidR="008A3568" w:rsidRPr="00CD1084">
        <w:rPr>
          <w:rFonts w:ascii="Times New Roman" w:hAnsi="Times New Roman" w:cs="Times New Roman"/>
          <w:i/>
          <w:sz w:val="24"/>
          <w:szCs w:val="24"/>
        </w:rPr>
        <w:t xml:space="preserve"> </w:t>
      </w:r>
      <w:r w:rsidR="008A3568" w:rsidRPr="00CD1084">
        <w:rPr>
          <w:rFonts w:ascii="Times New Roman" w:hAnsi="Times New Roman" w:cs="Times New Roman"/>
          <w:sz w:val="24"/>
          <w:szCs w:val="24"/>
        </w:rPr>
        <w:t>SC 349/14</w:t>
      </w:r>
      <w:r w:rsidR="008A3568">
        <w:rPr>
          <w:rFonts w:ascii="Times New Roman" w:hAnsi="Times New Roman" w:cs="Times New Roman"/>
          <w:sz w:val="24"/>
          <w:szCs w:val="24"/>
        </w:rPr>
        <w:t>.</w:t>
      </w:r>
    </w:p>
    <w:p w:rsidR="008A3568" w:rsidRDefault="008A3568" w:rsidP="008A3568">
      <w:pPr>
        <w:autoSpaceDE w:val="0"/>
        <w:autoSpaceDN w:val="0"/>
        <w:adjustRightInd w:val="0"/>
        <w:spacing w:after="0" w:line="360" w:lineRule="auto"/>
        <w:jc w:val="both"/>
        <w:rPr>
          <w:rFonts w:ascii="Times New Roman" w:hAnsi="Times New Roman" w:cs="Times New Roman"/>
          <w:sz w:val="24"/>
          <w:szCs w:val="24"/>
        </w:rPr>
      </w:pPr>
    </w:p>
    <w:p w:rsidR="00BA7614" w:rsidRDefault="00443A90" w:rsidP="008A3568">
      <w:pPr>
        <w:autoSpaceDE w:val="0"/>
        <w:autoSpaceDN w:val="0"/>
        <w:adjustRightInd w:val="0"/>
        <w:spacing w:after="0" w:line="360" w:lineRule="auto"/>
        <w:ind w:firstLine="720"/>
        <w:jc w:val="both"/>
        <w:rPr>
          <w:rFonts w:ascii="Times New Roman" w:hAnsi="Times New Roman" w:cs="Times New Roman"/>
          <w:sz w:val="24"/>
          <w:szCs w:val="24"/>
        </w:rPr>
      </w:pPr>
      <w:r w:rsidRPr="00443A90">
        <w:rPr>
          <w:rFonts w:ascii="Times New Roman" w:hAnsi="Times New Roman" w:cs="Times New Roman"/>
          <w:color w:val="5F5F5F"/>
          <w:sz w:val="24"/>
          <w:szCs w:val="24"/>
        </w:rPr>
        <w:t xml:space="preserve">Furthermore, this court is sitting as an appeal court, it can only set aside the decision of the court </w:t>
      </w:r>
      <w:r w:rsidRPr="00443A90">
        <w:rPr>
          <w:rFonts w:ascii="Times New Roman" w:hAnsi="Times New Roman" w:cs="Times New Roman"/>
          <w:i/>
          <w:iCs/>
          <w:color w:val="5F5F5F"/>
          <w:sz w:val="24"/>
          <w:szCs w:val="24"/>
        </w:rPr>
        <w:t xml:space="preserve">a quo </w:t>
      </w:r>
      <w:r w:rsidRPr="00443A90">
        <w:rPr>
          <w:rFonts w:ascii="Times New Roman" w:hAnsi="Times New Roman" w:cs="Times New Roman"/>
          <w:color w:val="5F5F5F"/>
          <w:sz w:val="24"/>
          <w:szCs w:val="24"/>
        </w:rPr>
        <w:t>if there is a legal basis to do so. On the facts of this case</w:t>
      </w:r>
      <w:r w:rsidR="006A4BE2">
        <w:rPr>
          <w:rFonts w:ascii="Times New Roman" w:hAnsi="Times New Roman" w:cs="Times New Roman"/>
          <w:color w:val="5F5F5F"/>
          <w:sz w:val="24"/>
          <w:szCs w:val="24"/>
        </w:rPr>
        <w:t>, this court is</w:t>
      </w:r>
      <w:r w:rsidRPr="00443A90">
        <w:rPr>
          <w:rFonts w:ascii="Times New Roman" w:hAnsi="Times New Roman" w:cs="Times New Roman"/>
          <w:color w:val="5F5F5F"/>
          <w:sz w:val="24"/>
          <w:szCs w:val="24"/>
        </w:rPr>
        <w:t xml:space="preserve"> not </w:t>
      </w:r>
      <w:r w:rsidRPr="00443A90">
        <w:rPr>
          <w:rFonts w:ascii="Times New Roman" w:hAnsi="Times New Roman" w:cs="Times New Roman"/>
          <w:color w:val="2D2D30"/>
          <w:sz w:val="24"/>
          <w:szCs w:val="24"/>
        </w:rPr>
        <w:t>persuaded that the magistrate exerc</w:t>
      </w:r>
      <w:r w:rsidRPr="00443A90">
        <w:rPr>
          <w:rFonts w:ascii="Times New Roman" w:hAnsi="Times New Roman" w:cs="Times New Roman"/>
          <w:color w:val="474749"/>
          <w:sz w:val="24"/>
          <w:szCs w:val="24"/>
        </w:rPr>
        <w:t>i</w:t>
      </w:r>
      <w:r w:rsidRPr="00443A90">
        <w:rPr>
          <w:rFonts w:ascii="Times New Roman" w:hAnsi="Times New Roman" w:cs="Times New Roman"/>
          <w:color w:val="2D2D30"/>
          <w:sz w:val="24"/>
          <w:szCs w:val="24"/>
        </w:rPr>
        <w:t xml:space="preserve">sed the discretion which </w:t>
      </w:r>
      <w:r w:rsidR="006A4BE2">
        <w:rPr>
          <w:rFonts w:ascii="Times New Roman" w:hAnsi="Times New Roman" w:cs="Times New Roman"/>
          <w:color w:val="2D2D30"/>
          <w:sz w:val="24"/>
          <w:szCs w:val="24"/>
        </w:rPr>
        <w:t>s</w:t>
      </w:r>
      <w:r w:rsidRPr="00443A90">
        <w:rPr>
          <w:rFonts w:ascii="Times New Roman" w:hAnsi="Times New Roman" w:cs="Times New Roman"/>
          <w:color w:val="2D2D30"/>
          <w:sz w:val="24"/>
          <w:szCs w:val="24"/>
        </w:rPr>
        <w:t>he has</w:t>
      </w:r>
      <w:r w:rsidRPr="00443A90">
        <w:rPr>
          <w:rFonts w:ascii="Times New Roman" w:hAnsi="Times New Roman" w:cs="Times New Roman"/>
          <w:color w:val="5B5B5B"/>
          <w:sz w:val="24"/>
          <w:szCs w:val="24"/>
        </w:rPr>
        <w:t xml:space="preserve">, </w:t>
      </w:r>
      <w:r w:rsidRPr="00443A90">
        <w:rPr>
          <w:rFonts w:ascii="Times New Roman" w:hAnsi="Times New Roman" w:cs="Times New Roman"/>
          <w:color w:val="2D2D30"/>
          <w:sz w:val="24"/>
          <w:szCs w:val="24"/>
        </w:rPr>
        <w:t>wrongly. Even if this court may have a different view</w:t>
      </w:r>
      <w:r w:rsidRPr="00443A90">
        <w:rPr>
          <w:rFonts w:ascii="Times New Roman" w:hAnsi="Times New Roman" w:cs="Times New Roman"/>
          <w:color w:val="707070"/>
          <w:sz w:val="24"/>
          <w:szCs w:val="24"/>
        </w:rPr>
        <w:t xml:space="preserve">, </w:t>
      </w:r>
      <w:r w:rsidR="00853639">
        <w:rPr>
          <w:rFonts w:ascii="Times New Roman" w:hAnsi="Times New Roman" w:cs="Times New Roman"/>
          <w:color w:val="2D2D30"/>
          <w:sz w:val="24"/>
          <w:szCs w:val="24"/>
        </w:rPr>
        <w:t>it could</w:t>
      </w:r>
      <w:r w:rsidR="00BA7614">
        <w:rPr>
          <w:rFonts w:ascii="Times New Roman" w:hAnsi="Times New Roman" w:cs="Times New Roman"/>
          <w:color w:val="2D2D30"/>
          <w:sz w:val="24"/>
          <w:szCs w:val="24"/>
        </w:rPr>
        <w:t xml:space="preserve"> not substitute its own discretion</w:t>
      </w:r>
      <w:r w:rsidRPr="00443A90">
        <w:rPr>
          <w:rFonts w:ascii="Times New Roman" w:hAnsi="Times New Roman" w:cs="Times New Roman"/>
          <w:color w:val="2D2D30"/>
          <w:sz w:val="24"/>
          <w:szCs w:val="24"/>
        </w:rPr>
        <w:t xml:space="preserve"> for that of the magistrate because it would be an unfair interference with </w:t>
      </w:r>
      <w:r w:rsidR="006A4BE2">
        <w:rPr>
          <w:rFonts w:ascii="Times New Roman" w:hAnsi="Times New Roman" w:cs="Times New Roman"/>
          <w:color w:val="2D2D30"/>
          <w:sz w:val="24"/>
          <w:szCs w:val="24"/>
        </w:rPr>
        <w:t>the magistrate's exercise of her</w:t>
      </w:r>
      <w:r w:rsidRPr="00443A90">
        <w:rPr>
          <w:rFonts w:ascii="Times New Roman" w:hAnsi="Times New Roman" w:cs="Times New Roman"/>
          <w:color w:val="2D2D30"/>
          <w:sz w:val="24"/>
          <w:szCs w:val="24"/>
        </w:rPr>
        <w:t xml:space="preserve"> discretion</w:t>
      </w:r>
      <w:r w:rsidRPr="00443A90">
        <w:rPr>
          <w:rFonts w:ascii="Times New Roman" w:hAnsi="Times New Roman" w:cs="Times New Roman"/>
          <w:color w:val="171717"/>
          <w:sz w:val="24"/>
          <w:szCs w:val="24"/>
        </w:rPr>
        <w:t xml:space="preserve">. </w:t>
      </w:r>
      <w:r w:rsidRPr="00443A90">
        <w:rPr>
          <w:rFonts w:ascii="Times New Roman" w:hAnsi="Times New Roman" w:cs="Times New Roman"/>
          <w:color w:val="2D2D30"/>
          <w:sz w:val="24"/>
          <w:szCs w:val="24"/>
        </w:rPr>
        <w:t>I</w:t>
      </w:r>
      <w:r w:rsidR="006A4BE2">
        <w:rPr>
          <w:rFonts w:ascii="Times New Roman" w:hAnsi="Times New Roman" w:cs="Times New Roman"/>
          <w:color w:val="2D2D30"/>
          <w:sz w:val="24"/>
          <w:szCs w:val="24"/>
        </w:rPr>
        <w:t>t</w:t>
      </w:r>
      <w:r w:rsidR="00853639">
        <w:rPr>
          <w:rFonts w:ascii="Times New Roman" w:hAnsi="Times New Roman" w:cs="Times New Roman"/>
          <w:color w:val="2D2D30"/>
          <w:sz w:val="24"/>
          <w:szCs w:val="24"/>
        </w:rPr>
        <w:t xml:space="preserve"> cannot said</w:t>
      </w:r>
      <w:r w:rsidRPr="00443A90">
        <w:rPr>
          <w:rFonts w:ascii="Times New Roman" w:hAnsi="Times New Roman" w:cs="Times New Roman"/>
          <w:color w:val="2D2D30"/>
          <w:sz w:val="24"/>
          <w:szCs w:val="24"/>
        </w:rPr>
        <w:t xml:space="preserve"> on these facts that the magistrate</w:t>
      </w:r>
      <w:r w:rsidR="00853639">
        <w:rPr>
          <w:rFonts w:ascii="Times New Roman" w:hAnsi="Times New Roman" w:cs="Times New Roman"/>
          <w:color w:val="2D2D30"/>
          <w:sz w:val="24"/>
          <w:szCs w:val="24"/>
        </w:rPr>
        <w:t xml:space="preserve"> who had the discretion to consider bail, in the first instance </w:t>
      </w:r>
      <w:r w:rsidRPr="00443A90">
        <w:rPr>
          <w:rFonts w:ascii="Times New Roman" w:hAnsi="Times New Roman" w:cs="Times New Roman"/>
          <w:color w:val="2D2D30"/>
          <w:sz w:val="24"/>
          <w:szCs w:val="24"/>
        </w:rPr>
        <w:t>ex</w:t>
      </w:r>
      <w:r w:rsidR="008D3AE8">
        <w:rPr>
          <w:rFonts w:ascii="Times New Roman" w:hAnsi="Times New Roman" w:cs="Times New Roman"/>
          <w:color w:val="2D2D30"/>
          <w:sz w:val="24"/>
          <w:szCs w:val="24"/>
        </w:rPr>
        <w:t xml:space="preserve">ercised that discretion wrongly. </w:t>
      </w:r>
    </w:p>
    <w:p w:rsidR="008A3568" w:rsidRPr="008A3568" w:rsidRDefault="008A3568" w:rsidP="008A3568">
      <w:pPr>
        <w:autoSpaceDE w:val="0"/>
        <w:autoSpaceDN w:val="0"/>
        <w:adjustRightInd w:val="0"/>
        <w:spacing w:after="0" w:line="360" w:lineRule="auto"/>
        <w:ind w:firstLine="720"/>
        <w:jc w:val="both"/>
        <w:rPr>
          <w:rFonts w:ascii="Times New Roman" w:hAnsi="Times New Roman" w:cs="Times New Roman"/>
          <w:sz w:val="24"/>
          <w:szCs w:val="24"/>
        </w:rPr>
      </w:pPr>
    </w:p>
    <w:p w:rsidR="00BC33BE" w:rsidRPr="00474594" w:rsidRDefault="006A4BE2" w:rsidP="0047459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o</w:t>
      </w:r>
      <w:r w:rsidR="00C3403E" w:rsidRPr="00C3403E">
        <w:rPr>
          <w:rFonts w:ascii="Times New Roman" w:hAnsi="Times New Roman" w:cs="Times New Roman"/>
          <w:sz w:val="24"/>
          <w:szCs w:val="24"/>
        </w:rPr>
        <w:t xml:space="preserve">n the evidence on record, I take the view that the court </w:t>
      </w:r>
      <w:r w:rsidR="00C3403E" w:rsidRPr="00C3403E">
        <w:rPr>
          <w:rFonts w:ascii="Times New Roman" w:hAnsi="Times New Roman" w:cs="Times New Roman"/>
          <w:i/>
          <w:sz w:val="24"/>
          <w:szCs w:val="24"/>
        </w:rPr>
        <w:t>a quo</w:t>
      </w:r>
      <w:r w:rsidR="00C3403E" w:rsidRPr="00C3403E">
        <w:rPr>
          <w:rFonts w:ascii="Times New Roman" w:hAnsi="Times New Roman" w:cs="Times New Roman"/>
          <w:sz w:val="24"/>
          <w:szCs w:val="24"/>
        </w:rPr>
        <w:t xml:space="preserve"> could not be faulted in finding that the 1</w:t>
      </w:r>
      <w:r w:rsidR="00C3403E" w:rsidRPr="00C3403E">
        <w:rPr>
          <w:rFonts w:ascii="Times New Roman" w:hAnsi="Times New Roman" w:cs="Times New Roman"/>
          <w:sz w:val="24"/>
          <w:szCs w:val="24"/>
          <w:vertAlign w:val="superscript"/>
        </w:rPr>
        <w:t>st</w:t>
      </w:r>
      <w:r w:rsidR="00C3403E" w:rsidRPr="00C3403E">
        <w:rPr>
          <w:rFonts w:ascii="Times New Roman" w:hAnsi="Times New Roman" w:cs="Times New Roman"/>
          <w:sz w:val="24"/>
          <w:szCs w:val="24"/>
        </w:rPr>
        <w:t xml:space="preserve"> appellant has no good prospects of succe</w:t>
      </w:r>
      <w:r w:rsidR="00BA7614">
        <w:rPr>
          <w:rFonts w:ascii="Times New Roman" w:hAnsi="Times New Roman" w:cs="Times New Roman"/>
          <w:sz w:val="24"/>
          <w:szCs w:val="24"/>
        </w:rPr>
        <w:t xml:space="preserve">ss on appeal against </w:t>
      </w:r>
      <w:r w:rsidR="00E311FF">
        <w:rPr>
          <w:rFonts w:ascii="Times New Roman" w:hAnsi="Times New Roman" w:cs="Times New Roman"/>
          <w:sz w:val="24"/>
          <w:szCs w:val="24"/>
        </w:rPr>
        <w:t xml:space="preserve">both </w:t>
      </w:r>
      <w:r w:rsidR="00BA7614">
        <w:rPr>
          <w:rFonts w:ascii="Times New Roman" w:hAnsi="Times New Roman" w:cs="Times New Roman"/>
          <w:sz w:val="24"/>
          <w:szCs w:val="24"/>
        </w:rPr>
        <w:t xml:space="preserve">conviction and sentence. </w:t>
      </w:r>
      <w:r w:rsidR="00C3403E">
        <w:rPr>
          <w:rFonts w:ascii="Times New Roman" w:hAnsi="Times New Roman" w:cs="Times New Roman"/>
          <w:sz w:val="24"/>
          <w:szCs w:val="24"/>
        </w:rPr>
        <w:t xml:space="preserve"> </w:t>
      </w:r>
      <w:r w:rsidR="00C3403E" w:rsidRPr="00C3403E">
        <w:rPr>
          <w:rFonts w:ascii="Times New Roman" w:hAnsi="Times New Roman" w:cs="Times New Roman"/>
          <w:sz w:val="24"/>
          <w:szCs w:val="24"/>
        </w:rPr>
        <w:t xml:space="preserve">The prospects of success and the possibility of </w:t>
      </w:r>
      <w:proofErr w:type="spellStart"/>
      <w:r w:rsidR="00C3403E" w:rsidRPr="00C3403E">
        <w:rPr>
          <w:rFonts w:ascii="Times New Roman" w:hAnsi="Times New Roman" w:cs="Times New Roman"/>
          <w:sz w:val="24"/>
          <w:szCs w:val="24"/>
        </w:rPr>
        <w:t>abscondment</w:t>
      </w:r>
      <w:proofErr w:type="spellEnd"/>
      <w:r w:rsidR="00C3403E" w:rsidRPr="00C3403E">
        <w:rPr>
          <w:rFonts w:ascii="Times New Roman" w:hAnsi="Times New Roman" w:cs="Times New Roman"/>
          <w:sz w:val="24"/>
          <w:szCs w:val="24"/>
        </w:rPr>
        <w:t xml:space="preserve"> are interconnected.  The less likely the prospects of success, the more the in</w:t>
      </w:r>
      <w:r w:rsidR="00BA7614">
        <w:rPr>
          <w:rFonts w:ascii="Times New Roman" w:hAnsi="Times New Roman" w:cs="Times New Roman"/>
          <w:sz w:val="24"/>
          <w:szCs w:val="24"/>
        </w:rPr>
        <w:t xml:space="preserve">ducement there is on an </w:t>
      </w:r>
      <w:r>
        <w:rPr>
          <w:rFonts w:ascii="Times New Roman" w:hAnsi="Times New Roman" w:cs="Times New Roman"/>
          <w:sz w:val="24"/>
          <w:szCs w:val="24"/>
        </w:rPr>
        <w:t>1</w:t>
      </w:r>
      <w:r w:rsidRPr="006A4BE2">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A7614">
        <w:rPr>
          <w:rFonts w:ascii="Times New Roman" w:hAnsi="Times New Roman" w:cs="Times New Roman"/>
          <w:sz w:val="24"/>
          <w:szCs w:val="24"/>
        </w:rPr>
        <w:t>appellan</w:t>
      </w:r>
      <w:r w:rsidR="00C3403E" w:rsidRPr="00C3403E">
        <w:rPr>
          <w:rFonts w:ascii="Times New Roman" w:hAnsi="Times New Roman" w:cs="Times New Roman"/>
          <w:sz w:val="24"/>
          <w:szCs w:val="24"/>
        </w:rPr>
        <w:t>t to abscond.</w:t>
      </w:r>
      <w:r w:rsidR="00474594">
        <w:rPr>
          <w:rFonts w:ascii="Times New Roman" w:hAnsi="Times New Roman" w:cs="Times New Roman"/>
          <w:sz w:val="24"/>
          <w:szCs w:val="24"/>
        </w:rPr>
        <w:t xml:space="preserve"> </w:t>
      </w:r>
      <w:r w:rsidR="00474594" w:rsidRPr="00474594">
        <w:rPr>
          <w:rFonts w:ascii="Times New Roman" w:hAnsi="Times New Roman" w:cs="Times New Roman"/>
          <w:sz w:val="24"/>
          <w:szCs w:val="24"/>
        </w:rPr>
        <w:t>In the circumstances</w:t>
      </w:r>
      <w:r w:rsidR="00474594">
        <w:rPr>
          <w:rFonts w:ascii="Times New Roman" w:hAnsi="Times New Roman" w:cs="Times New Roman"/>
          <w:sz w:val="24"/>
          <w:szCs w:val="24"/>
        </w:rPr>
        <w:t>,</w:t>
      </w:r>
      <w:r w:rsidR="00474594" w:rsidRPr="00474594">
        <w:rPr>
          <w:rFonts w:ascii="Times New Roman" w:hAnsi="Times New Roman" w:cs="Times New Roman"/>
          <w:sz w:val="24"/>
          <w:szCs w:val="24"/>
        </w:rPr>
        <w:t xml:space="preserve"> there is a real like</w:t>
      </w:r>
      <w:r w:rsidR="005E41A9">
        <w:rPr>
          <w:rFonts w:ascii="Times New Roman" w:hAnsi="Times New Roman" w:cs="Times New Roman"/>
          <w:sz w:val="24"/>
          <w:szCs w:val="24"/>
        </w:rPr>
        <w:t>li</w:t>
      </w:r>
      <w:r w:rsidR="00474594" w:rsidRPr="00474594">
        <w:rPr>
          <w:rFonts w:ascii="Times New Roman" w:hAnsi="Times New Roman" w:cs="Times New Roman"/>
          <w:sz w:val="24"/>
          <w:szCs w:val="24"/>
        </w:rPr>
        <w:t>hood that the 1</w:t>
      </w:r>
      <w:r w:rsidR="00474594" w:rsidRPr="00474594">
        <w:rPr>
          <w:rFonts w:ascii="Times New Roman" w:hAnsi="Times New Roman" w:cs="Times New Roman"/>
          <w:sz w:val="24"/>
          <w:szCs w:val="24"/>
          <w:vertAlign w:val="superscript"/>
        </w:rPr>
        <w:t>st</w:t>
      </w:r>
      <w:r w:rsidR="00474594" w:rsidRPr="00474594">
        <w:rPr>
          <w:rFonts w:ascii="Times New Roman" w:hAnsi="Times New Roman" w:cs="Times New Roman"/>
          <w:sz w:val="24"/>
          <w:szCs w:val="24"/>
        </w:rPr>
        <w:t xml:space="preserve"> appellant will be tempted to abscond and not await to serve the prison term at the conclusion of the appeal. </w:t>
      </w:r>
      <w:r w:rsidR="00474594">
        <w:rPr>
          <w:rFonts w:ascii="Times New Roman" w:hAnsi="Times New Roman" w:cs="Times New Roman"/>
          <w:sz w:val="24"/>
          <w:szCs w:val="24"/>
        </w:rPr>
        <w:t xml:space="preserve">Therefore, his </w:t>
      </w:r>
      <w:r w:rsidR="00661AA2" w:rsidRPr="00474594">
        <w:rPr>
          <w:rFonts w:ascii="Times New Roman" w:hAnsi="Times New Roman" w:cs="Times New Roman"/>
          <w:sz w:val="24"/>
          <w:szCs w:val="24"/>
        </w:rPr>
        <w:t xml:space="preserve">appeal against the refusal of the court </w:t>
      </w:r>
      <w:r w:rsidR="00661AA2" w:rsidRPr="00474594">
        <w:rPr>
          <w:rFonts w:ascii="Times New Roman" w:hAnsi="Times New Roman" w:cs="Times New Roman"/>
          <w:i/>
          <w:sz w:val="24"/>
          <w:szCs w:val="24"/>
        </w:rPr>
        <w:t xml:space="preserve">a quo </w:t>
      </w:r>
      <w:r w:rsidR="00661AA2" w:rsidRPr="00474594">
        <w:rPr>
          <w:rFonts w:ascii="Times New Roman" w:hAnsi="Times New Roman" w:cs="Times New Roman"/>
          <w:sz w:val="24"/>
          <w:szCs w:val="24"/>
        </w:rPr>
        <w:t xml:space="preserve">to admit him to </w:t>
      </w:r>
      <w:r w:rsidR="00124516" w:rsidRPr="00474594">
        <w:rPr>
          <w:rFonts w:ascii="Times New Roman" w:hAnsi="Times New Roman" w:cs="Times New Roman"/>
          <w:sz w:val="24"/>
          <w:szCs w:val="24"/>
        </w:rPr>
        <w:t>bail pending appeal, must fail.</w:t>
      </w:r>
    </w:p>
    <w:p w:rsidR="00752E38" w:rsidRPr="005D5C1A" w:rsidRDefault="00752E38" w:rsidP="005D5C1A">
      <w:pPr>
        <w:autoSpaceDE w:val="0"/>
        <w:autoSpaceDN w:val="0"/>
        <w:adjustRightInd w:val="0"/>
        <w:spacing w:after="0" w:line="360" w:lineRule="auto"/>
        <w:ind w:firstLine="720"/>
        <w:jc w:val="both"/>
        <w:rPr>
          <w:rFonts w:ascii="Times New Roman" w:hAnsi="Times New Roman" w:cs="Times New Roman"/>
          <w:color w:val="2D2D30"/>
          <w:sz w:val="24"/>
          <w:szCs w:val="24"/>
        </w:rPr>
      </w:pPr>
    </w:p>
    <w:p w:rsidR="00B47211" w:rsidRDefault="00146AB7" w:rsidP="001A6EE2">
      <w:pPr>
        <w:autoSpaceDE w:val="0"/>
        <w:autoSpaceDN w:val="0"/>
        <w:adjustRightInd w:val="0"/>
        <w:spacing w:after="0" w:line="360" w:lineRule="auto"/>
        <w:jc w:val="both"/>
        <w:rPr>
          <w:rFonts w:ascii="Times New Roman" w:hAnsi="Times New Roman" w:cs="Times New Roman"/>
          <w:b/>
          <w:sz w:val="24"/>
          <w:szCs w:val="24"/>
        </w:rPr>
      </w:pPr>
      <w:r w:rsidRPr="00146AB7">
        <w:rPr>
          <w:rFonts w:ascii="Times New Roman" w:hAnsi="Times New Roman" w:cs="Times New Roman"/>
          <w:b/>
          <w:sz w:val="24"/>
          <w:szCs w:val="24"/>
        </w:rPr>
        <w:t>2</w:t>
      </w:r>
      <w:r w:rsidRPr="00146AB7">
        <w:rPr>
          <w:rFonts w:ascii="Times New Roman" w:hAnsi="Times New Roman" w:cs="Times New Roman"/>
          <w:b/>
          <w:sz w:val="24"/>
          <w:szCs w:val="24"/>
          <w:vertAlign w:val="superscript"/>
        </w:rPr>
        <w:t>nd</w:t>
      </w:r>
      <w:r w:rsidRPr="00146AB7">
        <w:rPr>
          <w:rFonts w:ascii="Times New Roman" w:hAnsi="Times New Roman" w:cs="Times New Roman"/>
          <w:b/>
          <w:sz w:val="24"/>
          <w:szCs w:val="24"/>
        </w:rPr>
        <w:t xml:space="preserve"> appellant </w:t>
      </w:r>
    </w:p>
    <w:p w:rsidR="008D3AE8" w:rsidRDefault="008D3AE8" w:rsidP="001A6EE2">
      <w:pPr>
        <w:autoSpaceDE w:val="0"/>
        <w:autoSpaceDN w:val="0"/>
        <w:adjustRightInd w:val="0"/>
        <w:spacing w:after="0" w:line="360" w:lineRule="auto"/>
        <w:jc w:val="both"/>
        <w:rPr>
          <w:rFonts w:ascii="Times New Roman" w:hAnsi="Times New Roman" w:cs="Times New Roman"/>
          <w:b/>
          <w:sz w:val="24"/>
          <w:szCs w:val="24"/>
        </w:rPr>
      </w:pPr>
    </w:p>
    <w:p w:rsidR="00E311FF" w:rsidRPr="00E311FF" w:rsidRDefault="008D3AE8" w:rsidP="00E311F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C00FE1" w:rsidRPr="00E311FF">
        <w:rPr>
          <w:rFonts w:ascii="Times New Roman" w:hAnsi="Times New Roman" w:cs="Times New Roman"/>
          <w:sz w:val="24"/>
          <w:szCs w:val="24"/>
        </w:rPr>
        <w:t xml:space="preserve">Mr </w:t>
      </w:r>
      <w:proofErr w:type="spellStart"/>
      <w:r w:rsidR="00C00FE1" w:rsidRPr="00E311FF">
        <w:rPr>
          <w:rFonts w:ascii="Times New Roman" w:hAnsi="Times New Roman" w:cs="Times New Roman"/>
          <w:i/>
          <w:sz w:val="24"/>
          <w:szCs w:val="24"/>
        </w:rPr>
        <w:t>Ndlovu</w:t>
      </w:r>
      <w:proofErr w:type="spellEnd"/>
      <w:r w:rsidR="00C00FE1" w:rsidRPr="00E311FF">
        <w:rPr>
          <w:rFonts w:ascii="Times New Roman" w:hAnsi="Times New Roman" w:cs="Times New Roman"/>
          <w:i/>
          <w:sz w:val="24"/>
          <w:szCs w:val="24"/>
        </w:rPr>
        <w:t xml:space="preserve"> </w:t>
      </w:r>
      <w:r w:rsidR="00C00FE1" w:rsidRPr="00E311FF">
        <w:rPr>
          <w:rFonts w:ascii="Times New Roman" w:hAnsi="Times New Roman" w:cs="Times New Roman"/>
          <w:sz w:val="24"/>
          <w:szCs w:val="24"/>
        </w:rPr>
        <w:t>submits that the</w:t>
      </w:r>
      <w:r w:rsidRPr="00E311FF">
        <w:rPr>
          <w:rFonts w:ascii="Times New Roman" w:hAnsi="Times New Roman" w:cs="Times New Roman"/>
          <w:sz w:val="24"/>
          <w:szCs w:val="24"/>
        </w:rPr>
        <w:t xml:space="preserve"> 2</w:t>
      </w:r>
      <w:r w:rsidRPr="00E311FF">
        <w:rPr>
          <w:rFonts w:ascii="Times New Roman" w:hAnsi="Times New Roman" w:cs="Times New Roman"/>
          <w:sz w:val="24"/>
          <w:szCs w:val="24"/>
          <w:vertAlign w:val="superscript"/>
        </w:rPr>
        <w:t>nd</w:t>
      </w:r>
      <w:r w:rsidRPr="00E311FF">
        <w:rPr>
          <w:rFonts w:ascii="Times New Roman" w:hAnsi="Times New Roman" w:cs="Times New Roman"/>
          <w:sz w:val="24"/>
          <w:szCs w:val="24"/>
        </w:rPr>
        <w:t xml:space="preserve"> appellant’s conviction is based on the doctrine of common purpose. </w:t>
      </w:r>
      <w:r w:rsidR="002B7E51" w:rsidRPr="00E311FF">
        <w:rPr>
          <w:rFonts w:ascii="Times New Roman" w:hAnsi="Times New Roman" w:cs="Times New Roman"/>
          <w:sz w:val="24"/>
          <w:szCs w:val="24"/>
        </w:rPr>
        <w:t xml:space="preserve">In terms of section 196A of the Criminal Law [Codification and Reform] Act, the doctrine of common purpose is part of our law. </w:t>
      </w:r>
      <w:r w:rsidRPr="00E311FF">
        <w:rPr>
          <w:rFonts w:ascii="Times New Roman" w:hAnsi="Times New Roman" w:cs="Times New Roman"/>
          <w:sz w:val="24"/>
          <w:szCs w:val="24"/>
        </w:rPr>
        <w:t xml:space="preserve">See: </w:t>
      </w:r>
      <w:r w:rsidRPr="00E311FF">
        <w:rPr>
          <w:rFonts w:ascii="Times New Roman" w:hAnsi="Times New Roman" w:cs="Times New Roman"/>
          <w:i/>
          <w:iCs/>
          <w:sz w:val="24"/>
          <w:szCs w:val="24"/>
        </w:rPr>
        <w:t xml:space="preserve">S v </w:t>
      </w:r>
      <w:proofErr w:type="spellStart"/>
      <w:r w:rsidRPr="00E311FF">
        <w:rPr>
          <w:rFonts w:ascii="Times New Roman" w:hAnsi="Times New Roman" w:cs="Times New Roman"/>
          <w:i/>
          <w:iCs/>
          <w:sz w:val="24"/>
          <w:szCs w:val="24"/>
        </w:rPr>
        <w:t>Mgedezi</w:t>
      </w:r>
      <w:proofErr w:type="spellEnd"/>
      <w:r w:rsidRPr="00E311FF">
        <w:rPr>
          <w:rFonts w:ascii="Times New Roman" w:hAnsi="Times New Roman" w:cs="Times New Roman"/>
          <w:i/>
          <w:iCs/>
          <w:sz w:val="24"/>
          <w:szCs w:val="24"/>
        </w:rPr>
        <w:t xml:space="preserve"> and Others</w:t>
      </w:r>
      <w:r w:rsidRPr="00E311FF">
        <w:rPr>
          <w:rFonts w:ascii="Times New Roman" w:hAnsi="Times New Roman" w:cs="Times New Roman"/>
          <w:sz w:val="24"/>
          <w:szCs w:val="24"/>
        </w:rPr>
        <w:t xml:space="preserve">1989 (1) SA 687 (AD) at 705I-706C, </w:t>
      </w:r>
      <w:r w:rsidRPr="00E311FF">
        <w:rPr>
          <w:rFonts w:ascii="Times New Roman" w:hAnsi="Times New Roman" w:cs="Times New Roman"/>
          <w:i/>
          <w:iCs/>
          <w:sz w:val="24"/>
          <w:szCs w:val="24"/>
        </w:rPr>
        <w:t xml:space="preserve">S v </w:t>
      </w:r>
      <w:proofErr w:type="spellStart"/>
      <w:r w:rsidRPr="00E311FF">
        <w:rPr>
          <w:rFonts w:ascii="Times New Roman" w:hAnsi="Times New Roman" w:cs="Times New Roman"/>
          <w:i/>
          <w:iCs/>
          <w:sz w:val="24"/>
          <w:szCs w:val="24"/>
        </w:rPr>
        <w:t>Safatsa</w:t>
      </w:r>
      <w:proofErr w:type="spellEnd"/>
      <w:r w:rsidRPr="00E311FF">
        <w:rPr>
          <w:rFonts w:ascii="Times New Roman" w:hAnsi="Times New Roman" w:cs="Times New Roman"/>
          <w:i/>
          <w:iCs/>
          <w:sz w:val="24"/>
          <w:szCs w:val="24"/>
        </w:rPr>
        <w:t xml:space="preserve"> and Others </w:t>
      </w:r>
      <w:r w:rsidRPr="00E311FF">
        <w:rPr>
          <w:rFonts w:ascii="Times New Roman" w:hAnsi="Times New Roman" w:cs="Times New Roman"/>
          <w:sz w:val="24"/>
          <w:szCs w:val="24"/>
        </w:rPr>
        <w:t>1988 (1) SA 868 (A),</w:t>
      </w:r>
      <w:r w:rsidR="002B7E51" w:rsidRPr="00E311FF">
        <w:rPr>
          <w:rFonts w:ascii="Times New Roman" w:hAnsi="Times New Roman" w:cs="Times New Roman"/>
          <w:sz w:val="24"/>
          <w:szCs w:val="24"/>
        </w:rPr>
        <w:t xml:space="preserve"> </w:t>
      </w:r>
      <w:r w:rsidR="002B7E51" w:rsidRPr="00E311FF">
        <w:rPr>
          <w:rFonts w:ascii="Times New Roman" w:hAnsi="Times New Roman" w:cs="Times New Roman"/>
          <w:i/>
          <w:iCs/>
          <w:sz w:val="24"/>
          <w:szCs w:val="24"/>
        </w:rPr>
        <w:t xml:space="preserve">S v </w:t>
      </w:r>
      <w:proofErr w:type="spellStart"/>
      <w:r w:rsidR="002B7E51" w:rsidRPr="00E311FF">
        <w:rPr>
          <w:rFonts w:ascii="Times New Roman" w:hAnsi="Times New Roman" w:cs="Times New Roman"/>
          <w:i/>
          <w:iCs/>
          <w:sz w:val="24"/>
          <w:szCs w:val="24"/>
        </w:rPr>
        <w:t>Ndebu</w:t>
      </w:r>
      <w:proofErr w:type="spellEnd"/>
      <w:r w:rsidR="002B7E51" w:rsidRPr="00E311FF">
        <w:rPr>
          <w:rFonts w:ascii="Times New Roman" w:hAnsi="Times New Roman" w:cs="Times New Roman"/>
          <w:i/>
          <w:iCs/>
          <w:sz w:val="24"/>
          <w:szCs w:val="24"/>
        </w:rPr>
        <w:t xml:space="preserve"> and Another</w:t>
      </w:r>
      <w:r w:rsidR="002B7E51" w:rsidRPr="00E311FF">
        <w:rPr>
          <w:rFonts w:ascii="Times New Roman" w:hAnsi="Times New Roman" w:cs="Times New Roman"/>
          <w:sz w:val="24"/>
          <w:szCs w:val="24"/>
        </w:rPr>
        <w:t xml:space="preserve">1986 (2) SA 133 (ZSC). </w:t>
      </w:r>
      <w:r w:rsidR="00E311FF" w:rsidRPr="00E311FF">
        <w:rPr>
          <w:rFonts w:ascii="Times New Roman" w:hAnsi="Times New Roman" w:cs="Times New Roman"/>
          <w:color w:val="000000"/>
          <w:sz w:val="24"/>
          <w:szCs w:val="24"/>
        </w:rPr>
        <w:t xml:space="preserve">The evidence does not show that there was a prior agreement, expressed or implied, to commit a section 174(1) of the Criminal Law (Codification and Reform) Act offence. In the absence of </w:t>
      </w:r>
      <w:r w:rsidR="003A534C">
        <w:rPr>
          <w:rFonts w:ascii="Times New Roman" w:hAnsi="Times New Roman" w:cs="Times New Roman"/>
          <w:color w:val="000000"/>
          <w:sz w:val="24"/>
          <w:szCs w:val="24"/>
        </w:rPr>
        <w:t xml:space="preserve">evidence of a </w:t>
      </w:r>
      <w:r w:rsidR="00E311FF" w:rsidRPr="00E311FF">
        <w:rPr>
          <w:rFonts w:ascii="Times New Roman" w:hAnsi="Times New Roman" w:cs="Times New Roman"/>
          <w:color w:val="000000"/>
          <w:sz w:val="24"/>
          <w:szCs w:val="24"/>
        </w:rPr>
        <w:t xml:space="preserve">prior agreement, </w:t>
      </w:r>
      <w:r w:rsidR="003A534C">
        <w:rPr>
          <w:rFonts w:ascii="Times New Roman" w:hAnsi="Times New Roman" w:cs="Times New Roman"/>
          <w:color w:val="000000"/>
          <w:sz w:val="24"/>
          <w:szCs w:val="24"/>
        </w:rPr>
        <w:t>2</w:t>
      </w:r>
      <w:r w:rsidR="003A534C" w:rsidRPr="003A534C">
        <w:rPr>
          <w:rFonts w:ascii="Times New Roman" w:hAnsi="Times New Roman" w:cs="Times New Roman"/>
          <w:color w:val="000000"/>
          <w:sz w:val="24"/>
          <w:szCs w:val="24"/>
          <w:vertAlign w:val="superscript"/>
        </w:rPr>
        <w:t>nd</w:t>
      </w:r>
      <w:r w:rsidR="003A534C">
        <w:rPr>
          <w:rFonts w:ascii="Times New Roman" w:hAnsi="Times New Roman" w:cs="Times New Roman"/>
          <w:color w:val="000000"/>
          <w:sz w:val="24"/>
          <w:szCs w:val="24"/>
        </w:rPr>
        <w:t xml:space="preserve"> appellant’s </w:t>
      </w:r>
      <w:r w:rsidR="00E311FF" w:rsidRPr="00E311FF">
        <w:rPr>
          <w:rFonts w:ascii="Times New Roman" w:hAnsi="Times New Roman" w:cs="Times New Roman"/>
          <w:color w:val="000000"/>
          <w:sz w:val="24"/>
          <w:szCs w:val="24"/>
        </w:rPr>
        <w:t xml:space="preserve">liability </w:t>
      </w:r>
      <w:r w:rsidR="003A534C">
        <w:rPr>
          <w:rFonts w:ascii="Times New Roman" w:hAnsi="Times New Roman" w:cs="Times New Roman"/>
          <w:color w:val="000000"/>
          <w:sz w:val="24"/>
          <w:szCs w:val="24"/>
        </w:rPr>
        <w:t>would arise</w:t>
      </w:r>
      <w:r w:rsidR="00E311FF" w:rsidRPr="00E311FF">
        <w:rPr>
          <w:rFonts w:ascii="Times New Roman" w:hAnsi="Times New Roman" w:cs="Times New Roman"/>
          <w:color w:val="000000"/>
          <w:sz w:val="24"/>
          <w:szCs w:val="24"/>
        </w:rPr>
        <w:t xml:space="preserve"> from </w:t>
      </w:r>
      <w:r w:rsidR="003A534C">
        <w:rPr>
          <w:rFonts w:ascii="Times New Roman" w:hAnsi="Times New Roman" w:cs="Times New Roman"/>
          <w:color w:val="000000"/>
          <w:sz w:val="24"/>
          <w:szCs w:val="24"/>
        </w:rPr>
        <w:t xml:space="preserve">his </w:t>
      </w:r>
      <w:r w:rsidR="00E311FF" w:rsidRPr="00E311FF">
        <w:rPr>
          <w:rFonts w:ascii="Times New Roman" w:hAnsi="Times New Roman" w:cs="Times New Roman"/>
          <w:color w:val="000000"/>
          <w:sz w:val="24"/>
          <w:szCs w:val="24"/>
        </w:rPr>
        <w:t>active association and participation in the criminal design. In this case, the appeal court has to</w:t>
      </w:r>
      <w:r w:rsidR="003A534C">
        <w:rPr>
          <w:rFonts w:ascii="Times New Roman" w:hAnsi="Times New Roman" w:cs="Times New Roman"/>
          <w:color w:val="000000"/>
          <w:sz w:val="24"/>
          <w:szCs w:val="24"/>
        </w:rPr>
        <w:t xml:space="preserve"> determine, whether</w:t>
      </w:r>
      <w:r w:rsidR="00E311FF" w:rsidRPr="00E311FF">
        <w:rPr>
          <w:rFonts w:ascii="Times New Roman" w:hAnsi="Times New Roman" w:cs="Times New Roman"/>
          <w:color w:val="000000"/>
          <w:sz w:val="24"/>
          <w:szCs w:val="24"/>
        </w:rPr>
        <w:t xml:space="preserve"> 2</w:t>
      </w:r>
      <w:r w:rsidR="00E311FF" w:rsidRPr="00E311FF">
        <w:rPr>
          <w:rFonts w:ascii="Times New Roman" w:hAnsi="Times New Roman" w:cs="Times New Roman"/>
          <w:color w:val="000000"/>
          <w:sz w:val="24"/>
          <w:szCs w:val="24"/>
          <w:vertAlign w:val="superscript"/>
        </w:rPr>
        <w:t>nd</w:t>
      </w:r>
      <w:r w:rsidR="00E311FF" w:rsidRPr="00E311FF">
        <w:rPr>
          <w:rFonts w:ascii="Times New Roman" w:hAnsi="Times New Roman" w:cs="Times New Roman"/>
          <w:color w:val="000000"/>
          <w:sz w:val="24"/>
          <w:szCs w:val="24"/>
        </w:rPr>
        <w:t xml:space="preserve"> appellant active</w:t>
      </w:r>
      <w:r w:rsidR="003A534C">
        <w:rPr>
          <w:rFonts w:ascii="Times New Roman" w:hAnsi="Times New Roman" w:cs="Times New Roman"/>
          <w:color w:val="000000"/>
          <w:sz w:val="24"/>
          <w:szCs w:val="24"/>
        </w:rPr>
        <w:t>ly associated and participated</w:t>
      </w:r>
      <w:r w:rsidR="00E311FF" w:rsidRPr="00E311FF">
        <w:rPr>
          <w:rFonts w:ascii="Times New Roman" w:hAnsi="Times New Roman" w:cs="Times New Roman"/>
          <w:color w:val="000000"/>
          <w:sz w:val="24"/>
          <w:szCs w:val="24"/>
        </w:rPr>
        <w:t xml:space="preserve"> in a common criminal design</w:t>
      </w:r>
      <w:r w:rsidR="00C5224D">
        <w:rPr>
          <w:rFonts w:ascii="Times New Roman" w:hAnsi="Times New Roman" w:cs="Times New Roman"/>
          <w:color w:val="000000"/>
          <w:sz w:val="24"/>
          <w:szCs w:val="24"/>
        </w:rPr>
        <w:t>,</w:t>
      </w:r>
      <w:r w:rsidR="00E311FF" w:rsidRPr="00E311FF">
        <w:rPr>
          <w:rFonts w:ascii="Times New Roman" w:hAnsi="Times New Roman" w:cs="Times New Roman"/>
          <w:color w:val="000000"/>
          <w:sz w:val="24"/>
          <w:szCs w:val="24"/>
        </w:rPr>
        <w:t xml:space="preserve"> with the requisite blameworthy stat</w:t>
      </w:r>
      <w:r w:rsidR="003A534C">
        <w:rPr>
          <w:rFonts w:ascii="Times New Roman" w:hAnsi="Times New Roman" w:cs="Times New Roman"/>
          <w:color w:val="000000"/>
          <w:sz w:val="24"/>
          <w:szCs w:val="24"/>
        </w:rPr>
        <w:t>e of mind.</w:t>
      </w:r>
    </w:p>
    <w:p w:rsidR="006D3AC3" w:rsidRPr="00E311FF" w:rsidRDefault="006D3AC3" w:rsidP="001A6EE2">
      <w:pPr>
        <w:autoSpaceDE w:val="0"/>
        <w:autoSpaceDN w:val="0"/>
        <w:adjustRightInd w:val="0"/>
        <w:spacing w:after="0" w:line="360" w:lineRule="auto"/>
        <w:jc w:val="both"/>
        <w:rPr>
          <w:rFonts w:ascii="Times New Roman" w:hAnsi="Times New Roman" w:cs="Times New Roman"/>
          <w:sz w:val="24"/>
          <w:szCs w:val="24"/>
        </w:rPr>
      </w:pPr>
    </w:p>
    <w:p w:rsidR="00F27E11" w:rsidRDefault="003A534C" w:rsidP="003A534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proofErr w:type="spellStart"/>
      <w:r w:rsidRPr="003A534C">
        <w:rPr>
          <w:rFonts w:ascii="Times New Roman" w:hAnsi="Times New Roman" w:cs="Times New Roman"/>
          <w:i/>
          <w:sz w:val="24"/>
          <w:szCs w:val="24"/>
        </w:rPr>
        <w:t>Ndlovu</w:t>
      </w:r>
      <w:proofErr w:type="spellEnd"/>
      <w:r w:rsidRPr="003A534C">
        <w:rPr>
          <w:rFonts w:ascii="Times New Roman" w:hAnsi="Times New Roman" w:cs="Times New Roman"/>
          <w:i/>
          <w:sz w:val="24"/>
          <w:szCs w:val="24"/>
        </w:rPr>
        <w:t>,</w:t>
      </w:r>
      <w:r w:rsidR="009C1096">
        <w:rPr>
          <w:rFonts w:ascii="Times New Roman" w:hAnsi="Times New Roman" w:cs="Times New Roman"/>
          <w:sz w:val="24"/>
          <w:szCs w:val="24"/>
        </w:rPr>
        <w:t xml:space="preserve"> </w:t>
      </w:r>
      <w:r>
        <w:rPr>
          <w:rFonts w:ascii="Times New Roman" w:hAnsi="Times New Roman" w:cs="Times New Roman"/>
          <w:sz w:val="24"/>
          <w:szCs w:val="24"/>
        </w:rPr>
        <w:t xml:space="preserve">submits </w:t>
      </w:r>
      <w:r w:rsidR="009C1096">
        <w:rPr>
          <w:rFonts w:ascii="Times New Roman" w:hAnsi="Times New Roman" w:cs="Times New Roman"/>
          <w:sz w:val="24"/>
          <w:szCs w:val="24"/>
        </w:rPr>
        <w:t>that 2</w:t>
      </w:r>
      <w:r w:rsidR="009C1096" w:rsidRPr="009C1096">
        <w:rPr>
          <w:rFonts w:ascii="Times New Roman" w:hAnsi="Times New Roman" w:cs="Times New Roman"/>
          <w:sz w:val="24"/>
          <w:szCs w:val="24"/>
          <w:vertAlign w:val="superscript"/>
        </w:rPr>
        <w:t>nd</w:t>
      </w:r>
      <w:r w:rsidR="009C1096">
        <w:rPr>
          <w:rFonts w:ascii="Times New Roman" w:hAnsi="Times New Roman" w:cs="Times New Roman"/>
          <w:sz w:val="24"/>
          <w:szCs w:val="24"/>
        </w:rPr>
        <w:t xml:space="preserve"> </w:t>
      </w:r>
      <w:r w:rsidR="00E311FF">
        <w:rPr>
          <w:rFonts w:ascii="Times New Roman" w:hAnsi="Times New Roman" w:cs="Times New Roman"/>
          <w:sz w:val="24"/>
          <w:szCs w:val="24"/>
        </w:rPr>
        <w:t xml:space="preserve">appellant </w:t>
      </w:r>
      <w:r w:rsidR="009C1096">
        <w:rPr>
          <w:rFonts w:ascii="Times New Roman" w:hAnsi="Times New Roman" w:cs="Times New Roman"/>
          <w:sz w:val="24"/>
          <w:szCs w:val="24"/>
        </w:rPr>
        <w:t>actively associated himself with the 1</w:t>
      </w:r>
      <w:r w:rsidR="009C1096" w:rsidRPr="009C1096">
        <w:rPr>
          <w:rFonts w:ascii="Times New Roman" w:hAnsi="Times New Roman" w:cs="Times New Roman"/>
          <w:sz w:val="24"/>
          <w:szCs w:val="24"/>
          <w:vertAlign w:val="superscript"/>
        </w:rPr>
        <w:t>st</w:t>
      </w:r>
      <w:r w:rsidR="009C1096">
        <w:rPr>
          <w:rFonts w:ascii="Times New Roman" w:hAnsi="Times New Roman" w:cs="Times New Roman"/>
          <w:sz w:val="24"/>
          <w:szCs w:val="24"/>
        </w:rPr>
        <w:t xml:space="preserve"> appellant’s criminal enterprise. It is contended that </w:t>
      </w:r>
      <w:r>
        <w:rPr>
          <w:rFonts w:ascii="Times New Roman" w:hAnsi="Times New Roman" w:cs="Times New Roman"/>
          <w:sz w:val="24"/>
          <w:szCs w:val="24"/>
        </w:rPr>
        <w:t xml:space="preserve">the gist of the matter is that </w:t>
      </w:r>
      <w:r w:rsidR="009C1096">
        <w:rPr>
          <w:rFonts w:ascii="Times New Roman" w:hAnsi="Times New Roman" w:cs="Times New Roman"/>
          <w:sz w:val="24"/>
          <w:szCs w:val="24"/>
        </w:rPr>
        <w:t>1</w:t>
      </w:r>
      <w:r w:rsidR="009C1096" w:rsidRPr="009C1096">
        <w:rPr>
          <w:rFonts w:ascii="Times New Roman" w:hAnsi="Times New Roman" w:cs="Times New Roman"/>
          <w:sz w:val="24"/>
          <w:szCs w:val="24"/>
          <w:vertAlign w:val="superscript"/>
        </w:rPr>
        <w:t>st</w:t>
      </w:r>
      <w:r w:rsidR="009C1096">
        <w:rPr>
          <w:rFonts w:ascii="Times New Roman" w:hAnsi="Times New Roman" w:cs="Times New Roman"/>
          <w:sz w:val="24"/>
          <w:szCs w:val="24"/>
        </w:rPr>
        <w:t xml:space="preserve"> appellant irregularly awarded and gave </w:t>
      </w:r>
      <w:r w:rsidR="009C1096" w:rsidRPr="001667A9">
        <w:rPr>
          <w:rFonts w:ascii="Times New Roman" w:hAnsi="Times New Roman" w:cs="Times New Roman"/>
          <w:sz w:val="24"/>
          <w:szCs w:val="24"/>
        </w:rPr>
        <w:t>Striations World Marketing Company</w:t>
      </w:r>
      <w:r w:rsidR="009C1096">
        <w:rPr>
          <w:rFonts w:ascii="Times New Roman" w:hAnsi="Times New Roman" w:cs="Times New Roman"/>
          <w:sz w:val="24"/>
          <w:szCs w:val="24"/>
        </w:rPr>
        <w:t xml:space="preserve"> the tender to service 1000 stands at </w:t>
      </w:r>
      <w:proofErr w:type="spellStart"/>
      <w:r w:rsidR="009C1096">
        <w:rPr>
          <w:rFonts w:ascii="Times New Roman" w:hAnsi="Times New Roman" w:cs="Times New Roman"/>
          <w:sz w:val="24"/>
          <w:szCs w:val="24"/>
        </w:rPr>
        <w:t>Gokwe</w:t>
      </w:r>
      <w:proofErr w:type="spellEnd"/>
      <w:r w:rsidR="009C1096">
        <w:rPr>
          <w:rFonts w:ascii="Times New Roman" w:hAnsi="Times New Roman" w:cs="Times New Roman"/>
          <w:sz w:val="24"/>
          <w:szCs w:val="24"/>
        </w:rPr>
        <w:t xml:space="preserve"> Town and purported that this was a the housing committee decision made at a meeting held on the 1 July 2013, when in fact no such meeting was ever held and the company did not make an applica</w:t>
      </w:r>
      <w:r>
        <w:rPr>
          <w:rFonts w:ascii="Times New Roman" w:hAnsi="Times New Roman" w:cs="Times New Roman"/>
          <w:sz w:val="24"/>
          <w:szCs w:val="24"/>
        </w:rPr>
        <w:t>tion to be awarded the project. It is contended that the</w:t>
      </w:r>
      <w:r w:rsidR="00F27E11">
        <w:rPr>
          <w:rFonts w:ascii="Times New Roman" w:hAnsi="Times New Roman" w:cs="Times New Roman"/>
          <w:sz w:val="24"/>
          <w:szCs w:val="24"/>
        </w:rPr>
        <w:t xml:space="preserve"> central to the appointment of </w:t>
      </w:r>
      <w:r w:rsidR="00F27E11" w:rsidRPr="001667A9">
        <w:rPr>
          <w:rFonts w:ascii="Times New Roman" w:hAnsi="Times New Roman" w:cs="Times New Roman"/>
          <w:sz w:val="24"/>
          <w:szCs w:val="24"/>
        </w:rPr>
        <w:t>Striations World Marketing Company</w:t>
      </w:r>
      <w:r w:rsidR="00F27E11">
        <w:rPr>
          <w:rFonts w:ascii="Times New Roman" w:hAnsi="Times New Roman" w:cs="Times New Roman"/>
          <w:sz w:val="24"/>
          <w:szCs w:val="24"/>
        </w:rPr>
        <w:t xml:space="preserve"> as the land developer was the layout plan drawn by the 2</w:t>
      </w:r>
      <w:r w:rsidR="00F27E11" w:rsidRPr="00F27E11">
        <w:rPr>
          <w:rFonts w:ascii="Times New Roman" w:hAnsi="Times New Roman" w:cs="Times New Roman"/>
          <w:sz w:val="24"/>
          <w:szCs w:val="24"/>
          <w:vertAlign w:val="superscript"/>
        </w:rPr>
        <w:t>nd</w:t>
      </w:r>
      <w:r w:rsidR="00F27E11">
        <w:rPr>
          <w:rFonts w:ascii="Times New Roman" w:hAnsi="Times New Roman" w:cs="Times New Roman"/>
          <w:sz w:val="24"/>
          <w:szCs w:val="24"/>
        </w:rPr>
        <w:t xml:space="preserve"> appellant. </w:t>
      </w:r>
      <w:r w:rsidR="00E311FF">
        <w:rPr>
          <w:rFonts w:ascii="Times New Roman" w:hAnsi="Times New Roman" w:cs="Times New Roman"/>
          <w:sz w:val="24"/>
          <w:szCs w:val="24"/>
        </w:rPr>
        <w:t xml:space="preserve"> However, this argument overlooks the fact that the</w:t>
      </w:r>
      <w:r w:rsidR="00F27E11">
        <w:rPr>
          <w:rFonts w:ascii="Times New Roman" w:hAnsi="Times New Roman" w:cs="Times New Roman"/>
          <w:sz w:val="24"/>
          <w:szCs w:val="24"/>
        </w:rPr>
        <w:t xml:space="preserve"> layout plan was approved by the relevant ministry and adopted by </w:t>
      </w:r>
      <w:proofErr w:type="spellStart"/>
      <w:r w:rsidR="00F27E11">
        <w:rPr>
          <w:rFonts w:ascii="Times New Roman" w:hAnsi="Times New Roman" w:cs="Times New Roman"/>
          <w:sz w:val="24"/>
          <w:szCs w:val="24"/>
        </w:rPr>
        <w:t>Gokwe</w:t>
      </w:r>
      <w:proofErr w:type="spellEnd"/>
      <w:r w:rsidR="00F27E11">
        <w:rPr>
          <w:rFonts w:ascii="Times New Roman" w:hAnsi="Times New Roman" w:cs="Times New Roman"/>
          <w:sz w:val="24"/>
          <w:szCs w:val="24"/>
        </w:rPr>
        <w:t xml:space="preserve"> Town Council. </w:t>
      </w:r>
    </w:p>
    <w:p w:rsidR="00F27E11" w:rsidRDefault="00F27E11" w:rsidP="001A6EE2">
      <w:pPr>
        <w:autoSpaceDE w:val="0"/>
        <w:autoSpaceDN w:val="0"/>
        <w:adjustRightInd w:val="0"/>
        <w:spacing w:after="0" w:line="360" w:lineRule="auto"/>
        <w:jc w:val="both"/>
        <w:rPr>
          <w:rFonts w:ascii="Times New Roman" w:hAnsi="Times New Roman" w:cs="Times New Roman"/>
          <w:sz w:val="24"/>
          <w:szCs w:val="24"/>
        </w:rPr>
      </w:pPr>
    </w:p>
    <w:p w:rsidR="002B7E51" w:rsidRDefault="00425C98" w:rsidP="00ED1D2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425C98">
        <w:rPr>
          <w:rFonts w:ascii="Times New Roman" w:hAnsi="Times New Roman" w:cs="Times New Roman"/>
          <w:sz w:val="24"/>
          <w:szCs w:val="24"/>
          <w:vertAlign w:val="superscript"/>
        </w:rPr>
        <w:t>nd</w:t>
      </w:r>
      <w:r w:rsidR="008A38A6">
        <w:rPr>
          <w:rFonts w:ascii="Times New Roman" w:hAnsi="Times New Roman" w:cs="Times New Roman"/>
          <w:sz w:val="24"/>
          <w:szCs w:val="24"/>
        </w:rPr>
        <w:t xml:space="preserve"> appellant was employed as a Provincial P</w:t>
      </w:r>
      <w:r>
        <w:rPr>
          <w:rFonts w:ascii="Times New Roman" w:hAnsi="Times New Roman" w:cs="Times New Roman"/>
          <w:sz w:val="24"/>
          <w:szCs w:val="24"/>
        </w:rPr>
        <w:t xml:space="preserve">lanning Officer for the Midlands Province. </w:t>
      </w:r>
      <w:r w:rsidR="00ED1D21">
        <w:rPr>
          <w:rFonts w:ascii="Times New Roman" w:hAnsi="Times New Roman" w:cs="Times New Roman"/>
          <w:sz w:val="24"/>
          <w:szCs w:val="24"/>
        </w:rPr>
        <w:t>He attended the meeting of August 20</w:t>
      </w:r>
      <w:r w:rsidR="008A38A6">
        <w:rPr>
          <w:rFonts w:ascii="Times New Roman" w:hAnsi="Times New Roman" w:cs="Times New Roman"/>
          <w:sz w:val="24"/>
          <w:szCs w:val="24"/>
        </w:rPr>
        <w:t>12, and undertook to prepare a layout p</w:t>
      </w:r>
      <w:r w:rsidR="00ED1D21">
        <w:rPr>
          <w:rFonts w:ascii="Times New Roman" w:hAnsi="Times New Roman" w:cs="Times New Roman"/>
          <w:sz w:val="24"/>
          <w:szCs w:val="24"/>
        </w:rPr>
        <w:t xml:space="preserve">lan for the </w:t>
      </w:r>
      <w:proofErr w:type="spellStart"/>
      <w:r w:rsidR="00ED1D21">
        <w:rPr>
          <w:rFonts w:ascii="Times New Roman" w:hAnsi="Times New Roman" w:cs="Times New Roman"/>
          <w:sz w:val="24"/>
          <w:szCs w:val="24"/>
        </w:rPr>
        <w:t>Mapfungautsi</w:t>
      </w:r>
      <w:proofErr w:type="spellEnd"/>
      <w:r w:rsidR="00ED1D21">
        <w:rPr>
          <w:rFonts w:ascii="Times New Roman" w:hAnsi="Times New Roman" w:cs="Times New Roman"/>
          <w:sz w:val="24"/>
          <w:szCs w:val="24"/>
        </w:rPr>
        <w:t xml:space="preserve"> project.  </w:t>
      </w:r>
      <w:r w:rsidR="003A534C">
        <w:rPr>
          <w:rFonts w:ascii="Times New Roman" w:hAnsi="Times New Roman" w:cs="Times New Roman"/>
          <w:sz w:val="24"/>
          <w:szCs w:val="24"/>
        </w:rPr>
        <w:t>He prepared</w:t>
      </w:r>
      <w:r w:rsidR="002B7E51">
        <w:rPr>
          <w:rFonts w:ascii="Times New Roman" w:hAnsi="Times New Roman" w:cs="Times New Roman"/>
          <w:sz w:val="24"/>
          <w:szCs w:val="24"/>
        </w:rPr>
        <w:t xml:space="preserve"> the lay out p</w:t>
      </w:r>
      <w:r w:rsidR="00ED1D21">
        <w:rPr>
          <w:rFonts w:ascii="Times New Roman" w:hAnsi="Times New Roman" w:cs="Times New Roman"/>
          <w:sz w:val="24"/>
          <w:szCs w:val="24"/>
        </w:rPr>
        <w:t>lan for the</w:t>
      </w:r>
      <w:r w:rsidR="006D3AC3">
        <w:rPr>
          <w:rFonts w:ascii="Times New Roman" w:hAnsi="Times New Roman" w:cs="Times New Roman"/>
          <w:sz w:val="24"/>
          <w:szCs w:val="24"/>
        </w:rPr>
        <w:t xml:space="preserve"> project</w:t>
      </w:r>
      <w:r w:rsidR="00B06BCD">
        <w:rPr>
          <w:rFonts w:ascii="Times New Roman" w:hAnsi="Times New Roman" w:cs="Times New Roman"/>
          <w:sz w:val="24"/>
          <w:szCs w:val="24"/>
        </w:rPr>
        <w:t xml:space="preserve">. </w:t>
      </w:r>
      <w:r w:rsidR="003A534C">
        <w:rPr>
          <w:rFonts w:ascii="Times New Roman" w:hAnsi="Times New Roman" w:cs="Times New Roman"/>
          <w:sz w:val="24"/>
          <w:szCs w:val="24"/>
        </w:rPr>
        <w:t>Following the drawing of the layout p</w:t>
      </w:r>
      <w:r w:rsidR="006D3AC3">
        <w:rPr>
          <w:rFonts w:ascii="Times New Roman" w:hAnsi="Times New Roman" w:cs="Times New Roman"/>
          <w:sz w:val="24"/>
          <w:szCs w:val="24"/>
        </w:rPr>
        <w:t xml:space="preserve">lan, it was sent to the Physical </w:t>
      </w:r>
      <w:proofErr w:type="spellStart"/>
      <w:r w:rsidR="006D3AC3">
        <w:rPr>
          <w:rFonts w:ascii="Times New Roman" w:hAnsi="Times New Roman" w:cs="Times New Roman"/>
          <w:sz w:val="24"/>
          <w:szCs w:val="24"/>
        </w:rPr>
        <w:t>Plaining</w:t>
      </w:r>
      <w:proofErr w:type="spellEnd"/>
      <w:r w:rsidR="006D3AC3">
        <w:rPr>
          <w:rFonts w:ascii="Times New Roman" w:hAnsi="Times New Roman" w:cs="Times New Roman"/>
          <w:sz w:val="24"/>
          <w:szCs w:val="24"/>
        </w:rPr>
        <w:t xml:space="preserve"> Department Head office for approval. The forwarding of the layout plan was accompanied by a letter from the Department of Physical </w:t>
      </w:r>
      <w:proofErr w:type="spellStart"/>
      <w:r w:rsidR="006D3AC3">
        <w:rPr>
          <w:rFonts w:ascii="Times New Roman" w:hAnsi="Times New Roman" w:cs="Times New Roman"/>
          <w:sz w:val="24"/>
          <w:szCs w:val="24"/>
        </w:rPr>
        <w:t>Plaining</w:t>
      </w:r>
      <w:proofErr w:type="spellEnd"/>
      <w:r w:rsidR="006D3AC3">
        <w:rPr>
          <w:rFonts w:ascii="Times New Roman" w:hAnsi="Times New Roman" w:cs="Times New Roman"/>
          <w:sz w:val="24"/>
          <w:szCs w:val="24"/>
        </w:rPr>
        <w:t xml:space="preserve">, Midlands Province. The author of the letter one V </w:t>
      </w:r>
      <w:proofErr w:type="spellStart"/>
      <w:r w:rsidR="006D3AC3">
        <w:rPr>
          <w:rFonts w:ascii="Times New Roman" w:hAnsi="Times New Roman" w:cs="Times New Roman"/>
          <w:sz w:val="24"/>
          <w:szCs w:val="24"/>
        </w:rPr>
        <w:t>Chebundo</w:t>
      </w:r>
      <w:proofErr w:type="spellEnd"/>
      <w:r w:rsidR="006D3AC3">
        <w:rPr>
          <w:rFonts w:ascii="Times New Roman" w:hAnsi="Times New Roman" w:cs="Times New Roman"/>
          <w:sz w:val="24"/>
          <w:szCs w:val="24"/>
        </w:rPr>
        <w:t>, indicated that he was writing on behalf of the 2 appellant.</w:t>
      </w:r>
      <w:r w:rsidR="003A534C">
        <w:rPr>
          <w:rFonts w:ascii="Times New Roman" w:hAnsi="Times New Roman" w:cs="Times New Roman"/>
          <w:sz w:val="24"/>
          <w:szCs w:val="24"/>
        </w:rPr>
        <w:t xml:space="preserve"> Mr </w:t>
      </w:r>
      <w:proofErr w:type="spellStart"/>
      <w:r w:rsidR="003A534C" w:rsidRPr="008A38A6">
        <w:rPr>
          <w:rFonts w:ascii="Times New Roman" w:hAnsi="Times New Roman" w:cs="Times New Roman"/>
          <w:i/>
          <w:sz w:val="24"/>
          <w:szCs w:val="24"/>
        </w:rPr>
        <w:t>Ndlovu</w:t>
      </w:r>
      <w:proofErr w:type="spellEnd"/>
      <w:r w:rsidR="003A534C" w:rsidRPr="008A38A6">
        <w:rPr>
          <w:rFonts w:ascii="Times New Roman" w:hAnsi="Times New Roman" w:cs="Times New Roman"/>
          <w:i/>
          <w:sz w:val="24"/>
          <w:szCs w:val="24"/>
        </w:rPr>
        <w:t>,</w:t>
      </w:r>
      <w:r w:rsidR="003A534C">
        <w:rPr>
          <w:rFonts w:ascii="Times New Roman" w:hAnsi="Times New Roman" w:cs="Times New Roman"/>
          <w:sz w:val="24"/>
          <w:szCs w:val="24"/>
        </w:rPr>
        <w:t xml:space="preserve"> make</w:t>
      </w:r>
      <w:r w:rsidR="008A38A6">
        <w:rPr>
          <w:rFonts w:ascii="Times New Roman" w:hAnsi="Times New Roman" w:cs="Times New Roman"/>
          <w:sz w:val="24"/>
          <w:szCs w:val="24"/>
        </w:rPr>
        <w:t>s</w:t>
      </w:r>
      <w:r w:rsidR="003A534C">
        <w:rPr>
          <w:rFonts w:ascii="Times New Roman" w:hAnsi="Times New Roman" w:cs="Times New Roman"/>
          <w:sz w:val="24"/>
          <w:szCs w:val="24"/>
        </w:rPr>
        <w:t xml:space="preserve"> much play about this letter.</w:t>
      </w:r>
      <w:r w:rsidR="002B7E51">
        <w:rPr>
          <w:rFonts w:ascii="Times New Roman" w:hAnsi="Times New Roman" w:cs="Times New Roman"/>
          <w:sz w:val="24"/>
          <w:szCs w:val="24"/>
        </w:rPr>
        <w:t xml:space="preserve"> </w:t>
      </w:r>
      <w:r w:rsidR="003A534C">
        <w:rPr>
          <w:rFonts w:ascii="Times New Roman" w:hAnsi="Times New Roman" w:cs="Times New Roman"/>
          <w:sz w:val="24"/>
          <w:szCs w:val="24"/>
        </w:rPr>
        <w:t xml:space="preserve">However, </w:t>
      </w:r>
      <w:r w:rsidR="00F27E11">
        <w:rPr>
          <w:rFonts w:ascii="Times New Roman" w:hAnsi="Times New Roman" w:cs="Times New Roman"/>
          <w:sz w:val="24"/>
          <w:szCs w:val="24"/>
        </w:rPr>
        <w:t xml:space="preserve">I take the view that there is nothing amiss </w:t>
      </w:r>
      <w:r w:rsidR="008A38A6">
        <w:rPr>
          <w:rFonts w:ascii="Times New Roman" w:hAnsi="Times New Roman" w:cs="Times New Roman"/>
          <w:sz w:val="24"/>
          <w:szCs w:val="24"/>
        </w:rPr>
        <w:t>about this</w:t>
      </w:r>
      <w:r w:rsidR="003A534C">
        <w:rPr>
          <w:rFonts w:ascii="Times New Roman" w:hAnsi="Times New Roman" w:cs="Times New Roman"/>
          <w:sz w:val="24"/>
          <w:szCs w:val="24"/>
        </w:rPr>
        <w:t xml:space="preserve"> letter.  V. </w:t>
      </w:r>
      <w:proofErr w:type="spellStart"/>
      <w:r w:rsidR="003A534C">
        <w:rPr>
          <w:rFonts w:ascii="Times New Roman" w:hAnsi="Times New Roman" w:cs="Times New Roman"/>
          <w:sz w:val="24"/>
          <w:szCs w:val="24"/>
        </w:rPr>
        <w:t>Chebundo</w:t>
      </w:r>
      <w:proofErr w:type="spellEnd"/>
      <w:r w:rsidR="003A534C">
        <w:rPr>
          <w:rFonts w:ascii="Times New Roman" w:hAnsi="Times New Roman" w:cs="Times New Roman"/>
          <w:sz w:val="24"/>
          <w:szCs w:val="24"/>
        </w:rPr>
        <w:t xml:space="preserve"> wrote the letter</w:t>
      </w:r>
      <w:r w:rsidR="00F27E11">
        <w:rPr>
          <w:rFonts w:ascii="Times New Roman" w:hAnsi="Times New Roman" w:cs="Times New Roman"/>
          <w:sz w:val="24"/>
          <w:szCs w:val="24"/>
        </w:rPr>
        <w:t xml:space="preserve"> on behalf of the 2</w:t>
      </w:r>
      <w:r w:rsidR="00F27E11" w:rsidRPr="00F27E11">
        <w:rPr>
          <w:rFonts w:ascii="Times New Roman" w:hAnsi="Times New Roman" w:cs="Times New Roman"/>
          <w:sz w:val="24"/>
          <w:szCs w:val="24"/>
          <w:vertAlign w:val="superscript"/>
        </w:rPr>
        <w:t>nd</w:t>
      </w:r>
      <w:r w:rsidR="003A534C">
        <w:rPr>
          <w:rFonts w:ascii="Times New Roman" w:hAnsi="Times New Roman" w:cs="Times New Roman"/>
          <w:sz w:val="24"/>
          <w:szCs w:val="24"/>
        </w:rPr>
        <w:t xml:space="preserve"> appellant, because the latter </w:t>
      </w:r>
      <w:r w:rsidR="008A38A6">
        <w:rPr>
          <w:rFonts w:ascii="Times New Roman" w:hAnsi="Times New Roman" w:cs="Times New Roman"/>
          <w:sz w:val="24"/>
          <w:szCs w:val="24"/>
        </w:rPr>
        <w:t>was the Provincial P</w:t>
      </w:r>
      <w:r w:rsidR="000F1FEE">
        <w:rPr>
          <w:rFonts w:ascii="Times New Roman" w:hAnsi="Times New Roman" w:cs="Times New Roman"/>
          <w:sz w:val="24"/>
          <w:szCs w:val="24"/>
        </w:rPr>
        <w:t xml:space="preserve">lanning Officer for the Midlands Province. </w:t>
      </w:r>
    </w:p>
    <w:p w:rsidR="004C06D7" w:rsidRDefault="004C06D7" w:rsidP="00ED1D21">
      <w:pPr>
        <w:autoSpaceDE w:val="0"/>
        <w:autoSpaceDN w:val="0"/>
        <w:adjustRightInd w:val="0"/>
        <w:spacing w:after="0" w:line="360" w:lineRule="auto"/>
        <w:ind w:firstLine="720"/>
        <w:jc w:val="both"/>
        <w:rPr>
          <w:rFonts w:ascii="Times New Roman" w:hAnsi="Times New Roman" w:cs="Times New Roman"/>
          <w:sz w:val="24"/>
          <w:szCs w:val="24"/>
        </w:rPr>
      </w:pPr>
    </w:p>
    <w:p w:rsidR="000F1FEE" w:rsidRDefault="000F1FEE" w:rsidP="006F7E80">
      <w:pPr>
        <w:autoSpaceDE w:val="0"/>
        <w:autoSpaceDN w:val="0"/>
        <w:adjustRightInd w:val="0"/>
        <w:spacing w:after="0" w:line="360" w:lineRule="auto"/>
        <w:ind w:firstLine="720"/>
        <w:jc w:val="both"/>
        <w:rPr>
          <w:rFonts w:ascii="Times New Roman" w:hAnsi="Times New Roman" w:cs="Times New Roman"/>
          <w:sz w:val="24"/>
          <w:szCs w:val="24"/>
        </w:rPr>
      </w:pPr>
      <w:r w:rsidRPr="006F7E80">
        <w:rPr>
          <w:rFonts w:ascii="Times New Roman" w:hAnsi="Times New Roman" w:cs="Times New Roman"/>
          <w:sz w:val="24"/>
          <w:szCs w:val="24"/>
        </w:rPr>
        <w:t>Mr</w:t>
      </w:r>
      <w:r w:rsidRPr="006F7E80">
        <w:rPr>
          <w:rFonts w:ascii="Times New Roman" w:hAnsi="Times New Roman" w:cs="Times New Roman"/>
          <w:i/>
          <w:sz w:val="24"/>
          <w:szCs w:val="24"/>
        </w:rPr>
        <w:t xml:space="preserve"> </w:t>
      </w:r>
      <w:proofErr w:type="spellStart"/>
      <w:r w:rsidRPr="006F7E80">
        <w:rPr>
          <w:rFonts w:ascii="Times New Roman" w:hAnsi="Times New Roman" w:cs="Times New Roman"/>
          <w:i/>
          <w:sz w:val="24"/>
          <w:szCs w:val="24"/>
        </w:rPr>
        <w:t>Ndlovu</w:t>
      </w:r>
      <w:proofErr w:type="spellEnd"/>
      <w:r w:rsidRPr="006F7E80">
        <w:rPr>
          <w:rFonts w:ascii="Times New Roman" w:hAnsi="Times New Roman" w:cs="Times New Roman"/>
          <w:sz w:val="24"/>
          <w:szCs w:val="24"/>
        </w:rPr>
        <w:t>, submits that 2</w:t>
      </w:r>
      <w:r w:rsidRPr="006F7E80">
        <w:rPr>
          <w:rFonts w:ascii="Times New Roman" w:hAnsi="Times New Roman" w:cs="Times New Roman"/>
          <w:sz w:val="24"/>
          <w:szCs w:val="24"/>
          <w:vertAlign w:val="superscript"/>
        </w:rPr>
        <w:t>nd</w:t>
      </w:r>
      <w:r w:rsidRPr="006F7E80">
        <w:rPr>
          <w:rFonts w:ascii="Times New Roman" w:hAnsi="Times New Roman" w:cs="Times New Roman"/>
          <w:sz w:val="24"/>
          <w:szCs w:val="24"/>
        </w:rPr>
        <w:t xml:space="preserve"> appellant was eager to have the project fast tracked and implemented in no time such that the only reason</w:t>
      </w:r>
      <w:r w:rsidR="008A38A6">
        <w:rPr>
          <w:rFonts w:ascii="Times New Roman" w:hAnsi="Times New Roman" w:cs="Times New Roman"/>
          <w:sz w:val="24"/>
          <w:szCs w:val="24"/>
        </w:rPr>
        <w:t>able inference is that he was</w:t>
      </w:r>
      <w:r w:rsidRPr="006F7E80">
        <w:rPr>
          <w:rFonts w:ascii="Times New Roman" w:hAnsi="Times New Roman" w:cs="Times New Roman"/>
          <w:sz w:val="24"/>
          <w:szCs w:val="24"/>
        </w:rPr>
        <w:t xml:space="preserve"> in the scheme and was part and parcel of the plan to award the tend</w:t>
      </w:r>
      <w:r w:rsidR="00C5224D">
        <w:rPr>
          <w:rFonts w:ascii="Times New Roman" w:hAnsi="Times New Roman" w:cs="Times New Roman"/>
          <w:sz w:val="24"/>
          <w:szCs w:val="24"/>
        </w:rPr>
        <w:t>er to a handpicked developer, who had</w:t>
      </w:r>
      <w:r w:rsidRPr="006F7E80">
        <w:rPr>
          <w:rFonts w:ascii="Times New Roman" w:hAnsi="Times New Roman" w:cs="Times New Roman"/>
          <w:sz w:val="24"/>
          <w:szCs w:val="24"/>
        </w:rPr>
        <w:t xml:space="preserve"> not made an application and was not vetted. I do not agree. </w:t>
      </w:r>
      <w:r w:rsidR="006F7E80" w:rsidRPr="006F7E80">
        <w:rPr>
          <w:rFonts w:ascii="Times New Roman" w:hAnsi="Times New Roman" w:cs="Times New Roman"/>
          <w:sz w:val="24"/>
          <w:szCs w:val="24"/>
        </w:rPr>
        <w:t xml:space="preserve">This cannot be the only </w:t>
      </w:r>
      <w:r w:rsidR="006F7E80" w:rsidRPr="006F7E80">
        <w:rPr>
          <w:rFonts w:ascii="Times New Roman" w:hAnsi="Times New Roman" w:cs="Times New Roman"/>
          <w:color w:val="000000"/>
          <w:sz w:val="24"/>
          <w:szCs w:val="24"/>
        </w:rPr>
        <w:t xml:space="preserve">inference that can be drawn from the proven facts, and the proven facts cannot be said to exclude all other reasonable inferences from them save the one Mr </w:t>
      </w:r>
      <w:proofErr w:type="spellStart"/>
      <w:r w:rsidR="006F7E80" w:rsidRPr="006F7E80">
        <w:rPr>
          <w:rFonts w:ascii="Times New Roman" w:hAnsi="Times New Roman" w:cs="Times New Roman"/>
          <w:i/>
          <w:color w:val="000000"/>
          <w:sz w:val="24"/>
          <w:szCs w:val="24"/>
        </w:rPr>
        <w:t>Ndlovu</w:t>
      </w:r>
      <w:proofErr w:type="spellEnd"/>
      <w:r w:rsidR="006F7E80" w:rsidRPr="006F7E80">
        <w:rPr>
          <w:rFonts w:ascii="Times New Roman" w:hAnsi="Times New Roman" w:cs="Times New Roman"/>
          <w:color w:val="000000"/>
          <w:sz w:val="24"/>
          <w:szCs w:val="24"/>
        </w:rPr>
        <w:t xml:space="preserve"> </w:t>
      </w:r>
      <w:r w:rsidR="006F7E80">
        <w:rPr>
          <w:rFonts w:ascii="Times New Roman" w:hAnsi="Times New Roman" w:cs="Times New Roman"/>
          <w:color w:val="000000"/>
          <w:sz w:val="24"/>
          <w:szCs w:val="24"/>
        </w:rPr>
        <w:t>seeks this court to draw. See:</w:t>
      </w:r>
      <w:r w:rsidR="006F7E80" w:rsidRPr="006F7E80">
        <w:rPr>
          <w:rFonts w:ascii="Times New Roman" w:hAnsi="Times New Roman" w:cs="Times New Roman"/>
          <w:color w:val="000000"/>
          <w:sz w:val="23"/>
          <w:szCs w:val="23"/>
        </w:rPr>
        <w:t xml:space="preserve"> </w:t>
      </w:r>
      <w:r w:rsidR="006F7E80" w:rsidRPr="006F7E80">
        <w:rPr>
          <w:rFonts w:ascii="Times New Roman" w:hAnsi="Times New Roman" w:cs="Times New Roman"/>
          <w:i/>
          <w:iCs/>
          <w:color w:val="000000"/>
          <w:sz w:val="23"/>
          <w:szCs w:val="23"/>
        </w:rPr>
        <w:t xml:space="preserve">R v </w:t>
      </w:r>
      <w:proofErr w:type="spellStart"/>
      <w:r w:rsidR="006F7E80" w:rsidRPr="006F7E80">
        <w:rPr>
          <w:rFonts w:ascii="Times New Roman" w:hAnsi="Times New Roman" w:cs="Times New Roman"/>
          <w:i/>
          <w:iCs/>
          <w:color w:val="000000"/>
          <w:sz w:val="23"/>
          <w:szCs w:val="23"/>
        </w:rPr>
        <w:t>Blom</w:t>
      </w:r>
      <w:proofErr w:type="spellEnd"/>
      <w:r w:rsidR="006F7E80" w:rsidRPr="006F7E80">
        <w:rPr>
          <w:rFonts w:ascii="Times New Roman" w:hAnsi="Times New Roman" w:cs="Times New Roman"/>
          <w:i/>
          <w:iCs/>
          <w:color w:val="000000"/>
          <w:sz w:val="23"/>
          <w:szCs w:val="23"/>
        </w:rPr>
        <w:t xml:space="preserve"> </w:t>
      </w:r>
      <w:r w:rsidR="006F7E80">
        <w:rPr>
          <w:rFonts w:ascii="Times New Roman" w:hAnsi="Times New Roman" w:cs="Times New Roman"/>
          <w:color w:val="000000"/>
          <w:sz w:val="23"/>
          <w:szCs w:val="23"/>
        </w:rPr>
        <w:t xml:space="preserve">1939 AD. </w:t>
      </w:r>
      <w:r>
        <w:rPr>
          <w:rFonts w:ascii="Times New Roman" w:hAnsi="Times New Roman" w:cs="Times New Roman"/>
          <w:sz w:val="24"/>
          <w:szCs w:val="24"/>
        </w:rPr>
        <w:t xml:space="preserve">It could </w:t>
      </w:r>
      <w:r w:rsidR="00E311FF">
        <w:rPr>
          <w:rFonts w:ascii="Times New Roman" w:hAnsi="Times New Roman" w:cs="Times New Roman"/>
          <w:sz w:val="24"/>
          <w:szCs w:val="24"/>
        </w:rPr>
        <w:t xml:space="preserve">well </w:t>
      </w:r>
      <w:r>
        <w:rPr>
          <w:rFonts w:ascii="Times New Roman" w:hAnsi="Times New Roman" w:cs="Times New Roman"/>
          <w:sz w:val="24"/>
          <w:szCs w:val="24"/>
        </w:rPr>
        <w:t>be argued that 2</w:t>
      </w:r>
      <w:r w:rsidRPr="000F1FEE">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did no more than what his duties permitted him to do. </w:t>
      </w:r>
    </w:p>
    <w:p w:rsidR="00CC62F3" w:rsidRDefault="00CC62F3" w:rsidP="006F7E80">
      <w:pPr>
        <w:autoSpaceDE w:val="0"/>
        <w:autoSpaceDN w:val="0"/>
        <w:adjustRightInd w:val="0"/>
        <w:spacing w:after="0" w:line="360" w:lineRule="auto"/>
        <w:ind w:firstLine="720"/>
        <w:jc w:val="both"/>
        <w:rPr>
          <w:rFonts w:ascii="Times New Roman" w:hAnsi="Times New Roman" w:cs="Times New Roman"/>
          <w:sz w:val="24"/>
          <w:szCs w:val="24"/>
        </w:rPr>
      </w:pPr>
    </w:p>
    <w:p w:rsidR="00CC62F3" w:rsidRDefault="00CC62F3" w:rsidP="00856AB9">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In dismissing the application for bail pending appeal, in respect of both appellants the court</w:t>
      </w:r>
      <w:r w:rsidRPr="00CC62F3">
        <w:rPr>
          <w:rFonts w:ascii="Times New Roman" w:hAnsi="Times New Roman" w:cs="Times New Roman"/>
          <w:i/>
          <w:color w:val="000000"/>
          <w:sz w:val="24"/>
          <w:szCs w:val="24"/>
        </w:rPr>
        <w:t xml:space="preserve"> a quo </w:t>
      </w:r>
      <w:r w:rsidR="00856AB9">
        <w:rPr>
          <w:rFonts w:ascii="Times New Roman" w:hAnsi="Times New Roman" w:cs="Times New Roman"/>
          <w:color w:val="000000"/>
          <w:sz w:val="24"/>
          <w:szCs w:val="24"/>
        </w:rPr>
        <w:t xml:space="preserve">held that: </w:t>
      </w:r>
    </w:p>
    <w:p w:rsidR="00856AB9" w:rsidRDefault="00856AB9" w:rsidP="00856AB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CC62F3" w:rsidRPr="00856AB9" w:rsidRDefault="00CC62F3" w:rsidP="00856AB9">
      <w:pPr>
        <w:autoSpaceDE w:val="0"/>
        <w:autoSpaceDN w:val="0"/>
        <w:adjustRightInd w:val="0"/>
        <w:spacing w:after="0" w:line="276" w:lineRule="auto"/>
        <w:ind w:left="720"/>
        <w:jc w:val="both"/>
        <w:rPr>
          <w:rFonts w:ascii="Times New Roman" w:hAnsi="Times New Roman" w:cs="Times New Roman"/>
          <w:color w:val="000000"/>
        </w:rPr>
      </w:pPr>
      <w:r w:rsidRPr="00856AB9">
        <w:rPr>
          <w:rFonts w:ascii="Times New Roman" w:hAnsi="Times New Roman" w:cs="Times New Roman"/>
          <w:color w:val="000000"/>
        </w:rPr>
        <w:lastRenderedPageBreak/>
        <w:t xml:space="preserve">The applicants argue that the 1000 stands did not constitute commonage, hence there is no offence. They fell under a misdirection that the offence was </w:t>
      </w:r>
      <w:r w:rsidR="00856AB9" w:rsidRPr="00856AB9">
        <w:rPr>
          <w:rFonts w:ascii="Times New Roman" w:hAnsi="Times New Roman" w:cs="Times New Roman"/>
          <w:color w:val="000000"/>
        </w:rPr>
        <w:t xml:space="preserve">founded on establishing that the stands in issue were commonage. This is not an element of the charge in terms of section 174 (1) of the Code. Whatever they choose to call the 1000 stands, commonage or otherwise, the land is state land. The applicants had no business in allocating to </w:t>
      </w:r>
      <w:proofErr w:type="spellStart"/>
      <w:r w:rsidR="00856AB9" w:rsidRPr="00856AB9">
        <w:rPr>
          <w:rFonts w:ascii="Times New Roman" w:hAnsi="Times New Roman" w:cs="Times New Roman"/>
          <w:color w:val="000000"/>
        </w:rPr>
        <w:t>Strations</w:t>
      </w:r>
      <w:proofErr w:type="spellEnd"/>
      <w:r w:rsidR="00856AB9" w:rsidRPr="00856AB9">
        <w:rPr>
          <w:rFonts w:ascii="Times New Roman" w:hAnsi="Times New Roman" w:cs="Times New Roman"/>
          <w:color w:val="000000"/>
        </w:rPr>
        <w:t xml:space="preserve"> in the manner they did. </w:t>
      </w:r>
    </w:p>
    <w:p w:rsidR="00856AB9" w:rsidRDefault="00856AB9" w:rsidP="00856AB9">
      <w:pPr>
        <w:autoSpaceDE w:val="0"/>
        <w:autoSpaceDN w:val="0"/>
        <w:adjustRightInd w:val="0"/>
        <w:spacing w:after="0" w:line="360" w:lineRule="auto"/>
        <w:ind w:left="720"/>
        <w:jc w:val="both"/>
        <w:rPr>
          <w:rFonts w:ascii="Times New Roman" w:hAnsi="Times New Roman" w:cs="Times New Roman"/>
          <w:color w:val="000000"/>
          <w:sz w:val="24"/>
          <w:szCs w:val="24"/>
        </w:rPr>
      </w:pPr>
    </w:p>
    <w:p w:rsidR="00C5224D" w:rsidRPr="008A38A6" w:rsidRDefault="00856AB9" w:rsidP="00C5224D">
      <w:pPr>
        <w:autoSpaceDE w:val="0"/>
        <w:autoSpaceDN w:val="0"/>
        <w:adjustRightInd w:val="0"/>
        <w:spacing w:after="0" w:line="360" w:lineRule="auto"/>
        <w:ind w:firstLine="720"/>
        <w:jc w:val="both"/>
        <w:rPr>
          <w:rFonts w:ascii="Times New Roman" w:hAnsi="Times New Roman" w:cs="Times New Roman"/>
          <w:sz w:val="24"/>
          <w:szCs w:val="24"/>
        </w:rPr>
      </w:pPr>
      <w:r w:rsidRPr="00856AB9">
        <w:rPr>
          <w:rFonts w:ascii="Times New Roman" w:hAnsi="Times New Roman" w:cs="Times New Roman"/>
          <w:color w:val="2D2D30"/>
          <w:sz w:val="24"/>
          <w:szCs w:val="24"/>
        </w:rPr>
        <w:t>The</w:t>
      </w:r>
      <w:r>
        <w:rPr>
          <w:rFonts w:ascii="Times New Roman" w:hAnsi="Times New Roman" w:cs="Times New Roman"/>
          <w:color w:val="2D2D30"/>
          <w:sz w:val="24"/>
          <w:szCs w:val="24"/>
        </w:rPr>
        <w:t>re is no evidence that the 2</w:t>
      </w:r>
      <w:r w:rsidRPr="00856AB9">
        <w:rPr>
          <w:rFonts w:ascii="Times New Roman" w:hAnsi="Times New Roman" w:cs="Times New Roman"/>
          <w:color w:val="2D2D30"/>
          <w:sz w:val="24"/>
          <w:szCs w:val="24"/>
          <w:vertAlign w:val="superscript"/>
        </w:rPr>
        <w:t>nd</w:t>
      </w:r>
      <w:r>
        <w:rPr>
          <w:rFonts w:ascii="Times New Roman" w:hAnsi="Times New Roman" w:cs="Times New Roman"/>
          <w:color w:val="2D2D30"/>
          <w:sz w:val="24"/>
          <w:szCs w:val="24"/>
        </w:rPr>
        <w:t xml:space="preserve"> appellant allocated the 1000 stands to </w:t>
      </w:r>
      <w:r w:rsidRPr="001667A9">
        <w:rPr>
          <w:rFonts w:ascii="Times New Roman" w:hAnsi="Times New Roman" w:cs="Times New Roman"/>
          <w:sz w:val="24"/>
          <w:szCs w:val="24"/>
        </w:rPr>
        <w:t>Striations World Marketing Company</w:t>
      </w:r>
      <w:r>
        <w:rPr>
          <w:rFonts w:ascii="Times New Roman" w:hAnsi="Times New Roman" w:cs="Times New Roman"/>
          <w:sz w:val="24"/>
          <w:szCs w:val="24"/>
        </w:rPr>
        <w:t xml:space="preserve"> for servicing. Even the facts that anchor the doctrine of common purpose that is used to hook-in 2</w:t>
      </w:r>
      <w:r w:rsidRPr="00856AB9">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to the offence, are debatable.  It is correct he attended the meeting of August 2012, it is correct he prepared the lay out plan for the </w:t>
      </w:r>
      <w:proofErr w:type="spellStart"/>
      <w:r w:rsidR="00260CAD">
        <w:rPr>
          <w:rFonts w:ascii="Times New Roman" w:hAnsi="Times New Roman" w:cs="Times New Roman"/>
          <w:sz w:val="24"/>
          <w:szCs w:val="24"/>
        </w:rPr>
        <w:t>Mapfungautsi</w:t>
      </w:r>
      <w:proofErr w:type="spellEnd"/>
      <w:r w:rsidR="00260CAD">
        <w:rPr>
          <w:rFonts w:ascii="Times New Roman" w:hAnsi="Times New Roman" w:cs="Times New Roman"/>
          <w:sz w:val="24"/>
          <w:szCs w:val="24"/>
        </w:rPr>
        <w:t xml:space="preserve"> extension, it is correct he played an active role in having the layout plan approved by the relevant ministry and later adopted by </w:t>
      </w:r>
      <w:proofErr w:type="spellStart"/>
      <w:r w:rsidR="00260CAD">
        <w:rPr>
          <w:rFonts w:ascii="Times New Roman" w:hAnsi="Times New Roman" w:cs="Times New Roman"/>
          <w:sz w:val="24"/>
          <w:szCs w:val="24"/>
        </w:rPr>
        <w:t>Gokwe</w:t>
      </w:r>
      <w:proofErr w:type="spellEnd"/>
      <w:r w:rsidR="00260CAD">
        <w:rPr>
          <w:rFonts w:ascii="Times New Roman" w:hAnsi="Times New Roman" w:cs="Times New Roman"/>
          <w:sz w:val="24"/>
          <w:szCs w:val="24"/>
        </w:rPr>
        <w:t xml:space="preserve"> Town Council. It is correct that without the lay out plan 1</w:t>
      </w:r>
      <w:r w:rsidR="00260CAD" w:rsidRPr="00260CAD">
        <w:rPr>
          <w:rFonts w:ascii="Times New Roman" w:hAnsi="Times New Roman" w:cs="Times New Roman"/>
          <w:sz w:val="24"/>
          <w:szCs w:val="24"/>
          <w:vertAlign w:val="superscript"/>
        </w:rPr>
        <w:t>st</w:t>
      </w:r>
      <w:r w:rsidR="00260CAD">
        <w:rPr>
          <w:rFonts w:ascii="Times New Roman" w:hAnsi="Times New Roman" w:cs="Times New Roman"/>
          <w:sz w:val="24"/>
          <w:szCs w:val="24"/>
        </w:rPr>
        <w:t xml:space="preserve"> appellant would not have allocated </w:t>
      </w:r>
      <w:r w:rsidR="00260CAD" w:rsidRPr="001667A9">
        <w:rPr>
          <w:rFonts w:ascii="Times New Roman" w:hAnsi="Times New Roman" w:cs="Times New Roman"/>
          <w:sz w:val="24"/>
          <w:szCs w:val="24"/>
        </w:rPr>
        <w:t>Striations World Marketing Company</w:t>
      </w:r>
      <w:r w:rsidR="00661AA2">
        <w:rPr>
          <w:rFonts w:ascii="Times New Roman" w:hAnsi="Times New Roman" w:cs="Times New Roman"/>
          <w:sz w:val="24"/>
          <w:szCs w:val="24"/>
        </w:rPr>
        <w:t xml:space="preserve"> for</w:t>
      </w:r>
      <w:r w:rsidR="00260CAD">
        <w:rPr>
          <w:rFonts w:ascii="Times New Roman" w:hAnsi="Times New Roman" w:cs="Times New Roman"/>
          <w:sz w:val="24"/>
          <w:szCs w:val="24"/>
        </w:rPr>
        <w:t xml:space="preserve"> the tender to service the 1000 stands. However, notwithstanding</w:t>
      </w:r>
      <w:r w:rsidR="008A38A6">
        <w:rPr>
          <w:rFonts w:ascii="Times New Roman" w:hAnsi="Times New Roman" w:cs="Times New Roman"/>
          <w:sz w:val="24"/>
          <w:szCs w:val="24"/>
        </w:rPr>
        <w:t xml:space="preserve"> all this</w:t>
      </w:r>
      <w:r w:rsidR="00260CAD">
        <w:rPr>
          <w:rFonts w:ascii="Times New Roman" w:hAnsi="Times New Roman" w:cs="Times New Roman"/>
          <w:sz w:val="24"/>
          <w:szCs w:val="24"/>
        </w:rPr>
        <w:t>, I take the view that it could be reasonably argued t</w:t>
      </w:r>
      <w:r w:rsidR="00661AA2">
        <w:rPr>
          <w:rFonts w:ascii="Times New Roman" w:hAnsi="Times New Roman" w:cs="Times New Roman"/>
          <w:sz w:val="24"/>
          <w:szCs w:val="24"/>
        </w:rPr>
        <w:t>hat the 1</w:t>
      </w:r>
      <w:r w:rsidR="00661AA2" w:rsidRPr="00661AA2">
        <w:rPr>
          <w:rFonts w:ascii="Times New Roman" w:hAnsi="Times New Roman" w:cs="Times New Roman"/>
          <w:sz w:val="24"/>
          <w:szCs w:val="24"/>
          <w:vertAlign w:val="superscript"/>
        </w:rPr>
        <w:t>st</w:t>
      </w:r>
      <w:r w:rsidR="00004740">
        <w:rPr>
          <w:rFonts w:ascii="Times New Roman" w:hAnsi="Times New Roman" w:cs="Times New Roman"/>
          <w:sz w:val="24"/>
          <w:szCs w:val="24"/>
        </w:rPr>
        <w:t xml:space="preserve"> did no more than</w:t>
      </w:r>
      <w:r w:rsidR="00260CAD">
        <w:rPr>
          <w:rFonts w:ascii="Times New Roman" w:hAnsi="Times New Roman" w:cs="Times New Roman"/>
          <w:sz w:val="24"/>
          <w:szCs w:val="24"/>
        </w:rPr>
        <w:t xml:space="preserve"> </w:t>
      </w:r>
      <w:r w:rsidR="00004740">
        <w:rPr>
          <w:rFonts w:ascii="Times New Roman" w:hAnsi="Times New Roman" w:cs="Times New Roman"/>
          <w:sz w:val="24"/>
          <w:szCs w:val="24"/>
        </w:rPr>
        <w:t xml:space="preserve">what </w:t>
      </w:r>
      <w:r w:rsidR="00260CAD">
        <w:rPr>
          <w:rFonts w:ascii="Times New Roman" w:hAnsi="Times New Roman" w:cs="Times New Roman"/>
          <w:sz w:val="24"/>
          <w:szCs w:val="24"/>
        </w:rPr>
        <w:t xml:space="preserve">his office permitted him to do. </w:t>
      </w:r>
      <w:r w:rsidR="00D978BE">
        <w:rPr>
          <w:rFonts w:ascii="Times New Roman" w:hAnsi="Times New Roman" w:cs="Times New Roman"/>
          <w:sz w:val="24"/>
          <w:szCs w:val="24"/>
        </w:rPr>
        <w:t>There might be a suspicion, even a strong one that the 2</w:t>
      </w:r>
      <w:r w:rsidR="00D978BE" w:rsidRPr="00D978BE">
        <w:rPr>
          <w:rFonts w:ascii="Times New Roman" w:hAnsi="Times New Roman" w:cs="Times New Roman"/>
          <w:sz w:val="24"/>
          <w:szCs w:val="24"/>
          <w:vertAlign w:val="superscript"/>
        </w:rPr>
        <w:t>nd</w:t>
      </w:r>
      <w:r w:rsidR="00D978BE">
        <w:rPr>
          <w:rFonts w:ascii="Times New Roman" w:hAnsi="Times New Roman" w:cs="Times New Roman"/>
          <w:sz w:val="24"/>
          <w:szCs w:val="24"/>
        </w:rPr>
        <w:t xml:space="preserve"> appellant “</w:t>
      </w:r>
      <w:r w:rsidR="00D978BE" w:rsidRPr="00661AA2">
        <w:rPr>
          <w:rFonts w:ascii="Times New Roman" w:hAnsi="Times New Roman" w:cs="Times New Roman"/>
          <w:i/>
          <w:sz w:val="24"/>
          <w:szCs w:val="24"/>
        </w:rPr>
        <w:t>was in it</w:t>
      </w:r>
      <w:r w:rsidR="00D978BE">
        <w:rPr>
          <w:rFonts w:ascii="Times New Roman" w:hAnsi="Times New Roman" w:cs="Times New Roman"/>
          <w:sz w:val="24"/>
          <w:szCs w:val="24"/>
        </w:rPr>
        <w:t xml:space="preserve">” as Mr </w:t>
      </w:r>
      <w:proofErr w:type="spellStart"/>
      <w:r w:rsidR="00D978BE">
        <w:rPr>
          <w:rFonts w:ascii="Times New Roman" w:hAnsi="Times New Roman" w:cs="Times New Roman"/>
          <w:i/>
          <w:sz w:val="24"/>
          <w:szCs w:val="24"/>
        </w:rPr>
        <w:t>Ndlovu</w:t>
      </w:r>
      <w:proofErr w:type="spellEnd"/>
      <w:r w:rsidR="00D978BE">
        <w:rPr>
          <w:rFonts w:ascii="Times New Roman" w:hAnsi="Times New Roman" w:cs="Times New Roman"/>
          <w:sz w:val="24"/>
          <w:szCs w:val="24"/>
        </w:rPr>
        <w:t xml:space="preserve"> submits. However, strong as it might be, a suspicion </w:t>
      </w:r>
      <w:r w:rsidR="00661AA2">
        <w:rPr>
          <w:rFonts w:ascii="Times New Roman" w:hAnsi="Times New Roman" w:cs="Times New Roman"/>
          <w:sz w:val="24"/>
          <w:szCs w:val="24"/>
        </w:rPr>
        <w:t xml:space="preserve">is not proof and </w:t>
      </w:r>
      <w:r w:rsidR="00D978BE">
        <w:rPr>
          <w:rFonts w:ascii="Times New Roman" w:hAnsi="Times New Roman" w:cs="Times New Roman"/>
          <w:sz w:val="24"/>
          <w:szCs w:val="24"/>
        </w:rPr>
        <w:t xml:space="preserve">cannot result in a conviction. </w:t>
      </w:r>
      <w:r w:rsidR="00C5224D">
        <w:rPr>
          <w:rFonts w:ascii="Times New Roman" w:hAnsi="Times New Roman" w:cs="Times New Roman"/>
          <w:sz w:val="24"/>
          <w:szCs w:val="24"/>
        </w:rPr>
        <w:t>I am of the view that the appeal court might well find that 2</w:t>
      </w:r>
      <w:r w:rsidR="00C5224D" w:rsidRPr="00C5224D">
        <w:rPr>
          <w:rFonts w:ascii="Times New Roman" w:hAnsi="Times New Roman" w:cs="Times New Roman"/>
          <w:sz w:val="24"/>
          <w:szCs w:val="24"/>
          <w:vertAlign w:val="superscript"/>
        </w:rPr>
        <w:t>nd</w:t>
      </w:r>
      <w:r w:rsidR="000D5DDB">
        <w:rPr>
          <w:rFonts w:ascii="Times New Roman" w:hAnsi="Times New Roman" w:cs="Times New Roman"/>
          <w:sz w:val="24"/>
          <w:szCs w:val="24"/>
        </w:rPr>
        <w:t xml:space="preserve"> appellant</w:t>
      </w:r>
      <w:r w:rsidR="00C5224D">
        <w:rPr>
          <w:rFonts w:ascii="Times New Roman" w:hAnsi="Times New Roman" w:cs="Times New Roman"/>
          <w:sz w:val="24"/>
          <w:szCs w:val="24"/>
        </w:rPr>
        <w:t xml:space="preserve"> discharged the </w:t>
      </w:r>
      <w:r w:rsidR="00C5224D" w:rsidRPr="008A38A6">
        <w:rPr>
          <w:rFonts w:ascii="Times New Roman" w:hAnsi="Times New Roman" w:cs="Times New Roman"/>
          <w:i/>
          <w:sz w:val="24"/>
          <w:szCs w:val="24"/>
        </w:rPr>
        <w:t xml:space="preserve">onus </w:t>
      </w:r>
      <w:r w:rsidR="00C5224D">
        <w:rPr>
          <w:rFonts w:ascii="Times New Roman" w:hAnsi="Times New Roman" w:cs="Times New Roman"/>
          <w:sz w:val="24"/>
          <w:szCs w:val="24"/>
        </w:rPr>
        <w:t xml:space="preserve">cast on him by section 174 (2) of </w:t>
      </w:r>
      <w:r w:rsidR="00C5224D" w:rsidRPr="008A38A6">
        <w:rPr>
          <w:rFonts w:ascii="Times New Roman" w:hAnsi="Times New Roman" w:cs="Times New Roman"/>
          <w:sz w:val="24"/>
          <w:szCs w:val="24"/>
        </w:rPr>
        <w:t xml:space="preserve">the </w:t>
      </w:r>
      <w:r w:rsidR="00C5224D" w:rsidRPr="008A38A6">
        <w:rPr>
          <w:rFonts w:ascii="Times New Roman" w:hAnsi="Times New Roman" w:cs="Times New Roman"/>
          <w:bCs/>
          <w:sz w:val="24"/>
          <w:szCs w:val="24"/>
        </w:rPr>
        <w:t>Criminal Law</w:t>
      </w:r>
      <w:r w:rsidR="008A38A6" w:rsidRPr="008A38A6">
        <w:rPr>
          <w:rFonts w:ascii="Times New Roman" w:hAnsi="Times New Roman" w:cs="Times New Roman"/>
          <w:bCs/>
          <w:sz w:val="24"/>
          <w:szCs w:val="24"/>
        </w:rPr>
        <w:t xml:space="preserve"> (Codification and Reform) Act. </w:t>
      </w:r>
    </w:p>
    <w:p w:rsidR="00856AB9" w:rsidRDefault="00856AB9" w:rsidP="006F7E80">
      <w:pPr>
        <w:autoSpaceDE w:val="0"/>
        <w:autoSpaceDN w:val="0"/>
        <w:adjustRightInd w:val="0"/>
        <w:spacing w:after="0" w:line="360" w:lineRule="auto"/>
        <w:ind w:firstLine="720"/>
        <w:jc w:val="both"/>
        <w:rPr>
          <w:color w:val="2D2D30"/>
          <w:sz w:val="23"/>
          <w:szCs w:val="23"/>
        </w:rPr>
      </w:pPr>
    </w:p>
    <w:p w:rsidR="00260CAD" w:rsidRPr="00CC62F3" w:rsidRDefault="000D5DDB" w:rsidP="00661AA2">
      <w:pPr>
        <w:spacing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Finally, </w:t>
      </w:r>
      <w:r w:rsidR="00661AA2">
        <w:rPr>
          <w:rFonts w:ascii="Times New Roman" w:hAnsi="Times New Roman" w:cs="Times New Roman"/>
          <w:color w:val="000000"/>
          <w:sz w:val="24"/>
          <w:szCs w:val="24"/>
        </w:rPr>
        <w:t>I take the view that in considering bail pending appeal the</w:t>
      </w:r>
      <w:r w:rsidR="00260CAD" w:rsidRPr="00260CAD">
        <w:rPr>
          <w:rFonts w:ascii="Times New Roman" w:hAnsi="Times New Roman" w:cs="Times New Roman"/>
          <w:color w:val="000000"/>
          <w:sz w:val="24"/>
          <w:szCs w:val="24"/>
        </w:rPr>
        <w:t xml:space="preserve"> court </w:t>
      </w:r>
      <w:r w:rsidR="00260CAD" w:rsidRPr="00260CAD">
        <w:rPr>
          <w:rFonts w:ascii="Times New Roman" w:hAnsi="Times New Roman" w:cs="Times New Roman"/>
          <w:i/>
          <w:color w:val="000000"/>
          <w:sz w:val="24"/>
          <w:szCs w:val="24"/>
        </w:rPr>
        <w:t>a quo</w:t>
      </w:r>
      <w:r w:rsidR="00004740">
        <w:rPr>
          <w:rFonts w:ascii="Times New Roman" w:hAnsi="Times New Roman" w:cs="Times New Roman"/>
          <w:color w:val="000000"/>
          <w:sz w:val="24"/>
          <w:szCs w:val="24"/>
        </w:rPr>
        <w:t xml:space="preserve"> misdirected itself by failing to analyse 2</w:t>
      </w:r>
      <w:r w:rsidR="00004740" w:rsidRPr="00004740">
        <w:rPr>
          <w:rFonts w:ascii="Times New Roman" w:hAnsi="Times New Roman" w:cs="Times New Roman"/>
          <w:color w:val="000000"/>
          <w:sz w:val="24"/>
          <w:szCs w:val="24"/>
          <w:vertAlign w:val="superscript"/>
        </w:rPr>
        <w:t>nd</w:t>
      </w:r>
      <w:r w:rsidR="00004740">
        <w:rPr>
          <w:rFonts w:ascii="Times New Roman" w:hAnsi="Times New Roman" w:cs="Times New Roman"/>
          <w:color w:val="000000"/>
          <w:sz w:val="24"/>
          <w:szCs w:val="24"/>
        </w:rPr>
        <w:t xml:space="preserve"> </w:t>
      </w:r>
      <w:r w:rsidR="00260CAD" w:rsidRPr="00260CAD">
        <w:rPr>
          <w:rFonts w:ascii="Times New Roman" w:hAnsi="Times New Roman" w:cs="Times New Roman"/>
          <w:color w:val="000000"/>
          <w:sz w:val="24"/>
          <w:szCs w:val="24"/>
        </w:rPr>
        <w:t>appellant’s</w:t>
      </w:r>
      <w:r w:rsidR="00260CAD" w:rsidRPr="00CC62F3">
        <w:rPr>
          <w:rFonts w:ascii="Times New Roman" w:hAnsi="Times New Roman" w:cs="Times New Roman"/>
          <w:color w:val="000000"/>
          <w:sz w:val="24"/>
          <w:szCs w:val="24"/>
        </w:rPr>
        <w:t xml:space="preserve"> circumstance</w:t>
      </w:r>
      <w:r w:rsidR="00C5224D">
        <w:rPr>
          <w:rFonts w:ascii="Times New Roman" w:hAnsi="Times New Roman" w:cs="Times New Roman"/>
          <w:color w:val="000000"/>
          <w:sz w:val="24"/>
          <w:szCs w:val="24"/>
        </w:rPr>
        <w:t>s and involvement in the offence</w:t>
      </w:r>
      <w:r w:rsidR="00260CAD" w:rsidRPr="00CC62F3">
        <w:rPr>
          <w:rFonts w:ascii="Times New Roman" w:hAnsi="Times New Roman" w:cs="Times New Roman"/>
          <w:color w:val="000000"/>
          <w:sz w:val="24"/>
          <w:szCs w:val="24"/>
        </w:rPr>
        <w:t xml:space="preserve">. </w:t>
      </w:r>
      <w:r w:rsidR="00C5224D">
        <w:rPr>
          <w:rFonts w:ascii="Times New Roman" w:hAnsi="Times New Roman" w:cs="Times New Roman"/>
          <w:sz w:val="24"/>
          <w:szCs w:val="24"/>
        </w:rPr>
        <w:t>T</w:t>
      </w:r>
      <w:r w:rsidR="00004740">
        <w:rPr>
          <w:rFonts w:ascii="Times New Roman" w:hAnsi="Times New Roman" w:cs="Times New Roman"/>
          <w:sz w:val="24"/>
          <w:szCs w:val="24"/>
        </w:rPr>
        <w:t>he evidence shows that 2</w:t>
      </w:r>
      <w:r w:rsidR="00004740" w:rsidRPr="004C06D7">
        <w:rPr>
          <w:rFonts w:ascii="Times New Roman" w:hAnsi="Times New Roman" w:cs="Times New Roman"/>
          <w:sz w:val="24"/>
          <w:szCs w:val="24"/>
          <w:vertAlign w:val="superscript"/>
        </w:rPr>
        <w:t>nd</w:t>
      </w:r>
      <w:r w:rsidR="00004740">
        <w:rPr>
          <w:rFonts w:ascii="Times New Roman" w:hAnsi="Times New Roman" w:cs="Times New Roman"/>
          <w:sz w:val="24"/>
          <w:szCs w:val="24"/>
        </w:rPr>
        <w:t xml:space="preserve"> appellant’s appeal is </w:t>
      </w:r>
      <w:r w:rsidR="00004740" w:rsidRPr="004C06D7">
        <w:rPr>
          <w:rFonts w:ascii="Times New Roman" w:hAnsi="Times New Roman" w:cs="Times New Roman"/>
          <w:sz w:val="24"/>
          <w:szCs w:val="24"/>
        </w:rPr>
        <w:t>reasonably arguable and not mani</w:t>
      </w:r>
      <w:r w:rsidR="00004740">
        <w:rPr>
          <w:rFonts w:ascii="Times New Roman" w:hAnsi="Times New Roman" w:cs="Times New Roman"/>
          <w:sz w:val="24"/>
          <w:szCs w:val="24"/>
        </w:rPr>
        <w:t>festly doomed</w:t>
      </w:r>
      <w:r w:rsidR="00661AA2">
        <w:rPr>
          <w:rFonts w:ascii="Times New Roman" w:hAnsi="Times New Roman" w:cs="Times New Roman"/>
          <w:sz w:val="24"/>
          <w:szCs w:val="24"/>
        </w:rPr>
        <w:t xml:space="preserve"> to failure. He has a good</w:t>
      </w:r>
      <w:r w:rsidR="00004740">
        <w:rPr>
          <w:rFonts w:ascii="Times New Roman" w:hAnsi="Times New Roman" w:cs="Times New Roman"/>
          <w:sz w:val="24"/>
          <w:szCs w:val="24"/>
        </w:rPr>
        <w:t xml:space="preserve"> fighting</w:t>
      </w:r>
      <w:r w:rsidR="00661AA2">
        <w:rPr>
          <w:rFonts w:ascii="Times New Roman" w:hAnsi="Times New Roman" w:cs="Times New Roman"/>
          <w:sz w:val="24"/>
          <w:szCs w:val="24"/>
        </w:rPr>
        <w:t xml:space="preserve"> chance. O</w:t>
      </w:r>
      <w:r w:rsidR="00004740">
        <w:rPr>
          <w:rFonts w:ascii="Times New Roman" w:hAnsi="Times New Roman" w:cs="Times New Roman"/>
          <w:sz w:val="24"/>
          <w:szCs w:val="24"/>
        </w:rPr>
        <w:t>n the evidence on record, 2</w:t>
      </w:r>
      <w:r w:rsidR="00004740" w:rsidRPr="00004740">
        <w:rPr>
          <w:rFonts w:ascii="Times New Roman" w:hAnsi="Times New Roman" w:cs="Times New Roman"/>
          <w:sz w:val="24"/>
          <w:szCs w:val="24"/>
          <w:vertAlign w:val="superscript"/>
        </w:rPr>
        <w:t>nd</w:t>
      </w:r>
      <w:r w:rsidR="00004740">
        <w:rPr>
          <w:rFonts w:ascii="Times New Roman" w:hAnsi="Times New Roman" w:cs="Times New Roman"/>
          <w:sz w:val="24"/>
          <w:szCs w:val="24"/>
        </w:rPr>
        <w:t xml:space="preserve"> appellant has discharged the </w:t>
      </w:r>
      <w:r w:rsidR="00004740" w:rsidRPr="00004740">
        <w:rPr>
          <w:rFonts w:ascii="Times New Roman" w:hAnsi="Times New Roman" w:cs="Times New Roman"/>
          <w:i/>
          <w:sz w:val="24"/>
          <w:szCs w:val="24"/>
        </w:rPr>
        <w:t>onus</w:t>
      </w:r>
      <w:r w:rsidR="00004740">
        <w:rPr>
          <w:rFonts w:ascii="Times New Roman" w:hAnsi="Times New Roman" w:cs="Times New Roman"/>
          <w:sz w:val="24"/>
          <w:szCs w:val="24"/>
        </w:rPr>
        <w:t xml:space="preserve"> of showing that it is in the interests of justice that he be admitted to bail pending appeal. </w:t>
      </w:r>
      <w:r w:rsidR="00C5224D">
        <w:rPr>
          <w:rFonts w:ascii="Times New Roman" w:hAnsi="Times New Roman" w:cs="Times New Roman"/>
          <w:color w:val="2D2D30"/>
          <w:sz w:val="24"/>
          <w:szCs w:val="24"/>
        </w:rPr>
        <w:t>T</w:t>
      </w:r>
      <w:r w:rsidR="00260CAD" w:rsidRPr="00004740">
        <w:rPr>
          <w:rFonts w:ascii="Times New Roman" w:hAnsi="Times New Roman" w:cs="Times New Roman"/>
          <w:color w:val="2D2D30"/>
          <w:sz w:val="24"/>
          <w:szCs w:val="24"/>
        </w:rPr>
        <w:t>his court is</w:t>
      </w:r>
      <w:r w:rsidR="00CC62F3" w:rsidRPr="00004740">
        <w:rPr>
          <w:rFonts w:ascii="Times New Roman" w:hAnsi="Times New Roman" w:cs="Times New Roman"/>
          <w:color w:val="2D2D30"/>
          <w:sz w:val="24"/>
          <w:szCs w:val="24"/>
        </w:rPr>
        <w:t xml:space="preserve"> satisfied that the court </w:t>
      </w:r>
      <w:r w:rsidR="00CC62F3" w:rsidRPr="00004740">
        <w:rPr>
          <w:rFonts w:ascii="Times New Roman" w:hAnsi="Times New Roman" w:cs="Times New Roman"/>
          <w:i/>
          <w:iCs/>
          <w:color w:val="2D2D30"/>
          <w:sz w:val="24"/>
          <w:szCs w:val="24"/>
        </w:rPr>
        <w:t xml:space="preserve">a quo </w:t>
      </w:r>
      <w:r w:rsidR="00CC62F3" w:rsidRPr="00004740">
        <w:rPr>
          <w:rFonts w:ascii="Times New Roman" w:hAnsi="Times New Roman" w:cs="Times New Roman"/>
          <w:color w:val="2D2D30"/>
          <w:sz w:val="24"/>
          <w:szCs w:val="24"/>
        </w:rPr>
        <w:t>misdirected itself</w:t>
      </w:r>
      <w:r w:rsidR="00CC62F3" w:rsidRPr="00004740">
        <w:rPr>
          <w:rFonts w:ascii="Times New Roman" w:hAnsi="Times New Roman" w:cs="Times New Roman"/>
          <w:color w:val="5B5B5B"/>
          <w:sz w:val="24"/>
          <w:szCs w:val="24"/>
        </w:rPr>
        <w:t xml:space="preserve"> </w:t>
      </w:r>
      <w:r w:rsidR="00004740" w:rsidRPr="00004740">
        <w:rPr>
          <w:rFonts w:ascii="Times New Roman" w:hAnsi="Times New Roman" w:cs="Times New Roman"/>
          <w:color w:val="5B5B5B"/>
          <w:sz w:val="24"/>
          <w:szCs w:val="24"/>
        </w:rPr>
        <w:t>in refusing to admit the 2</w:t>
      </w:r>
      <w:r w:rsidR="00004740" w:rsidRPr="00004740">
        <w:rPr>
          <w:rFonts w:ascii="Times New Roman" w:hAnsi="Times New Roman" w:cs="Times New Roman"/>
          <w:color w:val="5B5B5B"/>
          <w:sz w:val="24"/>
          <w:szCs w:val="24"/>
          <w:vertAlign w:val="superscript"/>
        </w:rPr>
        <w:t>nd</w:t>
      </w:r>
      <w:r w:rsidR="00004740" w:rsidRPr="00004740">
        <w:rPr>
          <w:rFonts w:ascii="Times New Roman" w:hAnsi="Times New Roman" w:cs="Times New Roman"/>
          <w:color w:val="5B5B5B"/>
          <w:sz w:val="24"/>
          <w:szCs w:val="24"/>
        </w:rPr>
        <w:t xml:space="preserve"> appeal to bail pending appeal, </w:t>
      </w:r>
      <w:r w:rsidR="00004740" w:rsidRPr="00004740">
        <w:rPr>
          <w:rFonts w:ascii="Times New Roman" w:hAnsi="Times New Roman" w:cs="Times New Roman"/>
          <w:color w:val="2D2D30"/>
          <w:sz w:val="24"/>
          <w:szCs w:val="24"/>
        </w:rPr>
        <w:t>it</w:t>
      </w:r>
      <w:r w:rsidR="00CC62F3" w:rsidRPr="00004740">
        <w:rPr>
          <w:rFonts w:ascii="Times New Roman" w:hAnsi="Times New Roman" w:cs="Times New Roman"/>
          <w:color w:val="2D2D30"/>
          <w:sz w:val="24"/>
          <w:szCs w:val="24"/>
        </w:rPr>
        <w:t xml:space="preserve"> shall give</w:t>
      </w:r>
      <w:r w:rsidR="00004740" w:rsidRPr="00004740">
        <w:rPr>
          <w:rFonts w:ascii="Times New Roman" w:hAnsi="Times New Roman" w:cs="Times New Roman"/>
          <w:color w:val="2D2D30"/>
          <w:sz w:val="24"/>
          <w:szCs w:val="24"/>
        </w:rPr>
        <w:t xml:space="preserve"> a</w:t>
      </w:r>
      <w:r w:rsidR="00CC62F3" w:rsidRPr="00004740">
        <w:rPr>
          <w:rFonts w:ascii="Times New Roman" w:hAnsi="Times New Roman" w:cs="Times New Roman"/>
          <w:color w:val="2D2D30"/>
          <w:sz w:val="24"/>
          <w:szCs w:val="24"/>
        </w:rPr>
        <w:t xml:space="preserve"> decision</w:t>
      </w:r>
      <w:r w:rsidR="00CC62F3" w:rsidRPr="00004740">
        <w:rPr>
          <w:rFonts w:ascii="Times New Roman" w:hAnsi="Times New Roman" w:cs="Times New Roman"/>
          <w:color w:val="838383"/>
          <w:sz w:val="24"/>
          <w:szCs w:val="24"/>
        </w:rPr>
        <w:t xml:space="preserve">, </w:t>
      </w:r>
      <w:r w:rsidR="00CC62F3" w:rsidRPr="00004740">
        <w:rPr>
          <w:rFonts w:ascii="Times New Roman" w:hAnsi="Times New Roman" w:cs="Times New Roman"/>
          <w:color w:val="2D2D30"/>
          <w:sz w:val="24"/>
          <w:szCs w:val="24"/>
        </w:rPr>
        <w:t>which in its opinion the lower court should have given.</w:t>
      </w:r>
      <w:r w:rsidR="00004740" w:rsidRPr="00004740">
        <w:rPr>
          <w:rFonts w:ascii="Times New Roman" w:hAnsi="Times New Roman" w:cs="Times New Roman"/>
          <w:sz w:val="24"/>
          <w:szCs w:val="24"/>
        </w:rPr>
        <w:t xml:space="preserve"> The 2</w:t>
      </w:r>
      <w:r w:rsidR="00004740" w:rsidRPr="00004740">
        <w:rPr>
          <w:rFonts w:ascii="Times New Roman" w:hAnsi="Times New Roman" w:cs="Times New Roman"/>
          <w:sz w:val="24"/>
          <w:szCs w:val="24"/>
          <w:vertAlign w:val="superscript"/>
        </w:rPr>
        <w:t>nd</w:t>
      </w:r>
      <w:r w:rsidR="00004740" w:rsidRPr="00004740">
        <w:rPr>
          <w:rFonts w:ascii="Times New Roman" w:hAnsi="Times New Roman" w:cs="Times New Roman"/>
          <w:sz w:val="24"/>
          <w:szCs w:val="24"/>
        </w:rPr>
        <w:t xml:space="preserve"> appellant is</w:t>
      </w:r>
      <w:r w:rsidR="00260CAD" w:rsidRPr="00004740">
        <w:rPr>
          <w:rFonts w:ascii="Times New Roman" w:hAnsi="Times New Roman" w:cs="Times New Roman"/>
          <w:sz w:val="24"/>
          <w:szCs w:val="24"/>
        </w:rPr>
        <w:t xml:space="preserve"> indeed </w:t>
      </w:r>
      <w:r w:rsidR="00004740" w:rsidRPr="00004740">
        <w:rPr>
          <w:rFonts w:ascii="Times New Roman" w:hAnsi="Times New Roman" w:cs="Times New Roman"/>
          <w:sz w:val="24"/>
          <w:szCs w:val="24"/>
        </w:rPr>
        <w:t xml:space="preserve">a </w:t>
      </w:r>
      <w:r w:rsidR="00260CAD" w:rsidRPr="00004740">
        <w:rPr>
          <w:rFonts w:ascii="Times New Roman" w:hAnsi="Times New Roman" w:cs="Times New Roman"/>
          <w:sz w:val="24"/>
          <w:szCs w:val="24"/>
        </w:rPr>
        <w:t>good can</w:t>
      </w:r>
      <w:r w:rsidR="00004740" w:rsidRPr="00004740">
        <w:rPr>
          <w:rFonts w:ascii="Times New Roman" w:hAnsi="Times New Roman" w:cs="Times New Roman"/>
          <w:sz w:val="24"/>
          <w:szCs w:val="24"/>
        </w:rPr>
        <w:t>didate</w:t>
      </w:r>
      <w:r w:rsidR="00260CAD" w:rsidRPr="00004740">
        <w:rPr>
          <w:rFonts w:ascii="Times New Roman" w:hAnsi="Times New Roman" w:cs="Times New Roman"/>
          <w:sz w:val="24"/>
          <w:szCs w:val="24"/>
        </w:rPr>
        <w:t xml:space="preserve"> for </w:t>
      </w:r>
      <w:r w:rsidR="00004740" w:rsidRPr="00004740">
        <w:rPr>
          <w:rFonts w:ascii="Times New Roman" w:hAnsi="Times New Roman" w:cs="Times New Roman"/>
          <w:sz w:val="24"/>
          <w:szCs w:val="24"/>
        </w:rPr>
        <w:t>a</w:t>
      </w:r>
      <w:r w:rsidR="00661AA2">
        <w:rPr>
          <w:rFonts w:ascii="Times New Roman" w:hAnsi="Times New Roman" w:cs="Times New Roman"/>
          <w:sz w:val="24"/>
          <w:szCs w:val="24"/>
        </w:rPr>
        <w:t xml:space="preserve">dmission to bail at this stage, and his appeal against the refusal of the court </w:t>
      </w:r>
      <w:r w:rsidR="00661AA2" w:rsidRPr="00661AA2">
        <w:rPr>
          <w:rFonts w:ascii="Times New Roman" w:hAnsi="Times New Roman" w:cs="Times New Roman"/>
          <w:i/>
          <w:sz w:val="24"/>
          <w:szCs w:val="24"/>
        </w:rPr>
        <w:t>a quo</w:t>
      </w:r>
      <w:r w:rsidR="00661AA2">
        <w:rPr>
          <w:rFonts w:ascii="Times New Roman" w:hAnsi="Times New Roman" w:cs="Times New Roman"/>
          <w:sz w:val="24"/>
          <w:szCs w:val="24"/>
        </w:rPr>
        <w:t xml:space="preserve"> to admit him to bail pending appeal, must succeed. </w:t>
      </w:r>
    </w:p>
    <w:p w:rsidR="005D5C1A" w:rsidRDefault="005D5C1A" w:rsidP="001A6EE2">
      <w:pPr>
        <w:autoSpaceDE w:val="0"/>
        <w:autoSpaceDN w:val="0"/>
        <w:adjustRightInd w:val="0"/>
        <w:spacing w:after="0" w:line="360" w:lineRule="auto"/>
        <w:jc w:val="both"/>
        <w:rPr>
          <w:rFonts w:ascii="Times New Roman" w:hAnsi="Times New Roman" w:cs="Times New Roman"/>
          <w:b/>
          <w:sz w:val="24"/>
          <w:szCs w:val="24"/>
        </w:rPr>
      </w:pPr>
      <w:r w:rsidRPr="005D5C1A">
        <w:rPr>
          <w:rFonts w:ascii="Times New Roman" w:hAnsi="Times New Roman" w:cs="Times New Roman"/>
          <w:b/>
          <w:sz w:val="24"/>
          <w:szCs w:val="24"/>
        </w:rPr>
        <w:t xml:space="preserve">Disposition </w:t>
      </w:r>
    </w:p>
    <w:p w:rsidR="00E122B9" w:rsidRDefault="00E122B9" w:rsidP="001A6EE2">
      <w:pPr>
        <w:autoSpaceDE w:val="0"/>
        <w:autoSpaceDN w:val="0"/>
        <w:adjustRightInd w:val="0"/>
        <w:spacing w:after="0" w:line="360" w:lineRule="auto"/>
        <w:jc w:val="both"/>
        <w:rPr>
          <w:rFonts w:ascii="Times New Roman" w:hAnsi="Times New Roman" w:cs="Times New Roman"/>
          <w:b/>
          <w:sz w:val="24"/>
          <w:szCs w:val="24"/>
        </w:rPr>
      </w:pPr>
    </w:p>
    <w:p w:rsidR="00D77E6C" w:rsidRDefault="006A4BE2" w:rsidP="006A4BE2">
      <w:pPr>
        <w:autoSpaceDE w:val="0"/>
        <w:autoSpaceDN w:val="0"/>
        <w:adjustRightInd w:val="0"/>
        <w:spacing w:after="0" w:line="360" w:lineRule="auto"/>
        <w:ind w:firstLine="720"/>
        <w:jc w:val="both"/>
        <w:rPr>
          <w:rFonts w:ascii="Times New Roman" w:hAnsi="Times New Roman" w:cs="Times New Roman"/>
          <w:sz w:val="24"/>
          <w:szCs w:val="24"/>
        </w:rPr>
      </w:pPr>
      <w:r w:rsidRPr="006A4BE2">
        <w:rPr>
          <w:rFonts w:ascii="Times New Roman" w:hAnsi="Times New Roman" w:cs="Times New Roman"/>
          <w:sz w:val="24"/>
          <w:szCs w:val="24"/>
        </w:rPr>
        <w:t xml:space="preserve"> In the result, I make the following order:</w:t>
      </w:r>
    </w:p>
    <w:p w:rsidR="006A4BE2" w:rsidRPr="006A4BE2" w:rsidRDefault="006A4BE2" w:rsidP="006A4BE2">
      <w:pPr>
        <w:autoSpaceDE w:val="0"/>
        <w:autoSpaceDN w:val="0"/>
        <w:adjustRightInd w:val="0"/>
        <w:spacing w:after="0" w:line="360" w:lineRule="auto"/>
        <w:ind w:firstLine="720"/>
        <w:jc w:val="both"/>
        <w:rPr>
          <w:rFonts w:ascii="Times New Roman" w:hAnsi="Times New Roman" w:cs="Times New Roman"/>
          <w:sz w:val="24"/>
          <w:szCs w:val="24"/>
        </w:rPr>
      </w:pPr>
    </w:p>
    <w:p w:rsidR="00E122B9" w:rsidRDefault="005D5C1A" w:rsidP="00E122B9">
      <w:pPr>
        <w:pStyle w:val="ListParagraph"/>
        <w:numPr>
          <w:ilvl w:val="0"/>
          <w:numId w:val="5"/>
        </w:numPr>
        <w:spacing w:line="360" w:lineRule="auto"/>
        <w:jc w:val="both"/>
        <w:rPr>
          <w:rFonts w:ascii="Times New Roman" w:hAnsi="Times New Roman" w:cs="Times New Roman"/>
          <w:sz w:val="24"/>
          <w:szCs w:val="24"/>
        </w:rPr>
      </w:pPr>
      <w:r w:rsidRPr="006A4BE2">
        <w:rPr>
          <w:rFonts w:ascii="Times New Roman" w:hAnsi="Times New Roman" w:cs="Times New Roman"/>
          <w:sz w:val="24"/>
          <w:szCs w:val="24"/>
        </w:rPr>
        <w:t>1</w:t>
      </w:r>
      <w:r w:rsidRPr="006A4BE2">
        <w:rPr>
          <w:rFonts w:ascii="Times New Roman" w:hAnsi="Times New Roman" w:cs="Times New Roman"/>
          <w:sz w:val="24"/>
          <w:szCs w:val="24"/>
          <w:vertAlign w:val="superscript"/>
        </w:rPr>
        <w:t>st</w:t>
      </w:r>
      <w:r w:rsidR="006A4BE2" w:rsidRPr="006A4BE2">
        <w:rPr>
          <w:rFonts w:ascii="Times New Roman" w:hAnsi="Times New Roman" w:cs="Times New Roman"/>
          <w:sz w:val="24"/>
          <w:szCs w:val="24"/>
        </w:rPr>
        <w:t xml:space="preserve"> </w:t>
      </w:r>
      <w:r w:rsidRPr="006A4BE2">
        <w:rPr>
          <w:rFonts w:ascii="Times New Roman" w:hAnsi="Times New Roman" w:cs="Times New Roman"/>
          <w:sz w:val="24"/>
          <w:szCs w:val="24"/>
        </w:rPr>
        <w:t>a</w:t>
      </w:r>
      <w:r w:rsidR="00E122B9">
        <w:rPr>
          <w:rFonts w:ascii="Times New Roman" w:hAnsi="Times New Roman" w:cs="Times New Roman"/>
          <w:sz w:val="24"/>
          <w:szCs w:val="24"/>
        </w:rPr>
        <w:t>ppellant</w:t>
      </w:r>
      <w:r w:rsidR="006A4BE2">
        <w:rPr>
          <w:rFonts w:ascii="Times New Roman" w:hAnsi="Times New Roman" w:cs="Times New Roman"/>
          <w:sz w:val="24"/>
          <w:szCs w:val="24"/>
        </w:rPr>
        <w:t xml:space="preserve"> - </w:t>
      </w:r>
      <w:r w:rsidR="006A4BE2" w:rsidRPr="008D3AE8">
        <w:rPr>
          <w:rFonts w:ascii="Times New Roman" w:hAnsi="Times New Roman" w:cs="Times New Roman"/>
          <w:sz w:val="24"/>
          <w:szCs w:val="24"/>
        </w:rPr>
        <w:t xml:space="preserve">Mr </w:t>
      </w:r>
      <w:r w:rsidR="006A4BE2" w:rsidRPr="008D3AE8">
        <w:rPr>
          <w:rFonts w:ascii="Times New Roman" w:hAnsi="Times New Roman" w:cs="Times New Roman"/>
          <w:iCs/>
          <w:sz w:val="24"/>
          <w:szCs w:val="24"/>
        </w:rPr>
        <w:t xml:space="preserve">Jason Max </w:t>
      </w:r>
      <w:proofErr w:type="spellStart"/>
      <w:r w:rsidR="006A4BE2" w:rsidRPr="008D3AE8">
        <w:rPr>
          <w:rFonts w:ascii="Times New Roman" w:hAnsi="Times New Roman" w:cs="Times New Roman"/>
          <w:iCs/>
          <w:sz w:val="24"/>
          <w:szCs w:val="24"/>
        </w:rPr>
        <w:t>Kokerai</w:t>
      </w:r>
      <w:proofErr w:type="spellEnd"/>
      <w:r w:rsidR="006A4BE2" w:rsidRPr="008D3AE8">
        <w:rPr>
          <w:rFonts w:ascii="Times New Roman" w:hAnsi="Times New Roman" w:cs="Times New Roman"/>
          <w:iCs/>
          <w:sz w:val="24"/>
          <w:szCs w:val="24"/>
        </w:rPr>
        <w:t xml:space="preserve"> </w:t>
      </w:r>
      <w:proofErr w:type="spellStart"/>
      <w:r w:rsidR="006A4BE2" w:rsidRPr="008D3AE8">
        <w:rPr>
          <w:rFonts w:ascii="Times New Roman" w:hAnsi="Times New Roman" w:cs="Times New Roman"/>
          <w:iCs/>
          <w:sz w:val="24"/>
          <w:szCs w:val="24"/>
        </w:rPr>
        <w:t>Machaya</w:t>
      </w:r>
      <w:r w:rsidR="006A4BE2">
        <w:rPr>
          <w:rFonts w:ascii="Times New Roman" w:hAnsi="Times New Roman" w:cs="Times New Roman"/>
          <w:sz w:val="24"/>
          <w:szCs w:val="24"/>
        </w:rPr>
        <w:t>’s</w:t>
      </w:r>
      <w:proofErr w:type="spellEnd"/>
      <w:r w:rsidR="006A4BE2">
        <w:rPr>
          <w:rFonts w:ascii="Times New Roman" w:hAnsi="Times New Roman" w:cs="Times New Roman"/>
          <w:sz w:val="24"/>
          <w:szCs w:val="24"/>
        </w:rPr>
        <w:t xml:space="preserve"> - </w:t>
      </w:r>
      <w:r w:rsidRPr="006A4BE2">
        <w:rPr>
          <w:rFonts w:ascii="Times New Roman" w:hAnsi="Times New Roman" w:cs="Times New Roman"/>
          <w:sz w:val="24"/>
          <w:szCs w:val="24"/>
        </w:rPr>
        <w:t xml:space="preserve">appeal must fail </w:t>
      </w:r>
      <w:r w:rsidR="00E122B9">
        <w:rPr>
          <w:rFonts w:ascii="Times New Roman" w:hAnsi="Times New Roman" w:cs="Times New Roman"/>
          <w:sz w:val="24"/>
          <w:szCs w:val="24"/>
        </w:rPr>
        <w:t>and it is accordingly dismissed.</w:t>
      </w:r>
    </w:p>
    <w:p w:rsidR="00E122B9" w:rsidRPr="00E122B9" w:rsidRDefault="006A4BE2" w:rsidP="00E122B9">
      <w:pPr>
        <w:pStyle w:val="ListParagraph"/>
        <w:numPr>
          <w:ilvl w:val="0"/>
          <w:numId w:val="5"/>
        </w:numPr>
        <w:spacing w:line="360" w:lineRule="auto"/>
        <w:jc w:val="both"/>
        <w:rPr>
          <w:rFonts w:ascii="Times New Roman" w:hAnsi="Times New Roman" w:cs="Times New Roman"/>
          <w:sz w:val="24"/>
          <w:szCs w:val="24"/>
        </w:rPr>
      </w:pPr>
      <w:r w:rsidRPr="00E122B9">
        <w:rPr>
          <w:rFonts w:ascii="Times New Roman" w:hAnsi="Times New Roman" w:cs="Times New Roman"/>
          <w:sz w:val="24"/>
          <w:szCs w:val="24"/>
        </w:rPr>
        <w:t>2</w:t>
      </w:r>
      <w:r w:rsidRPr="00E122B9">
        <w:rPr>
          <w:rFonts w:ascii="Times New Roman" w:hAnsi="Times New Roman" w:cs="Times New Roman"/>
          <w:sz w:val="24"/>
          <w:szCs w:val="24"/>
          <w:vertAlign w:val="superscript"/>
        </w:rPr>
        <w:t>nd</w:t>
      </w:r>
      <w:r w:rsidR="00E122B9" w:rsidRPr="00E122B9">
        <w:rPr>
          <w:rFonts w:ascii="Times New Roman" w:hAnsi="Times New Roman" w:cs="Times New Roman"/>
          <w:sz w:val="24"/>
          <w:szCs w:val="24"/>
        </w:rPr>
        <w:t xml:space="preserve"> appellant</w:t>
      </w:r>
      <w:r w:rsidRPr="00E122B9">
        <w:rPr>
          <w:rFonts w:ascii="Times New Roman" w:hAnsi="Times New Roman" w:cs="Times New Roman"/>
          <w:sz w:val="24"/>
          <w:szCs w:val="24"/>
        </w:rPr>
        <w:t xml:space="preserve"> </w:t>
      </w:r>
      <w:r w:rsidR="00E122B9" w:rsidRPr="00E122B9">
        <w:rPr>
          <w:rFonts w:ascii="Times New Roman" w:hAnsi="Times New Roman" w:cs="Times New Roman"/>
          <w:sz w:val="24"/>
          <w:szCs w:val="24"/>
        </w:rPr>
        <w:t xml:space="preserve">- </w:t>
      </w:r>
      <w:proofErr w:type="spellStart"/>
      <w:r w:rsidR="00E122B9" w:rsidRPr="00E122B9">
        <w:rPr>
          <w:rFonts w:ascii="Times New Roman" w:hAnsi="Times New Roman" w:cs="Times New Roman"/>
          <w:sz w:val="24"/>
          <w:szCs w:val="24"/>
        </w:rPr>
        <w:t>Chibururu</w:t>
      </w:r>
      <w:proofErr w:type="spellEnd"/>
      <w:r w:rsidR="00E122B9" w:rsidRPr="00E122B9">
        <w:rPr>
          <w:rFonts w:ascii="Times New Roman" w:hAnsi="Times New Roman" w:cs="Times New Roman"/>
          <w:sz w:val="24"/>
          <w:szCs w:val="24"/>
        </w:rPr>
        <w:t xml:space="preserve"> </w:t>
      </w:r>
      <w:proofErr w:type="spellStart"/>
      <w:r w:rsidR="00E122B9" w:rsidRPr="00E122B9">
        <w:rPr>
          <w:rFonts w:ascii="Times New Roman" w:hAnsi="Times New Roman" w:cs="Times New Roman"/>
          <w:sz w:val="24"/>
          <w:szCs w:val="24"/>
        </w:rPr>
        <w:t>Chisainyerwa</w:t>
      </w:r>
      <w:r w:rsidR="00E122B9" w:rsidRPr="00E122B9">
        <w:rPr>
          <w:rFonts w:ascii="Times New Roman" w:hAnsi="Times New Roman" w:cs="Times New Roman"/>
          <w:b/>
          <w:szCs w:val="24"/>
        </w:rPr>
        <w:t>’s</w:t>
      </w:r>
      <w:proofErr w:type="spellEnd"/>
      <w:r w:rsidR="00E122B9" w:rsidRPr="00E122B9">
        <w:rPr>
          <w:rFonts w:ascii="Times New Roman" w:hAnsi="Times New Roman" w:cs="Times New Roman"/>
          <w:b/>
          <w:szCs w:val="24"/>
        </w:rPr>
        <w:t xml:space="preserve"> – </w:t>
      </w:r>
      <w:r w:rsidR="00E122B9" w:rsidRPr="00E122B9">
        <w:rPr>
          <w:rFonts w:ascii="Times New Roman" w:hAnsi="Times New Roman" w:cs="Times New Roman"/>
          <w:szCs w:val="24"/>
        </w:rPr>
        <w:t>appeal succeeds.</w:t>
      </w:r>
      <w:r w:rsidR="00E122B9" w:rsidRPr="00E122B9">
        <w:rPr>
          <w:rFonts w:ascii="Times New Roman" w:hAnsi="Times New Roman" w:cs="Times New Roman"/>
          <w:b/>
          <w:szCs w:val="24"/>
        </w:rPr>
        <w:t xml:space="preserve"> </w:t>
      </w:r>
      <w:r w:rsidR="00E122B9" w:rsidRPr="00E122B9">
        <w:rPr>
          <w:rFonts w:ascii="Times New Roman" w:hAnsi="Times New Roman" w:cs="Times New Roman"/>
          <w:sz w:val="24"/>
          <w:szCs w:val="24"/>
        </w:rPr>
        <w:t>He</w:t>
      </w:r>
      <w:r w:rsidR="00537F79">
        <w:rPr>
          <w:rFonts w:ascii="Times New Roman" w:hAnsi="Times New Roman" w:cs="Times New Roman"/>
          <w:sz w:val="24"/>
          <w:szCs w:val="24"/>
        </w:rPr>
        <w:t xml:space="preserve"> is </w:t>
      </w:r>
      <w:r w:rsidR="00E122B9" w:rsidRPr="00E122B9">
        <w:rPr>
          <w:rFonts w:ascii="Times New Roman" w:hAnsi="Times New Roman" w:cs="Times New Roman"/>
          <w:sz w:val="24"/>
          <w:szCs w:val="24"/>
        </w:rPr>
        <w:t xml:space="preserve"> and </w:t>
      </w:r>
      <w:r w:rsidR="00E122B9">
        <w:rPr>
          <w:rFonts w:ascii="Times New Roman" w:hAnsi="Times New Roman" w:cs="Times New Roman"/>
          <w:sz w:val="24"/>
          <w:szCs w:val="24"/>
        </w:rPr>
        <w:t xml:space="preserve"> hereby admitted to bail on the following conditions: </w:t>
      </w:r>
    </w:p>
    <w:p w:rsidR="006A4BE2" w:rsidRDefault="00537F79" w:rsidP="00537F7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deposits the sum of ZW$50 000.00 bail with the Clerk of Court, Gweru. </w:t>
      </w:r>
    </w:p>
    <w:p w:rsidR="00537F79" w:rsidRDefault="00537F79" w:rsidP="00537F7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He resides at Flat number 9, 3</w:t>
      </w:r>
      <w:r w:rsidRPr="00537F79">
        <w:rPr>
          <w:rFonts w:ascii="Times New Roman" w:hAnsi="Times New Roman" w:cs="Times New Roman"/>
          <w:sz w:val="24"/>
          <w:szCs w:val="24"/>
          <w:vertAlign w:val="superscript"/>
        </w:rPr>
        <w:t>rd</w:t>
      </w:r>
      <w:r>
        <w:rPr>
          <w:rFonts w:ascii="Times New Roman" w:hAnsi="Times New Roman" w:cs="Times New Roman"/>
          <w:sz w:val="24"/>
          <w:szCs w:val="24"/>
        </w:rPr>
        <w:t xml:space="preserve"> Street, Gweru until the appeal pending under cover of case number HCA 90/20 finalised. </w:t>
      </w:r>
    </w:p>
    <w:p w:rsidR="00537F79" w:rsidRDefault="00537F79" w:rsidP="00537F7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must surrender to the Clerk of Court, Gweru, any travel document or passport in his possession. </w:t>
      </w:r>
    </w:p>
    <w:p w:rsidR="00537F79" w:rsidRPr="006A4BE2" w:rsidRDefault="00537F79" w:rsidP="00537F7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He must report to Gweru Central Police Station, once a week on Fridays between 6 a.m. and 6 p. m. until the appeal pending under cover of case number HCA 90/20 finalised.</w:t>
      </w:r>
    </w:p>
    <w:p w:rsidR="005D5C1A" w:rsidRDefault="005D5C1A" w:rsidP="005D5C1A">
      <w:pPr>
        <w:spacing w:line="360" w:lineRule="auto"/>
        <w:jc w:val="both"/>
        <w:rPr>
          <w:rFonts w:ascii="Times New Roman" w:hAnsi="Times New Roman" w:cs="Times New Roman"/>
          <w:sz w:val="24"/>
          <w:szCs w:val="24"/>
        </w:rPr>
      </w:pPr>
    </w:p>
    <w:p w:rsidR="005E41A9" w:rsidRPr="005D5C1A" w:rsidRDefault="005E41A9" w:rsidP="005D5C1A">
      <w:pPr>
        <w:spacing w:line="360" w:lineRule="auto"/>
        <w:jc w:val="both"/>
        <w:rPr>
          <w:rFonts w:ascii="Times New Roman" w:hAnsi="Times New Roman" w:cs="Times New Roman"/>
          <w:sz w:val="24"/>
          <w:szCs w:val="24"/>
        </w:rPr>
      </w:pPr>
    </w:p>
    <w:p w:rsidR="005D5C1A" w:rsidRDefault="005D5C1A" w:rsidP="00D77E6C">
      <w:pPr>
        <w:spacing w:after="0" w:line="276" w:lineRule="auto"/>
        <w:jc w:val="both"/>
        <w:rPr>
          <w:rFonts w:ascii="Times New Roman" w:hAnsi="Times New Roman" w:cs="Times New Roman"/>
          <w:sz w:val="24"/>
          <w:szCs w:val="24"/>
        </w:rPr>
      </w:pPr>
      <w:proofErr w:type="spellStart"/>
      <w:r w:rsidRPr="005D5C1A">
        <w:rPr>
          <w:rFonts w:ascii="Times New Roman" w:hAnsi="Times New Roman" w:cs="Times New Roman"/>
          <w:i/>
          <w:sz w:val="24"/>
          <w:szCs w:val="24"/>
        </w:rPr>
        <w:t>Mbidzo</w:t>
      </w:r>
      <w:proofErr w:type="spellEnd"/>
      <w:r w:rsidRPr="005D5C1A">
        <w:rPr>
          <w:rFonts w:ascii="Times New Roman" w:hAnsi="Times New Roman" w:cs="Times New Roman"/>
          <w:i/>
          <w:sz w:val="24"/>
          <w:szCs w:val="24"/>
        </w:rPr>
        <w:t xml:space="preserve">, </w:t>
      </w:r>
      <w:proofErr w:type="spellStart"/>
      <w:r w:rsidRPr="005D5C1A">
        <w:rPr>
          <w:rFonts w:ascii="Times New Roman" w:hAnsi="Times New Roman" w:cs="Times New Roman"/>
          <w:i/>
          <w:sz w:val="24"/>
          <w:szCs w:val="24"/>
        </w:rPr>
        <w:t>Muchadehama</w:t>
      </w:r>
      <w:proofErr w:type="spellEnd"/>
      <w:r w:rsidRPr="005D5C1A">
        <w:rPr>
          <w:rFonts w:ascii="Times New Roman" w:hAnsi="Times New Roman" w:cs="Times New Roman"/>
          <w:i/>
          <w:sz w:val="24"/>
          <w:szCs w:val="24"/>
        </w:rPr>
        <w:t xml:space="preserve"> &amp; </w:t>
      </w:r>
      <w:proofErr w:type="spellStart"/>
      <w:r w:rsidRPr="005D5C1A">
        <w:rPr>
          <w:rFonts w:ascii="Times New Roman" w:hAnsi="Times New Roman" w:cs="Times New Roman"/>
          <w:i/>
          <w:sz w:val="24"/>
          <w:szCs w:val="24"/>
        </w:rPr>
        <w:t>Makoni</w:t>
      </w:r>
      <w:proofErr w:type="spellEnd"/>
      <w:r w:rsidRPr="005D5C1A">
        <w:rPr>
          <w:rFonts w:ascii="Times New Roman" w:hAnsi="Times New Roman" w:cs="Times New Roman"/>
          <w:sz w:val="24"/>
          <w:szCs w:val="24"/>
        </w:rPr>
        <w:t>, 1</w:t>
      </w:r>
      <w:r w:rsidRPr="005D5C1A">
        <w:rPr>
          <w:rFonts w:ascii="Times New Roman" w:hAnsi="Times New Roman" w:cs="Times New Roman"/>
          <w:sz w:val="24"/>
          <w:szCs w:val="24"/>
          <w:vertAlign w:val="superscript"/>
        </w:rPr>
        <w:t>st</w:t>
      </w:r>
      <w:r w:rsidRPr="005D5C1A">
        <w:rPr>
          <w:rFonts w:ascii="Times New Roman" w:hAnsi="Times New Roman" w:cs="Times New Roman"/>
          <w:sz w:val="24"/>
          <w:szCs w:val="24"/>
        </w:rPr>
        <w:t xml:space="preserve"> appellant’s legal practitioners</w:t>
      </w:r>
    </w:p>
    <w:p w:rsidR="00D77E6C" w:rsidRPr="005D5C1A" w:rsidRDefault="00D77E6C" w:rsidP="00D77E6C">
      <w:pPr>
        <w:spacing w:after="0" w:line="276" w:lineRule="auto"/>
        <w:jc w:val="both"/>
        <w:rPr>
          <w:rFonts w:ascii="Times New Roman" w:hAnsi="Times New Roman" w:cs="Times New Roman"/>
          <w:sz w:val="24"/>
          <w:szCs w:val="24"/>
        </w:rPr>
      </w:pPr>
      <w:proofErr w:type="spellStart"/>
      <w:r w:rsidRPr="00D77E6C">
        <w:rPr>
          <w:rFonts w:ascii="Times New Roman" w:hAnsi="Times New Roman" w:cs="Times New Roman"/>
          <w:i/>
          <w:sz w:val="24"/>
          <w:szCs w:val="24"/>
        </w:rPr>
        <w:t>Mapaya</w:t>
      </w:r>
      <w:proofErr w:type="spellEnd"/>
      <w:r w:rsidRPr="00D77E6C">
        <w:rPr>
          <w:rFonts w:ascii="Times New Roman" w:hAnsi="Times New Roman" w:cs="Times New Roman"/>
          <w:i/>
          <w:sz w:val="24"/>
          <w:szCs w:val="24"/>
        </w:rPr>
        <w:t xml:space="preserve"> Law Chambers</w:t>
      </w:r>
      <w:r>
        <w:rPr>
          <w:rFonts w:ascii="Times New Roman" w:hAnsi="Times New Roman" w:cs="Times New Roman"/>
          <w:sz w:val="24"/>
          <w:szCs w:val="24"/>
        </w:rPr>
        <w:t>, 2</w:t>
      </w:r>
      <w:r w:rsidRPr="00D77E6C">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appellant’s legal practitioners</w:t>
      </w:r>
    </w:p>
    <w:p w:rsidR="005D5C1A" w:rsidRPr="005D5C1A" w:rsidRDefault="005D5C1A" w:rsidP="00D77E6C">
      <w:pPr>
        <w:spacing w:after="0" w:line="276" w:lineRule="auto"/>
        <w:jc w:val="both"/>
        <w:rPr>
          <w:rFonts w:ascii="Times New Roman" w:hAnsi="Times New Roman" w:cs="Times New Roman"/>
          <w:sz w:val="24"/>
          <w:szCs w:val="24"/>
        </w:rPr>
      </w:pPr>
      <w:r w:rsidRPr="005D5C1A">
        <w:rPr>
          <w:rFonts w:ascii="Times New Roman" w:hAnsi="Times New Roman" w:cs="Times New Roman"/>
          <w:i/>
          <w:sz w:val="24"/>
          <w:szCs w:val="24"/>
        </w:rPr>
        <w:t>Prosecutor-General’s Office</w:t>
      </w:r>
      <w:r w:rsidRPr="005D5C1A">
        <w:rPr>
          <w:rFonts w:ascii="Times New Roman" w:hAnsi="Times New Roman" w:cs="Times New Roman"/>
          <w:sz w:val="24"/>
          <w:szCs w:val="24"/>
        </w:rPr>
        <w:t xml:space="preserve">, respondent’s legal practitioners </w:t>
      </w:r>
    </w:p>
    <w:p w:rsidR="005D5C1A" w:rsidRPr="005D5C1A" w:rsidRDefault="005D5C1A" w:rsidP="005D5C1A">
      <w:pPr>
        <w:autoSpaceDE w:val="0"/>
        <w:autoSpaceDN w:val="0"/>
        <w:adjustRightInd w:val="0"/>
        <w:spacing w:after="0" w:line="360" w:lineRule="auto"/>
        <w:jc w:val="both"/>
        <w:rPr>
          <w:rFonts w:ascii="Times New Roman" w:hAnsi="Times New Roman" w:cs="Times New Roman"/>
          <w:sz w:val="24"/>
          <w:szCs w:val="24"/>
        </w:rPr>
      </w:pPr>
    </w:p>
    <w:sectPr w:rsidR="005D5C1A" w:rsidRPr="005D5C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807" w:rsidRDefault="00E43807" w:rsidP="000D5069">
      <w:pPr>
        <w:spacing w:after="0" w:line="240" w:lineRule="auto"/>
      </w:pPr>
      <w:r>
        <w:separator/>
      </w:r>
    </w:p>
  </w:endnote>
  <w:endnote w:type="continuationSeparator" w:id="0">
    <w:p w:rsidR="00E43807" w:rsidRDefault="00E43807" w:rsidP="000D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807" w:rsidRDefault="00E43807" w:rsidP="000D5069">
      <w:pPr>
        <w:spacing w:after="0" w:line="240" w:lineRule="auto"/>
      </w:pPr>
      <w:r>
        <w:separator/>
      </w:r>
    </w:p>
  </w:footnote>
  <w:footnote w:type="continuationSeparator" w:id="0">
    <w:p w:rsidR="00E43807" w:rsidRDefault="00E43807" w:rsidP="000D5069">
      <w:pPr>
        <w:spacing w:after="0" w:line="240" w:lineRule="auto"/>
      </w:pPr>
      <w:r>
        <w:continuationSeparator/>
      </w:r>
    </w:p>
  </w:footnote>
  <w:footnote w:id="1">
    <w:p w:rsidR="0090055F" w:rsidRPr="00BE22C8" w:rsidRDefault="0090055F" w:rsidP="00BE22C8">
      <w:pPr>
        <w:pStyle w:val="FootnoteText"/>
        <w:jc w:val="both"/>
        <w:rPr>
          <w:rFonts w:ascii="Times New Roman" w:hAnsi="Times New Roman" w:cs="Times New Roman"/>
        </w:rPr>
      </w:pPr>
      <w:r w:rsidRPr="0090055F">
        <w:rPr>
          <w:rStyle w:val="FootnoteReference"/>
          <w:rFonts w:ascii="Times New Roman" w:hAnsi="Times New Roman" w:cs="Times New Roman"/>
        </w:rPr>
        <w:footnoteRef/>
      </w:r>
      <w:r w:rsidRPr="0090055F">
        <w:rPr>
          <w:rFonts w:ascii="Times New Roman" w:hAnsi="Times New Roman" w:cs="Times New Roman"/>
        </w:rPr>
        <w:t xml:space="preserve"> Mr </w:t>
      </w:r>
      <w:proofErr w:type="spellStart"/>
      <w:r w:rsidRPr="0090055F">
        <w:rPr>
          <w:rFonts w:ascii="Times New Roman" w:hAnsi="Times New Roman" w:cs="Times New Roman"/>
        </w:rPr>
        <w:t>Chimbare</w:t>
      </w:r>
      <w:proofErr w:type="spellEnd"/>
      <w:r w:rsidRPr="0090055F">
        <w:rPr>
          <w:rFonts w:ascii="Times New Roman" w:hAnsi="Times New Roman" w:cs="Times New Roman"/>
        </w:rPr>
        <w:t xml:space="preserve"> – Town Engineer: After some debate it was agreed that council was unable to allocate 1000 stands to an individual. But it was resolved that council could only give 10 % commonage to the Ministry of Local Government, Public Works &amp; National Housing. So council calculated the commonage for 3000 stands, it added to 300 stands but since there was a pending request for 1000 stands, it resolved to give the Ministry commonage of 1000 stands in advance, </w:t>
      </w:r>
    </w:p>
  </w:footnote>
  <w:footnote w:id="2">
    <w:p w:rsidR="00B01A05" w:rsidRPr="00B01A05" w:rsidRDefault="00B01A05" w:rsidP="00B01A05">
      <w:pPr>
        <w:pStyle w:val="FootnoteText"/>
        <w:jc w:val="both"/>
        <w:rPr>
          <w:rFonts w:ascii="Times New Roman" w:hAnsi="Times New Roman" w:cs="Times New Roman"/>
        </w:rPr>
      </w:pPr>
      <w:r w:rsidRPr="00B01A05">
        <w:rPr>
          <w:rStyle w:val="FootnoteReference"/>
          <w:rFonts w:ascii="Times New Roman" w:hAnsi="Times New Roman" w:cs="Times New Roman"/>
        </w:rPr>
        <w:footnoteRef/>
      </w:r>
      <w:r w:rsidRPr="00B01A05">
        <w:rPr>
          <w:rFonts w:ascii="Times New Roman" w:hAnsi="Times New Roman" w:cs="Times New Roman"/>
        </w:rPr>
        <w:t xml:space="preserve"> p. 36 of the record: Christina </w:t>
      </w:r>
      <w:proofErr w:type="spellStart"/>
      <w:r w:rsidRPr="00B01A05">
        <w:rPr>
          <w:rFonts w:ascii="Times New Roman" w:hAnsi="Times New Roman" w:cs="Times New Roman"/>
        </w:rPr>
        <w:t>Chikotera</w:t>
      </w:r>
      <w:proofErr w:type="spellEnd"/>
      <w:r w:rsidRPr="00B01A05">
        <w:rPr>
          <w:rFonts w:ascii="Times New Roman" w:hAnsi="Times New Roman" w:cs="Times New Roman"/>
        </w:rPr>
        <w:t xml:space="preserve"> told the court that state land within the jurisdiction of local authorities is supervised by the said local authorities and land developers appointed by the local authorities or Ministry’s head office. She was asked in cross examination: Q. Is there anything wrong with a private developer approaching the Governor intending to enter into a partnership with local authorities? A. We do not have such arrangements it is not the Ministry’s policy. </w:t>
      </w:r>
    </w:p>
  </w:footnote>
  <w:footnote w:id="3">
    <w:p w:rsidR="00BE22C8" w:rsidRPr="007214C3" w:rsidRDefault="00BE22C8" w:rsidP="00B01A05">
      <w:pPr>
        <w:pStyle w:val="FootnoteText"/>
        <w:jc w:val="both"/>
        <w:rPr>
          <w:rFonts w:ascii="Times New Roman" w:hAnsi="Times New Roman" w:cs="Times New Roman"/>
        </w:rPr>
      </w:pPr>
      <w:r w:rsidRPr="00B01A05">
        <w:rPr>
          <w:rStyle w:val="FootnoteReference"/>
          <w:rFonts w:ascii="Times New Roman" w:hAnsi="Times New Roman" w:cs="Times New Roman"/>
        </w:rPr>
        <w:footnoteRef/>
      </w:r>
      <w:r w:rsidRPr="00B01A05">
        <w:rPr>
          <w:rFonts w:ascii="Times New Roman" w:hAnsi="Times New Roman" w:cs="Times New Roman"/>
        </w:rPr>
        <w:t xml:space="preserve"> </w:t>
      </w:r>
      <w:r w:rsidR="0098559D" w:rsidRPr="00B01A05">
        <w:rPr>
          <w:rFonts w:ascii="Times New Roman" w:hAnsi="Times New Roman" w:cs="Times New Roman"/>
        </w:rPr>
        <w:t xml:space="preserve">p. 27 of the record: </w:t>
      </w:r>
      <w:r w:rsidRPr="00B01A05">
        <w:rPr>
          <w:rFonts w:ascii="Times New Roman" w:hAnsi="Times New Roman" w:cs="Times New Roman"/>
        </w:rPr>
        <w:t xml:space="preserve">Christina </w:t>
      </w:r>
      <w:proofErr w:type="spellStart"/>
      <w:r w:rsidRPr="00B01A05">
        <w:rPr>
          <w:rFonts w:ascii="Times New Roman" w:hAnsi="Times New Roman" w:cs="Times New Roman"/>
        </w:rPr>
        <w:t>Chikotera</w:t>
      </w:r>
      <w:proofErr w:type="spellEnd"/>
      <w:r w:rsidRPr="00B01A05">
        <w:rPr>
          <w:rFonts w:ascii="Times New Roman" w:hAnsi="Times New Roman" w:cs="Times New Roman"/>
        </w:rPr>
        <w:t xml:space="preserve"> Acting Director State Lands Management: the procedure when a land </w:t>
      </w:r>
      <w:r w:rsidRPr="00BE22C8">
        <w:rPr>
          <w:rFonts w:ascii="Times New Roman" w:hAnsi="Times New Roman" w:cs="Times New Roman"/>
        </w:rPr>
        <w:t xml:space="preserve">developer applies to service state land, is that the developer submits an application to head office together with the Ministry’s requirements, which are project proposal, bank statement, company registration particulars, ZIMRA tax clearance, </w:t>
      </w:r>
      <w:proofErr w:type="gramStart"/>
      <w:r w:rsidRPr="00BE22C8">
        <w:rPr>
          <w:rFonts w:ascii="Times New Roman" w:hAnsi="Times New Roman" w:cs="Times New Roman"/>
        </w:rPr>
        <w:t>list</w:t>
      </w:r>
      <w:proofErr w:type="gramEnd"/>
      <w:r w:rsidRPr="00BE22C8">
        <w:rPr>
          <w:rFonts w:ascii="Times New Roman" w:hAnsi="Times New Roman" w:cs="Times New Roman"/>
        </w:rPr>
        <w:t xml:space="preserve"> of consultants he will work with. There might be need to go and see the equipment including the earth moving equipment. </w:t>
      </w:r>
    </w:p>
  </w:footnote>
  <w:footnote w:id="4">
    <w:p w:rsidR="007214C3" w:rsidRPr="00276E52" w:rsidRDefault="007214C3">
      <w:pPr>
        <w:pStyle w:val="FootnoteText"/>
        <w:rPr>
          <w:rFonts w:ascii="Times New Roman" w:hAnsi="Times New Roman" w:cs="Times New Roman"/>
        </w:rPr>
      </w:pPr>
      <w:r w:rsidRPr="007214C3">
        <w:rPr>
          <w:rStyle w:val="FootnoteReference"/>
          <w:rFonts w:ascii="Times New Roman" w:hAnsi="Times New Roman" w:cs="Times New Roman"/>
        </w:rPr>
        <w:footnoteRef/>
      </w:r>
      <w:r w:rsidRPr="007214C3">
        <w:rPr>
          <w:rFonts w:ascii="Times New Roman" w:hAnsi="Times New Roman" w:cs="Times New Roman"/>
        </w:rPr>
        <w:t xml:space="preserve"> Private developers would make applications. The applications would go to the chairman’s office. Honourable </w:t>
      </w:r>
      <w:proofErr w:type="spellStart"/>
      <w:r w:rsidRPr="007214C3">
        <w:rPr>
          <w:rFonts w:ascii="Times New Roman" w:hAnsi="Times New Roman" w:cs="Times New Roman"/>
        </w:rPr>
        <w:t>Jaison</w:t>
      </w:r>
      <w:proofErr w:type="spellEnd"/>
      <w:r w:rsidRPr="007214C3">
        <w:rPr>
          <w:rFonts w:ascii="Times New Roman" w:hAnsi="Times New Roman" w:cs="Times New Roman"/>
        </w:rPr>
        <w:t xml:space="preserve"> </w:t>
      </w:r>
      <w:proofErr w:type="spellStart"/>
      <w:r w:rsidRPr="007214C3">
        <w:rPr>
          <w:rFonts w:ascii="Times New Roman" w:hAnsi="Times New Roman" w:cs="Times New Roman"/>
        </w:rPr>
        <w:t>Machaya</w:t>
      </w:r>
      <w:proofErr w:type="spellEnd"/>
      <w:r w:rsidRPr="007214C3">
        <w:rPr>
          <w:rFonts w:ascii="Times New Roman" w:hAnsi="Times New Roman" w:cs="Times New Roman"/>
        </w:rPr>
        <w:t xml:space="preserve">. </w:t>
      </w:r>
    </w:p>
  </w:footnote>
  <w:footnote w:id="5">
    <w:p w:rsidR="00276E52" w:rsidRPr="00276E52" w:rsidRDefault="00276E52" w:rsidP="00276E52">
      <w:pPr>
        <w:pStyle w:val="FootnoteText"/>
        <w:rPr>
          <w:rFonts w:ascii="Times New Roman" w:hAnsi="Times New Roman" w:cs="Times New Roman"/>
        </w:rPr>
      </w:pPr>
      <w:r w:rsidRPr="00276E52">
        <w:rPr>
          <w:rStyle w:val="FootnoteReference"/>
          <w:rFonts w:ascii="Times New Roman" w:hAnsi="Times New Roman" w:cs="Times New Roman"/>
        </w:rPr>
        <w:footnoteRef/>
      </w:r>
      <w:r>
        <w:rPr>
          <w:rFonts w:ascii="Times New Roman" w:hAnsi="Times New Roman" w:cs="Times New Roman"/>
        </w:rPr>
        <w:t xml:space="preserve"> P.341 of the record: </w:t>
      </w:r>
      <w:r w:rsidRPr="00276E52">
        <w:rPr>
          <w:rFonts w:ascii="Times New Roman" w:hAnsi="Times New Roman" w:cs="Times New Roman"/>
        </w:rPr>
        <w:t xml:space="preserve">We were allocated through an offer letter which came from the Provincial Minister’s office. I think it was jointly signed by the Provincial Minister and the Provincial Administrator. </w:t>
      </w:r>
    </w:p>
    <w:p w:rsidR="00276E52" w:rsidRDefault="00276E52">
      <w:pPr>
        <w:pStyle w:val="FootnoteText"/>
      </w:pPr>
      <w:r>
        <w:t xml:space="preserve"> </w:t>
      </w:r>
    </w:p>
  </w:footnote>
  <w:footnote w:id="6">
    <w:p w:rsidR="00BB6AB2" w:rsidRPr="00AF6468" w:rsidRDefault="00BB6AB2" w:rsidP="00AF6468">
      <w:pPr>
        <w:pStyle w:val="FootnoteText"/>
        <w:jc w:val="both"/>
        <w:rPr>
          <w:rFonts w:ascii="Times New Roman" w:hAnsi="Times New Roman" w:cs="Times New Roman"/>
        </w:rPr>
      </w:pPr>
      <w:r w:rsidRPr="00BB6AB2">
        <w:rPr>
          <w:rStyle w:val="FootnoteReference"/>
          <w:rFonts w:ascii="Times New Roman" w:hAnsi="Times New Roman" w:cs="Times New Roman"/>
        </w:rPr>
        <w:footnoteRef/>
      </w:r>
      <w:r w:rsidRPr="00BB6AB2">
        <w:rPr>
          <w:rFonts w:ascii="Times New Roman" w:hAnsi="Times New Roman" w:cs="Times New Roman"/>
        </w:rPr>
        <w:t xml:space="preserve"> p. 137 of the record: I was summoned to make a record of the meeting that was done during my absence. p. I went to his office and I got the notes from him for the meeting. I was writing down what he was telling me what happened then I </w:t>
      </w:r>
      <w:r>
        <w:rPr>
          <w:rFonts w:ascii="Times New Roman" w:hAnsi="Times New Roman" w:cs="Times New Roman"/>
        </w:rPr>
        <w:t>wen</w:t>
      </w:r>
      <w:r w:rsidRPr="00BB6AB2">
        <w:rPr>
          <w:rFonts w:ascii="Times New Roman" w:hAnsi="Times New Roman" w:cs="Times New Roman"/>
        </w:rPr>
        <w:t xml:space="preserve">t back and prepared the minutes. After preparing the minutes, I signed them and sent them back to the office for his signature. </w:t>
      </w:r>
    </w:p>
  </w:footnote>
  <w:footnote w:id="7">
    <w:p w:rsidR="00AF6468" w:rsidRPr="00AF6468" w:rsidRDefault="00AF6468" w:rsidP="00AF6468">
      <w:pPr>
        <w:pStyle w:val="FootnoteText"/>
        <w:jc w:val="both"/>
        <w:rPr>
          <w:rFonts w:ascii="Times New Roman" w:hAnsi="Times New Roman" w:cs="Times New Roman"/>
        </w:rPr>
      </w:pPr>
      <w:r w:rsidRPr="00AF6468">
        <w:rPr>
          <w:rStyle w:val="FootnoteReference"/>
          <w:rFonts w:ascii="Times New Roman" w:hAnsi="Times New Roman" w:cs="Times New Roman"/>
        </w:rPr>
        <w:footnoteRef/>
      </w:r>
      <w:r w:rsidRPr="00AF6468">
        <w:rPr>
          <w:rFonts w:ascii="Times New Roman" w:hAnsi="Times New Roman" w:cs="Times New Roman"/>
        </w:rPr>
        <w:t xml:space="preserve"> Minutes of Provincial Housing Delivery Meeting Held on 1</w:t>
      </w:r>
      <w:r w:rsidRPr="00AF6468">
        <w:rPr>
          <w:rFonts w:ascii="Times New Roman" w:hAnsi="Times New Roman" w:cs="Times New Roman"/>
          <w:vertAlign w:val="superscript"/>
        </w:rPr>
        <w:t>st</w:t>
      </w:r>
      <w:r w:rsidRPr="00AF6468">
        <w:rPr>
          <w:rFonts w:ascii="Times New Roman" w:hAnsi="Times New Roman" w:cs="Times New Roman"/>
        </w:rPr>
        <w:t xml:space="preserve"> July 2013 at Government Complex, Gweru. Matters to be discussed: Allocations: </w:t>
      </w:r>
      <w:proofErr w:type="spellStart"/>
      <w:r w:rsidRPr="00AF6468">
        <w:rPr>
          <w:rFonts w:ascii="Times New Roman" w:hAnsi="Times New Roman" w:cs="Times New Roman"/>
        </w:rPr>
        <w:t>Gokwe</w:t>
      </w:r>
      <w:proofErr w:type="spellEnd"/>
      <w:r w:rsidRPr="00AF6468">
        <w:rPr>
          <w:rFonts w:ascii="Times New Roman" w:hAnsi="Times New Roman" w:cs="Times New Roman"/>
        </w:rPr>
        <w:t xml:space="preserve"> Township Stands. 1.0 The chairman explained that </w:t>
      </w:r>
      <w:proofErr w:type="spellStart"/>
      <w:r w:rsidRPr="00AF6468">
        <w:rPr>
          <w:rFonts w:ascii="Times New Roman" w:hAnsi="Times New Roman" w:cs="Times New Roman"/>
        </w:rPr>
        <w:t>Gokwe</w:t>
      </w:r>
      <w:proofErr w:type="spellEnd"/>
      <w:r w:rsidRPr="00AF6468">
        <w:rPr>
          <w:rFonts w:ascii="Times New Roman" w:hAnsi="Times New Roman" w:cs="Times New Roman"/>
        </w:rPr>
        <w:t xml:space="preserve"> Council has offered 1000 stands which are undeveloped. The house deliberated and agreed that these should be offered to Striations World Marketing Company which had shown interest through their application …. In </w:t>
      </w:r>
      <w:proofErr w:type="spellStart"/>
      <w:r w:rsidRPr="00AF6468">
        <w:rPr>
          <w:rFonts w:ascii="Times New Roman" w:hAnsi="Times New Roman" w:cs="Times New Roman"/>
        </w:rPr>
        <w:t>Gokwe</w:t>
      </w:r>
      <w:proofErr w:type="spellEnd"/>
      <w:r w:rsidRPr="00AF6468">
        <w:rPr>
          <w:rFonts w:ascii="Times New Roman" w:hAnsi="Times New Roman" w:cs="Times New Roman"/>
        </w:rPr>
        <w:t xml:space="preserve">. </w:t>
      </w:r>
    </w:p>
    <w:p w:rsidR="00AF6468" w:rsidRDefault="00AF6468" w:rsidP="00AF6468">
      <w:pPr>
        <w:pStyle w:val="FootnoteText"/>
        <w:jc w:val="both"/>
      </w:pPr>
    </w:p>
  </w:footnote>
  <w:footnote w:id="8">
    <w:p w:rsidR="008E1CB9" w:rsidRPr="008E1CB9" w:rsidRDefault="008E1CB9" w:rsidP="008E1CB9">
      <w:pPr>
        <w:pStyle w:val="FootnoteText"/>
        <w:jc w:val="both"/>
        <w:rPr>
          <w:rFonts w:ascii="Times New Roman" w:hAnsi="Times New Roman" w:cs="Times New Roman"/>
        </w:rPr>
      </w:pPr>
      <w:r w:rsidRPr="008E1CB9">
        <w:rPr>
          <w:rStyle w:val="FootnoteReference"/>
          <w:rFonts w:ascii="Times New Roman" w:hAnsi="Times New Roman" w:cs="Times New Roman"/>
        </w:rPr>
        <w:footnoteRef/>
      </w:r>
      <w:r w:rsidRPr="008E1CB9">
        <w:rPr>
          <w:rFonts w:ascii="Times New Roman" w:hAnsi="Times New Roman" w:cs="Times New Roman"/>
        </w:rPr>
        <w:t xml:space="preserve"> (2) If it is proved, in any prosecution for criminal abuse of duty as a public officer, that a public officer, in breach of his or her duty as such, did or omitted to do anything to the favour or prejudice of any person, it shall be presumed, unless the contrary is proved, that he or she did or omitted to do the thing for the purpose of showing favour or disfavour, as the case may be, to that person.</w:t>
      </w:r>
    </w:p>
    <w:p w:rsidR="008E1CB9" w:rsidRPr="008E1CB9" w:rsidRDefault="008E1CB9" w:rsidP="008E1CB9">
      <w:pPr>
        <w:pStyle w:val="FootnoteText"/>
      </w:pPr>
    </w:p>
    <w:p w:rsidR="008E1CB9" w:rsidRDefault="008E1CB9">
      <w:pPr>
        <w:pStyle w:val="FootnoteText"/>
      </w:pPr>
    </w:p>
  </w:footnote>
  <w:footnote w:id="9">
    <w:p w:rsidR="004C5E2F" w:rsidRPr="004C5E2F" w:rsidRDefault="004C5E2F" w:rsidP="004C5E2F">
      <w:pPr>
        <w:pStyle w:val="FootnoteText"/>
        <w:jc w:val="both"/>
        <w:rPr>
          <w:rFonts w:ascii="Times New Roman" w:hAnsi="Times New Roman" w:cs="Times New Roman"/>
        </w:rPr>
      </w:pPr>
      <w:r w:rsidRPr="004C5E2F">
        <w:rPr>
          <w:rStyle w:val="FootnoteReference"/>
          <w:rFonts w:ascii="Times New Roman" w:hAnsi="Times New Roman" w:cs="Times New Roman"/>
        </w:rPr>
        <w:footnoteRef/>
      </w:r>
      <w:r w:rsidRPr="004C5E2F">
        <w:rPr>
          <w:rFonts w:ascii="Times New Roman" w:hAnsi="Times New Roman" w:cs="Times New Roman"/>
        </w:rPr>
        <w:t xml:space="preserve"> </w:t>
      </w:r>
      <w:r w:rsidRPr="004C5E2F">
        <w:rPr>
          <w:rFonts w:ascii="Times New Roman" w:hAnsi="Times New Roman" w:cs="Times New Roman"/>
          <w:bCs/>
        </w:rPr>
        <w:t xml:space="preserve">174 (1) of the Criminal Law (Codification and Reform) Act, says </w:t>
      </w:r>
      <w:r w:rsidRPr="004C5E2F">
        <w:rPr>
          <w:rFonts w:ascii="Times New Roman" w:hAnsi="Times New Roman" w:cs="Times New Roman"/>
        </w:rPr>
        <w:t>(1) If a public officer, in the exercise of his or her functions as such, intentionally</w:t>
      </w:r>
      <w:r w:rsidRPr="004C5E2F">
        <w:rPr>
          <w:rFonts w:ascii="Times New Roman" w:hAnsi="Times New Roman" w:cs="Times New Roman"/>
        </w:rPr>
        <w:t> (</w:t>
      </w:r>
      <w:r w:rsidRPr="004C5E2F">
        <w:rPr>
          <w:rFonts w:ascii="Times New Roman" w:hAnsi="Times New Roman" w:cs="Times New Roman"/>
          <w:i/>
          <w:iCs/>
        </w:rPr>
        <w:t>a</w:t>
      </w:r>
      <w:r w:rsidRPr="004C5E2F">
        <w:rPr>
          <w:rFonts w:ascii="Times New Roman" w:hAnsi="Times New Roman" w:cs="Times New Roman"/>
        </w:rPr>
        <w:t>) does anything that is contrary to or inconsistent with his or her duty as a public officer; or (</w:t>
      </w:r>
      <w:r w:rsidRPr="004C5E2F">
        <w:rPr>
          <w:rFonts w:ascii="Times New Roman" w:hAnsi="Times New Roman" w:cs="Times New Roman"/>
          <w:i/>
          <w:iCs/>
        </w:rPr>
        <w:t>b</w:t>
      </w:r>
      <w:r w:rsidRPr="004C5E2F">
        <w:rPr>
          <w:rFonts w:ascii="Times New Roman" w:hAnsi="Times New Roman" w:cs="Times New Roman"/>
        </w:rPr>
        <w:t>) omits to do anything which it is his or her duty as a public officer to do; for the purpose of showing favour or disfavour to any person, he or she shall be guilty of criminal abuse of duty as a public officer and liable to a fine not exceeding level thirteen or imprisonment for period not exceeding fifteen years or both.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642618"/>
      <w:docPartObj>
        <w:docPartGallery w:val="Page Numbers (Top of Page)"/>
        <w:docPartUnique/>
      </w:docPartObj>
    </w:sdtPr>
    <w:sdtEndPr>
      <w:rPr>
        <w:noProof/>
      </w:rPr>
    </w:sdtEndPr>
    <w:sdtContent>
      <w:p w:rsidR="005E41A9" w:rsidRDefault="005E41A9">
        <w:pPr>
          <w:pStyle w:val="Header"/>
          <w:jc w:val="right"/>
          <w:rPr>
            <w:noProof/>
          </w:rPr>
        </w:pPr>
        <w:r>
          <w:fldChar w:fldCharType="begin"/>
        </w:r>
        <w:r>
          <w:instrText xml:space="preserve"> PAGE   \* MERGEFORMAT </w:instrText>
        </w:r>
        <w:r>
          <w:fldChar w:fldCharType="separate"/>
        </w:r>
        <w:r>
          <w:rPr>
            <w:noProof/>
          </w:rPr>
          <w:t>13</w:t>
        </w:r>
        <w:r>
          <w:rPr>
            <w:noProof/>
          </w:rPr>
          <w:fldChar w:fldCharType="end"/>
        </w:r>
      </w:p>
      <w:p w:rsidR="005E41A9" w:rsidRDefault="005E41A9">
        <w:pPr>
          <w:pStyle w:val="Header"/>
          <w:jc w:val="right"/>
          <w:rPr>
            <w:noProof/>
          </w:rPr>
        </w:pPr>
        <w:r>
          <w:rPr>
            <w:noProof/>
          </w:rPr>
          <w:t>HB 302/20</w:t>
        </w:r>
      </w:p>
      <w:p w:rsidR="005E41A9" w:rsidRDefault="005E41A9">
        <w:pPr>
          <w:pStyle w:val="Header"/>
          <w:jc w:val="right"/>
        </w:pPr>
        <w:r>
          <w:rPr>
            <w:noProof/>
          </w:rPr>
          <w:t>HCB316/20</w:t>
        </w:r>
      </w:p>
    </w:sdtContent>
  </w:sdt>
  <w:p w:rsidR="005E41A9" w:rsidRDefault="005E41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1">
    <w:nsid w:val="17927151"/>
    <w:multiLevelType w:val="hybridMultilevel"/>
    <w:tmpl w:val="47B44BC8"/>
    <w:lvl w:ilvl="0" w:tplc="54F4AF66">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E109CF"/>
    <w:multiLevelType w:val="hybridMultilevel"/>
    <w:tmpl w:val="0E1823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99624EF"/>
    <w:multiLevelType w:val="hybridMultilevel"/>
    <w:tmpl w:val="59D82A12"/>
    <w:lvl w:ilvl="0" w:tplc="A1804AF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61D1AD5"/>
    <w:multiLevelType w:val="hybridMultilevel"/>
    <w:tmpl w:val="E7AC32E0"/>
    <w:lvl w:ilvl="0" w:tplc="F05C9118">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C483D92"/>
    <w:multiLevelType w:val="hybridMultilevel"/>
    <w:tmpl w:val="226AC96C"/>
    <w:lvl w:ilvl="0" w:tplc="07E2C2F8">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069"/>
    <w:rsid w:val="00004740"/>
    <w:rsid w:val="00005F31"/>
    <w:rsid w:val="0001629C"/>
    <w:rsid w:val="000250FB"/>
    <w:rsid w:val="000C2F48"/>
    <w:rsid w:val="000C39F1"/>
    <w:rsid w:val="000D5069"/>
    <w:rsid w:val="000D5DDB"/>
    <w:rsid w:val="000E6359"/>
    <w:rsid w:val="000F1FEE"/>
    <w:rsid w:val="00116F88"/>
    <w:rsid w:val="00124516"/>
    <w:rsid w:val="00146AB7"/>
    <w:rsid w:val="00153DFB"/>
    <w:rsid w:val="001667A9"/>
    <w:rsid w:val="0017558D"/>
    <w:rsid w:val="0019362B"/>
    <w:rsid w:val="001A29A4"/>
    <w:rsid w:val="001A6EE2"/>
    <w:rsid w:val="002172A0"/>
    <w:rsid w:val="002325C0"/>
    <w:rsid w:val="00260CAD"/>
    <w:rsid w:val="00261F9F"/>
    <w:rsid w:val="00276E52"/>
    <w:rsid w:val="002B7E51"/>
    <w:rsid w:val="002D7D6B"/>
    <w:rsid w:val="0038343A"/>
    <w:rsid w:val="00383C1C"/>
    <w:rsid w:val="003A534C"/>
    <w:rsid w:val="003A5888"/>
    <w:rsid w:val="003C43D8"/>
    <w:rsid w:val="00425C98"/>
    <w:rsid w:val="00443A90"/>
    <w:rsid w:val="00444D08"/>
    <w:rsid w:val="00451388"/>
    <w:rsid w:val="00474594"/>
    <w:rsid w:val="004B2C89"/>
    <w:rsid w:val="004B6A5C"/>
    <w:rsid w:val="004C06D7"/>
    <w:rsid w:val="004C4ED4"/>
    <w:rsid w:val="004C5E2F"/>
    <w:rsid w:val="004F077B"/>
    <w:rsid w:val="00522BDF"/>
    <w:rsid w:val="00537EF8"/>
    <w:rsid w:val="00537F79"/>
    <w:rsid w:val="00540B30"/>
    <w:rsid w:val="00542515"/>
    <w:rsid w:val="005438BF"/>
    <w:rsid w:val="00567D55"/>
    <w:rsid w:val="00575FB2"/>
    <w:rsid w:val="005A10A2"/>
    <w:rsid w:val="005A5982"/>
    <w:rsid w:val="005B7A90"/>
    <w:rsid w:val="005D5C1A"/>
    <w:rsid w:val="005E0742"/>
    <w:rsid w:val="005E41A9"/>
    <w:rsid w:val="005E58CD"/>
    <w:rsid w:val="005F0459"/>
    <w:rsid w:val="00616DDC"/>
    <w:rsid w:val="00661AA2"/>
    <w:rsid w:val="00694406"/>
    <w:rsid w:val="006A4BE2"/>
    <w:rsid w:val="006A761C"/>
    <w:rsid w:val="006B2234"/>
    <w:rsid w:val="006B7BD3"/>
    <w:rsid w:val="006D3AC3"/>
    <w:rsid w:val="006F7E80"/>
    <w:rsid w:val="007214C3"/>
    <w:rsid w:val="00740C28"/>
    <w:rsid w:val="00747A81"/>
    <w:rsid w:val="00752E38"/>
    <w:rsid w:val="007723DB"/>
    <w:rsid w:val="00792096"/>
    <w:rsid w:val="00792AC7"/>
    <w:rsid w:val="007974F2"/>
    <w:rsid w:val="007A7513"/>
    <w:rsid w:val="00807023"/>
    <w:rsid w:val="00841501"/>
    <w:rsid w:val="008512BE"/>
    <w:rsid w:val="00853639"/>
    <w:rsid w:val="00856AB9"/>
    <w:rsid w:val="00867664"/>
    <w:rsid w:val="008750F1"/>
    <w:rsid w:val="00882801"/>
    <w:rsid w:val="008A3568"/>
    <w:rsid w:val="008A38A6"/>
    <w:rsid w:val="008B5D00"/>
    <w:rsid w:val="008D003F"/>
    <w:rsid w:val="008D2C7A"/>
    <w:rsid w:val="008D3AE8"/>
    <w:rsid w:val="008E05A3"/>
    <w:rsid w:val="008E1CB9"/>
    <w:rsid w:val="008F1C5D"/>
    <w:rsid w:val="0090055F"/>
    <w:rsid w:val="009025BB"/>
    <w:rsid w:val="00914B05"/>
    <w:rsid w:val="00926AE6"/>
    <w:rsid w:val="00941D82"/>
    <w:rsid w:val="00943C02"/>
    <w:rsid w:val="00976E20"/>
    <w:rsid w:val="0098559D"/>
    <w:rsid w:val="009947BF"/>
    <w:rsid w:val="009C1096"/>
    <w:rsid w:val="009C3511"/>
    <w:rsid w:val="009D16AE"/>
    <w:rsid w:val="00A97493"/>
    <w:rsid w:val="00AB3051"/>
    <w:rsid w:val="00AC2572"/>
    <w:rsid w:val="00AC48F6"/>
    <w:rsid w:val="00AF6468"/>
    <w:rsid w:val="00B01A05"/>
    <w:rsid w:val="00B06BCD"/>
    <w:rsid w:val="00B11576"/>
    <w:rsid w:val="00B176F9"/>
    <w:rsid w:val="00B21490"/>
    <w:rsid w:val="00B47211"/>
    <w:rsid w:val="00B73588"/>
    <w:rsid w:val="00BA7614"/>
    <w:rsid w:val="00BB6AB2"/>
    <w:rsid w:val="00BC01DD"/>
    <w:rsid w:val="00BC33BE"/>
    <w:rsid w:val="00BE22C8"/>
    <w:rsid w:val="00C00FE1"/>
    <w:rsid w:val="00C04CD2"/>
    <w:rsid w:val="00C3403E"/>
    <w:rsid w:val="00C4047F"/>
    <w:rsid w:val="00C45710"/>
    <w:rsid w:val="00C5224D"/>
    <w:rsid w:val="00C72931"/>
    <w:rsid w:val="00C97E8D"/>
    <w:rsid w:val="00CC62F3"/>
    <w:rsid w:val="00CD1084"/>
    <w:rsid w:val="00D153F7"/>
    <w:rsid w:val="00D25CFA"/>
    <w:rsid w:val="00D77E6C"/>
    <w:rsid w:val="00D86904"/>
    <w:rsid w:val="00D87FE9"/>
    <w:rsid w:val="00D97363"/>
    <w:rsid w:val="00D978BE"/>
    <w:rsid w:val="00E122B9"/>
    <w:rsid w:val="00E311FF"/>
    <w:rsid w:val="00E43807"/>
    <w:rsid w:val="00EB61EB"/>
    <w:rsid w:val="00EC3E53"/>
    <w:rsid w:val="00EC4A13"/>
    <w:rsid w:val="00ED1D21"/>
    <w:rsid w:val="00F27E11"/>
    <w:rsid w:val="00F31261"/>
    <w:rsid w:val="00F50054"/>
    <w:rsid w:val="00F9528F"/>
    <w:rsid w:val="00FB5211"/>
    <w:rsid w:val="00FD68F7"/>
    <w:rsid w:val="00FF21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EA1FB-6616-406D-B540-4B7956F1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72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Char1">
    <w:name w:val="Body Text Char1"/>
    <w:basedOn w:val="DefaultParagraphFont"/>
    <w:link w:val="BodyText"/>
    <w:uiPriority w:val="99"/>
    <w:locked/>
    <w:rsid w:val="005E58CD"/>
    <w:rPr>
      <w:rFonts w:ascii="Arial" w:hAnsi="Arial" w:cs="Arial"/>
      <w:sz w:val="23"/>
      <w:szCs w:val="23"/>
      <w:shd w:val="clear" w:color="auto" w:fill="FFFFFF"/>
    </w:rPr>
  </w:style>
  <w:style w:type="character" w:customStyle="1" w:styleId="BodytextBold">
    <w:name w:val="Body text + Bold"/>
    <w:basedOn w:val="BodyTextChar1"/>
    <w:uiPriority w:val="99"/>
    <w:rsid w:val="005E58CD"/>
    <w:rPr>
      <w:rFonts w:ascii="Arial" w:hAnsi="Arial" w:cs="Arial"/>
      <w:b/>
      <w:bCs/>
      <w:sz w:val="23"/>
      <w:szCs w:val="23"/>
      <w:shd w:val="clear" w:color="auto" w:fill="FFFFFF"/>
    </w:rPr>
  </w:style>
  <w:style w:type="character" w:customStyle="1" w:styleId="Bodytext6">
    <w:name w:val="Body text (6)_"/>
    <w:basedOn w:val="DefaultParagraphFont"/>
    <w:link w:val="Bodytext60"/>
    <w:uiPriority w:val="99"/>
    <w:locked/>
    <w:rsid w:val="005E58CD"/>
    <w:rPr>
      <w:rFonts w:ascii="Arial" w:hAnsi="Arial" w:cs="Arial"/>
      <w:i/>
      <w:iCs/>
      <w:sz w:val="23"/>
      <w:szCs w:val="23"/>
      <w:shd w:val="clear" w:color="auto" w:fill="FFFFFF"/>
    </w:rPr>
  </w:style>
  <w:style w:type="character" w:customStyle="1" w:styleId="Bodytext6Bold">
    <w:name w:val="Body text (6) + Bold"/>
    <w:aliases w:val="Not Italic"/>
    <w:basedOn w:val="Bodytext6"/>
    <w:uiPriority w:val="99"/>
    <w:rsid w:val="005E58CD"/>
    <w:rPr>
      <w:rFonts w:ascii="Arial" w:hAnsi="Arial" w:cs="Arial"/>
      <w:b/>
      <w:bCs/>
      <w:i w:val="0"/>
      <w:iCs w:val="0"/>
      <w:sz w:val="23"/>
      <w:szCs w:val="23"/>
      <w:shd w:val="clear" w:color="auto" w:fill="FFFFFF"/>
    </w:rPr>
  </w:style>
  <w:style w:type="paragraph" w:styleId="BodyText">
    <w:name w:val="Body Text"/>
    <w:basedOn w:val="Normal"/>
    <w:link w:val="BodyTextChar1"/>
    <w:uiPriority w:val="99"/>
    <w:rsid w:val="005E58CD"/>
    <w:pPr>
      <w:widowControl w:val="0"/>
      <w:shd w:val="clear" w:color="auto" w:fill="FFFFFF"/>
      <w:spacing w:after="0" w:line="414" w:lineRule="exact"/>
      <w:ind w:hanging="720"/>
      <w:jc w:val="right"/>
    </w:pPr>
    <w:rPr>
      <w:rFonts w:ascii="Arial" w:hAnsi="Arial" w:cs="Arial"/>
      <w:sz w:val="23"/>
      <w:szCs w:val="23"/>
    </w:rPr>
  </w:style>
  <w:style w:type="character" w:customStyle="1" w:styleId="BodyTextChar">
    <w:name w:val="Body Text Char"/>
    <w:basedOn w:val="DefaultParagraphFont"/>
    <w:uiPriority w:val="99"/>
    <w:semiHidden/>
    <w:rsid w:val="005E58CD"/>
  </w:style>
  <w:style w:type="paragraph" w:customStyle="1" w:styleId="Bodytext60">
    <w:name w:val="Body text (6)"/>
    <w:basedOn w:val="Normal"/>
    <w:link w:val="Bodytext6"/>
    <w:uiPriority w:val="99"/>
    <w:rsid w:val="005E58CD"/>
    <w:pPr>
      <w:widowControl w:val="0"/>
      <w:shd w:val="clear" w:color="auto" w:fill="FFFFFF"/>
      <w:spacing w:before="780" w:after="0" w:line="414" w:lineRule="exact"/>
      <w:jc w:val="both"/>
    </w:pPr>
    <w:rPr>
      <w:rFonts w:ascii="Arial" w:hAnsi="Arial" w:cs="Arial"/>
      <w:i/>
      <w:iCs/>
      <w:sz w:val="23"/>
      <w:szCs w:val="23"/>
    </w:rPr>
  </w:style>
  <w:style w:type="paragraph" w:styleId="NoSpacing">
    <w:name w:val="No Spacing"/>
    <w:uiPriority w:val="1"/>
    <w:qFormat/>
    <w:rsid w:val="00D77E6C"/>
    <w:pPr>
      <w:keepLines/>
      <w:spacing w:before="100" w:beforeAutospacing="1" w:after="100" w:afterAutospacing="1" w:line="240" w:lineRule="auto"/>
      <w:contextualSpacing/>
    </w:pPr>
    <w:rPr>
      <w:rFonts w:ascii="Times New Roman" w:hAnsi="Times New Roman"/>
      <w:sz w:val="24"/>
      <w:lang w:val="en-US"/>
    </w:rPr>
  </w:style>
  <w:style w:type="paragraph" w:styleId="FootnoteText">
    <w:name w:val="footnote text"/>
    <w:basedOn w:val="Normal"/>
    <w:link w:val="FootnoteTextChar"/>
    <w:uiPriority w:val="99"/>
    <w:semiHidden/>
    <w:unhideWhenUsed/>
    <w:rsid w:val="009005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55F"/>
    <w:rPr>
      <w:sz w:val="20"/>
      <w:szCs w:val="20"/>
    </w:rPr>
  </w:style>
  <w:style w:type="character" w:styleId="FootnoteReference">
    <w:name w:val="footnote reference"/>
    <w:basedOn w:val="DefaultParagraphFont"/>
    <w:uiPriority w:val="99"/>
    <w:semiHidden/>
    <w:unhideWhenUsed/>
    <w:rsid w:val="0090055F"/>
    <w:rPr>
      <w:vertAlign w:val="superscript"/>
    </w:rPr>
  </w:style>
  <w:style w:type="paragraph" w:styleId="ListParagraph">
    <w:name w:val="List Paragraph"/>
    <w:basedOn w:val="Normal"/>
    <w:uiPriority w:val="34"/>
    <w:qFormat/>
    <w:rsid w:val="006A4BE2"/>
    <w:pPr>
      <w:ind w:left="720"/>
      <w:contextualSpacing/>
    </w:pPr>
  </w:style>
  <w:style w:type="paragraph" w:styleId="BalloonText">
    <w:name w:val="Balloon Text"/>
    <w:basedOn w:val="Normal"/>
    <w:link w:val="BalloonTextChar"/>
    <w:uiPriority w:val="99"/>
    <w:semiHidden/>
    <w:unhideWhenUsed/>
    <w:rsid w:val="00BC0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1DD"/>
    <w:rPr>
      <w:rFonts w:ascii="Segoe UI" w:hAnsi="Segoe UI" w:cs="Segoe UI"/>
      <w:sz w:val="18"/>
      <w:szCs w:val="18"/>
    </w:rPr>
  </w:style>
  <w:style w:type="paragraph" w:styleId="Header">
    <w:name w:val="header"/>
    <w:basedOn w:val="Normal"/>
    <w:link w:val="HeaderChar"/>
    <w:uiPriority w:val="99"/>
    <w:unhideWhenUsed/>
    <w:rsid w:val="005E4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1A9"/>
  </w:style>
  <w:style w:type="paragraph" w:styleId="Footer">
    <w:name w:val="footer"/>
    <w:basedOn w:val="Normal"/>
    <w:link w:val="FooterChar"/>
    <w:uiPriority w:val="99"/>
    <w:unhideWhenUsed/>
    <w:rsid w:val="005E41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48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71F37-7C7D-4107-B370-694CFA31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4333</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HCB</cp:lastModifiedBy>
  <cp:revision>3</cp:revision>
  <cp:lastPrinted>2020-12-23T09:24:00Z</cp:lastPrinted>
  <dcterms:created xsi:type="dcterms:W3CDTF">2020-12-23T13:08:00Z</dcterms:created>
  <dcterms:modified xsi:type="dcterms:W3CDTF">2020-12-23T13:56:00Z</dcterms:modified>
</cp:coreProperties>
</file>