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55A3D"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JANE HOVE </w:t>
      </w:r>
    </w:p>
    <w:p w14:paraId="0D839866"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C7A4A6A"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BEREA MINING SYNDICATE </w:t>
      </w:r>
    </w:p>
    <w:p w14:paraId="4A857151"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7C58FBBA"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CLIFTON 8 MINE </w:t>
      </w:r>
    </w:p>
    <w:p w14:paraId="7CBDFD76"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FB1917A"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MO3 MINING SYNDICATE</w:t>
      </w:r>
    </w:p>
    <w:p w14:paraId="7A26C7AA"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CC6B680"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OFFICER IN CHARGE MINERALS FLORA AND FAUNA UNIT – ZIMBABWE</w:t>
      </w:r>
    </w:p>
    <w:p w14:paraId="2E541C26"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BC8BADD"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PROVINCIAL MINING DIRECTOR (MIDLANDS) PROVINCE</w:t>
      </w:r>
    </w:p>
    <w:p w14:paraId="0EB5A10E"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8F057CC"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 J MUNODAWAFA</w:t>
      </w:r>
    </w:p>
    <w:p w14:paraId="67651269" w14:textId="77777777" w:rsidR="0042443F" w:rsidRDefault="0042443F" w:rsidP="0042443F">
      <w:pPr>
        <w:spacing w:after="0" w:line="240" w:lineRule="auto"/>
        <w:jc w:val="both"/>
        <w:rPr>
          <w:rFonts w:ascii="Times New Roman" w:hAnsi="Times New Roman" w:cs="Times New Roman"/>
          <w:sz w:val="24"/>
          <w:szCs w:val="24"/>
        </w:rPr>
      </w:pPr>
    </w:p>
    <w:p w14:paraId="2B80362A" w14:textId="77777777" w:rsidR="0042443F" w:rsidRDefault="0042443F" w:rsidP="0042443F">
      <w:pPr>
        <w:spacing w:after="0" w:line="240" w:lineRule="auto"/>
        <w:jc w:val="both"/>
        <w:rPr>
          <w:rFonts w:ascii="Times New Roman" w:hAnsi="Times New Roman" w:cs="Times New Roman"/>
          <w:sz w:val="24"/>
          <w:szCs w:val="24"/>
        </w:rPr>
      </w:pPr>
    </w:p>
    <w:p w14:paraId="70AAB1F0"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F79255E"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NDLOVU J </w:t>
      </w:r>
    </w:p>
    <w:p w14:paraId="459B779E" w14:textId="77777777" w:rsidR="0042443F" w:rsidRDefault="0042443F" w:rsidP="00424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02 SEPTEMBER AND 20 OCTOBER 2022</w:t>
      </w:r>
    </w:p>
    <w:p w14:paraId="7848B486" w14:textId="77777777" w:rsidR="0042443F" w:rsidRDefault="0042443F" w:rsidP="0042443F">
      <w:pPr>
        <w:spacing w:after="0" w:line="240" w:lineRule="auto"/>
        <w:jc w:val="both"/>
        <w:rPr>
          <w:rFonts w:ascii="Times New Roman" w:hAnsi="Times New Roman" w:cs="Times New Roman"/>
          <w:b/>
          <w:sz w:val="24"/>
          <w:szCs w:val="24"/>
        </w:rPr>
      </w:pPr>
    </w:p>
    <w:p w14:paraId="7B26A5DA" w14:textId="77777777" w:rsidR="00FE0563" w:rsidRDefault="00FE0563" w:rsidP="0042443F">
      <w:pPr>
        <w:spacing w:line="360" w:lineRule="auto"/>
        <w:jc w:val="both"/>
        <w:rPr>
          <w:rFonts w:ascii="Times New Roman" w:hAnsi="Times New Roman" w:cs="Times New Roman"/>
          <w:b/>
          <w:sz w:val="24"/>
          <w:szCs w:val="24"/>
          <w:lang w:val="en-US"/>
        </w:rPr>
      </w:pPr>
    </w:p>
    <w:p w14:paraId="18426780" w14:textId="5C4FC432" w:rsidR="0042443F" w:rsidRPr="00FE0563" w:rsidRDefault="00FE0563" w:rsidP="0042443F">
      <w:pPr>
        <w:spacing w:line="360" w:lineRule="auto"/>
        <w:jc w:val="both"/>
        <w:rPr>
          <w:rFonts w:ascii="Times New Roman" w:hAnsi="Times New Roman" w:cs="Times New Roman"/>
          <w:b/>
          <w:sz w:val="24"/>
          <w:szCs w:val="24"/>
          <w:lang w:val="en-US"/>
        </w:rPr>
      </w:pPr>
      <w:r w:rsidRPr="00FE0563">
        <w:rPr>
          <w:rFonts w:ascii="Times New Roman" w:hAnsi="Times New Roman" w:cs="Times New Roman"/>
          <w:b/>
          <w:sz w:val="24"/>
          <w:szCs w:val="24"/>
          <w:lang w:val="en-US"/>
        </w:rPr>
        <w:t>Urgent Chamber Application</w:t>
      </w:r>
    </w:p>
    <w:p w14:paraId="14B5876C" w14:textId="77777777" w:rsidR="00FE0563" w:rsidRDefault="00FE0563" w:rsidP="0042443F">
      <w:pPr>
        <w:spacing w:line="240" w:lineRule="auto"/>
        <w:jc w:val="both"/>
        <w:rPr>
          <w:rFonts w:ascii="Times New Roman" w:hAnsi="Times New Roman" w:cs="Times New Roman"/>
          <w:b/>
          <w:bCs/>
          <w:i/>
          <w:iCs/>
          <w:sz w:val="24"/>
          <w:szCs w:val="24"/>
          <w:lang w:val="en-US"/>
        </w:rPr>
      </w:pPr>
    </w:p>
    <w:p w14:paraId="468965DA" w14:textId="77777777" w:rsidR="0042443F" w:rsidRDefault="0042443F" w:rsidP="0042443F">
      <w:pPr>
        <w:spacing w:line="240" w:lineRule="auto"/>
        <w:jc w:val="both"/>
        <w:rPr>
          <w:rFonts w:ascii="Times New Roman" w:hAnsi="Times New Roman" w:cs="Times New Roman"/>
          <w:sz w:val="24"/>
          <w:szCs w:val="24"/>
          <w:lang w:val="en-US"/>
        </w:rPr>
      </w:pPr>
      <w:proofErr w:type="spellStart"/>
      <w:r w:rsidRPr="00FE0563">
        <w:rPr>
          <w:rFonts w:ascii="Times New Roman" w:hAnsi="Times New Roman" w:cs="Times New Roman"/>
          <w:bCs/>
          <w:i/>
          <w:iCs/>
          <w:sz w:val="24"/>
          <w:szCs w:val="24"/>
          <w:lang w:val="en-US"/>
        </w:rPr>
        <w:t>Ms</w:t>
      </w:r>
      <w:proofErr w:type="spellEnd"/>
      <w:r w:rsidRPr="00FE0563">
        <w:rPr>
          <w:rFonts w:ascii="Times New Roman" w:hAnsi="Times New Roman" w:cs="Times New Roman"/>
          <w:bCs/>
          <w:i/>
          <w:iCs/>
          <w:sz w:val="24"/>
          <w:szCs w:val="24"/>
          <w:lang w:val="en-US"/>
        </w:rPr>
        <w:t xml:space="preserve"> N. </w:t>
      </w:r>
      <w:proofErr w:type="spellStart"/>
      <w:r w:rsidRPr="00FE0563">
        <w:rPr>
          <w:rFonts w:ascii="Times New Roman" w:hAnsi="Times New Roman" w:cs="Times New Roman"/>
          <w:bCs/>
          <w:i/>
          <w:iCs/>
          <w:sz w:val="24"/>
          <w:szCs w:val="24"/>
          <w:lang w:val="en-US"/>
        </w:rPr>
        <w:t>Maguranyanga</w:t>
      </w:r>
      <w:proofErr w:type="spellEnd"/>
      <w:r>
        <w:rPr>
          <w:rFonts w:ascii="Times New Roman" w:hAnsi="Times New Roman" w:cs="Times New Roman"/>
          <w:sz w:val="24"/>
          <w:szCs w:val="24"/>
          <w:lang w:val="en-US"/>
        </w:rPr>
        <w:t>, for the Applicant</w:t>
      </w:r>
    </w:p>
    <w:p w14:paraId="2015398F" w14:textId="77777777" w:rsidR="0042443F" w:rsidRDefault="0042443F" w:rsidP="0042443F">
      <w:pPr>
        <w:spacing w:line="240" w:lineRule="auto"/>
        <w:jc w:val="both"/>
        <w:rPr>
          <w:rFonts w:ascii="Times New Roman" w:hAnsi="Times New Roman" w:cs="Times New Roman"/>
          <w:sz w:val="24"/>
          <w:szCs w:val="24"/>
          <w:lang w:val="en-US"/>
        </w:rPr>
      </w:pPr>
      <w:proofErr w:type="spellStart"/>
      <w:r w:rsidRPr="00FE0563">
        <w:rPr>
          <w:rFonts w:ascii="Times New Roman" w:hAnsi="Times New Roman" w:cs="Times New Roman"/>
          <w:bCs/>
          <w:i/>
          <w:iCs/>
          <w:sz w:val="24"/>
          <w:szCs w:val="24"/>
          <w:lang w:val="en-US"/>
        </w:rPr>
        <w:t>Mr</w:t>
      </w:r>
      <w:proofErr w:type="spellEnd"/>
      <w:r w:rsidRPr="00FE0563">
        <w:rPr>
          <w:rFonts w:ascii="Times New Roman" w:hAnsi="Times New Roman" w:cs="Times New Roman"/>
          <w:bCs/>
          <w:i/>
          <w:iCs/>
          <w:sz w:val="24"/>
          <w:szCs w:val="24"/>
          <w:lang w:val="en-US"/>
        </w:rPr>
        <w:t xml:space="preserve"> W. T. </w:t>
      </w:r>
      <w:proofErr w:type="spellStart"/>
      <w:r w:rsidRPr="00FE0563">
        <w:rPr>
          <w:rFonts w:ascii="Times New Roman" w:hAnsi="Times New Roman" w:cs="Times New Roman"/>
          <w:bCs/>
          <w:i/>
          <w:iCs/>
          <w:sz w:val="24"/>
          <w:szCs w:val="24"/>
          <w:lang w:val="en-US"/>
        </w:rPr>
        <w:t>Davira</w:t>
      </w:r>
      <w:proofErr w:type="spellEnd"/>
      <w:r w:rsidRPr="00445783">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for 1</w:t>
      </w:r>
      <w:r w:rsidRPr="0042443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3rs Respondents</w:t>
      </w:r>
    </w:p>
    <w:p w14:paraId="694DE2DC" w14:textId="77777777" w:rsidR="0042443F" w:rsidRDefault="0042443F" w:rsidP="0042443F">
      <w:pPr>
        <w:spacing w:line="240" w:lineRule="auto"/>
        <w:jc w:val="both"/>
        <w:rPr>
          <w:rFonts w:ascii="Times New Roman" w:hAnsi="Times New Roman" w:cs="Times New Roman"/>
          <w:sz w:val="24"/>
          <w:szCs w:val="24"/>
          <w:lang w:val="en-US"/>
        </w:rPr>
      </w:pPr>
      <w:proofErr w:type="spellStart"/>
      <w:r w:rsidRPr="00FE0563">
        <w:rPr>
          <w:rFonts w:ascii="Times New Roman" w:hAnsi="Times New Roman" w:cs="Times New Roman"/>
          <w:bCs/>
          <w:i/>
          <w:iCs/>
          <w:sz w:val="24"/>
          <w:szCs w:val="24"/>
          <w:lang w:val="en-US"/>
        </w:rPr>
        <w:t>Mr</w:t>
      </w:r>
      <w:proofErr w:type="spellEnd"/>
      <w:r w:rsidRPr="00FE0563">
        <w:rPr>
          <w:rFonts w:ascii="Times New Roman" w:hAnsi="Times New Roman" w:cs="Times New Roman"/>
          <w:bCs/>
          <w:i/>
          <w:iCs/>
          <w:sz w:val="24"/>
          <w:szCs w:val="24"/>
          <w:lang w:val="en-US"/>
        </w:rPr>
        <w:t xml:space="preserve"> G. </w:t>
      </w:r>
      <w:proofErr w:type="spellStart"/>
      <w:r w:rsidRPr="00FE0563">
        <w:rPr>
          <w:rFonts w:ascii="Times New Roman" w:hAnsi="Times New Roman" w:cs="Times New Roman"/>
          <w:bCs/>
          <w:i/>
          <w:iCs/>
          <w:sz w:val="24"/>
          <w:szCs w:val="24"/>
          <w:lang w:val="en-US"/>
        </w:rPr>
        <w:t>Nyoni</w:t>
      </w:r>
      <w:proofErr w:type="spellEnd"/>
      <w:r>
        <w:rPr>
          <w:rFonts w:ascii="Times New Roman" w:hAnsi="Times New Roman" w:cs="Times New Roman"/>
          <w:sz w:val="24"/>
          <w:szCs w:val="24"/>
          <w:lang w:val="en-US"/>
        </w:rPr>
        <w:t>, for 2</w:t>
      </w:r>
      <w:r w:rsidRPr="0042443F">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w:t>
      </w:r>
    </w:p>
    <w:p w14:paraId="6C050FCD" w14:textId="77777777" w:rsidR="0042443F" w:rsidRDefault="0042443F" w:rsidP="0042443F">
      <w:pPr>
        <w:spacing w:line="240" w:lineRule="auto"/>
        <w:jc w:val="both"/>
        <w:rPr>
          <w:rFonts w:ascii="Times New Roman" w:hAnsi="Times New Roman" w:cs="Times New Roman"/>
          <w:sz w:val="24"/>
          <w:szCs w:val="24"/>
          <w:lang w:val="en-US"/>
        </w:rPr>
      </w:pPr>
      <w:proofErr w:type="spellStart"/>
      <w:r w:rsidRPr="00FE0563">
        <w:rPr>
          <w:rFonts w:ascii="Times New Roman" w:hAnsi="Times New Roman" w:cs="Times New Roman"/>
          <w:bCs/>
          <w:i/>
          <w:iCs/>
          <w:sz w:val="24"/>
          <w:szCs w:val="24"/>
          <w:lang w:val="en-US"/>
        </w:rPr>
        <w:t>Mr</w:t>
      </w:r>
      <w:proofErr w:type="spellEnd"/>
      <w:r w:rsidRPr="00FE0563">
        <w:rPr>
          <w:rFonts w:ascii="Times New Roman" w:hAnsi="Times New Roman" w:cs="Times New Roman"/>
          <w:bCs/>
          <w:i/>
          <w:iCs/>
          <w:sz w:val="24"/>
          <w:szCs w:val="24"/>
          <w:lang w:val="en-US"/>
        </w:rPr>
        <w:t xml:space="preserve"> B. </w:t>
      </w:r>
      <w:proofErr w:type="spellStart"/>
      <w:r w:rsidRPr="00FE0563">
        <w:rPr>
          <w:rFonts w:ascii="Times New Roman" w:hAnsi="Times New Roman" w:cs="Times New Roman"/>
          <w:bCs/>
          <w:i/>
          <w:iCs/>
          <w:sz w:val="24"/>
          <w:szCs w:val="24"/>
          <w:lang w:val="en-US"/>
        </w:rPr>
        <w:t>Moyo</w:t>
      </w:r>
      <w:proofErr w:type="spellEnd"/>
      <w:r>
        <w:rPr>
          <w:rFonts w:ascii="Times New Roman" w:hAnsi="Times New Roman" w:cs="Times New Roman"/>
          <w:sz w:val="24"/>
          <w:szCs w:val="24"/>
          <w:lang w:val="en-US"/>
        </w:rPr>
        <w:t>, for 4</w:t>
      </w:r>
      <w:r w:rsidRPr="0042443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- 6</w:t>
      </w:r>
      <w:r w:rsidRPr="0042443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w:t>
      </w:r>
    </w:p>
    <w:p w14:paraId="193C0B4F" w14:textId="77777777" w:rsidR="0042443F" w:rsidRDefault="0042443F" w:rsidP="0042443F">
      <w:pPr>
        <w:spacing w:line="360" w:lineRule="auto"/>
        <w:jc w:val="both"/>
        <w:rPr>
          <w:rFonts w:ascii="Times New Roman" w:hAnsi="Times New Roman" w:cs="Times New Roman"/>
          <w:sz w:val="24"/>
          <w:szCs w:val="24"/>
          <w:lang w:val="en-US"/>
        </w:rPr>
      </w:pPr>
    </w:p>
    <w:p w14:paraId="2F8A9577" w14:textId="77777777" w:rsidR="0042443F" w:rsidRDefault="0042443F" w:rsidP="00527219">
      <w:pPr>
        <w:spacing w:line="360" w:lineRule="auto"/>
        <w:ind w:firstLine="720"/>
        <w:jc w:val="both"/>
        <w:rPr>
          <w:rFonts w:ascii="Times New Roman" w:hAnsi="Times New Roman" w:cs="Times New Roman"/>
          <w:sz w:val="24"/>
          <w:szCs w:val="24"/>
          <w:lang w:val="en-US"/>
        </w:rPr>
      </w:pPr>
      <w:r w:rsidRPr="006C4B1E">
        <w:rPr>
          <w:rFonts w:ascii="Times New Roman" w:hAnsi="Times New Roman" w:cs="Times New Roman"/>
          <w:b/>
          <w:bCs/>
          <w:sz w:val="24"/>
          <w:szCs w:val="24"/>
          <w:lang w:val="en-US"/>
        </w:rPr>
        <w:t>N</w:t>
      </w:r>
      <w:r w:rsidR="006C4B1E" w:rsidRPr="006C4B1E">
        <w:rPr>
          <w:rFonts w:ascii="Times New Roman" w:hAnsi="Times New Roman" w:cs="Times New Roman"/>
          <w:b/>
          <w:bCs/>
          <w:sz w:val="24"/>
          <w:szCs w:val="24"/>
          <w:lang w:val="en-US"/>
        </w:rPr>
        <w:t>DLOVU J</w:t>
      </w:r>
      <w:r w:rsidR="006C4B1E">
        <w:rPr>
          <w:rFonts w:ascii="Times New Roman" w:hAnsi="Times New Roman" w:cs="Times New Roman"/>
          <w:sz w:val="24"/>
          <w:szCs w:val="24"/>
          <w:lang w:val="en-US"/>
        </w:rPr>
        <w:t>:  This is an urgent chamber application by the Applicant in which she is seeking the following relief.</w:t>
      </w:r>
    </w:p>
    <w:p w14:paraId="7294BFCF" w14:textId="77777777" w:rsidR="006C4B1E" w:rsidRPr="005E6F5F" w:rsidRDefault="006C4B1E" w:rsidP="006C4B1E">
      <w:pPr>
        <w:spacing w:line="360" w:lineRule="auto"/>
        <w:ind w:firstLine="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t>“ORDER SOUGHT</w:t>
      </w:r>
    </w:p>
    <w:p w14:paraId="4F8F5046" w14:textId="51CA292F" w:rsidR="006C4B1E" w:rsidRPr="005E6F5F" w:rsidRDefault="006C4B1E" w:rsidP="006C4B1E">
      <w:pPr>
        <w:spacing w:line="360" w:lineRule="auto"/>
        <w:ind w:left="1440" w:hanging="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t>1.</w:t>
      </w:r>
      <w:r w:rsidRPr="005E6F5F">
        <w:rPr>
          <w:rFonts w:ascii="Times New Roman" w:hAnsi="Times New Roman" w:cs="Times New Roman"/>
          <w:i/>
          <w:iCs/>
          <w:sz w:val="24"/>
          <w:szCs w:val="24"/>
          <w:lang w:val="en-US"/>
        </w:rPr>
        <w:tab/>
        <w:t>The applicant be and is hereby declare</w:t>
      </w:r>
      <w:r w:rsidR="00EE1013">
        <w:rPr>
          <w:rFonts w:ascii="Times New Roman" w:hAnsi="Times New Roman" w:cs="Times New Roman"/>
          <w:i/>
          <w:iCs/>
          <w:sz w:val="24"/>
          <w:szCs w:val="24"/>
          <w:lang w:val="en-US"/>
        </w:rPr>
        <w:t xml:space="preserve">d the legal owner of Berea 17, </w:t>
      </w:r>
      <w:r w:rsidRPr="005E6F5F">
        <w:rPr>
          <w:rFonts w:ascii="Times New Roman" w:hAnsi="Times New Roman" w:cs="Times New Roman"/>
          <w:i/>
          <w:iCs/>
          <w:sz w:val="24"/>
          <w:szCs w:val="24"/>
          <w:lang w:val="en-US"/>
        </w:rPr>
        <w:t>Berea 18 and site 232 under coordinates listed in Schedule “A”.</w:t>
      </w:r>
    </w:p>
    <w:p w14:paraId="480772CF" w14:textId="77777777" w:rsidR="006C4B1E" w:rsidRPr="005E6F5F" w:rsidRDefault="006C4B1E" w:rsidP="006C4B1E">
      <w:pPr>
        <w:spacing w:line="360" w:lineRule="auto"/>
        <w:ind w:left="1440" w:hanging="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t>2.</w:t>
      </w:r>
      <w:r w:rsidRPr="005E6F5F">
        <w:rPr>
          <w:rFonts w:ascii="Times New Roman" w:hAnsi="Times New Roman" w:cs="Times New Roman"/>
          <w:i/>
          <w:iCs/>
          <w:sz w:val="24"/>
          <w:szCs w:val="24"/>
          <w:lang w:val="en-US"/>
        </w:rPr>
        <w:tab/>
        <w:t>The survey report issued by the 6</w:t>
      </w:r>
      <w:r w:rsidRPr="005E6F5F">
        <w:rPr>
          <w:rFonts w:ascii="Times New Roman" w:hAnsi="Times New Roman" w:cs="Times New Roman"/>
          <w:i/>
          <w:iCs/>
          <w:sz w:val="24"/>
          <w:szCs w:val="24"/>
          <w:vertAlign w:val="superscript"/>
          <w:lang w:val="en-US"/>
        </w:rPr>
        <w:t>th</w:t>
      </w:r>
      <w:r w:rsidRPr="005E6F5F">
        <w:rPr>
          <w:rFonts w:ascii="Times New Roman" w:hAnsi="Times New Roman" w:cs="Times New Roman"/>
          <w:i/>
          <w:iCs/>
          <w:sz w:val="24"/>
          <w:szCs w:val="24"/>
          <w:lang w:val="en-US"/>
        </w:rPr>
        <w:t xml:space="preserve"> Respondent on the 31</w:t>
      </w:r>
      <w:r w:rsidRPr="005E6F5F">
        <w:rPr>
          <w:rFonts w:ascii="Times New Roman" w:hAnsi="Times New Roman" w:cs="Times New Roman"/>
          <w:i/>
          <w:iCs/>
          <w:sz w:val="24"/>
          <w:szCs w:val="24"/>
          <w:vertAlign w:val="superscript"/>
          <w:lang w:val="en-US"/>
        </w:rPr>
        <w:t>st</w:t>
      </w:r>
      <w:r w:rsidRPr="005E6F5F">
        <w:rPr>
          <w:rFonts w:ascii="Times New Roman" w:hAnsi="Times New Roman" w:cs="Times New Roman"/>
          <w:i/>
          <w:iCs/>
          <w:sz w:val="24"/>
          <w:szCs w:val="24"/>
          <w:lang w:val="en-US"/>
        </w:rPr>
        <w:t xml:space="preserve"> January, 2022 be and is hereby declared null and void. </w:t>
      </w:r>
    </w:p>
    <w:p w14:paraId="60CC3FD2" w14:textId="77777777" w:rsidR="006C4B1E" w:rsidRPr="005E6F5F" w:rsidRDefault="006C4B1E" w:rsidP="006C4B1E">
      <w:pPr>
        <w:spacing w:line="360" w:lineRule="auto"/>
        <w:ind w:left="1440" w:hanging="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lastRenderedPageBreak/>
        <w:t>3.</w:t>
      </w:r>
      <w:r w:rsidRPr="005E6F5F">
        <w:rPr>
          <w:rFonts w:ascii="Times New Roman" w:hAnsi="Times New Roman" w:cs="Times New Roman"/>
          <w:i/>
          <w:iCs/>
          <w:sz w:val="24"/>
          <w:szCs w:val="24"/>
          <w:lang w:val="en-US"/>
        </w:rPr>
        <w:tab/>
        <w:t>The 5</w:t>
      </w:r>
      <w:r w:rsidRPr="005E6F5F">
        <w:rPr>
          <w:rFonts w:ascii="Times New Roman" w:hAnsi="Times New Roman" w:cs="Times New Roman"/>
          <w:i/>
          <w:iCs/>
          <w:sz w:val="24"/>
          <w:szCs w:val="24"/>
          <w:vertAlign w:val="superscript"/>
          <w:lang w:val="en-US"/>
        </w:rPr>
        <w:t>th</w:t>
      </w:r>
      <w:r w:rsidRPr="005E6F5F">
        <w:rPr>
          <w:rFonts w:ascii="Times New Roman" w:hAnsi="Times New Roman" w:cs="Times New Roman"/>
          <w:i/>
          <w:iCs/>
          <w:sz w:val="24"/>
          <w:szCs w:val="24"/>
          <w:lang w:val="en-US"/>
        </w:rPr>
        <w:t xml:space="preserve"> Respondent </w:t>
      </w:r>
      <w:r w:rsidR="004966FA">
        <w:rPr>
          <w:rFonts w:ascii="Times New Roman" w:hAnsi="Times New Roman" w:cs="Times New Roman"/>
          <w:i/>
          <w:iCs/>
          <w:sz w:val="24"/>
          <w:szCs w:val="24"/>
          <w:lang w:val="en-US"/>
        </w:rPr>
        <w:t>be</w:t>
      </w:r>
      <w:r w:rsidRPr="005E6F5F">
        <w:rPr>
          <w:rFonts w:ascii="Times New Roman" w:hAnsi="Times New Roman" w:cs="Times New Roman"/>
          <w:i/>
          <w:iCs/>
          <w:sz w:val="24"/>
          <w:szCs w:val="24"/>
          <w:lang w:val="en-US"/>
        </w:rPr>
        <w:t xml:space="preserve"> and hereby ordered to comply with the order under HC386/14 within 14 days of granting this order. </w:t>
      </w:r>
    </w:p>
    <w:p w14:paraId="16B94637" w14:textId="77777777" w:rsidR="006C4B1E" w:rsidRPr="005E6F5F" w:rsidRDefault="006C4B1E" w:rsidP="006C4B1E">
      <w:pPr>
        <w:spacing w:line="360" w:lineRule="auto"/>
        <w:ind w:left="1440" w:hanging="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t>4.</w:t>
      </w:r>
      <w:r w:rsidRPr="005E6F5F">
        <w:rPr>
          <w:rFonts w:ascii="Times New Roman" w:hAnsi="Times New Roman" w:cs="Times New Roman"/>
          <w:i/>
          <w:iCs/>
          <w:sz w:val="24"/>
          <w:szCs w:val="24"/>
          <w:lang w:val="en-US"/>
        </w:rPr>
        <w:tab/>
        <w:t>The 1</w:t>
      </w:r>
      <w:r w:rsidRPr="005E6F5F">
        <w:rPr>
          <w:rFonts w:ascii="Times New Roman" w:hAnsi="Times New Roman" w:cs="Times New Roman"/>
          <w:i/>
          <w:iCs/>
          <w:sz w:val="24"/>
          <w:szCs w:val="24"/>
          <w:vertAlign w:val="superscript"/>
          <w:lang w:val="en-US"/>
        </w:rPr>
        <w:t>st</w:t>
      </w:r>
      <w:r w:rsidRPr="005E6F5F">
        <w:rPr>
          <w:rFonts w:ascii="Times New Roman" w:hAnsi="Times New Roman" w:cs="Times New Roman"/>
          <w:i/>
          <w:iCs/>
          <w:sz w:val="24"/>
          <w:szCs w:val="24"/>
          <w:lang w:val="en-US"/>
        </w:rPr>
        <w:t xml:space="preserve"> Respondent to pay costs at any attorney-client scale. </w:t>
      </w:r>
    </w:p>
    <w:p w14:paraId="5CC7672C" w14:textId="77777777" w:rsidR="006C4B1E" w:rsidRPr="005E6F5F" w:rsidRDefault="006C4B1E" w:rsidP="006C4B1E">
      <w:pPr>
        <w:spacing w:line="360" w:lineRule="auto"/>
        <w:ind w:left="1440" w:hanging="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t>INTERIM RELIEF GRANTED</w:t>
      </w:r>
      <w:bookmarkStart w:id="0" w:name="_GoBack"/>
      <w:bookmarkEnd w:id="0"/>
    </w:p>
    <w:p w14:paraId="68CDEFDA" w14:textId="77777777" w:rsidR="006C4B1E" w:rsidRPr="005E6F5F" w:rsidRDefault="006C4B1E" w:rsidP="006C4B1E">
      <w:pPr>
        <w:spacing w:line="360" w:lineRule="auto"/>
        <w:ind w:left="1440" w:hanging="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t xml:space="preserve">That pending the determination of this matter, the Applicant is granted the following </w:t>
      </w:r>
    </w:p>
    <w:p w14:paraId="3F777B7A" w14:textId="77777777" w:rsidR="006C4B1E" w:rsidRPr="005E6F5F" w:rsidRDefault="006C4B1E" w:rsidP="006C4B1E">
      <w:pPr>
        <w:spacing w:line="360" w:lineRule="auto"/>
        <w:ind w:left="1440" w:hanging="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t>Relief;</w:t>
      </w:r>
    </w:p>
    <w:p w14:paraId="65C8C5C5" w14:textId="77777777" w:rsidR="006C4B1E" w:rsidRPr="005E6F5F" w:rsidRDefault="006C4B1E" w:rsidP="006C4B1E">
      <w:pPr>
        <w:spacing w:line="360" w:lineRule="auto"/>
        <w:ind w:left="1440" w:hanging="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t>1.</w:t>
      </w:r>
      <w:r w:rsidRPr="005E6F5F">
        <w:rPr>
          <w:rFonts w:ascii="Times New Roman" w:hAnsi="Times New Roman" w:cs="Times New Roman"/>
          <w:i/>
          <w:iCs/>
          <w:sz w:val="24"/>
          <w:szCs w:val="24"/>
          <w:lang w:val="en-US"/>
        </w:rPr>
        <w:tab/>
        <w:t>1</w:t>
      </w:r>
      <w:r w:rsidRPr="005E6F5F">
        <w:rPr>
          <w:rFonts w:ascii="Times New Roman" w:hAnsi="Times New Roman" w:cs="Times New Roman"/>
          <w:i/>
          <w:iCs/>
          <w:sz w:val="24"/>
          <w:szCs w:val="24"/>
          <w:vertAlign w:val="superscript"/>
          <w:lang w:val="en-US"/>
        </w:rPr>
        <w:t>st</w:t>
      </w:r>
      <w:r w:rsidRPr="005E6F5F">
        <w:rPr>
          <w:rFonts w:ascii="Times New Roman" w:hAnsi="Times New Roman" w:cs="Times New Roman"/>
          <w:i/>
          <w:iCs/>
          <w:sz w:val="24"/>
          <w:szCs w:val="24"/>
          <w:lang w:val="en-US"/>
        </w:rPr>
        <w:t>, 2</w:t>
      </w:r>
      <w:r w:rsidRPr="005E6F5F">
        <w:rPr>
          <w:rFonts w:ascii="Times New Roman" w:hAnsi="Times New Roman" w:cs="Times New Roman"/>
          <w:i/>
          <w:iCs/>
          <w:sz w:val="24"/>
          <w:szCs w:val="24"/>
          <w:vertAlign w:val="superscript"/>
          <w:lang w:val="en-US"/>
        </w:rPr>
        <w:t>nd</w:t>
      </w:r>
      <w:r w:rsidRPr="005E6F5F">
        <w:rPr>
          <w:rFonts w:ascii="Times New Roman" w:hAnsi="Times New Roman" w:cs="Times New Roman"/>
          <w:i/>
          <w:iCs/>
          <w:sz w:val="24"/>
          <w:szCs w:val="24"/>
          <w:lang w:val="en-US"/>
        </w:rPr>
        <w:t xml:space="preserve"> and 3</w:t>
      </w:r>
      <w:r w:rsidRPr="005E6F5F">
        <w:rPr>
          <w:rFonts w:ascii="Times New Roman" w:hAnsi="Times New Roman" w:cs="Times New Roman"/>
          <w:i/>
          <w:iCs/>
          <w:sz w:val="24"/>
          <w:szCs w:val="24"/>
          <w:vertAlign w:val="superscript"/>
          <w:lang w:val="en-US"/>
        </w:rPr>
        <w:t>rd</w:t>
      </w:r>
      <w:r w:rsidRPr="005E6F5F">
        <w:rPr>
          <w:rFonts w:ascii="Times New Roman" w:hAnsi="Times New Roman" w:cs="Times New Roman"/>
          <w:i/>
          <w:iCs/>
          <w:sz w:val="24"/>
          <w:szCs w:val="24"/>
          <w:lang w:val="en-US"/>
        </w:rPr>
        <w:t xml:space="preserve"> Respondent</w:t>
      </w:r>
      <w:r w:rsidR="004966FA">
        <w:rPr>
          <w:rFonts w:ascii="Times New Roman" w:hAnsi="Times New Roman" w:cs="Times New Roman"/>
          <w:i/>
          <w:iCs/>
          <w:sz w:val="24"/>
          <w:szCs w:val="24"/>
          <w:lang w:val="en-US"/>
        </w:rPr>
        <w:t>s</w:t>
      </w:r>
      <w:r w:rsidRPr="005E6F5F">
        <w:rPr>
          <w:rFonts w:ascii="Times New Roman" w:hAnsi="Times New Roman" w:cs="Times New Roman"/>
          <w:i/>
          <w:iCs/>
          <w:sz w:val="24"/>
          <w:szCs w:val="24"/>
          <w:lang w:val="en-US"/>
        </w:rPr>
        <w:t xml:space="preserve"> and those acting at 1</w:t>
      </w:r>
      <w:r w:rsidRPr="005E6F5F">
        <w:rPr>
          <w:rFonts w:ascii="Times New Roman" w:hAnsi="Times New Roman" w:cs="Times New Roman"/>
          <w:i/>
          <w:iCs/>
          <w:sz w:val="24"/>
          <w:szCs w:val="24"/>
          <w:vertAlign w:val="superscript"/>
          <w:lang w:val="en-US"/>
        </w:rPr>
        <w:t>st</w:t>
      </w:r>
      <w:r w:rsidRPr="005E6F5F">
        <w:rPr>
          <w:rFonts w:ascii="Times New Roman" w:hAnsi="Times New Roman" w:cs="Times New Roman"/>
          <w:i/>
          <w:iCs/>
          <w:sz w:val="24"/>
          <w:szCs w:val="24"/>
          <w:lang w:val="en-US"/>
        </w:rPr>
        <w:t>, 2</w:t>
      </w:r>
      <w:r w:rsidRPr="005E6F5F">
        <w:rPr>
          <w:rFonts w:ascii="Times New Roman" w:hAnsi="Times New Roman" w:cs="Times New Roman"/>
          <w:i/>
          <w:iCs/>
          <w:sz w:val="24"/>
          <w:szCs w:val="24"/>
          <w:vertAlign w:val="superscript"/>
          <w:lang w:val="en-US"/>
        </w:rPr>
        <w:t>nd</w:t>
      </w:r>
      <w:r w:rsidRPr="005E6F5F">
        <w:rPr>
          <w:rFonts w:ascii="Times New Roman" w:hAnsi="Times New Roman" w:cs="Times New Roman"/>
          <w:i/>
          <w:iCs/>
          <w:sz w:val="24"/>
          <w:szCs w:val="24"/>
          <w:lang w:val="en-US"/>
        </w:rPr>
        <w:t xml:space="preserve"> and 3</w:t>
      </w:r>
      <w:r w:rsidRPr="005E6F5F">
        <w:rPr>
          <w:rFonts w:ascii="Times New Roman" w:hAnsi="Times New Roman" w:cs="Times New Roman"/>
          <w:i/>
          <w:iCs/>
          <w:sz w:val="24"/>
          <w:szCs w:val="24"/>
          <w:vertAlign w:val="superscript"/>
          <w:lang w:val="en-US"/>
        </w:rPr>
        <w:t>rd</w:t>
      </w:r>
      <w:r w:rsidR="004966FA">
        <w:rPr>
          <w:rFonts w:ascii="Times New Roman" w:hAnsi="Times New Roman" w:cs="Times New Roman"/>
          <w:i/>
          <w:iCs/>
          <w:sz w:val="24"/>
          <w:szCs w:val="24"/>
          <w:lang w:val="en-US"/>
        </w:rPr>
        <w:t xml:space="preserve"> Respondent</w:t>
      </w:r>
      <w:r w:rsidRPr="005E6F5F">
        <w:rPr>
          <w:rFonts w:ascii="Times New Roman" w:hAnsi="Times New Roman" w:cs="Times New Roman"/>
          <w:i/>
          <w:iCs/>
          <w:sz w:val="24"/>
          <w:szCs w:val="24"/>
          <w:lang w:val="en-US"/>
        </w:rPr>
        <w:t>s</w:t>
      </w:r>
      <w:r w:rsidR="004966FA">
        <w:rPr>
          <w:rFonts w:ascii="Times New Roman" w:hAnsi="Times New Roman" w:cs="Times New Roman"/>
          <w:i/>
          <w:iCs/>
          <w:sz w:val="24"/>
          <w:szCs w:val="24"/>
          <w:lang w:val="en-US"/>
        </w:rPr>
        <w:t>’</w:t>
      </w:r>
      <w:r w:rsidRPr="005E6F5F">
        <w:rPr>
          <w:rFonts w:ascii="Times New Roman" w:hAnsi="Times New Roman" w:cs="Times New Roman"/>
          <w:i/>
          <w:iCs/>
          <w:sz w:val="24"/>
          <w:szCs w:val="24"/>
          <w:lang w:val="en-US"/>
        </w:rPr>
        <w:t xml:space="preserve"> behest be and are hereby interdicted from interfering with any mining activities at Berea 17, Berea 18 Mine and Site 232 under coordinates listed in Schedule “A” pending </w:t>
      </w:r>
      <w:proofErr w:type="spellStart"/>
      <w:r w:rsidRPr="005E6F5F">
        <w:rPr>
          <w:rFonts w:ascii="Times New Roman" w:hAnsi="Times New Roman" w:cs="Times New Roman"/>
          <w:i/>
          <w:iCs/>
          <w:sz w:val="24"/>
          <w:szCs w:val="24"/>
          <w:lang w:val="en-US"/>
        </w:rPr>
        <w:t>finalisation</w:t>
      </w:r>
      <w:proofErr w:type="spellEnd"/>
      <w:r w:rsidRPr="005E6F5F">
        <w:rPr>
          <w:rFonts w:ascii="Times New Roman" w:hAnsi="Times New Roman" w:cs="Times New Roman"/>
          <w:i/>
          <w:iCs/>
          <w:sz w:val="24"/>
          <w:szCs w:val="24"/>
          <w:lang w:val="en-US"/>
        </w:rPr>
        <w:t xml:space="preserve"> of this matter.  </w:t>
      </w:r>
    </w:p>
    <w:p w14:paraId="6257F739" w14:textId="77777777" w:rsidR="006C4B1E" w:rsidRPr="005E6F5F" w:rsidRDefault="006C4B1E" w:rsidP="006C4B1E">
      <w:pPr>
        <w:spacing w:line="360" w:lineRule="auto"/>
        <w:ind w:left="1440" w:hanging="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t>2.</w:t>
      </w:r>
      <w:r w:rsidRPr="005E6F5F">
        <w:rPr>
          <w:rFonts w:ascii="Times New Roman" w:hAnsi="Times New Roman" w:cs="Times New Roman"/>
          <w:i/>
          <w:iCs/>
          <w:sz w:val="24"/>
          <w:szCs w:val="24"/>
          <w:lang w:val="en-US"/>
        </w:rPr>
        <w:tab/>
        <w:t>1</w:t>
      </w:r>
      <w:r w:rsidRPr="005E6F5F">
        <w:rPr>
          <w:rFonts w:ascii="Times New Roman" w:hAnsi="Times New Roman" w:cs="Times New Roman"/>
          <w:i/>
          <w:iCs/>
          <w:sz w:val="24"/>
          <w:szCs w:val="24"/>
          <w:vertAlign w:val="superscript"/>
          <w:lang w:val="en-US"/>
        </w:rPr>
        <w:t>st</w:t>
      </w:r>
      <w:r w:rsidRPr="005E6F5F">
        <w:rPr>
          <w:rFonts w:ascii="Times New Roman" w:hAnsi="Times New Roman" w:cs="Times New Roman"/>
          <w:i/>
          <w:iCs/>
          <w:sz w:val="24"/>
          <w:szCs w:val="24"/>
          <w:lang w:val="en-US"/>
        </w:rPr>
        <w:t>, 2</w:t>
      </w:r>
      <w:r w:rsidRPr="005E6F5F">
        <w:rPr>
          <w:rFonts w:ascii="Times New Roman" w:hAnsi="Times New Roman" w:cs="Times New Roman"/>
          <w:i/>
          <w:iCs/>
          <w:sz w:val="24"/>
          <w:szCs w:val="24"/>
          <w:vertAlign w:val="superscript"/>
          <w:lang w:val="en-US"/>
        </w:rPr>
        <w:t>nd</w:t>
      </w:r>
      <w:r w:rsidRPr="005E6F5F">
        <w:rPr>
          <w:rFonts w:ascii="Times New Roman" w:hAnsi="Times New Roman" w:cs="Times New Roman"/>
          <w:i/>
          <w:iCs/>
          <w:sz w:val="24"/>
          <w:szCs w:val="24"/>
          <w:lang w:val="en-US"/>
        </w:rPr>
        <w:t xml:space="preserve"> and 3</w:t>
      </w:r>
      <w:r w:rsidRPr="005E6F5F">
        <w:rPr>
          <w:rFonts w:ascii="Times New Roman" w:hAnsi="Times New Roman" w:cs="Times New Roman"/>
          <w:i/>
          <w:iCs/>
          <w:sz w:val="24"/>
          <w:szCs w:val="24"/>
          <w:vertAlign w:val="superscript"/>
          <w:lang w:val="en-US"/>
        </w:rPr>
        <w:t>rd</w:t>
      </w:r>
      <w:r w:rsidRPr="005E6F5F">
        <w:rPr>
          <w:rFonts w:ascii="Times New Roman" w:hAnsi="Times New Roman" w:cs="Times New Roman"/>
          <w:i/>
          <w:iCs/>
          <w:sz w:val="24"/>
          <w:szCs w:val="24"/>
          <w:lang w:val="en-US"/>
        </w:rPr>
        <w:t xml:space="preserve"> Respondent</w:t>
      </w:r>
      <w:r w:rsidR="004966FA">
        <w:rPr>
          <w:rFonts w:ascii="Times New Roman" w:hAnsi="Times New Roman" w:cs="Times New Roman"/>
          <w:i/>
          <w:iCs/>
          <w:sz w:val="24"/>
          <w:szCs w:val="24"/>
          <w:lang w:val="en-US"/>
        </w:rPr>
        <w:t>s</w:t>
      </w:r>
      <w:r w:rsidRPr="005E6F5F">
        <w:rPr>
          <w:rFonts w:ascii="Times New Roman" w:hAnsi="Times New Roman" w:cs="Times New Roman"/>
          <w:i/>
          <w:iCs/>
          <w:sz w:val="24"/>
          <w:szCs w:val="24"/>
          <w:lang w:val="en-US"/>
        </w:rPr>
        <w:t xml:space="preserve"> and those acting at 1</w:t>
      </w:r>
      <w:r w:rsidRPr="005E6F5F">
        <w:rPr>
          <w:rFonts w:ascii="Times New Roman" w:hAnsi="Times New Roman" w:cs="Times New Roman"/>
          <w:i/>
          <w:iCs/>
          <w:sz w:val="24"/>
          <w:szCs w:val="24"/>
          <w:vertAlign w:val="superscript"/>
          <w:lang w:val="en-US"/>
        </w:rPr>
        <w:t>st</w:t>
      </w:r>
      <w:r w:rsidRPr="005E6F5F">
        <w:rPr>
          <w:rFonts w:ascii="Times New Roman" w:hAnsi="Times New Roman" w:cs="Times New Roman"/>
          <w:i/>
          <w:iCs/>
          <w:sz w:val="24"/>
          <w:szCs w:val="24"/>
          <w:lang w:val="en-US"/>
        </w:rPr>
        <w:t>, 2</w:t>
      </w:r>
      <w:r w:rsidRPr="005E6F5F">
        <w:rPr>
          <w:rFonts w:ascii="Times New Roman" w:hAnsi="Times New Roman" w:cs="Times New Roman"/>
          <w:i/>
          <w:iCs/>
          <w:sz w:val="24"/>
          <w:szCs w:val="24"/>
          <w:vertAlign w:val="superscript"/>
          <w:lang w:val="en-US"/>
        </w:rPr>
        <w:t>nd</w:t>
      </w:r>
      <w:r w:rsidRPr="005E6F5F">
        <w:rPr>
          <w:rFonts w:ascii="Times New Roman" w:hAnsi="Times New Roman" w:cs="Times New Roman"/>
          <w:i/>
          <w:iCs/>
          <w:sz w:val="24"/>
          <w:szCs w:val="24"/>
          <w:lang w:val="en-US"/>
        </w:rPr>
        <w:t xml:space="preserve"> and 3</w:t>
      </w:r>
      <w:r w:rsidRPr="005E6F5F">
        <w:rPr>
          <w:rFonts w:ascii="Times New Roman" w:hAnsi="Times New Roman" w:cs="Times New Roman"/>
          <w:i/>
          <w:iCs/>
          <w:sz w:val="24"/>
          <w:szCs w:val="24"/>
          <w:vertAlign w:val="superscript"/>
          <w:lang w:val="en-US"/>
        </w:rPr>
        <w:t>rd</w:t>
      </w:r>
      <w:r w:rsidR="004966FA">
        <w:rPr>
          <w:rFonts w:ascii="Times New Roman" w:hAnsi="Times New Roman" w:cs="Times New Roman"/>
          <w:i/>
          <w:iCs/>
          <w:sz w:val="24"/>
          <w:szCs w:val="24"/>
          <w:lang w:val="en-US"/>
        </w:rPr>
        <w:t xml:space="preserve"> Respondent</w:t>
      </w:r>
      <w:r w:rsidRPr="005E6F5F">
        <w:rPr>
          <w:rFonts w:ascii="Times New Roman" w:hAnsi="Times New Roman" w:cs="Times New Roman"/>
          <w:i/>
          <w:iCs/>
          <w:sz w:val="24"/>
          <w:szCs w:val="24"/>
          <w:lang w:val="en-US"/>
        </w:rPr>
        <w:t>s</w:t>
      </w:r>
      <w:r w:rsidR="004966FA">
        <w:rPr>
          <w:rFonts w:ascii="Times New Roman" w:hAnsi="Times New Roman" w:cs="Times New Roman"/>
          <w:i/>
          <w:iCs/>
          <w:sz w:val="24"/>
          <w:szCs w:val="24"/>
          <w:lang w:val="en-US"/>
        </w:rPr>
        <w:t>’</w:t>
      </w:r>
      <w:r w:rsidRPr="005E6F5F">
        <w:rPr>
          <w:rFonts w:ascii="Times New Roman" w:hAnsi="Times New Roman" w:cs="Times New Roman"/>
          <w:i/>
          <w:iCs/>
          <w:sz w:val="24"/>
          <w:szCs w:val="24"/>
          <w:lang w:val="en-US"/>
        </w:rPr>
        <w:t xml:space="preserve"> behest be and are hereby interdicted from conducing mining activities at Berea 17, Berea 18 Mine and Site 232 under coor</w:t>
      </w:r>
      <w:r w:rsidR="005E6F5F" w:rsidRPr="005E6F5F">
        <w:rPr>
          <w:rFonts w:ascii="Times New Roman" w:hAnsi="Times New Roman" w:cs="Times New Roman"/>
          <w:i/>
          <w:iCs/>
          <w:sz w:val="24"/>
          <w:szCs w:val="24"/>
          <w:lang w:val="en-US"/>
        </w:rPr>
        <w:t xml:space="preserve">dinates listed in Schedule “A” pending finalization of this matter. </w:t>
      </w:r>
    </w:p>
    <w:p w14:paraId="63B42BAF" w14:textId="77777777" w:rsidR="005E6F5F" w:rsidRPr="005E6F5F" w:rsidRDefault="005E6F5F" w:rsidP="006C4B1E">
      <w:pPr>
        <w:spacing w:line="360" w:lineRule="auto"/>
        <w:ind w:left="1440" w:hanging="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t>3.</w:t>
      </w:r>
      <w:r w:rsidRPr="005E6F5F">
        <w:rPr>
          <w:rFonts w:ascii="Times New Roman" w:hAnsi="Times New Roman" w:cs="Times New Roman"/>
          <w:i/>
          <w:iCs/>
          <w:sz w:val="24"/>
          <w:szCs w:val="24"/>
          <w:lang w:val="en-US"/>
        </w:rPr>
        <w:tab/>
        <w:t>1</w:t>
      </w:r>
      <w:r w:rsidRPr="005E6F5F">
        <w:rPr>
          <w:rFonts w:ascii="Times New Roman" w:hAnsi="Times New Roman" w:cs="Times New Roman"/>
          <w:i/>
          <w:iCs/>
          <w:sz w:val="24"/>
          <w:szCs w:val="24"/>
          <w:vertAlign w:val="superscript"/>
          <w:lang w:val="en-US"/>
        </w:rPr>
        <w:t>st</w:t>
      </w:r>
      <w:r w:rsidRPr="005E6F5F">
        <w:rPr>
          <w:rFonts w:ascii="Times New Roman" w:hAnsi="Times New Roman" w:cs="Times New Roman"/>
          <w:i/>
          <w:iCs/>
          <w:sz w:val="24"/>
          <w:szCs w:val="24"/>
          <w:lang w:val="en-US"/>
        </w:rPr>
        <w:t>, 2</w:t>
      </w:r>
      <w:r w:rsidRPr="005E6F5F">
        <w:rPr>
          <w:rFonts w:ascii="Times New Roman" w:hAnsi="Times New Roman" w:cs="Times New Roman"/>
          <w:i/>
          <w:iCs/>
          <w:sz w:val="24"/>
          <w:szCs w:val="24"/>
          <w:vertAlign w:val="superscript"/>
          <w:lang w:val="en-US"/>
        </w:rPr>
        <w:t>nd</w:t>
      </w:r>
      <w:r w:rsidRPr="005E6F5F">
        <w:rPr>
          <w:rFonts w:ascii="Times New Roman" w:hAnsi="Times New Roman" w:cs="Times New Roman"/>
          <w:i/>
          <w:iCs/>
          <w:sz w:val="24"/>
          <w:szCs w:val="24"/>
          <w:lang w:val="en-US"/>
        </w:rPr>
        <w:t xml:space="preserve"> and 3</w:t>
      </w:r>
      <w:r w:rsidRPr="005E6F5F">
        <w:rPr>
          <w:rFonts w:ascii="Times New Roman" w:hAnsi="Times New Roman" w:cs="Times New Roman"/>
          <w:i/>
          <w:iCs/>
          <w:sz w:val="24"/>
          <w:szCs w:val="24"/>
          <w:vertAlign w:val="superscript"/>
          <w:lang w:val="en-US"/>
        </w:rPr>
        <w:t>rd</w:t>
      </w:r>
      <w:r w:rsidRPr="005E6F5F">
        <w:rPr>
          <w:rFonts w:ascii="Times New Roman" w:hAnsi="Times New Roman" w:cs="Times New Roman"/>
          <w:i/>
          <w:iCs/>
          <w:sz w:val="24"/>
          <w:szCs w:val="24"/>
          <w:lang w:val="en-US"/>
        </w:rPr>
        <w:t xml:space="preserve"> Respondent</w:t>
      </w:r>
      <w:r w:rsidR="004966FA">
        <w:rPr>
          <w:rFonts w:ascii="Times New Roman" w:hAnsi="Times New Roman" w:cs="Times New Roman"/>
          <w:i/>
          <w:iCs/>
          <w:sz w:val="24"/>
          <w:szCs w:val="24"/>
          <w:lang w:val="en-US"/>
        </w:rPr>
        <w:t>s</w:t>
      </w:r>
      <w:r w:rsidRPr="005E6F5F">
        <w:rPr>
          <w:rFonts w:ascii="Times New Roman" w:hAnsi="Times New Roman" w:cs="Times New Roman"/>
          <w:i/>
          <w:iCs/>
          <w:sz w:val="24"/>
          <w:szCs w:val="24"/>
          <w:lang w:val="en-US"/>
        </w:rPr>
        <w:t xml:space="preserve"> and those acting at 1</w:t>
      </w:r>
      <w:r w:rsidRPr="005E6F5F">
        <w:rPr>
          <w:rFonts w:ascii="Times New Roman" w:hAnsi="Times New Roman" w:cs="Times New Roman"/>
          <w:i/>
          <w:iCs/>
          <w:sz w:val="24"/>
          <w:szCs w:val="24"/>
          <w:vertAlign w:val="superscript"/>
          <w:lang w:val="en-US"/>
        </w:rPr>
        <w:t>st</w:t>
      </w:r>
      <w:r w:rsidRPr="005E6F5F">
        <w:rPr>
          <w:rFonts w:ascii="Times New Roman" w:hAnsi="Times New Roman" w:cs="Times New Roman"/>
          <w:i/>
          <w:iCs/>
          <w:sz w:val="24"/>
          <w:szCs w:val="24"/>
          <w:lang w:val="en-US"/>
        </w:rPr>
        <w:t>, 2</w:t>
      </w:r>
      <w:r w:rsidRPr="005E6F5F">
        <w:rPr>
          <w:rFonts w:ascii="Times New Roman" w:hAnsi="Times New Roman" w:cs="Times New Roman"/>
          <w:i/>
          <w:iCs/>
          <w:sz w:val="24"/>
          <w:szCs w:val="24"/>
          <w:vertAlign w:val="superscript"/>
          <w:lang w:val="en-US"/>
        </w:rPr>
        <w:t>nd</w:t>
      </w:r>
      <w:r w:rsidRPr="005E6F5F">
        <w:rPr>
          <w:rFonts w:ascii="Times New Roman" w:hAnsi="Times New Roman" w:cs="Times New Roman"/>
          <w:i/>
          <w:iCs/>
          <w:sz w:val="24"/>
          <w:szCs w:val="24"/>
          <w:lang w:val="en-US"/>
        </w:rPr>
        <w:t xml:space="preserve"> and 3</w:t>
      </w:r>
      <w:r w:rsidRPr="005E6F5F">
        <w:rPr>
          <w:rFonts w:ascii="Times New Roman" w:hAnsi="Times New Roman" w:cs="Times New Roman"/>
          <w:i/>
          <w:iCs/>
          <w:sz w:val="24"/>
          <w:szCs w:val="24"/>
          <w:vertAlign w:val="superscript"/>
          <w:lang w:val="en-US"/>
        </w:rPr>
        <w:t>rd</w:t>
      </w:r>
      <w:r w:rsidR="004966FA">
        <w:rPr>
          <w:rFonts w:ascii="Times New Roman" w:hAnsi="Times New Roman" w:cs="Times New Roman"/>
          <w:i/>
          <w:iCs/>
          <w:sz w:val="24"/>
          <w:szCs w:val="24"/>
          <w:lang w:val="en-US"/>
        </w:rPr>
        <w:t xml:space="preserve"> Respondent</w:t>
      </w:r>
      <w:r w:rsidRPr="005E6F5F">
        <w:rPr>
          <w:rFonts w:ascii="Times New Roman" w:hAnsi="Times New Roman" w:cs="Times New Roman"/>
          <w:i/>
          <w:iCs/>
          <w:sz w:val="24"/>
          <w:szCs w:val="24"/>
          <w:lang w:val="en-US"/>
        </w:rPr>
        <w:t>s</w:t>
      </w:r>
      <w:r w:rsidR="004966FA">
        <w:rPr>
          <w:rFonts w:ascii="Times New Roman" w:hAnsi="Times New Roman" w:cs="Times New Roman"/>
          <w:i/>
          <w:iCs/>
          <w:sz w:val="24"/>
          <w:szCs w:val="24"/>
          <w:lang w:val="en-US"/>
        </w:rPr>
        <w:t>’</w:t>
      </w:r>
      <w:r w:rsidRPr="005E6F5F">
        <w:rPr>
          <w:rFonts w:ascii="Times New Roman" w:hAnsi="Times New Roman" w:cs="Times New Roman"/>
          <w:i/>
          <w:iCs/>
          <w:sz w:val="24"/>
          <w:szCs w:val="24"/>
          <w:lang w:val="en-US"/>
        </w:rPr>
        <w:t xml:space="preserve"> behest be and are hereby interdicted from removing gold ore deposits at Berea 17, Berea 18 Mine and Site 232 under coordinates listed in Schedule “A”.  If the 1</w:t>
      </w:r>
      <w:r w:rsidRPr="005E6F5F">
        <w:rPr>
          <w:rFonts w:ascii="Times New Roman" w:hAnsi="Times New Roman" w:cs="Times New Roman"/>
          <w:i/>
          <w:iCs/>
          <w:sz w:val="24"/>
          <w:szCs w:val="24"/>
          <w:vertAlign w:val="superscript"/>
          <w:lang w:val="en-US"/>
        </w:rPr>
        <w:t>st</w:t>
      </w:r>
      <w:r w:rsidRPr="005E6F5F">
        <w:rPr>
          <w:rFonts w:ascii="Times New Roman" w:hAnsi="Times New Roman" w:cs="Times New Roman"/>
          <w:i/>
          <w:iCs/>
          <w:sz w:val="24"/>
          <w:szCs w:val="24"/>
          <w:lang w:val="en-US"/>
        </w:rPr>
        <w:t>, 2</w:t>
      </w:r>
      <w:r w:rsidRPr="005E6F5F">
        <w:rPr>
          <w:rFonts w:ascii="Times New Roman" w:hAnsi="Times New Roman" w:cs="Times New Roman"/>
          <w:i/>
          <w:iCs/>
          <w:sz w:val="24"/>
          <w:szCs w:val="24"/>
          <w:vertAlign w:val="superscript"/>
          <w:lang w:val="en-US"/>
        </w:rPr>
        <w:t>nd</w:t>
      </w:r>
      <w:r w:rsidRPr="005E6F5F">
        <w:rPr>
          <w:rFonts w:ascii="Times New Roman" w:hAnsi="Times New Roman" w:cs="Times New Roman"/>
          <w:i/>
          <w:iCs/>
          <w:sz w:val="24"/>
          <w:szCs w:val="24"/>
          <w:lang w:val="en-US"/>
        </w:rPr>
        <w:t xml:space="preserve"> and 3</w:t>
      </w:r>
      <w:r w:rsidRPr="005E6F5F">
        <w:rPr>
          <w:rFonts w:ascii="Times New Roman" w:hAnsi="Times New Roman" w:cs="Times New Roman"/>
          <w:i/>
          <w:iCs/>
          <w:sz w:val="24"/>
          <w:szCs w:val="24"/>
          <w:vertAlign w:val="superscript"/>
          <w:lang w:val="en-US"/>
        </w:rPr>
        <w:t>rd</w:t>
      </w:r>
      <w:r w:rsidRPr="005E6F5F">
        <w:rPr>
          <w:rFonts w:ascii="Times New Roman" w:hAnsi="Times New Roman" w:cs="Times New Roman"/>
          <w:i/>
          <w:iCs/>
          <w:sz w:val="24"/>
          <w:szCs w:val="24"/>
          <w:lang w:val="en-US"/>
        </w:rPr>
        <w:t xml:space="preserve"> Respondent</w:t>
      </w:r>
      <w:r w:rsidR="004966FA">
        <w:rPr>
          <w:rFonts w:ascii="Times New Roman" w:hAnsi="Times New Roman" w:cs="Times New Roman"/>
          <w:i/>
          <w:iCs/>
          <w:sz w:val="24"/>
          <w:szCs w:val="24"/>
          <w:lang w:val="en-US"/>
        </w:rPr>
        <w:t>s had removed any gold ore deposits before issuance of this order,</w:t>
      </w:r>
      <w:r w:rsidR="002263A5">
        <w:rPr>
          <w:rFonts w:ascii="Times New Roman" w:hAnsi="Times New Roman" w:cs="Times New Roman"/>
          <w:i/>
          <w:iCs/>
          <w:sz w:val="24"/>
          <w:szCs w:val="24"/>
          <w:lang w:val="en-US"/>
        </w:rPr>
        <w:t xml:space="preserve"> The 1</w:t>
      </w:r>
      <w:r w:rsidR="002263A5" w:rsidRPr="002263A5">
        <w:rPr>
          <w:rFonts w:ascii="Times New Roman" w:hAnsi="Times New Roman" w:cs="Times New Roman"/>
          <w:i/>
          <w:iCs/>
          <w:sz w:val="24"/>
          <w:szCs w:val="24"/>
          <w:vertAlign w:val="superscript"/>
          <w:lang w:val="en-US"/>
        </w:rPr>
        <w:t>st</w:t>
      </w:r>
      <w:r w:rsidR="002263A5">
        <w:rPr>
          <w:rFonts w:ascii="Times New Roman" w:hAnsi="Times New Roman" w:cs="Times New Roman"/>
          <w:i/>
          <w:iCs/>
          <w:sz w:val="24"/>
          <w:szCs w:val="24"/>
          <w:lang w:val="en-US"/>
        </w:rPr>
        <w:t>, 2</w:t>
      </w:r>
      <w:r w:rsidR="002263A5" w:rsidRPr="002263A5">
        <w:rPr>
          <w:rFonts w:ascii="Times New Roman" w:hAnsi="Times New Roman" w:cs="Times New Roman"/>
          <w:i/>
          <w:iCs/>
          <w:sz w:val="24"/>
          <w:szCs w:val="24"/>
          <w:vertAlign w:val="superscript"/>
          <w:lang w:val="en-US"/>
        </w:rPr>
        <w:t>nd</w:t>
      </w:r>
      <w:r w:rsidR="002263A5">
        <w:rPr>
          <w:rFonts w:ascii="Times New Roman" w:hAnsi="Times New Roman" w:cs="Times New Roman"/>
          <w:i/>
          <w:iCs/>
          <w:sz w:val="24"/>
          <w:szCs w:val="24"/>
          <w:lang w:val="en-US"/>
        </w:rPr>
        <w:t xml:space="preserve"> and 3</w:t>
      </w:r>
      <w:r w:rsidR="002263A5" w:rsidRPr="002263A5">
        <w:rPr>
          <w:rFonts w:ascii="Times New Roman" w:hAnsi="Times New Roman" w:cs="Times New Roman"/>
          <w:i/>
          <w:iCs/>
          <w:sz w:val="24"/>
          <w:szCs w:val="24"/>
          <w:vertAlign w:val="superscript"/>
          <w:lang w:val="en-US"/>
        </w:rPr>
        <w:t>rd</w:t>
      </w:r>
      <w:r w:rsidR="002263A5">
        <w:rPr>
          <w:rFonts w:ascii="Times New Roman" w:hAnsi="Times New Roman" w:cs="Times New Roman"/>
          <w:i/>
          <w:iCs/>
          <w:sz w:val="24"/>
          <w:szCs w:val="24"/>
          <w:lang w:val="en-US"/>
        </w:rPr>
        <w:t xml:space="preserve"> Respondents</w:t>
      </w:r>
      <w:r w:rsidRPr="005E6F5F">
        <w:rPr>
          <w:rFonts w:ascii="Times New Roman" w:hAnsi="Times New Roman" w:cs="Times New Roman"/>
          <w:i/>
          <w:iCs/>
          <w:sz w:val="24"/>
          <w:szCs w:val="24"/>
          <w:lang w:val="en-US"/>
        </w:rPr>
        <w:t xml:space="preserve"> be and hereby</w:t>
      </w:r>
      <w:r w:rsidR="002263A5">
        <w:rPr>
          <w:rFonts w:ascii="Times New Roman" w:hAnsi="Times New Roman" w:cs="Times New Roman"/>
          <w:i/>
          <w:iCs/>
          <w:sz w:val="24"/>
          <w:szCs w:val="24"/>
          <w:lang w:val="en-US"/>
        </w:rPr>
        <w:t xml:space="preserve"> </w:t>
      </w:r>
      <w:r w:rsidR="004966FA">
        <w:rPr>
          <w:rFonts w:ascii="Times New Roman" w:hAnsi="Times New Roman" w:cs="Times New Roman"/>
          <w:i/>
          <w:iCs/>
          <w:sz w:val="24"/>
          <w:szCs w:val="24"/>
          <w:lang w:val="en-US"/>
        </w:rPr>
        <w:t>are</w:t>
      </w:r>
      <w:r w:rsidRPr="005E6F5F">
        <w:rPr>
          <w:rFonts w:ascii="Times New Roman" w:hAnsi="Times New Roman" w:cs="Times New Roman"/>
          <w:i/>
          <w:iCs/>
          <w:sz w:val="24"/>
          <w:szCs w:val="24"/>
          <w:lang w:val="en-US"/>
        </w:rPr>
        <w:t xml:space="preserve"> order</w:t>
      </w:r>
      <w:r w:rsidR="004966FA">
        <w:rPr>
          <w:rFonts w:ascii="Times New Roman" w:hAnsi="Times New Roman" w:cs="Times New Roman"/>
          <w:i/>
          <w:iCs/>
          <w:sz w:val="24"/>
          <w:szCs w:val="24"/>
          <w:lang w:val="en-US"/>
        </w:rPr>
        <w:t>ed</w:t>
      </w:r>
      <w:r w:rsidRPr="005E6F5F">
        <w:rPr>
          <w:rFonts w:ascii="Times New Roman" w:hAnsi="Times New Roman" w:cs="Times New Roman"/>
          <w:i/>
          <w:iCs/>
          <w:sz w:val="24"/>
          <w:szCs w:val="24"/>
          <w:lang w:val="en-US"/>
        </w:rPr>
        <w:t xml:space="preserve"> to return the gold ore deposits at</w:t>
      </w:r>
      <w:r w:rsidR="002263A5">
        <w:rPr>
          <w:rFonts w:ascii="Times New Roman" w:hAnsi="Times New Roman" w:cs="Times New Roman"/>
          <w:i/>
          <w:iCs/>
          <w:sz w:val="24"/>
          <w:szCs w:val="24"/>
          <w:lang w:val="en-US"/>
        </w:rPr>
        <w:t xml:space="preserve"> deposits at</w:t>
      </w:r>
      <w:r w:rsidRPr="005E6F5F">
        <w:rPr>
          <w:rFonts w:ascii="Times New Roman" w:hAnsi="Times New Roman" w:cs="Times New Roman"/>
          <w:i/>
          <w:iCs/>
          <w:sz w:val="24"/>
          <w:szCs w:val="24"/>
          <w:lang w:val="en-US"/>
        </w:rPr>
        <w:t xml:space="preserve"> Berea 17, Berea 18 Mine and Site 232 under coordinates listed in Schedule “A” </w:t>
      </w:r>
    </w:p>
    <w:p w14:paraId="11FCBA95" w14:textId="77777777" w:rsidR="005E6F5F" w:rsidRDefault="005E6F5F" w:rsidP="006C4B1E">
      <w:pPr>
        <w:spacing w:line="360" w:lineRule="auto"/>
        <w:ind w:left="1440" w:hanging="720"/>
        <w:jc w:val="both"/>
        <w:rPr>
          <w:rFonts w:ascii="Times New Roman" w:hAnsi="Times New Roman" w:cs="Times New Roman"/>
          <w:sz w:val="24"/>
          <w:szCs w:val="24"/>
          <w:lang w:val="en-US"/>
        </w:rPr>
      </w:pPr>
      <w:r w:rsidRPr="005E6F5F">
        <w:rPr>
          <w:rFonts w:ascii="Times New Roman" w:hAnsi="Times New Roman" w:cs="Times New Roman"/>
          <w:i/>
          <w:iCs/>
          <w:sz w:val="24"/>
          <w:szCs w:val="24"/>
          <w:lang w:val="en-US"/>
        </w:rPr>
        <w:t>4.</w:t>
      </w:r>
      <w:r w:rsidRPr="005E6F5F">
        <w:rPr>
          <w:rFonts w:ascii="Times New Roman" w:hAnsi="Times New Roman" w:cs="Times New Roman"/>
          <w:i/>
          <w:iCs/>
          <w:sz w:val="24"/>
          <w:szCs w:val="24"/>
          <w:lang w:val="en-US"/>
        </w:rPr>
        <w:tab/>
        <w:t>Should the 1</w:t>
      </w:r>
      <w:r w:rsidRPr="005E6F5F">
        <w:rPr>
          <w:rFonts w:ascii="Times New Roman" w:hAnsi="Times New Roman" w:cs="Times New Roman"/>
          <w:i/>
          <w:iCs/>
          <w:sz w:val="24"/>
          <w:szCs w:val="24"/>
          <w:vertAlign w:val="superscript"/>
          <w:lang w:val="en-US"/>
        </w:rPr>
        <w:t>st</w:t>
      </w:r>
      <w:r w:rsidRPr="005E6F5F">
        <w:rPr>
          <w:rFonts w:ascii="Times New Roman" w:hAnsi="Times New Roman" w:cs="Times New Roman"/>
          <w:i/>
          <w:iCs/>
          <w:sz w:val="24"/>
          <w:szCs w:val="24"/>
          <w:lang w:val="en-US"/>
        </w:rPr>
        <w:t>, 2</w:t>
      </w:r>
      <w:r w:rsidRPr="005E6F5F">
        <w:rPr>
          <w:rFonts w:ascii="Times New Roman" w:hAnsi="Times New Roman" w:cs="Times New Roman"/>
          <w:i/>
          <w:iCs/>
          <w:sz w:val="24"/>
          <w:szCs w:val="24"/>
          <w:vertAlign w:val="superscript"/>
          <w:lang w:val="en-US"/>
        </w:rPr>
        <w:t>nd</w:t>
      </w:r>
      <w:r w:rsidRPr="005E6F5F">
        <w:rPr>
          <w:rFonts w:ascii="Times New Roman" w:hAnsi="Times New Roman" w:cs="Times New Roman"/>
          <w:i/>
          <w:iCs/>
          <w:sz w:val="24"/>
          <w:szCs w:val="24"/>
          <w:lang w:val="en-US"/>
        </w:rPr>
        <w:t xml:space="preserve"> and 3</w:t>
      </w:r>
      <w:r w:rsidRPr="005E6F5F">
        <w:rPr>
          <w:rFonts w:ascii="Times New Roman" w:hAnsi="Times New Roman" w:cs="Times New Roman"/>
          <w:i/>
          <w:iCs/>
          <w:sz w:val="24"/>
          <w:szCs w:val="24"/>
          <w:vertAlign w:val="superscript"/>
          <w:lang w:val="en-US"/>
        </w:rPr>
        <w:t>rd</w:t>
      </w:r>
      <w:r w:rsidRPr="005E6F5F">
        <w:rPr>
          <w:rFonts w:ascii="Times New Roman" w:hAnsi="Times New Roman" w:cs="Times New Roman"/>
          <w:i/>
          <w:iCs/>
          <w:sz w:val="24"/>
          <w:szCs w:val="24"/>
          <w:lang w:val="en-US"/>
        </w:rPr>
        <w:t xml:space="preserve"> Respondent</w:t>
      </w:r>
      <w:r w:rsidR="004966FA">
        <w:rPr>
          <w:rFonts w:ascii="Times New Roman" w:hAnsi="Times New Roman" w:cs="Times New Roman"/>
          <w:i/>
          <w:iCs/>
          <w:sz w:val="24"/>
          <w:szCs w:val="24"/>
          <w:lang w:val="en-US"/>
        </w:rPr>
        <w:t>s</w:t>
      </w:r>
      <w:r w:rsidRPr="005E6F5F">
        <w:rPr>
          <w:rFonts w:ascii="Times New Roman" w:hAnsi="Times New Roman" w:cs="Times New Roman"/>
          <w:i/>
          <w:iCs/>
          <w:sz w:val="24"/>
          <w:szCs w:val="24"/>
          <w:lang w:val="en-US"/>
        </w:rPr>
        <w:t xml:space="preserve"> and all those acting through him fail to comply with paragraph 1 above, the 4</w:t>
      </w:r>
      <w:r w:rsidRPr="005E6F5F">
        <w:rPr>
          <w:rFonts w:ascii="Times New Roman" w:hAnsi="Times New Roman" w:cs="Times New Roman"/>
          <w:i/>
          <w:iCs/>
          <w:sz w:val="24"/>
          <w:szCs w:val="24"/>
          <w:vertAlign w:val="superscript"/>
          <w:lang w:val="en-US"/>
        </w:rPr>
        <w:t>th</w:t>
      </w:r>
      <w:r w:rsidRPr="005E6F5F">
        <w:rPr>
          <w:rFonts w:ascii="Times New Roman" w:hAnsi="Times New Roman" w:cs="Times New Roman"/>
          <w:i/>
          <w:iCs/>
          <w:sz w:val="24"/>
          <w:szCs w:val="24"/>
          <w:lang w:val="en-US"/>
        </w:rPr>
        <w:t xml:space="preserve"> Respondent be and is hereby empowered to arrest them for contempt of court”</w:t>
      </w:r>
      <w:r>
        <w:rPr>
          <w:rFonts w:ascii="Times New Roman" w:hAnsi="Times New Roman" w:cs="Times New Roman"/>
          <w:sz w:val="24"/>
          <w:szCs w:val="24"/>
          <w:lang w:val="en-US"/>
        </w:rPr>
        <w:t xml:space="preserve">. </w:t>
      </w:r>
    </w:p>
    <w:p w14:paraId="278EB016" w14:textId="77777777" w:rsidR="005E6F5F" w:rsidRPr="00EE1013" w:rsidRDefault="005E6F5F" w:rsidP="007C1D43">
      <w:pPr>
        <w:spacing w:line="360" w:lineRule="auto"/>
        <w:jc w:val="both"/>
        <w:rPr>
          <w:rFonts w:ascii="Times New Roman" w:hAnsi="Times New Roman" w:cs="Times New Roman"/>
          <w:b/>
          <w:sz w:val="24"/>
          <w:szCs w:val="24"/>
          <w:lang w:val="en-US"/>
        </w:rPr>
      </w:pPr>
      <w:r w:rsidRPr="00EE1013">
        <w:rPr>
          <w:rFonts w:ascii="Times New Roman" w:hAnsi="Times New Roman" w:cs="Times New Roman"/>
          <w:b/>
          <w:sz w:val="24"/>
          <w:szCs w:val="24"/>
          <w:lang w:val="en-US"/>
        </w:rPr>
        <w:t>BACKGROUND FACTS</w:t>
      </w:r>
    </w:p>
    <w:p w14:paraId="085BADC7" w14:textId="6836C9E1" w:rsidR="005E6F5F" w:rsidRDefault="005E6F5F"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parties have been in and out of Court since 2014 to date.  The controversy between them is </w:t>
      </w:r>
      <w:proofErr w:type="spellStart"/>
      <w:r>
        <w:rPr>
          <w:rFonts w:ascii="Times New Roman" w:hAnsi="Times New Roman" w:cs="Times New Roman"/>
          <w:sz w:val="24"/>
          <w:szCs w:val="24"/>
          <w:lang w:val="en-US"/>
        </w:rPr>
        <w:t>centred</w:t>
      </w:r>
      <w:proofErr w:type="spellEnd"/>
      <w:r>
        <w:rPr>
          <w:rFonts w:ascii="Times New Roman" w:hAnsi="Times New Roman" w:cs="Times New Roman"/>
          <w:sz w:val="24"/>
          <w:szCs w:val="24"/>
          <w:lang w:val="en-US"/>
        </w:rPr>
        <w:t xml:space="preserve"> </w:t>
      </w:r>
      <w:r w:rsidR="004966FA">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mining claims boundaries in the Midlands Province.  What has brought the </w:t>
      </w:r>
      <w:r>
        <w:rPr>
          <w:rFonts w:ascii="Times New Roman" w:hAnsi="Times New Roman" w:cs="Times New Roman"/>
          <w:sz w:val="24"/>
          <w:szCs w:val="24"/>
          <w:lang w:val="en-US"/>
        </w:rPr>
        <w:lastRenderedPageBreak/>
        <w:t>parties back to court this time stems from a previ</w:t>
      </w:r>
      <w:r w:rsidR="002263A5">
        <w:rPr>
          <w:rFonts w:ascii="Times New Roman" w:hAnsi="Times New Roman" w:cs="Times New Roman"/>
          <w:sz w:val="24"/>
          <w:szCs w:val="24"/>
          <w:lang w:val="en-US"/>
        </w:rPr>
        <w:t>ous matter which was before my b</w:t>
      </w:r>
      <w:r>
        <w:rPr>
          <w:rFonts w:ascii="Times New Roman" w:hAnsi="Times New Roman" w:cs="Times New Roman"/>
          <w:sz w:val="24"/>
          <w:szCs w:val="24"/>
          <w:lang w:val="en-US"/>
        </w:rPr>
        <w:t>rother Judge</w:t>
      </w:r>
      <w:r w:rsidR="002263A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27219">
        <w:rPr>
          <w:rFonts w:ascii="Times New Roman" w:hAnsi="Times New Roman" w:cs="Times New Roman"/>
          <w:sz w:val="24"/>
          <w:szCs w:val="24"/>
          <w:lang w:val="en-US"/>
        </w:rPr>
        <w:t>M</w:t>
      </w:r>
      <w:r w:rsidR="00527219" w:rsidRPr="00527219">
        <w:rPr>
          <w:rFonts w:ascii="Times New Roman" w:hAnsi="Times New Roman" w:cs="Times New Roman"/>
          <w:sz w:val="20"/>
          <w:szCs w:val="20"/>
          <w:lang w:val="en-US"/>
        </w:rPr>
        <w:t>AKONESE J</w:t>
      </w:r>
      <w:r>
        <w:rPr>
          <w:rFonts w:ascii="Times New Roman" w:hAnsi="Times New Roman" w:cs="Times New Roman"/>
          <w:sz w:val="24"/>
          <w:szCs w:val="24"/>
          <w:lang w:val="en-US"/>
        </w:rPr>
        <w:t>,</w:t>
      </w:r>
      <w:r w:rsidR="002263A5">
        <w:rPr>
          <w:rFonts w:ascii="Times New Roman" w:hAnsi="Times New Roman" w:cs="Times New Roman"/>
          <w:sz w:val="24"/>
          <w:szCs w:val="24"/>
          <w:lang w:val="en-US"/>
        </w:rPr>
        <w:t xml:space="preserve"> under case number</w:t>
      </w:r>
      <w:r>
        <w:rPr>
          <w:rFonts w:ascii="Times New Roman" w:hAnsi="Times New Roman" w:cs="Times New Roman"/>
          <w:sz w:val="24"/>
          <w:szCs w:val="24"/>
          <w:lang w:val="en-US"/>
        </w:rPr>
        <w:t xml:space="preserve"> HC</w:t>
      </w:r>
      <w:r w:rsidR="002263A5">
        <w:rPr>
          <w:rFonts w:ascii="Times New Roman" w:hAnsi="Times New Roman" w:cs="Times New Roman"/>
          <w:sz w:val="24"/>
          <w:szCs w:val="24"/>
          <w:lang w:val="en-US"/>
        </w:rPr>
        <w:t xml:space="preserve"> </w:t>
      </w:r>
      <w:r>
        <w:rPr>
          <w:rFonts w:ascii="Times New Roman" w:hAnsi="Times New Roman" w:cs="Times New Roman"/>
          <w:sz w:val="24"/>
          <w:szCs w:val="24"/>
          <w:lang w:val="en-US"/>
        </w:rPr>
        <w:t>386/14.</w:t>
      </w:r>
    </w:p>
    <w:p w14:paraId="40265075" w14:textId="77777777" w:rsidR="005E6F5F" w:rsidRDefault="005E6F5F"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that matter, the Applicant in this matter was the Applicant.  She </w:t>
      </w:r>
      <w:r w:rsidR="00BE6C39">
        <w:rPr>
          <w:rFonts w:ascii="Times New Roman" w:hAnsi="Times New Roman" w:cs="Times New Roman"/>
          <w:sz w:val="24"/>
          <w:szCs w:val="24"/>
          <w:lang w:val="en-US"/>
        </w:rPr>
        <w:t>approached this</w:t>
      </w:r>
      <w:r>
        <w:rPr>
          <w:rFonts w:ascii="Times New Roman" w:hAnsi="Times New Roman" w:cs="Times New Roman"/>
          <w:sz w:val="24"/>
          <w:szCs w:val="24"/>
          <w:lang w:val="en-US"/>
        </w:rPr>
        <w:t xml:space="preserve"> court through an Urgent Chamber application as she has also done now and the parties were principally the same.  On 3 March 2014 this court granted an interim order on the following terms;</w:t>
      </w:r>
    </w:p>
    <w:p w14:paraId="18E975F1" w14:textId="77777777" w:rsidR="005E6F5F" w:rsidRPr="005E6F5F" w:rsidRDefault="005E6F5F" w:rsidP="00B639E7">
      <w:pPr>
        <w:spacing w:line="360" w:lineRule="auto"/>
        <w:ind w:firstLine="720"/>
        <w:jc w:val="both"/>
        <w:rPr>
          <w:rFonts w:ascii="Times New Roman" w:hAnsi="Times New Roman" w:cs="Times New Roman"/>
          <w:i/>
          <w:iCs/>
          <w:sz w:val="24"/>
          <w:szCs w:val="24"/>
          <w:lang w:val="en-US"/>
        </w:rPr>
      </w:pPr>
      <w:r w:rsidRPr="005E6F5F">
        <w:rPr>
          <w:rFonts w:ascii="Times New Roman" w:hAnsi="Times New Roman" w:cs="Times New Roman"/>
          <w:i/>
          <w:iCs/>
          <w:sz w:val="24"/>
          <w:szCs w:val="24"/>
          <w:lang w:val="en-US"/>
        </w:rPr>
        <w:t xml:space="preserve">“IT IS ORDERED </w:t>
      </w:r>
      <w:r w:rsidR="0053184C" w:rsidRPr="005E6F5F">
        <w:rPr>
          <w:rFonts w:ascii="Times New Roman" w:hAnsi="Times New Roman" w:cs="Times New Roman"/>
          <w:i/>
          <w:iCs/>
          <w:sz w:val="24"/>
          <w:szCs w:val="24"/>
          <w:lang w:val="en-US"/>
        </w:rPr>
        <w:t>THAT: -</w:t>
      </w:r>
    </w:p>
    <w:p w14:paraId="4F5E656F" w14:textId="77777777" w:rsidR="005E6F5F" w:rsidRDefault="005E6F5F" w:rsidP="00B639E7">
      <w:pPr>
        <w:spacing w:line="360" w:lineRule="auto"/>
        <w:ind w:left="1440" w:hanging="720"/>
        <w:jc w:val="both"/>
        <w:rPr>
          <w:rFonts w:ascii="Times New Roman" w:hAnsi="Times New Roman" w:cs="Times New Roman"/>
          <w:sz w:val="24"/>
          <w:szCs w:val="24"/>
          <w:lang w:val="en-US"/>
        </w:rPr>
      </w:pPr>
      <w:r w:rsidRPr="005E6F5F">
        <w:rPr>
          <w:rFonts w:ascii="Times New Roman" w:hAnsi="Times New Roman" w:cs="Times New Roman"/>
          <w:i/>
          <w:iCs/>
          <w:sz w:val="24"/>
          <w:szCs w:val="24"/>
          <w:lang w:val="en-US"/>
        </w:rPr>
        <w:t>1.</w:t>
      </w:r>
      <w:r w:rsidRPr="005E6F5F">
        <w:rPr>
          <w:rFonts w:ascii="Times New Roman" w:hAnsi="Times New Roman" w:cs="Times New Roman"/>
          <w:i/>
          <w:iCs/>
          <w:sz w:val="24"/>
          <w:szCs w:val="24"/>
          <w:lang w:val="en-US"/>
        </w:rPr>
        <w:tab/>
        <w:t>The court orders and directs the 4</w:t>
      </w:r>
      <w:r w:rsidRPr="005E6F5F">
        <w:rPr>
          <w:rFonts w:ascii="Times New Roman" w:hAnsi="Times New Roman" w:cs="Times New Roman"/>
          <w:i/>
          <w:iCs/>
          <w:sz w:val="24"/>
          <w:szCs w:val="24"/>
          <w:vertAlign w:val="superscript"/>
          <w:lang w:val="en-US"/>
        </w:rPr>
        <w:t>th</w:t>
      </w:r>
      <w:r w:rsidRPr="005E6F5F">
        <w:rPr>
          <w:rFonts w:ascii="Times New Roman" w:hAnsi="Times New Roman" w:cs="Times New Roman"/>
          <w:i/>
          <w:iCs/>
          <w:sz w:val="24"/>
          <w:szCs w:val="24"/>
          <w:lang w:val="en-US"/>
        </w:rPr>
        <w:t xml:space="preserve"> Respondent to engage the Regional Mining Surveyor to conduct and prepare a comprehensive report pertaining to the dispute under case No. 386/14”</w:t>
      </w:r>
      <w:r w:rsidR="0053184C">
        <w:rPr>
          <w:rFonts w:ascii="Times New Roman" w:hAnsi="Times New Roman" w:cs="Times New Roman"/>
          <w:sz w:val="24"/>
          <w:szCs w:val="24"/>
          <w:lang w:val="en-US"/>
        </w:rPr>
        <w:t>.</w:t>
      </w:r>
    </w:p>
    <w:p w14:paraId="736626B7" w14:textId="77777777" w:rsidR="0053184C" w:rsidRDefault="0053184C" w:rsidP="00EE1013">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Almost 6 ye</w:t>
      </w:r>
      <w:r w:rsidR="002263A5">
        <w:rPr>
          <w:rFonts w:ascii="Times New Roman" w:hAnsi="Times New Roman" w:cs="Times New Roman"/>
          <w:sz w:val="24"/>
          <w:szCs w:val="24"/>
          <w:lang w:val="en-US"/>
        </w:rPr>
        <w:t>ars later this court granted a F</w:t>
      </w:r>
      <w:r>
        <w:rPr>
          <w:rFonts w:ascii="Times New Roman" w:hAnsi="Times New Roman" w:cs="Times New Roman"/>
          <w:sz w:val="24"/>
          <w:szCs w:val="24"/>
          <w:lang w:val="en-US"/>
        </w:rPr>
        <w:t>inal order in the matter on the following terms;</w:t>
      </w:r>
    </w:p>
    <w:p w14:paraId="30E8410E" w14:textId="77777777" w:rsidR="0053184C" w:rsidRPr="0053184C" w:rsidRDefault="0053184C" w:rsidP="00B639E7">
      <w:pPr>
        <w:spacing w:line="360" w:lineRule="auto"/>
        <w:ind w:left="720"/>
        <w:jc w:val="both"/>
        <w:rPr>
          <w:rFonts w:ascii="Times New Roman" w:hAnsi="Times New Roman" w:cs="Times New Roman"/>
          <w:i/>
          <w:iCs/>
          <w:sz w:val="24"/>
          <w:szCs w:val="24"/>
          <w:lang w:val="en-US"/>
        </w:rPr>
      </w:pPr>
      <w:r w:rsidRPr="0053184C">
        <w:rPr>
          <w:rFonts w:ascii="Times New Roman" w:hAnsi="Times New Roman" w:cs="Times New Roman"/>
          <w:i/>
          <w:iCs/>
          <w:sz w:val="24"/>
          <w:szCs w:val="24"/>
          <w:lang w:val="en-US"/>
        </w:rPr>
        <w:t>“IT IS ORDERED THAT: -</w:t>
      </w:r>
    </w:p>
    <w:p w14:paraId="59147241" w14:textId="77777777" w:rsidR="0053184C" w:rsidRPr="002263A5" w:rsidRDefault="0053184C" w:rsidP="002263A5">
      <w:pPr>
        <w:pStyle w:val="ListParagraph"/>
        <w:numPr>
          <w:ilvl w:val="0"/>
          <w:numId w:val="1"/>
        </w:numPr>
        <w:spacing w:line="360" w:lineRule="auto"/>
        <w:jc w:val="both"/>
        <w:rPr>
          <w:rFonts w:ascii="Times New Roman" w:hAnsi="Times New Roman" w:cs="Times New Roman"/>
          <w:i/>
          <w:iCs/>
          <w:sz w:val="24"/>
          <w:szCs w:val="24"/>
          <w:lang w:val="en-US"/>
        </w:rPr>
      </w:pPr>
      <w:r w:rsidRPr="002263A5">
        <w:rPr>
          <w:rFonts w:ascii="Times New Roman" w:hAnsi="Times New Roman" w:cs="Times New Roman"/>
          <w:i/>
          <w:iCs/>
          <w:sz w:val="24"/>
          <w:szCs w:val="24"/>
          <w:lang w:val="en-US"/>
        </w:rPr>
        <w:t>The 4</w:t>
      </w:r>
      <w:r w:rsidRPr="002263A5">
        <w:rPr>
          <w:rFonts w:ascii="Times New Roman" w:hAnsi="Times New Roman" w:cs="Times New Roman"/>
          <w:i/>
          <w:iCs/>
          <w:sz w:val="24"/>
          <w:szCs w:val="24"/>
          <w:vertAlign w:val="superscript"/>
          <w:lang w:val="en-US"/>
        </w:rPr>
        <w:t>th</w:t>
      </w:r>
      <w:r w:rsidRPr="002263A5">
        <w:rPr>
          <w:rFonts w:ascii="Times New Roman" w:hAnsi="Times New Roman" w:cs="Times New Roman"/>
          <w:i/>
          <w:iCs/>
          <w:sz w:val="24"/>
          <w:szCs w:val="24"/>
          <w:lang w:val="en-US"/>
        </w:rPr>
        <w:t xml:space="preserve"> Respondent be and is hereby directed to implement the findings and remove encroachments on the disputed claims in terms of the survey report dated the 14</w:t>
      </w:r>
      <w:r w:rsidRPr="002263A5">
        <w:rPr>
          <w:rFonts w:ascii="Times New Roman" w:hAnsi="Times New Roman" w:cs="Times New Roman"/>
          <w:i/>
          <w:iCs/>
          <w:sz w:val="24"/>
          <w:szCs w:val="24"/>
          <w:vertAlign w:val="superscript"/>
          <w:lang w:val="en-US"/>
        </w:rPr>
        <w:t>th</w:t>
      </w:r>
      <w:r w:rsidR="002263A5">
        <w:rPr>
          <w:rFonts w:ascii="Times New Roman" w:hAnsi="Times New Roman" w:cs="Times New Roman"/>
          <w:i/>
          <w:iCs/>
          <w:sz w:val="24"/>
          <w:szCs w:val="24"/>
          <w:lang w:val="en-US"/>
        </w:rPr>
        <w:t xml:space="preserve"> </w:t>
      </w:r>
      <w:r w:rsidR="002263A5" w:rsidRPr="002263A5">
        <w:rPr>
          <w:rFonts w:ascii="Times New Roman" w:hAnsi="Times New Roman" w:cs="Times New Roman"/>
          <w:i/>
          <w:iCs/>
          <w:sz w:val="24"/>
          <w:szCs w:val="24"/>
          <w:lang w:val="en-US"/>
        </w:rPr>
        <w:t>A</w:t>
      </w:r>
      <w:r w:rsidRPr="002263A5">
        <w:rPr>
          <w:rFonts w:ascii="Times New Roman" w:hAnsi="Times New Roman" w:cs="Times New Roman"/>
          <w:i/>
          <w:iCs/>
          <w:sz w:val="24"/>
          <w:szCs w:val="24"/>
          <w:lang w:val="en-US"/>
        </w:rPr>
        <w:t>ugu</w:t>
      </w:r>
      <w:r w:rsidR="002263A5">
        <w:rPr>
          <w:rFonts w:ascii="Times New Roman" w:hAnsi="Times New Roman" w:cs="Times New Roman"/>
          <w:i/>
          <w:iCs/>
          <w:sz w:val="24"/>
          <w:szCs w:val="24"/>
          <w:lang w:val="en-US"/>
        </w:rPr>
        <w:t>st 2014 within 14 days of this O</w:t>
      </w:r>
      <w:r w:rsidRPr="002263A5">
        <w:rPr>
          <w:rFonts w:ascii="Times New Roman" w:hAnsi="Times New Roman" w:cs="Times New Roman"/>
          <w:i/>
          <w:iCs/>
          <w:sz w:val="24"/>
          <w:szCs w:val="24"/>
          <w:lang w:val="en-US"/>
        </w:rPr>
        <w:t>rder”.</w:t>
      </w:r>
    </w:p>
    <w:p w14:paraId="6322BA40" w14:textId="609AD081" w:rsidR="0053184C" w:rsidRDefault="0053184C" w:rsidP="00EE1013">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Between then and early this year 2022 certain developments took place in relation to the dispute</w:t>
      </w:r>
      <w:r w:rsidR="004457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between the </w:t>
      </w:r>
      <w:r w:rsidR="00B639E7">
        <w:rPr>
          <w:rFonts w:ascii="Times New Roman" w:hAnsi="Times New Roman" w:cs="Times New Roman"/>
          <w:sz w:val="24"/>
          <w:szCs w:val="24"/>
          <w:lang w:val="en-US"/>
        </w:rPr>
        <w:t xml:space="preserve">parties and those developments have birthed the application on hand.  </w:t>
      </w:r>
    </w:p>
    <w:p w14:paraId="465022EF" w14:textId="77777777" w:rsidR="00B639E7" w:rsidRPr="00EE1013" w:rsidRDefault="00B639E7" w:rsidP="007C1D43">
      <w:pPr>
        <w:spacing w:line="360" w:lineRule="auto"/>
        <w:jc w:val="both"/>
        <w:rPr>
          <w:rFonts w:ascii="Times New Roman" w:hAnsi="Times New Roman" w:cs="Times New Roman"/>
          <w:b/>
          <w:sz w:val="24"/>
          <w:szCs w:val="24"/>
          <w:lang w:val="en-US"/>
        </w:rPr>
      </w:pPr>
      <w:r w:rsidRPr="00EE1013">
        <w:rPr>
          <w:rFonts w:ascii="Times New Roman" w:hAnsi="Times New Roman" w:cs="Times New Roman"/>
          <w:b/>
          <w:sz w:val="24"/>
          <w:szCs w:val="24"/>
          <w:lang w:val="en-US"/>
        </w:rPr>
        <w:t xml:space="preserve">HEARING </w:t>
      </w:r>
    </w:p>
    <w:p w14:paraId="0B590F88" w14:textId="77777777" w:rsidR="00B639E7" w:rsidRDefault="00B639E7"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commencement of the hearing, the Applicant withdrew </w:t>
      </w:r>
      <w:r w:rsidR="00527D69">
        <w:rPr>
          <w:rFonts w:ascii="Times New Roman" w:hAnsi="Times New Roman" w:cs="Times New Roman"/>
          <w:sz w:val="24"/>
          <w:szCs w:val="24"/>
          <w:lang w:val="en-US"/>
        </w:rPr>
        <w:t xml:space="preserve">her </w:t>
      </w:r>
      <w:r w:rsidR="00640DEC">
        <w:rPr>
          <w:rFonts w:ascii="Times New Roman" w:hAnsi="Times New Roman" w:cs="Times New Roman"/>
          <w:sz w:val="24"/>
          <w:szCs w:val="24"/>
          <w:lang w:val="en-US"/>
        </w:rPr>
        <w:t xml:space="preserve">application against the </w:t>
      </w:r>
      <w:r>
        <w:rPr>
          <w:rFonts w:ascii="Times New Roman" w:hAnsi="Times New Roman" w:cs="Times New Roman"/>
          <w:sz w:val="24"/>
          <w:szCs w:val="24"/>
          <w:lang w:val="en-US"/>
        </w:rPr>
        <w:t>2</w:t>
      </w:r>
      <w:r w:rsidRPr="00B639E7">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and tendered costs. </w:t>
      </w:r>
    </w:p>
    <w:p w14:paraId="72B58CAD" w14:textId="6F106383" w:rsidR="00B639E7" w:rsidRDefault="00B639E7"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B639E7">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5</w:t>
      </w:r>
      <w:r w:rsidRPr="00B639E7">
        <w:rPr>
          <w:rFonts w:ascii="Times New Roman" w:hAnsi="Times New Roman" w:cs="Times New Roman"/>
          <w:sz w:val="24"/>
          <w:szCs w:val="24"/>
          <w:vertAlign w:val="superscript"/>
          <w:lang w:val="en-US"/>
        </w:rPr>
        <w:t>th</w:t>
      </w:r>
      <w:r w:rsidR="00640DEC">
        <w:rPr>
          <w:rFonts w:ascii="Times New Roman" w:hAnsi="Times New Roman" w:cs="Times New Roman"/>
          <w:sz w:val="24"/>
          <w:szCs w:val="24"/>
          <w:vertAlign w:val="superscript"/>
          <w:lang w:val="en-US"/>
        </w:rPr>
        <w:t>,</w:t>
      </w:r>
      <w:r w:rsidR="00640DEC">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640DEC">
        <w:rPr>
          <w:rFonts w:ascii="Times New Roman" w:hAnsi="Times New Roman" w:cs="Times New Roman"/>
          <w:sz w:val="24"/>
          <w:szCs w:val="24"/>
          <w:lang w:val="en-US"/>
        </w:rPr>
        <w:t xml:space="preserve"> </w:t>
      </w:r>
      <w:r>
        <w:rPr>
          <w:rFonts w:ascii="Times New Roman" w:hAnsi="Times New Roman" w:cs="Times New Roman"/>
          <w:sz w:val="24"/>
          <w:szCs w:val="24"/>
          <w:lang w:val="en-US"/>
        </w:rPr>
        <w:t>6</w:t>
      </w:r>
      <w:r w:rsidRPr="00B639E7">
        <w:rPr>
          <w:rFonts w:ascii="Times New Roman" w:hAnsi="Times New Roman" w:cs="Times New Roman"/>
          <w:sz w:val="24"/>
          <w:szCs w:val="24"/>
          <w:vertAlign w:val="superscript"/>
          <w:lang w:val="en-US"/>
        </w:rPr>
        <w:t>th</w:t>
      </w:r>
      <w:r w:rsidR="00640DEC">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Respondents took</w:t>
      </w:r>
      <w:r w:rsidR="00640DEC">
        <w:rPr>
          <w:rFonts w:ascii="Times New Roman" w:hAnsi="Times New Roman" w:cs="Times New Roman"/>
          <w:sz w:val="24"/>
          <w:szCs w:val="24"/>
          <w:lang w:val="en-US"/>
        </w:rPr>
        <w:t xml:space="preserve"> </w:t>
      </w:r>
      <w:r w:rsidRPr="00EE1013">
        <w:rPr>
          <w:rFonts w:ascii="Times New Roman" w:hAnsi="Times New Roman" w:cs="Times New Roman"/>
          <w:iCs/>
          <w:sz w:val="24"/>
          <w:szCs w:val="24"/>
          <w:lang w:val="en-US"/>
        </w:rPr>
        <w:t>points</w:t>
      </w:r>
      <w:r w:rsidRPr="00B639E7">
        <w:rPr>
          <w:rFonts w:ascii="Times New Roman" w:hAnsi="Times New Roman" w:cs="Times New Roman"/>
          <w:i/>
          <w:iCs/>
          <w:sz w:val="24"/>
          <w:szCs w:val="24"/>
          <w:lang w:val="en-US"/>
        </w:rPr>
        <w:t xml:space="preserve"> in </w:t>
      </w:r>
      <w:proofErr w:type="spellStart"/>
      <w:r w:rsidRPr="00B639E7">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in this matter.  The 5</w:t>
      </w:r>
      <w:r w:rsidRPr="00B639E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associated himself with the </w:t>
      </w:r>
      <w:r w:rsidRPr="00B639E7">
        <w:rPr>
          <w:rFonts w:ascii="Times New Roman" w:hAnsi="Times New Roman" w:cs="Times New Roman"/>
          <w:i/>
          <w:iCs/>
          <w:sz w:val="24"/>
          <w:szCs w:val="24"/>
          <w:lang w:val="en-US"/>
        </w:rPr>
        <w:t xml:space="preserve">points in </w:t>
      </w:r>
      <w:proofErr w:type="spellStart"/>
      <w:r w:rsidRPr="00B639E7">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taken by the 1</w:t>
      </w:r>
      <w:r w:rsidRPr="00B639E7">
        <w:rPr>
          <w:rFonts w:ascii="Times New Roman" w:hAnsi="Times New Roman" w:cs="Times New Roman"/>
          <w:sz w:val="24"/>
          <w:szCs w:val="24"/>
          <w:vertAlign w:val="superscript"/>
          <w:lang w:val="en-US"/>
        </w:rPr>
        <w:t>st</w:t>
      </w:r>
      <w:r w:rsidR="00527D69">
        <w:rPr>
          <w:rFonts w:ascii="Times New Roman" w:hAnsi="Times New Roman" w:cs="Times New Roman"/>
          <w:sz w:val="24"/>
          <w:szCs w:val="24"/>
          <w:lang w:val="en-US"/>
        </w:rPr>
        <w:t xml:space="preserve"> R</w:t>
      </w:r>
      <w:r>
        <w:rPr>
          <w:rFonts w:ascii="Times New Roman" w:hAnsi="Times New Roman" w:cs="Times New Roman"/>
          <w:sz w:val="24"/>
          <w:szCs w:val="24"/>
          <w:lang w:val="en-US"/>
        </w:rPr>
        <w:t>espondent.  The 6</w:t>
      </w:r>
      <w:r w:rsidRPr="00B639E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challenged his citation stating that </w:t>
      </w:r>
      <w:r w:rsidR="00640DEC">
        <w:rPr>
          <w:rFonts w:ascii="Times New Roman" w:hAnsi="Times New Roman" w:cs="Times New Roman"/>
          <w:sz w:val="24"/>
          <w:szCs w:val="24"/>
          <w:lang w:val="en-US"/>
        </w:rPr>
        <w:t>there was</w:t>
      </w:r>
      <w:r>
        <w:rPr>
          <w:rFonts w:ascii="Times New Roman" w:hAnsi="Times New Roman" w:cs="Times New Roman"/>
          <w:sz w:val="24"/>
          <w:szCs w:val="24"/>
          <w:lang w:val="en-US"/>
        </w:rPr>
        <w:t xml:space="preserve"> no basis in citing him in his individual capacity.  </w:t>
      </w:r>
      <w:r w:rsidR="00703996">
        <w:rPr>
          <w:rFonts w:ascii="Times New Roman" w:hAnsi="Times New Roman" w:cs="Times New Roman"/>
          <w:sz w:val="24"/>
          <w:szCs w:val="24"/>
          <w:lang w:val="en-US"/>
        </w:rPr>
        <w:t>The 6</w:t>
      </w:r>
      <w:r w:rsidR="00703996" w:rsidRPr="00703996">
        <w:rPr>
          <w:rFonts w:ascii="Times New Roman" w:hAnsi="Times New Roman" w:cs="Times New Roman"/>
          <w:sz w:val="24"/>
          <w:szCs w:val="24"/>
          <w:vertAlign w:val="superscript"/>
          <w:lang w:val="en-US"/>
        </w:rPr>
        <w:t>th</w:t>
      </w:r>
      <w:r w:rsidR="00703996">
        <w:rPr>
          <w:rFonts w:ascii="Times New Roman" w:hAnsi="Times New Roman" w:cs="Times New Roman"/>
          <w:sz w:val="24"/>
          <w:szCs w:val="24"/>
          <w:lang w:val="en-US"/>
        </w:rPr>
        <w:t xml:space="preserve"> Respondent however did not argue in detail his </w:t>
      </w:r>
      <w:r w:rsidR="00703996" w:rsidRPr="00703996">
        <w:rPr>
          <w:rFonts w:ascii="Times New Roman" w:hAnsi="Times New Roman" w:cs="Times New Roman"/>
          <w:i/>
          <w:iCs/>
          <w:sz w:val="24"/>
          <w:szCs w:val="24"/>
          <w:lang w:val="en-US"/>
        </w:rPr>
        <w:t xml:space="preserve">point in </w:t>
      </w:r>
      <w:proofErr w:type="spellStart"/>
      <w:r w:rsidR="00703996" w:rsidRPr="00703996">
        <w:rPr>
          <w:rFonts w:ascii="Times New Roman" w:hAnsi="Times New Roman" w:cs="Times New Roman"/>
          <w:i/>
          <w:iCs/>
          <w:sz w:val="24"/>
          <w:szCs w:val="24"/>
          <w:lang w:val="en-US"/>
        </w:rPr>
        <w:t>limine</w:t>
      </w:r>
      <w:proofErr w:type="spellEnd"/>
      <w:r w:rsidR="00703996">
        <w:rPr>
          <w:rFonts w:ascii="Times New Roman" w:hAnsi="Times New Roman" w:cs="Times New Roman"/>
          <w:sz w:val="24"/>
          <w:szCs w:val="24"/>
          <w:lang w:val="en-US"/>
        </w:rPr>
        <w:t xml:space="preserve">. </w:t>
      </w:r>
      <w:r w:rsidR="00640DEC">
        <w:rPr>
          <w:rFonts w:ascii="Times New Roman" w:hAnsi="Times New Roman" w:cs="Times New Roman"/>
          <w:sz w:val="24"/>
          <w:szCs w:val="24"/>
          <w:lang w:val="en-US"/>
        </w:rPr>
        <w:t>However</w:t>
      </w:r>
      <w:r w:rsidR="00703996">
        <w:rPr>
          <w:rFonts w:ascii="Times New Roman" w:hAnsi="Times New Roman" w:cs="Times New Roman"/>
          <w:sz w:val="24"/>
          <w:szCs w:val="24"/>
          <w:lang w:val="en-US"/>
        </w:rPr>
        <w:t xml:space="preserve"> Applicant appreciated the folly in</w:t>
      </w:r>
      <w:r w:rsidR="007C1D43">
        <w:rPr>
          <w:rFonts w:ascii="Times New Roman" w:hAnsi="Times New Roman" w:cs="Times New Roman"/>
          <w:sz w:val="24"/>
          <w:szCs w:val="24"/>
          <w:lang w:val="en-US"/>
        </w:rPr>
        <w:t xml:space="preserve"> her citing him </w:t>
      </w:r>
      <w:r w:rsidR="00703996">
        <w:rPr>
          <w:rFonts w:ascii="Times New Roman" w:hAnsi="Times New Roman" w:cs="Times New Roman"/>
          <w:sz w:val="24"/>
          <w:szCs w:val="24"/>
          <w:lang w:val="en-US"/>
        </w:rPr>
        <w:t xml:space="preserve">and did not argue to the contrary.  I uphold the </w:t>
      </w:r>
      <w:r w:rsidR="00703996" w:rsidRPr="00703996">
        <w:rPr>
          <w:rFonts w:ascii="Times New Roman" w:hAnsi="Times New Roman" w:cs="Times New Roman"/>
          <w:i/>
          <w:iCs/>
          <w:sz w:val="24"/>
          <w:szCs w:val="24"/>
          <w:lang w:val="en-US"/>
        </w:rPr>
        <w:t xml:space="preserve">point in </w:t>
      </w:r>
      <w:proofErr w:type="spellStart"/>
      <w:r w:rsidR="00703996" w:rsidRPr="00703996">
        <w:rPr>
          <w:rFonts w:ascii="Times New Roman" w:hAnsi="Times New Roman" w:cs="Times New Roman"/>
          <w:i/>
          <w:iCs/>
          <w:sz w:val="24"/>
          <w:szCs w:val="24"/>
          <w:lang w:val="en-US"/>
        </w:rPr>
        <w:t>limine</w:t>
      </w:r>
      <w:proofErr w:type="spellEnd"/>
      <w:r w:rsidR="00703996">
        <w:rPr>
          <w:rFonts w:ascii="Times New Roman" w:hAnsi="Times New Roman" w:cs="Times New Roman"/>
          <w:sz w:val="24"/>
          <w:szCs w:val="24"/>
          <w:lang w:val="en-US"/>
        </w:rPr>
        <w:t>.</w:t>
      </w:r>
    </w:p>
    <w:p w14:paraId="39E2B27F" w14:textId="77777777" w:rsidR="00703996" w:rsidRDefault="00703996" w:rsidP="00B639E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4</w:t>
      </w:r>
      <w:r w:rsidRPr="00703996">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indicated that he will abide by the </w:t>
      </w:r>
      <w:r w:rsidR="003C6960">
        <w:rPr>
          <w:rFonts w:ascii="Times New Roman" w:hAnsi="Times New Roman" w:cs="Times New Roman"/>
          <w:sz w:val="24"/>
          <w:szCs w:val="24"/>
          <w:lang w:val="en-US"/>
        </w:rPr>
        <w:t>court’s</w:t>
      </w:r>
      <w:r>
        <w:rPr>
          <w:rFonts w:ascii="Times New Roman" w:hAnsi="Times New Roman" w:cs="Times New Roman"/>
          <w:sz w:val="24"/>
          <w:szCs w:val="24"/>
          <w:lang w:val="en-US"/>
        </w:rPr>
        <w:t xml:space="preserve"> decision. </w:t>
      </w:r>
    </w:p>
    <w:p w14:paraId="48E69079" w14:textId="77777777" w:rsidR="00703996" w:rsidRPr="005F44FC" w:rsidRDefault="00703996" w:rsidP="007C1D43">
      <w:pPr>
        <w:spacing w:line="360" w:lineRule="auto"/>
        <w:jc w:val="both"/>
        <w:rPr>
          <w:rFonts w:ascii="Times New Roman" w:hAnsi="Times New Roman" w:cs="Times New Roman"/>
          <w:b/>
          <w:i/>
          <w:sz w:val="24"/>
          <w:szCs w:val="24"/>
          <w:lang w:val="en-US"/>
        </w:rPr>
      </w:pPr>
      <w:r w:rsidRPr="005F44FC">
        <w:rPr>
          <w:rFonts w:ascii="Times New Roman" w:hAnsi="Times New Roman" w:cs="Times New Roman"/>
          <w:b/>
          <w:sz w:val="24"/>
          <w:szCs w:val="24"/>
          <w:lang w:val="en-US"/>
        </w:rPr>
        <w:t>1</w:t>
      </w:r>
      <w:r w:rsidRPr="005F44FC">
        <w:rPr>
          <w:rFonts w:ascii="Times New Roman" w:hAnsi="Times New Roman" w:cs="Times New Roman"/>
          <w:b/>
          <w:sz w:val="24"/>
          <w:szCs w:val="24"/>
          <w:vertAlign w:val="superscript"/>
          <w:lang w:val="en-US"/>
        </w:rPr>
        <w:t>ST</w:t>
      </w:r>
      <w:r w:rsidRPr="005F44FC">
        <w:rPr>
          <w:rFonts w:ascii="Times New Roman" w:hAnsi="Times New Roman" w:cs="Times New Roman"/>
          <w:b/>
          <w:sz w:val="24"/>
          <w:szCs w:val="24"/>
          <w:lang w:val="en-US"/>
        </w:rPr>
        <w:t xml:space="preserve"> &amp; 5</w:t>
      </w:r>
      <w:r w:rsidRPr="005F44FC">
        <w:rPr>
          <w:rFonts w:ascii="Times New Roman" w:hAnsi="Times New Roman" w:cs="Times New Roman"/>
          <w:b/>
          <w:sz w:val="24"/>
          <w:szCs w:val="24"/>
          <w:vertAlign w:val="superscript"/>
          <w:lang w:val="en-US"/>
        </w:rPr>
        <w:t>TH</w:t>
      </w:r>
      <w:r w:rsidRPr="005F44FC">
        <w:rPr>
          <w:rFonts w:ascii="Times New Roman" w:hAnsi="Times New Roman" w:cs="Times New Roman"/>
          <w:b/>
          <w:sz w:val="24"/>
          <w:szCs w:val="24"/>
          <w:lang w:val="en-US"/>
        </w:rPr>
        <w:t xml:space="preserve"> RESPODNENTS</w:t>
      </w:r>
      <w:r w:rsidR="005F44FC">
        <w:rPr>
          <w:rFonts w:ascii="Times New Roman" w:hAnsi="Times New Roman" w:cs="Times New Roman"/>
          <w:b/>
          <w:sz w:val="24"/>
          <w:szCs w:val="24"/>
          <w:lang w:val="en-US"/>
        </w:rPr>
        <w:t>’</w:t>
      </w:r>
      <w:r w:rsidRPr="005F44FC">
        <w:rPr>
          <w:rFonts w:ascii="Times New Roman" w:hAnsi="Times New Roman" w:cs="Times New Roman"/>
          <w:b/>
          <w:sz w:val="24"/>
          <w:szCs w:val="24"/>
          <w:lang w:val="en-US"/>
        </w:rPr>
        <w:t xml:space="preserve"> POINTS </w:t>
      </w:r>
      <w:r w:rsidRPr="005F44FC">
        <w:rPr>
          <w:rFonts w:ascii="Times New Roman" w:hAnsi="Times New Roman" w:cs="Times New Roman"/>
          <w:b/>
          <w:i/>
          <w:sz w:val="24"/>
          <w:szCs w:val="24"/>
          <w:lang w:val="en-US"/>
        </w:rPr>
        <w:t>IN LIMINE</w:t>
      </w:r>
    </w:p>
    <w:p w14:paraId="50413FBB" w14:textId="77777777" w:rsidR="003C6960" w:rsidRPr="00EE1013" w:rsidRDefault="003C6960" w:rsidP="007C1D43">
      <w:pPr>
        <w:spacing w:line="360" w:lineRule="auto"/>
        <w:jc w:val="both"/>
        <w:rPr>
          <w:rFonts w:ascii="Times New Roman" w:hAnsi="Times New Roman" w:cs="Times New Roman"/>
          <w:b/>
          <w:sz w:val="24"/>
          <w:szCs w:val="24"/>
          <w:lang w:val="en-US"/>
        </w:rPr>
      </w:pPr>
      <w:r w:rsidRPr="00EE1013">
        <w:rPr>
          <w:rFonts w:ascii="Times New Roman" w:hAnsi="Times New Roman" w:cs="Times New Roman"/>
          <w:b/>
          <w:sz w:val="24"/>
          <w:szCs w:val="24"/>
          <w:lang w:val="en-US"/>
        </w:rPr>
        <w:t>URGENCY</w:t>
      </w:r>
    </w:p>
    <w:p w14:paraId="7236D79A" w14:textId="469A1EF6" w:rsidR="003C6960" w:rsidRDefault="003C6960"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3C696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5</w:t>
      </w:r>
      <w:r w:rsidRPr="003C696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argued that this matter is not urgent going on to say this is self-created urgency</w:t>
      </w:r>
      <w:r w:rsidR="007C1D43">
        <w:rPr>
          <w:rFonts w:ascii="Times New Roman" w:hAnsi="Times New Roman" w:cs="Times New Roman"/>
          <w:sz w:val="24"/>
          <w:szCs w:val="24"/>
          <w:lang w:val="en-US"/>
        </w:rPr>
        <w:t>. I</w:t>
      </w:r>
      <w:r>
        <w:rPr>
          <w:rFonts w:ascii="Times New Roman" w:hAnsi="Times New Roman" w:cs="Times New Roman"/>
          <w:sz w:val="24"/>
          <w:szCs w:val="24"/>
          <w:lang w:val="en-US"/>
        </w:rPr>
        <w:t>n that argument they told the court that the founding affidavit and the certificate of urgency are short in demonstrating urgency in this matter.  It was their argument that the document founding the Applicant’s com</w:t>
      </w:r>
      <w:r w:rsidR="007C1D43">
        <w:rPr>
          <w:rFonts w:ascii="Times New Roman" w:hAnsi="Times New Roman" w:cs="Times New Roman"/>
          <w:sz w:val="24"/>
          <w:szCs w:val="24"/>
          <w:lang w:val="en-US"/>
        </w:rPr>
        <w:t>plaint came about in January 2022</w:t>
      </w:r>
      <w:r>
        <w:rPr>
          <w:rFonts w:ascii="Times New Roman" w:hAnsi="Times New Roman" w:cs="Times New Roman"/>
          <w:sz w:val="24"/>
          <w:szCs w:val="24"/>
          <w:lang w:val="en-US"/>
        </w:rPr>
        <w:t xml:space="preserve"> but</w:t>
      </w:r>
      <w:r w:rsidR="007C1D43">
        <w:rPr>
          <w:rFonts w:ascii="Times New Roman" w:hAnsi="Times New Roman" w:cs="Times New Roman"/>
          <w:sz w:val="24"/>
          <w:szCs w:val="24"/>
          <w:lang w:val="en-US"/>
        </w:rPr>
        <w:t xml:space="preserve"> the A</w:t>
      </w:r>
      <w:r>
        <w:rPr>
          <w:rFonts w:ascii="Times New Roman" w:hAnsi="Times New Roman" w:cs="Times New Roman"/>
          <w:sz w:val="24"/>
          <w:szCs w:val="24"/>
          <w:lang w:val="en-US"/>
        </w:rPr>
        <w:t>pplicant filed this application in August 2022.</w:t>
      </w:r>
      <w:r w:rsidR="007C1D43">
        <w:rPr>
          <w:rFonts w:ascii="Times New Roman" w:hAnsi="Times New Roman" w:cs="Times New Roman"/>
          <w:sz w:val="24"/>
          <w:szCs w:val="24"/>
          <w:lang w:val="en-US"/>
        </w:rPr>
        <w:t xml:space="preserve"> </w:t>
      </w:r>
      <w:r>
        <w:rPr>
          <w:rFonts w:ascii="Times New Roman" w:hAnsi="Times New Roman" w:cs="Times New Roman"/>
          <w:sz w:val="24"/>
          <w:szCs w:val="24"/>
          <w:lang w:val="en-US"/>
        </w:rPr>
        <w:t>Lost to the Respondents is the allegation by</w:t>
      </w:r>
      <w:r w:rsidR="007C1D43">
        <w:rPr>
          <w:rFonts w:ascii="Times New Roman" w:hAnsi="Times New Roman" w:cs="Times New Roman"/>
          <w:sz w:val="24"/>
          <w:szCs w:val="24"/>
          <w:lang w:val="en-US"/>
        </w:rPr>
        <w:t xml:space="preserve"> the Applicant that in August </w:t>
      </w:r>
      <w:r w:rsidR="00C52AEA">
        <w:rPr>
          <w:rFonts w:ascii="Times New Roman" w:hAnsi="Times New Roman" w:cs="Times New Roman"/>
          <w:sz w:val="24"/>
          <w:szCs w:val="24"/>
          <w:lang w:val="en-US"/>
        </w:rPr>
        <w:t>2022 1</w:t>
      </w:r>
      <w:r w:rsidR="00C52AEA" w:rsidRPr="00C52AEA">
        <w:rPr>
          <w:rFonts w:ascii="Times New Roman" w:hAnsi="Times New Roman" w:cs="Times New Roman"/>
          <w:sz w:val="24"/>
          <w:szCs w:val="24"/>
          <w:vertAlign w:val="superscript"/>
          <w:lang w:val="en-US"/>
        </w:rPr>
        <w:t>st</w:t>
      </w:r>
      <w:r w:rsidR="00C52AEA">
        <w:rPr>
          <w:rFonts w:ascii="Times New Roman" w:hAnsi="Times New Roman" w:cs="Times New Roman"/>
          <w:sz w:val="24"/>
          <w:szCs w:val="24"/>
          <w:lang w:val="en-US"/>
        </w:rPr>
        <w:t xml:space="preserve"> Respondent started mining her claims using the January 2022 report as the basis</w:t>
      </w:r>
      <w:r w:rsidR="00EE1013">
        <w:rPr>
          <w:rFonts w:ascii="Times New Roman" w:hAnsi="Times New Roman" w:cs="Times New Roman"/>
          <w:sz w:val="24"/>
          <w:szCs w:val="24"/>
          <w:lang w:val="en-US"/>
        </w:rPr>
        <w:t xml:space="preserve"> for doing </w:t>
      </w:r>
      <w:proofErr w:type="gramStart"/>
      <w:r w:rsidR="00EE1013">
        <w:rPr>
          <w:rFonts w:ascii="Times New Roman" w:hAnsi="Times New Roman" w:cs="Times New Roman"/>
          <w:sz w:val="24"/>
          <w:szCs w:val="24"/>
          <w:lang w:val="en-US"/>
        </w:rPr>
        <w:t>that.</w:t>
      </w:r>
      <w:proofErr w:type="gramEnd"/>
    </w:p>
    <w:p w14:paraId="3CFA13A6" w14:textId="77777777" w:rsidR="00C52AEA" w:rsidRDefault="007C1D43"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dismiss that</w:t>
      </w:r>
      <w:r w:rsidR="00C52AEA">
        <w:rPr>
          <w:rFonts w:ascii="Times New Roman" w:hAnsi="Times New Roman" w:cs="Times New Roman"/>
          <w:sz w:val="24"/>
          <w:szCs w:val="24"/>
          <w:lang w:val="en-US"/>
        </w:rPr>
        <w:t xml:space="preserve"> </w:t>
      </w:r>
      <w:r w:rsidR="00C52AEA" w:rsidRPr="00C52AEA">
        <w:rPr>
          <w:rFonts w:ascii="Times New Roman" w:hAnsi="Times New Roman" w:cs="Times New Roman"/>
          <w:i/>
          <w:iCs/>
          <w:sz w:val="24"/>
          <w:szCs w:val="24"/>
          <w:lang w:val="en-US"/>
        </w:rPr>
        <w:t xml:space="preserve">point in </w:t>
      </w:r>
      <w:proofErr w:type="spellStart"/>
      <w:r w:rsidR="00C52AEA" w:rsidRPr="00C52AEA">
        <w:rPr>
          <w:rFonts w:ascii="Times New Roman" w:hAnsi="Times New Roman" w:cs="Times New Roman"/>
          <w:i/>
          <w:iCs/>
          <w:sz w:val="24"/>
          <w:szCs w:val="24"/>
          <w:lang w:val="en-US"/>
        </w:rPr>
        <w:t>limine</w:t>
      </w:r>
      <w:proofErr w:type="spellEnd"/>
      <w:r w:rsidR="00C52AEA">
        <w:rPr>
          <w:rFonts w:ascii="Times New Roman" w:hAnsi="Times New Roman" w:cs="Times New Roman"/>
          <w:sz w:val="24"/>
          <w:szCs w:val="24"/>
          <w:lang w:val="en-US"/>
        </w:rPr>
        <w:t>.</w:t>
      </w:r>
    </w:p>
    <w:p w14:paraId="60D0A5F0" w14:textId="77777777" w:rsidR="00C52AEA" w:rsidRPr="00EE1013" w:rsidRDefault="00C52AEA" w:rsidP="007C1D43">
      <w:pPr>
        <w:spacing w:line="360" w:lineRule="auto"/>
        <w:jc w:val="both"/>
        <w:rPr>
          <w:rFonts w:ascii="Times New Roman" w:hAnsi="Times New Roman" w:cs="Times New Roman"/>
          <w:b/>
          <w:sz w:val="24"/>
          <w:szCs w:val="24"/>
          <w:lang w:val="en-US"/>
        </w:rPr>
      </w:pPr>
      <w:r w:rsidRPr="00EE1013">
        <w:rPr>
          <w:rFonts w:ascii="Times New Roman" w:hAnsi="Times New Roman" w:cs="Times New Roman"/>
          <w:b/>
          <w:sz w:val="24"/>
          <w:szCs w:val="24"/>
          <w:lang w:val="en-US"/>
        </w:rPr>
        <w:t>BAD CERTIFICATE OF URGENCY</w:t>
      </w:r>
    </w:p>
    <w:p w14:paraId="3F7AD1D6" w14:textId="77777777" w:rsidR="00C52AEA" w:rsidRDefault="00C52AEA"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basis of this application were that the legal practitioner who wrote the certificate of urgency comes from the same law firm as the Applicant’s legal practitioner.  In addition to that 1</w:t>
      </w:r>
      <w:r w:rsidRPr="00C52AE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5</w:t>
      </w:r>
      <w:r w:rsidRPr="00C52AE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w:t>
      </w:r>
      <w:r w:rsidR="008F14EE">
        <w:rPr>
          <w:rFonts w:ascii="Times New Roman" w:hAnsi="Times New Roman" w:cs="Times New Roman"/>
          <w:sz w:val="24"/>
          <w:szCs w:val="24"/>
          <w:lang w:val="en-US"/>
        </w:rPr>
        <w:t>s</w:t>
      </w:r>
      <w:r>
        <w:rPr>
          <w:rFonts w:ascii="Times New Roman" w:hAnsi="Times New Roman" w:cs="Times New Roman"/>
          <w:sz w:val="24"/>
          <w:szCs w:val="24"/>
          <w:lang w:val="en-US"/>
        </w:rPr>
        <w:t xml:space="preserve"> stated that the legal practitioner concerned did not state the date on which the duty to act arose.  </w:t>
      </w:r>
    </w:p>
    <w:p w14:paraId="65D0DCED" w14:textId="77777777" w:rsidR="00C52AEA" w:rsidRDefault="00C52AEA"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no law that bars a legal practitioner from the same law firm as that of the Applicant to do a certificate of urgency, although desirable that it be done by a legal practitioner form another law firm.  It might be so that the legal practitioner did not state the date the duty to act arose, however that date is discernible in the Applicant’s founding affidavit. </w:t>
      </w:r>
    </w:p>
    <w:p w14:paraId="18B8564D" w14:textId="77777777" w:rsidR="00C52AEA" w:rsidRDefault="00C52AEA"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dismiss this </w:t>
      </w:r>
      <w:r w:rsidRPr="00C52AEA">
        <w:rPr>
          <w:rFonts w:ascii="Times New Roman" w:hAnsi="Times New Roman" w:cs="Times New Roman"/>
          <w:i/>
          <w:iCs/>
          <w:sz w:val="24"/>
          <w:szCs w:val="24"/>
          <w:lang w:val="en-US"/>
        </w:rPr>
        <w:t xml:space="preserve">point in </w:t>
      </w:r>
      <w:proofErr w:type="spellStart"/>
      <w:r w:rsidRPr="00C52AEA">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w:t>
      </w:r>
    </w:p>
    <w:p w14:paraId="72D39885" w14:textId="77777777" w:rsidR="00C52AEA" w:rsidRPr="00EE1013" w:rsidRDefault="00C52AEA" w:rsidP="007C1D43">
      <w:pPr>
        <w:spacing w:line="360" w:lineRule="auto"/>
        <w:jc w:val="both"/>
        <w:rPr>
          <w:rFonts w:ascii="Times New Roman" w:hAnsi="Times New Roman" w:cs="Times New Roman"/>
          <w:b/>
          <w:sz w:val="24"/>
          <w:szCs w:val="24"/>
          <w:lang w:val="en-US"/>
        </w:rPr>
      </w:pPr>
      <w:r w:rsidRPr="00EE1013">
        <w:rPr>
          <w:rFonts w:ascii="Times New Roman" w:hAnsi="Times New Roman" w:cs="Times New Roman"/>
          <w:b/>
          <w:sz w:val="24"/>
          <w:szCs w:val="24"/>
          <w:lang w:val="en-US"/>
        </w:rPr>
        <w:t xml:space="preserve">MATERIAL DISPUTE OF FACTS </w:t>
      </w:r>
    </w:p>
    <w:p w14:paraId="3A8F0A45" w14:textId="77777777" w:rsidR="00C52AEA" w:rsidRDefault="00C52AEA"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C52AE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5</w:t>
      </w:r>
      <w:r w:rsidRPr="00C52AE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w:t>
      </w:r>
      <w:r w:rsidR="008F14EE">
        <w:rPr>
          <w:rFonts w:ascii="Times New Roman" w:hAnsi="Times New Roman" w:cs="Times New Roman"/>
          <w:sz w:val="24"/>
          <w:szCs w:val="24"/>
          <w:lang w:val="en-US"/>
        </w:rPr>
        <w:t>s</w:t>
      </w:r>
      <w:r>
        <w:rPr>
          <w:rFonts w:ascii="Times New Roman" w:hAnsi="Times New Roman" w:cs="Times New Roman"/>
          <w:sz w:val="24"/>
          <w:szCs w:val="24"/>
          <w:lang w:val="en-US"/>
        </w:rPr>
        <w:t xml:space="preserve"> alleged that the</w:t>
      </w:r>
      <w:r w:rsidR="008F14EE">
        <w:rPr>
          <w:rFonts w:ascii="Times New Roman" w:hAnsi="Times New Roman" w:cs="Times New Roman"/>
          <w:sz w:val="24"/>
          <w:szCs w:val="24"/>
          <w:lang w:val="en-US"/>
        </w:rPr>
        <w:t>re are</w:t>
      </w:r>
      <w:r>
        <w:rPr>
          <w:rFonts w:ascii="Times New Roman" w:hAnsi="Times New Roman" w:cs="Times New Roman"/>
          <w:sz w:val="24"/>
          <w:szCs w:val="24"/>
          <w:lang w:val="en-US"/>
        </w:rPr>
        <w:t xml:space="preserve"> material dispute</w:t>
      </w:r>
      <w:r w:rsidR="008F14EE">
        <w:rPr>
          <w:rFonts w:ascii="Times New Roman" w:hAnsi="Times New Roman" w:cs="Times New Roman"/>
          <w:sz w:val="24"/>
          <w:szCs w:val="24"/>
          <w:lang w:val="en-US"/>
        </w:rPr>
        <w:t xml:space="preserve">s of facts in this matter and they are </w:t>
      </w:r>
      <w:r>
        <w:rPr>
          <w:rFonts w:ascii="Times New Roman" w:hAnsi="Times New Roman" w:cs="Times New Roman"/>
          <w:sz w:val="24"/>
          <w:szCs w:val="24"/>
          <w:lang w:val="en-US"/>
        </w:rPr>
        <w:t>around the following issues</w:t>
      </w:r>
      <w:r w:rsidR="008F14EE">
        <w:rPr>
          <w:rFonts w:ascii="Times New Roman" w:hAnsi="Times New Roman" w:cs="Times New Roman"/>
          <w:sz w:val="24"/>
          <w:szCs w:val="24"/>
          <w:lang w:val="en-US"/>
        </w:rPr>
        <w:t>:</w:t>
      </w:r>
    </w:p>
    <w:p w14:paraId="1C89DEE5" w14:textId="77777777" w:rsidR="00C52AEA" w:rsidRDefault="00462720" w:rsidP="003C696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whether or not it is true that 1</w:t>
      </w:r>
      <w:r w:rsidRPr="0046272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is mining at the Applicant’s mine. </w:t>
      </w:r>
    </w:p>
    <w:p w14:paraId="7038CB42" w14:textId="77777777" w:rsidR="00462720" w:rsidRDefault="00462720" w:rsidP="003C696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Applicant has referred to the 1</w:t>
      </w:r>
      <w:r w:rsidRPr="0046272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in the natural person when it is not.</w:t>
      </w:r>
    </w:p>
    <w:p w14:paraId="4DDA9B89" w14:textId="77777777" w:rsidR="00462720" w:rsidRDefault="008F14EE" w:rsidP="003C696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w:t>
      </w:r>
      <w:r>
        <w:rPr>
          <w:rFonts w:ascii="Times New Roman" w:hAnsi="Times New Roman" w:cs="Times New Roman"/>
          <w:sz w:val="24"/>
          <w:szCs w:val="24"/>
          <w:lang w:val="en-US"/>
        </w:rPr>
        <w:tab/>
        <w:t>It</w:t>
      </w:r>
      <w:r w:rsidR="00462720">
        <w:rPr>
          <w:rFonts w:ascii="Times New Roman" w:hAnsi="Times New Roman" w:cs="Times New Roman"/>
          <w:sz w:val="24"/>
          <w:szCs w:val="24"/>
          <w:lang w:val="en-US"/>
        </w:rPr>
        <w:t xml:space="preserve"> being a corporate person the 1</w:t>
      </w:r>
      <w:r w:rsidR="00462720" w:rsidRPr="00462720">
        <w:rPr>
          <w:rFonts w:ascii="Times New Roman" w:hAnsi="Times New Roman" w:cs="Times New Roman"/>
          <w:sz w:val="24"/>
          <w:szCs w:val="24"/>
          <w:vertAlign w:val="superscript"/>
          <w:lang w:val="en-US"/>
        </w:rPr>
        <w:t>st</w:t>
      </w:r>
      <w:r w:rsidR="00462720">
        <w:rPr>
          <w:rFonts w:ascii="Times New Roman" w:hAnsi="Times New Roman" w:cs="Times New Roman"/>
          <w:sz w:val="24"/>
          <w:szCs w:val="24"/>
          <w:lang w:val="en-US"/>
        </w:rPr>
        <w:t xml:space="preserve"> Respondent cannot fire a gun</w:t>
      </w:r>
    </w:p>
    <w:p w14:paraId="568DBAA6" w14:textId="77777777" w:rsidR="00462720" w:rsidRDefault="00462720" w:rsidP="00462720">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t>That 5</w:t>
      </w:r>
      <w:r w:rsidRPr="0046272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and 6</w:t>
      </w:r>
      <w:r w:rsidRPr="0046272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did not compile a new survey report but were complying with the court order in HC</w:t>
      </w:r>
      <w:r w:rsidR="00B835D2">
        <w:rPr>
          <w:rFonts w:ascii="Times New Roman" w:hAnsi="Times New Roman" w:cs="Times New Roman"/>
          <w:sz w:val="24"/>
          <w:szCs w:val="24"/>
          <w:lang w:val="en-US"/>
        </w:rPr>
        <w:t xml:space="preserve"> </w:t>
      </w:r>
      <w:r>
        <w:rPr>
          <w:rFonts w:ascii="Times New Roman" w:hAnsi="Times New Roman" w:cs="Times New Roman"/>
          <w:sz w:val="24"/>
          <w:szCs w:val="24"/>
          <w:lang w:val="en-US"/>
        </w:rPr>
        <w:t>386/14</w:t>
      </w:r>
    </w:p>
    <w:p w14:paraId="163E5104" w14:textId="77777777" w:rsidR="00462720" w:rsidRDefault="00B835D2"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462720">
        <w:rPr>
          <w:rFonts w:ascii="Times New Roman" w:hAnsi="Times New Roman" w:cs="Times New Roman"/>
          <w:sz w:val="24"/>
          <w:szCs w:val="24"/>
          <w:lang w:val="en-US"/>
        </w:rPr>
        <w:t xml:space="preserve">dismiss this </w:t>
      </w:r>
      <w:r w:rsidR="00462720" w:rsidRPr="00462720">
        <w:rPr>
          <w:rFonts w:ascii="Times New Roman" w:hAnsi="Times New Roman" w:cs="Times New Roman"/>
          <w:i/>
          <w:iCs/>
          <w:sz w:val="24"/>
          <w:szCs w:val="24"/>
          <w:lang w:val="en-US"/>
        </w:rPr>
        <w:t xml:space="preserve">point in </w:t>
      </w:r>
      <w:proofErr w:type="spellStart"/>
      <w:r w:rsidR="00462720" w:rsidRPr="00462720">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as lacking merit as these are the issues in the merits</w:t>
      </w:r>
      <w:r w:rsidR="00462720">
        <w:rPr>
          <w:rFonts w:ascii="Times New Roman" w:hAnsi="Times New Roman" w:cs="Times New Roman"/>
          <w:sz w:val="24"/>
          <w:szCs w:val="24"/>
          <w:lang w:val="en-US"/>
        </w:rPr>
        <w:t xml:space="preserve">. </w:t>
      </w:r>
    </w:p>
    <w:p w14:paraId="6FB6D0B4" w14:textId="77777777" w:rsidR="00462720" w:rsidRPr="00EE1013" w:rsidRDefault="00462720" w:rsidP="00462720">
      <w:pPr>
        <w:spacing w:line="360" w:lineRule="auto"/>
        <w:jc w:val="both"/>
        <w:rPr>
          <w:rFonts w:ascii="Times New Roman" w:hAnsi="Times New Roman" w:cs="Times New Roman"/>
          <w:b/>
          <w:sz w:val="24"/>
          <w:szCs w:val="24"/>
          <w:lang w:val="en-US"/>
        </w:rPr>
      </w:pPr>
      <w:r w:rsidRPr="00EE1013">
        <w:rPr>
          <w:rFonts w:ascii="Times New Roman" w:hAnsi="Times New Roman" w:cs="Times New Roman"/>
          <w:b/>
          <w:sz w:val="24"/>
          <w:szCs w:val="24"/>
          <w:lang w:val="en-US"/>
        </w:rPr>
        <w:t>LEADING EVIDENCE FROM THE BAR</w:t>
      </w:r>
    </w:p>
    <w:p w14:paraId="537189D1" w14:textId="77777777" w:rsidR="00462720" w:rsidRDefault="00462720"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the hearing of this mater the court directed that counsel argue in a rolled-up approach that is to say they address</w:t>
      </w:r>
      <w:r w:rsidR="00B835D2">
        <w:rPr>
          <w:rFonts w:ascii="Times New Roman" w:hAnsi="Times New Roman" w:cs="Times New Roman"/>
          <w:sz w:val="24"/>
          <w:szCs w:val="24"/>
          <w:lang w:val="en-US"/>
        </w:rPr>
        <w:t xml:space="preserve"> the court</w:t>
      </w:r>
      <w:r>
        <w:rPr>
          <w:rFonts w:ascii="Times New Roman" w:hAnsi="Times New Roman" w:cs="Times New Roman"/>
          <w:sz w:val="24"/>
          <w:szCs w:val="24"/>
          <w:lang w:val="en-US"/>
        </w:rPr>
        <w:t xml:space="preserve"> both on the </w:t>
      </w:r>
      <w:r w:rsidRPr="00462720">
        <w:rPr>
          <w:rFonts w:ascii="Times New Roman" w:hAnsi="Times New Roman" w:cs="Times New Roman"/>
          <w:i/>
          <w:iCs/>
          <w:sz w:val="24"/>
          <w:szCs w:val="24"/>
          <w:lang w:val="en-US"/>
        </w:rPr>
        <w:t xml:space="preserve">points in </w:t>
      </w:r>
      <w:proofErr w:type="spellStart"/>
      <w:r w:rsidRPr="00462720">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and the merit</w:t>
      </w:r>
      <w:r w:rsidR="00B835D2">
        <w:rPr>
          <w:rFonts w:ascii="Times New Roman" w:hAnsi="Times New Roman" w:cs="Times New Roman"/>
          <w:sz w:val="24"/>
          <w:szCs w:val="24"/>
          <w:lang w:val="en-US"/>
        </w:rPr>
        <w:t>s at once so that time is saved</w:t>
      </w:r>
      <w:r>
        <w:rPr>
          <w:rFonts w:ascii="Times New Roman" w:hAnsi="Times New Roman" w:cs="Times New Roman"/>
          <w:sz w:val="24"/>
          <w:szCs w:val="24"/>
          <w:lang w:val="en-US"/>
        </w:rPr>
        <w:t>.  In his address counsel for the Applicant made reference to some aspects of this matter that his client did not raise in her founding affidavit but were raised and highlighted by the 1</w:t>
      </w:r>
      <w:r w:rsidRPr="0046272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462720">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in their respective apposition.  That then birthed this </w:t>
      </w:r>
      <w:r w:rsidRPr="00462720">
        <w:rPr>
          <w:rFonts w:ascii="Times New Roman" w:hAnsi="Times New Roman" w:cs="Times New Roman"/>
          <w:i/>
          <w:iCs/>
          <w:sz w:val="24"/>
          <w:szCs w:val="24"/>
          <w:lang w:val="en-US"/>
        </w:rPr>
        <w:t xml:space="preserve">point in </w:t>
      </w:r>
      <w:proofErr w:type="spellStart"/>
      <w:r w:rsidRPr="00462720">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when the 1</w:t>
      </w:r>
      <w:r w:rsidRPr="0046272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got to address the court in turn.</w:t>
      </w:r>
    </w:p>
    <w:p w14:paraId="45C0FDA7" w14:textId="77777777" w:rsidR="00462720" w:rsidRDefault="00462720" w:rsidP="00EE101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dismiss this </w:t>
      </w:r>
      <w:r w:rsidRPr="00462720">
        <w:rPr>
          <w:rFonts w:ascii="Times New Roman" w:hAnsi="Times New Roman" w:cs="Times New Roman"/>
          <w:i/>
          <w:iCs/>
          <w:sz w:val="24"/>
          <w:szCs w:val="24"/>
          <w:lang w:val="en-US"/>
        </w:rPr>
        <w:t xml:space="preserve">point in </w:t>
      </w:r>
      <w:proofErr w:type="spellStart"/>
      <w:r w:rsidRPr="00462720">
        <w:rPr>
          <w:rFonts w:ascii="Times New Roman" w:hAnsi="Times New Roman" w:cs="Times New Roman"/>
          <w:i/>
          <w:iCs/>
          <w:sz w:val="24"/>
          <w:szCs w:val="24"/>
          <w:lang w:val="en-US"/>
        </w:rPr>
        <w:t>limine</w:t>
      </w:r>
      <w:proofErr w:type="spellEnd"/>
      <w:r>
        <w:rPr>
          <w:rFonts w:ascii="Times New Roman" w:hAnsi="Times New Roman" w:cs="Times New Roman"/>
          <w:sz w:val="24"/>
          <w:szCs w:val="24"/>
          <w:lang w:val="en-US"/>
        </w:rPr>
        <w:t xml:space="preserve"> as well for want of merit. </w:t>
      </w:r>
    </w:p>
    <w:p w14:paraId="17CFCAA2" w14:textId="3CED9883" w:rsidR="00462720" w:rsidRDefault="00462720"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May this court hasten to point out the </w:t>
      </w:r>
      <w:proofErr w:type="gramStart"/>
      <w:r>
        <w:rPr>
          <w:rFonts w:ascii="Times New Roman" w:hAnsi="Times New Roman" w:cs="Times New Roman"/>
          <w:sz w:val="24"/>
          <w:szCs w:val="24"/>
          <w:lang w:val="en-US"/>
        </w:rPr>
        <w:t>following</w:t>
      </w:r>
      <w:r w:rsidR="00B835D2">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It appears what was s</w:t>
      </w:r>
      <w:r w:rsidR="005F44FC">
        <w:rPr>
          <w:rFonts w:ascii="Times New Roman" w:hAnsi="Times New Roman" w:cs="Times New Roman"/>
          <w:sz w:val="24"/>
          <w:szCs w:val="24"/>
          <w:lang w:val="en-US"/>
        </w:rPr>
        <w:t>tated by</w:t>
      </w:r>
      <w:r w:rsidR="005F44FC" w:rsidRPr="005F44FC">
        <w:rPr>
          <w:rFonts w:ascii="Times New Roman" w:hAnsi="Times New Roman" w:cs="Times New Roman"/>
          <w:b/>
          <w:sz w:val="24"/>
          <w:szCs w:val="24"/>
          <w:lang w:val="en-US"/>
        </w:rPr>
        <w:t xml:space="preserve"> </w:t>
      </w:r>
      <w:r w:rsidR="00EE1013" w:rsidRPr="00EE1013">
        <w:rPr>
          <w:rFonts w:ascii="Times New Roman" w:hAnsi="Times New Roman" w:cs="Times New Roman"/>
          <w:sz w:val="24"/>
          <w:szCs w:val="24"/>
          <w:lang w:val="en-US"/>
        </w:rPr>
        <w:t>M</w:t>
      </w:r>
      <w:r w:rsidR="00EE1013" w:rsidRPr="00EE1013">
        <w:rPr>
          <w:rFonts w:ascii="Times New Roman" w:hAnsi="Times New Roman" w:cs="Times New Roman"/>
          <w:sz w:val="20"/>
          <w:szCs w:val="20"/>
          <w:lang w:val="en-US"/>
        </w:rPr>
        <w:t>AFUSIRE</w:t>
      </w:r>
      <w:r w:rsidR="00EE1013" w:rsidRPr="00EE1013">
        <w:rPr>
          <w:rFonts w:ascii="Times New Roman" w:hAnsi="Times New Roman" w:cs="Times New Roman"/>
          <w:b/>
          <w:sz w:val="20"/>
          <w:szCs w:val="20"/>
          <w:lang w:val="en-US"/>
        </w:rPr>
        <w:t xml:space="preserve"> </w:t>
      </w:r>
      <w:r w:rsidR="00EE1013" w:rsidRPr="00EE1013">
        <w:rPr>
          <w:rFonts w:ascii="Times New Roman" w:hAnsi="Times New Roman" w:cs="Times New Roman"/>
          <w:sz w:val="20"/>
          <w:szCs w:val="20"/>
          <w:lang w:val="en-US"/>
        </w:rPr>
        <w:t>J</w:t>
      </w:r>
      <w:r>
        <w:rPr>
          <w:rFonts w:ascii="Times New Roman" w:hAnsi="Times New Roman" w:cs="Times New Roman"/>
          <w:sz w:val="24"/>
          <w:szCs w:val="24"/>
          <w:lang w:val="en-US"/>
        </w:rPr>
        <w:t xml:space="preserve">. in </w:t>
      </w:r>
      <w:r w:rsidRPr="00EE1013">
        <w:rPr>
          <w:rFonts w:ascii="Times New Roman" w:hAnsi="Times New Roman" w:cs="Times New Roman"/>
          <w:i/>
          <w:iCs/>
          <w:sz w:val="24"/>
          <w:szCs w:val="24"/>
          <w:lang w:val="en-US"/>
        </w:rPr>
        <w:t>Main Road Motors -v-</w:t>
      </w:r>
      <w:r w:rsidR="007C1BD5" w:rsidRPr="00EE1013">
        <w:rPr>
          <w:rFonts w:ascii="Times New Roman" w:hAnsi="Times New Roman" w:cs="Times New Roman"/>
          <w:i/>
          <w:iCs/>
          <w:sz w:val="24"/>
          <w:szCs w:val="24"/>
          <w:lang w:val="en-US"/>
        </w:rPr>
        <w:t xml:space="preserve"> Commissioner General, ZIMRA;</w:t>
      </w:r>
      <w:r w:rsidR="007C1BD5" w:rsidRPr="005F44FC">
        <w:rPr>
          <w:rFonts w:ascii="Times New Roman" w:hAnsi="Times New Roman" w:cs="Times New Roman"/>
          <w:b/>
          <w:i/>
          <w:iCs/>
          <w:sz w:val="24"/>
          <w:szCs w:val="24"/>
          <w:lang w:val="en-US"/>
        </w:rPr>
        <w:t xml:space="preserve"> </w:t>
      </w:r>
      <w:r w:rsidR="007C1BD5" w:rsidRPr="00EE1013">
        <w:rPr>
          <w:rFonts w:ascii="Times New Roman" w:hAnsi="Times New Roman" w:cs="Times New Roman"/>
          <w:i/>
          <w:iCs/>
          <w:sz w:val="24"/>
          <w:szCs w:val="24"/>
          <w:lang w:val="en-US"/>
        </w:rPr>
        <w:t xml:space="preserve">Sylvia </w:t>
      </w:r>
      <w:proofErr w:type="spellStart"/>
      <w:r w:rsidR="007C1BD5" w:rsidRPr="00EE1013">
        <w:rPr>
          <w:rFonts w:ascii="Times New Roman" w:hAnsi="Times New Roman" w:cs="Times New Roman"/>
          <w:i/>
          <w:iCs/>
          <w:sz w:val="24"/>
          <w:szCs w:val="24"/>
          <w:lang w:val="en-US"/>
        </w:rPr>
        <w:t>Choruma</w:t>
      </w:r>
      <w:proofErr w:type="spellEnd"/>
      <w:r w:rsidR="007C1BD5" w:rsidRPr="00EE1013">
        <w:rPr>
          <w:rFonts w:ascii="Times New Roman" w:hAnsi="Times New Roman" w:cs="Times New Roman"/>
          <w:i/>
          <w:iCs/>
          <w:sz w:val="24"/>
          <w:szCs w:val="24"/>
          <w:lang w:val="en-US"/>
        </w:rPr>
        <w:t xml:space="preserve"> -v- Commissioner-General, ZIMRA</w:t>
      </w:r>
      <w:r w:rsidR="007C1BD5" w:rsidRPr="005F44FC">
        <w:rPr>
          <w:rFonts w:ascii="Times New Roman" w:hAnsi="Times New Roman" w:cs="Times New Roman"/>
          <w:b/>
          <w:i/>
          <w:iCs/>
          <w:sz w:val="24"/>
          <w:szCs w:val="24"/>
          <w:lang w:val="en-US"/>
        </w:rPr>
        <w:t xml:space="preserve"> </w:t>
      </w:r>
      <w:r w:rsidR="007C1BD5" w:rsidRPr="00EE1013">
        <w:rPr>
          <w:rFonts w:ascii="Times New Roman" w:hAnsi="Times New Roman" w:cs="Times New Roman"/>
          <w:i/>
          <w:iCs/>
          <w:sz w:val="24"/>
          <w:szCs w:val="24"/>
          <w:lang w:val="en-US"/>
        </w:rPr>
        <w:t>HMA</w:t>
      </w:r>
      <w:r w:rsidR="007C1BD5" w:rsidRPr="005F44FC">
        <w:rPr>
          <w:rFonts w:ascii="Times New Roman" w:hAnsi="Times New Roman" w:cs="Times New Roman"/>
          <w:b/>
          <w:i/>
          <w:iCs/>
          <w:sz w:val="24"/>
          <w:szCs w:val="24"/>
          <w:lang w:val="en-US"/>
        </w:rPr>
        <w:t xml:space="preserve"> 17/17</w:t>
      </w:r>
      <w:r w:rsidR="007C1BD5" w:rsidRPr="005F44FC">
        <w:rPr>
          <w:rFonts w:ascii="Times New Roman" w:hAnsi="Times New Roman" w:cs="Times New Roman"/>
          <w:b/>
          <w:sz w:val="24"/>
          <w:szCs w:val="24"/>
          <w:lang w:val="en-US"/>
        </w:rPr>
        <w:t xml:space="preserve">, </w:t>
      </w:r>
      <w:r w:rsidR="007C1BD5">
        <w:rPr>
          <w:rFonts w:ascii="Times New Roman" w:hAnsi="Times New Roman" w:cs="Times New Roman"/>
          <w:sz w:val="24"/>
          <w:szCs w:val="24"/>
          <w:lang w:val="en-US"/>
        </w:rPr>
        <w:t>has escaped some legal practitioners’ attention.  In that combined judgment involvi</w:t>
      </w:r>
      <w:r w:rsidR="00B835D2">
        <w:rPr>
          <w:rFonts w:ascii="Times New Roman" w:hAnsi="Times New Roman" w:cs="Times New Roman"/>
          <w:sz w:val="24"/>
          <w:szCs w:val="24"/>
          <w:lang w:val="en-US"/>
        </w:rPr>
        <w:t>ng two matters the court stated thus:</w:t>
      </w:r>
    </w:p>
    <w:p w14:paraId="199D6FF6" w14:textId="77777777" w:rsidR="007C1BD5" w:rsidRDefault="007C1BD5" w:rsidP="007C1BD5">
      <w:pPr>
        <w:spacing w:line="360" w:lineRule="auto"/>
        <w:ind w:left="720"/>
        <w:jc w:val="both"/>
        <w:rPr>
          <w:rFonts w:ascii="Times New Roman" w:hAnsi="Times New Roman" w:cs="Times New Roman"/>
          <w:sz w:val="24"/>
          <w:szCs w:val="24"/>
          <w:lang w:val="en-US"/>
        </w:rPr>
      </w:pPr>
      <w:r w:rsidRPr="007C1BD5">
        <w:rPr>
          <w:rFonts w:ascii="Times New Roman" w:hAnsi="Times New Roman" w:cs="Times New Roman"/>
          <w:i/>
          <w:iCs/>
          <w:sz w:val="24"/>
          <w:szCs w:val="24"/>
          <w:lang w:val="en-US"/>
        </w:rPr>
        <w:t>“I dismissed the respondent</w:t>
      </w:r>
      <w:r w:rsidR="00B835D2">
        <w:rPr>
          <w:rFonts w:ascii="Times New Roman" w:hAnsi="Times New Roman" w:cs="Times New Roman"/>
          <w:i/>
          <w:iCs/>
          <w:sz w:val="24"/>
          <w:szCs w:val="24"/>
          <w:lang w:val="en-US"/>
        </w:rPr>
        <w:t>’</w:t>
      </w:r>
      <w:r w:rsidRPr="007C1BD5">
        <w:rPr>
          <w:rFonts w:ascii="Times New Roman" w:hAnsi="Times New Roman" w:cs="Times New Roman"/>
          <w:i/>
          <w:iCs/>
          <w:sz w:val="24"/>
          <w:szCs w:val="24"/>
          <w:lang w:val="en-US"/>
        </w:rPr>
        <w:t xml:space="preserve">s first point in </w:t>
      </w:r>
      <w:proofErr w:type="spellStart"/>
      <w:r w:rsidRPr="007C1BD5">
        <w:rPr>
          <w:rFonts w:ascii="Times New Roman" w:hAnsi="Times New Roman" w:cs="Times New Roman"/>
          <w:i/>
          <w:iCs/>
          <w:sz w:val="24"/>
          <w:szCs w:val="24"/>
          <w:lang w:val="en-US"/>
        </w:rPr>
        <w:t>limine</w:t>
      </w:r>
      <w:proofErr w:type="spellEnd"/>
      <w:r w:rsidRPr="007C1BD5">
        <w:rPr>
          <w:rFonts w:ascii="Times New Roman" w:hAnsi="Times New Roman" w:cs="Times New Roman"/>
          <w:i/>
          <w:iCs/>
          <w:sz w:val="24"/>
          <w:szCs w:val="24"/>
          <w:lang w:val="en-US"/>
        </w:rPr>
        <w:t xml:space="preserve">. I was not about to entertain and be bogged down by a sterile dispute about forms ….. or to let form override substance….. </w:t>
      </w:r>
      <w:r w:rsidRPr="007C1BD5">
        <w:rPr>
          <w:rFonts w:ascii="Times New Roman" w:hAnsi="Times New Roman" w:cs="Times New Roman"/>
          <w:i/>
          <w:iCs/>
          <w:sz w:val="24"/>
          <w:szCs w:val="24"/>
          <w:u w:val="single"/>
          <w:lang w:val="en-US"/>
        </w:rPr>
        <w:t xml:space="preserve">It is a fundamental principle of justice delivery that whenever possible the real dispute between the parties should be solved </w:t>
      </w:r>
      <w:r w:rsidRPr="007C1BD5">
        <w:rPr>
          <w:rFonts w:ascii="Times New Roman" w:hAnsi="Times New Roman" w:cs="Times New Roman"/>
          <w:i/>
          <w:iCs/>
          <w:sz w:val="24"/>
          <w:szCs w:val="24"/>
          <w:lang w:val="en-US"/>
        </w:rPr>
        <w:t>without being over fastidious about forms and formalities”</w:t>
      </w:r>
      <w:r>
        <w:rPr>
          <w:rFonts w:ascii="Times New Roman" w:hAnsi="Times New Roman" w:cs="Times New Roman"/>
          <w:sz w:val="24"/>
          <w:szCs w:val="24"/>
          <w:lang w:val="en-US"/>
        </w:rPr>
        <w:t xml:space="preserve"> (my underlining).</w:t>
      </w:r>
    </w:p>
    <w:p w14:paraId="47DCF24E" w14:textId="5AD33076" w:rsidR="007C1BD5" w:rsidRPr="00712697" w:rsidRDefault="007C1BD5"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was after </w:t>
      </w:r>
      <w:r w:rsidR="00712697" w:rsidRPr="00712697">
        <w:rPr>
          <w:rFonts w:ascii="Times New Roman" w:hAnsi="Times New Roman" w:cs="Times New Roman"/>
          <w:sz w:val="24"/>
          <w:szCs w:val="24"/>
          <w:lang w:val="en-US"/>
        </w:rPr>
        <w:t>M</w:t>
      </w:r>
      <w:r w:rsidR="00712697" w:rsidRPr="00712697">
        <w:rPr>
          <w:rFonts w:ascii="Times New Roman" w:hAnsi="Times New Roman" w:cs="Times New Roman"/>
          <w:sz w:val="20"/>
          <w:szCs w:val="20"/>
          <w:lang w:val="en-US"/>
        </w:rPr>
        <w:t>ATHONSI J</w:t>
      </w:r>
      <w:r w:rsidRPr="00712697">
        <w:rPr>
          <w:rFonts w:ascii="Times New Roman" w:hAnsi="Times New Roman" w:cs="Times New Roman"/>
          <w:sz w:val="20"/>
          <w:szCs w:val="20"/>
          <w:lang w:val="en-US"/>
        </w:rPr>
        <w:t xml:space="preserve"> </w:t>
      </w:r>
      <w:r>
        <w:rPr>
          <w:rFonts w:ascii="Times New Roman" w:hAnsi="Times New Roman" w:cs="Times New Roman"/>
          <w:sz w:val="24"/>
          <w:szCs w:val="24"/>
          <w:lang w:val="en-US"/>
        </w:rPr>
        <w:t>(as he was then was) had said</w:t>
      </w:r>
      <w:r w:rsidR="00B835D2">
        <w:rPr>
          <w:rFonts w:ascii="Times New Roman" w:hAnsi="Times New Roman" w:cs="Times New Roman"/>
          <w:sz w:val="24"/>
          <w:szCs w:val="24"/>
          <w:lang w:val="en-US"/>
        </w:rPr>
        <w:t xml:space="preserve"> the following in </w:t>
      </w:r>
      <w:proofErr w:type="spellStart"/>
      <w:r w:rsidRPr="00712697">
        <w:rPr>
          <w:rFonts w:ascii="Times New Roman" w:hAnsi="Times New Roman" w:cs="Times New Roman"/>
          <w:i/>
          <w:iCs/>
          <w:sz w:val="24"/>
          <w:szCs w:val="24"/>
          <w:lang w:val="en-US"/>
        </w:rPr>
        <w:t>Telecel</w:t>
      </w:r>
      <w:proofErr w:type="spellEnd"/>
      <w:r w:rsidRPr="00712697">
        <w:rPr>
          <w:rFonts w:ascii="Times New Roman" w:hAnsi="Times New Roman" w:cs="Times New Roman"/>
          <w:i/>
          <w:iCs/>
          <w:sz w:val="24"/>
          <w:szCs w:val="24"/>
          <w:lang w:val="en-US"/>
        </w:rPr>
        <w:t xml:space="preserve"> Zimbabwe</w:t>
      </w:r>
      <w:r w:rsidRPr="00DD5AEB">
        <w:rPr>
          <w:rFonts w:ascii="Times New Roman" w:hAnsi="Times New Roman" w:cs="Times New Roman"/>
          <w:b/>
          <w:i/>
          <w:iCs/>
          <w:sz w:val="24"/>
          <w:szCs w:val="24"/>
          <w:lang w:val="en-US"/>
        </w:rPr>
        <w:t xml:space="preserve"> </w:t>
      </w:r>
      <w:r w:rsidRPr="00712697">
        <w:rPr>
          <w:rFonts w:ascii="Times New Roman" w:hAnsi="Times New Roman" w:cs="Times New Roman"/>
          <w:i/>
          <w:iCs/>
          <w:sz w:val="24"/>
          <w:szCs w:val="24"/>
          <w:lang w:val="en-US"/>
        </w:rPr>
        <w:t>(</w:t>
      </w:r>
      <w:proofErr w:type="spellStart"/>
      <w:r w:rsidRPr="00712697">
        <w:rPr>
          <w:rFonts w:ascii="Times New Roman" w:hAnsi="Times New Roman" w:cs="Times New Roman"/>
          <w:i/>
          <w:iCs/>
          <w:sz w:val="24"/>
          <w:szCs w:val="24"/>
          <w:lang w:val="en-US"/>
        </w:rPr>
        <w:t>Pvt</w:t>
      </w:r>
      <w:proofErr w:type="spellEnd"/>
      <w:r w:rsidRPr="00712697">
        <w:rPr>
          <w:rFonts w:ascii="Times New Roman" w:hAnsi="Times New Roman" w:cs="Times New Roman"/>
          <w:i/>
          <w:iCs/>
          <w:sz w:val="24"/>
          <w:szCs w:val="24"/>
          <w:lang w:val="en-US"/>
        </w:rPr>
        <w:t xml:space="preserve">) Ltd -v- POTRAZ &amp; </w:t>
      </w:r>
      <w:proofErr w:type="spellStart"/>
      <w:r w:rsidRPr="00712697">
        <w:rPr>
          <w:rFonts w:ascii="Times New Roman" w:hAnsi="Times New Roman" w:cs="Times New Roman"/>
          <w:i/>
          <w:iCs/>
          <w:sz w:val="24"/>
          <w:szCs w:val="24"/>
          <w:lang w:val="en-US"/>
        </w:rPr>
        <w:t>Ors</w:t>
      </w:r>
      <w:proofErr w:type="spellEnd"/>
      <w:r w:rsidRPr="00DD5AEB">
        <w:rPr>
          <w:rFonts w:ascii="Times New Roman" w:hAnsi="Times New Roman" w:cs="Times New Roman"/>
          <w:b/>
          <w:i/>
          <w:iCs/>
          <w:sz w:val="24"/>
          <w:szCs w:val="24"/>
          <w:lang w:val="en-US"/>
        </w:rPr>
        <w:t xml:space="preserve"> </w:t>
      </w:r>
      <w:r w:rsidRPr="00712697">
        <w:rPr>
          <w:rFonts w:ascii="Times New Roman" w:hAnsi="Times New Roman" w:cs="Times New Roman"/>
          <w:i/>
          <w:iCs/>
          <w:sz w:val="24"/>
          <w:szCs w:val="24"/>
          <w:lang w:val="en-US"/>
        </w:rPr>
        <w:t>HH446/15</w:t>
      </w:r>
      <w:r w:rsidRPr="00712697">
        <w:rPr>
          <w:rFonts w:ascii="Times New Roman" w:hAnsi="Times New Roman" w:cs="Times New Roman"/>
          <w:sz w:val="24"/>
          <w:szCs w:val="24"/>
          <w:lang w:val="en-US"/>
        </w:rPr>
        <w:t>.</w:t>
      </w:r>
    </w:p>
    <w:p w14:paraId="02486E2F" w14:textId="77777777" w:rsidR="007C1BD5" w:rsidRPr="00B835D2" w:rsidRDefault="007C1BD5" w:rsidP="007C1BD5">
      <w:pPr>
        <w:spacing w:line="360" w:lineRule="auto"/>
        <w:ind w:left="720"/>
        <w:jc w:val="both"/>
        <w:rPr>
          <w:rFonts w:ascii="Times New Roman" w:hAnsi="Times New Roman" w:cs="Times New Roman"/>
          <w:i/>
          <w:sz w:val="24"/>
          <w:szCs w:val="24"/>
          <w:lang w:val="en-US"/>
        </w:rPr>
      </w:pPr>
      <w:r w:rsidRPr="00B835D2">
        <w:rPr>
          <w:rFonts w:ascii="Times New Roman" w:hAnsi="Times New Roman" w:cs="Times New Roman"/>
          <w:i/>
          <w:sz w:val="24"/>
          <w:szCs w:val="24"/>
          <w:lang w:val="en-US"/>
        </w:rPr>
        <w:t xml:space="preserve">“A preliminary point should only be taken where, firstly, </w:t>
      </w:r>
      <w:r w:rsidRPr="00B835D2">
        <w:rPr>
          <w:rFonts w:ascii="Times New Roman" w:hAnsi="Times New Roman" w:cs="Times New Roman"/>
          <w:i/>
          <w:sz w:val="24"/>
          <w:szCs w:val="24"/>
          <w:u w:val="single"/>
          <w:lang w:val="en-US"/>
        </w:rPr>
        <w:t>it has merit and secondly, it is likely to dispose of the matter</w:t>
      </w:r>
      <w:r w:rsidRPr="00B835D2">
        <w:rPr>
          <w:rFonts w:ascii="Times New Roman" w:hAnsi="Times New Roman" w:cs="Times New Roman"/>
          <w:i/>
          <w:sz w:val="24"/>
          <w:szCs w:val="24"/>
          <w:lang w:val="en-US"/>
        </w:rPr>
        <w:t xml:space="preserve"> (my emphasis)</w:t>
      </w:r>
    </w:p>
    <w:p w14:paraId="2FB7BE5E" w14:textId="77777777" w:rsidR="007C1BD5" w:rsidRDefault="008859FA"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These are the considerations that</w:t>
      </w:r>
      <w:r w:rsidR="00990091">
        <w:rPr>
          <w:rFonts w:ascii="Times New Roman" w:hAnsi="Times New Roman" w:cs="Times New Roman"/>
          <w:sz w:val="24"/>
          <w:szCs w:val="24"/>
          <w:lang w:val="en-US"/>
        </w:rPr>
        <w:t xml:space="preserve"> a legal practi</w:t>
      </w:r>
      <w:r w:rsidR="007E7928">
        <w:rPr>
          <w:rFonts w:ascii="Times New Roman" w:hAnsi="Times New Roman" w:cs="Times New Roman"/>
          <w:sz w:val="24"/>
          <w:szCs w:val="24"/>
          <w:lang w:val="en-US"/>
        </w:rPr>
        <w:t>ti</w:t>
      </w:r>
      <w:r w:rsidR="00990091">
        <w:rPr>
          <w:rFonts w:ascii="Times New Roman" w:hAnsi="Times New Roman" w:cs="Times New Roman"/>
          <w:sz w:val="24"/>
          <w:szCs w:val="24"/>
          <w:lang w:val="en-US"/>
        </w:rPr>
        <w:t xml:space="preserve">oner must consider in deciding whether or not to take a </w:t>
      </w:r>
      <w:r w:rsidR="007E7928" w:rsidRPr="007E7928">
        <w:rPr>
          <w:rFonts w:ascii="Times New Roman" w:hAnsi="Times New Roman" w:cs="Times New Roman"/>
          <w:i/>
          <w:iCs/>
          <w:sz w:val="24"/>
          <w:szCs w:val="24"/>
          <w:lang w:val="en-US"/>
        </w:rPr>
        <w:t>point</w:t>
      </w:r>
      <w:r w:rsidR="00990091" w:rsidRPr="007E7928">
        <w:rPr>
          <w:rFonts w:ascii="Times New Roman" w:hAnsi="Times New Roman" w:cs="Times New Roman"/>
          <w:i/>
          <w:iCs/>
          <w:sz w:val="24"/>
          <w:szCs w:val="24"/>
          <w:lang w:val="en-US"/>
        </w:rPr>
        <w:t xml:space="preserve"> in </w:t>
      </w:r>
      <w:proofErr w:type="spellStart"/>
      <w:r w:rsidR="00990091" w:rsidRPr="007E7928">
        <w:rPr>
          <w:rFonts w:ascii="Times New Roman" w:hAnsi="Times New Roman" w:cs="Times New Roman"/>
          <w:i/>
          <w:iCs/>
          <w:sz w:val="24"/>
          <w:szCs w:val="24"/>
          <w:lang w:val="en-US"/>
        </w:rPr>
        <w:t>limine</w:t>
      </w:r>
      <w:proofErr w:type="spellEnd"/>
      <w:r w:rsidR="00990091">
        <w:rPr>
          <w:rFonts w:ascii="Times New Roman" w:hAnsi="Times New Roman" w:cs="Times New Roman"/>
          <w:sz w:val="24"/>
          <w:szCs w:val="24"/>
          <w:lang w:val="en-US"/>
        </w:rPr>
        <w:t xml:space="preserve">.  If the choice is properly made, the wheels of justice </w:t>
      </w:r>
      <w:r w:rsidR="007E7928">
        <w:rPr>
          <w:rFonts w:ascii="Times New Roman" w:hAnsi="Times New Roman" w:cs="Times New Roman"/>
          <w:sz w:val="24"/>
          <w:szCs w:val="24"/>
          <w:lang w:val="en-US"/>
        </w:rPr>
        <w:t>will turn</w:t>
      </w:r>
      <w:r w:rsidR="00990091">
        <w:rPr>
          <w:rFonts w:ascii="Times New Roman" w:hAnsi="Times New Roman" w:cs="Times New Roman"/>
          <w:sz w:val="24"/>
          <w:szCs w:val="24"/>
          <w:lang w:val="en-US"/>
        </w:rPr>
        <w:t xml:space="preserve"> </w:t>
      </w:r>
      <w:r w:rsidR="00990091">
        <w:rPr>
          <w:rFonts w:ascii="Times New Roman" w:hAnsi="Times New Roman" w:cs="Times New Roman"/>
          <w:sz w:val="24"/>
          <w:szCs w:val="24"/>
          <w:lang w:val="en-US"/>
        </w:rPr>
        <w:lastRenderedPageBreak/>
        <w:t>faster for his or her client as the matter will</w:t>
      </w:r>
      <w:r w:rsidR="00B835D2">
        <w:rPr>
          <w:rFonts w:ascii="Times New Roman" w:hAnsi="Times New Roman" w:cs="Times New Roman"/>
          <w:sz w:val="24"/>
          <w:szCs w:val="24"/>
          <w:lang w:val="en-US"/>
        </w:rPr>
        <w:t>,</w:t>
      </w:r>
      <w:r w:rsidR="00990091">
        <w:rPr>
          <w:rFonts w:ascii="Times New Roman" w:hAnsi="Times New Roman" w:cs="Times New Roman"/>
          <w:sz w:val="24"/>
          <w:szCs w:val="24"/>
          <w:lang w:val="en-US"/>
        </w:rPr>
        <w:t xml:space="preserve"> </w:t>
      </w:r>
      <w:r w:rsidR="007E7928">
        <w:rPr>
          <w:rFonts w:ascii="Times New Roman" w:hAnsi="Times New Roman" w:cs="Times New Roman"/>
          <w:sz w:val="24"/>
          <w:szCs w:val="24"/>
          <w:lang w:val="en-US"/>
        </w:rPr>
        <w:t>in all probability</w:t>
      </w:r>
      <w:r w:rsidR="00B835D2">
        <w:rPr>
          <w:rFonts w:ascii="Times New Roman" w:hAnsi="Times New Roman" w:cs="Times New Roman"/>
          <w:sz w:val="24"/>
          <w:szCs w:val="24"/>
          <w:lang w:val="en-US"/>
        </w:rPr>
        <w:t>,</w:t>
      </w:r>
      <w:r w:rsidR="007E7928">
        <w:rPr>
          <w:rFonts w:ascii="Times New Roman" w:hAnsi="Times New Roman" w:cs="Times New Roman"/>
          <w:sz w:val="24"/>
          <w:szCs w:val="24"/>
          <w:lang w:val="en-US"/>
        </w:rPr>
        <w:t xml:space="preserve"> be disposed of expeditiously.  A </w:t>
      </w:r>
      <w:r w:rsidR="007E7928" w:rsidRPr="007E7928">
        <w:rPr>
          <w:rFonts w:ascii="Times New Roman" w:hAnsi="Times New Roman" w:cs="Times New Roman"/>
          <w:i/>
          <w:iCs/>
          <w:sz w:val="24"/>
          <w:szCs w:val="24"/>
          <w:lang w:val="en-US"/>
        </w:rPr>
        <w:t xml:space="preserve">point in </w:t>
      </w:r>
      <w:proofErr w:type="spellStart"/>
      <w:r w:rsidR="007E7928" w:rsidRPr="007E7928">
        <w:rPr>
          <w:rFonts w:ascii="Times New Roman" w:hAnsi="Times New Roman" w:cs="Times New Roman"/>
          <w:i/>
          <w:iCs/>
          <w:sz w:val="24"/>
          <w:szCs w:val="24"/>
          <w:lang w:val="en-US"/>
        </w:rPr>
        <w:t>limine</w:t>
      </w:r>
      <w:proofErr w:type="spellEnd"/>
      <w:r w:rsidR="007E7928">
        <w:rPr>
          <w:rFonts w:ascii="Times New Roman" w:hAnsi="Times New Roman" w:cs="Times New Roman"/>
          <w:sz w:val="24"/>
          <w:szCs w:val="24"/>
          <w:lang w:val="en-US"/>
        </w:rPr>
        <w:t xml:space="preserve"> must be capable of disposing of the matter and not be one that from the onset its capacity is cast on stone that it will only delay the</w:t>
      </w:r>
      <w:r w:rsidR="00B835D2">
        <w:rPr>
          <w:rFonts w:ascii="Times New Roman" w:hAnsi="Times New Roman" w:cs="Times New Roman"/>
          <w:sz w:val="24"/>
          <w:szCs w:val="24"/>
          <w:lang w:val="en-US"/>
        </w:rPr>
        <w:t xml:space="preserve"> finalization of the matter</w:t>
      </w:r>
      <w:r w:rsidR="007E7928">
        <w:rPr>
          <w:rFonts w:ascii="Times New Roman" w:hAnsi="Times New Roman" w:cs="Times New Roman"/>
          <w:sz w:val="24"/>
          <w:szCs w:val="24"/>
          <w:lang w:val="en-US"/>
        </w:rPr>
        <w:t xml:space="preserve"> and no more. </w:t>
      </w:r>
    </w:p>
    <w:p w14:paraId="370EE5F5" w14:textId="77777777" w:rsidR="007E7928" w:rsidRPr="00712697" w:rsidRDefault="007E7928" w:rsidP="00852B94">
      <w:pPr>
        <w:spacing w:line="360" w:lineRule="auto"/>
        <w:jc w:val="both"/>
        <w:rPr>
          <w:rFonts w:ascii="Times New Roman" w:hAnsi="Times New Roman" w:cs="Times New Roman"/>
          <w:b/>
          <w:sz w:val="24"/>
          <w:szCs w:val="24"/>
          <w:lang w:val="en-US"/>
        </w:rPr>
      </w:pPr>
      <w:r w:rsidRPr="00712697">
        <w:rPr>
          <w:rFonts w:ascii="Times New Roman" w:hAnsi="Times New Roman" w:cs="Times New Roman"/>
          <w:b/>
          <w:sz w:val="24"/>
          <w:szCs w:val="24"/>
          <w:lang w:val="en-US"/>
        </w:rPr>
        <w:t>MERITS</w:t>
      </w:r>
    </w:p>
    <w:p w14:paraId="5198AF43" w14:textId="77777777" w:rsidR="007E7928" w:rsidRDefault="007E7928"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only issue to be determine in this matter is whether or not the Government functionaries produced a </w:t>
      </w:r>
      <w:r w:rsidR="00852B94">
        <w:rPr>
          <w:rFonts w:ascii="Times New Roman" w:hAnsi="Times New Roman" w:cs="Times New Roman"/>
          <w:sz w:val="24"/>
          <w:szCs w:val="24"/>
          <w:lang w:val="en-US"/>
        </w:rPr>
        <w:t>new report in violation of the O</w:t>
      </w:r>
      <w:r>
        <w:rPr>
          <w:rFonts w:ascii="Times New Roman" w:hAnsi="Times New Roman" w:cs="Times New Roman"/>
          <w:sz w:val="24"/>
          <w:szCs w:val="24"/>
          <w:lang w:val="en-US"/>
        </w:rPr>
        <w:t>rder of this court, or they produced a repor</w:t>
      </w:r>
      <w:r w:rsidR="00852B94">
        <w:rPr>
          <w:rFonts w:ascii="Times New Roman" w:hAnsi="Times New Roman" w:cs="Times New Roman"/>
          <w:sz w:val="24"/>
          <w:szCs w:val="24"/>
          <w:lang w:val="en-US"/>
        </w:rPr>
        <w:t>t in compliance with that very Order</w:t>
      </w:r>
      <w:r>
        <w:rPr>
          <w:rFonts w:ascii="Times New Roman" w:hAnsi="Times New Roman" w:cs="Times New Roman"/>
          <w:sz w:val="24"/>
          <w:szCs w:val="24"/>
          <w:lang w:val="en-US"/>
        </w:rPr>
        <w:t xml:space="preserve">. </w:t>
      </w:r>
    </w:p>
    <w:p w14:paraId="69886D36" w14:textId="4C79AC3E" w:rsidR="007E7928" w:rsidRDefault="007E7928"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w:t>
      </w:r>
      <w:r w:rsidR="00852B94">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resolution of that</w:t>
      </w:r>
      <w:r w:rsidR="00852B94">
        <w:rPr>
          <w:rFonts w:ascii="Times New Roman" w:hAnsi="Times New Roman" w:cs="Times New Roman"/>
          <w:sz w:val="24"/>
          <w:szCs w:val="24"/>
          <w:lang w:val="en-US"/>
        </w:rPr>
        <w:t xml:space="preserve"> central issue,</w:t>
      </w:r>
      <w:r>
        <w:rPr>
          <w:rFonts w:ascii="Times New Roman" w:hAnsi="Times New Roman" w:cs="Times New Roman"/>
          <w:sz w:val="24"/>
          <w:szCs w:val="24"/>
          <w:lang w:val="en-US"/>
        </w:rPr>
        <w:t xml:space="preserve"> a reading and understanding</w:t>
      </w:r>
      <w:r w:rsidR="00852B94">
        <w:rPr>
          <w:rFonts w:ascii="Times New Roman" w:hAnsi="Times New Roman" w:cs="Times New Roman"/>
          <w:sz w:val="24"/>
          <w:szCs w:val="24"/>
          <w:lang w:val="en-US"/>
        </w:rPr>
        <w:t xml:space="preserve"> of both the interim and final O</w:t>
      </w:r>
      <w:r>
        <w:rPr>
          <w:rFonts w:ascii="Times New Roman" w:hAnsi="Times New Roman" w:cs="Times New Roman"/>
          <w:sz w:val="24"/>
          <w:szCs w:val="24"/>
          <w:lang w:val="en-US"/>
        </w:rPr>
        <w:t xml:space="preserve">rders in HC386/14 by </w:t>
      </w:r>
      <w:r w:rsidR="00712697">
        <w:rPr>
          <w:rFonts w:ascii="Times New Roman" w:hAnsi="Times New Roman" w:cs="Times New Roman"/>
          <w:sz w:val="24"/>
          <w:szCs w:val="24"/>
          <w:lang w:val="en-US"/>
        </w:rPr>
        <w:t>M</w:t>
      </w:r>
      <w:r w:rsidR="00712697" w:rsidRPr="00712697">
        <w:rPr>
          <w:rFonts w:ascii="Times New Roman" w:hAnsi="Times New Roman" w:cs="Times New Roman"/>
          <w:sz w:val="20"/>
          <w:szCs w:val="20"/>
          <w:lang w:val="en-US"/>
        </w:rPr>
        <w:t>AKONESE J</w:t>
      </w:r>
      <w:r w:rsidRPr="00712697">
        <w:rPr>
          <w:rFonts w:ascii="Times New Roman" w:hAnsi="Times New Roman" w:cs="Times New Roman"/>
          <w:sz w:val="20"/>
          <w:szCs w:val="20"/>
          <w:lang w:val="en-US"/>
        </w:rPr>
        <w:t xml:space="preserve"> </w:t>
      </w:r>
      <w:r>
        <w:rPr>
          <w:rFonts w:ascii="Times New Roman" w:hAnsi="Times New Roman" w:cs="Times New Roman"/>
          <w:sz w:val="24"/>
          <w:szCs w:val="24"/>
          <w:lang w:val="en-US"/>
        </w:rPr>
        <w:t>is c</w:t>
      </w:r>
      <w:r w:rsidR="00852B94">
        <w:rPr>
          <w:rFonts w:ascii="Times New Roman" w:hAnsi="Times New Roman" w:cs="Times New Roman"/>
          <w:sz w:val="24"/>
          <w:szCs w:val="24"/>
          <w:lang w:val="en-US"/>
        </w:rPr>
        <w:t>ritical.  It is clear that the Interim O</w:t>
      </w:r>
      <w:r>
        <w:rPr>
          <w:rFonts w:ascii="Times New Roman" w:hAnsi="Times New Roman" w:cs="Times New Roman"/>
          <w:sz w:val="24"/>
          <w:szCs w:val="24"/>
          <w:lang w:val="en-US"/>
        </w:rPr>
        <w:t xml:space="preserve">rder dated 03 March 2014 directed the Mining Commissioner of Masvingo Mining District (as that officer existed then) </w:t>
      </w:r>
      <w:r w:rsidRPr="007E7928">
        <w:rPr>
          <w:rFonts w:ascii="Times New Roman" w:hAnsi="Times New Roman" w:cs="Times New Roman"/>
          <w:sz w:val="24"/>
          <w:szCs w:val="24"/>
          <w:u w:val="single"/>
          <w:lang w:val="en-US"/>
        </w:rPr>
        <w:t>to engage the Regional Mining Surveyor to conduct and prepare a comprehensive report</w:t>
      </w:r>
      <w:r>
        <w:rPr>
          <w:rFonts w:ascii="Times New Roman" w:hAnsi="Times New Roman" w:cs="Times New Roman"/>
          <w:sz w:val="24"/>
          <w:szCs w:val="24"/>
          <w:lang w:val="en-US"/>
        </w:rPr>
        <w:t xml:space="preserve"> in relation to the boundary dispute involving the parties in </w:t>
      </w:r>
      <w:r w:rsidR="00852B94">
        <w:rPr>
          <w:rFonts w:ascii="Times New Roman" w:hAnsi="Times New Roman" w:cs="Times New Roman"/>
          <w:sz w:val="24"/>
          <w:szCs w:val="24"/>
          <w:lang w:val="en-US"/>
        </w:rPr>
        <w:t xml:space="preserve">that and </w:t>
      </w:r>
      <w:r>
        <w:rPr>
          <w:rFonts w:ascii="Times New Roman" w:hAnsi="Times New Roman" w:cs="Times New Roman"/>
          <w:sz w:val="24"/>
          <w:szCs w:val="24"/>
          <w:lang w:val="en-US"/>
        </w:rPr>
        <w:t xml:space="preserve">this case.  </w:t>
      </w:r>
      <w:r w:rsidR="00852B94">
        <w:rPr>
          <w:rFonts w:ascii="Times New Roman" w:hAnsi="Times New Roman" w:cs="Times New Roman"/>
          <w:sz w:val="24"/>
          <w:szCs w:val="24"/>
          <w:lang w:val="en-US"/>
        </w:rPr>
        <w:t>That order was compli</w:t>
      </w:r>
      <w:r>
        <w:rPr>
          <w:rFonts w:ascii="Times New Roman" w:hAnsi="Times New Roman" w:cs="Times New Roman"/>
          <w:sz w:val="24"/>
          <w:szCs w:val="24"/>
          <w:lang w:val="en-US"/>
        </w:rPr>
        <w:t xml:space="preserve">ed with to the satisfaction of the court. </w:t>
      </w:r>
    </w:p>
    <w:p w14:paraId="31D2A296" w14:textId="77777777" w:rsidR="007E7928" w:rsidRDefault="007E7928" w:rsidP="00852B9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Of cardinal importanc</w:t>
      </w:r>
      <w:r w:rsidR="00852B94">
        <w:rPr>
          <w:rFonts w:ascii="Times New Roman" w:hAnsi="Times New Roman" w:cs="Times New Roman"/>
          <w:sz w:val="24"/>
          <w:szCs w:val="24"/>
          <w:lang w:val="en-US"/>
        </w:rPr>
        <w:t xml:space="preserve">e is that, in that </w:t>
      </w:r>
      <w:r>
        <w:rPr>
          <w:rFonts w:ascii="Times New Roman" w:hAnsi="Times New Roman" w:cs="Times New Roman"/>
          <w:sz w:val="24"/>
          <w:szCs w:val="24"/>
          <w:lang w:val="en-US"/>
        </w:rPr>
        <w:t>14 August 2014</w:t>
      </w:r>
      <w:r w:rsidR="00852B94">
        <w:rPr>
          <w:rFonts w:ascii="Times New Roman" w:hAnsi="Times New Roman" w:cs="Times New Roman"/>
          <w:sz w:val="24"/>
          <w:szCs w:val="24"/>
          <w:lang w:val="en-US"/>
        </w:rPr>
        <w:t xml:space="preserve"> report,</w:t>
      </w:r>
      <w:r>
        <w:rPr>
          <w:rFonts w:ascii="Times New Roman" w:hAnsi="Times New Roman" w:cs="Times New Roman"/>
          <w:sz w:val="24"/>
          <w:szCs w:val="24"/>
          <w:lang w:val="en-US"/>
        </w:rPr>
        <w:t xml:space="preserve"> the Principal Mine Surveyor stated as follows, among other things: -</w:t>
      </w:r>
    </w:p>
    <w:p w14:paraId="78B41288" w14:textId="77777777" w:rsidR="007E7928" w:rsidRPr="007E7928" w:rsidRDefault="007E7928" w:rsidP="007E7928">
      <w:pPr>
        <w:spacing w:line="360" w:lineRule="auto"/>
        <w:ind w:left="720"/>
        <w:jc w:val="both"/>
        <w:rPr>
          <w:rFonts w:ascii="Times New Roman" w:hAnsi="Times New Roman" w:cs="Times New Roman"/>
          <w:i/>
          <w:iCs/>
          <w:sz w:val="24"/>
          <w:szCs w:val="24"/>
          <w:lang w:val="en-US"/>
        </w:rPr>
      </w:pPr>
      <w:r w:rsidRPr="00852B94">
        <w:rPr>
          <w:rFonts w:ascii="Times New Roman" w:hAnsi="Times New Roman" w:cs="Times New Roman"/>
          <w:i/>
          <w:iCs/>
          <w:sz w:val="24"/>
          <w:szCs w:val="24"/>
          <w:u w:val="single"/>
          <w:lang w:val="en-US"/>
        </w:rPr>
        <w:t xml:space="preserve">“Adjustments </w:t>
      </w:r>
      <w:r w:rsidRPr="007E7928">
        <w:rPr>
          <w:rFonts w:ascii="Times New Roman" w:hAnsi="Times New Roman" w:cs="Times New Roman"/>
          <w:i/>
          <w:iCs/>
          <w:sz w:val="24"/>
          <w:szCs w:val="24"/>
          <w:lang w:val="en-US"/>
        </w:rPr>
        <w:t xml:space="preserve">at the claims are supposed to be </w:t>
      </w:r>
      <w:r w:rsidRPr="007E7928">
        <w:rPr>
          <w:rFonts w:ascii="Times New Roman" w:hAnsi="Times New Roman" w:cs="Times New Roman"/>
          <w:i/>
          <w:iCs/>
          <w:sz w:val="24"/>
          <w:szCs w:val="24"/>
          <w:u w:val="single"/>
          <w:lang w:val="en-US"/>
        </w:rPr>
        <w:t>as would be recommended by your office</w:t>
      </w:r>
      <w:r w:rsidRPr="007E7928">
        <w:rPr>
          <w:rFonts w:ascii="Times New Roman" w:hAnsi="Times New Roman" w:cs="Times New Roman"/>
          <w:i/>
          <w:iCs/>
          <w:sz w:val="24"/>
          <w:szCs w:val="24"/>
          <w:lang w:val="en-US"/>
        </w:rPr>
        <w:t xml:space="preserve">, but with relevance to priority rights.  </w:t>
      </w:r>
    </w:p>
    <w:p w14:paraId="2F37D488" w14:textId="77777777" w:rsidR="007E7928" w:rsidRDefault="007E7928" w:rsidP="007E7928">
      <w:pPr>
        <w:spacing w:line="360" w:lineRule="auto"/>
        <w:ind w:left="720"/>
        <w:jc w:val="both"/>
        <w:rPr>
          <w:rFonts w:ascii="Times New Roman" w:hAnsi="Times New Roman" w:cs="Times New Roman"/>
          <w:sz w:val="24"/>
          <w:szCs w:val="24"/>
          <w:lang w:val="en-US"/>
        </w:rPr>
      </w:pPr>
      <w:r w:rsidRPr="007E7928">
        <w:rPr>
          <w:rFonts w:ascii="Times New Roman" w:hAnsi="Times New Roman" w:cs="Times New Roman"/>
          <w:i/>
          <w:iCs/>
          <w:sz w:val="24"/>
          <w:szCs w:val="24"/>
          <w:lang w:val="en-US"/>
        </w:rPr>
        <w:t xml:space="preserve">However, there was quite a lot of irregularities in the allocation of the claims.” </w:t>
      </w:r>
      <w:r w:rsidRPr="007E7928">
        <w:rPr>
          <w:rFonts w:ascii="Times New Roman" w:hAnsi="Times New Roman" w:cs="Times New Roman"/>
          <w:sz w:val="24"/>
          <w:szCs w:val="24"/>
          <w:lang w:val="en-US"/>
        </w:rPr>
        <w:t>(</w:t>
      </w:r>
      <w:proofErr w:type="gramStart"/>
      <w:r w:rsidRPr="007E7928">
        <w:rPr>
          <w:rFonts w:ascii="Times New Roman" w:hAnsi="Times New Roman" w:cs="Times New Roman"/>
          <w:sz w:val="24"/>
          <w:szCs w:val="24"/>
          <w:lang w:val="en-US"/>
        </w:rPr>
        <w:t>my</w:t>
      </w:r>
      <w:proofErr w:type="gramEnd"/>
      <w:r w:rsidRPr="007E7928">
        <w:rPr>
          <w:rFonts w:ascii="Times New Roman" w:hAnsi="Times New Roman" w:cs="Times New Roman"/>
          <w:sz w:val="24"/>
          <w:szCs w:val="24"/>
          <w:lang w:val="en-US"/>
        </w:rPr>
        <w:t xml:space="preserve"> emphasis)</w:t>
      </w:r>
    </w:p>
    <w:p w14:paraId="0BE13941" w14:textId="77777777" w:rsidR="00961354" w:rsidRDefault="00961354"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report was direct</w:t>
      </w:r>
      <w:r w:rsidR="00C50801">
        <w:rPr>
          <w:rFonts w:ascii="Times New Roman" w:hAnsi="Times New Roman" w:cs="Times New Roman"/>
          <w:sz w:val="24"/>
          <w:szCs w:val="24"/>
          <w:lang w:val="en-US"/>
        </w:rPr>
        <w:t>ed</w:t>
      </w:r>
      <w:r>
        <w:rPr>
          <w:rFonts w:ascii="Times New Roman" w:hAnsi="Times New Roman" w:cs="Times New Roman"/>
          <w:sz w:val="24"/>
          <w:szCs w:val="24"/>
          <w:lang w:val="en-US"/>
        </w:rPr>
        <w:t xml:space="preserve"> to the Chief Government Mining Engineer (CGME).</w:t>
      </w:r>
    </w:p>
    <w:p w14:paraId="5A5E2FE7" w14:textId="77777777" w:rsidR="00961354" w:rsidRDefault="00961354"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 simple interpretation of this report is that after a site visit by the Princi</w:t>
      </w:r>
      <w:r w:rsidR="00150EFD">
        <w:rPr>
          <w:rFonts w:ascii="Times New Roman" w:hAnsi="Times New Roman" w:cs="Times New Roman"/>
          <w:sz w:val="24"/>
          <w:szCs w:val="24"/>
          <w:lang w:val="en-US"/>
        </w:rPr>
        <w:t xml:space="preserve">pal Mine Surveyor he found a lot of irregularities in the allocation of the claims.  Those irregularities called for an adjustment that were yet to be done, but those adjustments are supposed to be as would be recommended by the </w:t>
      </w:r>
      <w:r w:rsidR="00C50801">
        <w:rPr>
          <w:rFonts w:ascii="Times New Roman" w:hAnsi="Times New Roman" w:cs="Times New Roman"/>
          <w:sz w:val="24"/>
          <w:szCs w:val="24"/>
          <w:lang w:val="en-US"/>
        </w:rPr>
        <w:t xml:space="preserve">CGME.  The CGME in </w:t>
      </w:r>
      <w:r w:rsidR="00150EFD">
        <w:rPr>
          <w:rFonts w:ascii="Times New Roman" w:hAnsi="Times New Roman" w:cs="Times New Roman"/>
          <w:sz w:val="24"/>
          <w:szCs w:val="24"/>
          <w:lang w:val="en-US"/>
        </w:rPr>
        <w:t>making those recommendatio</w:t>
      </w:r>
      <w:r w:rsidR="00C50801">
        <w:rPr>
          <w:rFonts w:ascii="Times New Roman" w:hAnsi="Times New Roman" w:cs="Times New Roman"/>
          <w:sz w:val="24"/>
          <w:szCs w:val="24"/>
          <w:lang w:val="en-US"/>
        </w:rPr>
        <w:t>ns pertaining to the adjustment</w:t>
      </w:r>
      <w:r w:rsidR="00150EFD">
        <w:rPr>
          <w:rFonts w:ascii="Times New Roman" w:hAnsi="Times New Roman" w:cs="Times New Roman"/>
          <w:sz w:val="24"/>
          <w:szCs w:val="24"/>
          <w:lang w:val="en-US"/>
        </w:rPr>
        <w:t>s</w:t>
      </w:r>
      <w:r w:rsidR="00C50801">
        <w:rPr>
          <w:rFonts w:ascii="Times New Roman" w:hAnsi="Times New Roman" w:cs="Times New Roman"/>
          <w:sz w:val="24"/>
          <w:szCs w:val="24"/>
          <w:lang w:val="en-US"/>
        </w:rPr>
        <w:t xml:space="preserve"> must pay regard to</w:t>
      </w:r>
      <w:r w:rsidR="00150EFD">
        <w:rPr>
          <w:rFonts w:ascii="Times New Roman" w:hAnsi="Times New Roman" w:cs="Times New Roman"/>
          <w:sz w:val="24"/>
          <w:szCs w:val="24"/>
          <w:lang w:val="en-US"/>
        </w:rPr>
        <w:t xml:space="preserve"> priorit</w:t>
      </w:r>
      <w:r w:rsidR="00C50801">
        <w:rPr>
          <w:rFonts w:ascii="Times New Roman" w:hAnsi="Times New Roman" w:cs="Times New Roman"/>
          <w:sz w:val="24"/>
          <w:szCs w:val="24"/>
          <w:lang w:val="en-US"/>
        </w:rPr>
        <w:t>y rights and they must take</w:t>
      </w:r>
      <w:r w:rsidR="00150EFD">
        <w:rPr>
          <w:rFonts w:ascii="Times New Roman" w:hAnsi="Times New Roman" w:cs="Times New Roman"/>
          <w:sz w:val="24"/>
          <w:szCs w:val="24"/>
          <w:lang w:val="en-US"/>
        </w:rPr>
        <w:t xml:space="preserve"> precedence. </w:t>
      </w:r>
    </w:p>
    <w:p w14:paraId="6A60A115" w14:textId="416FF899" w:rsidR="00150EFD" w:rsidRPr="00CC78FD" w:rsidRDefault="00150EFD" w:rsidP="00712697">
      <w:pPr>
        <w:spacing w:line="36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This court was satisfied with the rep</w:t>
      </w:r>
      <w:r w:rsidR="00C50801">
        <w:rPr>
          <w:rFonts w:ascii="Times New Roman" w:hAnsi="Times New Roman" w:cs="Times New Roman"/>
          <w:sz w:val="24"/>
          <w:szCs w:val="24"/>
          <w:lang w:val="en-US"/>
        </w:rPr>
        <w:t>ort and gave a Final O</w:t>
      </w:r>
      <w:r>
        <w:rPr>
          <w:rFonts w:ascii="Times New Roman" w:hAnsi="Times New Roman" w:cs="Times New Roman"/>
          <w:sz w:val="24"/>
          <w:szCs w:val="24"/>
          <w:lang w:val="en-US"/>
        </w:rPr>
        <w:t xml:space="preserve">rder on 24 February 2020 in which the court once again directed the Mining Commissioner of Masvingo Mining District to </w:t>
      </w:r>
      <w:r w:rsidRPr="00CC78FD">
        <w:rPr>
          <w:rFonts w:ascii="Times New Roman" w:hAnsi="Times New Roman" w:cs="Times New Roman"/>
          <w:i/>
          <w:sz w:val="24"/>
          <w:szCs w:val="24"/>
          <w:lang w:val="en-US"/>
        </w:rPr>
        <w:lastRenderedPageBreak/>
        <w:t>implement the findings and remove encroach</w:t>
      </w:r>
      <w:r w:rsidR="00CC78FD">
        <w:rPr>
          <w:rFonts w:ascii="Times New Roman" w:hAnsi="Times New Roman" w:cs="Times New Roman"/>
          <w:i/>
          <w:sz w:val="24"/>
          <w:szCs w:val="24"/>
          <w:lang w:val="en-US"/>
        </w:rPr>
        <w:t xml:space="preserve">ments on the disputed claims in </w:t>
      </w:r>
      <w:r w:rsidRPr="00CC78FD">
        <w:rPr>
          <w:rFonts w:ascii="Times New Roman" w:hAnsi="Times New Roman" w:cs="Times New Roman"/>
          <w:i/>
          <w:sz w:val="24"/>
          <w:szCs w:val="24"/>
          <w:lang w:val="en-US"/>
        </w:rPr>
        <w:t>terms of the survey report dated the 14</w:t>
      </w:r>
      <w:r w:rsidRPr="00CC78FD">
        <w:rPr>
          <w:rFonts w:ascii="Times New Roman" w:hAnsi="Times New Roman" w:cs="Times New Roman"/>
          <w:i/>
          <w:sz w:val="24"/>
          <w:szCs w:val="24"/>
          <w:vertAlign w:val="superscript"/>
          <w:lang w:val="en-US"/>
        </w:rPr>
        <w:t>th</w:t>
      </w:r>
      <w:r w:rsidRPr="00CC78FD">
        <w:rPr>
          <w:rFonts w:ascii="Times New Roman" w:hAnsi="Times New Roman" w:cs="Times New Roman"/>
          <w:i/>
          <w:sz w:val="24"/>
          <w:szCs w:val="24"/>
          <w:lang w:val="en-US"/>
        </w:rPr>
        <w:t xml:space="preserve"> August 2014. </w:t>
      </w:r>
    </w:p>
    <w:p w14:paraId="18109F9D" w14:textId="77777777" w:rsidR="00150EFD" w:rsidRDefault="00150EFD"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critical question then is</w:t>
      </w:r>
      <w:r w:rsidR="00CC78FD">
        <w:rPr>
          <w:rFonts w:ascii="Times New Roman" w:hAnsi="Times New Roman" w:cs="Times New Roman"/>
          <w:sz w:val="24"/>
          <w:szCs w:val="24"/>
          <w:lang w:val="en-US"/>
        </w:rPr>
        <w:t xml:space="preserve">, </w:t>
      </w:r>
      <w:proofErr w:type="gramStart"/>
      <w:r w:rsidR="00CC78FD">
        <w:rPr>
          <w:rFonts w:ascii="Times New Roman" w:hAnsi="Times New Roman" w:cs="Times New Roman"/>
          <w:sz w:val="24"/>
          <w:szCs w:val="24"/>
          <w:lang w:val="en-US"/>
        </w:rPr>
        <w:t>What</w:t>
      </w:r>
      <w:proofErr w:type="gramEnd"/>
      <w:r w:rsidR="00CC78FD">
        <w:rPr>
          <w:rFonts w:ascii="Times New Roman" w:hAnsi="Times New Roman" w:cs="Times New Roman"/>
          <w:sz w:val="24"/>
          <w:szCs w:val="24"/>
          <w:lang w:val="en-US"/>
        </w:rPr>
        <w:t xml:space="preserve"> does that Final Order mean?  That O</w:t>
      </w:r>
      <w:r>
        <w:rPr>
          <w:rFonts w:ascii="Times New Roman" w:hAnsi="Times New Roman" w:cs="Times New Roman"/>
          <w:sz w:val="24"/>
          <w:szCs w:val="24"/>
          <w:lang w:val="en-US"/>
        </w:rPr>
        <w:t>rder means the following: -</w:t>
      </w:r>
    </w:p>
    <w:p w14:paraId="50C7FC9C" w14:textId="77777777" w:rsidR="00150EFD" w:rsidRDefault="00150EFD"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terms</w:t>
      </w:r>
      <w:r w:rsidR="00CC78FD">
        <w:rPr>
          <w:rFonts w:ascii="Times New Roman" w:hAnsi="Times New Roman" w:cs="Times New Roman"/>
          <w:sz w:val="24"/>
          <w:szCs w:val="24"/>
          <w:lang w:val="en-US"/>
        </w:rPr>
        <w:t xml:space="preserve"> of the survey report dated 14 </w:t>
      </w:r>
      <w:r>
        <w:rPr>
          <w:rFonts w:ascii="Times New Roman" w:hAnsi="Times New Roman" w:cs="Times New Roman"/>
          <w:sz w:val="24"/>
          <w:szCs w:val="24"/>
          <w:lang w:val="en-US"/>
        </w:rPr>
        <w:t>August 2014 must be carried out and the results thereof should be implemented by the Mining Commissioner of Masvingo Mining District and if there are any encroachments identified during the carrying out of t</w:t>
      </w:r>
      <w:r w:rsidR="00CC78FD">
        <w:rPr>
          <w:rFonts w:ascii="Times New Roman" w:hAnsi="Times New Roman" w:cs="Times New Roman"/>
          <w:sz w:val="24"/>
          <w:szCs w:val="24"/>
          <w:lang w:val="en-US"/>
        </w:rPr>
        <w:t>he terms of the 14 August 2014 s</w:t>
      </w:r>
      <w:r>
        <w:rPr>
          <w:rFonts w:ascii="Times New Roman" w:hAnsi="Times New Roman" w:cs="Times New Roman"/>
          <w:sz w:val="24"/>
          <w:szCs w:val="24"/>
          <w:lang w:val="en-US"/>
        </w:rPr>
        <w:t xml:space="preserve">urvey report those </w:t>
      </w:r>
      <w:r w:rsidR="000A418B">
        <w:rPr>
          <w:rFonts w:ascii="Times New Roman" w:hAnsi="Times New Roman" w:cs="Times New Roman"/>
          <w:sz w:val="24"/>
          <w:szCs w:val="24"/>
          <w:lang w:val="en-US"/>
        </w:rPr>
        <w:t>encroachments</w:t>
      </w:r>
      <w:r>
        <w:rPr>
          <w:rFonts w:ascii="Times New Roman" w:hAnsi="Times New Roman" w:cs="Times New Roman"/>
          <w:sz w:val="24"/>
          <w:szCs w:val="24"/>
          <w:lang w:val="en-US"/>
        </w:rPr>
        <w:t xml:space="preserve"> must be removed by the Mining Commissi</w:t>
      </w:r>
      <w:r w:rsidR="00CC78FD">
        <w:rPr>
          <w:rFonts w:ascii="Times New Roman" w:hAnsi="Times New Roman" w:cs="Times New Roman"/>
          <w:sz w:val="24"/>
          <w:szCs w:val="24"/>
          <w:lang w:val="en-US"/>
        </w:rPr>
        <w:t>oner (Masvingo Mining District). Sight should not be lost of the fact that t</w:t>
      </w:r>
      <w:r>
        <w:rPr>
          <w:rFonts w:ascii="Times New Roman" w:hAnsi="Times New Roman" w:cs="Times New Roman"/>
          <w:sz w:val="24"/>
          <w:szCs w:val="24"/>
          <w:lang w:val="en-US"/>
        </w:rPr>
        <w:t>he terms of the 14 August 2014 survey report are that adjustments were to be d</w:t>
      </w:r>
      <w:r w:rsidR="00CC78FD">
        <w:rPr>
          <w:rFonts w:ascii="Times New Roman" w:hAnsi="Times New Roman" w:cs="Times New Roman"/>
          <w:sz w:val="24"/>
          <w:szCs w:val="24"/>
          <w:lang w:val="en-US"/>
        </w:rPr>
        <w:t xml:space="preserve">one to the claims but </w:t>
      </w:r>
      <w:r>
        <w:rPr>
          <w:rFonts w:ascii="Times New Roman" w:hAnsi="Times New Roman" w:cs="Times New Roman"/>
          <w:sz w:val="24"/>
          <w:szCs w:val="24"/>
          <w:lang w:val="en-US"/>
        </w:rPr>
        <w:t xml:space="preserve">in </w:t>
      </w:r>
      <w:r w:rsidR="000A418B">
        <w:rPr>
          <w:rFonts w:ascii="Times New Roman" w:hAnsi="Times New Roman" w:cs="Times New Roman"/>
          <w:sz w:val="24"/>
          <w:szCs w:val="24"/>
          <w:lang w:val="en-US"/>
        </w:rPr>
        <w:t>doing so</w:t>
      </w:r>
      <w:r w:rsidR="00CC78FD">
        <w:rPr>
          <w:rFonts w:ascii="Times New Roman" w:hAnsi="Times New Roman" w:cs="Times New Roman"/>
          <w:sz w:val="24"/>
          <w:szCs w:val="24"/>
          <w:lang w:val="en-US"/>
        </w:rPr>
        <w:t>,</w:t>
      </w:r>
      <w:r w:rsidR="000A418B">
        <w:rPr>
          <w:rFonts w:ascii="Times New Roman" w:hAnsi="Times New Roman" w:cs="Times New Roman"/>
          <w:sz w:val="24"/>
          <w:szCs w:val="24"/>
          <w:lang w:val="en-US"/>
        </w:rPr>
        <w:t xml:space="preserve"> the CGME’s </w:t>
      </w:r>
      <w:r w:rsidR="00CC78FD">
        <w:rPr>
          <w:rFonts w:ascii="Times New Roman" w:hAnsi="Times New Roman" w:cs="Times New Roman"/>
          <w:sz w:val="24"/>
          <w:szCs w:val="24"/>
          <w:lang w:val="en-US"/>
        </w:rPr>
        <w:t xml:space="preserve">recommendations must be considered </w:t>
      </w:r>
      <w:r w:rsidR="000A418B">
        <w:rPr>
          <w:rFonts w:ascii="Times New Roman" w:hAnsi="Times New Roman" w:cs="Times New Roman"/>
          <w:sz w:val="24"/>
          <w:szCs w:val="24"/>
          <w:lang w:val="en-US"/>
        </w:rPr>
        <w:t xml:space="preserve">and the adjustments must be done while respecting priority rights in the disputed claims. </w:t>
      </w:r>
    </w:p>
    <w:p w14:paraId="2332DDD1" w14:textId="584F136D" w:rsidR="000A418B" w:rsidRDefault="000A418B"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compliance</w:t>
      </w:r>
      <w:r w:rsidR="001650DA">
        <w:rPr>
          <w:rFonts w:ascii="Times New Roman" w:hAnsi="Times New Roman" w:cs="Times New Roman"/>
          <w:sz w:val="24"/>
          <w:szCs w:val="24"/>
          <w:lang w:val="en-US"/>
        </w:rPr>
        <w:t xml:space="preserve"> with the Final O</w:t>
      </w:r>
      <w:r>
        <w:rPr>
          <w:rFonts w:ascii="Times New Roman" w:hAnsi="Times New Roman" w:cs="Times New Roman"/>
          <w:sz w:val="24"/>
          <w:szCs w:val="24"/>
          <w:lang w:val="en-US"/>
        </w:rPr>
        <w:t>rder granted</w:t>
      </w:r>
      <w:r w:rsidR="001650DA">
        <w:rPr>
          <w:rFonts w:ascii="Times New Roman" w:hAnsi="Times New Roman" w:cs="Times New Roman"/>
          <w:sz w:val="24"/>
          <w:szCs w:val="24"/>
          <w:lang w:val="en-US"/>
        </w:rPr>
        <w:t xml:space="preserve"> by this court</w:t>
      </w:r>
      <w:r>
        <w:rPr>
          <w:rFonts w:ascii="Times New Roman" w:hAnsi="Times New Roman" w:cs="Times New Roman"/>
          <w:sz w:val="24"/>
          <w:szCs w:val="24"/>
          <w:lang w:val="en-US"/>
        </w:rPr>
        <w:t xml:space="preserve"> in HC</w:t>
      </w:r>
      <w:r w:rsidR="001650DA">
        <w:rPr>
          <w:rFonts w:ascii="Times New Roman" w:hAnsi="Times New Roman" w:cs="Times New Roman"/>
          <w:sz w:val="24"/>
          <w:szCs w:val="24"/>
          <w:lang w:val="en-US"/>
        </w:rPr>
        <w:t xml:space="preserve"> </w:t>
      </w:r>
      <w:r>
        <w:rPr>
          <w:rFonts w:ascii="Times New Roman" w:hAnsi="Times New Roman" w:cs="Times New Roman"/>
          <w:sz w:val="24"/>
          <w:szCs w:val="24"/>
          <w:lang w:val="en-US"/>
        </w:rPr>
        <w:t>386/14</w:t>
      </w:r>
      <w:r w:rsidR="001650DA">
        <w:rPr>
          <w:rFonts w:ascii="Times New Roman" w:hAnsi="Times New Roman" w:cs="Times New Roman"/>
          <w:sz w:val="24"/>
          <w:szCs w:val="24"/>
          <w:lang w:val="en-US"/>
        </w:rPr>
        <w:t>,</w:t>
      </w:r>
      <w:r>
        <w:rPr>
          <w:rFonts w:ascii="Times New Roman" w:hAnsi="Times New Roman" w:cs="Times New Roman"/>
          <w:sz w:val="24"/>
          <w:szCs w:val="24"/>
          <w:lang w:val="en-US"/>
        </w:rPr>
        <w:t xml:space="preserve"> the CGME produced a report on 0</w:t>
      </w:r>
      <w:r w:rsidR="00712697">
        <w:rPr>
          <w:rFonts w:ascii="Times New Roman" w:hAnsi="Times New Roman" w:cs="Times New Roman"/>
          <w:sz w:val="24"/>
          <w:szCs w:val="24"/>
          <w:lang w:val="en-US"/>
        </w:rPr>
        <w:t xml:space="preserve">4 June 2021, it is this </w:t>
      </w:r>
      <w:proofErr w:type="gramStart"/>
      <w:r w:rsidR="00712697">
        <w:rPr>
          <w:rFonts w:ascii="Times New Roman" w:hAnsi="Times New Roman" w:cs="Times New Roman"/>
          <w:sz w:val="24"/>
          <w:szCs w:val="24"/>
          <w:lang w:val="en-US"/>
        </w:rPr>
        <w:t xml:space="preserve">report, </w:t>
      </w:r>
      <w:r>
        <w:rPr>
          <w:rFonts w:ascii="Times New Roman" w:hAnsi="Times New Roman" w:cs="Times New Roman"/>
          <w:sz w:val="24"/>
          <w:szCs w:val="24"/>
          <w:lang w:val="en-US"/>
        </w:rPr>
        <w:t>that</w:t>
      </w:r>
      <w:proofErr w:type="gramEnd"/>
      <w:r>
        <w:rPr>
          <w:rFonts w:ascii="Times New Roman" w:hAnsi="Times New Roman" w:cs="Times New Roman"/>
          <w:sz w:val="24"/>
          <w:szCs w:val="24"/>
          <w:lang w:val="en-US"/>
        </w:rPr>
        <w:t xml:space="preserve"> has been christened “The new</w:t>
      </w:r>
      <w:r w:rsidR="001650DA">
        <w:rPr>
          <w:rFonts w:ascii="Times New Roman" w:hAnsi="Times New Roman" w:cs="Times New Roman"/>
          <w:sz w:val="24"/>
          <w:szCs w:val="24"/>
          <w:lang w:val="en-US"/>
        </w:rPr>
        <w:t xml:space="preserve"> survey report dated 31 January </w:t>
      </w:r>
      <w:r>
        <w:rPr>
          <w:rFonts w:ascii="Times New Roman" w:hAnsi="Times New Roman" w:cs="Times New Roman"/>
          <w:sz w:val="24"/>
          <w:szCs w:val="24"/>
          <w:lang w:val="en-US"/>
        </w:rPr>
        <w:t>2022</w:t>
      </w:r>
      <w:r w:rsidR="001650DA">
        <w:rPr>
          <w:rFonts w:ascii="Times New Roman" w:hAnsi="Times New Roman" w:cs="Times New Roman"/>
          <w:sz w:val="24"/>
          <w:szCs w:val="24"/>
          <w:lang w:val="en-US"/>
        </w:rPr>
        <w:t>”</w:t>
      </w:r>
      <w:r>
        <w:rPr>
          <w:rFonts w:ascii="Times New Roman" w:hAnsi="Times New Roman" w:cs="Times New Roman"/>
          <w:sz w:val="24"/>
          <w:szCs w:val="24"/>
          <w:lang w:val="en-US"/>
        </w:rPr>
        <w:t xml:space="preserve"> by the Applicant</w:t>
      </w:r>
      <w:r w:rsidR="001650DA">
        <w:rPr>
          <w:rFonts w:ascii="Times New Roman" w:hAnsi="Times New Roman" w:cs="Times New Roman"/>
          <w:sz w:val="24"/>
          <w:szCs w:val="24"/>
          <w:lang w:val="en-US"/>
        </w:rPr>
        <w:t xml:space="preserve">. 31 January 2022 </w:t>
      </w:r>
      <w:r>
        <w:rPr>
          <w:rFonts w:ascii="Times New Roman" w:hAnsi="Times New Roman" w:cs="Times New Roman"/>
          <w:sz w:val="24"/>
          <w:szCs w:val="24"/>
          <w:lang w:val="en-US"/>
        </w:rPr>
        <w:t>is the day that the Provincial Mining Engineer communicated the report to the interested parties.</w:t>
      </w:r>
    </w:p>
    <w:p w14:paraId="7174590A" w14:textId="11370986" w:rsidR="000A418B" w:rsidRDefault="000A418B"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finding</w:t>
      </w:r>
      <w:r w:rsidR="001650DA">
        <w:rPr>
          <w:rFonts w:ascii="Times New Roman" w:hAnsi="Times New Roman" w:cs="Times New Roman"/>
          <w:sz w:val="24"/>
          <w:szCs w:val="24"/>
          <w:lang w:val="en-US"/>
        </w:rPr>
        <w:t>s</w:t>
      </w:r>
      <w:r>
        <w:rPr>
          <w:rFonts w:ascii="Times New Roman" w:hAnsi="Times New Roman" w:cs="Times New Roman"/>
          <w:sz w:val="24"/>
          <w:szCs w:val="24"/>
          <w:lang w:val="en-US"/>
        </w:rPr>
        <w:t xml:space="preserve"> and recommendations by the CGME in that report</w:t>
      </w:r>
      <w:r w:rsidR="00712697">
        <w:rPr>
          <w:rFonts w:ascii="Times New Roman" w:hAnsi="Times New Roman" w:cs="Times New Roman"/>
          <w:sz w:val="24"/>
          <w:szCs w:val="24"/>
          <w:lang w:val="en-US"/>
        </w:rPr>
        <w:t xml:space="preserve">, in which he produced a map </w:t>
      </w:r>
      <w:r>
        <w:rPr>
          <w:rFonts w:ascii="Times New Roman" w:hAnsi="Times New Roman" w:cs="Times New Roman"/>
          <w:sz w:val="24"/>
          <w:szCs w:val="24"/>
          <w:lang w:val="en-US"/>
        </w:rPr>
        <w:t>on</w:t>
      </w:r>
      <w:r w:rsidR="001650DA">
        <w:rPr>
          <w:rFonts w:ascii="Times New Roman" w:hAnsi="Times New Roman" w:cs="Times New Roman"/>
          <w:sz w:val="24"/>
          <w:szCs w:val="24"/>
          <w:lang w:val="en-US"/>
        </w:rPr>
        <w:t xml:space="preserve"> its</w:t>
      </w:r>
      <w:r>
        <w:rPr>
          <w:rFonts w:ascii="Times New Roman" w:hAnsi="Times New Roman" w:cs="Times New Roman"/>
          <w:sz w:val="24"/>
          <w:szCs w:val="24"/>
          <w:lang w:val="en-US"/>
        </w:rPr>
        <w:t xml:space="preserve"> relevant aspects</w:t>
      </w:r>
      <w:r w:rsidR="001650DA">
        <w:rPr>
          <w:rFonts w:ascii="Times New Roman" w:hAnsi="Times New Roman" w:cs="Times New Roman"/>
          <w:sz w:val="24"/>
          <w:szCs w:val="24"/>
          <w:lang w:val="en-US"/>
        </w:rPr>
        <w:t xml:space="preserve"> reads</w:t>
      </w:r>
      <w:r>
        <w:rPr>
          <w:rFonts w:ascii="Times New Roman" w:hAnsi="Times New Roman" w:cs="Times New Roman"/>
          <w:sz w:val="24"/>
          <w:szCs w:val="24"/>
          <w:lang w:val="en-US"/>
        </w:rPr>
        <w:t xml:space="preserve"> as follows: -</w:t>
      </w:r>
    </w:p>
    <w:p w14:paraId="1788C4BA" w14:textId="0360D06A" w:rsidR="000A418B" w:rsidRPr="003606BF" w:rsidRDefault="000A418B" w:rsidP="00712697">
      <w:pPr>
        <w:spacing w:line="360" w:lineRule="auto"/>
        <w:ind w:left="720"/>
        <w:jc w:val="both"/>
        <w:rPr>
          <w:rFonts w:ascii="Times New Roman" w:hAnsi="Times New Roman" w:cs="Times New Roman"/>
          <w:i/>
          <w:sz w:val="24"/>
          <w:szCs w:val="24"/>
          <w:lang w:val="en-US"/>
        </w:rPr>
      </w:pPr>
      <w:r w:rsidRPr="003606BF">
        <w:rPr>
          <w:rFonts w:ascii="Times New Roman" w:hAnsi="Times New Roman" w:cs="Times New Roman"/>
          <w:i/>
          <w:sz w:val="24"/>
          <w:szCs w:val="24"/>
          <w:lang w:val="en-US"/>
        </w:rPr>
        <w:t xml:space="preserve">That the continuous line on the map shows the original registered claims by each miner </w:t>
      </w:r>
      <w:r w:rsidRPr="003606BF">
        <w:rPr>
          <w:rFonts w:ascii="Times New Roman" w:hAnsi="Times New Roman" w:cs="Times New Roman"/>
          <w:i/>
          <w:sz w:val="24"/>
          <w:szCs w:val="24"/>
          <w:u w:val="single"/>
          <w:lang w:val="en-US"/>
        </w:rPr>
        <w:t>and that should stand</w:t>
      </w:r>
      <w:r w:rsidRPr="003606BF">
        <w:rPr>
          <w:rFonts w:ascii="Times New Roman" w:hAnsi="Times New Roman" w:cs="Times New Roman"/>
          <w:i/>
          <w:sz w:val="24"/>
          <w:szCs w:val="24"/>
          <w:lang w:val="en-US"/>
        </w:rPr>
        <w:t xml:space="preserve">.  The dotted line show claimed boundaries of the claims </w:t>
      </w:r>
      <w:r w:rsidRPr="003606BF">
        <w:rPr>
          <w:rFonts w:ascii="Times New Roman" w:hAnsi="Times New Roman" w:cs="Times New Roman"/>
          <w:i/>
          <w:sz w:val="24"/>
          <w:szCs w:val="24"/>
          <w:u w:val="single"/>
          <w:lang w:val="en-US"/>
        </w:rPr>
        <w:t>and those cannot be used as the registered areas</w:t>
      </w:r>
      <w:r w:rsidRPr="003606BF">
        <w:rPr>
          <w:rFonts w:ascii="Times New Roman" w:hAnsi="Times New Roman" w:cs="Times New Roman"/>
          <w:i/>
          <w:sz w:val="24"/>
          <w:szCs w:val="24"/>
          <w:lang w:val="en-US"/>
        </w:rPr>
        <w:t>.  The original boundaries are clear and do not cause over pegging.  As regards Berea 17, Ber</w:t>
      </w:r>
      <w:r w:rsidR="00D22534">
        <w:rPr>
          <w:rFonts w:ascii="Times New Roman" w:hAnsi="Times New Roman" w:cs="Times New Roman"/>
          <w:i/>
          <w:sz w:val="24"/>
          <w:szCs w:val="24"/>
          <w:lang w:val="en-US"/>
        </w:rPr>
        <w:t>e</w:t>
      </w:r>
      <w:r w:rsidRPr="003606BF">
        <w:rPr>
          <w:rFonts w:ascii="Times New Roman" w:hAnsi="Times New Roman" w:cs="Times New Roman"/>
          <w:i/>
          <w:sz w:val="24"/>
          <w:szCs w:val="24"/>
          <w:lang w:val="en-US"/>
        </w:rPr>
        <w:t>a 18 and Site 232 in particular</w:t>
      </w:r>
      <w:r w:rsidR="001650DA" w:rsidRPr="003606BF">
        <w:rPr>
          <w:rFonts w:ascii="Times New Roman" w:hAnsi="Times New Roman" w:cs="Times New Roman"/>
          <w:i/>
          <w:sz w:val="24"/>
          <w:szCs w:val="24"/>
          <w:lang w:val="en-US"/>
        </w:rPr>
        <w:t>,</w:t>
      </w:r>
      <w:r w:rsidRPr="003606BF">
        <w:rPr>
          <w:rFonts w:ascii="Times New Roman" w:hAnsi="Times New Roman" w:cs="Times New Roman"/>
          <w:i/>
          <w:sz w:val="24"/>
          <w:szCs w:val="24"/>
          <w:lang w:val="en-US"/>
        </w:rPr>
        <w:t xml:space="preserve"> the CGME had the following to say:-</w:t>
      </w:r>
    </w:p>
    <w:p w14:paraId="74EFE337" w14:textId="77777777" w:rsidR="002C5BF5" w:rsidRPr="003606BF" w:rsidRDefault="002C5BF5" w:rsidP="00712697">
      <w:pPr>
        <w:spacing w:line="360" w:lineRule="auto"/>
        <w:ind w:left="720"/>
        <w:jc w:val="both"/>
        <w:rPr>
          <w:rFonts w:ascii="Times New Roman" w:hAnsi="Times New Roman" w:cs="Times New Roman"/>
          <w:sz w:val="24"/>
          <w:szCs w:val="24"/>
          <w:lang w:val="en-US"/>
        </w:rPr>
      </w:pPr>
      <w:r w:rsidRPr="003606BF">
        <w:rPr>
          <w:rFonts w:ascii="Times New Roman" w:hAnsi="Times New Roman" w:cs="Times New Roman"/>
          <w:i/>
          <w:sz w:val="24"/>
          <w:szCs w:val="24"/>
          <w:lang w:val="en-US"/>
        </w:rPr>
        <w:t>Berea 17 whose registered area is 4 hectares had a purported area of 17 hectares and this constitute</w:t>
      </w:r>
      <w:r w:rsidR="003606BF" w:rsidRPr="003606BF">
        <w:rPr>
          <w:rFonts w:ascii="Times New Roman" w:hAnsi="Times New Roman" w:cs="Times New Roman"/>
          <w:i/>
          <w:sz w:val="24"/>
          <w:szCs w:val="24"/>
          <w:lang w:val="en-US"/>
        </w:rPr>
        <w:t>d irregular pegging.  Berea 18’</w:t>
      </w:r>
      <w:r w:rsidRPr="003606BF">
        <w:rPr>
          <w:rFonts w:ascii="Times New Roman" w:hAnsi="Times New Roman" w:cs="Times New Roman"/>
          <w:i/>
          <w:sz w:val="24"/>
          <w:szCs w:val="24"/>
          <w:lang w:val="en-US"/>
        </w:rPr>
        <w:t>s registered area is 5 hectares but its purported area is 7 hectares.  This claim had been moved to a new site and was now larger th</w:t>
      </w:r>
      <w:r w:rsidR="003606BF" w:rsidRPr="003606BF">
        <w:rPr>
          <w:rFonts w:ascii="Times New Roman" w:hAnsi="Times New Roman" w:cs="Times New Roman"/>
          <w:i/>
          <w:sz w:val="24"/>
          <w:szCs w:val="24"/>
          <w:lang w:val="en-US"/>
        </w:rPr>
        <w:t>an originally pegged. Site 232’</w:t>
      </w:r>
      <w:r w:rsidRPr="003606BF">
        <w:rPr>
          <w:rFonts w:ascii="Times New Roman" w:hAnsi="Times New Roman" w:cs="Times New Roman"/>
          <w:i/>
          <w:sz w:val="24"/>
          <w:szCs w:val="24"/>
          <w:lang w:val="en-US"/>
        </w:rPr>
        <w:t>s registered area is 1 hectare and its purpor</w:t>
      </w:r>
      <w:r w:rsidR="003606BF" w:rsidRPr="003606BF">
        <w:rPr>
          <w:rFonts w:ascii="Times New Roman" w:hAnsi="Times New Roman" w:cs="Times New Roman"/>
          <w:i/>
          <w:sz w:val="24"/>
          <w:szCs w:val="24"/>
          <w:lang w:val="en-US"/>
        </w:rPr>
        <w:t>ted area is 2 hectares and the</w:t>
      </w:r>
      <w:r w:rsidRPr="003606BF">
        <w:rPr>
          <w:rFonts w:ascii="Times New Roman" w:hAnsi="Times New Roman" w:cs="Times New Roman"/>
          <w:i/>
          <w:sz w:val="24"/>
          <w:szCs w:val="24"/>
          <w:lang w:val="en-US"/>
        </w:rPr>
        <w:t xml:space="preserve"> CGME says the purported site area over pegged on purported block site for Berea 18.  </w:t>
      </w:r>
      <w:r w:rsidRPr="003606BF">
        <w:rPr>
          <w:rFonts w:ascii="Times New Roman" w:hAnsi="Times New Roman" w:cs="Times New Roman"/>
          <w:sz w:val="24"/>
          <w:szCs w:val="24"/>
          <w:lang w:val="en-US"/>
        </w:rPr>
        <w:t xml:space="preserve">The CGME then </w:t>
      </w:r>
      <w:r w:rsidR="003606BF" w:rsidRPr="003606BF">
        <w:rPr>
          <w:rFonts w:ascii="Times New Roman" w:hAnsi="Times New Roman" w:cs="Times New Roman"/>
          <w:sz w:val="24"/>
          <w:szCs w:val="24"/>
          <w:lang w:val="en-US"/>
        </w:rPr>
        <w:t xml:space="preserve">poignantly </w:t>
      </w:r>
      <w:r w:rsidRPr="003606BF">
        <w:rPr>
          <w:rFonts w:ascii="Times New Roman" w:hAnsi="Times New Roman" w:cs="Times New Roman"/>
          <w:sz w:val="24"/>
          <w:szCs w:val="24"/>
          <w:lang w:val="en-US"/>
        </w:rPr>
        <w:t>concluded as follows: -</w:t>
      </w:r>
    </w:p>
    <w:p w14:paraId="31ECB868" w14:textId="77777777" w:rsidR="002C5BF5" w:rsidRPr="003606BF" w:rsidRDefault="002C5BF5" w:rsidP="00712697">
      <w:pPr>
        <w:spacing w:line="360" w:lineRule="auto"/>
        <w:ind w:left="720"/>
        <w:jc w:val="both"/>
        <w:rPr>
          <w:rFonts w:ascii="Times New Roman" w:hAnsi="Times New Roman" w:cs="Times New Roman"/>
          <w:b/>
          <w:i/>
          <w:sz w:val="24"/>
          <w:szCs w:val="24"/>
          <w:lang w:val="en-US"/>
        </w:rPr>
      </w:pPr>
      <w:r w:rsidRPr="003606BF">
        <w:rPr>
          <w:rFonts w:ascii="Times New Roman" w:hAnsi="Times New Roman" w:cs="Times New Roman"/>
          <w:b/>
          <w:i/>
          <w:sz w:val="24"/>
          <w:szCs w:val="24"/>
          <w:lang w:val="en-US"/>
        </w:rPr>
        <w:lastRenderedPageBreak/>
        <w:t>“The miners should resort to the original and registered positions to avoid unnecessary disputes of over-pegging as shown on the map”</w:t>
      </w:r>
      <w:r w:rsidR="00B87ADB" w:rsidRPr="003606BF">
        <w:rPr>
          <w:rFonts w:ascii="Times New Roman" w:hAnsi="Times New Roman" w:cs="Times New Roman"/>
          <w:b/>
          <w:i/>
          <w:sz w:val="24"/>
          <w:szCs w:val="24"/>
          <w:lang w:val="en-US"/>
        </w:rPr>
        <w:t>.</w:t>
      </w:r>
    </w:p>
    <w:p w14:paraId="616B3855" w14:textId="77777777" w:rsidR="00B87ADB" w:rsidRPr="00712697" w:rsidRDefault="00B87ADB" w:rsidP="003606BF">
      <w:pPr>
        <w:spacing w:line="360" w:lineRule="auto"/>
        <w:jc w:val="both"/>
        <w:rPr>
          <w:rFonts w:ascii="Times New Roman" w:hAnsi="Times New Roman" w:cs="Times New Roman"/>
          <w:b/>
          <w:sz w:val="24"/>
          <w:szCs w:val="24"/>
          <w:lang w:val="en-US"/>
        </w:rPr>
      </w:pPr>
      <w:r w:rsidRPr="00712697">
        <w:rPr>
          <w:rFonts w:ascii="Times New Roman" w:hAnsi="Times New Roman" w:cs="Times New Roman"/>
          <w:b/>
          <w:sz w:val="24"/>
          <w:szCs w:val="24"/>
          <w:lang w:val="en-US"/>
        </w:rPr>
        <w:t xml:space="preserve">CONCLUSION </w:t>
      </w:r>
    </w:p>
    <w:p w14:paraId="695D0AD0" w14:textId="223BD503" w:rsidR="00B87ADB" w:rsidRDefault="00B87ADB" w:rsidP="007126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With the above history of the matter it is clear for anyone to</w:t>
      </w:r>
      <w:r w:rsidR="00DD5AEB">
        <w:rPr>
          <w:rFonts w:ascii="Times New Roman" w:hAnsi="Times New Roman" w:cs="Times New Roman"/>
          <w:sz w:val="24"/>
          <w:szCs w:val="24"/>
          <w:lang w:val="en-US"/>
        </w:rPr>
        <w:t xml:space="preserve"> see and</w:t>
      </w:r>
      <w:r>
        <w:rPr>
          <w:rFonts w:ascii="Times New Roman" w:hAnsi="Times New Roman" w:cs="Times New Roman"/>
          <w:sz w:val="24"/>
          <w:szCs w:val="24"/>
          <w:lang w:val="en-US"/>
        </w:rPr>
        <w:t xml:space="preserve"> know that the report issued by the Chief</w:t>
      </w:r>
      <w:r w:rsidR="00DD5AEB">
        <w:rPr>
          <w:rFonts w:ascii="Times New Roman" w:hAnsi="Times New Roman" w:cs="Times New Roman"/>
          <w:sz w:val="24"/>
          <w:szCs w:val="24"/>
          <w:lang w:val="en-US"/>
        </w:rPr>
        <w:t xml:space="preserve"> Government Mining Engineer in </w:t>
      </w:r>
      <w:r>
        <w:rPr>
          <w:rFonts w:ascii="Times New Roman" w:hAnsi="Times New Roman" w:cs="Times New Roman"/>
          <w:sz w:val="24"/>
          <w:szCs w:val="24"/>
          <w:lang w:val="en-US"/>
        </w:rPr>
        <w:t>this case on 04 June 2021 and communicated to the concerned parties on 31 January 2022</w:t>
      </w:r>
      <w:r w:rsidR="00DD5AE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w:t>
      </w:r>
      <w:r w:rsidR="00DD5AEB">
        <w:rPr>
          <w:rFonts w:ascii="Times New Roman" w:hAnsi="Times New Roman" w:cs="Times New Roman"/>
          <w:sz w:val="24"/>
          <w:szCs w:val="24"/>
          <w:lang w:val="en-US"/>
        </w:rPr>
        <w:t>in fact in compliance with the Final O</w:t>
      </w:r>
      <w:r>
        <w:rPr>
          <w:rFonts w:ascii="Times New Roman" w:hAnsi="Times New Roman" w:cs="Times New Roman"/>
          <w:sz w:val="24"/>
          <w:szCs w:val="24"/>
          <w:lang w:val="en-US"/>
        </w:rPr>
        <w:t>rder of this court issued under case number HC</w:t>
      </w:r>
      <w:r w:rsidR="00DD5AE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386/14 on 24 February 2020 by Justice </w:t>
      </w:r>
      <w:r w:rsidR="00D22534">
        <w:rPr>
          <w:rFonts w:ascii="Times New Roman" w:hAnsi="Times New Roman" w:cs="Times New Roman"/>
          <w:sz w:val="24"/>
          <w:szCs w:val="24"/>
          <w:lang w:val="en-US"/>
        </w:rPr>
        <w:t>M</w:t>
      </w:r>
      <w:r w:rsidR="00D22534" w:rsidRPr="00D22534">
        <w:rPr>
          <w:rFonts w:ascii="Times New Roman" w:hAnsi="Times New Roman" w:cs="Times New Roman"/>
          <w:sz w:val="20"/>
          <w:szCs w:val="20"/>
          <w:lang w:val="en-US"/>
        </w:rPr>
        <w:t>AKONESE</w:t>
      </w:r>
      <w:r>
        <w:rPr>
          <w:rFonts w:ascii="Times New Roman" w:hAnsi="Times New Roman" w:cs="Times New Roman"/>
          <w:sz w:val="24"/>
          <w:szCs w:val="24"/>
          <w:lang w:val="en-US"/>
        </w:rPr>
        <w:t xml:space="preserve"> resolving the dispute between the parties.  The Applicant has</w:t>
      </w:r>
      <w:r w:rsidR="00DD5AEB">
        <w:rPr>
          <w:rFonts w:ascii="Times New Roman" w:hAnsi="Times New Roman" w:cs="Times New Roman"/>
          <w:sz w:val="24"/>
          <w:szCs w:val="24"/>
          <w:lang w:val="en-US"/>
        </w:rPr>
        <w:t xml:space="preserve"> not established a prima facie right entitling</w:t>
      </w:r>
      <w:r>
        <w:rPr>
          <w:rFonts w:ascii="Times New Roman" w:hAnsi="Times New Roman" w:cs="Times New Roman"/>
          <w:sz w:val="24"/>
          <w:szCs w:val="24"/>
          <w:lang w:val="en-US"/>
        </w:rPr>
        <w:t xml:space="preserve"> her</w:t>
      </w:r>
      <w:r w:rsidR="00DD5AEB">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the relief she is seeking. The application by the App</w:t>
      </w:r>
      <w:r w:rsidR="00DD5AEB">
        <w:rPr>
          <w:rFonts w:ascii="Times New Roman" w:hAnsi="Times New Roman" w:cs="Times New Roman"/>
          <w:sz w:val="24"/>
          <w:szCs w:val="24"/>
          <w:lang w:val="en-US"/>
        </w:rPr>
        <w:t>licant is therefore ill advised, w</w:t>
      </w:r>
      <w:r>
        <w:rPr>
          <w:rFonts w:ascii="Times New Roman" w:hAnsi="Times New Roman" w:cs="Times New Roman"/>
          <w:sz w:val="24"/>
          <w:szCs w:val="24"/>
          <w:lang w:val="en-US"/>
        </w:rPr>
        <w:t>ithout merit</w:t>
      </w:r>
      <w:r w:rsidR="00DD5AEB">
        <w:rPr>
          <w:rFonts w:ascii="Times New Roman" w:hAnsi="Times New Roman" w:cs="Times New Roman"/>
          <w:sz w:val="24"/>
          <w:szCs w:val="24"/>
          <w:lang w:val="en-US"/>
        </w:rPr>
        <w:t xml:space="preserve">, </w:t>
      </w:r>
      <w:r>
        <w:rPr>
          <w:rFonts w:ascii="Times New Roman" w:hAnsi="Times New Roman" w:cs="Times New Roman"/>
          <w:sz w:val="24"/>
          <w:szCs w:val="24"/>
          <w:lang w:val="en-US"/>
        </w:rPr>
        <w:t>is  frivolous and vexatious and stands to fail and it fails as it should not have been made in the first place  and is a waste of the court</w:t>
      </w:r>
      <w:r w:rsidR="00DD5AEB">
        <w:rPr>
          <w:rFonts w:ascii="Times New Roman" w:hAnsi="Times New Roman" w:cs="Times New Roman"/>
          <w:sz w:val="24"/>
          <w:szCs w:val="24"/>
          <w:lang w:val="en-US"/>
        </w:rPr>
        <w:t>’</w:t>
      </w:r>
      <w:r>
        <w:rPr>
          <w:rFonts w:ascii="Times New Roman" w:hAnsi="Times New Roman" w:cs="Times New Roman"/>
          <w:sz w:val="24"/>
          <w:szCs w:val="24"/>
          <w:lang w:val="en-US"/>
        </w:rPr>
        <w:t xml:space="preserve">s time.   It is therefore ordered as follows:- </w:t>
      </w:r>
    </w:p>
    <w:p w14:paraId="46540079" w14:textId="77777777" w:rsidR="00655FA7" w:rsidRDefault="00655FA7" w:rsidP="00B87ADB">
      <w:pPr>
        <w:spacing w:line="360" w:lineRule="auto"/>
        <w:ind w:firstLine="720"/>
        <w:jc w:val="both"/>
        <w:rPr>
          <w:rFonts w:ascii="Times New Roman" w:hAnsi="Times New Roman" w:cs="Times New Roman"/>
          <w:b/>
          <w:sz w:val="24"/>
          <w:szCs w:val="24"/>
          <w:lang w:val="en-US"/>
        </w:rPr>
      </w:pPr>
    </w:p>
    <w:p w14:paraId="6876F057" w14:textId="77777777" w:rsidR="00B87ADB" w:rsidRPr="00DD5AEB" w:rsidRDefault="00B87ADB" w:rsidP="00B87ADB">
      <w:pPr>
        <w:spacing w:line="360" w:lineRule="auto"/>
        <w:ind w:firstLine="720"/>
        <w:jc w:val="both"/>
        <w:rPr>
          <w:rFonts w:ascii="Times New Roman" w:hAnsi="Times New Roman" w:cs="Times New Roman"/>
          <w:b/>
          <w:sz w:val="24"/>
          <w:szCs w:val="24"/>
          <w:lang w:val="en-US"/>
        </w:rPr>
      </w:pPr>
      <w:r w:rsidRPr="00DD5AEB">
        <w:rPr>
          <w:rFonts w:ascii="Times New Roman" w:hAnsi="Times New Roman" w:cs="Times New Roman"/>
          <w:b/>
          <w:sz w:val="24"/>
          <w:szCs w:val="24"/>
          <w:lang w:val="en-US"/>
        </w:rPr>
        <w:t>IT IS HEREBY ORDERED THAT</w:t>
      </w:r>
    </w:p>
    <w:p w14:paraId="35EF213B" w14:textId="07751F5E" w:rsidR="00B87ADB" w:rsidRDefault="00DD5AEB" w:rsidP="0071269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445783">
        <w:rPr>
          <w:rFonts w:ascii="Times New Roman" w:hAnsi="Times New Roman" w:cs="Times New Roman"/>
          <w:sz w:val="24"/>
          <w:szCs w:val="24"/>
          <w:lang w:val="en-US"/>
        </w:rPr>
        <w:t xml:space="preserve"> </w:t>
      </w:r>
      <w:r w:rsidR="00712697">
        <w:rPr>
          <w:rFonts w:ascii="Times New Roman" w:hAnsi="Times New Roman" w:cs="Times New Roman"/>
          <w:sz w:val="24"/>
          <w:szCs w:val="24"/>
          <w:lang w:val="en-US"/>
        </w:rPr>
        <w:tab/>
      </w:r>
      <w:r>
        <w:rPr>
          <w:rFonts w:ascii="Times New Roman" w:hAnsi="Times New Roman" w:cs="Times New Roman"/>
          <w:sz w:val="24"/>
          <w:szCs w:val="24"/>
          <w:lang w:val="en-US"/>
        </w:rPr>
        <w:t>The application</w:t>
      </w:r>
      <w:r w:rsidR="00B87ADB">
        <w:rPr>
          <w:rFonts w:ascii="Times New Roman" w:hAnsi="Times New Roman" w:cs="Times New Roman"/>
          <w:sz w:val="24"/>
          <w:szCs w:val="24"/>
          <w:lang w:val="en-US"/>
        </w:rPr>
        <w:t xml:space="preserve"> against the 2</w:t>
      </w:r>
      <w:r w:rsidR="00B87ADB" w:rsidRPr="00B87ADB">
        <w:rPr>
          <w:rFonts w:ascii="Times New Roman" w:hAnsi="Times New Roman" w:cs="Times New Roman"/>
          <w:sz w:val="24"/>
          <w:szCs w:val="24"/>
          <w:vertAlign w:val="superscript"/>
          <w:lang w:val="en-US"/>
        </w:rPr>
        <w:t>nd</w:t>
      </w:r>
      <w:r w:rsidR="00B87ADB">
        <w:rPr>
          <w:rFonts w:ascii="Times New Roman" w:hAnsi="Times New Roman" w:cs="Times New Roman"/>
          <w:sz w:val="24"/>
          <w:szCs w:val="24"/>
          <w:lang w:val="en-US"/>
        </w:rPr>
        <w:t xml:space="preserve"> Respondent be</w:t>
      </w:r>
      <w:r>
        <w:rPr>
          <w:rFonts w:ascii="Times New Roman" w:hAnsi="Times New Roman" w:cs="Times New Roman"/>
          <w:sz w:val="24"/>
          <w:szCs w:val="24"/>
          <w:lang w:val="en-US"/>
        </w:rPr>
        <w:t xml:space="preserve"> and is hereby withdrawn by the </w:t>
      </w:r>
      <w:r w:rsidR="00B87ADB">
        <w:rPr>
          <w:rFonts w:ascii="Times New Roman" w:hAnsi="Times New Roman" w:cs="Times New Roman"/>
          <w:sz w:val="24"/>
          <w:szCs w:val="24"/>
          <w:lang w:val="en-US"/>
        </w:rPr>
        <w:t xml:space="preserve">Applicant with a tender for costs. </w:t>
      </w:r>
    </w:p>
    <w:p w14:paraId="31DAB64B" w14:textId="7D386D78" w:rsidR="00B87ADB" w:rsidRDefault="00DD5AEB" w:rsidP="0071269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45783">
        <w:rPr>
          <w:rFonts w:ascii="Times New Roman" w:hAnsi="Times New Roman" w:cs="Times New Roman"/>
          <w:sz w:val="24"/>
          <w:szCs w:val="24"/>
          <w:lang w:val="en-US"/>
        </w:rPr>
        <w:t xml:space="preserve"> </w:t>
      </w:r>
      <w:r w:rsidR="00712697">
        <w:rPr>
          <w:rFonts w:ascii="Times New Roman" w:hAnsi="Times New Roman" w:cs="Times New Roman"/>
          <w:sz w:val="24"/>
          <w:szCs w:val="24"/>
          <w:lang w:val="en-US"/>
        </w:rPr>
        <w:tab/>
      </w:r>
      <w:r w:rsidR="00B87ADB">
        <w:rPr>
          <w:rFonts w:ascii="Times New Roman" w:hAnsi="Times New Roman" w:cs="Times New Roman"/>
          <w:sz w:val="24"/>
          <w:szCs w:val="24"/>
          <w:lang w:val="en-US"/>
        </w:rPr>
        <w:t>The application against the 1</w:t>
      </w:r>
      <w:r w:rsidR="00B87ADB" w:rsidRPr="00B87ADB">
        <w:rPr>
          <w:rFonts w:ascii="Times New Roman" w:hAnsi="Times New Roman" w:cs="Times New Roman"/>
          <w:sz w:val="24"/>
          <w:szCs w:val="24"/>
          <w:vertAlign w:val="superscript"/>
          <w:lang w:val="en-US"/>
        </w:rPr>
        <w:t>st</w:t>
      </w:r>
      <w:r w:rsidR="001B1CBE">
        <w:rPr>
          <w:rFonts w:ascii="Times New Roman" w:hAnsi="Times New Roman" w:cs="Times New Roman"/>
          <w:sz w:val="24"/>
          <w:szCs w:val="24"/>
          <w:lang w:val="en-US"/>
        </w:rPr>
        <w:t xml:space="preserve">, </w:t>
      </w:r>
      <w:r w:rsidR="00B87ADB">
        <w:rPr>
          <w:rFonts w:ascii="Times New Roman" w:hAnsi="Times New Roman" w:cs="Times New Roman"/>
          <w:sz w:val="24"/>
          <w:szCs w:val="24"/>
          <w:lang w:val="en-US"/>
        </w:rPr>
        <w:t>3</w:t>
      </w:r>
      <w:r w:rsidR="00B87ADB" w:rsidRPr="00B87ADB">
        <w:rPr>
          <w:rFonts w:ascii="Times New Roman" w:hAnsi="Times New Roman" w:cs="Times New Roman"/>
          <w:sz w:val="24"/>
          <w:szCs w:val="24"/>
          <w:vertAlign w:val="superscript"/>
          <w:lang w:val="en-US"/>
        </w:rPr>
        <w:t>rd</w:t>
      </w:r>
      <w:r w:rsidR="001B1CBE">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to </w:t>
      </w:r>
      <w:r w:rsidR="00B87ADB">
        <w:rPr>
          <w:rFonts w:ascii="Times New Roman" w:hAnsi="Times New Roman" w:cs="Times New Roman"/>
          <w:sz w:val="24"/>
          <w:szCs w:val="24"/>
          <w:lang w:val="en-US"/>
        </w:rPr>
        <w:t>6</w:t>
      </w:r>
      <w:r w:rsidR="00B87ADB" w:rsidRPr="00B87ADB">
        <w:rPr>
          <w:rFonts w:ascii="Times New Roman" w:hAnsi="Times New Roman" w:cs="Times New Roman"/>
          <w:sz w:val="24"/>
          <w:szCs w:val="24"/>
          <w:vertAlign w:val="superscript"/>
          <w:lang w:val="en-US"/>
        </w:rPr>
        <w:t>th</w:t>
      </w:r>
      <w:r w:rsidR="00B87ADB">
        <w:rPr>
          <w:rFonts w:ascii="Times New Roman" w:hAnsi="Times New Roman" w:cs="Times New Roman"/>
          <w:sz w:val="24"/>
          <w:szCs w:val="24"/>
          <w:lang w:val="en-US"/>
        </w:rPr>
        <w:t xml:space="preserve"> Respondent</w:t>
      </w:r>
      <w:r>
        <w:rPr>
          <w:rFonts w:ascii="Times New Roman" w:hAnsi="Times New Roman" w:cs="Times New Roman"/>
          <w:sz w:val="24"/>
          <w:szCs w:val="24"/>
          <w:lang w:val="en-US"/>
        </w:rPr>
        <w:t>s</w:t>
      </w:r>
      <w:r w:rsidR="00B87ADB">
        <w:rPr>
          <w:rFonts w:ascii="Times New Roman" w:hAnsi="Times New Roman" w:cs="Times New Roman"/>
          <w:sz w:val="24"/>
          <w:szCs w:val="24"/>
          <w:lang w:val="en-US"/>
        </w:rPr>
        <w:t xml:space="preserve"> be and is hereby dismissed with costs.</w:t>
      </w:r>
    </w:p>
    <w:p w14:paraId="7D1ACE0C" w14:textId="77777777" w:rsidR="00655FA7" w:rsidRDefault="00655FA7" w:rsidP="00655FA7">
      <w:pPr>
        <w:pStyle w:val="NoSpacing"/>
        <w:rPr>
          <w:lang w:val="en-US"/>
        </w:rPr>
      </w:pPr>
    </w:p>
    <w:p w14:paraId="085FA08B" w14:textId="77777777" w:rsidR="00655FA7" w:rsidRDefault="00655FA7" w:rsidP="00655FA7">
      <w:pPr>
        <w:pStyle w:val="NoSpacing"/>
        <w:rPr>
          <w:lang w:val="en-US"/>
        </w:rPr>
      </w:pPr>
    </w:p>
    <w:p w14:paraId="191CAAF3" w14:textId="77777777" w:rsidR="00B87ADB" w:rsidRPr="00655FA7" w:rsidRDefault="00DD5AEB" w:rsidP="00655FA7">
      <w:pPr>
        <w:pStyle w:val="NoSpacing"/>
        <w:rPr>
          <w:rFonts w:ascii="Times New Roman" w:hAnsi="Times New Roman" w:cs="Times New Roman"/>
          <w:sz w:val="24"/>
          <w:szCs w:val="24"/>
          <w:lang w:val="en-US"/>
        </w:rPr>
      </w:pPr>
      <w:proofErr w:type="spellStart"/>
      <w:r w:rsidRPr="00655FA7">
        <w:rPr>
          <w:rFonts w:ascii="Times New Roman" w:hAnsi="Times New Roman" w:cs="Times New Roman"/>
          <w:i/>
          <w:sz w:val="24"/>
          <w:szCs w:val="24"/>
          <w:lang w:val="en-US"/>
        </w:rPr>
        <w:t>Mutendi</w:t>
      </w:r>
      <w:proofErr w:type="spellEnd"/>
      <w:r w:rsidRPr="00655FA7">
        <w:rPr>
          <w:rFonts w:ascii="Times New Roman" w:hAnsi="Times New Roman" w:cs="Times New Roman"/>
          <w:i/>
          <w:sz w:val="24"/>
          <w:szCs w:val="24"/>
          <w:lang w:val="en-US"/>
        </w:rPr>
        <w:t xml:space="preserve">, </w:t>
      </w:r>
      <w:proofErr w:type="spellStart"/>
      <w:r w:rsidRPr="00655FA7">
        <w:rPr>
          <w:rFonts w:ascii="Times New Roman" w:hAnsi="Times New Roman" w:cs="Times New Roman"/>
          <w:i/>
          <w:sz w:val="24"/>
          <w:szCs w:val="24"/>
          <w:lang w:val="en-US"/>
        </w:rPr>
        <w:t>Mudisi</w:t>
      </w:r>
      <w:proofErr w:type="spellEnd"/>
      <w:r w:rsidRPr="00655FA7">
        <w:rPr>
          <w:rFonts w:ascii="Times New Roman" w:hAnsi="Times New Roman" w:cs="Times New Roman"/>
          <w:i/>
          <w:sz w:val="24"/>
          <w:szCs w:val="24"/>
          <w:lang w:val="en-US"/>
        </w:rPr>
        <w:t xml:space="preserve"> &amp; </w:t>
      </w:r>
      <w:proofErr w:type="spellStart"/>
      <w:r w:rsidRPr="00655FA7">
        <w:rPr>
          <w:rFonts w:ascii="Times New Roman" w:hAnsi="Times New Roman" w:cs="Times New Roman"/>
          <w:i/>
          <w:sz w:val="24"/>
          <w:szCs w:val="24"/>
          <w:lang w:val="en-US"/>
        </w:rPr>
        <w:t>Shumba</w:t>
      </w:r>
      <w:proofErr w:type="spellEnd"/>
      <w:r w:rsidRPr="00655FA7">
        <w:rPr>
          <w:rFonts w:ascii="Times New Roman" w:hAnsi="Times New Roman" w:cs="Times New Roman"/>
          <w:i/>
          <w:sz w:val="24"/>
          <w:szCs w:val="24"/>
          <w:lang w:val="en-US"/>
        </w:rPr>
        <w:t xml:space="preserve"> Legal</w:t>
      </w:r>
      <w:r w:rsidR="00B87ADB" w:rsidRPr="00655FA7">
        <w:rPr>
          <w:rFonts w:ascii="Times New Roman" w:hAnsi="Times New Roman" w:cs="Times New Roman"/>
          <w:i/>
          <w:sz w:val="24"/>
          <w:szCs w:val="24"/>
          <w:lang w:val="en-US"/>
        </w:rPr>
        <w:t xml:space="preserve"> Practitioners</w:t>
      </w:r>
      <w:r w:rsidR="00B87ADB" w:rsidRPr="00655FA7">
        <w:rPr>
          <w:rFonts w:ascii="Times New Roman" w:hAnsi="Times New Roman" w:cs="Times New Roman"/>
          <w:sz w:val="24"/>
          <w:szCs w:val="24"/>
          <w:lang w:val="en-US"/>
        </w:rPr>
        <w:t xml:space="preserve">, Applicants Legal Practitioners </w:t>
      </w:r>
    </w:p>
    <w:p w14:paraId="7BD6FD59" w14:textId="03E13E4E" w:rsidR="00B87ADB" w:rsidRPr="00655FA7" w:rsidRDefault="00894065" w:rsidP="00655FA7">
      <w:pPr>
        <w:pStyle w:val="NoSpacing"/>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Gundu</w:t>
      </w:r>
      <w:proofErr w:type="spellEnd"/>
      <w:r>
        <w:rPr>
          <w:rFonts w:ascii="Times New Roman" w:hAnsi="Times New Roman" w:cs="Times New Roman"/>
          <w:i/>
          <w:sz w:val="24"/>
          <w:szCs w:val="24"/>
          <w:lang w:val="en-US"/>
        </w:rPr>
        <w:t xml:space="preserve">, </w:t>
      </w:r>
      <w:proofErr w:type="spellStart"/>
      <w:r w:rsidR="00B87ADB" w:rsidRPr="00655FA7">
        <w:rPr>
          <w:rFonts w:ascii="Times New Roman" w:hAnsi="Times New Roman" w:cs="Times New Roman"/>
          <w:i/>
          <w:sz w:val="24"/>
          <w:szCs w:val="24"/>
          <w:lang w:val="en-US"/>
        </w:rPr>
        <w:t>Dube</w:t>
      </w:r>
      <w:proofErr w:type="spellEnd"/>
      <w:r w:rsidR="00B87ADB" w:rsidRPr="00655FA7">
        <w:rPr>
          <w:rFonts w:ascii="Times New Roman" w:hAnsi="Times New Roman" w:cs="Times New Roman"/>
          <w:i/>
          <w:sz w:val="24"/>
          <w:szCs w:val="24"/>
          <w:lang w:val="en-US"/>
        </w:rPr>
        <w:t xml:space="preserve"> &amp; </w:t>
      </w:r>
      <w:proofErr w:type="spellStart"/>
      <w:r w:rsidR="00B87ADB" w:rsidRPr="00655FA7">
        <w:rPr>
          <w:rFonts w:ascii="Times New Roman" w:hAnsi="Times New Roman" w:cs="Times New Roman"/>
          <w:i/>
          <w:sz w:val="24"/>
          <w:szCs w:val="24"/>
          <w:lang w:val="en-US"/>
        </w:rPr>
        <w:t>Pamacheche</w:t>
      </w:r>
      <w:proofErr w:type="spellEnd"/>
      <w:r w:rsidR="00B87ADB" w:rsidRPr="00655FA7">
        <w:rPr>
          <w:rFonts w:ascii="Times New Roman" w:hAnsi="Times New Roman" w:cs="Times New Roman"/>
          <w:i/>
          <w:sz w:val="24"/>
          <w:szCs w:val="24"/>
          <w:lang w:val="en-US"/>
        </w:rPr>
        <w:t xml:space="preserve"> Legal Practitioners</w:t>
      </w:r>
      <w:r>
        <w:rPr>
          <w:rFonts w:ascii="Times New Roman" w:hAnsi="Times New Roman" w:cs="Times New Roman"/>
          <w:sz w:val="24"/>
          <w:szCs w:val="24"/>
          <w:lang w:val="en-US"/>
        </w:rPr>
        <w:t xml:space="preserve">, </w:t>
      </w:r>
      <w:r w:rsidR="00B87ADB" w:rsidRPr="00655FA7">
        <w:rPr>
          <w:rFonts w:ascii="Times New Roman" w:hAnsi="Times New Roman" w:cs="Times New Roman"/>
          <w:sz w:val="24"/>
          <w:szCs w:val="24"/>
          <w:lang w:val="en-US"/>
        </w:rPr>
        <w:t>1</w:t>
      </w:r>
      <w:r w:rsidR="00B87ADB" w:rsidRPr="00655FA7">
        <w:rPr>
          <w:rFonts w:ascii="Times New Roman" w:hAnsi="Times New Roman" w:cs="Times New Roman"/>
          <w:sz w:val="24"/>
          <w:szCs w:val="24"/>
          <w:vertAlign w:val="superscript"/>
          <w:lang w:val="en-US"/>
        </w:rPr>
        <w:t>st</w:t>
      </w:r>
      <w:r w:rsidR="00B87ADB" w:rsidRPr="00655FA7">
        <w:rPr>
          <w:rFonts w:ascii="Times New Roman" w:hAnsi="Times New Roman" w:cs="Times New Roman"/>
          <w:sz w:val="24"/>
          <w:szCs w:val="24"/>
          <w:lang w:val="en-US"/>
        </w:rPr>
        <w:t xml:space="preserve"> and 3</w:t>
      </w:r>
      <w:r w:rsidR="00B87ADB" w:rsidRPr="00655FA7">
        <w:rPr>
          <w:rFonts w:ascii="Times New Roman" w:hAnsi="Times New Roman" w:cs="Times New Roman"/>
          <w:sz w:val="24"/>
          <w:szCs w:val="24"/>
          <w:vertAlign w:val="superscript"/>
          <w:lang w:val="en-US"/>
        </w:rPr>
        <w:t>rd</w:t>
      </w:r>
      <w:r w:rsidR="00B87ADB" w:rsidRPr="00655FA7">
        <w:rPr>
          <w:rFonts w:ascii="Times New Roman" w:hAnsi="Times New Roman" w:cs="Times New Roman"/>
          <w:sz w:val="24"/>
          <w:szCs w:val="24"/>
          <w:lang w:val="en-US"/>
        </w:rPr>
        <w:t xml:space="preserve"> Respondents Legal</w:t>
      </w:r>
    </w:p>
    <w:p w14:paraId="01C22DB5" w14:textId="77777777" w:rsidR="00B87ADB" w:rsidRPr="00655FA7" w:rsidRDefault="00B87ADB" w:rsidP="00655FA7">
      <w:pPr>
        <w:pStyle w:val="NoSpacing"/>
        <w:rPr>
          <w:rFonts w:ascii="Times New Roman" w:hAnsi="Times New Roman" w:cs="Times New Roman"/>
          <w:sz w:val="24"/>
          <w:szCs w:val="24"/>
          <w:lang w:val="en-US"/>
        </w:rPr>
      </w:pPr>
      <w:r w:rsidRPr="00655FA7">
        <w:rPr>
          <w:rFonts w:ascii="Times New Roman" w:hAnsi="Times New Roman" w:cs="Times New Roman"/>
          <w:sz w:val="24"/>
          <w:szCs w:val="24"/>
          <w:lang w:val="en-US"/>
        </w:rPr>
        <w:t xml:space="preserve">Practitioners. </w:t>
      </w:r>
    </w:p>
    <w:p w14:paraId="11601B4D" w14:textId="13D26007" w:rsidR="00B87ADB" w:rsidRPr="00655FA7" w:rsidRDefault="00B87ADB" w:rsidP="00655FA7">
      <w:pPr>
        <w:pStyle w:val="NoSpacing"/>
        <w:rPr>
          <w:rFonts w:ascii="Times New Roman" w:hAnsi="Times New Roman" w:cs="Times New Roman"/>
          <w:sz w:val="24"/>
          <w:szCs w:val="24"/>
          <w:lang w:val="en-US"/>
        </w:rPr>
      </w:pPr>
      <w:r w:rsidRPr="00655FA7">
        <w:rPr>
          <w:rFonts w:ascii="Times New Roman" w:hAnsi="Times New Roman" w:cs="Times New Roman"/>
          <w:i/>
          <w:sz w:val="24"/>
          <w:szCs w:val="24"/>
          <w:lang w:val="en-US"/>
        </w:rPr>
        <w:t>Office of the Attorney General</w:t>
      </w:r>
      <w:r w:rsidR="00D11C9E">
        <w:rPr>
          <w:rFonts w:ascii="Times New Roman" w:hAnsi="Times New Roman" w:cs="Times New Roman"/>
          <w:i/>
          <w:sz w:val="24"/>
          <w:szCs w:val="24"/>
          <w:lang w:val="en-US"/>
        </w:rPr>
        <w:t xml:space="preserve">, </w:t>
      </w:r>
      <w:r w:rsidRPr="00655FA7">
        <w:rPr>
          <w:rFonts w:ascii="Times New Roman" w:hAnsi="Times New Roman" w:cs="Times New Roman"/>
          <w:sz w:val="24"/>
          <w:szCs w:val="24"/>
          <w:lang w:val="en-US"/>
        </w:rPr>
        <w:t>4</w:t>
      </w:r>
      <w:r w:rsidRPr="00655FA7">
        <w:rPr>
          <w:rFonts w:ascii="Times New Roman" w:hAnsi="Times New Roman" w:cs="Times New Roman"/>
          <w:sz w:val="24"/>
          <w:szCs w:val="24"/>
          <w:vertAlign w:val="superscript"/>
          <w:lang w:val="en-US"/>
        </w:rPr>
        <w:t>th</w:t>
      </w:r>
      <w:r w:rsidRPr="00655FA7">
        <w:rPr>
          <w:rFonts w:ascii="Times New Roman" w:hAnsi="Times New Roman" w:cs="Times New Roman"/>
          <w:sz w:val="24"/>
          <w:szCs w:val="24"/>
          <w:lang w:val="en-US"/>
        </w:rPr>
        <w:t xml:space="preserve"> – 6</w:t>
      </w:r>
      <w:r w:rsidRPr="00655FA7">
        <w:rPr>
          <w:rFonts w:ascii="Times New Roman" w:hAnsi="Times New Roman" w:cs="Times New Roman"/>
          <w:sz w:val="24"/>
          <w:szCs w:val="24"/>
          <w:vertAlign w:val="superscript"/>
          <w:lang w:val="en-US"/>
        </w:rPr>
        <w:t>th</w:t>
      </w:r>
      <w:r w:rsidRPr="00655FA7">
        <w:rPr>
          <w:rFonts w:ascii="Times New Roman" w:hAnsi="Times New Roman" w:cs="Times New Roman"/>
          <w:sz w:val="24"/>
          <w:szCs w:val="24"/>
          <w:lang w:val="en-US"/>
        </w:rPr>
        <w:t xml:space="preserve"> Respondents Legal Practitioners. </w:t>
      </w:r>
    </w:p>
    <w:p w14:paraId="2F040256" w14:textId="1AC4A38E" w:rsidR="00B87ADB" w:rsidRDefault="00524A1C" w:rsidP="00B87ADB">
      <w:pPr>
        <w:spacing w:line="360" w:lineRule="auto"/>
        <w:ind w:left="1440" w:hanging="720"/>
        <w:jc w:val="both"/>
        <w:rPr>
          <w:rFonts w:ascii="Times New Roman" w:hAnsi="Times New Roman" w:cs="Times New Roman"/>
          <w:sz w:val="24"/>
          <w:szCs w:val="24"/>
          <w:lang w:val="en-US"/>
        </w:rPr>
      </w:pPr>
      <w:r>
        <w:rPr>
          <w:noProof/>
          <w:lang w:eastAsia="en-ZW"/>
        </w:rPr>
        <w:drawing>
          <wp:inline distT="0" distB="0" distL="0" distR="0" wp14:anchorId="02029B6F" wp14:editId="089016BA">
            <wp:extent cx="263842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1143000"/>
                    </a:xfrm>
                    <a:prstGeom prst="rect">
                      <a:avLst/>
                    </a:prstGeom>
                    <a:noFill/>
                    <a:ln>
                      <a:noFill/>
                    </a:ln>
                  </pic:spPr>
                </pic:pic>
              </a:graphicData>
            </a:graphic>
          </wp:inline>
        </w:drawing>
      </w:r>
    </w:p>
    <w:sectPr w:rsidR="00B87AD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746D7" w14:textId="77777777" w:rsidR="00615442" w:rsidRDefault="00615442" w:rsidP="0042443F">
      <w:pPr>
        <w:spacing w:after="0" w:line="240" w:lineRule="auto"/>
      </w:pPr>
      <w:r>
        <w:separator/>
      </w:r>
    </w:p>
  </w:endnote>
  <w:endnote w:type="continuationSeparator" w:id="0">
    <w:p w14:paraId="3946153E" w14:textId="77777777" w:rsidR="00615442" w:rsidRDefault="00615442" w:rsidP="0042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10BDB" w14:textId="77777777" w:rsidR="00615442" w:rsidRDefault="00615442" w:rsidP="0042443F">
      <w:pPr>
        <w:spacing w:after="0" w:line="240" w:lineRule="auto"/>
      </w:pPr>
      <w:r>
        <w:separator/>
      </w:r>
    </w:p>
  </w:footnote>
  <w:footnote w:type="continuationSeparator" w:id="0">
    <w:p w14:paraId="277416B9" w14:textId="77777777" w:rsidR="00615442" w:rsidRDefault="00615442" w:rsidP="004244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617257"/>
      <w:docPartObj>
        <w:docPartGallery w:val="Page Numbers (Top of Page)"/>
        <w:docPartUnique/>
      </w:docPartObj>
    </w:sdtPr>
    <w:sdtEndPr>
      <w:rPr>
        <w:rFonts w:ascii="Times New Roman" w:hAnsi="Times New Roman" w:cs="Times New Roman"/>
        <w:noProof/>
        <w:sz w:val="24"/>
        <w:szCs w:val="24"/>
      </w:rPr>
    </w:sdtEndPr>
    <w:sdtContent>
      <w:p w14:paraId="45E1BCD6" w14:textId="77777777" w:rsidR="00862F7A" w:rsidRPr="00862F7A" w:rsidRDefault="00DD5AEB">
        <w:pPr>
          <w:pStyle w:val="Header"/>
          <w:jc w:val="right"/>
          <w:rPr>
            <w:rFonts w:ascii="Times New Roman" w:hAnsi="Times New Roman" w:cs="Times New Roman"/>
            <w:noProof/>
            <w:sz w:val="24"/>
            <w:szCs w:val="24"/>
          </w:rPr>
        </w:pPr>
        <w:r w:rsidRPr="00862F7A">
          <w:rPr>
            <w:rFonts w:ascii="Times New Roman" w:hAnsi="Times New Roman" w:cs="Times New Roman"/>
            <w:sz w:val="24"/>
            <w:szCs w:val="24"/>
          </w:rPr>
          <w:fldChar w:fldCharType="begin"/>
        </w:r>
        <w:r w:rsidRPr="00862F7A">
          <w:rPr>
            <w:rFonts w:ascii="Times New Roman" w:hAnsi="Times New Roman" w:cs="Times New Roman"/>
            <w:sz w:val="24"/>
            <w:szCs w:val="24"/>
          </w:rPr>
          <w:instrText xml:space="preserve"> PAGE   \* MERGEFORMAT </w:instrText>
        </w:r>
        <w:r w:rsidRPr="00862F7A">
          <w:rPr>
            <w:rFonts w:ascii="Times New Roman" w:hAnsi="Times New Roman" w:cs="Times New Roman"/>
            <w:sz w:val="24"/>
            <w:szCs w:val="24"/>
          </w:rPr>
          <w:fldChar w:fldCharType="separate"/>
        </w:r>
        <w:r w:rsidR="003A3041">
          <w:rPr>
            <w:rFonts w:ascii="Times New Roman" w:hAnsi="Times New Roman" w:cs="Times New Roman"/>
            <w:noProof/>
            <w:sz w:val="24"/>
            <w:szCs w:val="24"/>
          </w:rPr>
          <w:t>2</w:t>
        </w:r>
        <w:r w:rsidRPr="00862F7A">
          <w:rPr>
            <w:rFonts w:ascii="Times New Roman" w:hAnsi="Times New Roman" w:cs="Times New Roman"/>
            <w:noProof/>
            <w:sz w:val="24"/>
            <w:szCs w:val="24"/>
          </w:rPr>
          <w:fldChar w:fldCharType="end"/>
        </w:r>
      </w:p>
      <w:p w14:paraId="458CB140" w14:textId="69078718" w:rsidR="00DD5AEB" w:rsidRPr="00862F7A" w:rsidRDefault="00862F7A">
        <w:pPr>
          <w:pStyle w:val="Header"/>
          <w:jc w:val="right"/>
          <w:rPr>
            <w:rFonts w:ascii="Times New Roman" w:hAnsi="Times New Roman" w:cs="Times New Roman"/>
            <w:sz w:val="24"/>
            <w:szCs w:val="24"/>
          </w:rPr>
        </w:pPr>
        <w:r w:rsidRPr="00862F7A">
          <w:rPr>
            <w:rFonts w:ascii="Times New Roman" w:hAnsi="Times New Roman" w:cs="Times New Roman"/>
            <w:noProof/>
            <w:sz w:val="24"/>
            <w:szCs w:val="24"/>
          </w:rPr>
          <w:t>HB 258/22</w:t>
        </w:r>
      </w:p>
    </w:sdtContent>
  </w:sdt>
  <w:p w14:paraId="4178B6AC" w14:textId="47F43028" w:rsidR="00DD5AEB" w:rsidRPr="00862F7A" w:rsidRDefault="00DD5AEB" w:rsidP="00BE6C39">
    <w:pPr>
      <w:pStyle w:val="Header"/>
      <w:jc w:val="right"/>
      <w:rPr>
        <w:rFonts w:ascii="Times New Roman" w:hAnsi="Times New Roman" w:cs="Times New Roman"/>
        <w:sz w:val="24"/>
        <w:szCs w:val="24"/>
      </w:rPr>
    </w:pPr>
    <w:r w:rsidRPr="00862F7A">
      <w:rPr>
        <w:rFonts w:ascii="Times New Roman" w:hAnsi="Times New Roman" w:cs="Times New Roman"/>
        <w:sz w:val="24"/>
        <w:szCs w:val="24"/>
      </w:rPr>
      <w:t>HC</w:t>
    </w:r>
    <w:r w:rsidR="00862F7A">
      <w:rPr>
        <w:rFonts w:ascii="Times New Roman" w:hAnsi="Times New Roman" w:cs="Times New Roman"/>
        <w:sz w:val="24"/>
        <w:szCs w:val="24"/>
      </w:rPr>
      <w:t xml:space="preserve"> </w:t>
    </w:r>
    <w:r w:rsidRPr="00862F7A">
      <w:rPr>
        <w:rFonts w:ascii="Times New Roman" w:hAnsi="Times New Roman" w:cs="Times New Roman"/>
        <w:sz w:val="24"/>
        <w:szCs w:val="24"/>
      </w:rPr>
      <w:t>1582/22</w:t>
    </w:r>
  </w:p>
  <w:p w14:paraId="4F04B6D4" w14:textId="0E4EF1DF" w:rsidR="00DD5AEB" w:rsidRPr="00862F7A" w:rsidRDefault="00BD0B3E" w:rsidP="00BE6C39">
    <w:pPr>
      <w:pStyle w:val="Header"/>
      <w:jc w:val="right"/>
      <w:rPr>
        <w:rFonts w:ascii="Times New Roman" w:hAnsi="Times New Roman" w:cs="Times New Roman"/>
        <w:sz w:val="24"/>
        <w:szCs w:val="24"/>
      </w:rPr>
    </w:pPr>
    <w:r>
      <w:rPr>
        <w:rFonts w:ascii="Times New Roman" w:hAnsi="Times New Roman" w:cs="Times New Roman"/>
        <w:sz w:val="24"/>
        <w:szCs w:val="24"/>
      </w:rPr>
      <w:t>X</w:t>
    </w:r>
    <w:r w:rsidR="00DD5AEB" w:rsidRPr="00862F7A">
      <w:rPr>
        <w:rFonts w:ascii="Times New Roman" w:hAnsi="Times New Roman" w:cs="Times New Roman"/>
        <w:sz w:val="24"/>
        <w:szCs w:val="24"/>
      </w:rPr>
      <w:t>REF 386/14</w:t>
    </w:r>
  </w:p>
  <w:p w14:paraId="02E6D4C3" w14:textId="77777777" w:rsidR="00DD5AEB" w:rsidRDefault="00DD5AEB" w:rsidP="00BE6C39">
    <w:pPr>
      <w:pStyle w:val="Header"/>
      <w:jc w:val="right"/>
      <w:rPr>
        <w:rFonts w:ascii="Times New Roman" w:hAnsi="Times New Roman" w:cs="Times New Roman"/>
        <w:sz w:val="24"/>
        <w:szCs w:val="24"/>
      </w:rPr>
    </w:pPr>
    <w:r w:rsidRPr="00862F7A">
      <w:rPr>
        <w:rFonts w:ascii="Times New Roman" w:hAnsi="Times New Roman" w:cs="Times New Roman"/>
        <w:sz w:val="24"/>
        <w:szCs w:val="24"/>
      </w:rPr>
      <w:t>UCA 60/22</w:t>
    </w:r>
  </w:p>
  <w:p w14:paraId="4745AD34" w14:textId="77777777" w:rsidR="00EE1013" w:rsidRPr="00862F7A" w:rsidRDefault="00EE1013" w:rsidP="00BE6C39">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E5022"/>
    <w:multiLevelType w:val="hybridMultilevel"/>
    <w:tmpl w:val="6AE07B6E"/>
    <w:lvl w:ilvl="0" w:tplc="4B2C67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3F"/>
    <w:rsid w:val="00002BA4"/>
    <w:rsid w:val="00081FD7"/>
    <w:rsid w:val="000A418B"/>
    <w:rsid w:val="00150EFD"/>
    <w:rsid w:val="00162281"/>
    <w:rsid w:val="001650DA"/>
    <w:rsid w:val="001B1CBE"/>
    <w:rsid w:val="002263A5"/>
    <w:rsid w:val="002C5BF5"/>
    <w:rsid w:val="003606BF"/>
    <w:rsid w:val="003A3041"/>
    <w:rsid w:val="003C6960"/>
    <w:rsid w:val="0042443F"/>
    <w:rsid w:val="00445783"/>
    <w:rsid w:val="00462720"/>
    <w:rsid w:val="004966FA"/>
    <w:rsid w:val="00524A1C"/>
    <w:rsid w:val="00527219"/>
    <w:rsid w:val="00527D69"/>
    <w:rsid w:val="0053184C"/>
    <w:rsid w:val="0057508A"/>
    <w:rsid w:val="005E6F5F"/>
    <w:rsid w:val="005F44FC"/>
    <w:rsid w:val="00615442"/>
    <w:rsid w:val="00640DEC"/>
    <w:rsid w:val="00641BDE"/>
    <w:rsid w:val="00655FA7"/>
    <w:rsid w:val="006A30A3"/>
    <w:rsid w:val="006C4B1E"/>
    <w:rsid w:val="00703996"/>
    <w:rsid w:val="00712697"/>
    <w:rsid w:val="007406AF"/>
    <w:rsid w:val="007C1BD5"/>
    <w:rsid w:val="007C1D43"/>
    <w:rsid w:val="007E7928"/>
    <w:rsid w:val="007F5241"/>
    <w:rsid w:val="00852B94"/>
    <w:rsid w:val="00862F7A"/>
    <w:rsid w:val="008859FA"/>
    <w:rsid w:val="00894065"/>
    <w:rsid w:val="008F14EE"/>
    <w:rsid w:val="00961354"/>
    <w:rsid w:val="00990091"/>
    <w:rsid w:val="00B639E7"/>
    <w:rsid w:val="00B835D2"/>
    <w:rsid w:val="00B87ADB"/>
    <w:rsid w:val="00BD0B3E"/>
    <w:rsid w:val="00BE6C39"/>
    <w:rsid w:val="00C50801"/>
    <w:rsid w:val="00C52AEA"/>
    <w:rsid w:val="00CC78FD"/>
    <w:rsid w:val="00D11C9E"/>
    <w:rsid w:val="00D22534"/>
    <w:rsid w:val="00DD5AEB"/>
    <w:rsid w:val="00EE1013"/>
    <w:rsid w:val="00F200D9"/>
    <w:rsid w:val="00FE05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515F"/>
  <w15:chartTrackingRefBased/>
  <w15:docId w15:val="{EA13080C-438F-4E05-B063-B863EF21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3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43F"/>
  </w:style>
  <w:style w:type="paragraph" w:styleId="Footer">
    <w:name w:val="footer"/>
    <w:basedOn w:val="Normal"/>
    <w:link w:val="FooterChar"/>
    <w:uiPriority w:val="99"/>
    <w:unhideWhenUsed/>
    <w:rsid w:val="00424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43F"/>
  </w:style>
  <w:style w:type="paragraph" w:styleId="ListParagraph">
    <w:name w:val="List Paragraph"/>
    <w:basedOn w:val="Normal"/>
    <w:uiPriority w:val="34"/>
    <w:qFormat/>
    <w:rsid w:val="002263A5"/>
    <w:pPr>
      <w:ind w:left="720"/>
      <w:contextualSpacing/>
    </w:pPr>
  </w:style>
  <w:style w:type="paragraph" w:styleId="NoSpacing">
    <w:name w:val="No Spacing"/>
    <w:uiPriority w:val="1"/>
    <w:qFormat/>
    <w:rsid w:val="00655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18</cp:revision>
  <dcterms:created xsi:type="dcterms:W3CDTF">2022-10-17T08:53:00Z</dcterms:created>
  <dcterms:modified xsi:type="dcterms:W3CDTF">2022-10-17T12:50:00Z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36d9ce6025e70d1201f99cc83d18f1b02715f5b32244d3adb0bb37168cb81e2e</vt:lpwstr>
  </property>
</Properties>
</file>