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5" w:rsidRPr="00F97B63" w:rsidRDefault="00DB3045" w:rsidP="00DB3045">
      <w:pPr>
        <w:spacing w:after="0" w:line="360" w:lineRule="auto"/>
        <w:ind w:right="-334"/>
        <w:jc w:val="both"/>
        <w:rPr>
          <w:rFonts w:ascii="Courier New" w:hAnsi="Courier New" w:cs="Courier New"/>
          <w:b/>
        </w:rPr>
      </w:pPr>
      <w:bookmarkStart w:id="0" w:name="_GoBack"/>
      <w:bookmarkEnd w:id="0"/>
      <w:r w:rsidRPr="00F97B63">
        <w:rPr>
          <w:rFonts w:ascii="Courier New" w:hAnsi="Courier New" w:cs="Courier New"/>
          <w:b/>
        </w:rPr>
        <w:t xml:space="preserve">IN THE LABOUR COURT OF </w:t>
      </w:r>
      <w:r w:rsidR="00E054AF" w:rsidRPr="00F97B63">
        <w:rPr>
          <w:rFonts w:ascii="Courier New" w:hAnsi="Courier New" w:cs="Courier New"/>
          <w:b/>
        </w:rPr>
        <w:t>ZIMBABWE</w:t>
      </w:r>
      <w:r w:rsidR="00E054AF" w:rsidRPr="00F97B63">
        <w:rPr>
          <w:rFonts w:ascii="Courier New" w:hAnsi="Courier New" w:cs="Courier New"/>
          <w:b/>
        </w:rPr>
        <w:tab/>
        <w:t xml:space="preserve">   </w:t>
      </w:r>
      <w:r w:rsidR="00E054AF" w:rsidRPr="00F97B63">
        <w:rPr>
          <w:rFonts w:ascii="Courier New" w:hAnsi="Courier New" w:cs="Courier New"/>
          <w:b/>
        </w:rPr>
        <w:tab/>
        <w:t>JUDGMENT NO.LC/MS</w:t>
      </w:r>
      <w:r w:rsidRPr="00F97B63">
        <w:rPr>
          <w:rFonts w:ascii="Courier New" w:hAnsi="Courier New" w:cs="Courier New"/>
          <w:b/>
        </w:rPr>
        <w:t>/</w:t>
      </w:r>
      <w:r w:rsidR="00F97B63" w:rsidRPr="00F97B63">
        <w:rPr>
          <w:rFonts w:ascii="Courier New" w:hAnsi="Courier New" w:cs="Courier New"/>
          <w:b/>
        </w:rPr>
        <w:t>07</w:t>
      </w:r>
      <w:r w:rsidRPr="00F97B63">
        <w:rPr>
          <w:rFonts w:ascii="Courier New" w:hAnsi="Courier New" w:cs="Courier New"/>
          <w:b/>
        </w:rPr>
        <w:t>/2013</w:t>
      </w:r>
    </w:p>
    <w:p w:rsidR="00DB3045" w:rsidRDefault="00DB3045" w:rsidP="00DB3045">
      <w:pPr>
        <w:spacing w:after="0" w:line="360" w:lineRule="auto"/>
        <w:jc w:val="both"/>
        <w:rPr>
          <w:rFonts w:ascii="Courier New" w:hAnsi="Courier New" w:cs="Courier New"/>
          <w:b/>
          <w:sz w:val="24"/>
          <w:szCs w:val="24"/>
        </w:rPr>
      </w:pPr>
      <w:r w:rsidRPr="00F97B63">
        <w:rPr>
          <w:rFonts w:ascii="Courier New" w:hAnsi="Courier New" w:cs="Courier New"/>
          <w:b/>
        </w:rPr>
        <w:t xml:space="preserve">HELD AT </w:t>
      </w:r>
      <w:r w:rsidR="008B535E" w:rsidRPr="00F97B63">
        <w:rPr>
          <w:rFonts w:ascii="Courier New" w:hAnsi="Courier New" w:cs="Courier New"/>
          <w:b/>
        </w:rPr>
        <w:t>MASVINGO</w:t>
      </w:r>
      <w:r w:rsidRPr="00F97B63">
        <w:rPr>
          <w:rFonts w:ascii="Courier New" w:hAnsi="Courier New" w:cs="Courier New"/>
          <w:b/>
        </w:rPr>
        <w:t xml:space="preserve"> ON MARCH 11, 2013   </w:t>
      </w:r>
      <w:r w:rsidRPr="00F97B63">
        <w:rPr>
          <w:rFonts w:ascii="Courier New" w:hAnsi="Courier New" w:cs="Courier New"/>
          <w:b/>
        </w:rPr>
        <w:tab/>
        <w:t>CASE NO.LC/MS/52/2011</w:t>
      </w:r>
    </w:p>
    <w:p w:rsidR="00DB3045" w:rsidRDefault="00DB3045" w:rsidP="00DB3045">
      <w:pPr>
        <w:spacing w:after="0" w:line="360" w:lineRule="auto"/>
        <w:jc w:val="both"/>
        <w:rPr>
          <w:rFonts w:ascii="Courier New" w:hAnsi="Courier New" w:cs="Courier New"/>
          <w:sz w:val="28"/>
          <w:szCs w:val="28"/>
        </w:rPr>
      </w:pPr>
    </w:p>
    <w:p w:rsidR="00DB3045" w:rsidRPr="001404C6" w:rsidRDefault="00DB3045" w:rsidP="00DB3045">
      <w:pPr>
        <w:spacing w:after="0" w:line="360" w:lineRule="auto"/>
        <w:jc w:val="both"/>
        <w:rPr>
          <w:rFonts w:ascii="Courier New" w:hAnsi="Courier New" w:cs="Courier New"/>
          <w:sz w:val="27"/>
          <w:szCs w:val="27"/>
        </w:rPr>
      </w:pPr>
      <w:r w:rsidRPr="001404C6">
        <w:rPr>
          <w:rFonts w:ascii="Courier New" w:hAnsi="Courier New" w:cs="Courier New"/>
          <w:sz w:val="27"/>
          <w:szCs w:val="27"/>
        </w:rPr>
        <w:t>In the matter between:</w:t>
      </w:r>
    </w:p>
    <w:p w:rsidR="00DB3045" w:rsidRPr="001404C6" w:rsidRDefault="00DB3045" w:rsidP="00DB3045">
      <w:pPr>
        <w:spacing w:after="0" w:line="360" w:lineRule="auto"/>
        <w:jc w:val="both"/>
        <w:rPr>
          <w:rFonts w:ascii="Courier New" w:hAnsi="Courier New" w:cs="Courier New"/>
          <w:sz w:val="27"/>
          <w:szCs w:val="27"/>
        </w:rPr>
      </w:pPr>
    </w:p>
    <w:p w:rsidR="00DB3045" w:rsidRPr="001404C6" w:rsidRDefault="00DB3045" w:rsidP="00DB3045">
      <w:pPr>
        <w:spacing w:after="0" w:line="360" w:lineRule="auto"/>
        <w:jc w:val="both"/>
        <w:rPr>
          <w:rFonts w:ascii="Courier New" w:hAnsi="Courier New" w:cs="Courier New"/>
          <w:b/>
          <w:sz w:val="27"/>
          <w:szCs w:val="27"/>
        </w:rPr>
      </w:pPr>
      <w:r>
        <w:rPr>
          <w:rFonts w:ascii="Courier New" w:hAnsi="Courier New" w:cs="Courier New"/>
          <w:b/>
          <w:sz w:val="27"/>
          <w:szCs w:val="27"/>
        </w:rPr>
        <w:t>JAMES CHAKONA</w:t>
      </w:r>
      <w:r>
        <w:rPr>
          <w:rFonts w:ascii="Courier New" w:hAnsi="Courier New" w:cs="Courier New"/>
          <w:b/>
          <w:sz w:val="27"/>
          <w:szCs w:val="27"/>
        </w:rPr>
        <w:tab/>
      </w:r>
      <w:r>
        <w:rPr>
          <w:rFonts w:ascii="Courier New" w:hAnsi="Courier New" w:cs="Courier New"/>
          <w:b/>
          <w:sz w:val="27"/>
          <w:szCs w:val="27"/>
        </w:rPr>
        <w:tab/>
      </w:r>
      <w:r w:rsidRPr="001404C6">
        <w:rPr>
          <w:rFonts w:ascii="Courier New" w:hAnsi="Courier New" w:cs="Courier New"/>
          <w:b/>
          <w:sz w:val="27"/>
          <w:szCs w:val="27"/>
        </w:rPr>
        <w:t xml:space="preserve"> </w:t>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t>Appellant</w:t>
      </w:r>
    </w:p>
    <w:p w:rsidR="00DB3045" w:rsidRPr="001404C6" w:rsidRDefault="00DB3045" w:rsidP="00DB3045">
      <w:pPr>
        <w:spacing w:after="0" w:line="360" w:lineRule="auto"/>
        <w:jc w:val="both"/>
        <w:rPr>
          <w:rFonts w:ascii="Courier New" w:hAnsi="Courier New" w:cs="Courier New"/>
          <w:b/>
          <w:sz w:val="27"/>
          <w:szCs w:val="27"/>
        </w:rPr>
      </w:pPr>
    </w:p>
    <w:p w:rsidR="00DB3045" w:rsidRPr="001404C6" w:rsidRDefault="00DB3045" w:rsidP="00DB3045">
      <w:pPr>
        <w:spacing w:after="0" w:line="360" w:lineRule="auto"/>
        <w:jc w:val="both"/>
        <w:rPr>
          <w:rFonts w:ascii="Courier New" w:hAnsi="Courier New" w:cs="Courier New"/>
          <w:b/>
          <w:sz w:val="27"/>
          <w:szCs w:val="27"/>
        </w:rPr>
      </w:pPr>
      <w:r w:rsidRPr="001404C6">
        <w:rPr>
          <w:rFonts w:ascii="Courier New" w:hAnsi="Courier New" w:cs="Courier New"/>
          <w:b/>
          <w:sz w:val="27"/>
          <w:szCs w:val="27"/>
        </w:rPr>
        <w:t>And</w:t>
      </w:r>
    </w:p>
    <w:p w:rsidR="00DB3045" w:rsidRPr="001404C6" w:rsidRDefault="00DB3045" w:rsidP="00DB3045">
      <w:pPr>
        <w:spacing w:after="0" w:line="360" w:lineRule="auto"/>
        <w:jc w:val="both"/>
        <w:rPr>
          <w:rFonts w:ascii="Courier New" w:hAnsi="Courier New" w:cs="Courier New"/>
          <w:b/>
          <w:sz w:val="27"/>
          <w:szCs w:val="27"/>
        </w:rPr>
      </w:pPr>
    </w:p>
    <w:p w:rsidR="00DB3045" w:rsidRDefault="00DB3045" w:rsidP="00DB3045">
      <w:pPr>
        <w:spacing w:after="0" w:line="360" w:lineRule="auto"/>
        <w:jc w:val="both"/>
        <w:rPr>
          <w:rFonts w:ascii="Courier New" w:hAnsi="Courier New" w:cs="Courier New"/>
          <w:b/>
          <w:sz w:val="27"/>
          <w:szCs w:val="27"/>
        </w:rPr>
      </w:pPr>
      <w:r>
        <w:rPr>
          <w:rFonts w:ascii="Courier New" w:hAnsi="Courier New" w:cs="Courier New"/>
          <w:b/>
          <w:sz w:val="27"/>
          <w:szCs w:val="27"/>
        </w:rPr>
        <w:t>ZIMBABWE REVENUE AUTHORITY</w:t>
      </w:r>
      <w:r w:rsidRPr="001404C6">
        <w:rPr>
          <w:rFonts w:ascii="Courier New" w:hAnsi="Courier New" w:cs="Courier New"/>
          <w:b/>
          <w:sz w:val="27"/>
          <w:szCs w:val="27"/>
        </w:rPr>
        <w:tab/>
      </w:r>
      <w:r w:rsidRPr="001404C6">
        <w:rPr>
          <w:rFonts w:ascii="Courier New" w:hAnsi="Courier New" w:cs="Courier New"/>
          <w:b/>
          <w:sz w:val="27"/>
          <w:szCs w:val="27"/>
        </w:rPr>
        <w:tab/>
        <w:t xml:space="preserve">  </w:t>
      </w:r>
      <w:r w:rsidRPr="001404C6">
        <w:rPr>
          <w:rFonts w:ascii="Courier New" w:hAnsi="Courier New" w:cs="Courier New"/>
          <w:b/>
          <w:sz w:val="27"/>
          <w:szCs w:val="27"/>
        </w:rPr>
        <w:tab/>
        <w:t>Respondent</w:t>
      </w:r>
    </w:p>
    <w:p w:rsidR="00DB3045" w:rsidRPr="001404C6" w:rsidRDefault="00DB3045" w:rsidP="00DB3045">
      <w:pPr>
        <w:spacing w:after="0" w:line="360" w:lineRule="auto"/>
        <w:jc w:val="both"/>
        <w:rPr>
          <w:rFonts w:ascii="Courier New" w:hAnsi="Courier New" w:cs="Courier New"/>
          <w:b/>
          <w:sz w:val="27"/>
          <w:szCs w:val="27"/>
        </w:rPr>
      </w:pPr>
      <w:r>
        <w:rPr>
          <w:rFonts w:ascii="Courier New" w:hAnsi="Courier New" w:cs="Courier New"/>
          <w:b/>
          <w:sz w:val="27"/>
          <w:szCs w:val="27"/>
        </w:rPr>
        <w:t>(ZIMRA)</w:t>
      </w:r>
    </w:p>
    <w:p w:rsidR="00DB3045" w:rsidRPr="001404C6" w:rsidRDefault="00DB3045" w:rsidP="00DB3045">
      <w:pPr>
        <w:spacing w:after="0" w:line="360" w:lineRule="auto"/>
        <w:jc w:val="both"/>
        <w:rPr>
          <w:rFonts w:ascii="Courier New" w:hAnsi="Courier New" w:cs="Courier New"/>
          <w:sz w:val="27"/>
          <w:szCs w:val="27"/>
        </w:rPr>
      </w:pPr>
    </w:p>
    <w:p w:rsidR="00DB3045" w:rsidRPr="001404C6" w:rsidRDefault="00DB3045" w:rsidP="00DB3045">
      <w:pPr>
        <w:spacing w:after="0" w:line="360" w:lineRule="auto"/>
        <w:jc w:val="both"/>
        <w:rPr>
          <w:rFonts w:ascii="Courier New" w:hAnsi="Courier New" w:cs="Courier New"/>
          <w:b/>
          <w:sz w:val="27"/>
          <w:szCs w:val="27"/>
        </w:rPr>
      </w:pPr>
      <w:r w:rsidRPr="001404C6">
        <w:rPr>
          <w:rFonts w:ascii="Courier New" w:hAnsi="Courier New" w:cs="Courier New"/>
          <w:b/>
          <w:sz w:val="27"/>
          <w:szCs w:val="27"/>
        </w:rPr>
        <w:t>Before The Honourable E. Makamure, President</w:t>
      </w:r>
    </w:p>
    <w:p w:rsidR="00DB3045" w:rsidRPr="001404C6" w:rsidRDefault="00DB3045" w:rsidP="00DB3045">
      <w:pPr>
        <w:spacing w:after="0" w:line="360" w:lineRule="auto"/>
        <w:jc w:val="both"/>
        <w:rPr>
          <w:rFonts w:ascii="Courier New" w:hAnsi="Courier New" w:cs="Courier New"/>
          <w:sz w:val="27"/>
          <w:szCs w:val="27"/>
        </w:rPr>
      </w:pPr>
    </w:p>
    <w:p w:rsidR="00DB3045" w:rsidRPr="001404C6" w:rsidRDefault="00DB3045" w:rsidP="00DB3045">
      <w:pPr>
        <w:spacing w:after="0" w:line="360" w:lineRule="auto"/>
        <w:rPr>
          <w:rFonts w:ascii="Courier New" w:hAnsi="Courier New" w:cs="Courier New"/>
          <w:b/>
          <w:sz w:val="27"/>
          <w:szCs w:val="27"/>
        </w:rPr>
      </w:pPr>
      <w:r w:rsidRPr="001404C6">
        <w:rPr>
          <w:rFonts w:ascii="Courier New" w:hAnsi="Courier New" w:cs="Courier New"/>
          <w:b/>
          <w:sz w:val="27"/>
          <w:szCs w:val="27"/>
        </w:rPr>
        <w:t xml:space="preserve">For Appellant : </w:t>
      </w:r>
      <w:r>
        <w:rPr>
          <w:rFonts w:ascii="Courier New" w:hAnsi="Courier New" w:cs="Courier New"/>
          <w:b/>
          <w:sz w:val="27"/>
          <w:szCs w:val="27"/>
        </w:rPr>
        <w:t>Mr John Chirunda (Trade Unionist)</w:t>
      </w:r>
    </w:p>
    <w:p w:rsidR="00DB3045" w:rsidRPr="001404C6" w:rsidRDefault="00DB3045" w:rsidP="00DB3045">
      <w:pPr>
        <w:spacing w:after="0" w:line="360" w:lineRule="auto"/>
        <w:jc w:val="both"/>
        <w:rPr>
          <w:rFonts w:ascii="Courier New" w:hAnsi="Courier New" w:cs="Courier New"/>
          <w:b/>
          <w:sz w:val="27"/>
          <w:szCs w:val="27"/>
        </w:rPr>
      </w:pPr>
      <w:r w:rsidRPr="001404C6">
        <w:rPr>
          <w:rFonts w:ascii="Courier New" w:hAnsi="Courier New" w:cs="Courier New"/>
          <w:b/>
          <w:sz w:val="27"/>
          <w:szCs w:val="27"/>
        </w:rPr>
        <w:t>For Respondent: M</w:t>
      </w:r>
      <w:r>
        <w:rPr>
          <w:rFonts w:ascii="Courier New" w:hAnsi="Courier New" w:cs="Courier New"/>
          <w:b/>
          <w:sz w:val="27"/>
          <w:szCs w:val="27"/>
        </w:rPr>
        <w:t>r Knowledge S. Renzva</w:t>
      </w:r>
      <w:r w:rsidRPr="001404C6">
        <w:rPr>
          <w:rFonts w:ascii="Courier New" w:hAnsi="Courier New" w:cs="Courier New"/>
          <w:b/>
          <w:sz w:val="27"/>
          <w:szCs w:val="27"/>
        </w:rPr>
        <w:t xml:space="preserve"> (Legal </w:t>
      </w:r>
      <w:r>
        <w:rPr>
          <w:rFonts w:ascii="Courier New" w:hAnsi="Courier New" w:cs="Courier New"/>
          <w:b/>
          <w:sz w:val="27"/>
          <w:szCs w:val="27"/>
        </w:rPr>
        <w:t>Officer</w:t>
      </w:r>
      <w:r w:rsidRPr="001404C6">
        <w:rPr>
          <w:rFonts w:ascii="Courier New" w:hAnsi="Courier New" w:cs="Courier New"/>
          <w:b/>
          <w:sz w:val="27"/>
          <w:szCs w:val="27"/>
        </w:rPr>
        <w:t xml:space="preserve">) </w:t>
      </w:r>
    </w:p>
    <w:p w:rsidR="00DB3045" w:rsidRPr="001404C6" w:rsidRDefault="00DB3045" w:rsidP="00DB3045">
      <w:pPr>
        <w:spacing w:after="0" w:line="360" w:lineRule="auto"/>
        <w:jc w:val="both"/>
        <w:rPr>
          <w:rFonts w:ascii="Courier New" w:hAnsi="Courier New" w:cs="Courier New"/>
          <w:b/>
          <w:sz w:val="27"/>
          <w:szCs w:val="27"/>
        </w:rPr>
      </w:pPr>
    </w:p>
    <w:p w:rsidR="00DB3045" w:rsidRDefault="00DB3045" w:rsidP="00DB3045">
      <w:pPr>
        <w:spacing w:after="0" w:line="360" w:lineRule="auto"/>
        <w:jc w:val="both"/>
        <w:rPr>
          <w:rFonts w:ascii="Courier New" w:hAnsi="Courier New" w:cs="Courier New"/>
          <w:sz w:val="27"/>
          <w:szCs w:val="27"/>
        </w:rPr>
      </w:pPr>
      <w:r w:rsidRPr="001404C6">
        <w:rPr>
          <w:rFonts w:ascii="Courier New" w:hAnsi="Courier New" w:cs="Courier New"/>
          <w:b/>
          <w:sz w:val="27"/>
          <w:szCs w:val="27"/>
        </w:rPr>
        <w:t>MAKAMURE E,</w:t>
      </w:r>
    </w:p>
    <w:p w:rsidR="00DB3045" w:rsidRDefault="00DB3045" w:rsidP="00DB3045">
      <w:pPr>
        <w:spacing w:after="0" w:line="360" w:lineRule="auto"/>
        <w:jc w:val="both"/>
        <w:rPr>
          <w:rFonts w:ascii="Courier New" w:hAnsi="Courier New" w:cs="Courier New"/>
          <w:sz w:val="27"/>
          <w:szCs w:val="27"/>
        </w:rPr>
      </w:pPr>
      <w:r>
        <w:rPr>
          <w:rFonts w:ascii="Courier New" w:hAnsi="Courier New" w:cs="Courier New"/>
          <w:sz w:val="27"/>
          <w:szCs w:val="27"/>
        </w:rPr>
        <w:tab/>
        <w:t>The appellant was employed by the respondent as a driver.  He was dismissed following disciplinary proceedings for:</w:t>
      </w:r>
    </w:p>
    <w:p w:rsidR="008B535E" w:rsidRDefault="00DB3045" w:rsidP="00DB3045">
      <w:pPr>
        <w:spacing w:after="0" w:line="360" w:lineRule="auto"/>
        <w:ind w:left="720"/>
        <w:jc w:val="both"/>
        <w:rPr>
          <w:rFonts w:ascii="Courier New" w:hAnsi="Courier New" w:cs="Courier New"/>
          <w:sz w:val="27"/>
          <w:szCs w:val="27"/>
        </w:rPr>
      </w:pPr>
      <w:r>
        <w:rPr>
          <w:rFonts w:ascii="Courier New" w:hAnsi="Courier New" w:cs="Courier New"/>
          <w:sz w:val="27"/>
          <w:szCs w:val="27"/>
        </w:rPr>
        <w:t>‘falsification of records and or writing false information onto Authority documents.’</w:t>
      </w:r>
    </w:p>
    <w:p w:rsidR="00DB3045" w:rsidRDefault="008B535E" w:rsidP="008B535E">
      <w:pPr>
        <w:spacing w:after="0" w:line="360" w:lineRule="auto"/>
        <w:jc w:val="both"/>
        <w:rPr>
          <w:rFonts w:ascii="Courier New" w:hAnsi="Courier New" w:cs="Courier New"/>
          <w:sz w:val="27"/>
          <w:szCs w:val="27"/>
        </w:rPr>
      </w:pPr>
      <w:r>
        <w:rPr>
          <w:rFonts w:ascii="Courier New" w:hAnsi="Courier New" w:cs="Courier New"/>
          <w:sz w:val="27"/>
          <w:szCs w:val="27"/>
        </w:rPr>
        <w:t>This is a violation of the applicable code of conduct.</w:t>
      </w:r>
      <w:r w:rsidR="00DB3045">
        <w:rPr>
          <w:rFonts w:ascii="Courier New" w:hAnsi="Courier New" w:cs="Courier New"/>
          <w:sz w:val="27"/>
          <w:szCs w:val="27"/>
        </w:rPr>
        <w:t xml:space="preserve">  </w:t>
      </w:r>
    </w:p>
    <w:p w:rsidR="00DB3045" w:rsidRDefault="00DB3045" w:rsidP="00DB3045">
      <w:pPr>
        <w:spacing w:after="0" w:line="360" w:lineRule="auto"/>
        <w:jc w:val="both"/>
        <w:rPr>
          <w:rFonts w:ascii="Courier New" w:hAnsi="Courier New" w:cs="Courier New"/>
          <w:sz w:val="27"/>
          <w:szCs w:val="27"/>
        </w:rPr>
      </w:pPr>
    </w:p>
    <w:p w:rsidR="00DB3045" w:rsidRDefault="00DB3045" w:rsidP="00DB3045">
      <w:pPr>
        <w:spacing w:after="0" w:line="360" w:lineRule="auto"/>
        <w:jc w:val="both"/>
        <w:rPr>
          <w:rFonts w:ascii="Courier New" w:hAnsi="Courier New" w:cs="Courier New"/>
          <w:sz w:val="27"/>
          <w:szCs w:val="27"/>
        </w:rPr>
      </w:pPr>
      <w:r>
        <w:rPr>
          <w:rFonts w:ascii="Courier New" w:hAnsi="Courier New" w:cs="Courier New"/>
          <w:sz w:val="27"/>
          <w:szCs w:val="27"/>
        </w:rPr>
        <w:t>The brief facts of the matter are as follows:</w:t>
      </w:r>
    </w:p>
    <w:p w:rsidR="00DB3045" w:rsidRDefault="00DB3045" w:rsidP="00DB3045">
      <w:pPr>
        <w:spacing w:after="0" w:line="360" w:lineRule="auto"/>
        <w:jc w:val="both"/>
        <w:rPr>
          <w:rFonts w:ascii="Courier New" w:hAnsi="Courier New" w:cs="Courier New"/>
          <w:sz w:val="27"/>
          <w:szCs w:val="27"/>
        </w:rPr>
      </w:pPr>
      <w:r>
        <w:rPr>
          <w:rFonts w:ascii="Courier New" w:hAnsi="Courier New" w:cs="Courier New"/>
          <w:sz w:val="27"/>
          <w:szCs w:val="27"/>
        </w:rPr>
        <w:t xml:space="preserve">The appellant </w:t>
      </w:r>
      <w:r w:rsidR="0039375C">
        <w:rPr>
          <w:rFonts w:ascii="Courier New" w:hAnsi="Courier New" w:cs="Courier New"/>
          <w:sz w:val="27"/>
          <w:szCs w:val="27"/>
        </w:rPr>
        <w:t xml:space="preserve">in his capacity as a driver </w:t>
      </w:r>
      <w:r>
        <w:rPr>
          <w:rFonts w:ascii="Courier New" w:hAnsi="Courier New" w:cs="Courier New"/>
          <w:sz w:val="27"/>
          <w:szCs w:val="27"/>
        </w:rPr>
        <w:t xml:space="preserve">was asked to get a quotation for repairing a bumper of a certain </w:t>
      </w:r>
      <w:r w:rsidR="008B535E">
        <w:rPr>
          <w:rFonts w:ascii="Courier New" w:hAnsi="Courier New" w:cs="Courier New"/>
          <w:sz w:val="27"/>
          <w:szCs w:val="27"/>
        </w:rPr>
        <w:t xml:space="preserve">damaged </w:t>
      </w:r>
      <w:r>
        <w:rPr>
          <w:rFonts w:ascii="Courier New" w:hAnsi="Courier New" w:cs="Courier New"/>
          <w:sz w:val="27"/>
          <w:szCs w:val="27"/>
        </w:rPr>
        <w:t>vehicle.  He got the</w:t>
      </w:r>
      <w:r w:rsidR="008B535E">
        <w:rPr>
          <w:rFonts w:ascii="Courier New" w:hAnsi="Courier New" w:cs="Courier New"/>
          <w:sz w:val="27"/>
          <w:szCs w:val="27"/>
        </w:rPr>
        <w:t xml:space="preserve"> instruction from a Mr Mandihlare</w:t>
      </w:r>
      <w:r>
        <w:rPr>
          <w:rFonts w:ascii="Courier New" w:hAnsi="Courier New" w:cs="Courier New"/>
          <w:sz w:val="27"/>
          <w:szCs w:val="27"/>
        </w:rPr>
        <w:t xml:space="preserve">.  The instruction was to the effect that once he got a quotation which was below </w:t>
      </w:r>
      <w:r w:rsidR="0039375C">
        <w:rPr>
          <w:rFonts w:ascii="Courier New" w:hAnsi="Courier New" w:cs="Courier New"/>
          <w:sz w:val="27"/>
          <w:szCs w:val="27"/>
        </w:rPr>
        <w:t>one hundred</w:t>
      </w:r>
      <w:r w:rsidR="00F15321">
        <w:rPr>
          <w:rFonts w:ascii="Courier New" w:hAnsi="Courier New" w:cs="Courier New"/>
          <w:sz w:val="27"/>
          <w:szCs w:val="27"/>
        </w:rPr>
        <w:t xml:space="preserve"> USD</w:t>
      </w:r>
      <w:r w:rsidR="0039375C">
        <w:rPr>
          <w:rFonts w:ascii="Courier New" w:hAnsi="Courier New" w:cs="Courier New"/>
          <w:sz w:val="27"/>
          <w:szCs w:val="27"/>
        </w:rPr>
        <w:t xml:space="preserve"> </w:t>
      </w:r>
      <w:r w:rsidR="00F15321">
        <w:rPr>
          <w:rFonts w:ascii="Courier New" w:hAnsi="Courier New" w:cs="Courier New"/>
          <w:sz w:val="27"/>
          <w:szCs w:val="27"/>
        </w:rPr>
        <w:lastRenderedPageBreak/>
        <w:t>(</w:t>
      </w:r>
      <w:r>
        <w:rPr>
          <w:rFonts w:ascii="Courier New" w:hAnsi="Courier New" w:cs="Courier New"/>
          <w:sz w:val="27"/>
          <w:szCs w:val="27"/>
        </w:rPr>
        <w:t>USD 100.00</w:t>
      </w:r>
      <w:r w:rsidR="0039375C">
        <w:rPr>
          <w:rFonts w:ascii="Courier New" w:hAnsi="Courier New" w:cs="Courier New"/>
          <w:sz w:val="27"/>
          <w:szCs w:val="27"/>
        </w:rPr>
        <w:t>),</w:t>
      </w:r>
      <w:r>
        <w:rPr>
          <w:rFonts w:ascii="Courier New" w:hAnsi="Courier New" w:cs="Courier New"/>
          <w:sz w:val="27"/>
          <w:szCs w:val="27"/>
        </w:rPr>
        <w:t xml:space="preserve"> he could leave the motor vehicle with the service provider in question.  Appellant went to a place call</w:t>
      </w:r>
      <w:r w:rsidR="008B535E">
        <w:rPr>
          <w:rFonts w:ascii="Courier New" w:hAnsi="Courier New" w:cs="Courier New"/>
          <w:sz w:val="27"/>
          <w:szCs w:val="27"/>
        </w:rPr>
        <w:t>ed C</w:t>
      </w:r>
      <w:r>
        <w:rPr>
          <w:rFonts w:ascii="Courier New" w:hAnsi="Courier New" w:cs="Courier New"/>
          <w:sz w:val="27"/>
          <w:szCs w:val="27"/>
        </w:rPr>
        <w:t xml:space="preserve">agon.  He got a quotation for USD 80.00 for the job.  Since the quotation was below the hundred US dollars, the appellant called the office to advise them.  At the office he </w:t>
      </w:r>
      <w:r w:rsidR="00E20542">
        <w:rPr>
          <w:rFonts w:ascii="Courier New" w:hAnsi="Courier New" w:cs="Courier New"/>
          <w:sz w:val="27"/>
          <w:szCs w:val="27"/>
        </w:rPr>
        <w:t>spoke to another officer a Mr N</w:t>
      </w:r>
      <w:r>
        <w:rPr>
          <w:rFonts w:ascii="Courier New" w:hAnsi="Courier New" w:cs="Courier New"/>
          <w:sz w:val="27"/>
          <w:szCs w:val="27"/>
        </w:rPr>
        <w:t>y</w:t>
      </w:r>
      <w:r w:rsidR="0039375C">
        <w:rPr>
          <w:rFonts w:ascii="Courier New" w:hAnsi="Courier New" w:cs="Courier New"/>
          <w:sz w:val="27"/>
          <w:szCs w:val="27"/>
        </w:rPr>
        <w:t>ahanga</w:t>
      </w:r>
      <w:r>
        <w:rPr>
          <w:rFonts w:ascii="Courier New" w:hAnsi="Courier New" w:cs="Courier New"/>
          <w:sz w:val="27"/>
          <w:szCs w:val="27"/>
        </w:rPr>
        <w:t>re</w:t>
      </w:r>
      <w:r w:rsidR="008B535E">
        <w:rPr>
          <w:rFonts w:ascii="Courier New" w:hAnsi="Courier New" w:cs="Courier New"/>
          <w:sz w:val="27"/>
          <w:szCs w:val="27"/>
        </w:rPr>
        <w:t xml:space="preserve"> (and not Mr Mandihlare)</w:t>
      </w:r>
      <w:r>
        <w:rPr>
          <w:rFonts w:ascii="Courier New" w:hAnsi="Courier New" w:cs="Courier New"/>
          <w:sz w:val="27"/>
          <w:szCs w:val="27"/>
        </w:rPr>
        <w:t xml:space="preserve">.  Mr </w:t>
      </w:r>
      <w:r w:rsidR="0039375C">
        <w:rPr>
          <w:rFonts w:ascii="Courier New" w:hAnsi="Courier New" w:cs="Courier New"/>
          <w:sz w:val="27"/>
          <w:szCs w:val="27"/>
        </w:rPr>
        <w:t>Nyahanga</w:t>
      </w:r>
      <w:r>
        <w:rPr>
          <w:rFonts w:ascii="Courier New" w:hAnsi="Courier New" w:cs="Courier New"/>
          <w:sz w:val="27"/>
          <w:szCs w:val="27"/>
        </w:rPr>
        <w:t xml:space="preserve">re </w:t>
      </w:r>
      <w:r w:rsidR="0039375C">
        <w:rPr>
          <w:rFonts w:ascii="Courier New" w:hAnsi="Courier New" w:cs="Courier New"/>
          <w:sz w:val="27"/>
          <w:szCs w:val="27"/>
        </w:rPr>
        <w:t xml:space="preserve">(Nyahangare) </w:t>
      </w:r>
      <w:r>
        <w:rPr>
          <w:rFonts w:ascii="Courier New" w:hAnsi="Courier New" w:cs="Courier New"/>
          <w:sz w:val="27"/>
          <w:szCs w:val="27"/>
        </w:rPr>
        <w:t>told him to get two more quotations.  This he did and he presented all the three quotations to his superior</w:t>
      </w:r>
      <w:r w:rsidR="008B535E">
        <w:rPr>
          <w:rFonts w:ascii="Courier New" w:hAnsi="Courier New" w:cs="Courier New"/>
          <w:sz w:val="27"/>
          <w:szCs w:val="27"/>
        </w:rPr>
        <w:t xml:space="preserve"> (Mr Nyahang</w:t>
      </w:r>
      <w:r w:rsidR="0039375C">
        <w:rPr>
          <w:rFonts w:ascii="Courier New" w:hAnsi="Courier New" w:cs="Courier New"/>
          <w:sz w:val="27"/>
          <w:szCs w:val="27"/>
        </w:rPr>
        <w:t>a</w:t>
      </w:r>
      <w:r w:rsidR="008B535E">
        <w:rPr>
          <w:rFonts w:ascii="Courier New" w:hAnsi="Courier New" w:cs="Courier New"/>
          <w:sz w:val="27"/>
          <w:szCs w:val="27"/>
        </w:rPr>
        <w:t>re)</w:t>
      </w:r>
      <w:r>
        <w:rPr>
          <w:rFonts w:ascii="Courier New" w:hAnsi="Courier New" w:cs="Courier New"/>
          <w:sz w:val="27"/>
          <w:szCs w:val="27"/>
        </w:rPr>
        <w:t xml:space="preserve">.  This was on 14 July 2011.  </w:t>
      </w:r>
    </w:p>
    <w:p w:rsidR="00DB3045" w:rsidRDefault="00DB3045" w:rsidP="00DB3045">
      <w:pPr>
        <w:spacing w:after="0" w:line="360" w:lineRule="auto"/>
        <w:jc w:val="both"/>
        <w:rPr>
          <w:rFonts w:ascii="Courier New" w:hAnsi="Courier New" w:cs="Courier New"/>
          <w:sz w:val="27"/>
          <w:szCs w:val="27"/>
        </w:rPr>
      </w:pPr>
    </w:p>
    <w:p w:rsidR="00DB3045" w:rsidRDefault="00DB3045" w:rsidP="00DB3045">
      <w:pPr>
        <w:spacing w:after="0" w:line="360" w:lineRule="auto"/>
        <w:jc w:val="both"/>
        <w:rPr>
          <w:rFonts w:ascii="Courier New" w:hAnsi="Courier New" w:cs="Courier New"/>
          <w:sz w:val="27"/>
          <w:szCs w:val="27"/>
        </w:rPr>
      </w:pPr>
      <w:r>
        <w:rPr>
          <w:rFonts w:ascii="Courier New" w:hAnsi="Courier New" w:cs="Courier New"/>
          <w:sz w:val="27"/>
          <w:szCs w:val="27"/>
        </w:rPr>
        <w:tab/>
        <w:t>On that same day</w:t>
      </w:r>
      <w:r w:rsidR="008B535E">
        <w:rPr>
          <w:rFonts w:ascii="Courier New" w:hAnsi="Courier New" w:cs="Courier New"/>
          <w:sz w:val="27"/>
          <w:szCs w:val="27"/>
        </w:rPr>
        <w:t>, 14 July 2011,</w:t>
      </w:r>
      <w:r>
        <w:rPr>
          <w:rFonts w:ascii="Courier New" w:hAnsi="Courier New" w:cs="Courier New"/>
          <w:sz w:val="27"/>
          <w:szCs w:val="27"/>
        </w:rPr>
        <w:t xml:space="preserve"> the respondent’s procurement committee met.  The committee award</w:t>
      </w:r>
      <w:r w:rsidR="008B535E">
        <w:rPr>
          <w:rFonts w:ascii="Courier New" w:hAnsi="Courier New" w:cs="Courier New"/>
          <w:sz w:val="27"/>
          <w:szCs w:val="27"/>
        </w:rPr>
        <w:t>ed</w:t>
      </w:r>
      <w:r>
        <w:rPr>
          <w:rFonts w:ascii="Courier New" w:hAnsi="Courier New" w:cs="Courier New"/>
          <w:sz w:val="27"/>
          <w:szCs w:val="27"/>
        </w:rPr>
        <w:t xml:space="preserve"> the job to the service provide whose quotation was USD80.00.</w:t>
      </w:r>
      <w:r w:rsidR="00E20542">
        <w:rPr>
          <w:rFonts w:ascii="Courier New" w:hAnsi="Courier New" w:cs="Courier New"/>
          <w:sz w:val="27"/>
          <w:szCs w:val="27"/>
        </w:rPr>
        <w:t xml:space="preserve"> T</w:t>
      </w:r>
      <w:r>
        <w:rPr>
          <w:rFonts w:ascii="Courier New" w:hAnsi="Courier New" w:cs="Courier New"/>
          <w:sz w:val="27"/>
          <w:szCs w:val="27"/>
        </w:rPr>
        <w:t>he</w:t>
      </w:r>
      <w:r w:rsidR="0039375C">
        <w:rPr>
          <w:rFonts w:ascii="Courier New" w:hAnsi="Courier New" w:cs="Courier New"/>
          <w:sz w:val="27"/>
          <w:szCs w:val="27"/>
        </w:rPr>
        <w:t>re were</w:t>
      </w:r>
      <w:r>
        <w:rPr>
          <w:rFonts w:ascii="Courier New" w:hAnsi="Courier New" w:cs="Courier New"/>
          <w:sz w:val="27"/>
          <w:szCs w:val="27"/>
        </w:rPr>
        <w:t xml:space="preserve"> tw</w:t>
      </w:r>
      <w:r w:rsidR="008B535E">
        <w:rPr>
          <w:rFonts w:ascii="Courier New" w:hAnsi="Courier New" w:cs="Courier New"/>
          <w:sz w:val="27"/>
          <w:szCs w:val="27"/>
        </w:rPr>
        <w:t>o</w:t>
      </w:r>
      <w:r w:rsidR="0039375C">
        <w:rPr>
          <w:rFonts w:ascii="Courier New" w:hAnsi="Courier New" w:cs="Courier New"/>
          <w:sz w:val="27"/>
          <w:szCs w:val="27"/>
        </w:rPr>
        <w:t xml:space="preserve"> other</w:t>
      </w:r>
      <w:r w:rsidR="008B535E">
        <w:rPr>
          <w:rFonts w:ascii="Courier New" w:hAnsi="Courier New" w:cs="Courier New"/>
          <w:sz w:val="27"/>
          <w:szCs w:val="27"/>
        </w:rPr>
        <w:t xml:space="preserve"> quotations</w:t>
      </w:r>
      <w:r w:rsidR="0039375C">
        <w:rPr>
          <w:rFonts w:ascii="Courier New" w:hAnsi="Courier New" w:cs="Courier New"/>
          <w:sz w:val="27"/>
          <w:szCs w:val="27"/>
        </w:rPr>
        <w:t xml:space="preserve"> as directed by Nyahangare.</w:t>
      </w:r>
      <w:r w:rsidR="008B535E">
        <w:rPr>
          <w:rFonts w:ascii="Courier New" w:hAnsi="Courier New" w:cs="Courier New"/>
          <w:sz w:val="27"/>
          <w:szCs w:val="27"/>
        </w:rPr>
        <w:t xml:space="preserve"> </w:t>
      </w:r>
      <w:r w:rsidR="0039375C">
        <w:rPr>
          <w:rFonts w:ascii="Courier New" w:hAnsi="Courier New" w:cs="Courier New"/>
          <w:sz w:val="27"/>
          <w:szCs w:val="27"/>
        </w:rPr>
        <w:t xml:space="preserve"> O</w:t>
      </w:r>
      <w:r w:rsidR="008B535E">
        <w:rPr>
          <w:rFonts w:ascii="Courier New" w:hAnsi="Courier New" w:cs="Courier New"/>
          <w:sz w:val="27"/>
          <w:szCs w:val="27"/>
        </w:rPr>
        <w:t>ne was from Bywor</w:t>
      </w:r>
      <w:r>
        <w:rPr>
          <w:rFonts w:ascii="Courier New" w:hAnsi="Courier New" w:cs="Courier New"/>
          <w:sz w:val="27"/>
          <w:szCs w:val="27"/>
        </w:rPr>
        <w:t>d Trading</w:t>
      </w:r>
      <w:r w:rsidR="008B535E">
        <w:rPr>
          <w:rFonts w:ascii="Courier New" w:hAnsi="Courier New" w:cs="Courier New"/>
          <w:sz w:val="27"/>
          <w:szCs w:val="27"/>
        </w:rPr>
        <w:t xml:space="preserve"> (Pvt) Ltd</w:t>
      </w:r>
      <w:r>
        <w:rPr>
          <w:rFonts w:ascii="Courier New" w:hAnsi="Courier New" w:cs="Courier New"/>
          <w:sz w:val="27"/>
          <w:szCs w:val="27"/>
        </w:rPr>
        <w:t xml:space="preserve"> for USD130.00 and </w:t>
      </w:r>
      <w:r w:rsidR="0039375C">
        <w:rPr>
          <w:rFonts w:ascii="Courier New" w:hAnsi="Courier New" w:cs="Courier New"/>
          <w:sz w:val="27"/>
          <w:szCs w:val="27"/>
        </w:rPr>
        <w:t xml:space="preserve">the </w:t>
      </w:r>
      <w:r>
        <w:rPr>
          <w:rFonts w:ascii="Courier New" w:hAnsi="Courier New" w:cs="Courier New"/>
          <w:sz w:val="27"/>
          <w:szCs w:val="27"/>
        </w:rPr>
        <w:t xml:space="preserve">other one </w:t>
      </w:r>
      <w:r w:rsidR="0039375C">
        <w:rPr>
          <w:rFonts w:ascii="Courier New" w:hAnsi="Courier New" w:cs="Courier New"/>
          <w:sz w:val="27"/>
          <w:szCs w:val="27"/>
        </w:rPr>
        <w:t xml:space="preserve">was </w:t>
      </w:r>
      <w:r>
        <w:rPr>
          <w:rFonts w:ascii="Courier New" w:hAnsi="Courier New" w:cs="Courier New"/>
          <w:sz w:val="27"/>
          <w:szCs w:val="27"/>
        </w:rPr>
        <w:t>from Perfect Panel Beaters a</w:t>
      </w:r>
      <w:r w:rsidR="00277FFD">
        <w:rPr>
          <w:rFonts w:ascii="Courier New" w:hAnsi="Courier New" w:cs="Courier New"/>
          <w:sz w:val="27"/>
          <w:szCs w:val="27"/>
        </w:rPr>
        <w:t>nd Spray Painters for USD146.00</w:t>
      </w:r>
      <w:r w:rsidR="008B535E">
        <w:rPr>
          <w:rFonts w:ascii="Courier New" w:hAnsi="Courier New" w:cs="Courier New"/>
          <w:sz w:val="27"/>
          <w:szCs w:val="27"/>
        </w:rPr>
        <w:t>.  When</w:t>
      </w:r>
      <w:r>
        <w:rPr>
          <w:rFonts w:ascii="Courier New" w:hAnsi="Courier New" w:cs="Courier New"/>
          <w:sz w:val="27"/>
          <w:szCs w:val="27"/>
        </w:rPr>
        <w:t xml:space="preserve"> papers were </w:t>
      </w:r>
      <w:r w:rsidR="00E20542">
        <w:rPr>
          <w:rFonts w:ascii="Courier New" w:hAnsi="Courier New" w:cs="Courier New"/>
          <w:sz w:val="27"/>
          <w:szCs w:val="27"/>
        </w:rPr>
        <w:t>b</w:t>
      </w:r>
      <w:r>
        <w:rPr>
          <w:rFonts w:ascii="Courier New" w:hAnsi="Courier New" w:cs="Courier New"/>
          <w:sz w:val="27"/>
          <w:szCs w:val="27"/>
        </w:rPr>
        <w:t>eing processed one clerical staff observed that the quotation for USD14</w:t>
      </w:r>
      <w:r w:rsidR="00E20542">
        <w:rPr>
          <w:rFonts w:ascii="Courier New" w:hAnsi="Courier New" w:cs="Courier New"/>
          <w:sz w:val="27"/>
          <w:szCs w:val="27"/>
        </w:rPr>
        <w:t>0.00 showed a VAT of USD6.00.  T</w:t>
      </w:r>
      <w:r>
        <w:rPr>
          <w:rFonts w:ascii="Courier New" w:hAnsi="Courier New" w:cs="Courier New"/>
          <w:sz w:val="27"/>
          <w:szCs w:val="27"/>
        </w:rPr>
        <w:t>his</w:t>
      </w:r>
      <w:r w:rsidR="00E20542">
        <w:rPr>
          <w:rFonts w:ascii="Courier New" w:hAnsi="Courier New" w:cs="Courier New"/>
          <w:sz w:val="27"/>
          <w:szCs w:val="27"/>
        </w:rPr>
        <w:t xml:space="preserve"> was an incorrect calculation as</w:t>
      </w:r>
      <w:r>
        <w:rPr>
          <w:rFonts w:ascii="Courier New" w:hAnsi="Courier New" w:cs="Courier New"/>
          <w:sz w:val="27"/>
          <w:szCs w:val="27"/>
        </w:rPr>
        <w:t xml:space="preserve"> the VAT for USD140.00 should be in the region of twenty </w:t>
      </w:r>
      <w:r w:rsidR="00E20542">
        <w:rPr>
          <w:rFonts w:ascii="Courier New" w:hAnsi="Courier New" w:cs="Courier New"/>
          <w:sz w:val="27"/>
          <w:szCs w:val="27"/>
        </w:rPr>
        <w:t>US dollars</w:t>
      </w:r>
      <w:r w:rsidR="008B535E">
        <w:rPr>
          <w:rFonts w:ascii="Courier New" w:hAnsi="Courier New" w:cs="Courier New"/>
          <w:sz w:val="27"/>
          <w:szCs w:val="27"/>
        </w:rPr>
        <w:t xml:space="preserve"> (USD20.00).  Following this observation it</w:t>
      </w:r>
      <w:r w:rsidR="00E20542">
        <w:rPr>
          <w:rFonts w:ascii="Courier New" w:hAnsi="Courier New" w:cs="Courier New"/>
          <w:sz w:val="27"/>
          <w:szCs w:val="27"/>
        </w:rPr>
        <w:t xml:space="preserve"> turned out that the two quotations of USD146.00 and USD130.00 were false quotations because the service providers had quoted USD40.00 and USD30.00 respectively.  Thus the two figures had a”1” inserted</w:t>
      </w:r>
      <w:r w:rsidR="008B535E">
        <w:rPr>
          <w:rFonts w:ascii="Courier New" w:hAnsi="Courier New" w:cs="Courier New"/>
          <w:sz w:val="27"/>
          <w:szCs w:val="27"/>
        </w:rPr>
        <w:t xml:space="preserve"> in front of the original quotation</w:t>
      </w:r>
      <w:r w:rsidR="00E20542">
        <w:rPr>
          <w:rFonts w:ascii="Courier New" w:hAnsi="Courier New" w:cs="Courier New"/>
          <w:sz w:val="27"/>
          <w:szCs w:val="27"/>
        </w:rPr>
        <w:t xml:space="preserve"> so that they </w:t>
      </w:r>
      <w:r w:rsidR="008B535E">
        <w:rPr>
          <w:rFonts w:ascii="Courier New" w:hAnsi="Courier New" w:cs="Courier New"/>
          <w:sz w:val="27"/>
          <w:szCs w:val="27"/>
        </w:rPr>
        <w:t>were higher than the first quotation</w:t>
      </w:r>
      <w:r w:rsidR="00E20542">
        <w:rPr>
          <w:rFonts w:ascii="Courier New" w:hAnsi="Courier New" w:cs="Courier New"/>
          <w:sz w:val="27"/>
          <w:szCs w:val="27"/>
        </w:rPr>
        <w:t xml:space="preserve"> of USD80.00.</w:t>
      </w:r>
    </w:p>
    <w:p w:rsidR="00E20542" w:rsidRDefault="00E20542" w:rsidP="00DB3045">
      <w:pPr>
        <w:spacing w:after="0" w:line="360" w:lineRule="auto"/>
        <w:jc w:val="both"/>
        <w:rPr>
          <w:rFonts w:ascii="Courier New" w:hAnsi="Courier New" w:cs="Courier New"/>
          <w:sz w:val="27"/>
          <w:szCs w:val="27"/>
        </w:rPr>
      </w:pPr>
    </w:p>
    <w:p w:rsidR="00E20542" w:rsidRDefault="00E20542" w:rsidP="00DB3045">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What is not clear is the person who altered the figures to make the</w:t>
      </w:r>
      <w:r w:rsidR="0039375C">
        <w:rPr>
          <w:rFonts w:ascii="Courier New" w:hAnsi="Courier New" w:cs="Courier New"/>
          <w:sz w:val="27"/>
          <w:szCs w:val="27"/>
        </w:rPr>
        <w:t xml:space="preserve"> other two</w:t>
      </w:r>
      <w:r>
        <w:rPr>
          <w:rFonts w:ascii="Courier New" w:hAnsi="Courier New" w:cs="Courier New"/>
          <w:sz w:val="27"/>
          <w:szCs w:val="27"/>
        </w:rPr>
        <w:t xml:space="preserve"> USD100 more expensive.</w:t>
      </w:r>
    </w:p>
    <w:p w:rsidR="00E20542" w:rsidRDefault="00E20542" w:rsidP="00DB3045">
      <w:pPr>
        <w:spacing w:after="0" w:line="360" w:lineRule="auto"/>
        <w:jc w:val="both"/>
        <w:rPr>
          <w:rFonts w:ascii="Courier New" w:hAnsi="Courier New" w:cs="Courier New"/>
          <w:sz w:val="27"/>
          <w:szCs w:val="27"/>
        </w:rPr>
      </w:pPr>
    </w:p>
    <w:p w:rsidR="00F15321" w:rsidRDefault="00E20542" w:rsidP="00DB3045">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appellant’s position is that he simply presented the quotations to </w:t>
      </w:r>
      <w:r w:rsidR="0039375C">
        <w:rPr>
          <w:rFonts w:ascii="Courier New" w:hAnsi="Courier New" w:cs="Courier New"/>
          <w:sz w:val="27"/>
          <w:szCs w:val="27"/>
        </w:rPr>
        <w:t>Nyahanga</w:t>
      </w:r>
      <w:r w:rsidR="008B535E">
        <w:rPr>
          <w:rFonts w:ascii="Courier New" w:hAnsi="Courier New" w:cs="Courier New"/>
          <w:sz w:val="27"/>
          <w:szCs w:val="27"/>
        </w:rPr>
        <w:t>re and that he did not even</w:t>
      </w:r>
      <w:r>
        <w:rPr>
          <w:rFonts w:ascii="Courier New" w:hAnsi="Courier New" w:cs="Courier New"/>
          <w:sz w:val="27"/>
          <w:szCs w:val="27"/>
        </w:rPr>
        <w:t xml:space="preserve"> look at the last two quotations although he had looked at the very first on</w:t>
      </w:r>
      <w:r w:rsidR="0039375C">
        <w:rPr>
          <w:rFonts w:ascii="Courier New" w:hAnsi="Courier New" w:cs="Courier New"/>
          <w:sz w:val="27"/>
          <w:szCs w:val="27"/>
        </w:rPr>
        <w:t>e.  Nyahanga</w:t>
      </w:r>
      <w:r w:rsidR="008B535E">
        <w:rPr>
          <w:rFonts w:ascii="Courier New" w:hAnsi="Courier New" w:cs="Courier New"/>
          <w:sz w:val="27"/>
          <w:szCs w:val="27"/>
        </w:rPr>
        <w:t>re says he looked at</w:t>
      </w:r>
      <w:r>
        <w:rPr>
          <w:rFonts w:ascii="Courier New" w:hAnsi="Courier New" w:cs="Courier New"/>
          <w:sz w:val="27"/>
          <w:szCs w:val="27"/>
        </w:rPr>
        <w:t xml:space="preserve"> them and that he had even remarked to the appellant when the last two quotations were </w:t>
      </w:r>
      <w:r w:rsidR="008B535E">
        <w:rPr>
          <w:rFonts w:ascii="Courier New" w:hAnsi="Courier New" w:cs="Courier New"/>
          <w:sz w:val="27"/>
          <w:szCs w:val="27"/>
        </w:rPr>
        <w:t>brought</w:t>
      </w:r>
      <w:r>
        <w:rPr>
          <w:rFonts w:ascii="Courier New" w:hAnsi="Courier New" w:cs="Courier New"/>
          <w:sz w:val="27"/>
          <w:szCs w:val="27"/>
        </w:rPr>
        <w:t xml:space="preserve"> that he had expected that the USD80.00 quotation </w:t>
      </w:r>
      <w:r w:rsidR="008B535E">
        <w:rPr>
          <w:rFonts w:ascii="Courier New" w:hAnsi="Courier New" w:cs="Courier New"/>
          <w:sz w:val="27"/>
          <w:szCs w:val="27"/>
        </w:rPr>
        <w:t>would have been</w:t>
      </w:r>
      <w:r>
        <w:rPr>
          <w:rFonts w:ascii="Courier New" w:hAnsi="Courier New" w:cs="Courier New"/>
          <w:sz w:val="27"/>
          <w:szCs w:val="27"/>
        </w:rPr>
        <w:t xml:space="preserve"> the most expensive</w:t>
      </w:r>
      <w:r w:rsidR="008B535E">
        <w:rPr>
          <w:rFonts w:ascii="Courier New" w:hAnsi="Courier New" w:cs="Courier New"/>
          <w:sz w:val="27"/>
          <w:szCs w:val="27"/>
        </w:rPr>
        <w:t xml:space="preserve"> one</w:t>
      </w:r>
      <w:r>
        <w:rPr>
          <w:rFonts w:ascii="Courier New" w:hAnsi="Courier New" w:cs="Courier New"/>
          <w:sz w:val="27"/>
          <w:szCs w:val="27"/>
        </w:rPr>
        <w:t xml:space="preserve">.  This is a remark that the appellant denies.  </w:t>
      </w:r>
    </w:p>
    <w:p w:rsidR="00F15321" w:rsidRDefault="00F15321" w:rsidP="00DB3045">
      <w:pPr>
        <w:spacing w:after="0" w:line="360" w:lineRule="auto"/>
        <w:jc w:val="both"/>
        <w:rPr>
          <w:rFonts w:ascii="Courier New" w:hAnsi="Courier New" w:cs="Courier New"/>
          <w:sz w:val="27"/>
          <w:szCs w:val="27"/>
        </w:rPr>
      </w:pPr>
    </w:p>
    <w:p w:rsidR="00E20542" w:rsidRDefault="00E20542" w:rsidP="00F15321">
      <w:pPr>
        <w:spacing w:after="0" w:line="360" w:lineRule="auto"/>
        <w:ind w:firstLine="720"/>
        <w:jc w:val="both"/>
        <w:rPr>
          <w:rFonts w:ascii="Courier New" w:hAnsi="Courier New" w:cs="Courier New"/>
          <w:sz w:val="27"/>
          <w:szCs w:val="27"/>
        </w:rPr>
      </w:pPr>
      <w:r>
        <w:rPr>
          <w:rFonts w:ascii="Courier New" w:hAnsi="Courier New" w:cs="Courier New"/>
          <w:sz w:val="27"/>
          <w:szCs w:val="27"/>
        </w:rPr>
        <w:t>What is important to note is that the quota</w:t>
      </w:r>
      <w:r w:rsidR="0039375C">
        <w:rPr>
          <w:rFonts w:ascii="Courier New" w:hAnsi="Courier New" w:cs="Courier New"/>
          <w:sz w:val="27"/>
          <w:szCs w:val="27"/>
        </w:rPr>
        <w:t>tions were presented to Nyahanga</w:t>
      </w:r>
      <w:r>
        <w:rPr>
          <w:rFonts w:ascii="Courier New" w:hAnsi="Courier New" w:cs="Courier New"/>
          <w:sz w:val="27"/>
          <w:szCs w:val="27"/>
        </w:rPr>
        <w:t xml:space="preserve">re on 14 July.  </w:t>
      </w:r>
      <w:r w:rsidR="008B535E">
        <w:rPr>
          <w:rFonts w:ascii="Courier New" w:hAnsi="Courier New" w:cs="Courier New"/>
          <w:sz w:val="27"/>
          <w:szCs w:val="27"/>
        </w:rPr>
        <w:t>O</w:t>
      </w:r>
      <w:r>
        <w:rPr>
          <w:rFonts w:ascii="Courier New" w:hAnsi="Courier New" w:cs="Courier New"/>
          <w:sz w:val="27"/>
          <w:szCs w:val="27"/>
        </w:rPr>
        <w:t xml:space="preserve">n that same day the procurement committee sat to deliberate on the quotations.  It is </w:t>
      </w:r>
      <w:r w:rsidR="00277FFD">
        <w:rPr>
          <w:rFonts w:ascii="Courier New" w:hAnsi="Courier New" w:cs="Courier New"/>
          <w:sz w:val="27"/>
          <w:szCs w:val="27"/>
        </w:rPr>
        <w:t>not indicated how urgent this re</w:t>
      </w:r>
      <w:r>
        <w:rPr>
          <w:rFonts w:ascii="Courier New" w:hAnsi="Courier New" w:cs="Courier New"/>
          <w:sz w:val="27"/>
          <w:szCs w:val="27"/>
        </w:rPr>
        <w:t>p</w:t>
      </w:r>
      <w:r w:rsidR="00277FFD">
        <w:rPr>
          <w:rFonts w:ascii="Courier New" w:hAnsi="Courier New" w:cs="Courier New"/>
          <w:sz w:val="27"/>
          <w:szCs w:val="27"/>
        </w:rPr>
        <w:t>ai</w:t>
      </w:r>
      <w:r>
        <w:rPr>
          <w:rFonts w:ascii="Courier New" w:hAnsi="Courier New" w:cs="Courier New"/>
          <w:sz w:val="27"/>
          <w:szCs w:val="27"/>
        </w:rPr>
        <w:t xml:space="preserve">r was to the respondent which required the procurement committee to sit on the </w:t>
      </w:r>
      <w:r w:rsidR="008B535E">
        <w:rPr>
          <w:rFonts w:ascii="Courier New" w:hAnsi="Courier New" w:cs="Courier New"/>
          <w:sz w:val="27"/>
          <w:szCs w:val="27"/>
        </w:rPr>
        <w:t xml:space="preserve">same </w:t>
      </w:r>
      <w:r>
        <w:rPr>
          <w:rFonts w:ascii="Courier New" w:hAnsi="Courier New" w:cs="Courier New"/>
          <w:sz w:val="27"/>
          <w:szCs w:val="27"/>
        </w:rPr>
        <w:t>day that the quotes were obtained.  Had the clerical staff been given a chance to consider the quotations</w:t>
      </w:r>
      <w:r w:rsidR="008B535E">
        <w:rPr>
          <w:rFonts w:ascii="Courier New" w:hAnsi="Courier New" w:cs="Courier New"/>
          <w:sz w:val="27"/>
          <w:szCs w:val="27"/>
        </w:rPr>
        <w:t xml:space="preserve"> first</w:t>
      </w:r>
      <w:r>
        <w:rPr>
          <w:rFonts w:ascii="Courier New" w:hAnsi="Courier New" w:cs="Courier New"/>
          <w:sz w:val="27"/>
          <w:szCs w:val="27"/>
        </w:rPr>
        <w:t>, the anomaly would have been noted before a service provider was chosen.  While the award of tender may not be significant to the final result, what is important is that the problem would have been dealt with much earlier.  The impression seems to be that it is either the appellant or Ny</w:t>
      </w:r>
      <w:r w:rsidR="0039375C">
        <w:rPr>
          <w:rFonts w:ascii="Courier New" w:hAnsi="Courier New" w:cs="Courier New"/>
          <w:sz w:val="27"/>
          <w:szCs w:val="27"/>
        </w:rPr>
        <w:t>ahanga</w:t>
      </w:r>
      <w:r>
        <w:rPr>
          <w:rFonts w:ascii="Courier New" w:hAnsi="Courier New" w:cs="Courier New"/>
          <w:sz w:val="27"/>
          <w:szCs w:val="27"/>
        </w:rPr>
        <w:t xml:space="preserve">re who altered the figures.  It </w:t>
      </w:r>
      <w:r w:rsidR="008B535E">
        <w:rPr>
          <w:rFonts w:ascii="Courier New" w:hAnsi="Courier New" w:cs="Courier New"/>
          <w:sz w:val="27"/>
          <w:szCs w:val="27"/>
        </w:rPr>
        <w:t xml:space="preserve">was not </w:t>
      </w:r>
      <w:r w:rsidR="0039375C">
        <w:rPr>
          <w:rFonts w:ascii="Courier New" w:hAnsi="Courier New" w:cs="Courier New"/>
          <w:sz w:val="27"/>
          <w:szCs w:val="27"/>
        </w:rPr>
        <w:t>explained or clarified</w:t>
      </w:r>
      <w:r w:rsidR="008B535E">
        <w:rPr>
          <w:rFonts w:ascii="Courier New" w:hAnsi="Courier New" w:cs="Courier New"/>
          <w:sz w:val="27"/>
          <w:szCs w:val="27"/>
        </w:rPr>
        <w:t xml:space="preserve"> to the Court as to</w:t>
      </w:r>
      <w:r w:rsidR="0039375C">
        <w:rPr>
          <w:rFonts w:ascii="Courier New" w:hAnsi="Courier New" w:cs="Courier New"/>
          <w:sz w:val="27"/>
          <w:szCs w:val="27"/>
        </w:rPr>
        <w:t xml:space="preserve"> who Nyahanga</w:t>
      </w:r>
      <w:r>
        <w:rPr>
          <w:rFonts w:ascii="Courier New" w:hAnsi="Courier New" w:cs="Courier New"/>
          <w:sz w:val="27"/>
          <w:szCs w:val="27"/>
        </w:rPr>
        <w:t xml:space="preserve">re gave the quotations soon after he got them from the appellant.  </w:t>
      </w:r>
      <w:r w:rsidR="008B535E">
        <w:rPr>
          <w:rFonts w:ascii="Courier New" w:hAnsi="Courier New" w:cs="Courier New"/>
          <w:sz w:val="27"/>
          <w:szCs w:val="27"/>
        </w:rPr>
        <w:t xml:space="preserve">What is clear is that </w:t>
      </w:r>
      <w:r w:rsidR="0039375C">
        <w:rPr>
          <w:rFonts w:ascii="Courier New" w:hAnsi="Courier New" w:cs="Courier New"/>
          <w:sz w:val="27"/>
          <w:szCs w:val="27"/>
        </w:rPr>
        <w:t>t</w:t>
      </w:r>
      <w:r w:rsidR="008B535E">
        <w:rPr>
          <w:rFonts w:ascii="Courier New" w:hAnsi="Courier New" w:cs="Courier New"/>
          <w:sz w:val="27"/>
          <w:szCs w:val="27"/>
        </w:rPr>
        <w:t xml:space="preserve">he </w:t>
      </w:r>
      <w:r w:rsidR="008B535E">
        <w:rPr>
          <w:rFonts w:ascii="Courier New" w:hAnsi="Courier New" w:cs="Courier New"/>
          <w:sz w:val="27"/>
          <w:szCs w:val="27"/>
        </w:rPr>
        <w:lastRenderedPageBreak/>
        <w:t xml:space="preserve">procurement committee dealt with the papers on that same day.  </w:t>
      </w:r>
      <w:r w:rsidR="0039375C">
        <w:rPr>
          <w:rFonts w:ascii="Courier New" w:hAnsi="Courier New" w:cs="Courier New"/>
          <w:sz w:val="27"/>
          <w:szCs w:val="27"/>
        </w:rPr>
        <w:t>If Nyahangare</w:t>
      </w:r>
      <w:r w:rsidR="00F15321">
        <w:rPr>
          <w:rFonts w:ascii="Courier New" w:hAnsi="Courier New" w:cs="Courier New"/>
          <w:sz w:val="27"/>
          <w:szCs w:val="27"/>
        </w:rPr>
        <w:t xml:space="preserve"> gave them to a third person before the procurement committee deliberated,</w:t>
      </w:r>
      <w:r>
        <w:rPr>
          <w:rFonts w:ascii="Courier New" w:hAnsi="Courier New" w:cs="Courier New"/>
          <w:sz w:val="27"/>
          <w:szCs w:val="27"/>
        </w:rPr>
        <w:t xml:space="preserve"> </w:t>
      </w:r>
      <w:r w:rsidR="008B535E">
        <w:rPr>
          <w:rFonts w:ascii="Courier New" w:hAnsi="Courier New" w:cs="Courier New"/>
          <w:sz w:val="27"/>
          <w:szCs w:val="27"/>
        </w:rPr>
        <w:t xml:space="preserve">then </w:t>
      </w:r>
      <w:r>
        <w:rPr>
          <w:rFonts w:ascii="Courier New" w:hAnsi="Courier New" w:cs="Courier New"/>
          <w:sz w:val="27"/>
          <w:szCs w:val="27"/>
        </w:rPr>
        <w:t>it is quite possible that the third person may have altered the figures.</w:t>
      </w:r>
    </w:p>
    <w:p w:rsidR="00E20542" w:rsidRDefault="00E20542" w:rsidP="00DB3045">
      <w:pPr>
        <w:spacing w:after="0" w:line="360" w:lineRule="auto"/>
        <w:jc w:val="both"/>
        <w:rPr>
          <w:rFonts w:ascii="Courier New" w:hAnsi="Courier New" w:cs="Courier New"/>
          <w:sz w:val="27"/>
          <w:szCs w:val="27"/>
        </w:rPr>
      </w:pPr>
    </w:p>
    <w:p w:rsidR="00E20542" w:rsidRDefault="00E20542" w:rsidP="00DB3045">
      <w:pPr>
        <w:spacing w:after="0" w:line="360" w:lineRule="auto"/>
        <w:jc w:val="both"/>
        <w:rPr>
          <w:rFonts w:ascii="Courier New" w:hAnsi="Courier New" w:cs="Courier New"/>
          <w:sz w:val="27"/>
          <w:szCs w:val="27"/>
        </w:rPr>
      </w:pPr>
      <w:r>
        <w:rPr>
          <w:rFonts w:ascii="Courier New" w:hAnsi="Courier New" w:cs="Courier New"/>
          <w:sz w:val="27"/>
          <w:szCs w:val="27"/>
        </w:rPr>
        <w:tab/>
        <w:t>This also mean</w:t>
      </w:r>
      <w:r w:rsidR="008B535E">
        <w:rPr>
          <w:rFonts w:ascii="Courier New" w:hAnsi="Courier New" w:cs="Courier New"/>
          <w:sz w:val="27"/>
          <w:szCs w:val="27"/>
        </w:rPr>
        <w:t>s</w:t>
      </w:r>
      <w:r>
        <w:rPr>
          <w:rFonts w:ascii="Courier New" w:hAnsi="Courier New" w:cs="Courier New"/>
          <w:sz w:val="27"/>
          <w:szCs w:val="27"/>
        </w:rPr>
        <w:t xml:space="preserve"> that </w:t>
      </w:r>
      <w:r w:rsidR="008B535E">
        <w:rPr>
          <w:rFonts w:ascii="Courier New" w:hAnsi="Courier New" w:cs="Courier New"/>
          <w:sz w:val="27"/>
          <w:szCs w:val="27"/>
        </w:rPr>
        <w:t>there is a possibility that</w:t>
      </w:r>
      <w:r>
        <w:rPr>
          <w:rFonts w:ascii="Courier New" w:hAnsi="Courier New" w:cs="Courier New"/>
          <w:sz w:val="27"/>
          <w:szCs w:val="27"/>
        </w:rPr>
        <w:t xml:space="preserve"> the appellant might not </w:t>
      </w:r>
      <w:r w:rsidR="008B535E">
        <w:rPr>
          <w:rFonts w:ascii="Courier New" w:hAnsi="Courier New" w:cs="Courier New"/>
          <w:sz w:val="27"/>
          <w:szCs w:val="27"/>
        </w:rPr>
        <w:t xml:space="preserve">be the one who </w:t>
      </w:r>
      <w:r>
        <w:rPr>
          <w:rFonts w:ascii="Courier New" w:hAnsi="Courier New" w:cs="Courier New"/>
          <w:sz w:val="27"/>
          <w:szCs w:val="27"/>
        </w:rPr>
        <w:t>altered those figures.</w:t>
      </w:r>
      <w:r w:rsidR="008B535E">
        <w:rPr>
          <w:rFonts w:ascii="Courier New" w:hAnsi="Courier New" w:cs="Courier New"/>
          <w:sz w:val="27"/>
          <w:szCs w:val="27"/>
        </w:rPr>
        <w:t xml:space="preserve">  This therefore casts doubt on the veracity of Nyahangare’s evidence.  Once there is doubt</w:t>
      </w:r>
      <w:r w:rsidR="00F15321">
        <w:rPr>
          <w:rFonts w:ascii="Courier New" w:hAnsi="Courier New" w:cs="Courier New"/>
          <w:sz w:val="27"/>
          <w:szCs w:val="27"/>
        </w:rPr>
        <w:t xml:space="preserve">, </w:t>
      </w:r>
      <w:r w:rsidR="008B535E">
        <w:rPr>
          <w:rFonts w:ascii="Courier New" w:hAnsi="Courier New" w:cs="Courier New"/>
          <w:sz w:val="27"/>
          <w:szCs w:val="27"/>
        </w:rPr>
        <w:t>i</w:t>
      </w:r>
      <w:r w:rsidR="00F15321">
        <w:rPr>
          <w:rFonts w:ascii="Courier New" w:hAnsi="Courier New" w:cs="Courier New"/>
          <w:sz w:val="27"/>
          <w:szCs w:val="27"/>
        </w:rPr>
        <w:t>t</w:t>
      </w:r>
      <w:r w:rsidR="008B535E">
        <w:rPr>
          <w:rFonts w:ascii="Courier New" w:hAnsi="Courier New" w:cs="Courier New"/>
          <w:sz w:val="27"/>
          <w:szCs w:val="27"/>
        </w:rPr>
        <w:t xml:space="preserve"> means that </w:t>
      </w:r>
      <w:r w:rsidR="00F15321">
        <w:rPr>
          <w:rFonts w:ascii="Courier New" w:hAnsi="Courier New" w:cs="Courier New"/>
          <w:sz w:val="27"/>
          <w:szCs w:val="27"/>
        </w:rPr>
        <w:t>t</w:t>
      </w:r>
      <w:r w:rsidR="008B535E">
        <w:rPr>
          <w:rFonts w:ascii="Courier New" w:hAnsi="Courier New" w:cs="Courier New"/>
          <w:sz w:val="27"/>
          <w:szCs w:val="27"/>
        </w:rPr>
        <w:t>he required onus has not been sufficiently discharged.</w:t>
      </w:r>
    </w:p>
    <w:p w:rsidR="00E20542" w:rsidRDefault="00E20542" w:rsidP="00DB3045">
      <w:pPr>
        <w:spacing w:after="0" w:line="360" w:lineRule="auto"/>
        <w:jc w:val="both"/>
        <w:rPr>
          <w:rFonts w:ascii="Courier New" w:hAnsi="Courier New" w:cs="Courier New"/>
          <w:sz w:val="27"/>
          <w:szCs w:val="27"/>
        </w:rPr>
      </w:pPr>
    </w:p>
    <w:p w:rsidR="00E20542" w:rsidRDefault="00E20542" w:rsidP="00DB3045">
      <w:pPr>
        <w:spacing w:after="0" w:line="360" w:lineRule="auto"/>
        <w:jc w:val="both"/>
        <w:rPr>
          <w:rFonts w:ascii="Courier New" w:hAnsi="Courier New" w:cs="Courier New"/>
          <w:sz w:val="27"/>
          <w:szCs w:val="27"/>
        </w:rPr>
      </w:pPr>
      <w:r>
        <w:rPr>
          <w:rFonts w:ascii="Courier New" w:hAnsi="Courier New" w:cs="Courier New"/>
          <w:sz w:val="27"/>
          <w:szCs w:val="27"/>
        </w:rPr>
        <w:t xml:space="preserve">In view of the above I find merit in the appeal.  </w:t>
      </w:r>
    </w:p>
    <w:p w:rsidR="00277FFD" w:rsidRDefault="00277FFD" w:rsidP="00DB3045">
      <w:pPr>
        <w:spacing w:after="0" w:line="360" w:lineRule="auto"/>
        <w:jc w:val="both"/>
        <w:rPr>
          <w:rFonts w:ascii="Courier New" w:hAnsi="Courier New" w:cs="Courier New"/>
          <w:sz w:val="27"/>
          <w:szCs w:val="27"/>
        </w:rPr>
      </w:pPr>
    </w:p>
    <w:p w:rsidR="00277FFD" w:rsidRDefault="00277FFD" w:rsidP="00277FFD">
      <w:pPr>
        <w:spacing w:after="0" w:line="360" w:lineRule="auto"/>
        <w:ind w:firstLine="720"/>
        <w:jc w:val="both"/>
        <w:rPr>
          <w:rFonts w:ascii="Courier New" w:hAnsi="Courier New" w:cs="Courier New"/>
          <w:sz w:val="27"/>
          <w:szCs w:val="27"/>
        </w:rPr>
      </w:pPr>
      <w:r>
        <w:rPr>
          <w:rFonts w:ascii="Courier New" w:hAnsi="Courier New" w:cs="Courier New"/>
          <w:sz w:val="27"/>
          <w:szCs w:val="27"/>
        </w:rPr>
        <w:t>Accordingly it is ordered that the appeal be and is hereby granted.</w:t>
      </w:r>
    </w:p>
    <w:p w:rsidR="00277FFD" w:rsidRDefault="00277FFD" w:rsidP="00DB3045">
      <w:pPr>
        <w:spacing w:after="0" w:line="360" w:lineRule="auto"/>
        <w:jc w:val="both"/>
        <w:rPr>
          <w:rFonts w:ascii="Courier New" w:hAnsi="Courier New" w:cs="Courier New"/>
          <w:sz w:val="27"/>
          <w:szCs w:val="27"/>
        </w:rPr>
      </w:pPr>
    </w:p>
    <w:p w:rsidR="00277FFD" w:rsidRDefault="00277FFD" w:rsidP="00DB3045">
      <w:pPr>
        <w:spacing w:after="0" w:line="360" w:lineRule="auto"/>
        <w:jc w:val="both"/>
        <w:rPr>
          <w:rFonts w:ascii="Courier New" w:hAnsi="Courier New" w:cs="Courier New"/>
          <w:sz w:val="27"/>
          <w:szCs w:val="27"/>
        </w:rPr>
      </w:pPr>
    </w:p>
    <w:p w:rsidR="00277FFD" w:rsidRDefault="00277FFD" w:rsidP="00DB3045">
      <w:pPr>
        <w:spacing w:after="0" w:line="360" w:lineRule="auto"/>
        <w:jc w:val="both"/>
        <w:rPr>
          <w:rFonts w:ascii="Courier New" w:hAnsi="Courier New" w:cs="Courier New"/>
          <w:sz w:val="27"/>
          <w:szCs w:val="27"/>
        </w:rPr>
      </w:pPr>
    </w:p>
    <w:p w:rsidR="00277FFD" w:rsidRDefault="00277FFD" w:rsidP="00DB3045">
      <w:pPr>
        <w:spacing w:after="0" w:line="360" w:lineRule="auto"/>
        <w:jc w:val="both"/>
        <w:rPr>
          <w:rFonts w:ascii="Courier New" w:hAnsi="Courier New" w:cs="Courier New"/>
          <w:b/>
          <w:i/>
          <w:sz w:val="27"/>
          <w:szCs w:val="27"/>
        </w:rPr>
      </w:pPr>
      <w:r>
        <w:rPr>
          <w:rFonts w:ascii="Courier New" w:hAnsi="Courier New" w:cs="Courier New"/>
          <w:b/>
          <w:i/>
          <w:sz w:val="27"/>
          <w:szCs w:val="27"/>
        </w:rPr>
        <w:t>Zimbabwe Revenue Authority, Representatives for the Appellant.</w:t>
      </w:r>
    </w:p>
    <w:p w:rsidR="00277FFD" w:rsidRDefault="00277FFD" w:rsidP="00DB3045">
      <w:pPr>
        <w:spacing w:after="0" w:line="360" w:lineRule="auto"/>
        <w:jc w:val="both"/>
        <w:rPr>
          <w:rFonts w:ascii="Courier New" w:hAnsi="Courier New" w:cs="Courier New"/>
          <w:b/>
          <w:i/>
          <w:sz w:val="27"/>
          <w:szCs w:val="27"/>
        </w:rPr>
      </w:pPr>
    </w:p>
    <w:p w:rsidR="00277FFD" w:rsidRPr="00277FFD" w:rsidRDefault="00277FFD" w:rsidP="00DB3045">
      <w:pPr>
        <w:spacing w:after="0" w:line="360" w:lineRule="auto"/>
        <w:jc w:val="both"/>
        <w:rPr>
          <w:rFonts w:ascii="Courier New" w:hAnsi="Courier New" w:cs="Courier New"/>
          <w:b/>
          <w:i/>
          <w:sz w:val="27"/>
          <w:szCs w:val="27"/>
        </w:rPr>
      </w:pPr>
      <w:r>
        <w:rPr>
          <w:rFonts w:ascii="Courier New" w:hAnsi="Courier New" w:cs="Courier New"/>
          <w:b/>
          <w:i/>
          <w:sz w:val="27"/>
          <w:szCs w:val="27"/>
        </w:rPr>
        <w:t>Legal Division of ZIMRA, Representatives for the Respondent.</w:t>
      </w:r>
    </w:p>
    <w:p w:rsidR="00DB3045" w:rsidRPr="00DB3045" w:rsidRDefault="00DB3045" w:rsidP="00DB3045">
      <w:pPr>
        <w:spacing w:after="0" w:line="360" w:lineRule="auto"/>
        <w:ind w:firstLine="720"/>
        <w:jc w:val="both"/>
        <w:rPr>
          <w:rFonts w:ascii="Courier New" w:hAnsi="Courier New" w:cs="Courier New"/>
          <w:sz w:val="27"/>
          <w:szCs w:val="27"/>
        </w:rPr>
      </w:pPr>
    </w:p>
    <w:p w:rsidR="00B42CD7" w:rsidRDefault="00B42CD7"/>
    <w:sectPr w:rsidR="00B42CD7" w:rsidSect="00E054AF">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F6" w:rsidRDefault="009306F6" w:rsidP="00E054AF">
      <w:pPr>
        <w:spacing w:after="0" w:line="240" w:lineRule="auto"/>
      </w:pPr>
      <w:r>
        <w:separator/>
      </w:r>
    </w:p>
  </w:endnote>
  <w:endnote w:type="continuationSeparator" w:id="0">
    <w:p w:rsidR="009306F6" w:rsidRDefault="009306F6" w:rsidP="00E0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908"/>
      <w:docPartObj>
        <w:docPartGallery w:val="Page Numbers (Bottom of Page)"/>
        <w:docPartUnique/>
      </w:docPartObj>
    </w:sdtPr>
    <w:sdtEndPr/>
    <w:sdtContent>
      <w:p w:rsidR="00E054AF" w:rsidRDefault="009306F6">
        <w:pPr>
          <w:pStyle w:val="Footer"/>
          <w:jc w:val="right"/>
        </w:pPr>
        <w:r>
          <w:fldChar w:fldCharType="begin"/>
        </w:r>
        <w:r>
          <w:instrText xml:space="preserve"> PAGE   \* MERGEFORMAT </w:instrText>
        </w:r>
        <w:r>
          <w:fldChar w:fldCharType="separate"/>
        </w:r>
        <w:r w:rsidR="002F2B19">
          <w:rPr>
            <w:noProof/>
          </w:rPr>
          <w:t>4</w:t>
        </w:r>
        <w:r>
          <w:rPr>
            <w:noProof/>
          </w:rPr>
          <w:fldChar w:fldCharType="end"/>
        </w:r>
      </w:p>
    </w:sdtContent>
  </w:sdt>
  <w:p w:rsidR="00E054AF" w:rsidRDefault="00E05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AF" w:rsidRDefault="00E054AF" w:rsidP="00E054AF">
    <w:pPr>
      <w:pStyle w:val="Footer"/>
      <w:tabs>
        <w:tab w:val="left" w:pos="52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F6" w:rsidRDefault="009306F6" w:rsidP="00E054AF">
      <w:pPr>
        <w:spacing w:after="0" w:line="240" w:lineRule="auto"/>
      </w:pPr>
      <w:r>
        <w:separator/>
      </w:r>
    </w:p>
  </w:footnote>
  <w:footnote w:type="continuationSeparator" w:id="0">
    <w:p w:rsidR="009306F6" w:rsidRDefault="009306F6" w:rsidP="00E05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D8" w:rsidRDefault="003115D8" w:rsidP="003115D8">
    <w:pPr>
      <w:pStyle w:val="Header"/>
      <w:jc w:val="right"/>
    </w:pPr>
    <w:r>
      <w:rPr>
        <w:rFonts w:ascii="Courier New" w:hAnsi="Courier New" w:cs="Courier New"/>
        <w:b/>
        <w:sz w:val="24"/>
        <w:szCs w:val="24"/>
      </w:rPr>
      <w:t>JUDGMENT NO.LC/MS/</w:t>
    </w:r>
    <w:r w:rsidR="00F97B63">
      <w:rPr>
        <w:rFonts w:ascii="Courier New" w:hAnsi="Courier New" w:cs="Courier New"/>
        <w:b/>
        <w:sz w:val="24"/>
        <w:szCs w:val="24"/>
      </w:rPr>
      <w:t>07</w:t>
    </w:r>
    <w:r>
      <w:rPr>
        <w:rFonts w:ascii="Courier New" w:hAnsi="Courier New" w:cs="Courier New"/>
        <w:b/>
        <w:sz w:val="24"/>
        <w:szCs w:val="24"/>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45"/>
    <w:rsid w:val="00002E83"/>
    <w:rsid w:val="000726C1"/>
    <w:rsid w:val="00277FFD"/>
    <w:rsid w:val="002F2B19"/>
    <w:rsid w:val="002F4100"/>
    <w:rsid w:val="003115D8"/>
    <w:rsid w:val="0039375C"/>
    <w:rsid w:val="004146D4"/>
    <w:rsid w:val="00423C07"/>
    <w:rsid w:val="00462770"/>
    <w:rsid w:val="00563E81"/>
    <w:rsid w:val="00571A3C"/>
    <w:rsid w:val="005C64A5"/>
    <w:rsid w:val="006A79C0"/>
    <w:rsid w:val="008B535E"/>
    <w:rsid w:val="009158BF"/>
    <w:rsid w:val="009306F6"/>
    <w:rsid w:val="00B42CD7"/>
    <w:rsid w:val="00DB3045"/>
    <w:rsid w:val="00E054AF"/>
    <w:rsid w:val="00E20542"/>
    <w:rsid w:val="00E70F15"/>
    <w:rsid w:val="00EA5B0B"/>
    <w:rsid w:val="00F15321"/>
    <w:rsid w:val="00F97B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4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54AF"/>
    <w:rPr>
      <w:lang w:val="en-ZA"/>
    </w:rPr>
  </w:style>
  <w:style w:type="paragraph" w:styleId="Footer">
    <w:name w:val="footer"/>
    <w:basedOn w:val="Normal"/>
    <w:link w:val="FooterChar"/>
    <w:uiPriority w:val="99"/>
    <w:unhideWhenUsed/>
    <w:rsid w:val="00E05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AF"/>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4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54AF"/>
    <w:rPr>
      <w:lang w:val="en-ZA"/>
    </w:rPr>
  </w:style>
  <w:style w:type="paragraph" w:styleId="Footer">
    <w:name w:val="footer"/>
    <w:basedOn w:val="Normal"/>
    <w:link w:val="FooterChar"/>
    <w:uiPriority w:val="99"/>
    <w:unhideWhenUsed/>
    <w:rsid w:val="00E05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AF"/>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2013-04-05T07:00:00Z</cp:lastPrinted>
  <dcterms:created xsi:type="dcterms:W3CDTF">2015-04-20T06:53:00Z</dcterms:created>
  <dcterms:modified xsi:type="dcterms:W3CDTF">2015-04-20T06:53:00Z</dcterms:modified>
</cp:coreProperties>
</file>