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826C4F" w:rsidRDefault="00826C4F"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062462">
        <w:rPr>
          <w:rFonts w:ascii="Times New Roman" w:hAnsi="Times New Roman" w:cs="Times New Roman"/>
          <w:b/>
          <w:sz w:val="24"/>
          <w:szCs w:val="24"/>
        </w:rPr>
        <w:t>51</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C53D63">
        <w:rPr>
          <w:rFonts w:ascii="Times New Roman" w:hAnsi="Times New Roman" w:cs="Times New Roman"/>
          <w:b/>
          <w:sz w:val="24"/>
          <w:szCs w:val="24"/>
        </w:rPr>
        <w:t>2</w:t>
      </w:r>
    </w:p>
    <w:p w:rsidR="00826C4F" w:rsidRDefault="00826C4F" w:rsidP="00826C4F">
      <w:pPr>
        <w:spacing w:after="0" w:line="240" w:lineRule="auto"/>
        <w:rPr>
          <w:rFonts w:ascii="Times New Roman" w:hAnsi="Times New Roman" w:cs="Times New Roman"/>
          <w:b/>
          <w:sz w:val="24"/>
          <w:szCs w:val="24"/>
        </w:rPr>
      </w:pPr>
    </w:p>
    <w:p w:rsidR="00826C4F" w:rsidRDefault="00826C4F"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47764F">
        <w:rPr>
          <w:rFonts w:ascii="Times New Roman" w:hAnsi="Times New Roman" w:cs="Times New Roman"/>
          <w:b/>
          <w:sz w:val="24"/>
          <w:szCs w:val="24"/>
        </w:rPr>
        <w:t xml:space="preserve">14 FEBRUARY </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 xml:space="preserve">2022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47764F">
        <w:rPr>
          <w:rFonts w:ascii="Times New Roman" w:hAnsi="Times New Roman" w:cs="Times New Roman"/>
          <w:b/>
          <w:sz w:val="24"/>
          <w:szCs w:val="24"/>
        </w:rPr>
        <w:t>355/21</w:t>
      </w:r>
    </w:p>
    <w:p w:rsidR="008C7FDA" w:rsidRPr="00062462" w:rsidRDefault="00767DA7"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11 MARCH</w:t>
      </w:r>
      <w:bookmarkStart w:id="0" w:name="_GoBack"/>
      <w:bookmarkEnd w:id="0"/>
      <w:r w:rsidR="00062462">
        <w:rPr>
          <w:rFonts w:ascii="Times New Roman" w:hAnsi="Times New Roman" w:cs="Times New Roman"/>
          <w:b/>
          <w:sz w:val="24"/>
          <w:szCs w:val="24"/>
        </w:rPr>
        <w:t xml:space="preserve">  2022</w:t>
      </w:r>
    </w:p>
    <w:p w:rsidR="00062462" w:rsidRDefault="00062462" w:rsidP="00826C4F">
      <w:pPr>
        <w:spacing w:after="0" w:line="240" w:lineRule="auto"/>
        <w:rPr>
          <w:rFonts w:ascii="Times New Roman" w:hAnsi="Times New Roman" w:cs="Times New Roman"/>
          <w:sz w:val="24"/>
          <w:szCs w:val="24"/>
        </w:rPr>
      </w:pPr>
    </w:p>
    <w:p w:rsidR="00C617C6" w:rsidRPr="008C7FDA" w:rsidRDefault="008C7FDA" w:rsidP="00826C4F">
      <w:pPr>
        <w:spacing w:after="0" w:line="240" w:lineRule="auto"/>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826C4F">
      <w:pPr>
        <w:spacing w:after="0" w:line="240" w:lineRule="auto"/>
        <w:rPr>
          <w:rFonts w:ascii="Times New Roman" w:hAnsi="Times New Roman" w:cs="Times New Roman"/>
          <w:sz w:val="24"/>
          <w:szCs w:val="24"/>
        </w:rPr>
      </w:pPr>
    </w:p>
    <w:p w:rsidR="00C617C6" w:rsidRDefault="0047764F" w:rsidP="0047764F">
      <w:pPr>
        <w:spacing w:after="0" w:line="240" w:lineRule="auto"/>
        <w:rPr>
          <w:rFonts w:ascii="Times New Roman" w:hAnsi="Times New Roman" w:cs="Times New Roman"/>
          <w:b/>
          <w:sz w:val="24"/>
          <w:szCs w:val="24"/>
        </w:rPr>
      </w:pPr>
      <w:r>
        <w:rPr>
          <w:rFonts w:ascii="Times New Roman" w:hAnsi="Times New Roman" w:cs="Times New Roman"/>
          <w:b/>
          <w:sz w:val="24"/>
          <w:szCs w:val="24"/>
        </w:rPr>
        <w:t>JOHN MUGUMISI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826C4F">
      <w:pPr>
        <w:spacing w:after="0" w:line="240" w:lineRule="auto"/>
        <w:rPr>
          <w:rFonts w:ascii="Times New Roman" w:hAnsi="Times New Roman" w:cs="Times New Roman"/>
          <w:b/>
          <w:sz w:val="24"/>
          <w:szCs w:val="24"/>
        </w:rPr>
      </w:pPr>
    </w:p>
    <w:p w:rsidR="00EE4B88" w:rsidRPr="007C5B8A" w:rsidRDefault="0047764F"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7C5B8A">
      <w:pPr>
        <w:spacing w:after="0" w:line="240" w:lineRule="auto"/>
        <w:rPr>
          <w:rFonts w:ascii="Times New Roman" w:hAnsi="Times New Roman" w:cs="Times New Roman"/>
          <w:b/>
          <w:sz w:val="24"/>
          <w:szCs w:val="24"/>
        </w:rPr>
      </w:pPr>
    </w:p>
    <w:p w:rsidR="00826C4F" w:rsidRDefault="0047764F" w:rsidP="007C5FF3">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rPr>
          <w:rFonts w:ascii="Times New Roman" w:hAnsi="Times New Roman" w:cs="Times New Roman"/>
          <w:b/>
          <w:sz w:val="24"/>
          <w:szCs w:val="24"/>
        </w:rPr>
      </w:pPr>
      <w:r>
        <w:rPr>
          <w:rFonts w:ascii="Times New Roman" w:hAnsi="Times New Roman" w:cs="Times New Roman"/>
          <w:b/>
          <w:sz w:val="24"/>
          <w:szCs w:val="24"/>
        </w:rPr>
        <w:t>NATIONAL FOODS LOGISTICS (PRIVATE)</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r w:rsidR="007C5FF3">
        <w:rPr>
          <w:rFonts w:ascii="Times New Roman" w:hAnsi="Times New Roman" w:cs="Times New Roman"/>
          <w:b/>
          <w:sz w:val="24"/>
          <w:szCs w:val="24"/>
        </w:rPr>
        <w:tab/>
      </w:r>
    </w:p>
    <w:p w:rsidR="0047764F" w:rsidRDefault="0047764F" w:rsidP="007C5B8A">
      <w:pPr>
        <w:spacing w:after="0" w:line="240" w:lineRule="auto"/>
        <w:rPr>
          <w:rFonts w:ascii="Times New Roman" w:hAnsi="Times New Roman" w:cs="Times New Roman"/>
          <w:b/>
          <w:sz w:val="24"/>
          <w:szCs w:val="24"/>
        </w:rPr>
      </w:pPr>
      <w:r>
        <w:rPr>
          <w:rFonts w:ascii="Times New Roman" w:hAnsi="Times New Roman" w:cs="Times New Roman"/>
          <w:b/>
          <w:sz w:val="24"/>
          <w:szCs w:val="24"/>
        </w:rPr>
        <w:t>LIMITED</w:t>
      </w:r>
    </w:p>
    <w:p w:rsidR="00F1217D" w:rsidRDefault="00F1217D" w:rsidP="007C5B8A">
      <w:pPr>
        <w:spacing w:after="0" w:line="240" w:lineRule="auto"/>
        <w:rPr>
          <w:rFonts w:ascii="Times New Roman" w:hAnsi="Times New Roman" w:cs="Times New Roman"/>
          <w:b/>
          <w:sz w:val="24"/>
          <w:szCs w:val="24"/>
        </w:rPr>
      </w:pPr>
    </w:p>
    <w:p w:rsidR="00F1217D" w:rsidRDefault="00F1217D" w:rsidP="007C5B8A">
      <w:pPr>
        <w:spacing w:after="0" w:line="240" w:lineRule="auto"/>
        <w:rPr>
          <w:rFonts w:ascii="Times New Roman" w:hAnsi="Times New Roman" w:cs="Times New Roman"/>
          <w:b/>
          <w:sz w:val="24"/>
          <w:szCs w:val="24"/>
        </w:rPr>
      </w:pPr>
    </w:p>
    <w:p w:rsidR="00103CA5" w:rsidRDefault="00397441" w:rsidP="009463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9463E8">
      <w:pPr>
        <w:spacing w:after="0" w:line="240" w:lineRule="auto"/>
        <w:rPr>
          <w:rFonts w:ascii="Times New Roman" w:hAnsi="Times New Roman" w:cs="Times New Roman"/>
          <w:b/>
          <w:sz w:val="24"/>
          <w:szCs w:val="24"/>
        </w:rPr>
      </w:pPr>
    </w:p>
    <w:p w:rsidR="007C5B8A" w:rsidRPr="00F1217D" w:rsidRDefault="00F1217D" w:rsidP="009463E8">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Applicant</w:t>
      </w:r>
      <w:r w:rsidR="0047764F">
        <w:rPr>
          <w:rFonts w:ascii="Times New Roman" w:hAnsi="Times New Roman" w:cs="Times New Roman"/>
          <w:b/>
          <w:sz w:val="24"/>
          <w:szCs w:val="24"/>
        </w:rPr>
        <w:tab/>
      </w:r>
      <w:r w:rsidR="0047764F">
        <w:rPr>
          <w:rFonts w:ascii="Times New Roman" w:hAnsi="Times New Roman" w:cs="Times New Roman"/>
          <w:b/>
          <w:sz w:val="24"/>
          <w:szCs w:val="24"/>
        </w:rPr>
        <w:tab/>
        <w:t xml:space="preserve">Mr S. </w:t>
      </w:r>
      <w:proofErr w:type="spellStart"/>
      <w:r w:rsidR="0047764F">
        <w:rPr>
          <w:rFonts w:ascii="Times New Roman" w:hAnsi="Times New Roman" w:cs="Times New Roman"/>
          <w:b/>
          <w:sz w:val="24"/>
          <w:szCs w:val="24"/>
        </w:rPr>
        <w:t>Chirorwe</w:t>
      </w:r>
      <w:proofErr w:type="spellEnd"/>
      <w:r w:rsidR="0047764F">
        <w:rPr>
          <w:rFonts w:ascii="Times New Roman" w:hAnsi="Times New Roman" w:cs="Times New Roman"/>
          <w:b/>
          <w:sz w:val="24"/>
          <w:szCs w:val="24"/>
        </w:rPr>
        <w:t xml:space="preserve"> (Legal Practitioner)</w:t>
      </w:r>
    </w:p>
    <w:p w:rsidR="00F1217D" w:rsidRPr="00F1217D" w:rsidRDefault="00F1217D" w:rsidP="009463E8">
      <w:pPr>
        <w:spacing w:after="0" w:line="240" w:lineRule="auto"/>
        <w:rPr>
          <w:rFonts w:ascii="Times New Roman" w:hAnsi="Times New Roman" w:cs="Times New Roman"/>
          <w:b/>
          <w:sz w:val="24"/>
          <w:szCs w:val="24"/>
        </w:rPr>
      </w:pPr>
    </w:p>
    <w:p w:rsidR="00F1217D" w:rsidRPr="00F1217D" w:rsidRDefault="00F1217D" w:rsidP="009463E8">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Respondent</w:t>
      </w:r>
      <w:r w:rsidR="0047764F">
        <w:rPr>
          <w:rFonts w:ascii="Times New Roman" w:hAnsi="Times New Roman" w:cs="Times New Roman"/>
          <w:b/>
          <w:sz w:val="24"/>
          <w:szCs w:val="24"/>
        </w:rPr>
        <w:tab/>
      </w:r>
      <w:r w:rsidR="0047764F">
        <w:rPr>
          <w:rFonts w:ascii="Times New Roman" w:hAnsi="Times New Roman" w:cs="Times New Roman"/>
          <w:b/>
          <w:sz w:val="24"/>
          <w:szCs w:val="24"/>
        </w:rPr>
        <w:tab/>
        <w:t>Miss Sharon Pickup</w:t>
      </w:r>
      <w:r w:rsidR="0047764F">
        <w:rPr>
          <w:rFonts w:ascii="Times New Roman" w:hAnsi="Times New Roman" w:cs="Times New Roman"/>
          <w:b/>
          <w:sz w:val="24"/>
          <w:szCs w:val="24"/>
        </w:rPr>
        <w:tab/>
        <w:t>(legal Practitioner)</w:t>
      </w:r>
    </w:p>
    <w:p w:rsidR="001078EB" w:rsidRPr="00F1217D" w:rsidRDefault="001078EB" w:rsidP="00A75C12">
      <w:pPr>
        <w:spacing w:after="0" w:line="240" w:lineRule="auto"/>
        <w:rPr>
          <w:rFonts w:ascii="Times New Roman" w:hAnsi="Times New Roman" w:cs="Times New Roman"/>
          <w:b/>
          <w:sz w:val="24"/>
          <w:szCs w:val="24"/>
        </w:rPr>
      </w:pPr>
    </w:p>
    <w:p w:rsidR="007C5B8A" w:rsidRDefault="007C5B8A" w:rsidP="00A75C12">
      <w:pPr>
        <w:spacing w:after="0" w:line="240" w:lineRule="auto"/>
        <w:rPr>
          <w:rFonts w:ascii="Times New Roman" w:hAnsi="Times New Roman" w:cs="Times New Roman"/>
          <w:b/>
          <w:sz w:val="24"/>
          <w:szCs w:val="24"/>
        </w:rPr>
      </w:pPr>
    </w:p>
    <w:p w:rsidR="00826C4F" w:rsidRDefault="00584695" w:rsidP="00284344">
      <w:pPr>
        <w:tabs>
          <w:tab w:val="right" w:pos="9026"/>
        </w:tabs>
        <w:spacing w:after="0" w:line="240" w:lineRule="auto"/>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r w:rsidR="00284344">
        <w:rPr>
          <w:rFonts w:ascii="Times New Roman" w:hAnsi="Times New Roman" w:cs="Times New Roman"/>
          <w:b/>
          <w:sz w:val="24"/>
          <w:szCs w:val="24"/>
        </w:rPr>
        <w:tab/>
      </w:r>
    </w:p>
    <w:p w:rsidR="0047764F" w:rsidRDefault="0047764F" w:rsidP="00826C4F">
      <w:pPr>
        <w:spacing w:after="0" w:line="240" w:lineRule="auto"/>
        <w:rPr>
          <w:rFonts w:ascii="Times New Roman" w:hAnsi="Times New Roman" w:cs="Times New Roman"/>
          <w:b/>
          <w:sz w:val="24"/>
          <w:szCs w:val="24"/>
        </w:rPr>
      </w:pPr>
    </w:p>
    <w:p w:rsidR="0047764F" w:rsidRDefault="0047764F" w:rsidP="004776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Two issues are the subject of this review. These are:-</w:t>
      </w:r>
    </w:p>
    <w:p w:rsidR="00EE192F" w:rsidRDefault="00EE192F" w:rsidP="00EE19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 referral to the company executive was unlawful and</w:t>
      </w:r>
    </w:p>
    <w:p w:rsidR="00EE192F" w:rsidRDefault="00EE192F" w:rsidP="00EE19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court can order reinstatement.</w:t>
      </w:r>
    </w:p>
    <w:p w:rsidR="005925D2" w:rsidRDefault="00EE192F" w:rsidP="00EE1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background of the matter is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Applicant employers deadlocked during his disciplinary proceedings.  Their Code is silent on deadlock. The deadlock caused the employer to refer the matter to a company executive to cater for the deadlock. </w:t>
      </w:r>
    </w:p>
    <w:p w:rsidR="00EE192F" w:rsidRDefault="00EE192F" w:rsidP="005925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executive’s</w:t>
      </w:r>
      <w:r w:rsidR="00480FBE">
        <w:rPr>
          <w:rFonts w:ascii="Times New Roman" w:hAnsi="Times New Roman" w:cs="Times New Roman"/>
          <w:sz w:val="24"/>
          <w:szCs w:val="24"/>
        </w:rPr>
        <w:t xml:space="preserve"> vote titled the scales in favour of the employee’s guilty verdict and dismissal.  The employee says it was not within the employer’s powers to act outside the Code and grant itself the powers that it assumed to cater for the equal votes </w:t>
      </w:r>
      <w:proofErr w:type="spellStart"/>
      <w:r w:rsidR="00480FBE">
        <w:rPr>
          <w:rFonts w:ascii="Times New Roman" w:hAnsi="Times New Roman" w:cs="Times New Roman"/>
          <w:sz w:val="24"/>
          <w:szCs w:val="24"/>
        </w:rPr>
        <w:t>dilemna</w:t>
      </w:r>
      <w:proofErr w:type="spellEnd"/>
      <w:r w:rsidR="00480FBE">
        <w:rPr>
          <w:rFonts w:ascii="Times New Roman" w:hAnsi="Times New Roman" w:cs="Times New Roman"/>
          <w:sz w:val="24"/>
          <w:szCs w:val="24"/>
        </w:rPr>
        <w:t>. He reasoned therefore that the equal votes meant that the minimum standard of proof was not reached thus entitling him to reinstatement.</w:t>
      </w:r>
    </w:p>
    <w:p w:rsidR="00480FBE" w:rsidRDefault="00480FBE" w:rsidP="00EE1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w:t>
      </w:r>
      <w:r w:rsidR="005925D2">
        <w:rPr>
          <w:rFonts w:ascii="Times New Roman" w:hAnsi="Times New Roman" w:cs="Times New Roman"/>
          <w:sz w:val="24"/>
          <w:szCs w:val="24"/>
        </w:rPr>
        <w:t>e employer maintains that the lacuna in the C</w:t>
      </w:r>
      <w:r>
        <w:rPr>
          <w:rFonts w:ascii="Times New Roman" w:hAnsi="Times New Roman" w:cs="Times New Roman"/>
          <w:sz w:val="24"/>
          <w:szCs w:val="24"/>
        </w:rPr>
        <w:t>ode was cured by section 4</w:t>
      </w:r>
      <w:r w:rsidR="005925D2">
        <w:rPr>
          <w:rFonts w:ascii="Times New Roman" w:hAnsi="Times New Roman" w:cs="Times New Roman"/>
          <w:sz w:val="24"/>
          <w:szCs w:val="24"/>
        </w:rPr>
        <w:t xml:space="preserve"> which makes it clear that the C</w:t>
      </w:r>
      <w:r>
        <w:rPr>
          <w:rFonts w:ascii="Times New Roman" w:hAnsi="Times New Roman" w:cs="Times New Roman"/>
          <w:sz w:val="24"/>
          <w:szCs w:val="24"/>
        </w:rPr>
        <w:t>ode is only a broad outline.  In its view it need not be strictly interpreted. The employer concludes that absence of a casting vote close in the Code does not translate to an evident</w:t>
      </w:r>
      <w:r w:rsidR="005925D2">
        <w:rPr>
          <w:rFonts w:ascii="Times New Roman" w:hAnsi="Times New Roman" w:cs="Times New Roman"/>
          <w:sz w:val="24"/>
          <w:szCs w:val="24"/>
        </w:rPr>
        <w:t>iary</w:t>
      </w:r>
      <w:r>
        <w:rPr>
          <w:rFonts w:ascii="Times New Roman" w:hAnsi="Times New Roman" w:cs="Times New Roman"/>
          <w:sz w:val="24"/>
          <w:szCs w:val="24"/>
        </w:rPr>
        <w:t xml:space="preserve"> position to say that there was insufficient evidence led in the matter.</w:t>
      </w:r>
    </w:p>
    <w:p w:rsidR="00480FBE" w:rsidRDefault="00480FBE" w:rsidP="00EE1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settled law that where there is a registered code of conduct s</w:t>
      </w:r>
      <w:r w:rsidR="005925D2">
        <w:rPr>
          <w:rFonts w:ascii="Times New Roman" w:hAnsi="Times New Roman" w:cs="Times New Roman"/>
          <w:sz w:val="24"/>
          <w:szCs w:val="24"/>
        </w:rPr>
        <w:t>uch has to be followed to the letter.  In its absence revert is</w:t>
      </w:r>
      <w:r w:rsidR="00D5778D">
        <w:rPr>
          <w:rFonts w:ascii="Times New Roman" w:hAnsi="Times New Roman" w:cs="Times New Roman"/>
          <w:sz w:val="24"/>
          <w:szCs w:val="24"/>
        </w:rPr>
        <w:t xml:space="preserve"> had to the Model code. </w:t>
      </w:r>
      <w:r w:rsidR="005925D2">
        <w:rPr>
          <w:rFonts w:ascii="Times New Roman" w:hAnsi="Times New Roman" w:cs="Times New Roman"/>
          <w:sz w:val="24"/>
          <w:szCs w:val="24"/>
        </w:rPr>
        <w:t xml:space="preserve"> </w:t>
      </w:r>
      <w:r w:rsidR="00D5778D">
        <w:rPr>
          <w:rFonts w:ascii="Times New Roman" w:hAnsi="Times New Roman" w:cs="Times New Roman"/>
          <w:sz w:val="24"/>
          <w:szCs w:val="24"/>
        </w:rPr>
        <w:t xml:space="preserve"> In the case at hand the respondent had a registered code of conduct. It would</w:t>
      </w:r>
      <w:r w:rsidR="005925D2">
        <w:rPr>
          <w:rFonts w:ascii="Times New Roman" w:hAnsi="Times New Roman" w:cs="Times New Roman"/>
          <w:sz w:val="24"/>
          <w:szCs w:val="24"/>
        </w:rPr>
        <w:t xml:space="preserve"> thus not be amiss to conclude</w:t>
      </w:r>
      <w:r w:rsidR="00D5778D">
        <w:rPr>
          <w:rFonts w:ascii="Times New Roman" w:hAnsi="Times New Roman" w:cs="Times New Roman"/>
          <w:sz w:val="24"/>
          <w:szCs w:val="24"/>
        </w:rPr>
        <w:t xml:space="preserve"> </w:t>
      </w:r>
      <w:r w:rsidR="005925D2">
        <w:rPr>
          <w:rFonts w:ascii="Times New Roman" w:hAnsi="Times New Roman" w:cs="Times New Roman"/>
          <w:sz w:val="24"/>
          <w:szCs w:val="24"/>
        </w:rPr>
        <w:t>t</w:t>
      </w:r>
      <w:r w:rsidR="00D5778D">
        <w:rPr>
          <w:rFonts w:ascii="Times New Roman" w:hAnsi="Times New Roman" w:cs="Times New Roman"/>
          <w:sz w:val="24"/>
          <w:szCs w:val="24"/>
        </w:rPr>
        <w:t>hat the legislature intended it to cater for the disc</w:t>
      </w:r>
      <w:r w:rsidR="005925D2">
        <w:rPr>
          <w:rFonts w:ascii="Times New Roman" w:hAnsi="Times New Roman" w:cs="Times New Roman"/>
          <w:sz w:val="24"/>
          <w:szCs w:val="24"/>
        </w:rPr>
        <w:t xml:space="preserve">iplinary proceedings including </w:t>
      </w:r>
      <w:r w:rsidR="00D5778D">
        <w:rPr>
          <w:rFonts w:ascii="Times New Roman" w:hAnsi="Times New Roman" w:cs="Times New Roman"/>
          <w:sz w:val="24"/>
          <w:szCs w:val="24"/>
        </w:rPr>
        <w:t>voting rights.  For respondent to go outside the Code and create new law is irregular. Granted</w:t>
      </w:r>
      <w:r w:rsidR="005925D2">
        <w:rPr>
          <w:rFonts w:ascii="Times New Roman" w:hAnsi="Times New Roman" w:cs="Times New Roman"/>
          <w:sz w:val="24"/>
          <w:szCs w:val="24"/>
        </w:rPr>
        <w:t>,</w:t>
      </w:r>
      <w:r w:rsidR="00D5778D">
        <w:rPr>
          <w:rFonts w:ascii="Times New Roman" w:hAnsi="Times New Roman" w:cs="Times New Roman"/>
          <w:sz w:val="24"/>
          <w:szCs w:val="24"/>
        </w:rPr>
        <w:t xml:space="preserve"> Codes are made by  laymen but they ought to be  followed to the letter not to be changed willy </w:t>
      </w:r>
      <w:proofErr w:type="spellStart"/>
      <w:r w:rsidR="00D5778D">
        <w:rPr>
          <w:rFonts w:ascii="Times New Roman" w:hAnsi="Times New Roman" w:cs="Times New Roman"/>
          <w:sz w:val="24"/>
          <w:szCs w:val="24"/>
        </w:rPr>
        <w:t>nilly</w:t>
      </w:r>
      <w:proofErr w:type="spellEnd"/>
      <w:r w:rsidR="00D5778D">
        <w:rPr>
          <w:rFonts w:ascii="Times New Roman" w:hAnsi="Times New Roman" w:cs="Times New Roman"/>
          <w:sz w:val="24"/>
          <w:szCs w:val="24"/>
        </w:rPr>
        <w:t xml:space="preserve"> as the employer sought to do by introducing extra voting right</w:t>
      </w:r>
      <w:r w:rsidR="005925D2">
        <w:rPr>
          <w:rFonts w:ascii="Times New Roman" w:hAnsi="Times New Roman" w:cs="Times New Roman"/>
          <w:sz w:val="24"/>
          <w:szCs w:val="24"/>
        </w:rPr>
        <w:t>s</w:t>
      </w:r>
      <w:r w:rsidR="00D5778D">
        <w:rPr>
          <w:rFonts w:ascii="Times New Roman" w:hAnsi="Times New Roman" w:cs="Times New Roman"/>
          <w:sz w:val="24"/>
          <w:szCs w:val="24"/>
        </w:rPr>
        <w:t xml:space="preserve"> which had been </w:t>
      </w:r>
      <w:proofErr w:type="spellStart"/>
      <w:r w:rsidR="00D5778D">
        <w:rPr>
          <w:rFonts w:ascii="Times New Roman" w:hAnsi="Times New Roman" w:cs="Times New Roman"/>
          <w:sz w:val="24"/>
          <w:szCs w:val="24"/>
        </w:rPr>
        <w:t>non existent</w:t>
      </w:r>
      <w:proofErr w:type="spellEnd"/>
      <w:r w:rsidR="00D5778D">
        <w:rPr>
          <w:rFonts w:ascii="Times New Roman" w:hAnsi="Times New Roman" w:cs="Times New Roman"/>
          <w:sz w:val="24"/>
          <w:szCs w:val="24"/>
        </w:rPr>
        <w:t xml:space="preserve"> in the Code.</w:t>
      </w:r>
    </w:p>
    <w:p w:rsidR="00D5778D" w:rsidRDefault="00D5778D" w:rsidP="00EE1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satisfied that the referral was therefore irregular and c</w:t>
      </w:r>
      <w:r w:rsidR="005925D2">
        <w:rPr>
          <w:rFonts w:ascii="Times New Roman" w:hAnsi="Times New Roman" w:cs="Times New Roman"/>
          <w:sz w:val="24"/>
          <w:szCs w:val="24"/>
        </w:rPr>
        <w:t>ould not stand the test of time</w:t>
      </w:r>
      <w:r>
        <w:rPr>
          <w:rFonts w:ascii="Times New Roman" w:hAnsi="Times New Roman" w:cs="Times New Roman"/>
          <w:sz w:val="24"/>
          <w:szCs w:val="24"/>
        </w:rPr>
        <w:t>.  Th</w:t>
      </w:r>
      <w:r w:rsidR="005925D2">
        <w:rPr>
          <w:rFonts w:ascii="Times New Roman" w:hAnsi="Times New Roman" w:cs="Times New Roman"/>
          <w:sz w:val="24"/>
          <w:szCs w:val="24"/>
        </w:rPr>
        <w:t>e first ground being well founded</w:t>
      </w:r>
      <w:r>
        <w:rPr>
          <w:rFonts w:ascii="Times New Roman" w:hAnsi="Times New Roman" w:cs="Times New Roman"/>
          <w:sz w:val="24"/>
          <w:szCs w:val="24"/>
        </w:rPr>
        <w:t xml:space="preserve"> should succeed.</w:t>
      </w:r>
    </w:p>
    <w:p w:rsidR="00D5778D" w:rsidRDefault="00D5778D" w:rsidP="00EE192F">
      <w:pPr>
        <w:spacing w:after="0" w:line="360" w:lineRule="auto"/>
        <w:jc w:val="both"/>
        <w:rPr>
          <w:rFonts w:ascii="Times New Roman" w:hAnsi="Times New Roman" w:cs="Times New Roman"/>
          <w:b/>
          <w:sz w:val="24"/>
          <w:szCs w:val="24"/>
          <w:u w:val="single"/>
        </w:rPr>
      </w:pPr>
      <w:r w:rsidRPr="00D5778D">
        <w:rPr>
          <w:rFonts w:ascii="Times New Roman" w:hAnsi="Times New Roman" w:cs="Times New Roman"/>
          <w:b/>
          <w:sz w:val="24"/>
          <w:szCs w:val="24"/>
          <w:u w:val="single"/>
        </w:rPr>
        <w:t>Reinstatement</w:t>
      </w:r>
    </w:p>
    <w:p w:rsidR="00D5778D" w:rsidRDefault="00D5778D" w:rsidP="00EE192F">
      <w:pPr>
        <w:spacing w:after="0" w:line="360" w:lineRule="auto"/>
        <w:jc w:val="both"/>
        <w:rPr>
          <w:rFonts w:ascii="Times New Roman" w:hAnsi="Times New Roman" w:cs="Times New Roman"/>
          <w:b/>
          <w:sz w:val="24"/>
          <w:szCs w:val="24"/>
          <w:u w:val="single"/>
        </w:rPr>
      </w:pPr>
    </w:p>
    <w:p w:rsidR="00D5778D" w:rsidRDefault="00D5778D" w:rsidP="00EE192F">
      <w:pPr>
        <w:spacing w:after="0" w:line="360" w:lineRule="auto"/>
        <w:jc w:val="both"/>
        <w:rPr>
          <w:rFonts w:ascii="Times New Roman" w:hAnsi="Times New Roman" w:cs="Times New Roman"/>
          <w:sz w:val="24"/>
          <w:szCs w:val="24"/>
        </w:rPr>
      </w:pPr>
      <w:r w:rsidRPr="00D5778D">
        <w:rPr>
          <w:rFonts w:ascii="Times New Roman" w:hAnsi="Times New Roman" w:cs="Times New Roman"/>
          <w:sz w:val="24"/>
          <w:szCs w:val="24"/>
        </w:rPr>
        <w:t>Having</w:t>
      </w:r>
      <w:r>
        <w:rPr>
          <w:rFonts w:ascii="Times New Roman" w:hAnsi="Times New Roman" w:cs="Times New Roman"/>
          <w:sz w:val="24"/>
          <w:szCs w:val="24"/>
        </w:rPr>
        <w:t xml:space="preserve"> concluded that it was not proper for the employer to make new law vis voting rights the question which remains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What does that mean for the deadlock position.  It is settled law that labour matters by their civil nature require proof on a balance of probability. S</w:t>
      </w:r>
      <w:r w:rsidR="003E6293">
        <w:rPr>
          <w:rFonts w:ascii="Times New Roman" w:hAnsi="Times New Roman" w:cs="Times New Roman"/>
          <w:sz w:val="24"/>
          <w:szCs w:val="24"/>
        </w:rPr>
        <w:t>ee</w:t>
      </w:r>
      <w:r>
        <w:rPr>
          <w:rFonts w:ascii="Times New Roman" w:hAnsi="Times New Roman" w:cs="Times New Roman"/>
          <w:sz w:val="24"/>
          <w:szCs w:val="24"/>
        </w:rPr>
        <w:t xml:space="preserve"> </w:t>
      </w:r>
      <w:r w:rsidRPr="003803E9">
        <w:rPr>
          <w:rFonts w:ascii="Times New Roman" w:hAnsi="Times New Roman" w:cs="Times New Roman"/>
          <w:b/>
          <w:sz w:val="24"/>
          <w:szCs w:val="24"/>
        </w:rPr>
        <w:t xml:space="preserve">ZESA </w:t>
      </w:r>
      <w:r>
        <w:rPr>
          <w:rFonts w:ascii="Times New Roman" w:hAnsi="Times New Roman" w:cs="Times New Roman"/>
          <w:sz w:val="24"/>
          <w:szCs w:val="24"/>
        </w:rPr>
        <w:t xml:space="preserve">v </w:t>
      </w:r>
      <w:r w:rsidRPr="003803E9">
        <w:rPr>
          <w:rFonts w:ascii="Times New Roman" w:hAnsi="Times New Roman" w:cs="Times New Roman"/>
          <w:b/>
          <w:sz w:val="24"/>
          <w:szCs w:val="24"/>
        </w:rPr>
        <w:t xml:space="preserve">DERA </w:t>
      </w:r>
      <w:r w:rsidR="005925D2" w:rsidRPr="003803E9">
        <w:rPr>
          <w:rFonts w:ascii="Times New Roman" w:hAnsi="Times New Roman" w:cs="Times New Roman"/>
          <w:b/>
          <w:sz w:val="24"/>
          <w:szCs w:val="24"/>
        </w:rPr>
        <w:t>1998 (1) ZLR 500(6).</w:t>
      </w:r>
      <w:r>
        <w:rPr>
          <w:rFonts w:ascii="Times New Roman" w:hAnsi="Times New Roman" w:cs="Times New Roman"/>
          <w:sz w:val="24"/>
          <w:szCs w:val="24"/>
        </w:rPr>
        <w:t xml:space="preserve">  Based on the facts at hand the deadlock seems to suggest that the minimu</w:t>
      </w:r>
      <w:r w:rsidR="003E6293">
        <w:rPr>
          <w:rFonts w:ascii="Times New Roman" w:hAnsi="Times New Roman" w:cs="Times New Roman"/>
          <w:sz w:val="24"/>
          <w:szCs w:val="24"/>
        </w:rPr>
        <w:t>m</w:t>
      </w:r>
      <w:r>
        <w:rPr>
          <w:rFonts w:ascii="Times New Roman" w:hAnsi="Times New Roman" w:cs="Times New Roman"/>
          <w:sz w:val="24"/>
          <w:szCs w:val="24"/>
        </w:rPr>
        <w:t xml:space="preserve"> standard was not met. In that regard the status quo has to be reverted to that is appellant</w:t>
      </w:r>
      <w:r w:rsidR="003803E9">
        <w:rPr>
          <w:rFonts w:ascii="Times New Roman" w:hAnsi="Times New Roman" w:cs="Times New Roman"/>
          <w:sz w:val="24"/>
          <w:szCs w:val="24"/>
        </w:rPr>
        <w:t xml:space="preserve"> is to be reinstated until</w:t>
      </w:r>
      <w:r>
        <w:rPr>
          <w:rFonts w:ascii="Times New Roman" w:hAnsi="Times New Roman" w:cs="Times New Roman"/>
          <w:sz w:val="24"/>
          <w:szCs w:val="24"/>
        </w:rPr>
        <w:t xml:space="preserve"> proper due process is followed.  </w:t>
      </w:r>
      <w:r w:rsidR="003803E9">
        <w:rPr>
          <w:rFonts w:ascii="Times New Roman" w:hAnsi="Times New Roman" w:cs="Times New Roman"/>
          <w:sz w:val="24"/>
          <w:szCs w:val="24"/>
        </w:rPr>
        <w:t xml:space="preserve">See </w:t>
      </w:r>
      <w:r w:rsidR="003803E9" w:rsidRPr="003803E9">
        <w:rPr>
          <w:rFonts w:ascii="Times New Roman" w:hAnsi="Times New Roman" w:cs="Times New Roman"/>
          <w:b/>
          <w:sz w:val="24"/>
          <w:szCs w:val="24"/>
        </w:rPr>
        <w:t xml:space="preserve">ZUPCO v </w:t>
      </w:r>
      <w:proofErr w:type="spellStart"/>
      <w:r w:rsidR="003803E9" w:rsidRPr="003803E9">
        <w:rPr>
          <w:rFonts w:ascii="Times New Roman" w:hAnsi="Times New Roman" w:cs="Times New Roman"/>
          <w:b/>
          <w:sz w:val="24"/>
          <w:szCs w:val="24"/>
        </w:rPr>
        <w:t>Mashinge</w:t>
      </w:r>
      <w:proofErr w:type="spellEnd"/>
      <w:r w:rsidR="003803E9">
        <w:rPr>
          <w:rFonts w:ascii="Times New Roman" w:hAnsi="Times New Roman" w:cs="Times New Roman"/>
          <w:sz w:val="24"/>
          <w:szCs w:val="24"/>
        </w:rPr>
        <w:t xml:space="preserve"> </w:t>
      </w:r>
      <w:r w:rsidR="003803E9" w:rsidRPr="003803E9">
        <w:rPr>
          <w:rFonts w:ascii="Times New Roman" w:hAnsi="Times New Roman" w:cs="Times New Roman"/>
          <w:b/>
          <w:sz w:val="24"/>
          <w:szCs w:val="24"/>
        </w:rPr>
        <w:t>SC 21-21</w:t>
      </w:r>
      <w:r w:rsidR="003803E9">
        <w:rPr>
          <w:rFonts w:ascii="Times New Roman" w:hAnsi="Times New Roman" w:cs="Times New Roman"/>
          <w:sz w:val="24"/>
          <w:szCs w:val="24"/>
        </w:rPr>
        <w:t>.</w:t>
      </w:r>
      <w:r w:rsidR="003E6293">
        <w:rPr>
          <w:rFonts w:ascii="Times New Roman" w:hAnsi="Times New Roman" w:cs="Times New Roman"/>
          <w:sz w:val="24"/>
          <w:szCs w:val="24"/>
        </w:rPr>
        <w:t xml:space="preserve">  In the ultimate the reinstatement properly succeeds.</w:t>
      </w:r>
    </w:p>
    <w:p w:rsidR="003E6293" w:rsidRDefault="003E6293" w:rsidP="00EE192F">
      <w:pPr>
        <w:spacing w:after="0" w:line="360" w:lineRule="auto"/>
        <w:jc w:val="both"/>
        <w:rPr>
          <w:rFonts w:ascii="Times New Roman" w:hAnsi="Times New Roman" w:cs="Times New Roman"/>
          <w:sz w:val="24"/>
          <w:szCs w:val="24"/>
        </w:rPr>
      </w:pPr>
    </w:p>
    <w:p w:rsidR="003E6293" w:rsidRDefault="003E6293" w:rsidP="00EE192F">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IT IS OR</w:t>
      </w:r>
      <w:r w:rsidRPr="003E6293">
        <w:rPr>
          <w:rFonts w:ascii="Times New Roman" w:hAnsi="Times New Roman" w:cs="Times New Roman"/>
          <w:b/>
          <w:sz w:val="24"/>
          <w:szCs w:val="24"/>
          <w:u w:val="single"/>
        </w:rPr>
        <w:t>DERED THAT</w:t>
      </w:r>
    </w:p>
    <w:p w:rsidR="003E6293" w:rsidRDefault="003E6293" w:rsidP="00EE192F">
      <w:pPr>
        <w:spacing w:after="0" w:line="360" w:lineRule="auto"/>
        <w:jc w:val="both"/>
        <w:rPr>
          <w:rFonts w:ascii="Times New Roman" w:hAnsi="Times New Roman" w:cs="Times New Roman"/>
          <w:b/>
          <w:sz w:val="24"/>
          <w:szCs w:val="24"/>
          <w:u w:val="single"/>
        </w:rPr>
      </w:pPr>
    </w:p>
    <w:p w:rsidR="003E6293" w:rsidRDefault="003E6293" w:rsidP="003803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 for review being merited it be and hereby succeeds.  Guilty verdict and dismissal penalty are set aside and in </w:t>
      </w:r>
      <w:r w:rsidR="003803E9">
        <w:rPr>
          <w:rFonts w:ascii="Times New Roman" w:hAnsi="Times New Roman" w:cs="Times New Roman"/>
          <w:sz w:val="24"/>
          <w:szCs w:val="24"/>
        </w:rPr>
        <w:t xml:space="preserve">their place applicant is reinstated </w:t>
      </w:r>
      <w:r>
        <w:rPr>
          <w:rFonts w:ascii="Times New Roman" w:hAnsi="Times New Roman" w:cs="Times New Roman"/>
          <w:sz w:val="24"/>
          <w:szCs w:val="24"/>
        </w:rPr>
        <w:t>to his original post   with</w:t>
      </w:r>
      <w:r w:rsidR="003803E9">
        <w:rPr>
          <w:rFonts w:ascii="Times New Roman" w:hAnsi="Times New Roman" w:cs="Times New Roman"/>
          <w:sz w:val="24"/>
          <w:szCs w:val="24"/>
        </w:rPr>
        <w:t>out loss of salary and benefits, or is to be paid damages in place of reinstatement if reinstatement is no longer possible.  Each party bears own costs.</w:t>
      </w:r>
    </w:p>
    <w:p w:rsidR="003E6293" w:rsidRDefault="003E6293" w:rsidP="00EE192F">
      <w:pPr>
        <w:spacing w:after="0" w:line="360" w:lineRule="auto"/>
        <w:jc w:val="both"/>
        <w:rPr>
          <w:rFonts w:ascii="Times New Roman" w:hAnsi="Times New Roman" w:cs="Times New Roman"/>
          <w:sz w:val="24"/>
          <w:szCs w:val="24"/>
        </w:rPr>
      </w:pPr>
    </w:p>
    <w:p w:rsidR="003E6293" w:rsidRDefault="003E6293" w:rsidP="00EE192F">
      <w:pPr>
        <w:spacing w:after="0" w:line="360" w:lineRule="auto"/>
        <w:jc w:val="both"/>
        <w:rPr>
          <w:rFonts w:ascii="Times New Roman" w:hAnsi="Times New Roman" w:cs="Times New Roman"/>
          <w:sz w:val="24"/>
          <w:szCs w:val="24"/>
        </w:rPr>
      </w:pPr>
    </w:p>
    <w:p w:rsidR="003E6293" w:rsidRDefault="003E6293" w:rsidP="00EE192F">
      <w:pPr>
        <w:spacing w:after="0" w:line="360" w:lineRule="auto"/>
        <w:jc w:val="both"/>
        <w:rPr>
          <w:rFonts w:ascii="Times New Roman" w:hAnsi="Times New Roman" w:cs="Times New Roman"/>
          <w:sz w:val="24"/>
          <w:szCs w:val="24"/>
        </w:rPr>
      </w:pPr>
      <w:proofErr w:type="spellStart"/>
      <w:r w:rsidRPr="003E6293">
        <w:rPr>
          <w:rFonts w:ascii="Times New Roman" w:hAnsi="Times New Roman" w:cs="Times New Roman"/>
          <w:i/>
          <w:sz w:val="24"/>
          <w:szCs w:val="24"/>
        </w:rPr>
        <w:t>Chirorwe</w:t>
      </w:r>
      <w:proofErr w:type="spellEnd"/>
      <w:r w:rsidRPr="003E6293">
        <w:rPr>
          <w:rFonts w:ascii="Times New Roman" w:hAnsi="Times New Roman" w:cs="Times New Roman"/>
          <w:i/>
          <w:sz w:val="24"/>
          <w:szCs w:val="24"/>
        </w:rPr>
        <w:t xml:space="preserve"> and Partners</w:t>
      </w:r>
      <w:r>
        <w:rPr>
          <w:rFonts w:ascii="Times New Roman" w:hAnsi="Times New Roman" w:cs="Times New Roman"/>
          <w:sz w:val="24"/>
          <w:szCs w:val="24"/>
        </w:rPr>
        <w:t>, Applicant’s Legal Practitioners</w:t>
      </w:r>
    </w:p>
    <w:p w:rsidR="003E6293" w:rsidRDefault="003E6293" w:rsidP="00EE192F">
      <w:pPr>
        <w:spacing w:after="0" w:line="360" w:lineRule="auto"/>
        <w:jc w:val="both"/>
        <w:rPr>
          <w:rFonts w:ascii="Times New Roman" w:hAnsi="Times New Roman" w:cs="Times New Roman"/>
          <w:sz w:val="24"/>
          <w:szCs w:val="24"/>
        </w:rPr>
      </w:pPr>
    </w:p>
    <w:p w:rsidR="00643A4D" w:rsidRDefault="003E6293" w:rsidP="00F52D6A">
      <w:pPr>
        <w:spacing w:after="0" w:line="360" w:lineRule="auto"/>
        <w:jc w:val="both"/>
        <w:rPr>
          <w:rFonts w:ascii="Times New Roman" w:hAnsi="Times New Roman" w:cs="Times New Roman"/>
          <w:sz w:val="24"/>
          <w:szCs w:val="24"/>
        </w:rPr>
      </w:pPr>
      <w:proofErr w:type="spellStart"/>
      <w:r w:rsidRPr="003E6293">
        <w:rPr>
          <w:rFonts w:ascii="Times New Roman" w:hAnsi="Times New Roman" w:cs="Times New Roman"/>
          <w:i/>
          <w:sz w:val="24"/>
          <w:szCs w:val="24"/>
        </w:rPr>
        <w:t>Lunga</w:t>
      </w:r>
      <w:proofErr w:type="spellEnd"/>
      <w:r w:rsidRPr="003E6293">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643A4D" w:rsidRDefault="00643A4D" w:rsidP="00F52D6A">
      <w:pPr>
        <w:spacing w:after="0" w:line="360" w:lineRule="auto"/>
        <w:jc w:val="both"/>
        <w:rPr>
          <w:rFonts w:ascii="Times New Roman" w:hAnsi="Times New Roman" w:cs="Times New Roman"/>
          <w:sz w:val="24"/>
          <w:szCs w:val="24"/>
        </w:rPr>
      </w:pPr>
    </w:p>
    <w:p w:rsidR="00F9119E" w:rsidRPr="00130EFA" w:rsidRDefault="004B0585" w:rsidP="009672B9">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 </w:t>
      </w:r>
      <w:r w:rsidR="00043F76">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813" w:rsidRDefault="00183813" w:rsidP="00B30B64">
      <w:pPr>
        <w:spacing w:after="0" w:line="240" w:lineRule="auto"/>
      </w:pPr>
      <w:r>
        <w:separator/>
      </w:r>
    </w:p>
  </w:endnote>
  <w:endnote w:type="continuationSeparator" w:id="0">
    <w:p w:rsidR="00183813" w:rsidRDefault="00183813"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813" w:rsidRDefault="00183813" w:rsidP="00B30B64">
      <w:pPr>
        <w:spacing w:after="0" w:line="240" w:lineRule="auto"/>
      </w:pPr>
      <w:r>
        <w:separator/>
      </w:r>
    </w:p>
  </w:footnote>
  <w:footnote w:type="continuationSeparator" w:id="0">
    <w:p w:rsidR="00183813" w:rsidRDefault="00183813"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767DA7">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062462">
          <w:rPr>
            <w:noProof/>
          </w:rPr>
          <w:t>51/</w:t>
        </w:r>
        <w:r w:rsidR="0060548C">
          <w:rPr>
            <w:noProof/>
          </w:rPr>
          <w:t>2022</w:t>
        </w:r>
        <w:r>
          <w:rPr>
            <w:noProof/>
          </w:rPr>
          <w:t xml:space="preserve"> </w:t>
        </w:r>
      </w:p>
      <w:p w:rsidR="00B30B64" w:rsidRDefault="00F72617">
        <w:pPr>
          <w:pStyle w:val="Header"/>
          <w:jc w:val="right"/>
        </w:pPr>
        <w:r>
          <w:rPr>
            <w:noProof/>
          </w:rPr>
          <w:t>LC/</w:t>
        </w:r>
        <w:r w:rsidR="0060548C">
          <w:rPr>
            <w:noProof/>
          </w:rPr>
          <w:t>H/355/21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E1E85"/>
    <w:multiLevelType w:val="hybridMultilevel"/>
    <w:tmpl w:val="0AEC501E"/>
    <w:lvl w:ilvl="0" w:tplc="6FD47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2"/>
  </w:num>
  <w:num w:numId="10">
    <w:abstractNumId w:val="2"/>
  </w:num>
  <w:num w:numId="11">
    <w:abstractNumId w:val="9"/>
  </w:num>
  <w:num w:numId="12">
    <w:abstractNumId w:val="10"/>
  </w:num>
  <w:num w:numId="13">
    <w:abstractNumId w:val="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77E7"/>
    <w:rsid w:val="00011FD5"/>
    <w:rsid w:val="0002676F"/>
    <w:rsid w:val="00033B2D"/>
    <w:rsid w:val="00043F76"/>
    <w:rsid w:val="0004645C"/>
    <w:rsid w:val="000500F4"/>
    <w:rsid w:val="00052487"/>
    <w:rsid w:val="00053B96"/>
    <w:rsid w:val="00053EE2"/>
    <w:rsid w:val="00057A74"/>
    <w:rsid w:val="00060780"/>
    <w:rsid w:val="00062462"/>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81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03B"/>
    <w:rsid w:val="001E269E"/>
    <w:rsid w:val="001E405F"/>
    <w:rsid w:val="001F772B"/>
    <w:rsid w:val="001F7C0D"/>
    <w:rsid w:val="00200626"/>
    <w:rsid w:val="002064D7"/>
    <w:rsid w:val="0021053B"/>
    <w:rsid w:val="00216D89"/>
    <w:rsid w:val="00221900"/>
    <w:rsid w:val="0022513A"/>
    <w:rsid w:val="00227716"/>
    <w:rsid w:val="00232A33"/>
    <w:rsid w:val="0023406F"/>
    <w:rsid w:val="00234FA7"/>
    <w:rsid w:val="00242C35"/>
    <w:rsid w:val="00244D92"/>
    <w:rsid w:val="0024726F"/>
    <w:rsid w:val="002513BC"/>
    <w:rsid w:val="00255040"/>
    <w:rsid w:val="002551F6"/>
    <w:rsid w:val="00257709"/>
    <w:rsid w:val="0026070D"/>
    <w:rsid w:val="00260A86"/>
    <w:rsid w:val="00261DCC"/>
    <w:rsid w:val="00262A69"/>
    <w:rsid w:val="00270B2C"/>
    <w:rsid w:val="00274253"/>
    <w:rsid w:val="00276041"/>
    <w:rsid w:val="00284344"/>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3E9"/>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E6293"/>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7764F"/>
    <w:rsid w:val="00480F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5D2"/>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548C"/>
    <w:rsid w:val="00606733"/>
    <w:rsid w:val="00607A63"/>
    <w:rsid w:val="006101ED"/>
    <w:rsid w:val="0062069B"/>
    <w:rsid w:val="00621D5A"/>
    <w:rsid w:val="0062407B"/>
    <w:rsid w:val="00624D7F"/>
    <w:rsid w:val="00626AF7"/>
    <w:rsid w:val="00634FB6"/>
    <w:rsid w:val="00640E53"/>
    <w:rsid w:val="0064132D"/>
    <w:rsid w:val="00643A4D"/>
    <w:rsid w:val="00655BB2"/>
    <w:rsid w:val="006566B4"/>
    <w:rsid w:val="00661F21"/>
    <w:rsid w:val="00662DB6"/>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44EB"/>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67DA7"/>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5FF3"/>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87B1D"/>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2AE"/>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2B9"/>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2E21"/>
    <w:rsid w:val="00B757C6"/>
    <w:rsid w:val="00B77F33"/>
    <w:rsid w:val="00B81138"/>
    <w:rsid w:val="00B86101"/>
    <w:rsid w:val="00BA31FB"/>
    <w:rsid w:val="00BA4B62"/>
    <w:rsid w:val="00BB0C9B"/>
    <w:rsid w:val="00BB0EBC"/>
    <w:rsid w:val="00BB5CD7"/>
    <w:rsid w:val="00BB7A13"/>
    <w:rsid w:val="00BC298D"/>
    <w:rsid w:val="00BC47AB"/>
    <w:rsid w:val="00BC6D5C"/>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3D63"/>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3E5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5778D"/>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6E50"/>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192F"/>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4AACB"/>
  <w15:docId w15:val="{675CB7CC-66E0-477D-8FB9-DD0E11B5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D14E-3784-4D1A-80AC-734B2B02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2022-02-28T10:31:00Z</cp:lastPrinted>
  <dcterms:created xsi:type="dcterms:W3CDTF">2022-03-01T06:15:00Z</dcterms:created>
  <dcterms:modified xsi:type="dcterms:W3CDTF">2022-03-01T06:15:00Z</dcterms:modified>
</cp:coreProperties>
</file>