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A2CD7" w14:textId="77777777" w:rsidR="001F6FE9" w:rsidRDefault="001F7B48" w:rsidP="001F6FE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JL ROBINSON AGENCIES</w:t>
      </w:r>
      <w:r w:rsidR="008A1DB3">
        <w:rPr>
          <w:rFonts w:ascii="Times New Roman" w:hAnsi="Times New Roman" w:cs="Times New Roman"/>
          <w:sz w:val="24"/>
          <w:szCs w:val="24"/>
        </w:rPr>
        <w:t xml:space="preserve"> </w:t>
      </w:r>
      <w:r>
        <w:rPr>
          <w:rFonts w:ascii="Times New Roman" w:hAnsi="Times New Roman" w:cs="Times New Roman"/>
          <w:sz w:val="24"/>
          <w:szCs w:val="24"/>
        </w:rPr>
        <w:t>(PVT)</w:t>
      </w:r>
      <w:r w:rsidR="008A1DB3">
        <w:rPr>
          <w:rFonts w:ascii="Times New Roman" w:hAnsi="Times New Roman" w:cs="Times New Roman"/>
          <w:sz w:val="24"/>
          <w:szCs w:val="24"/>
        </w:rPr>
        <w:t xml:space="preserve"> </w:t>
      </w:r>
      <w:r>
        <w:rPr>
          <w:rFonts w:ascii="Times New Roman" w:hAnsi="Times New Roman" w:cs="Times New Roman"/>
          <w:sz w:val="24"/>
          <w:szCs w:val="24"/>
        </w:rPr>
        <w:t>LTD t/a</w:t>
      </w:r>
      <w:r w:rsidR="008A1DB3">
        <w:rPr>
          <w:rFonts w:ascii="Times New Roman" w:hAnsi="Times New Roman" w:cs="Times New Roman"/>
          <w:sz w:val="24"/>
          <w:szCs w:val="24"/>
        </w:rPr>
        <w:t xml:space="preserve"> </w:t>
      </w:r>
    </w:p>
    <w:p w14:paraId="158E09F6" w14:textId="41C715AA" w:rsidR="001F7B48"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AMALGATED MOTOR CORPORATION  </w:t>
      </w:r>
    </w:p>
    <w:p w14:paraId="0520EE6C" w14:textId="77777777" w:rsidR="001F7B48"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B6766B8" w14:textId="77777777" w:rsidR="001F7B48"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DANFORD CHAMWARUKA</w:t>
      </w:r>
    </w:p>
    <w:p w14:paraId="2DD77A6A" w14:textId="77777777" w:rsidR="008A1DB3" w:rsidRDefault="008A1DB3" w:rsidP="001F6FE9">
      <w:pPr>
        <w:spacing w:after="0" w:line="240" w:lineRule="auto"/>
        <w:jc w:val="both"/>
        <w:rPr>
          <w:rFonts w:ascii="Times New Roman" w:hAnsi="Times New Roman" w:cs="Times New Roman"/>
          <w:sz w:val="24"/>
          <w:szCs w:val="24"/>
        </w:rPr>
      </w:pPr>
    </w:p>
    <w:p w14:paraId="7E856146" w14:textId="77777777" w:rsidR="001F6FE9" w:rsidRDefault="001F6FE9" w:rsidP="001F6FE9">
      <w:pPr>
        <w:spacing w:after="0" w:line="240" w:lineRule="auto"/>
        <w:jc w:val="both"/>
        <w:rPr>
          <w:rFonts w:ascii="Times New Roman" w:hAnsi="Times New Roman" w:cs="Times New Roman"/>
          <w:sz w:val="24"/>
          <w:szCs w:val="24"/>
        </w:rPr>
      </w:pPr>
    </w:p>
    <w:p w14:paraId="28DC979B" w14:textId="77777777" w:rsidR="001F7B48"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1B0EB54" w14:textId="77777777" w:rsidR="001F7B48"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 J</w:t>
      </w:r>
    </w:p>
    <w:p w14:paraId="4ABDE9CF" w14:textId="2EE4A532" w:rsidR="00827A8A" w:rsidRDefault="001F7B48" w:rsidP="001F6F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15 March 2023</w:t>
      </w:r>
      <w:r w:rsidR="001F6FE9">
        <w:rPr>
          <w:rFonts w:ascii="Times New Roman" w:hAnsi="Times New Roman" w:cs="Times New Roman"/>
          <w:sz w:val="24"/>
          <w:szCs w:val="24"/>
        </w:rPr>
        <w:t xml:space="preserve"> </w:t>
      </w:r>
      <w:r>
        <w:rPr>
          <w:rFonts w:ascii="Times New Roman" w:hAnsi="Times New Roman" w:cs="Times New Roman"/>
          <w:sz w:val="24"/>
          <w:szCs w:val="24"/>
        </w:rPr>
        <w:t>&amp;</w:t>
      </w:r>
      <w:r w:rsidR="00224810">
        <w:rPr>
          <w:rFonts w:ascii="Times New Roman" w:hAnsi="Times New Roman" w:cs="Times New Roman"/>
          <w:sz w:val="24"/>
          <w:szCs w:val="24"/>
        </w:rPr>
        <w:t xml:space="preserve"> 27 </w:t>
      </w:r>
      <w:r>
        <w:rPr>
          <w:rFonts w:ascii="Times New Roman" w:hAnsi="Times New Roman" w:cs="Times New Roman"/>
          <w:sz w:val="24"/>
          <w:szCs w:val="24"/>
        </w:rPr>
        <w:t>February 2024</w:t>
      </w:r>
    </w:p>
    <w:p w14:paraId="0A360BE9" w14:textId="77777777" w:rsidR="001F6FE9" w:rsidRDefault="001F6FE9" w:rsidP="001F6FE9">
      <w:pPr>
        <w:spacing w:line="240" w:lineRule="auto"/>
        <w:jc w:val="both"/>
        <w:rPr>
          <w:rFonts w:ascii="Times New Roman" w:hAnsi="Times New Roman" w:cs="Times New Roman"/>
          <w:b/>
          <w:sz w:val="24"/>
          <w:szCs w:val="24"/>
        </w:rPr>
      </w:pPr>
    </w:p>
    <w:p w14:paraId="2DA2474A" w14:textId="14151D03" w:rsidR="001F7B48" w:rsidRPr="00352B65" w:rsidRDefault="001F7B48" w:rsidP="001F6FE9">
      <w:pPr>
        <w:spacing w:line="240" w:lineRule="auto"/>
        <w:jc w:val="both"/>
        <w:rPr>
          <w:rFonts w:ascii="Times New Roman" w:hAnsi="Times New Roman" w:cs="Times New Roman"/>
          <w:b/>
          <w:sz w:val="24"/>
          <w:szCs w:val="24"/>
        </w:rPr>
      </w:pPr>
      <w:r w:rsidRPr="00352B65">
        <w:rPr>
          <w:rFonts w:ascii="Times New Roman" w:hAnsi="Times New Roman" w:cs="Times New Roman"/>
          <w:b/>
          <w:sz w:val="24"/>
          <w:szCs w:val="24"/>
        </w:rPr>
        <w:t>Opposed Application</w:t>
      </w:r>
      <w:r w:rsidR="008A1DB3">
        <w:rPr>
          <w:rFonts w:ascii="Times New Roman" w:hAnsi="Times New Roman" w:cs="Times New Roman"/>
          <w:b/>
          <w:sz w:val="24"/>
          <w:szCs w:val="24"/>
        </w:rPr>
        <w:t>-</w:t>
      </w:r>
      <w:r w:rsidR="008A1DB3" w:rsidRPr="008A1DB3">
        <w:rPr>
          <w:rFonts w:ascii="Times New Roman" w:hAnsi="Times New Roman" w:cs="Times New Roman"/>
          <w:b/>
          <w:i/>
          <w:iCs/>
          <w:sz w:val="24"/>
          <w:szCs w:val="24"/>
        </w:rPr>
        <w:t xml:space="preserve">Declaratur </w:t>
      </w:r>
    </w:p>
    <w:p w14:paraId="5673A403" w14:textId="77777777" w:rsidR="001F6FE9" w:rsidRDefault="001F6FE9" w:rsidP="008A1DB3">
      <w:pPr>
        <w:spacing w:after="0" w:line="240" w:lineRule="auto"/>
        <w:jc w:val="both"/>
        <w:rPr>
          <w:rFonts w:ascii="Times New Roman" w:hAnsi="Times New Roman" w:cs="Times New Roman"/>
          <w:i/>
          <w:sz w:val="24"/>
          <w:szCs w:val="24"/>
        </w:rPr>
      </w:pPr>
    </w:p>
    <w:p w14:paraId="45959D27" w14:textId="77777777" w:rsidR="001F7B48" w:rsidRDefault="001F7B48" w:rsidP="008A1DB3">
      <w:pPr>
        <w:spacing w:after="0" w:line="240" w:lineRule="auto"/>
        <w:jc w:val="both"/>
        <w:rPr>
          <w:rFonts w:ascii="Times New Roman" w:hAnsi="Times New Roman" w:cs="Times New Roman"/>
          <w:sz w:val="24"/>
          <w:szCs w:val="24"/>
        </w:rPr>
      </w:pPr>
      <w:r w:rsidRPr="00352B65">
        <w:rPr>
          <w:rFonts w:ascii="Times New Roman" w:hAnsi="Times New Roman" w:cs="Times New Roman"/>
          <w:i/>
          <w:sz w:val="24"/>
          <w:szCs w:val="24"/>
        </w:rPr>
        <w:t>TL Mapuranga</w:t>
      </w:r>
      <w:r>
        <w:rPr>
          <w:rFonts w:ascii="Times New Roman" w:hAnsi="Times New Roman" w:cs="Times New Roman"/>
          <w:sz w:val="24"/>
          <w:szCs w:val="24"/>
        </w:rPr>
        <w:t>, for the applicant</w:t>
      </w:r>
    </w:p>
    <w:p w14:paraId="17BAAEA6" w14:textId="77777777" w:rsidR="001F7B48" w:rsidRDefault="001F7B48" w:rsidP="008A1DB3">
      <w:pPr>
        <w:spacing w:after="0" w:line="240" w:lineRule="auto"/>
        <w:jc w:val="both"/>
        <w:rPr>
          <w:rFonts w:ascii="Times New Roman" w:hAnsi="Times New Roman" w:cs="Times New Roman"/>
          <w:sz w:val="24"/>
          <w:szCs w:val="24"/>
        </w:rPr>
      </w:pPr>
      <w:r w:rsidRPr="00352B65">
        <w:rPr>
          <w:rFonts w:ascii="Times New Roman" w:hAnsi="Times New Roman" w:cs="Times New Roman"/>
          <w:i/>
          <w:sz w:val="24"/>
          <w:szCs w:val="24"/>
        </w:rPr>
        <w:t>M Chipetiwa</w:t>
      </w:r>
      <w:r>
        <w:rPr>
          <w:rFonts w:ascii="Times New Roman" w:hAnsi="Times New Roman" w:cs="Times New Roman"/>
          <w:sz w:val="24"/>
          <w:szCs w:val="24"/>
        </w:rPr>
        <w:t>, for the respondent</w:t>
      </w:r>
    </w:p>
    <w:p w14:paraId="75C686D5" w14:textId="77777777" w:rsidR="008A1DB3" w:rsidRDefault="008A1DB3" w:rsidP="008A1DB3">
      <w:pPr>
        <w:spacing w:after="0" w:line="240" w:lineRule="auto"/>
        <w:jc w:val="both"/>
        <w:rPr>
          <w:rFonts w:ascii="Times New Roman" w:hAnsi="Times New Roman" w:cs="Times New Roman"/>
          <w:sz w:val="24"/>
          <w:szCs w:val="24"/>
        </w:rPr>
      </w:pPr>
    </w:p>
    <w:p w14:paraId="253B7ED0" w14:textId="77777777" w:rsidR="008A1DB3" w:rsidRDefault="008A1DB3" w:rsidP="008A1DB3">
      <w:pPr>
        <w:spacing w:after="0" w:line="240" w:lineRule="auto"/>
        <w:jc w:val="both"/>
        <w:rPr>
          <w:rFonts w:ascii="Times New Roman" w:hAnsi="Times New Roman" w:cs="Times New Roman"/>
          <w:sz w:val="24"/>
          <w:szCs w:val="24"/>
        </w:rPr>
      </w:pPr>
    </w:p>
    <w:p w14:paraId="4962C12F" w14:textId="0809DB29" w:rsidR="001F7B48" w:rsidRDefault="001F7B48" w:rsidP="001F6FE9">
      <w:pPr>
        <w:spacing w:after="0" w:line="360" w:lineRule="auto"/>
        <w:ind w:firstLine="720"/>
        <w:jc w:val="both"/>
        <w:rPr>
          <w:rFonts w:ascii="Times New Roman" w:hAnsi="Times New Roman" w:cs="Times New Roman"/>
          <w:sz w:val="24"/>
          <w:szCs w:val="24"/>
        </w:rPr>
      </w:pPr>
      <w:r w:rsidRPr="0082344F">
        <w:rPr>
          <w:rFonts w:ascii="Times New Roman" w:hAnsi="Times New Roman" w:cs="Times New Roman"/>
          <w:b/>
          <w:sz w:val="24"/>
          <w:szCs w:val="24"/>
        </w:rPr>
        <w:t>MUSITHU J</w:t>
      </w:r>
      <w:r>
        <w:rPr>
          <w:rFonts w:ascii="Times New Roman" w:hAnsi="Times New Roman" w:cs="Times New Roman"/>
          <w:sz w:val="24"/>
          <w:szCs w:val="24"/>
        </w:rPr>
        <w:t>:</w:t>
      </w:r>
      <w:r w:rsidR="00827A8A">
        <w:rPr>
          <w:rFonts w:ascii="Times New Roman" w:hAnsi="Times New Roman" w:cs="Times New Roman"/>
          <w:sz w:val="24"/>
          <w:szCs w:val="24"/>
        </w:rPr>
        <w:t xml:space="preserve"> </w:t>
      </w:r>
      <w:r w:rsidR="001F6FE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A1DB3">
        <w:rPr>
          <w:rFonts w:ascii="Times New Roman" w:hAnsi="Times New Roman" w:cs="Times New Roman"/>
          <w:sz w:val="24"/>
          <w:szCs w:val="24"/>
        </w:rPr>
        <w:t>a</w:t>
      </w:r>
      <w:r>
        <w:rPr>
          <w:rFonts w:ascii="Times New Roman" w:hAnsi="Times New Roman" w:cs="Times New Roman"/>
          <w:sz w:val="24"/>
          <w:szCs w:val="24"/>
        </w:rPr>
        <w:t xml:space="preserve">pplicant approached this Court seeking </w:t>
      </w:r>
      <w:r w:rsidR="008A1DB3">
        <w:rPr>
          <w:rFonts w:ascii="Times New Roman" w:hAnsi="Times New Roman" w:cs="Times New Roman"/>
          <w:sz w:val="24"/>
          <w:szCs w:val="24"/>
        </w:rPr>
        <w:t xml:space="preserve">relief by way of a </w:t>
      </w:r>
      <w:r w:rsidRPr="008A1DB3">
        <w:rPr>
          <w:rFonts w:ascii="Times New Roman" w:hAnsi="Times New Roman" w:cs="Times New Roman"/>
          <w:i/>
          <w:iCs/>
          <w:sz w:val="24"/>
          <w:szCs w:val="24"/>
        </w:rPr>
        <w:t>declarat</w:t>
      </w:r>
      <w:r w:rsidR="008A1DB3" w:rsidRPr="008A1DB3">
        <w:rPr>
          <w:rFonts w:ascii="Times New Roman" w:hAnsi="Times New Roman" w:cs="Times New Roman"/>
          <w:i/>
          <w:iCs/>
          <w:sz w:val="24"/>
          <w:szCs w:val="24"/>
        </w:rPr>
        <w:t>ur</w:t>
      </w:r>
      <w:r w:rsidR="008A1DB3">
        <w:rPr>
          <w:rFonts w:ascii="Times New Roman" w:hAnsi="Times New Roman" w:cs="Times New Roman"/>
          <w:sz w:val="24"/>
          <w:szCs w:val="24"/>
        </w:rPr>
        <w:t xml:space="preserve">. The </w:t>
      </w:r>
      <w:r w:rsidR="00827A8A">
        <w:rPr>
          <w:rFonts w:ascii="Times New Roman" w:hAnsi="Times New Roman" w:cs="Times New Roman"/>
          <w:sz w:val="24"/>
          <w:szCs w:val="24"/>
        </w:rPr>
        <w:t xml:space="preserve">draft order captures the relief sought </w:t>
      </w:r>
      <w:r w:rsidR="008A1DB3">
        <w:rPr>
          <w:rFonts w:ascii="Times New Roman" w:hAnsi="Times New Roman" w:cs="Times New Roman"/>
          <w:sz w:val="24"/>
          <w:szCs w:val="24"/>
        </w:rPr>
        <w:t>as follows</w:t>
      </w:r>
      <w:r>
        <w:rPr>
          <w:rFonts w:ascii="Times New Roman" w:hAnsi="Times New Roman" w:cs="Times New Roman"/>
          <w:sz w:val="24"/>
          <w:szCs w:val="24"/>
        </w:rPr>
        <w:t>:</w:t>
      </w:r>
    </w:p>
    <w:p w14:paraId="6C99F972" w14:textId="5AAD481C" w:rsidR="001F7B48" w:rsidRPr="00266ABE" w:rsidRDefault="00827A8A" w:rsidP="003D1C42">
      <w:pPr>
        <w:spacing w:line="240" w:lineRule="auto"/>
        <w:ind w:firstLine="360"/>
        <w:jc w:val="both"/>
        <w:rPr>
          <w:rFonts w:ascii="Times New Roman" w:hAnsi="Times New Roman" w:cs="Times New Roman"/>
        </w:rPr>
      </w:pPr>
      <w:r>
        <w:rPr>
          <w:rFonts w:ascii="Times New Roman" w:hAnsi="Times New Roman" w:cs="Times New Roman"/>
        </w:rPr>
        <w:t>“</w:t>
      </w:r>
      <w:r w:rsidR="001F7B48" w:rsidRPr="00266ABE">
        <w:rPr>
          <w:rFonts w:ascii="Times New Roman" w:hAnsi="Times New Roman" w:cs="Times New Roman"/>
        </w:rPr>
        <w:t>I</w:t>
      </w:r>
      <w:r>
        <w:rPr>
          <w:rFonts w:ascii="Times New Roman" w:hAnsi="Times New Roman" w:cs="Times New Roman"/>
        </w:rPr>
        <w:t>t is ordered as follows:</w:t>
      </w:r>
    </w:p>
    <w:p w14:paraId="6A036E4B" w14:textId="77777777" w:rsidR="001F7B48" w:rsidRPr="00266ABE" w:rsidRDefault="001F7B48" w:rsidP="00A75A7F">
      <w:pPr>
        <w:pStyle w:val="ListParagraph"/>
        <w:numPr>
          <w:ilvl w:val="0"/>
          <w:numId w:val="1"/>
        </w:numPr>
        <w:spacing w:line="240" w:lineRule="auto"/>
        <w:jc w:val="both"/>
        <w:rPr>
          <w:rFonts w:ascii="Times New Roman" w:hAnsi="Times New Roman" w:cs="Times New Roman"/>
        </w:rPr>
      </w:pPr>
      <w:bookmarkStart w:id="1" w:name="_Hlk158821079"/>
      <w:r w:rsidRPr="00266ABE">
        <w:rPr>
          <w:rFonts w:ascii="Times New Roman" w:hAnsi="Times New Roman" w:cs="Times New Roman"/>
        </w:rPr>
        <w:t>The application be and is hereby granted.</w:t>
      </w:r>
    </w:p>
    <w:p w14:paraId="20AB1208" w14:textId="77777777" w:rsidR="001F7B48" w:rsidRPr="00266ABE" w:rsidRDefault="001F7B48" w:rsidP="00A75A7F">
      <w:pPr>
        <w:pStyle w:val="ListParagraph"/>
        <w:numPr>
          <w:ilvl w:val="0"/>
          <w:numId w:val="1"/>
        </w:numPr>
        <w:spacing w:line="240" w:lineRule="auto"/>
        <w:jc w:val="both"/>
        <w:rPr>
          <w:rFonts w:ascii="Times New Roman" w:hAnsi="Times New Roman" w:cs="Times New Roman"/>
        </w:rPr>
      </w:pPr>
      <w:r w:rsidRPr="00266ABE">
        <w:rPr>
          <w:rFonts w:ascii="Times New Roman" w:hAnsi="Times New Roman" w:cs="Times New Roman"/>
        </w:rPr>
        <w:t>It is declared that the order of this Honourable Court under HC 1255/13 registering the order of the Labour Court dated 30 January 2013 sounding in money (USD 28,530.00) was converted to RTGS $28,530.00 by the operation of the provisions of S.I. 33 of 2019 at the rate of 1:1;</w:t>
      </w:r>
    </w:p>
    <w:p w14:paraId="5DDF8E21" w14:textId="77777777" w:rsidR="001F7B48" w:rsidRPr="00266ABE" w:rsidRDefault="001F7B48" w:rsidP="00A75A7F">
      <w:pPr>
        <w:pStyle w:val="ListParagraph"/>
        <w:numPr>
          <w:ilvl w:val="0"/>
          <w:numId w:val="1"/>
        </w:numPr>
        <w:spacing w:line="240" w:lineRule="auto"/>
        <w:jc w:val="both"/>
        <w:rPr>
          <w:rFonts w:ascii="Times New Roman" w:hAnsi="Times New Roman" w:cs="Times New Roman"/>
        </w:rPr>
      </w:pPr>
      <w:r w:rsidRPr="00266ABE">
        <w:rPr>
          <w:rFonts w:ascii="Times New Roman" w:hAnsi="Times New Roman" w:cs="Times New Roman"/>
        </w:rPr>
        <w:t>It is further declared that the Applicant is liable to pay the Respondent the sum of RTGS $28,530.00 in accordance with the provisions of paragraph 2 of this order; and</w:t>
      </w:r>
    </w:p>
    <w:p w14:paraId="645C5DEE" w14:textId="46058536" w:rsidR="001F7B48" w:rsidRDefault="001F7B48" w:rsidP="00A75A7F">
      <w:pPr>
        <w:pStyle w:val="ListParagraph"/>
        <w:numPr>
          <w:ilvl w:val="0"/>
          <w:numId w:val="1"/>
        </w:numPr>
        <w:spacing w:line="240" w:lineRule="auto"/>
        <w:jc w:val="both"/>
        <w:rPr>
          <w:rFonts w:ascii="Times New Roman" w:hAnsi="Times New Roman" w:cs="Times New Roman"/>
          <w:sz w:val="24"/>
          <w:szCs w:val="24"/>
        </w:rPr>
      </w:pPr>
      <w:r w:rsidRPr="00266ABE">
        <w:rPr>
          <w:rFonts w:ascii="Times New Roman" w:hAnsi="Times New Roman" w:cs="Times New Roman"/>
        </w:rPr>
        <w:t>Each part shall bear its own costs</w:t>
      </w:r>
      <w:r>
        <w:rPr>
          <w:rFonts w:ascii="Times New Roman" w:hAnsi="Times New Roman" w:cs="Times New Roman"/>
          <w:sz w:val="24"/>
          <w:szCs w:val="24"/>
        </w:rPr>
        <w:t>.</w:t>
      </w:r>
      <w:r w:rsidR="00827A8A">
        <w:rPr>
          <w:rFonts w:ascii="Times New Roman" w:hAnsi="Times New Roman" w:cs="Times New Roman"/>
          <w:sz w:val="24"/>
          <w:szCs w:val="24"/>
        </w:rPr>
        <w:t>”</w:t>
      </w:r>
    </w:p>
    <w:bookmarkEnd w:id="1"/>
    <w:p w14:paraId="468C5A6A" w14:textId="77777777" w:rsidR="001F7B48" w:rsidRDefault="001F7B48" w:rsidP="003D1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was opposed.</w:t>
      </w:r>
    </w:p>
    <w:p w14:paraId="11755E04" w14:textId="24527547" w:rsidR="001F7B48" w:rsidRPr="005E40B9" w:rsidRDefault="00BB5733" w:rsidP="003D1C42">
      <w:pPr>
        <w:spacing w:after="0" w:line="360" w:lineRule="auto"/>
        <w:jc w:val="both"/>
        <w:rPr>
          <w:rFonts w:ascii="Times New Roman" w:hAnsi="Times New Roman" w:cs="Times New Roman"/>
          <w:b/>
          <w:bCs/>
          <w:sz w:val="24"/>
          <w:szCs w:val="24"/>
        </w:rPr>
      </w:pPr>
      <w:r w:rsidRPr="005E40B9">
        <w:rPr>
          <w:rFonts w:ascii="Times New Roman" w:hAnsi="Times New Roman" w:cs="Times New Roman"/>
          <w:b/>
          <w:bCs/>
          <w:sz w:val="24"/>
          <w:szCs w:val="24"/>
        </w:rPr>
        <w:t>Background</w:t>
      </w:r>
      <w:r>
        <w:rPr>
          <w:rFonts w:ascii="Times New Roman" w:hAnsi="Times New Roman" w:cs="Times New Roman"/>
          <w:b/>
          <w:bCs/>
          <w:sz w:val="24"/>
          <w:szCs w:val="24"/>
        </w:rPr>
        <w:t xml:space="preserve"> to the Applicant’s Case </w:t>
      </w:r>
    </w:p>
    <w:p w14:paraId="19BFFF0F" w14:textId="626A44A2" w:rsidR="00BB5733" w:rsidRDefault="001F7B48" w:rsidP="00BB57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herein once enjoyed an employer-employee relationship which </w:t>
      </w:r>
      <w:r w:rsidR="003D1C42">
        <w:rPr>
          <w:rFonts w:ascii="Times New Roman" w:hAnsi="Times New Roman" w:cs="Times New Roman"/>
          <w:sz w:val="24"/>
          <w:szCs w:val="24"/>
        </w:rPr>
        <w:t xml:space="preserve">turned </w:t>
      </w:r>
      <w:r>
        <w:rPr>
          <w:rFonts w:ascii="Times New Roman" w:hAnsi="Times New Roman" w:cs="Times New Roman"/>
          <w:sz w:val="24"/>
          <w:szCs w:val="24"/>
        </w:rPr>
        <w:t xml:space="preserve">sour </w:t>
      </w:r>
      <w:r w:rsidR="00A920FC">
        <w:rPr>
          <w:rFonts w:ascii="Times New Roman" w:hAnsi="Times New Roman" w:cs="Times New Roman"/>
          <w:sz w:val="24"/>
          <w:szCs w:val="24"/>
        </w:rPr>
        <w:t xml:space="preserve">leading to the termination of </w:t>
      </w:r>
      <w:r>
        <w:rPr>
          <w:rFonts w:ascii="Times New Roman" w:hAnsi="Times New Roman" w:cs="Times New Roman"/>
          <w:sz w:val="24"/>
          <w:szCs w:val="24"/>
        </w:rPr>
        <w:t xml:space="preserve">the </w:t>
      </w:r>
      <w:r w:rsidR="003D1C42">
        <w:rPr>
          <w:rFonts w:ascii="Times New Roman" w:hAnsi="Times New Roman" w:cs="Times New Roman"/>
          <w:sz w:val="24"/>
          <w:szCs w:val="24"/>
        </w:rPr>
        <w:t xml:space="preserve">respondent’s </w:t>
      </w:r>
      <w:r w:rsidR="005422EC">
        <w:rPr>
          <w:rFonts w:ascii="Times New Roman" w:hAnsi="Times New Roman" w:cs="Times New Roman"/>
          <w:sz w:val="24"/>
          <w:szCs w:val="24"/>
        </w:rPr>
        <w:t xml:space="preserve">contract of </w:t>
      </w:r>
      <w:r w:rsidR="003D1C42">
        <w:rPr>
          <w:rFonts w:ascii="Times New Roman" w:hAnsi="Times New Roman" w:cs="Times New Roman"/>
          <w:sz w:val="24"/>
          <w:szCs w:val="24"/>
        </w:rPr>
        <w:t xml:space="preserve">employment for misconduct </w:t>
      </w:r>
      <w:r>
        <w:rPr>
          <w:rFonts w:ascii="Times New Roman" w:hAnsi="Times New Roman" w:cs="Times New Roman"/>
          <w:sz w:val="24"/>
          <w:szCs w:val="24"/>
        </w:rPr>
        <w:t xml:space="preserve">in November 2010. </w:t>
      </w:r>
      <w:r w:rsidR="003D1C42">
        <w:rPr>
          <w:rFonts w:ascii="Times New Roman" w:hAnsi="Times New Roman" w:cs="Times New Roman"/>
          <w:sz w:val="24"/>
          <w:szCs w:val="24"/>
        </w:rPr>
        <w:t xml:space="preserve">The respondent was aggrieved by the decision and challenged it on appeal. An arbitrator found in favour of the respondent. </w:t>
      </w:r>
      <w:r>
        <w:rPr>
          <w:rFonts w:ascii="Times New Roman" w:hAnsi="Times New Roman" w:cs="Times New Roman"/>
          <w:sz w:val="24"/>
          <w:szCs w:val="24"/>
        </w:rPr>
        <w:t xml:space="preserve">Despite </w:t>
      </w:r>
      <w:r w:rsidR="00BB5733">
        <w:rPr>
          <w:rFonts w:ascii="Times New Roman" w:hAnsi="Times New Roman" w:cs="Times New Roman"/>
          <w:sz w:val="24"/>
          <w:szCs w:val="24"/>
        </w:rPr>
        <w:t xml:space="preserve">having the </w:t>
      </w:r>
      <w:r>
        <w:rPr>
          <w:rFonts w:ascii="Times New Roman" w:hAnsi="Times New Roman" w:cs="Times New Roman"/>
          <w:sz w:val="24"/>
          <w:szCs w:val="24"/>
        </w:rPr>
        <w:t xml:space="preserve">arbitral award in his favour, the respondent </w:t>
      </w:r>
      <w:r w:rsidR="00BB5733">
        <w:rPr>
          <w:rFonts w:ascii="Times New Roman" w:hAnsi="Times New Roman" w:cs="Times New Roman"/>
          <w:sz w:val="24"/>
          <w:szCs w:val="24"/>
        </w:rPr>
        <w:t xml:space="preserve">further </w:t>
      </w:r>
      <w:r>
        <w:rPr>
          <w:rFonts w:ascii="Times New Roman" w:hAnsi="Times New Roman" w:cs="Times New Roman"/>
          <w:sz w:val="24"/>
          <w:szCs w:val="24"/>
        </w:rPr>
        <w:t xml:space="preserve">appealed to the Labour Court wherein an order in his favour was granted in default of appearance </w:t>
      </w:r>
      <w:r w:rsidR="00A920FC">
        <w:rPr>
          <w:rFonts w:ascii="Times New Roman" w:hAnsi="Times New Roman" w:cs="Times New Roman"/>
          <w:sz w:val="24"/>
          <w:szCs w:val="24"/>
        </w:rPr>
        <w:t xml:space="preserve">by </w:t>
      </w:r>
      <w:r>
        <w:rPr>
          <w:rFonts w:ascii="Times New Roman" w:hAnsi="Times New Roman" w:cs="Times New Roman"/>
          <w:sz w:val="24"/>
          <w:szCs w:val="24"/>
        </w:rPr>
        <w:t xml:space="preserve">the applicant herein. </w:t>
      </w:r>
    </w:p>
    <w:p w14:paraId="59599A29" w14:textId="690E0980" w:rsidR="00D70A91" w:rsidRPr="00A920FC" w:rsidRDefault="001F7B48" w:rsidP="00643F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613F7">
        <w:rPr>
          <w:rFonts w:ascii="Times New Roman" w:hAnsi="Times New Roman" w:cs="Times New Roman"/>
          <w:sz w:val="24"/>
          <w:szCs w:val="24"/>
        </w:rPr>
        <w:t>L</w:t>
      </w:r>
      <w:r>
        <w:rPr>
          <w:rFonts w:ascii="Times New Roman" w:hAnsi="Times New Roman" w:cs="Times New Roman"/>
          <w:sz w:val="24"/>
          <w:szCs w:val="24"/>
        </w:rPr>
        <w:t xml:space="preserve">abour Court </w:t>
      </w:r>
      <w:r w:rsidR="0008259D">
        <w:rPr>
          <w:rFonts w:ascii="Times New Roman" w:hAnsi="Times New Roman" w:cs="Times New Roman"/>
          <w:sz w:val="24"/>
          <w:szCs w:val="24"/>
        </w:rPr>
        <w:t xml:space="preserve">per </w:t>
      </w:r>
      <w:r w:rsidR="0008259D"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08259D">
        <w:rPr>
          <w:rFonts w:ascii="Times New Roman" w:hAnsi="Times New Roman" w:cs="Times New Roman"/>
          <w:sz w:val="24"/>
          <w:szCs w:val="24"/>
        </w:rPr>
        <w:t xml:space="preserve"> J </w:t>
      </w:r>
      <w:r>
        <w:rPr>
          <w:rFonts w:ascii="Times New Roman" w:hAnsi="Times New Roman" w:cs="Times New Roman"/>
          <w:sz w:val="24"/>
          <w:szCs w:val="24"/>
        </w:rPr>
        <w:t xml:space="preserve">ordered the applicant to pay the </w:t>
      </w:r>
      <w:r w:rsidR="00BB5733">
        <w:rPr>
          <w:rFonts w:ascii="Times New Roman" w:hAnsi="Times New Roman" w:cs="Times New Roman"/>
          <w:sz w:val="24"/>
          <w:szCs w:val="24"/>
        </w:rPr>
        <w:t>r</w:t>
      </w:r>
      <w:r>
        <w:rPr>
          <w:rFonts w:ascii="Times New Roman" w:hAnsi="Times New Roman" w:cs="Times New Roman"/>
          <w:sz w:val="24"/>
          <w:szCs w:val="24"/>
        </w:rPr>
        <w:t xml:space="preserve">espondent </w:t>
      </w:r>
      <w:r w:rsidR="00A920FC">
        <w:rPr>
          <w:rFonts w:ascii="Times New Roman" w:hAnsi="Times New Roman" w:cs="Times New Roman"/>
          <w:sz w:val="24"/>
          <w:szCs w:val="24"/>
        </w:rPr>
        <w:t xml:space="preserve">the sum of </w:t>
      </w:r>
      <w:r>
        <w:rPr>
          <w:rFonts w:ascii="Times New Roman" w:hAnsi="Times New Roman" w:cs="Times New Roman"/>
          <w:sz w:val="24"/>
          <w:szCs w:val="24"/>
        </w:rPr>
        <w:t>US$ 28,530.00 as damages in lieu of reinstatement</w:t>
      </w:r>
      <w:r w:rsidRPr="00A920FC">
        <w:rPr>
          <w:rFonts w:ascii="Times New Roman" w:hAnsi="Times New Roman" w:cs="Times New Roman"/>
          <w:sz w:val="24"/>
          <w:szCs w:val="24"/>
        </w:rPr>
        <w:t>.</w:t>
      </w:r>
      <w:r w:rsidR="0008259D" w:rsidRPr="00A920FC">
        <w:rPr>
          <w:rFonts w:ascii="Times New Roman" w:hAnsi="Times New Roman" w:cs="Times New Roman"/>
          <w:sz w:val="24"/>
          <w:szCs w:val="24"/>
        </w:rPr>
        <w:t xml:space="preserve"> The order by </w:t>
      </w:r>
      <w:r w:rsidR="0008259D"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08259D" w:rsidRPr="00A920FC">
        <w:rPr>
          <w:rFonts w:ascii="Times New Roman" w:hAnsi="Times New Roman" w:cs="Times New Roman"/>
          <w:sz w:val="24"/>
          <w:szCs w:val="24"/>
        </w:rPr>
        <w:t xml:space="preserve"> J was granted in default on 18 January 2013. </w:t>
      </w:r>
      <w:r w:rsidRPr="00A920FC">
        <w:rPr>
          <w:rFonts w:ascii="Times New Roman" w:hAnsi="Times New Roman" w:cs="Times New Roman"/>
          <w:sz w:val="24"/>
          <w:szCs w:val="24"/>
        </w:rPr>
        <w:t xml:space="preserve">The Labour Court order was registered as an order of this Court </w:t>
      </w:r>
      <w:r w:rsidR="00890BDF" w:rsidRPr="00A920FC">
        <w:rPr>
          <w:rFonts w:ascii="Times New Roman" w:hAnsi="Times New Roman" w:cs="Times New Roman"/>
          <w:sz w:val="24"/>
          <w:szCs w:val="24"/>
        </w:rPr>
        <w:t xml:space="preserve">by </w:t>
      </w:r>
      <w:r w:rsidR="00890BDF" w:rsidRPr="001F6FE9">
        <w:rPr>
          <w:rFonts w:ascii="Times New Roman" w:hAnsi="Times New Roman" w:cs="Times New Roman"/>
          <w:smallCaps/>
          <w:sz w:val="24"/>
          <w:szCs w:val="24"/>
        </w:rPr>
        <w:t>M</w:t>
      </w:r>
      <w:r w:rsidR="001F6FE9" w:rsidRPr="001F6FE9">
        <w:rPr>
          <w:rFonts w:ascii="Times New Roman" w:hAnsi="Times New Roman" w:cs="Times New Roman"/>
          <w:smallCaps/>
          <w:sz w:val="24"/>
          <w:szCs w:val="24"/>
        </w:rPr>
        <w:t>usakwa</w:t>
      </w:r>
      <w:r w:rsidR="00890BDF" w:rsidRPr="00A920FC">
        <w:rPr>
          <w:rFonts w:ascii="Times New Roman" w:hAnsi="Times New Roman" w:cs="Times New Roman"/>
          <w:sz w:val="24"/>
          <w:szCs w:val="24"/>
        </w:rPr>
        <w:t xml:space="preserve"> J (as he was then) </w:t>
      </w:r>
      <w:r w:rsidRPr="00A920FC">
        <w:rPr>
          <w:rFonts w:ascii="Times New Roman" w:hAnsi="Times New Roman" w:cs="Times New Roman"/>
          <w:sz w:val="24"/>
          <w:szCs w:val="24"/>
        </w:rPr>
        <w:t xml:space="preserve">on 20 January 2014. </w:t>
      </w:r>
      <w:r w:rsidR="00FB38E1" w:rsidRPr="00A920FC">
        <w:rPr>
          <w:rFonts w:ascii="Times New Roman" w:hAnsi="Times New Roman" w:cs="Times New Roman"/>
          <w:sz w:val="24"/>
          <w:szCs w:val="24"/>
        </w:rPr>
        <w:t xml:space="preserve">The </w:t>
      </w:r>
      <w:r w:rsidR="00FB38E1">
        <w:rPr>
          <w:rFonts w:ascii="Times New Roman" w:hAnsi="Times New Roman" w:cs="Times New Roman"/>
          <w:sz w:val="24"/>
          <w:szCs w:val="24"/>
        </w:rPr>
        <w:t xml:space="preserve">respondent sought to execute </w:t>
      </w:r>
      <w:r w:rsidR="00FB38E1" w:rsidRPr="00A920FC">
        <w:rPr>
          <w:rFonts w:ascii="Times New Roman" w:hAnsi="Times New Roman" w:cs="Times New Roman"/>
          <w:sz w:val="24"/>
          <w:szCs w:val="24"/>
        </w:rPr>
        <w:t xml:space="preserve">the </w:t>
      </w:r>
      <w:r w:rsidR="00FB38E1" w:rsidRPr="00A920FC">
        <w:rPr>
          <w:rFonts w:ascii="Times New Roman" w:hAnsi="Times New Roman" w:cs="Times New Roman"/>
          <w:sz w:val="24"/>
          <w:szCs w:val="24"/>
        </w:rPr>
        <w:lastRenderedPageBreak/>
        <w:t xml:space="preserve">High Court order prompting the </w:t>
      </w:r>
      <w:r w:rsidR="0008259D" w:rsidRPr="00A920FC">
        <w:rPr>
          <w:rFonts w:ascii="Times New Roman" w:hAnsi="Times New Roman" w:cs="Times New Roman"/>
          <w:sz w:val="24"/>
          <w:szCs w:val="24"/>
        </w:rPr>
        <w:t xml:space="preserve">applicant to approach this court for stay of execution of the order. </w:t>
      </w:r>
      <w:r w:rsidR="00D70A91" w:rsidRPr="00A920FC">
        <w:rPr>
          <w:rFonts w:ascii="Times New Roman" w:hAnsi="Times New Roman" w:cs="Times New Roman"/>
          <w:sz w:val="24"/>
          <w:szCs w:val="24"/>
        </w:rPr>
        <w:t xml:space="preserve">Stay of execution was granted by </w:t>
      </w:r>
      <w:r w:rsidR="00D70A91" w:rsidRPr="001F6FE9">
        <w:rPr>
          <w:rFonts w:ascii="Times New Roman" w:hAnsi="Times New Roman" w:cs="Times New Roman"/>
          <w:smallCaps/>
          <w:sz w:val="24"/>
          <w:szCs w:val="24"/>
        </w:rPr>
        <w:t>M</w:t>
      </w:r>
      <w:r w:rsidR="001F6FE9" w:rsidRPr="001F6FE9">
        <w:rPr>
          <w:rFonts w:ascii="Times New Roman" w:hAnsi="Times New Roman" w:cs="Times New Roman"/>
          <w:smallCaps/>
          <w:sz w:val="24"/>
          <w:szCs w:val="24"/>
        </w:rPr>
        <w:t>uremba</w:t>
      </w:r>
      <w:r w:rsidR="00D70A91" w:rsidRPr="00A920FC">
        <w:rPr>
          <w:rFonts w:ascii="Times New Roman" w:hAnsi="Times New Roman" w:cs="Times New Roman"/>
          <w:sz w:val="24"/>
          <w:szCs w:val="24"/>
        </w:rPr>
        <w:t xml:space="preserve"> J in HC 2595/14 (judgment HH 322/14). </w:t>
      </w:r>
    </w:p>
    <w:p w14:paraId="03DF47E5" w14:textId="78F5FB8C" w:rsidR="007613F7" w:rsidRPr="00C71878" w:rsidRDefault="002D739C" w:rsidP="001F6FE9">
      <w:pPr>
        <w:spacing w:after="0" w:line="360" w:lineRule="auto"/>
        <w:ind w:firstLine="720"/>
        <w:jc w:val="distribute"/>
        <w:rPr>
          <w:rFonts w:ascii="Times New Roman" w:hAnsi="Times New Roman" w:cs="Times New Roman"/>
          <w:sz w:val="24"/>
          <w:szCs w:val="24"/>
        </w:rPr>
      </w:pPr>
      <w:r w:rsidRPr="00C71878">
        <w:rPr>
          <w:rFonts w:ascii="Times New Roman" w:hAnsi="Times New Roman" w:cs="Times New Roman"/>
          <w:sz w:val="24"/>
          <w:szCs w:val="24"/>
        </w:rPr>
        <w:t xml:space="preserve">The default judgment by </w:t>
      </w:r>
      <w:r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Pr="00C71878">
        <w:rPr>
          <w:rFonts w:ascii="Times New Roman" w:hAnsi="Times New Roman" w:cs="Times New Roman"/>
          <w:sz w:val="24"/>
          <w:szCs w:val="24"/>
        </w:rPr>
        <w:t xml:space="preserve"> </w:t>
      </w:r>
      <w:r w:rsidR="001F6FE9">
        <w:rPr>
          <w:rFonts w:ascii="Times New Roman" w:hAnsi="Times New Roman" w:cs="Times New Roman"/>
          <w:sz w:val="24"/>
          <w:szCs w:val="24"/>
        </w:rPr>
        <w:t xml:space="preserve">J </w:t>
      </w:r>
      <w:r w:rsidRPr="00C71878">
        <w:rPr>
          <w:rFonts w:ascii="Times New Roman" w:hAnsi="Times New Roman" w:cs="Times New Roman"/>
          <w:sz w:val="24"/>
          <w:szCs w:val="24"/>
        </w:rPr>
        <w:t xml:space="preserve">was rescinded by </w:t>
      </w:r>
      <w:r w:rsidRPr="001F6FE9">
        <w:rPr>
          <w:rFonts w:ascii="Times New Roman" w:hAnsi="Times New Roman" w:cs="Times New Roman"/>
          <w:smallCaps/>
          <w:sz w:val="24"/>
          <w:szCs w:val="24"/>
        </w:rPr>
        <w:t>K</w:t>
      </w:r>
      <w:r w:rsidR="001F6FE9" w:rsidRPr="001F6FE9">
        <w:rPr>
          <w:rFonts w:ascii="Times New Roman" w:hAnsi="Times New Roman" w:cs="Times New Roman"/>
          <w:smallCaps/>
          <w:sz w:val="24"/>
          <w:szCs w:val="24"/>
        </w:rPr>
        <w:t>udya</w:t>
      </w:r>
      <w:r w:rsidRPr="00C71878">
        <w:rPr>
          <w:rFonts w:ascii="Times New Roman" w:hAnsi="Times New Roman" w:cs="Times New Roman"/>
          <w:sz w:val="24"/>
          <w:szCs w:val="24"/>
        </w:rPr>
        <w:t xml:space="preserve"> J of the Labour Court. The respondent was not satisfied with the way the default judgment was rescinded. He sought and obtained leave to appeal against the judgment by </w:t>
      </w:r>
      <w:r w:rsidRPr="001F6FE9">
        <w:rPr>
          <w:rFonts w:ascii="Times New Roman" w:hAnsi="Times New Roman" w:cs="Times New Roman"/>
          <w:smallCaps/>
          <w:sz w:val="24"/>
          <w:szCs w:val="24"/>
        </w:rPr>
        <w:t>K</w:t>
      </w:r>
      <w:r w:rsidR="001F6FE9" w:rsidRPr="001F6FE9">
        <w:rPr>
          <w:rFonts w:ascii="Times New Roman" w:hAnsi="Times New Roman" w:cs="Times New Roman"/>
          <w:smallCaps/>
          <w:sz w:val="24"/>
          <w:szCs w:val="24"/>
        </w:rPr>
        <w:t>udya</w:t>
      </w:r>
      <w:r w:rsidRPr="00C71878">
        <w:rPr>
          <w:rFonts w:ascii="Times New Roman" w:hAnsi="Times New Roman" w:cs="Times New Roman"/>
          <w:sz w:val="24"/>
          <w:szCs w:val="24"/>
        </w:rPr>
        <w:t xml:space="preserve"> J to the Supreme Court. </w:t>
      </w:r>
      <w:r w:rsidR="00255389" w:rsidRPr="00C71878">
        <w:rPr>
          <w:rFonts w:ascii="Times New Roman" w:hAnsi="Times New Roman" w:cs="Times New Roman"/>
          <w:sz w:val="24"/>
          <w:szCs w:val="24"/>
        </w:rPr>
        <w:t xml:space="preserve">On 15 July 2022, the Supreme Court set aside the proceedings before </w:t>
      </w:r>
      <w:r w:rsidR="00255389" w:rsidRPr="001F6FE9">
        <w:rPr>
          <w:rFonts w:ascii="Times New Roman" w:hAnsi="Times New Roman" w:cs="Times New Roman"/>
          <w:smallCaps/>
          <w:sz w:val="24"/>
          <w:szCs w:val="24"/>
        </w:rPr>
        <w:t>K</w:t>
      </w:r>
      <w:r w:rsidR="001F6FE9" w:rsidRPr="001F6FE9">
        <w:rPr>
          <w:rFonts w:ascii="Times New Roman" w:hAnsi="Times New Roman" w:cs="Times New Roman"/>
          <w:smallCaps/>
          <w:sz w:val="24"/>
          <w:szCs w:val="24"/>
        </w:rPr>
        <w:t>udya</w:t>
      </w:r>
      <w:r w:rsidR="00255389" w:rsidRPr="00C71878">
        <w:rPr>
          <w:rFonts w:ascii="Times New Roman" w:hAnsi="Times New Roman" w:cs="Times New Roman"/>
          <w:sz w:val="24"/>
          <w:szCs w:val="24"/>
        </w:rPr>
        <w:t xml:space="preserve"> J having found them to be a nullity. Th</w:t>
      </w:r>
      <w:r w:rsidR="00C71878">
        <w:rPr>
          <w:rFonts w:ascii="Times New Roman" w:hAnsi="Times New Roman" w:cs="Times New Roman"/>
          <w:sz w:val="24"/>
          <w:szCs w:val="24"/>
        </w:rPr>
        <w:t xml:space="preserve">e order by the Supreme Court </w:t>
      </w:r>
      <w:r w:rsidR="00255389" w:rsidRPr="00C71878">
        <w:rPr>
          <w:rFonts w:ascii="Times New Roman" w:hAnsi="Times New Roman" w:cs="Times New Roman"/>
          <w:sz w:val="24"/>
          <w:szCs w:val="24"/>
        </w:rPr>
        <w:t xml:space="preserve">effectively reinstated the order by </w:t>
      </w:r>
      <w:r w:rsidR="00255389"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255389" w:rsidRPr="00C71878">
        <w:rPr>
          <w:rFonts w:ascii="Times New Roman" w:hAnsi="Times New Roman" w:cs="Times New Roman"/>
          <w:sz w:val="24"/>
          <w:szCs w:val="24"/>
        </w:rPr>
        <w:t xml:space="preserve"> J. </w:t>
      </w:r>
      <w:r w:rsidRPr="00C71878">
        <w:rPr>
          <w:rFonts w:ascii="Times New Roman" w:hAnsi="Times New Roman" w:cs="Times New Roman"/>
          <w:sz w:val="24"/>
          <w:szCs w:val="24"/>
        </w:rPr>
        <w:t xml:space="preserve"> </w:t>
      </w:r>
    </w:p>
    <w:p w14:paraId="5EA47A32" w14:textId="4ABE60F3" w:rsidR="001F7B48" w:rsidRDefault="001F7B48" w:rsidP="00643F1B">
      <w:pPr>
        <w:spacing w:after="0" w:line="360" w:lineRule="auto"/>
        <w:ind w:firstLine="720"/>
        <w:jc w:val="both"/>
        <w:rPr>
          <w:rFonts w:ascii="Times New Roman" w:hAnsi="Times New Roman" w:cs="Times New Roman"/>
          <w:sz w:val="24"/>
          <w:szCs w:val="24"/>
        </w:rPr>
      </w:pPr>
      <w:r w:rsidRPr="00C71878">
        <w:rPr>
          <w:rFonts w:ascii="Times New Roman" w:hAnsi="Times New Roman" w:cs="Times New Roman"/>
          <w:sz w:val="24"/>
          <w:szCs w:val="24"/>
        </w:rPr>
        <w:t xml:space="preserve">The </w:t>
      </w:r>
      <w:r w:rsidR="00562DDD" w:rsidRPr="00C71878">
        <w:rPr>
          <w:rFonts w:ascii="Times New Roman" w:hAnsi="Times New Roman" w:cs="Times New Roman"/>
          <w:sz w:val="24"/>
          <w:szCs w:val="24"/>
        </w:rPr>
        <w:t xml:space="preserve">contentious issue </w:t>
      </w:r>
      <w:r w:rsidRPr="00C71878">
        <w:rPr>
          <w:rFonts w:ascii="Times New Roman" w:hAnsi="Times New Roman" w:cs="Times New Roman"/>
          <w:sz w:val="24"/>
          <w:szCs w:val="24"/>
        </w:rPr>
        <w:t xml:space="preserve">is the currency in which the </w:t>
      </w:r>
      <w:r w:rsidR="00C71878">
        <w:rPr>
          <w:rFonts w:ascii="Times New Roman" w:hAnsi="Times New Roman" w:cs="Times New Roman"/>
          <w:sz w:val="24"/>
          <w:szCs w:val="24"/>
        </w:rPr>
        <w:t>applicant’s liability to the respondent must be discharged.</w:t>
      </w:r>
      <w:r>
        <w:rPr>
          <w:rFonts w:ascii="Times New Roman" w:hAnsi="Times New Roman" w:cs="Times New Roman"/>
          <w:sz w:val="24"/>
          <w:szCs w:val="24"/>
        </w:rPr>
        <w:t xml:space="preserve"> The dispute revolves around </w:t>
      </w:r>
      <w:r w:rsidR="006016A5">
        <w:rPr>
          <w:rFonts w:ascii="Times New Roman" w:hAnsi="Times New Roman" w:cs="Times New Roman"/>
          <w:sz w:val="24"/>
          <w:szCs w:val="24"/>
        </w:rPr>
        <w:t xml:space="preserve">the interpretation of the </w:t>
      </w:r>
      <w:r w:rsidR="006016A5" w:rsidRPr="00AD3C17">
        <w:rPr>
          <w:rFonts w:ascii="Times New Roman" w:hAnsi="Times New Roman" w:cs="Times New Roman"/>
          <w:sz w:val="24"/>
          <w:szCs w:val="24"/>
        </w:rPr>
        <w:t>Presidential Powers (Temporary</w:t>
      </w:r>
      <w:r w:rsidR="006016A5">
        <w:rPr>
          <w:rFonts w:ascii="Times New Roman" w:hAnsi="Times New Roman" w:cs="Times New Roman"/>
          <w:sz w:val="24"/>
          <w:szCs w:val="24"/>
        </w:rPr>
        <w:t xml:space="preserve"> </w:t>
      </w:r>
      <w:r w:rsidR="006016A5" w:rsidRPr="00AD3C17">
        <w:rPr>
          <w:rFonts w:ascii="Times New Roman" w:hAnsi="Times New Roman" w:cs="Times New Roman"/>
          <w:sz w:val="24"/>
          <w:szCs w:val="24"/>
        </w:rPr>
        <w:t xml:space="preserve">Measures) (Amendment of Reserve Bank of Zimbabwe Act </w:t>
      </w:r>
      <w:r w:rsidR="006016A5">
        <w:rPr>
          <w:rFonts w:ascii="Times New Roman" w:hAnsi="Times New Roman" w:cs="Times New Roman"/>
          <w:sz w:val="24"/>
          <w:szCs w:val="24"/>
        </w:rPr>
        <w:t>and</w:t>
      </w:r>
      <w:r w:rsidR="006016A5" w:rsidRPr="00AD3C17">
        <w:rPr>
          <w:rFonts w:ascii="Times New Roman" w:hAnsi="Times New Roman" w:cs="Times New Roman"/>
          <w:sz w:val="24"/>
          <w:szCs w:val="24"/>
        </w:rPr>
        <w:t xml:space="preserve"> Issue of Real Time Gross</w:t>
      </w:r>
      <w:r w:rsidR="006016A5">
        <w:rPr>
          <w:rFonts w:ascii="Times New Roman" w:hAnsi="Times New Roman" w:cs="Times New Roman"/>
          <w:sz w:val="24"/>
          <w:szCs w:val="24"/>
        </w:rPr>
        <w:t xml:space="preserve"> </w:t>
      </w:r>
      <w:r w:rsidR="006016A5" w:rsidRPr="00AD3C17">
        <w:rPr>
          <w:rFonts w:ascii="Times New Roman" w:hAnsi="Times New Roman" w:cs="Times New Roman"/>
          <w:sz w:val="24"/>
          <w:szCs w:val="24"/>
        </w:rPr>
        <w:t xml:space="preserve">Settlement Electronic Dollars (RTGS Dollars)) </w:t>
      </w:r>
      <w:r w:rsidR="006016A5">
        <w:rPr>
          <w:rFonts w:ascii="Times New Roman" w:hAnsi="Times New Roman" w:cs="Times New Roman"/>
          <w:sz w:val="24"/>
          <w:szCs w:val="24"/>
        </w:rPr>
        <w:t xml:space="preserve">Regulations, 2019, </w:t>
      </w:r>
      <w:r w:rsidR="006016A5" w:rsidRPr="00AD3C17">
        <w:rPr>
          <w:rFonts w:ascii="Times New Roman" w:hAnsi="Times New Roman" w:cs="Times New Roman"/>
          <w:sz w:val="24"/>
          <w:szCs w:val="24"/>
        </w:rPr>
        <w:t>(</w:t>
      </w:r>
      <w:r w:rsidR="006016A5">
        <w:rPr>
          <w:rFonts w:ascii="Times New Roman" w:hAnsi="Times New Roman" w:cs="Times New Roman"/>
          <w:sz w:val="24"/>
          <w:szCs w:val="24"/>
        </w:rPr>
        <w:t xml:space="preserve">hereinafter referred to as </w:t>
      </w:r>
      <w:r w:rsidR="006016A5" w:rsidRPr="00AD3C17">
        <w:rPr>
          <w:rFonts w:ascii="Times New Roman" w:hAnsi="Times New Roman" w:cs="Times New Roman"/>
          <w:sz w:val="24"/>
          <w:szCs w:val="24"/>
        </w:rPr>
        <w:t>"S.I. 33</w:t>
      </w:r>
      <w:r w:rsidR="001E0BDC">
        <w:rPr>
          <w:rFonts w:ascii="Times New Roman" w:hAnsi="Times New Roman" w:cs="Times New Roman"/>
          <w:sz w:val="24"/>
          <w:szCs w:val="24"/>
        </w:rPr>
        <w:t xml:space="preserve"> of 20</w:t>
      </w:r>
      <w:r w:rsidR="006016A5" w:rsidRPr="00AD3C17">
        <w:rPr>
          <w:rFonts w:ascii="Times New Roman" w:hAnsi="Times New Roman" w:cs="Times New Roman"/>
          <w:sz w:val="24"/>
          <w:szCs w:val="24"/>
        </w:rPr>
        <w:t>19"</w:t>
      </w:r>
      <w:r w:rsidR="006016A5">
        <w:rPr>
          <w:rFonts w:ascii="Times New Roman" w:hAnsi="Times New Roman" w:cs="Times New Roman"/>
          <w:sz w:val="24"/>
          <w:szCs w:val="24"/>
        </w:rPr>
        <w:t xml:space="preserve"> or the instrument</w:t>
      </w:r>
      <w:r w:rsidR="006016A5" w:rsidRPr="00AD3C17">
        <w:rPr>
          <w:rFonts w:ascii="Times New Roman" w:hAnsi="Times New Roman" w:cs="Times New Roman"/>
          <w:sz w:val="24"/>
          <w:szCs w:val="24"/>
        </w:rPr>
        <w:t>)</w:t>
      </w:r>
      <w:r w:rsidR="006016A5">
        <w:rPr>
          <w:rFonts w:ascii="Times New Roman" w:hAnsi="Times New Roman" w:cs="Times New Roman"/>
          <w:sz w:val="24"/>
          <w:szCs w:val="24"/>
        </w:rPr>
        <w:t xml:space="preserve">. The provisions of </w:t>
      </w:r>
      <w:r>
        <w:rPr>
          <w:rFonts w:ascii="Times New Roman" w:hAnsi="Times New Roman" w:cs="Times New Roman"/>
          <w:sz w:val="24"/>
          <w:szCs w:val="24"/>
        </w:rPr>
        <w:t>S.I</w:t>
      </w:r>
      <w:r w:rsidR="006016A5">
        <w:rPr>
          <w:rFonts w:ascii="Times New Roman" w:hAnsi="Times New Roman" w:cs="Times New Roman"/>
          <w:sz w:val="24"/>
          <w:szCs w:val="24"/>
        </w:rPr>
        <w:t>.</w:t>
      </w:r>
      <w:r>
        <w:rPr>
          <w:rFonts w:ascii="Times New Roman" w:hAnsi="Times New Roman" w:cs="Times New Roman"/>
          <w:sz w:val="24"/>
          <w:szCs w:val="24"/>
        </w:rPr>
        <w:t xml:space="preserve"> 33</w:t>
      </w:r>
      <w:r w:rsidR="001E0BDC">
        <w:rPr>
          <w:rFonts w:ascii="Times New Roman" w:hAnsi="Times New Roman" w:cs="Times New Roman"/>
          <w:sz w:val="24"/>
          <w:szCs w:val="24"/>
        </w:rPr>
        <w:t xml:space="preserve"> of 20</w:t>
      </w:r>
      <w:r>
        <w:rPr>
          <w:rFonts w:ascii="Times New Roman" w:hAnsi="Times New Roman" w:cs="Times New Roman"/>
          <w:sz w:val="24"/>
          <w:szCs w:val="24"/>
        </w:rPr>
        <w:t xml:space="preserve">19 </w:t>
      </w:r>
      <w:r w:rsidR="006016A5">
        <w:rPr>
          <w:rFonts w:ascii="Times New Roman" w:hAnsi="Times New Roman" w:cs="Times New Roman"/>
          <w:sz w:val="24"/>
          <w:szCs w:val="24"/>
        </w:rPr>
        <w:t xml:space="preserve">were incorporated into </w:t>
      </w:r>
      <w:r w:rsidR="00E43892">
        <w:rPr>
          <w:rFonts w:ascii="Times New Roman" w:hAnsi="Times New Roman" w:cs="Times New Roman"/>
          <w:sz w:val="24"/>
          <w:szCs w:val="24"/>
        </w:rPr>
        <w:t>the Finance</w:t>
      </w:r>
      <w:r w:rsidR="006016A5">
        <w:rPr>
          <w:rFonts w:ascii="Times New Roman" w:hAnsi="Times New Roman" w:cs="Times New Roman"/>
          <w:sz w:val="24"/>
          <w:szCs w:val="24"/>
        </w:rPr>
        <w:t xml:space="preserve"> Act (No.2) Act, No.7 of 2019 (the Finance Act).</w:t>
      </w:r>
    </w:p>
    <w:p w14:paraId="66F0B996" w14:textId="3997F8DA" w:rsidR="001F7B48" w:rsidRDefault="00643F1B" w:rsidP="00643F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1F7B48" w:rsidRPr="006A6D41">
        <w:rPr>
          <w:rFonts w:ascii="Times New Roman" w:hAnsi="Times New Roman" w:cs="Times New Roman"/>
          <w:b/>
          <w:sz w:val="24"/>
          <w:szCs w:val="24"/>
        </w:rPr>
        <w:t>Applicant’s Case</w:t>
      </w:r>
    </w:p>
    <w:p w14:paraId="144E3619" w14:textId="2B4E2960" w:rsidR="001A2193" w:rsidRDefault="001F7B48" w:rsidP="001A2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E0BDC">
        <w:rPr>
          <w:rFonts w:ascii="Times New Roman" w:hAnsi="Times New Roman" w:cs="Times New Roman"/>
          <w:sz w:val="24"/>
          <w:szCs w:val="24"/>
        </w:rPr>
        <w:t>a</w:t>
      </w:r>
      <w:r>
        <w:rPr>
          <w:rFonts w:ascii="Times New Roman" w:hAnsi="Times New Roman" w:cs="Times New Roman"/>
          <w:sz w:val="24"/>
          <w:szCs w:val="24"/>
        </w:rPr>
        <w:t xml:space="preserve">pplicant contends that the </w:t>
      </w:r>
      <w:r w:rsidR="00C71878">
        <w:rPr>
          <w:rFonts w:ascii="Times New Roman" w:hAnsi="Times New Roman" w:cs="Times New Roman"/>
          <w:sz w:val="24"/>
          <w:szCs w:val="24"/>
        </w:rPr>
        <w:t xml:space="preserve">currency regime was </w:t>
      </w:r>
      <w:r w:rsidR="005422EC">
        <w:rPr>
          <w:rFonts w:ascii="Times New Roman" w:hAnsi="Times New Roman" w:cs="Times New Roman"/>
          <w:sz w:val="24"/>
          <w:szCs w:val="24"/>
        </w:rPr>
        <w:t xml:space="preserve">modified </w:t>
      </w:r>
      <w:r w:rsidR="00C71878">
        <w:rPr>
          <w:rFonts w:ascii="Times New Roman" w:hAnsi="Times New Roman" w:cs="Times New Roman"/>
          <w:sz w:val="24"/>
          <w:szCs w:val="24"/>
        </w:rPr>
        <w:t>by S.I. 33 of 2019, and it could legally discharge its obligation in local currency.</w:t>
      </w:r>
      <w:r>
        <w:rPr>
          <w:rFonts w:ascii="Times New Roman" w:hAnsi="Times New Roman" w:cs="Times New Roman"/>
          <w:sz w:val="24"/>
          <w:szCs w:val="24"/>
        </w:rPr>
        <w:t xml:space="preserve"> S.I. 33 of 2019 </w:t>
      </w:r>
      <w:r w:rsidR="001A2193">
        <w:rPr>
          <w:rFonts w:ascii="Times New Roman" w:hAnsi="Times New Roman" w:cs="Times New Roman"/>
          <w:sz w:val="24"/>
          <w:szCs w:val="24"/>
        </w:rPr>
        <w:t xml:space="preserve">provides in </w:t>
      </w:r>
      <w:r>
        <w:rPr>
          <w:rFonts w:ascii="Times New Roman" w:hAnsi="Times New Roman" w:cs="Times New Roman"/>
          <w:sz w:val="24"/>
          <w:szCs w:val="24"/>
        </w:rPr>
        <w:t xml:space="preserve">section 4(1)(d) that all assets and liabilities that were valued in United States Dollars before the effective date were to be deemed to be values in the RTGS dollar currency. </w:t>
      </w:r>
    </w:p>
    <w:p w14:paraId="3C0C9F23" w14:textId="3E8E8F46" w:rsidR="001F7B48" w:rsidRDefault="001F7B48" w:rsidP="001A2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the </w:t>
      </w:r>
      <w:r w:rsidR="00C71878">
        <w:rPr>
          <w:rFonts w:ascii="Times New Roman" w:hAnsi="Times New Roman" w:cs="Times New Roman"/>
          <w:sz w:val="24"/>
          <w:szCs w:val="24"/>
        </w:rPr>
        <w:t xml:space="preserve">amount </w:t>
      </w:r>
      <w:r>
        <w:rPr>
          <w:rFonts w:ascii="Times New Roman" w:hAnsi="Times New Roman" w:cs="Times New Roman"/>
          <w:sz w:val="24"/>
          <w:szCs w:val="24"/>
        </w:rPr>
        <w:t xml:space="preserve">stated in the </w:t>
      </w:r>
      <w:r w:rsidR="00C71878">
        <w:rPr>
          <w:rFonts w:ascii="Times New Roman" w:hAnsi="Times New Roman" w:cs="Times New Roman"/>
          <w:sz w:val="24"/>
          <w:szCs w:val="24"/>
        </w:rPr>
        <w:t xml:space="preserve">court </w:t>
      </w:r>
      <w:r>
        <w:rPr>
          <w:rFonts w:ascii="Times New Roman" w:hAnsi="Times New Roman" w:cs="Times New Roman"/>
          <w:sz w:val="24"/>
          <w:szCs w:val="24"/>
        </w:rPr>
        <w:t>order as US</w:t>
      </w:r>
      <w:r w:rsidR="00C71878">
        <w:rPr>
          <w:rFonts w:ascii="Times New Roman" w:hAnsi="Times New Roman" w:cs="Times New Roman"/>
          <w:sz w:val="24"/>
          <w:szCs w:val="24"/>
        </w:rPr>
        <w:t>$</w:t>
      </w:r>
      <w:r>
        <w:rPr>
          <w:rFonts w:ascii="Times New Roman" w:hAnsi="Times New Roman" w:cs="Times New Roman"/>
          <w:sz w:val="24"/>
          <w:szCs w:val="24"/>
        </w:rPr>
        <w:t xml:space="preserve"> 28,530.00 was converted to RTGS $ 28,530.00 by operation of the law. </w:t>
      </w:r>
      <w:r w:rsidR="001A2193">
        <w:rPr>
          <w:rFonts w:ascii="Times New Roman" w:hAnsi="Times New Roman" w:cs="Times New Roman"/>
          <w:sz w:val="24"/>
          <w:szCs w:val="24"/>
        </w:rPr>
        <w:t xml:space="preserve">The applicant argued that the wording of the law </w:t>
      </w:r>
      <w:r>
        <w:rPr>
          <w:rFonts w:ascii="Times New Roman" w:hAnsi="Times New Roman" w:cs="Times New Roman"/>
          <w:sz w:val="24"/>
          <w:szCs w:val="24"/>
        </w:rPr>
        <w:t xml:space="preserve">put </w:t>
      </w:r>
      <w:r w:rsidR="001A2193">
        <w:rPr>
          <w:rFonts w:ascii="Times New Roman" w:hAnsi="Times New Roman" w:cs="Times New Roman"/>
          <w:sz w:val="24"/>
          <w:szCs w:val="24"/>
        </w:rPr>
        <w:t xml:space="preserve">an </w:t>
      </w:r>
      <w:r>
        <w:rPr>
          <w:rFonts w:ascii="Times New Roman" w:hAnsi="Times New Roman" w:cs="Times New Roman"/>
          <w:sz w:val="24"/>
          <w:szCs w:val="24"/>
        </w:rPr>
        <w:t xml:space="preserve">end to the debate. The applicant </w:t>
      </w:r>
      <w:r w:rsidR="001A2193">
        <w:rPr>
          <w:rFonts w:ascii="Times New Roman" w:hAnsi="Times New Roman" w:cs="Times New Roman"/>
          <w:sz w:val="24"/>
          <w:szCs w:val="24"/>
        </w:rPr>
        <w:t xml:space="preserve">was </w:t>
      </w:r>
      <w:r>
        <w:rPr>
          <w:rFonts w:ascii="Times New Roman" w:hAnsi="Times New Roman" w:cs="Times New Roman"/>
          <w:sz w:val="24"/>
          <w:szCs w:val="24"/>
        </w:rPr>
        <w:t xml:space="preserve">no longer required to </w:t>
      </w:r>
      <w:r w:rsidR="001A2193">
        <w:rPr>
          <w:rFonts w:ascii="Times New Roman" w:hAnsi="Times New Roman" w:cs="Times New Roman"/>
          <w:sz w:val="24"/>
          <w:szCs w:val="24"/>
        </w:rPr>
        <w:t xml:space="preserve">discharge its obligations </w:t>
      </w:r>
      <w:r>
        <w:rPr>
          <w:rFonts w:ascii="Times New Roman" w:hAnsi="Times New Roman" w:cs="Times New Roman"/>
          <w:sz w:val="24"/>
          <w:szCs w:val="24"/>
        </w:rPr>
        <w:t>in United States Dollars but in RTGS at the rate of 1.1. The debt f</w:t>
      </w:r>
      <w:r w:rsidR="001A2193">
        <w:rPr>
          <w:rFonts w:ascii="Times New Roman" w:hAnsi="Times New Roman" w:cs="Times New Roman"/>
          <w:sz w:val="24"/>
          <w:szCs w:val="24"/>
        </w:rPr>
        <w:t xml:space="preserve">ell </w:t>
      </w:r>
      <w:r>
        <w:rPr>
          <w:rFonts w:ascii="Times New Roman" w:hAnsi="Times New Roman" w:cs="Times New Roman"/>
          <w:sz w:val="24"/>
          <w:szCs w:val="24"/>
        </w:rPr>
        <w:t>squarely within the ambit of liabilities that were converted from the United States Dollars to RTGS at the rate of 1.1</w:t>
      </w:r>
      <w:r w:rsidR="001A2193">
        <w:rPr>
          <w:rFonts w:ascii="Times New Roman" w:hAnsi="Times New Roman" w:cs="Times New Roman"/>
          <w:sz w:val="24"/>
          <w:szCs w:val="24"/>
        </w:rPr>
        <w:t xml:space="preserve">. </w:t>
      </w:r>
    </w:p>
    <w:p w14:paraId="47F3A084" w14:textId="504BA7E8" w:rsidR="002F65F2" w:rsidRDefault="002F65F2" w:rsidP="001A2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submissions, Mr </w:t>
      </w:r>
      <w:r w:rsidRPr="002F65F2">
        <w:rPr>
          <w:rFonts w:ascii="Times New Roman" w:hAnsi="Times New Roman" w:cs="Times New Roman"/>
          <w:i/>
          <w:iCs/>
          <w:sz w:val="24"/>
          <w:szCs w:val="24"/>
        </w:rPr>
        <w:t>Mapuranga</w:t>
      </w:r>
      <w:r>
        <w:rPr>
          <w:rFonts w:ascii="Times New Roman" w:hAnsi="Times New Roman" w:cs="Times New Roman"/>
          <w:sz w:val="24"/>
          <w:szCs w:val="24"/>
        </w:rPr>
        <w:t xml:space="preserve"> for the applicant submitted that </w:t>
      </w:r>
      <w:r w:rsidR="00022FCB">
        <w:rPr>
          <w:rFonts w:ascii="Times New Roman" w:hAnsi="Times New Roman" w:cs="Times New Roman"/>
          <w:sz w:val="24"/>
          <w:szCs w:val="24"/>
        </w:rPr>
        <w:t>th</w:t>
      </w:r>
      <w:r w:rsidR="0034325E">
        <w:rPr>
          <w:rFonts w:ascii="Times New Roman" w:hAnsi="Times New Roman" w:cs="Times New Roman"/>
          <w:sz w:val="24"/>
          <w:szCs w:val="24"/>
        </w:rPr>
        <w:t xml:space="preserve">e order by </w:t>
      </w:r>
      <w:r w:rsidR="0034325E"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34325E">
        <w:rPr>
          <w:rFonts w:ascii="Times New Roman" w:hAnsi="Times New Roman" w:cs="Times New Roman"/>
          <w:sz w:val="24"/>
          <w:szCs w:val="24"/>
        </w:rPr>
        <w:t xml:space="preserve"> J was the source of the debt herein. The registration of that order and the issuance of a writ were all actions meant to enforce the obligation, but they did not embody that obligation. Counsel further submitted that the Supreme Court order confirmed that the judgment by </w:t>
      </w:r>
      <w:r w:rsidR="0034325E"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34325E">
        <w:rPr>
          <w:rFonts w:ascii="Times New Roman" w:hAnsi="Times New Roman" w:cs="Times New Roman"/>
          <w:sz w:val="24"/>
          <w:szCs w:val="24"/>
        </w:rPr>
        <w:t xml:space="preserve"> J was never set aside.</w:t>
      </w:r>
      <w:r w:rsidR="00AF14B6">
        <w:rPr>
          <w:rFonts w:ascii="Times New Roman" w:hAnsi="Times New Roman" w:cs="Times New Roman"/>
          <w:sz w:val="24"/>
          <w:szCs w:val="24"/>
        </w:rPr>
        <w:t xml:space="preserve"> The words used in para 2 of the Supreme Court order were instructive. </w:t>
      </w:r>
      <w:r w:rsidR="0034325E">
        <w:rPr>
          <w:rFonts w:ascii="Times New Roman" w:hAnsi="Times New Roman" w:cs="Times New Roman"/>
          <w:sz w:val="24"/>
          <w:szCs w:val="24"/>
        </w:rPr>
        <w:t xml:space="preserve"> </w:t>
      </w:r>
      <w:r w:rsidR="00FD14C6">
        <w:rPr>
          <w:rFonts w:ascii="Times New Roman" w:hAnsi="Times New Roman" w:cs="Times New Roman"/>
          <w:sz w:val="24"/>
          <w:szCs w:val="24"/>
        </w:rPr>
        <w:t xml:space="preserve">That order did not create a new obligation. Mr </w:t>
      </w:r>
      <w:r w:rsidR="00FD14C6" w:rsidRPr="00FD14C6">
        <w:rPr>
          <w:rFonts w:ascii="Times New Roman" w:hAnsi="Times New Roman" w:cs="Times New Roman"/>
          <w:i/>
          <w:iCs/>
          <w:sz w:val="24"/>
          <w:szCs w:val="24"/>
        </w:rPr>
        <w:t xml:space="preserve">Mapuranga </w:t>
      </w:r>
      <w:r w:rsidR="00FD14C6">
        <w:rPr>
          <w:rFonts w:ascii="Times New Roman" w:hAnsi="Times New Roman" w:cs="Times New Roman"/>
          <w:sz w:val="24"/>
          <w:szCs w:val="24"/>
        </w:rPr>
        <w:t xml:space="preserve">further submitted that the scenario would have been different if the appellate court had interfered with the Labour Court order by </w:t>
      </w:r>
      <w:r w:rsidR="00FD14C6"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FD14C6">
        <w:rPr>
          <w:rFonts w:ascii="Times New Roman" w:hAnsi="Times New Roman" w:cs="Times New Roman"/>
          <w:sz w:val="24"/>
          <w:szCs w:val="24"/>
        </w:rPr>
        <w:t xml:space="preserve"> J.   </w:t>
      </w:r>
      <w:r w:rsidR="0034325E">
        <w:rPr>
          <w:rFonts w:ascii="Times New Roman" w:hAnsi="Times New Roman" w:cs="Times New Roman"/>
          <w:sz w:val="24"/>
          <w:szCs w:val="24"/>
        </w:rPr>
        <w:t xml:space="preserve"> </w:t>
      </w:r>
    </w:p>
    <w:p w14:paraId="21FD3C7D" w14:textId="54348EED" w:rsidR="00337A62" w:rsidRPr="00337A62" w:rsidRDefault="00337A62" w:rsidP="001A2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337A62">
        <w:rPr>
          <w:rFonts w:ascii="Times New Roman" w:hAnsi="Times New Roman" w:cs="Times New Roman"/>
          <w:i/>
          <w:iCs/>
          <w:sz w:val="24"/>
          <w:szCs w:val="24"/>
        </w:rPr>
        <w:t xml:space="preserve">Mapuranga </w:t>
      </w:r>
      <w:r>
        <w:rPr>
          <w:rFonts w:ascii="Times New Roman" w:hAnsi="Times New Roman" w:cs="Times New Roman"/>
          <w:sz w:val="24"/>
          <w:szCs w:val="24"/>
        </w:rPr>
        <w:t xml:space="preserve">dismissed the respondent’s claim that the judgment which registered the order by </w:t>
      </w:r>
      <w:r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Pr>
          <w:rFonts w:ascii="Times New Roman" w:hAnsi="Times New Roman" w:cs="Times New Roman"/>
          <w:sz w:val="24"/>
          <w:szCs w:val="24"/>
        </w:rPr>
        <w:t xml:space="preserve"> J had superannuated. </w:t>
      </w:r>
      <w:r w:rsidR="00847463">
        <w:rPr>
          <w:rFonts w:ascii="Times New Roman" w:hAnsi="Times New Roman" w:cs="Times New Roman"/>
          <w:sz w:val="24"/>
          <w:szCs w:val="24"/>
        </w:rPr>
        <w:t xml:space="preserve">Relying on r 69(3) of the High Court rules, 2021, counsel </w:t>
      </w:r>
      <w:r>
        <w:rPr>
          <w:rFonts w:ascii="Times New Roman" w:hAnsi="Times New Roman" w:cs="Times New Roman"/>
          <w:sz w:val="24"/>
          <w:szCs w:val="24"/>
        </w:rPr>
        <w:t xml:space="preserve">submitted that the judgment would have superannuated had a writ not been issued. </w:t>
      </w:r>
      <w:r w:rsidR="00847463">
        <w:rPr>
          <w:rFonts w:ascii="Times New Roman" w:hAnsi="Times New Roman" w:cs="Times New Roman"/>
          <w:sz w:val="24"/>
          <w:szCs w:val="24"/>
        </w:rPr>
        <w:t xml:space="preserve">A writ did not superannuate once issued, and that was the case herein. Mr </w:t>
      </w:r>
      <w:r w:rsidR="00847463" w:rsidRPr="00840F51">
        <w:rPr>
          <w:rFonts w:ascii="Times New Roman" w:hAnsi="Times New Roman" w:cs="Times New Roman"/>
          <w:i/>
          <w:iCs/>
          <w:sz w:val="24"/>
          <w:szCs w:val="24"/>
        </w:rPr>
        <w:t>Mapuranga</w:t>
      </w:r>
      <w:r w:rsidR="00847463">
        <w:rPr>
          <w:rFonts w:ascii="Times New Roman" w:hAnsi="Times New Roman" w:cs="Times New Roman"/>
          <w:sz w:val="24"/>
          <w:szCs w:val="24"/>
        </w:rPr>
        <w:t xml:space="preserve"> further submitted that </w:t>
      </w:r>
      <w:r w:rsidR="00840F51">
        <w:rPr>
          <w:rFonts w:ascii="Times New Roman" w:hAnsi="Times New Roman" w:cs="Times New Roman"/>
          <w:sz w:val="24"/>
          <w:szCs w:val="24"/>
        </w:rPr>
        <w:t xml:space="preserve">the judgment by </w:t>
      </w:r>
      <w:r w:rsidR="00840F51" w:rsidRPr="001F6FE9">
        <w:rPr>
          <w:rFonts w:ascii="Times New Roman" w:hAnsi="Times New Roman" w:cs="Times New Roman"/>
          <w:smallCaps/>
          <w:sz w:val="24"/>
          <w:szCs w:val="24"/>
        </w:rPr>
        <w:t>M</w:t>
      </w:r>
      <w:r w:rsidR="001F6FE9" w:rsidRPr="001F6FE9">
        <w:rPr>
          <w:rFonts w:ascii="Times New Roman" w:hAnsi="Times New Roman" w:cs="Times New Roman"/>
          <w:smallCaps/>
          <w:sz w:val="24"/>
          <w:szCs w:val="24"/>
        </w:rPr>
        <w:t>uremba</w:t>
      </w:r>
      <w:r w:rsidR="00840F51">
        <w:rPr>
          <w:rFonts w:ascii="Times New Roman" w:hAnsi="Times New Roman" w:cs="Times New Roman"/>
          <w:sz w:val="24"/>
          <w:szCs w:val="24"/>
        </w:rPr>
        <w:t xml:space="preserve"> J only stayed execution pending the conclusion </w:t>
      </w:r>
      <w:r w:rsidR="00296ECF">
        <w:rPr>
          <w:rFonts w:ascii="Times New Roman" w:hAnsi="Times New Roman" w:cs="Times New Roman"/>
          <w:sz w:val="24"/>
          <w:szCs w:val="24"/>
        </w:rPr>
        <w:t xml:space="preserve">of </w:t>
      </w:r>
      <w:r w:rsidR="00840F51">
        <w:rPr>
          <w:rFonts w:ascii="Times New Roman" w:hAnsi="Times New Roman" w:cs="Times New Roman"/>
          <w:sz w:val="24"/>
          <w:szCs w:val="24"/>
        </w:rPr>
        <w:t xml:space="preserve">the labour dispute. It did not set aside the writ. The writ was now executable following the </w:t>
      </w:r>
      <w:r w:rsidR="005422EC">
        <w:rPr>
          <w:rFonts w:ascii="Times New Roman" w:hAnsi="Times New Roman" w:cs="Times New Roman"/>
          <w:sz w:val="24"/>
          <w:szCs w:val="24"/>
        </w:rPr>
        <w:t>termination</w:t>
      </w:r>
      <w:r w:rsidR="00840F51">
        <w:rPr>
          <w:rFonts w:ascii="Times New Roman" w:hAnsi="Times New Roman" w:cs="Times New Roman"/>
          <w:sz w:val="24"/>
          <w:szCs w:val="24"/>
        </w:rPr>
        <w:t xml:space="preserve"> of the labour dispute. </w:t>
      </w:r>
    </w:p>
    <w:p w14:paraId="4B41CDEB" w14:textId="041A27F3" w:rsidR="001F7B48" w:rsidRPr="000064C6" w:rsidRDefault="001F7B48" w:rsidP="001A2193">
      <w:pPr>
        <w:spacing w:after="0" w:line="360" w:lineRule="auto"/>
        <w:jc w:val="both"/>
        <w:rPr>
          <w:rFonts w:ascii="Times New Roman" w:hAnsi="Times New Roman" w:cs="Times New Roman"/>
          <w:b/>
          <w:bCs/>
          <w:sz w:val="24"/>
          <w:szCs w:val="24"/>
        </w:rPr>
      </w:pPr>
      <w:r w:rsidRPr="000064C6">
        <w:rPr>
          <w:rFonts w:ascii="Times New Roman" w:hAnsi="Times New Roman" w:cs="Times New Roman"/>
          <w:b/>
          <w:bCs/>
          <w:sz w:val="24"/>
          <w:szCs w:val="24"/>
        </w:rPr>
        <w:t>Respondent’s Case</w:t>
      </w:r>
    </w:p>
    <w:p w14:paraId="36857FCC" w14:textId="4EF06CF2" w:rsidR="001F7B48" w:rsidRPr="00296ECF" w:rsidRDefault="000064C6" w:rsidP="001A2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5422EC">
        <w:rPr>
          <w:rFonts w:ascii="Times New Roman" w:hAnsi="Times New Roman" w:cs="Times New Roman"/>
          <w:sz w:val="24"/>
          <w:szCs w:val="24"/>
        </w:rPr>
        <w:t xml:space="preserve">argued that </w:t>
      </w:r>
      <w:r>
        <w:rPr>
          <w:rFonts w:ascii="Times New Roman" w:hAnsi="Times New Roman" w:cs="Times New Roman"/>
          <w:sz w:val="24"/>
          <w:szCs w:val="24"/>
        </w:rPr>
        <w:t xml:space="preserve">the application </w:t>
      </w:r>
      <w:r w:rsidR="005422EC">
        <w:rPr>
          <w:rFonts w:ascii="Times New Roman" w:hAnsi="Times New Roman" w:cs="Times New Roman"/>
          <w:sz w:val="24"/>
          <w:szCs w:val="24"/>
        </w:rPr>
        <w:t>was</w:t>
      </w:r>
      <w:r w:rsidR="001F7B48" w:rsidRPr="000064C6">
        <w:rPr>
          <w:rFonts w:ascii="Times New Roman" w:hAnsi="Times New Roman" w:cs="Times New Roman"/>
          <w:sz w:val="24"/>
          <w:szCs w:val="24"/>
        </w:rPr>
        <w:t xml:space="preserve"> academic. He </w:t>
      </w:r>
      <w:r w:rsidR="005422EC">
        <w:rPr>
          <w:rFonts w:ascii="Times New Roman" w:hAnsi="Times New Roman" w:cs="Times New Roman"/>
          <w:sz w:val="24"/>
          <w:szCs w:val="24"/>
        </w:rPr>
        <w:t xml:space="preserve">further </w:t>
      </w:r>
      <w:r>
        <w:rPr>
          <w:rFonts w:ascii="Times New Roman" w:hAnsi="Times New Roman" w:cs="Times New Roman"/>
          <w:sz w:val="24"/>
          <w:szCs w:val="24"/>
        </w:rPr>
        <w:t>argue</w:t>
      </w:r>
      <w:r w:rsidR="00296ECF">
        <w:rPr>
          <w:rFonts w:ascii="Times New Roman" w:hAnsi="Times New Roman" w:cs="Times New Roman"/>
          <w:sz w:val="24"/>
          <w:szCs w:val="24"/>
        </w:rPr>
        <w:t>d</w:t>
      </w:r>
      <w:r>
        <w:rPr>
          <w:rFonts w:ascii="Times New Roman" w:hAnsi="Times New Roman" w:cs="Times New Roman"/>
          <w:sz w:val="24"/>
          <w:szCs w:val="24"/>
        </w:rPr>
        <w:t xml:space="preserve"> that</w:t>
      </w:r>
      <w:r w:rsidR="00EF20E6">
        <w:rPr>
          <w:rFonts w:ascii="Times New Roman" w:hAnsi="Times New Roman" w:cs="Times New Roman"/>
          <w:sz w:val="24"/>
          <w:szCs w:val="24"/>
        </w:rPr>
        <w:t xml:space="preserve"> the order in</w:t>
      </w:r>
      <w:r>
        <w:rPr>
          <w:rFonts w:ascii="Times New Roman" w:hAnsi="Times New Roman" w:cs="Times New Roman"/>
          <w:sz w:val="24"/>
          <w:szCs w:val="24"/>
        </w:rPr>
        <w:t xml:space="preserve"> </w:t>
      </w:r>
      <w:r w:rsidR="001F7B48" w:rsidRPr="000064C6">
        <w:rPr>
          <w:rFonts w:ascii="Times New Roman" w:hAnsi="Times New Roman" w:cs="Times New Roman"/>
          <w:sz w:val="24"/>
          <w:szCs w:val="24"/>
        </w:rPr>
        <w:t xml:space="preserve">HC </w:t>
      </w:r>
      <w:r w:rsidR="001F7B48">
        <w:rPr>
          <w:rFonts w:ascii="Times New Roman" w:hAnsi="Times New Roman" w:cs="Times New Roman"/>
          <w:sz w:val="24"/>
          <w:szCs w:val="24"/>
        </w:rPr>
        <w:t xml:space="preserve">1225/13 </w:t>
      </w:r>
      <w:r>
        <w:rPr>
          <w:rFonts w:ascii="Times New Roman" w:hAnsi="Times New Roman" w:cs="Times New Roman"/>
          <w:sz w:val="24"/>
          <w:szCs w:val="24"/>
        </w:rPr>
        <w:t xml:space="preserve">which registered the </w:t>
      </w:r>
      <w:r w:rsidR="001F7B48">
        <w:rPr>
          <w:rFonts w:ascii="Times New Roman" w:hAnsi="Times New Roman" w:cs="Times New Roman"/>
          <w:sz w:val="24"/>
          <w:szCs w:val="24"/>
        </w:rPr>
        <w:t xml:space="preserve">Labour </w:t>
      </w:r>
      <w:r>
        <w:rPr>
          <w:rFonts w:ascii="Times New Roman" w:hAnsi="Times New Roman" w:cs="Times New Roman"/>
          <w:sz w:val="24"/>
          <w:szCs w:val="24"/>
        </w:rPr>
        <w:t>C</w:t>
      </w:r>
      <w:r w:rsidR="00C62450">
        <w:rPr>
          <w:rFonts w:ascii="Times New Roman" w:hAnsi="Times New Roman" w:cs="Times New Roman"/>
          <w:sz w:val="24"/>
          <w:szCs w:val="24"/>
        </w:rPr>
        <w:t>o</w:t>
      </w:r>
      <w:r w:rsidR="001F7B48">
        <w:rPr>
          <w:rFonts w:ascii="Times New Roman" w:hAnsi="Times New Roman" w:cs="Times New Roman"/>
          <w:sz w:val="24"/>
          <w:szCs w:val="24"/>
        </w:rPr>
        <w:t>urt award ha</w:t>
      </w:r>
      <w:r w:rsidR="00296ECF">
        <w:rPr>
          <w:rFonts w:ascii="Times New Roman" w:hAnsi="Times New Roman" w:cs="Times New Roman"/>
          <w:sz w:val="24"/>
          <w:szCs w:val="24"/>
        </w:rPr>
        <w:t>d</w:t>
      </w:r>
      <w:r w:rsidR="001F7B48">
        <w:rPr>
          <w:rFonts w:ascii="Times New Roman" w:hAnsi="Times New Roman" w:cs="Times New Roman"/>
          <w:sz w:val="24"/>
          <w:szCs w:val="24"/>
        </w:rPr>
        <w:t xml:space="preserve"> since superannuated and as </w:t>
      </w:r>
      <w:r>
        <w:rPr>
          <w:rFonts w:ascii="Times New Roman" w:hAnsi="Times New Roman" w:cs="Times New Roman"/>
          <w:sz w:val="24"/>
          <w:szCs w:val="24"/>
        </w:rPr>
        <w:t>such, the</w:t>
      </w:r>
      <w:r w:rsidR="001F7B48">
        <w:rPr>
          <w:rFonts w:ascii="Times New Roman" w:hAnsi="Times New Roman" w:cs="Times New Roman"/>
          <w:sz w:val="24"/>
          <w:szCs w:val="24"/>
        </w:rPr>
        <w:t xml:space="preserve"> applicant c</w:t>
      </w:r>
      <w:r w:rsidR="00296ECF">
        <w:rPr>
          <w:rFonts w:ascii="Times New Roman" w:hAnsi="Times New Roman" w:cs="Times New Roman"/>
          <w:sz w:val="24"/>
          <w:szCs w:val="24"/>
        </w:rPr>
        <w:t xml:space="preserve">ould </w:t>
      </w:r>
      <w:r w:rsidR="001F7B48">
        <w:rPr>
          <w:rFonts w:ascii="Times New Roman" w:hAnsi="Times New Roman" w:cs="Times New Roman"/>
          <w:sz w:val="24"/>
          <w:szCs w:val="24"/>
        </w:rPr>
        <w:t>not obtain declaratory relief in respect of an order that ha</w:t>
      </w:r>
      <w:r w:rsidR="00296ECF">
        <w:rPr>
          <w:rFonts w:ascii="Times New Roman" w:hAnsi="Times New Roman" w:cs="Times New Roman"/>
          <w:sz w:val="24"/>
          <w:szCs w:val="24"/>
        </w:rPr>
        <w:t>d</w:t>
      </w:r>
      <w:r w:rsidR="001F7B48">
        <w:rPr>
          <w:rFonts w:ascii="Times New Roman" w:hAnsi="Times New Roman" w:cs="Times New Roman"/>
          <w:sz w:val="24"/>
          <w:szCs w:val="24"/>
        </w:rPr>
        <w:t xml:space="preserve"> superannuated. The respondent </w:t>
      </w:r>
      <w:r w:rsidR="005422EC">
        <w:rPr>
          <w:rFonts w:ascii="Times New Roman" w:hAnsi="Times New Roman" w:cs="Times New Roman"/>
          <w:sz w:val="24"/>
          <w:szCs w:val="24"/>
        </w:rPr>
        <w:t xml:space="preserve">also </w:t>
      </w:r>
      <w:r w:rsidR="001F7B48">
        <w:rPr>
          <w:rFonts w:ascii="Times New Roman" w:hAnsi="Times New Roman" w:cs="Times New Roman"/>
          <w:sz w:val="24"/>
          <w:szCs w:val="24"/>
        </w:rPr>
        <w:t>argue</w:t>
      </w:r>
      <w:r w:rsidR="00296ECF">
        <w:rPr>
          <w:rFonts w:ascii="Times New Roman" w:hAnsi="Times New Roman" w:cs="Times New Roman"/>
          <w:sz w:val="24"/>
          <w:szCs w:val="24"/>
        </w:rPr>
        <w:t>d</w:t>
      </w:r>
      <w:r w:rsidR="001F7B48">
        <w:rPr>
          <w:rFonts w:ascii="Times New Roman" w:hAnsi="Times New Roman" w:cs="Times New Roman"/>
          <w:sz w:val="24"/>
          <w:szCs w:val="24"/>
        </w:rPr>
        <w:t xml:space="preserve"> that the obligation to pay did not arise with the registration of the </w:t>
      </w:r>
      <w:r>
        <w:rPr>
          <w:rFonts w:ascii="Times New Roman" w:hAnsi="Times New Roman" w:cs="Times New Roman"/>
          <w:sz w:val="24"/>
          <w:szCs w:val="24"/>
        </w:rPr>
        <w:t>L</w:t>
      </w:r>
      <w:r w:rsidR="001F7B48">
        <w:rPr>
          <w:rFonts w:ascii="Times New Roman" w:hAnsi="Times New Roman" w:cs="Times New Roman"/>
          <w:sz w:val="24"/>
          <w:szCs w:val="24"/>
        </w:rPr>
        <w:t xml:space="preserve">abour </w:t>
      </w:r>
      <w:r>
        <w:rPr>
          <w:rFonts w:ascii="Times New Roman" w:hAnsi="Times New Roman" w:cs="Times New Roman"/>
          <w:sz w:val="24"/>
          <w:szCs w:val="24"/>
        </w:rPr>
        <w:t>C</w:t>
      </w:r>
      <w:r w:rsidR="001F7B48">
        <w:rPr>
          <w:rFonts w:ascii="Times New Roman" w:hAnsi="Times New Roman" w:cs="Times New Roman"/>
          <w:sz w:val="24"/>
          <w:szCs w:val="24"/>
        </w:rPr>
        <w:t>ourt order into an order of the High Court in 2014</w:t>
      </w:r>
      <w:r w:rsidR="001F7B48" w:rsidRPr="00296ECF">
        <w:rPr>
          <w:rFonts w:ascii="Times New Roman" w:hAnsi="Times New Roman" w:cs="Times New Roman"/>
          <w:sz w:val="24"/>
          <w:szCs w:val="24"/>
        </w:rPr>
        <w:t xml:space="preserve">. </w:t>
      </w:r>
      <w:r w:rsidR="005422EC">
        <w:rPr>
          <w:rFonts w:ascii="Times New Roman" w:hAnsi="Times New Roman" w:cs="Times New Roman"/>
          <w:sz w:val="24"/>
          <w:szCs w:val="24"/>
        </w:rPr>
        <w:t xml:space="preserve">The </w:t>
      </w:r>
      <w:r w:rsidR="001F7B48" w:rsidRPr="00296ECF">
        <w:rPr>
          <w:rFonts w:ascii="Times New Roman" w:hAnsi="Times New Roman" w:cs="Times New Roman"/>
          <w:sz w:val="24"/>
          <w:szCs w:val="24"/>
        </w:rPr>
        <w:t>obligation to pay arose on 15 July 2022 and therefore the applicant’s liability d</w:t>
      </w:r>
      <w:r w:rsidR="00296ECF" w:rsidRPr="00296ECF">
        <w:rPr>
          <w:rFonts w:ascii="Times New Roman" w:hAnsi="Times New Roman" w:cs="Times New Roman"/>
          <w:sz w:val="24"/>
          <w:szCs w:val="24"/>
        </w:rPr>
        <w:t xml:space="preserve">id </w:t>
      </w:r>
      <w:r w:rsidR="001F7B48" w:rsidRPr="00296ECF">
        <w:rPr>
          <w:rFonts w:ascii="Times New Roman" w:hAnsi="Times New Roman" w:cs="Times New Roman"/>
          <w:sz w:val="24"/>
          <w:szCs w:val="24"/>
        </w:rPr>
        <w:t>not fall within the ambit of S.I. 33 of 2019.</w:t>
      </w:r>
    </w:p>
    <w:p w14:paraId="36768092" w14:textId="3B483651" w:rsidR="00840F51" w:rsidRPr="0096306E" w:rsidRDefault="00840F51" w:rsidP="001A2193">
      <w:pPr>
        <w:spacing w:after="0" w:line="360" w:lineRule="auto"/>
        <w:ind w:firstLine="720"/>
        <w:jc w:val="both"/>
        <w:rPr>
          <w:rFonts w:ascii="Times New Roman" w:hAnsi="Times New Roman" w:cs="Times New Roman"/>
          <w:sz w:val="24"/>
          <w:szCs w:val="24"/>
        </w:rPr>
      </w:pPr>
      <w:r w:rsidRPr="0096306E">
        <w:rPr>
          <w:rFonts w:ascii="Times New Roman" w:hAnsi="Times New Roman" w:cs="Times New Roman"/>
          <w:sz w:val="24"/>
          <w:szCs w:val="24"/>
        </w:rPr>
        <w:t xml:space="preserve">In his oral submissions, Mr </w:t>
      </w:r>
      <w:r w:rsidRPr="0096306E">
        <w:rPr>
          <w:rFonts w:ascii="Times New Roman" w:hAnsi="Times New Roman" w:cs="Times New Roman"/>
          <w:i/>
          <w:iCs/>
          <w:sz w:val="24"/>
          <w:szCs w:val="24"/>
        </w:rPr>
        <w:t xml:space="preserve">Chipetiwa </w:t>
      </w:r>
      <w:r w:rsidR="0096306E">
        <w:rPr>
          <w:rFonts w:ascii="Times New Roman" w:hAnsi="Times New Roman" w:cs="Times New Roman"/>
          <w:sz w:val="24"/>
          <w:szCs w:val="24"/>
        </w:rPr>
        <w:t xml:space="preserve">for the respondent submitted that the order by </w:t>
      </w:r>
      <w:r w:rsidR="0096306E"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96306E">
        <w:rPr>
          <w:rFonts w:ascii="Times New Roman" w:hAnsi="Times New Roman" w:cs="Times New Roman"/>
          <w:sz w:val="24"/>
          <w:szCs w:val="24"/>
        </w:rPr>
        <w:t xml:space="preserve"> J was set aside by </w:t>
      </w:r>
      <w:r w:rsidR="0096306E" w:rsidRPr="001F6FE9">
        <w:rPr>
          <w:rFonts w:ascii="Times New Roman" w:hAnsi="Times New Roman" w:cs="Times New Roman"/>
          <w:smallCaps/>
          <w:sz w:val="24"/>
          <w:szCs w:val="24"/>
        </w:rPr>
        <w:t>K</w:t>
      </w:r>
      <w:r w:rsidR="001F6FE9" w:rsidRPr="001F6FE9">
        <w:rPr>
          <w:rFonts w:ascii="Times New Roman" w:hAnsi="Times New Roman" w:cs="Times New Roman"/>
          <w:smallCaps/>
          <w:sz w:val="24"/>
          <w:szCs w:val="24"/>
        </w:rPr>
        <w:t>udya</w:t>
      </w:r>
      <w:r w:rsidR="0096306E">
        <w:rPr>
          <w:rFonts w:ascii="Times New Roman" w:hAnsi="Times New Roman" w:cs="Times New Roman"/>
          <w:sz w:val="24"/>
          <w:szCs w:val="24"/>
        </w:rPr>
        <w:t xml:space="preserve"> J. </w:t>
      </w:r>
      <w:bookmarkStart w:id="2" w:name="_Hlk159858988"/>
      <w:r w:rsidR="0096306E">
        <w:rPr>
          <w:rFonts w:ascii="Times New Roman" w:hAnsi="Times New Roman" w:cs="Times New Roman"/>
          <w:sz w:val="24"/>
          <w:szCs w:val="24"/>
        </w:rPr>
        <w:t xml:space="preserve">Once a judgment was rescinded, it was no longer enforceable. Counsel further submitted that the order by </w:t>
      </w:r>
      <w:r w:rsidR="0096306E"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96306E">
        <w:rPr>
          <w:rFonts w:ascii="Times New Roman" w:hAnsi="Times New Roman" w:cs="Times New Roman"/>
          <w:sz w:val="24"/>
          <w:szCs w:val="24"/>
        </w:rPr>
        <w:t xml:space="preserve"> J was only resuscitated in July 202</w:t>
      </w:r>
      <w:r w:rsidR="00053623">
        <w:rPr>
          <w:rFonts w:ascii="Times New Roman" w:hAnsi="Times New Roman" w:cs="Times New Roman"/>
          <w:sz w:val="24"/>
          <w:szCs w:val="24"/>
        </w:rPr>
        <w:t>2</w:t>
      </w:r>
      <w:r w:rsidR="0096306E">
        <w:rPr>
          <w:rFonts w:ascii="Times New Roman" w:hAnsi="Times New Roman" w:cs="Times New Roman"/>
          <w:sz w:val="24"/>
          <w:szCs w:val="24"/>
        </w:rPr>
        <w:t xml:space="preserve"> following the order </w:t>
      </w:r>
      <w:r w:rsidR="005422EC">
        <w:rPr>
          <w:rFonts w:ascii="Times New Roman" w:hAnsi="Times New Roman" w:cs="Times New Roman"/>
          <w:sz w:val="24"/>
          <w:szCs w:val="24"/>
        </w:rPr>
        <w:t>of</w:t>
      </w:r>
      <w:r w:rsidR="0096306E">
        <w:rPr>
          <w:rFonts w:ascii="Times New Roman" w:hAnsi="Times New Roman" w:cs="Times New Roman"/>
          <w:sz w:val="24"/>
          <w:szCs w:val="24"/>
        </w:rPr>
        <w:t xml:space="preserve"> the Supreme Court.  </w:t>
      </w:r>
      <w:r w:rsidR="00053623">
        <w:rPr>
          <w:rFonts w:ascii="Times New Roman" w:hAnsi="Times New Roman" w:cs="Times New Roman"/>
          <w:sz w:val="24"/>
          <w:szCs w:val="24"/>
        </w:rPr>
        <w:t xml:space="preserve">The order </w:t>
      </w:r>
      <w:r w:rsidR="005422EC">
        <w:rPr>
          <w:rFonts w:ascii="Times New Roman" w:hAnsi="Times New Roman" w:cs="Times New Roman"/>
          <w:sz w:val="24"/>
          <w:szCs w:val="24"/>
        </w:rPr>
        <w:t xml:space="preserve">by NDEWERE J </w:t>
      </w:r>
      <w:r w:rsidR="00053623">
        <w:rPr>
          <w:rFonts w:ascii="Times New Roman" w:hAnsi="Times New Roman" w:cs="Times New Roman"/>
          <w:sz w:val="24"/>
          <w:szCs w:val="24"/>
        </w:rPr>
        <w:t xml:space="preserve">was </w:t>
      </w:r>
      <w:r w:rsidR="005422EC">
        <w:rPr>
          <w:rFonts w:ascii="Times New Roman" w:hAnsi="Times New Roman" w:cs="Times New Roman"/>
          <w:sz w:val="24"/>
          <w:szCs w:val="24"/>
        </w:rPr>
        <w:t xml:space="preserve">therefore </w:t>
      </w:r>
      <w:r w:rsidR="00053623">
        <w:rPr>
          <w:rFonts w:ascii="Times New Roman" w:hAnsi="Times New Roman" w:cs="Times New Roman"/>
          <w:sz w:val="24"/>
          <w:szCs w:val="24"/>
        </w:rPr>
        <w:t xml:space="preserve">not affected by S.I. 33 of 2019. </w:t>
      </w:r>
      <w:r w:rsidR="00AF14B6">
        <w:rPr>
          <w:rFonts w:ascii="Times New Roman" w:hAnsi="Times New Roman" w:cs="Times New Roman"/>
          <w:sz w:val="24"/>
          <w:szCs w:val="24"/>
        </w:rPr>
        <w:t xml:space="preserve">Mr </w:t>
      </w:r>
      <w:r w:rsidR="00AF14B6" w:rsidRPr="00AF14B6">
        <w:rPr>
          <w:rFonts w:ascii="Times New Roman" w:hAnsi="Times New Roman" w:cs="Times New Roman"/>
          <w:i/>
          <w:iCs/>
          <w:sz w:val="24"/>
          <w:szCs w:val="24"/>
        </w:rPr>
        <w:t>Chipetiwa</w:t>
      </w:r>
      <w:r w:rsidR="00AF14B6">
        <w:rPr>
          <w:rFonts w:ascii="Times New Roman" w:hAnsi="Times New Roman" w:cs="Times New Roman"/>
          <w:sz w:val="24"/>
          <w:szCs w:val="24"/>
        </w:rPr>
        <w:t xml:space="preserve"> further submitted that as at the effective</w:t>
      </w:r>
      <w:r w:rsidR="00FE12B8">
        <w:rPr>
          <w:rFonts w:ascii="Times New Roman" w:hAnsi="Times New Roman" w:cs="Times New Roman"/>
          <w:sz w:val="24"/>
          <w:szCs w:val="24"/>
        </w:rPr>
        <w:t xml:space="preserve"> date</w:t>
      </w:r>
      <w:r w:rsidR="00AF14B6">
        <w:rPr>
          <w:rFonts w:ascii="Times New Roman" w:hAnsi="Times New Roman" w:cs="Times New Roman"/>
          <w:sz w:val="24"/>
          <w:szCs w:val="24"/>
        </w:rPr>
        <w:t xml:space="preserve"> of S.I. 33 of 2019, the applicant did not have any obligation to make payment</w:t>
      </w:r>
      <w:bookmarkEnd w:id="2"/>
      <w:r w:rsidR="00AF14B6">
        <w:rPr>
          <w:rFonts w:ascii="Times New Roman" w:hAnsi="Times New Roman" w:cs="Times New Roman"/>
          <w:sz w:val="24"/>
          <w:szCs w:val="24"/>
        </w:rPr>
        <w:t xml:space="preserve">. The applicant did not have an obligation to </w:t>
      </w:r>
      <w:r w:rsidR="00FE12B8">
        <w:rPr>
          <w:rFonts w:ascii="Times New Roman" w:hAnsi="Times New Roman" w:cs="Times New Roman"/>
          <w:sz w:val="24"/>
          <w:szCs w:val="24"/>
        </w:rPr>
        <w:t xml:space="preserve">make payment </w:t>
      </w:r>
      <w:r w:rsidR="00AF14B6">
        <w:rPr>
          <w:rFonts w:ascii="Times New Roman" w:hAnsi="Times New Roman" w:cs="Times New Roman"/>
          <w:sz w:val="24"/>
          <w:szCs w:val="24"/>
        </w:rPr>
        <w:t xml:space="preserve">from 2014 to 2022. No debtor creditor relationship existed for as long as the </w:t>
      </w:r>
      <w:r w:rsidR="00FE12B8">
        <w:rPr>
          <w:rFonts w:ascii="Times New Roman" w:hAnsi="Times New Roman" w:cs="Times New Roman"/>
          <w:sz w:val="24"/>
          <w:szCs w:val="24"/>
        </w:rPr>
        <w:t xml:space="preserve">obligation to pay remained suspended by litigation pending </w:t>
      </w:r>
      <w:r w:rsidR="00E25691">
        <w:rPr>
          <w:rFonts w:ascii="Times New Roman" w:hAnsi="Times New Roman" w:cs="Times New Roman"/>
          <w:sz w:val="24"/>
          <w:szCs w:val="24"/>
        </w:rPr>
        <w:t>before the courts</w:t>
      </w:r>
      <w:r w:rsidR="00FE12B8">
        <w:rPr>
          <w:rFonts w:ascii="Times New Roman" w:hAnsi="Times New Roman" w:cs="Times New Roman"/>
          <w:sz w:val="24"/>
          <w:szCs w:val="24"/>
        </w:rPr>
        <w:t>.</w:t>
      </w:r>
      <w:r w:rsidR="00AF14B6">
        <w:rPr>
          <w:rFonts w:ascii="Times New Roman" w:hAnsi="Times New Roman" w:cs="Times New Roman"/>
          <w:sz w:val="24"/>
          <w:szCs w:val="24"/>
        </w:rPr>
        <w:t xml:space="preserve"> </w:t>
      </w:r>
    </w:p>
    <w:p w14:paraId="3A847D44" w14:textId="70853F55" w:rsidR="001F7B48" w:rsidRPr="00266ABE" w:rsidRDefault="003D633F" w:rsidP="000064C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00271C90">
        <w:rPr>
          <w:rFonts w:ascii="Times New Roman" w:hAnsi="Times New Roman" w:cs="Times New Roman"/>
          <w:b/>
          <w:bCs/>
          <w:sz w:val="24"/>
          <w:szCs w:val="24"/>
        </w:rPr>
        <w:t>a</w:t>
      </w:r>
      <w:r w:rsidR="001F7B48" w:rsidRPr="00266ABE">
        <w:rPr>
          <w:rFonts w:ascii="Times New Roman" w:hAnsi="Times New Roman" w:cs="Times New Roman"/>
          <w:b/>
          <w:bCs/>
          <w:sz w:val="24"/>
          <w:szCs w:val="24"/>
        </w:rPr>
        <w:t>nalysis</w:t>
      </w:r>
      <w:r w:rsidR="003204ED">
        <w:rPr>
          <w:rFonts w:ascii="Times New Roman" w:hAnsi="Times New Roman" w:cs="Times New Roman"/>
          <w:b/>
          <w:bCs/>
          <w:sz w:val="24"/>
          <w:szCs w:val="24"/>
        </w:rPr>
        <w:tab/>
      </w:r>
    </w:p>
    <w:p w14:paraId="044D5A77" w14:textId="4DDB7E31" w:rsidR="000A11B9" w:rsidRDefault="00EF20E6" w:rsidP="00D05D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oral submissions, Mr </w:t>
      </w:r>
      <w:r w:rsidRPr="00EF20E6">
        <w:rPr>
          <w:rFonts w:ascii="Times New Roman" w:hAnsi="Times New Roman" w:cs="Times New Roman"/>
          <w:i/>
          <w:iCs/>
          <w:sz w:val="24"/>
          <w:szCs w:val="24"/>
        </w:rPr>
        <w:t xml:space="preserve">Chipetiwa </w:t>
      </w:r>
      <w:r>
        <w:rPr>
          <w:rFonts w:ascii="Times New Roman" w:hAnsi="Times New Roman" w:cs="Times New Roman"/>
          <w:sz w:val="24"/>
          <w:szCs w:val="24"/>
        </w:rPr>
        <w:t xml:space="preserve">did not pursue the point </w:t>
      </w:r>
      <w:r w:rsidR="00FE12B8">
        <w:rPr>
          <w:rFonts w:ascii="Times New Roman" w:hAnsi="Times New Roman" w:cs="Times New Roman"/>
          <w:sz w:val="24"/>
          <w:szCs w:val="24"/>
        </w:rPr>
        <w:t xml:space="preserve">on </w:t>
      </w:r>
      <w:r>
        <w:rPr>
          <w:rFonts w:ascii="Times New Roman" w:hAnsi="Times New Roman" w:cs="Times New Roman"/>
          <w:sz w:val="24"/>
          <w:szCs w:val="24"/>
        </w:rPr>
        <w:t xml:space="preserve">whether the order issued by </w:t>
      </w:r>
      <w:r w:rsidRPr="001F6FE9">
        <w:rPr>
          <w:rFonts w:ascii="Times New Roman" w:hAnsi="Times New Roman" w:cs="Times New Roman"/>
          <w:smallCaps/>
          <w:sz w:val="24"/>
          <w:szCs w:val="24"/>
        </w:rPr>
        <w:t>M</w:t>
      </w:r>
      <w:r w:rsidR="001F6FE9" w:rsidRPr="001F6FE9">
        <w:rPr>
          <w:rFonts w:ascii="Times New Roman" w:hAnsi="Times New Roman" w:cs="Times New Roman"/>
          <w:smallCaps/>
          <w:sz w:val="24"/>
          <w:szCs w:val="24"/>
        </w:rPr>
        <w:t>usakwa</w:t>
      </w:r>
      <w:r>
        <w:rPr>
          <w:rFonts w:ascii="Times New Roman" w:hAnsi="Times New Roman" w:cs="Times New Roman"/>
          <w:sz w:val="24"/>
          <w:szCs w:val="24"/>
        </w:rPr>
        <w:t xml:space="preserve"> J had superannuated. I thus considered the point abandoned. I would still have found against the respondent on that point </w:t>
      </w:r>
      <w:r w:rsidR="0039165E">
        <w:rPr>
          <w:rFonts w:ascii="Times New Roman" w:hAnsi="Times New Roman" w:cs="Times New Roman"/>
          <w:sz w:val="24"/>
          <w:szCs w:val="24"/>
        </w:rPr>
        <w:t xml:space="preserve">by reason of r 69(3) of the rules. The order by </w:t>
      </w:r>
      <w:r w:rsidR="0039165E" w:rsidRPr="001F6FE9">
        <w:rPr>
          <w:rFonts w:ascii="Times New Roman" w:hAnsi="Times New Roman" w:cs="Times New Roman"/>
          <w:smallCaps/>
          <w:sz w:val="24"/>
          <w:szCs w:val="24"/>
        </w:rPr>
        <w:t>M</w:t>
      </w:r>
      <w:r w:rsidR="001F6FE9" w:rsidRPr="001F6FE9">
        <w:rPr>
          <w:rFonts w:ascii="Times New Roman" w:hAnsi="Times New Roman" w:cs="Times New Roman"/>
          <w:smallCaps/>
          <w:sz w:val="24"/>
          <w:szCs w:val="24"/>
        </w:rPr>
        <w:t>usakwa</w:t>
      </w:r>
      <w:r w:rsidR="0039165E">
        <w:rPr>
          <w:rFonts w:ascii="Times New Roman" w:hAnsi="Times New Roman" w:cs="Times New Roman"/>
          <w:sz w:val="24"/>
          <w:szCs w:val="24"/>
        </w:rPr>
        <w:t xml:space="preserve"> J gave birth to a writ whose operation was stayed by </w:t>
      </w:r>
      <w:r w:rsidR="0039165E" w:rsidRPr="001F6FE9">
        <w:rPr>
          <w:rFonts w:ascii="Times New Roman" w:hAnsi="Times New Roman" w:cs="Times New Roman"/>
          <w:smallCaps/>
          <w:sz w:val="24"/>
          <w:szCs w:val="24"/>
        </w:rPr>
        <w:t>M</w:t>
      </w:r>
      <w:r w:rsidR="001F6FE9" w:rsidRPr="001F6FE9">
        <w:rPr>
          <w:rFonts w:ascii="Times New Roman" w:hAnsi="Times New Roman" w:cs="Times New Roman"/>
          <w:smallCaps/>
          <w:sz w:val="24"/>
          <w:szCs w:val="24"/>
        </w:rPr>
        <w:t>uremba</w:t>
      </w:r>
      <w:r w:rsidR="0039165E">
        <w:rPr>
          <w:rFonts w:ascii="Times New Roman" w:hAnsi="Times New Roman" w:cs="Times New Roman"/>
          <w:sz w:val="24"/>
          <w:szCs w:val="24"/>
        </w:rPr>
        <w:t xml:space="preserve"> J</w:t>
      </w:r>
      <w:r w:rsidR="000A11B9">
        <w:rPr>
          <w:rFonts w:ascii="Times New Roman" w:hAnsi="Times New Roman" w:cs="Times New Roman"/>
          <w:sz w:val="24"/>
          <w:szCs w:val="24"/>
        </w:rPr>
        <w:t xml:space="preserve"> in HC 2595/14. Rule 69(3) states as follows:</w:t>
      </w:r>
    </w:p>
    <w:p w14:paraId="686350FF" w14:textId="77777777" w:rsidR="000A11B9" w:rsidRDefault="000A11B9" w:rsidP="000A11B9">
      <w:pPr>
        <w:spacing w:after="0" w:line="240" w:lineRule="auto"/>
        <w:ind w:left="720"/>
        <w:jc w:val="both"/>
        <w:rPr>
          <w:rFonts w:ascii="Times New Roman" w:hAnsi="Times New Roman" w:cs="Times New Roman"/>
        </w:rPr>
      </w:pPr>
      <w:r w:rsidRPr="000A11B9">
        <w:rPr>
          <w:rFonts w:ascii="Times New Roman" w:hAnsi="Times New Roman" w:cs="Times New Roman"/>
        </w:rPr>
        <w:t xml:space="preserve">“No writ of execution shall be issued after the judgment has become superannuated, unless the said judgment has first been revived, but a writ of execution </w:t>
      </w:r>
      <w:r>
        <w:rPr>
          <w:rFonts w:ascii="Times New Roman" w:hAnsi="Times New Roman" w:cs="Times New Roman"/>
        </w:rPr>
        <w:t>once issued shall remain in force until such time as the judgment has been satisfied.”</w:t>
      </w:r>
    </w:p>
    <w:p w14:paraId="0F0C1553" w14:textId="77777777" w:rsidR="000A11B9" w:rsidRDefault="000A11B9" w:rsidP="000A11B9">
      <w:pPr>
        <w:spacing w:after="0" w:line="240" w:lineRule="auto"/>
        <w:jc w:val="both"/>
        <w:rPr>
          <w:rFonts w:ascii="Times New Roman" w:hAnsi="Times New Roman" w:cs="Times New Roman"/>
        </w:rPr>
      </w:pPr>
    </w:p>
    <w:p w14:paraId="6831D9B5" w14:textId="102F81C4" w:rsidR="00C62450" w:rsidRDefault="000A11B9" w:rsidP="00C62450">
      <w:pPr>
        <w:spacing w:after="0" w:line="360" w:lineRule="auto"/>
        <w:ind w:firstLine="720"/>
        <w:jc w:val="both"/>
        <w:rPr>
          <w:rFonts w:ascii="Times New Roman" w:hAnsi="Times New Roman" w:cs="Times New Roman"/>
          <w:sz w:val="24"/>
          <w:szCs w:val="24"/>
        </w:rPr>
      </w:pPr>
      <w:r w:rsidRPr="00C62450">
        <w:rPr>
          <w:rFonts w:ascii="Times New Roman" w:hAnsi="Times New Roman" w:cs="Times New Roman"/>
          <w:sz w:val="24"/>
          <w:szCs w:val="24"/>
        </w:rPr>
        <w:t>It is the judgment that superannuates and must be revived</w:t>
      </w:r>
      <w:r w:rsidR="00E25691">
        <w:rPr>
          <w:rFonts w:ascii="Times New Roman" w:hAnsi="Times New Roman" w:cs="Times New Roman"/>
          <w:sz w:val="24"/>
          <w:szCs w:val="24"/>
        </w:rPr>
        <w:t xml:space="preserve"> first</w:t>
      </w:r>
      <w:r w:rsidRPr="00C62450">
        <w:rPr>
          <w:rFonts w:ascii="Times New Roman" w:hAnsi="Times New Roman" w:cs="Times New Roman"/>
          <w:sz w:val="24"/>
          <w:szCs w:val="24"/>
        </w:rPr>
        <w:t xml:space="preserve">, before a writ </w:t>
      </w:r>
      <w:r w:rsidR="00C62450" w:rsidRPr="00C62450">
        <w:rPr>
          <w:rFonts w:ascii="Times New Roman" w:hAnsi="Times New Roman" w:cs="Times New Roman"/>
          <w:sz w:val="24"/>
          <w:szCs w:val="24"/>
        </w:rPr>
        <w:t xml:space="preserve">can be issued pursuant to that judgment. </w:t>
      </w:r>
      <w:r w:rsidR="00EF20E6" w:rsidRPr="00C62450">
        <w:rPr>
          <w:rFonts w:ascii="Times New Roman" w:hAnsi="Times New Roman" w:cs="Times New Roman"/>
          <w:sz w:val="24"/>
          <w:szCs w:val="24"/>
        </w:rPr>
        <w:t xml:space="preserve"> </w:t>
      </w:r>
      <w:r w:rsidR="00C62450" w:rsidRPr="00C62450">
        <w:rPr>
          <w:rFonts w:ascii="Times New Roman" w:hAnsi="Times New Roman" w:cs="Times New Roman"/>
          <w:sz w:val="24"/>
          <w:szCs w:val="24"/>
        </w:rPr>
        <w:t>The circumstances are different herein. The writ was issued before the judgment superannuated and therefore it remain</w:t>
      </w:r>
      <w:r w:rsidR="00E25691">
        <w:rPr>
          <w:rFonts w:ascii="Times New Roman" w:hAnsi="Times New Roman" w:cs="Times New Roman"/>
          <w:sz w:val="24"/>
          <w:szCs w:val="24"/>
        </w:rPr>
        <w:t>s</w:t>
      </w:r>
      <w:r w:rsidR="00C62450" w:rsidRPr="00C62450">
        <w:rPr>
          <w:rFonts w:ascii="Times New Roman" w:hAnsi="Times New Roman" w:cs="Times New Roman"/>
          <w:sz w:val="24"/>
          <w:szCs w:val="24"/>
        </w:rPr>
        <w:t xml:space="preserve"> extant until</w:t>
      </w:r>
      <w:r w:rsidR="00E25691">
        <w:rPr>
          <w:rFonts w:ascii="Times New Roman" w:hAnsi="Times New Roman" w:cs="Times New Roman"/>
          <w:sz w:val="24"/>
          <w:szCs w:val="24"/>
        </w:rPr>
        <w:t xml:space="preserve"> the judgment debt has been discharged.</w:t>
      </w:r>
      <w:r w:rsidR="00C62450" w:rsidRPr="00C62450">
        <w:rPr>
          <w:rFonts w:ascii="Times New Roman" w:hAnsi="Times New Roman" w:cs="Times New Roman"/>
          <w:sz w:val="24"/>
          <w:szCs w:val="24"/>
        </w:rPr>
        <w:t xml:space="preserve"> </w:t>
      </w:r>
    </w:p>
    <w:p w14:paraId="07C67079" w14:textId="6ABAC19C" w:rsidR="001F7B48" w:rsidRPr="003A461C" w:rsidRDefault="001F7B48" w:rsidP="00C62450">
      <w:pPr>
        <w:spacing w:after="0" w:line="360" w:lineRule="auto"/>
        <w:ind w:firstLine="720"/>
        <w:jc w:val="both"/>
        <w:rPr>
          <w:rFonts w:ascii="Times New Roman" w:hAnsi="Times New Roman" w:cs="Times New Roman"/>
          <w:sz w:val="24"/>
          <w:szCs w:val="24"/>
        </w:rPr>
      </w:pPr>
      <w:r w:rsidRPr="00C62450">
        <w:rPr>
          <w:rFonts w:ascii="Times New Roman" w:hAnsi="Times New Roman" w:cs="Times New Roman"/>
          <w:sz w:val="24"/>
          <w:szCs w:val="24"/>
        </w:rPr>
        <w:t xml:space="preserve">The </w:t>
      </w:r>
      <w:r w:rsidR="00C62450">
        <w:rPr>
          <w:rFonts w:ascii="Times New Roman" w:hAnsi="Times New Roman" w:cs="Times New Roman"/>
          <w:sz w:val="24"/>
          <w:szCs w:val="24"/>
        </w:rPr>
        <w:t xml:space="preserve">central </w:t>
      </w:r>
      <w:r w:rsidRPr="00C62450">
        <w:rPr>
          <w:rFonts w:ascii="Times New Roman" w:hAnsi="Times New Roman" w:cs="Times New Roman"/>
          <w:sz w:val="24"/>
          <w:szCs w:val="24"/>
        </w:rPr>
        <w:t xml:space="preserve">issue </w:t>
      </w:r>
      <w:r w:rsidR="00FE12B8">
        <w:rPr>
          <w:rFonts w:ascii="Times New Roman" w:hAnsi="Times New Roman" w:cs="Times New Roman"/>
          <w:sz w:val="24"/>
          <w:szCs w:val="24"/>
        </w:rPr>
        <w:t xml:space="preserve">for determination </w:t>
      </w:r>
      <w:r w:rsidRPr="00C62450">
        <w:rPr>
          <w:rFonts w:ascii="Times New Roman" w:hAnsi="Times New Roman" w:cs="Times New Roman"/>
          <w:sz w:val="24"/>
          <w:szCs w:val="24"/>
        </w:rPr>
        <w:t xml:space="preserve">is when </w:t>
      </w:r>
      <w:r w:rsidR="00C62450">
        <w:rPr>
          <w:rFonts w:ascii="Times New Roman" w:hAnsi="Times New Roman" w:cs="Times New Roman"/>
          <w:sz w:val="24"/>
          <w:szCs w:val="24"/>
        </w:rPr>
        <w:t xml:space="preserve">exactly </w:t>
      </w:r>
      <w:r w:rsidRPr="00C62450">
        <w:rPr>
          <w:rFonts w:ascii="Times New Roman" w:hAnsi="Times New Roman" w:cs="Times New Roman"/>
          <w:sz w:val="24"/>
          <w:szCs w:val="24"/>
        </w:rPr>
        <w:t xml:space="preserve">the obligation to pay </w:t>
      </w:r>
      <w:r w:rsidR="00C62450">
        <w:rPr>
          <w:rFonts w:ascii="Times New Roman" w:hAnsi="Times New Roman" w:cs="Times New Roman"/>
          <w:sz w:val="24"/>
          <w:szCs w:val="24"/>
        </w:rPr>
        <w:t>the judgment d</w:t>
      </w:r>
      <w:r w:rsidR="007C3123">
        <w:rPr>
          <w:rFonts w:ascii="Times New Roman" w:hAnsi="Times New Roman" w:cs="Times New Roman"/>
          <w:sz w:val="24"/>
          <w:szCs w:val="24"/>
        </w:rPr>
        <w:t xml:space="preserve">ebt </w:t>
      </w:r>
      <w:r w:rsidR="00C62450">
        <w:rPr>
          <w:rFonts w:ascii="Times New Roman" w:hAnsi="Times New Roman" w:cs="Times New Roman"/>
          <w:sz w:val="24"/>
          <w:szCs w:val="24"/>
        </w:rPr>
        <w:t xml:space="preserve">in </w:t>
      </w:r>
      <w:r w:rsidR="000064C6" w:rsidRPr="00C62450">
        <w:rPr>
          <w:rFonts w:ascii="Times New Roman" w:hAnsi="Times New Roman" w:cs="Times New Roman"/>
          <w:sz w:val="24"/>
          <w:szCs w:val="24"/>
        </w:rPr>
        <w:t>HC</w:t>
      </w:r>
      <w:r w:rsidR="001F6FE9">
        <w:rPr>
          <w:rFonts w:ascii="Times New Roman" w:hAnsi="Times New Roman" w:cs="Times New Roman"/>
          <w:sz w:val="24"/>
          <w:szCs w:val="24"/>
        </w:rPr>
        <w:t xml:space="preserve"> </w:t>
      </w:r>
      <w:r w:rsidRPr="00C62450">
        <w:rPr>
          <w:rFonts w:ascii="Times New Roman" w:hAnsi="Times New Roman" w:cs="Times New Roman"/>
          <w:sz w:val="24"/>
          <w:szCs w:val="24"/>
        </w:rPr>
        <w:t xml:space="preserve">1225/13 arose. </w:t>
      </w:r>
      <w:r w:rsidR="000064C6" w:rsidRPr="00C62450">
        <w:rPr>
          <w:rFonts w:ascii="Times New Roman" w:hAnsi="Times New Roman" w:cs="Times New Roman"/>
          <w:sz w:val="24"/>
          <w:szCs w:val="24"/>
        </w:rPr>
        <w:t>The a</w:t>
      </w:r>
      <w:r w:rsidRPr="00C62450">
        <w:rPr>
          <w:rFonts w:ascii="Times New Roman" w:hAnsi="Times New Roman" w:cs="Times New Roman"/>
          <w:sz w:val="24"/>
          <w:szCs w:val="24"/>
        </w:rPr>
        <w:t>pplicant contends that the obligation arose</w:t>
      </w:r>
      <w:r>
        <w:rPr>
          <w:rFonts w:ascii="Times New Roman" w:hAnsi="Times New Roman" w:cs="Times New Roman"/>
          <w:sz w:val="24"/>
          <w:szCs w:val="24"/>
        </w:rPr>
        <w:t xml:space="preserve"> when the order </w:t>
      </w:r>
      <w:r w:rsidR="003204ED">
        <w:rPr>
          <w:rFonts w:ascii="Times New Roman" w:hAnsi="Times New Roman" w:cs="Times New Roman"/>
          <w:sz w:val="24"/>
          <w:szCs w:val="24"/>
        </w:rPr>
        <w:t xml:space="preserve">by </w:t>
      </w:r>
      <w:r w:rsidR="003204ED" w:rsidRPr="001F6FE9">
        <w:rPr>
          <w:rFonts w:ascii="Times New Roman" w:hAnsi="Times New Roman" w:cs="Times New Roman"/>
          <w:smallCaps/>
          <w:sz w:val="24"/>
          <w:szCs w:val="24"/>
        </w:rPr>
        <w:t>N</w:t>
      </w:r>
      <w:r w:rsidR="001F6FE9" w:rsidRPr="001F6FE9">
        <w:rPr>
          <w:rFonts w:ascii="Times New Roman" w:hAnsi="Times New Roman" w:cs="Times New Roman"/>
          <w:smallCaps/>
          <w:sz w:val="24"/>
          <w:szCs w:val="24"/>
        </w:rPr>
        <w:t>dewere</w:t>
      </w:r>
      <w:r w:rsidR="003204ED">
        <w:rPr>
          <w:rFonts w:ascii="Times New Roman" w:hAnsi="Times New Roman" w:cs="Times New Roman"/>
          <w:sz w:val="24"/>
          <w:szCs w:val="24"/>
        </w:rPr>
        <w:t xml:space="preserve"> J </w:t>
      </w:r>
      <w:r>
        <w:rPr>
          <w:rFonts w:ascii="Times New Roman" w:hAnsi="Times New Roman" w:cs="Times New Roman"/>
          <w:sz w:val="24"/>
          <w:szCs w:val="24"/>
        </w:rPr>
        <w:t xml:space="preserve">was </w:t>
      </w:r>
      <w:r w:rsidR="000064C6" w:rsidRPr="00FE12B8">
        <w:rPr>
          <w:rFonts w:ascii="Times New Roman" w:hAnsi="Times New Roman" w:cs="Times New Roman"/>
          <w:sz w:val="24"/>
          <w:szCs w:val="24"/>
        </w:rPr>
        <w:t>granted in</w:t>
      </w:r>
      <w:r w:rsidRPr="00FE12B8">
        <w:rPr>
          <w:rFonts w:ascii="Times New Roman" w:hAnsi="Times New Roman" w:cs="Times New Roman"/>
          <w:sz w:val="24"/>
          <w:szCs w:val="24"/>
        </w:rPr>
        <w:t xml:space="preserve"> 201</w:t>
      </w:r>
      <w:r w:rsidR="003204ED" w:rsidRPr="00FE12B8">
        <w:rPr>
          <w:rFonts w:ascii="Times New Roman" w:hAnsi="Times New Roman" w:cs="Times New Roman"/>
          <w:sz w:val="24"/>
          <w:szCs w:val="24"/>
        </w:rPr>
        <w:t>3</w:t>
      </w:r>
      <w:r w:rsidR="000064C6" w:rsidRPr="00FE12B8">
        <w:rPr>
          <w:rFonts w:ascii="Times New Roman" w:hAnsi="Times New Roman" w:cs="Times New Roman"/>
          <w:sz w:val="24"/>
          <w:szCs w:val="24"/>
        </w:rPr>
        <w:t>,</w:t>
      </w:r>
      <w:r w:rsidRPr="00FE12B8">
        <w:rPr>
          <w:rFonts w:ascii="Times New Roman" w:hAnsi="Times New Roman" w:cs="Times New Roman"/>
          <w:sz w:val="24"/>
          <w:szCs w:val="24"/>
        </w:rPr>
        <w:t xml:space="preserve"> while </w:t>
      </w:r>
      <w:r>
        <w:rPr>
          <w:rFonts w:ascii="Times New Roman" w:hAnsi="Times New Roman" w:cs="Times New Roman"/>
          <w:sz w:val="24"/>
          <w:szCs w:val="24"/>
        </w:rPr>
        <w:t xml:space="preserve">the respondent alleges </w:t>
      </w:r>
      <w:r w:rsidR="00FE12B8">
        <w:rPr>
          <w:rFonts w:ascii="Times New Roman" w:hAnsi="Times New Roman" w:cs="Times New Roman"/>
          <w:sz w:val="24"/>
          <w:szCs w:val="24"/>
        </w:rPr>
        <w:t xml:space="preserve">that </w:t>
      </w:r>
      <w:r w:rsidR="003204ED">
        <w:rPr>
          <w:rFonts w:ascii="Times New Roman" w:hAnsi="Times New Roman" w:cs="Times New Roman"/>
          <w:sz w:val="24"/>
          <w:szCs w:val="24"/>
        </w:rPr>
        <w:t xml:space="preserve">the obligation only arose after the Supreme Court order of </w:t>
      </w:r>
      <w:r>
        <w:rPr>
          <w:rFonts w:ascii="Times New Roman" w:hAnsi="Times New Roman" w:cs="Times New Roman"/>
          <w:sz w:val="24"/>
          <w:szCs w:val="24"/>
        </w:rPr>
        <w:t>15</w:t>
      </w:r>
      <w:r w:rsidR="003204ED">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July 2022. The </w:t>
      </w:r>
      <w:r w:rsidR="00D05DA1">
        <w:rPr>
          <w:rFonts w:ascii="Times New Roman" w:hAnsi="Times New Roman" w:cs="Times New Roman"/>
          <w:sz w:val="24"/>
          <w:szCs w:val="24"/>
        </w:rPr>
        <w:t xml:space="preserve">enquiry entails an evaluation of the effect of the </w:t>
      </w:r>
      <w:r>
        <w:rPr>
          <w:rFonts w:ascii="Times New Roman" w:hAnsi="Times New Roman" w:cs="Times New Roman"/>
          <w:sz w:val="24"/>
          <w:szCs w:val="24"/>
        </w:rPr>
        <w:t>changes</w:t>
      </w:r>
      <w:r w:rsidR="000064C6">
        <w:rPr>
          <w:rFonts w:ascii="Times New Roman" w:hAnsi="Times New Roman" w:cs="Times New Roman"/>
          <w:sz w:val="24"/>
          <w:szCs w:val="24"/>
        </w:rPr>
        <w:t xml:space="preserve"> to the monetary regime </w:t>
      </w:r>
      <w:r w:rsidR="00D05DA1">
        <w:rPr>
          <w:rFonts w:ascii="Times New Roman" w:hAnsi="Times New Roman" w:cs="Times New Roman"/>
          <w:sz w:val="24"/>
          <w:szCs w:val="24"/>
        </w:rPr>
        <w:t xml:space="preserve">brought about by S.I. 33 of </w:t>
      </w:r>
      <w:r w:rsidR="00D05DA1" w:rsidRPr="003A461C">
        <w:rPr>
          <w:rFonts w:ascii="Times New Roman" w:hAnsi="Times New Roman" w:cs="Times New Roman"/>
          <w:sz w:val="24"/>
          <w:szCs w:val="24"/>
        </w:rPr>
        <w:t>2019 to the case at hand.</w:t>
      </w:r>
    </w:p>
    <w:p w14:paraId="6E736DE9" w14:textId="77777777" w:rsidR="003A461C" w:rsidRDefault="003A461C" w:rsidP="003A461C">
      <w:pPr>
        <w:spacing w:after="0" w:line="360" w:lineRule="auto"/>
        <w:ind w:firstLine="720"/>
        <w:jc w:val="both"/>
        <w:rPr>
          <w:rFonts w:ascii="Times New Roman" w:hAnsi="Times New Roman" w:cs="Times New Roman"/>
          <w:sz w:val="24"/>
          <w:szCs w:val="24"/>
        </w:rPr>
      </w:pPr>
      <w:r w:rsidRPr="003A461C">
        <w:rPr>
          <w:rFonts w:ascii="Times New Roman" w:hAnsi="Times New Roman" w:cs="Times New Roman"/>
          <w:sz w:val="24"/>
          <w:szCs w:val="24"/>
        </w:rPr>
        <w:t xml:space="preserve">S.I. 33 of 2019 was gazetted </w:t>
      </w:r>
      <w:r w:rsidR="001F7B48" w:rsidRPr="003A461C">
        <w:rPr>
          <w:rFonts w:ascii="Times New Roman" w:hAnsi="Times New Roman" w:cs="Times New Roman"/>
          <w:sz w:val="24"/>
          <w:szCs w:val="24"/>
        </w:rPr>
        <w:t xml:space="preserve">on 22 February 2019. That date became the first effective date as defined in the Finance Act (No.2) Act, No.7 of 2019 (the Finance Act). The new currency </w:t>
      </w:r>
      <w:r>
        <w:rPr>
          <w:rFonts w:ascii="Times New Roman" w:hAnsi="Times New Roman" w:cs="Times New Roman"/>
          <w:sz w:val="24"/>
          <w:szCs w:val="24"/>
        </w:rPr>
        <w:t xml:space="preserve">that the law introduced </w:t>
      </w:r>
      <w:r w:rsidR="001F7B48" w:rsidRPr="003A461C">
        <w:rPr>
          <w:rFonts w:ascii="Times New Roman" w:hAnsi="Times New Roman" w:cs="Times New Roman"/>
          <w:sz w:val="24"/>
          <w:szCs w:val="24"/>
        </w:rPr>
        <w:t>ran parallel with other currencies that were accepted as legal tender, under what was known then as the multi-currency basket.</w:t>
      </w:r>
    </w:p>
    <w:p w14:paraId="3660EE7F" w14:textId="1252FD5E" w:rsidR="001F7B48" w:rsidRDefault="001F7B48" w:rsidP="00890BDF">
      <w:pPr>
        <w:spacing w:after="0" w:line="360" w:lineRule="auto"/>
        <w:ind w:firstLine="720"/>
        <w:jc w:val="both"/>
        <w:rPr>
          <w:rFonts w:ascii="Times New Roman" w:hAnsi="Times New Roman" w:cs="Times New Roman"/>
          <w:sz w:val="24"/>
          <w:szCs w:val="24"/>
        </w:rPr>
      </w:pPr>
      <w:r w:rsidRPr="006F5CAB">
        <w:rPr>
          <w:rFonts w:ascii="Times New Roman" w:hAnsi="Times New Roman" w:cs="Times New Roman"/>
          <w:sz w:val="24"/>
          <w:szCs w:val="24"/>
        </w:rPr>
        <w:t>On 24 June 2019, the Minister of Finance and Economic Development gazetted Statutory Instrument 142 of 2019 (Reserve Bank of Zimbabwe (Legal Tender) Regulations, 2019) (S</w:t>
      </w:r>
      <w:r w:rsidR="003A461C">
        <w:rPr>
          <w:rFonts w:ascii="Times New Roman" w:hAnsi="Times New Roman" w:cs="Times New Roman"/>
          <w:sz w:val="24"/>
          <w:szCs w:val="24"/>
        </w:rPr>
        <w:t>.</w:t>
      </w:r>
      <w:r w:rsidRPr="006F5CAB">
        <w:rPr>
          <w:rFonts w:ascii="Times New Roman" w:hAnsi="Times New Roman" w:cs="Times New Roman"/>
          <w:sz w:val="24"/>
          <w:szCs w:val="24"/>
        </w:rPr>
        <w:t>I</w:t>
      </w:r>
      <w:r w:rsidR="003A461C">
        <w:rPr>
          <w:rFonts w:ascii="Times New Roman" w:hAnsi="Times New Roman" w:cs="Times New Roman"/>
          <w:sz w:val="24"/>
          <w:szCs w:val="24"/>
        </w:rPr>
        <w:t>.</w:t>
      </w:r>
      <w:r w:rsidRPr="006F5CAB">
        <w:rPr>
          <w:rFonts w:ascii="Times New Roman" w:hAnsi="Times New Roman" w:cs="Times New Roman"/>
          <w:sz w:val="24"/>
          <w:szCs w:val="24"/>
        </w:rPr>
        <w:t xml:space="preserve"> 142</w:t>
      </w:r>
      <w:r w:rsidR="003A461C">
        <w:rPr>
          <w:rFonts w:ascii="Times New Roman" w:hAnsi="Times New Roman" w:cs="Times New Roman"/>
          <w:sz w:val="24"/>
          <w:szCs w:val="24"/>
        </w:rPr>
        <w:t xml:space="preserve"> of </w:t>
      </w:r>
      <w:r w:rsidRPr="006F5CAB">
        <w:rPr>
          <w:rFonts w:ascii="Times New Roman" w:hAnsi="Times New Roman" w:cs="Times New Roman"/>
          <w:sz w:val="24"/>
          <w:szCs w:val="24"/>
        </w:rPr>
        <w:t>2019). The 24</w:t>
      </w:r>
      <w:r w:rsidRPr="003A461C">
        <w:rPr>
          <w:rFonts w:ascii="Times New Roman" w:hAnsi="Times New Roman" w:cs="Times New Roman"/>
          <w:sz w:val="24"/>
          <w:szCs w:val="24"/>
          <w:vertAlign w:val="superscript"/>
        </w:rPr>
        <w:t>th</w:t>
      </w:r>
      <w:r w:rsidR="003A461C">
        <w:rPr>
          <w:rFonts w:ascii="Times New Roman" w:hAnsi="Times New Roman" w:cs="Times New Roman"/>
          <w:sz w:val="24"/>
          <w:szCs w:val="24"/>
        </w:rPr>
        <w:t xml:space="preserve"> </w:t>
      </w:r>
      <w:r w:rsidRPr="006F5CAB">
        <w:rPr>
          <w:rFonts w:ascii="Times New Roman" w:hAnsi="Times New Roman" w:cs="Times New Roman"/>
          <w:sz w:val="24"/>
          <w:szCs w:val="24"/>
        </w:rPr>
        <w:t xml:space="preserve">of June 2019 became the second effective date as defined in the Finance Act. This instrument abolished the multi currencies and declared the ZWL to be the sole legal tender in Zimbabwe. </w:t>
      </w:r>
      <w:r w:rsidR="003A461C">
        <w:rPr>
          <w:rFonts w:ascii="Times New Roman" w:hAnsi="Times New Roman" w:cs="Times New Roman"/>
          <w:sz w:val="24"/>
          <w:szCs w:val="24"/>
        </w:rPr>
        <w:t xml:space="preserve">S.I. 142 of 2019 was also </w:t>
      </w:r>
      <w:r w:rsidRPr="006F5CAB">
        <w:rPr>
          <w:rFonts w:ascii="Times New Roman" w:hAnsi="Times New Roman" w:cs="Times New Roman"/>
          <w:sz w:val="24"/>
          <w:szCs w:val="24"/>
        </w:rPr>
        <w:t xml:space="preserve">incorporated into the Finance Act, which was gazetted on 21 August 2019. The key parts of the Finance Act </w:t>
      </w:r>
      <w:r w:rsidR="003A461C">
        <w:rPr>
          <w:rFonts w:ascii="Times New Roman" w:hAnsi="Times New Roman" w:cs="Times New Roman"/>
          <w:sz w:val="24"/>
          <w:szCs w:val="24"/>
        </w:rPr>
        <w:t xml:space="preserve">which are relevant to this analysis </w:t>
      </w:r>
      <w:r w:rsidRPr="006F5CAB">
        <w:rPr>
          <w:rFonts w:ascii="Times New Roman" w:hAnsi="Times New Roman" w:cs="Times New Roman"/>
          <w:sz w:val="24"/>
          <w:szCs w:val="24"/>
        </w:rPr>
        <w:t>are ss 22 and</w:t>
      </w:r>
      <w:r>
        <w:rPr>
          <w:rFonts w:ascii="Times New Roman" w:hAnsi="Times New Roman" w:cs="Times New Roman"/>
          <w:sz w:val="24"/>
          <w:szCs w:val="24"/>
        </w:rPr>
        <w:t xml:space="preserve"> </w:t>
      </w:r>
      <w:r w:rsidRPr="00CF6C43">
        <w:rPr>
          <w:rFonts w:ascii="Times New Roman" w:hAnsi="Times New Roman" w:cs="Times New Roman"/>
          <w:sz w:val="24"/>
          <w:szCs w:val="24"/>
        </w:rPr>
        <w:t xml:space="preserve">23, which state in part as follows: </w:t>
      </w:r>
    </w:p>
    <w:p w14:paraId="00F3120E" w14:textId="47B2CADA" w:rsidR="001F7B48" w:rsidRPr="003A461C" w:rsidRDefault="001F7B48" w:rsidP="003A461C">
      <w:pPr>
        <w:spacing w:after="0" w:line="240" w:lineRule="auto"/>
        <w:ind w:left="720"/>
        <w:jc w:val="both"/>
        <w:rPr>
          <w:rFonts w:ascii="Times New Roman" w:hAnsi="Times New Roman" w:cs="Times New Roman"/>
          <w:b/>
          <w:bCs/>
        </w:rPr>
      </w:pPr>
      <w:r w:rsidRPr="003A461C">
        <w:rPr>
          <w:rFonts w:ascii="Times New Roman" w:hAnsi="Times New Roman" w:cs="Times New Roman"/>
          <w:b/>
          <w:bCs/>
        </w:rPr>
        <w:t>“22 Issuance and legal tender of RTGS dollars, savings, transitional matters and validation</w:t>
      </w:r>
    </w:p>
    <w:p w14:paraId="40F97A7D" w14:textId="4FD85C11" w:rsidR="001F7B48" w:rsidRPr="003A461C" w:rsidRDefault="001F7B48" w:rsidP="003A461C">
      <w:pPr>
        <w:spacing w:after="0" w:line="240" w:lineRule="auto"/>
        <w:ind w:left="720"/>
        <w:jc w:val="both"/>
        <w:rPr>
          <w:rFonts w:ascii="Times New Roman" w:hAnsi="Times New Roman" w:cs="Times New Roman"/>
        </w:rPr>
      </w:pPr>
      <w:r w:rsidRPr="003A461C">
        <w:rPr>
          <w:rFonts w:ascii="Times New Roman" w:hAnsi="Times New Roman" w:cs="Times New Roman"/>
        </w:rPr>
        <w:t>1) Subject to section 5, for the purposes of section 44C of the principal Act, the Minister shall be deemed to have prescribed the following with effect from the first effective date—</w:t>
      </w:r>
    </w:p>
    <w:p w14:paraId="5E822551" w14:textId="247D034C" w:rsidR="001F7B48" w:rsidRPr="003A461C" w:rsidRDefault="001F7B48" w:rsidP="003A461C">
      <w:pPr>
        <w:spacing w:after="0" w:line="240" w:lineRule="auto"/>
        <w:ind w:left="720"/>
        <w:jc w:val="both"/>
        <w:rPr>
          <w:rFonts w:ascii="Times New Roman" w:hAnsi="Times New Roman" w:cs="Times New Roman"/>
        </w:rPr>
      </w:pPr>
      <w:r w:rsidRPr="003A461C">
        <w:rPr>
          <w:rFonts w:ascii="Times New Roman" w:hAnsi="Times New Roman" w:cs="Times New Roman"/>
        </w:rPr>
        <w:t>(a) that the Reserve Bank has, with effect from the first effective date, issued an electronic currency called the RTGS dollar; and</w:t>
      </w:r>
    </w:p>
    <w:p w14:paraId="41DE7635" w14:textId="77777777" w:rsidR="001F7B48" w:rsidRPr="003A461C" w:rsidRDefault="001F7B48" w:rsidP="003A461C">
      <w:pPr>
        <w:spacing w:after="0" w:line="240" w:lineRule="auto"/>
        <w:ind w:firstLine="720"/>
        <w:jc w:val="both"/>
        <w:rPr>
          <w:rFonts w:ascii="Times New Roman" w:hAnsi="Times New Roman" w:cs="Times New Roman"/>
        </w:rPr>
      </w:pPr>
      <w:r w:rsidRPr="003A461C">
        <w:rPr>
          <w:rFonts w:ascii="Times New Roman" w:hAnsi="Times New Roman" w:cs="Times New Roman"/>
        </w:rPr>
        <w:t>(b) ……………..; and</w:t>
      </w:r>
    </w:p>
    <w:p w14:paraId="0E69AAAB" w14:textId="77777777" w:rsidR="001F7B48" w:rsidRPr="003A461C" w:rsidRDefault="001F7B48" w:rsidP="003A461C">
      <w:pPr>
        <w:spacing w:after="0" w:line="240" w:lineRule="auto"/>
        <w:ind w:firstLine="720"/>
        <w:jc w:val="both"/>
        <w:rPr>
          <w:rFonts w:ascii="Times New Roman" w:hAnsi="Times New Roman" w:cs="Times New Roman"/>
        </w:rPr>
      </w:pPr>
      <w:r w:rsidRPr="003A461C">
        <w:rPr>
          <w:rFonts w:ascii="Times New Roman" w:hAnsi="Times New Roman" w:cs="Times New Roman"/>
        </w:rPr>
        <w:t>(c) that such currency shall be legal tender within Zimbabwe from the first effective date; and</w:t>
      </w:r>
    </w:p>
    <w:p w14:paraId="06C52CAE" w14:textId="77777777" w:rsidR="001F7B48" w:rsidRPr="003A461C" w:rsidRDefault="001F7B48" w:rsidP="003A461C">
      <w:pPr>
        <w:spacing w:after="0" w:line="240" w:lineRule="auto"/>
        <w:ind w:firstLine="720"/>
        <w:jc w:val="both"/>
        <w:rPr>
          <w:rFonts w:ascii="Times New Roman" w:hAnsi="Times New Roman" w:cs="Times New Roman"/>
        </w:rPr>
      </w:pPr>
      <w:r w:rsidRPr="003A461C">
        <w:rPr>
          <w:rFonts w:ascii="Times New Roman" w:hAnsi="Times New Roman" w:cs="Times New Roman"/>
        </w:rPr>
        <w:t>(d)…….</w:t>
      </w:r>
    </w:p>
    <w:p w14:paraId="554FB86C" w14:textId="77777777" w:rsidR="001F7B48" w:rsidRPr="003A461C" w:rsidRDefault="001F7B48" w:rsidP="003A461C">
      <w:pPr>
        <w:spacing w:after="0" w:line="240" w:lineRule="auto"/>
        <w:ind w:firstLine="720"/>
        <w:jc w:val="both"/>
        <w:rPr>
          <w:rFonts w:ascii="Times New Roman" w:hAnsi="Times New Roman" w:cs="Times New Roman"/>
        </w:rPr>
      </w:pPr>
      <w:r w:rsidRPr="003A461C">
        <w:rPr>
          <w:rFonts w:ascii="Times New Roman" w:hAnsi="Times New Roman" w:cs="Times New Roman"/>
        </w:rPr>
        <w:t>(3)…..</w:t>
      </w:r>
    </w:p>
    <w:p w14:paraId="6E62DD53" w14:textId="77777777" w:rsidR="001F7B48" w:rsidRPr="003A461C" w:rsidRDefault="001F7B48" w:rsidP="003A461C">
      <w:pPr>
        <w:spacing w:after="0" w:line="240" w:lineRule="auto"/>
        <w:ind w:firstLine="720"/>
        <w:jc w:val="both"/>
        <w:rPr>
          <w:rFonts w:ascii="Times New Roman" w:hAnsi="Times New Roman" w:cs="Times New Roman"/>
        </w:rPr>
      </w:pPr>
      <w:r w:rsidRPr="003A461C">
        <w:rPr>
          <w:rFonts w:ascii="Times New Roman" w:hAnsi="Times New Roman" w:cs="Times New Roman"/>
        </w:rPr>
        <w:t>(4) For the purposes of this section—</w:t>
      </w:r>
    </w:p>
    <w:p w14:paraId="3012A3C3" w14:textId="3AD14FCD" w:rsidR="001F7B48" w:rsidRPr="003A461C" w:rsidRDefault="001F7B48" w:rsidP="003A461C">
      <w:pPr>
        <w:spacing w:after="0" w:line="240" w:lineRule="auto"/>
        <w:ind w:left="720"/>
        <w:jc w:val="both"/>
        <w:rPr>
          <w:rFonts w:ascii="Times New Roman" w:hAnsi="Times New Roman" w:cs="Times New Roman"/>
        </w:rPr>
      </w:pPr>
      <w:r w:rsidRPr="003A461C">
        <w:rPr>
          <w:rFonts w:ascii="Times New Roman" w:hAnsi="Times New Roman" w:cs="Times New Roman"/>
        </w:rPr>
        <w:t>(a) it is declared for the avoidance of doubt that financial or contractual obligations concluded</w:t>
      </w:r>
      <w:r w:rsidR="003A461C">
        <w:rPr>
          <w:rFonts w:ascii="Times New Roman" w:hAnsi="Times New Roman" w:cs="Times New Roman"/>
        </w:rPr>
        <w:t xml:space="preserve"> </w:t>
      </w:r>
      <w:r w:rsidRPr="003A461C">
        <w:rPr>
          <w:rFonts w:ascii="Times New Roman" w:hAnsi="Times New Roman" w:cs="Times New Roman"/>
        </w:rPr>
        <w:t>or incurred before the first effective date, that were valued and expressed in United States dollars (other than assets and liabilities referred to in section 44</w:t>
      </w:r>
      <w:r w:rsidR="003A461C" w:rsidRPr="003A461C">
        <w:rPr>
          <w:rFonts w:ascii="Times New Roman" w:hAnsi="Times New Roman" w:cs="Times New Roman"/>
        </w:rPr>
        <w:t>C (</w:t>
      </w:r>
      <w:r w:rsidRPr="003A461C">
        <w:rPr>
          <w:rFonts w:ascii="Times New Roman" w:hAnsi="Times New Roman" w:cs="Times New Roman"/>
        </w:rPr>
        <w:t>2) of the principal Act) shall on the first effective date be deemed to be values in RTGS dollars at a rate of one</w:t>
      </w:r>
      <w:r w:rsidR="003A461C">
        <w:rPr>
          <w:rFonts w:ascii="Times New Roman" w:hAnsi="Times New Roman" w:cs="Times New Roman"/>
        </w:rPr>
        <w:t xml:space="preserve"> </w:t>
      </w:r>
      <w:r w:rsidRPr="003A461C">
        <w:rPr>
          <w:rFonts w:ascii="Times New Roman" w:hAnsi="Times New Roman" w:cs="Times New Roman"/>
        </w:rPr>
        <w:t>to</w:t>
      </w:r>
      <w:r w:rsidR="003A461C">
        <w:rPr>
          <w:rFonts w:ascii="Times New Roman" w:hAnsi="Times New Roman" w:cs="Times New Roman"/>
        </w:rPr>
        <w:t xml:space="preserve"> </w:t>
      </w:r>
      <w:r w:rsidRPr="003A461C">
        <w:rPr>
          <w:rFonts w:ascii="Times New Roman" w:hAnsi="Times New Roman" w:cs="Times New Roman"/>
        </w:rPr>
        <w:t>one to the United States dollar;</w:t>
      </w:r>
    </w:p>
    <w:p w14:paraId="56213659" w14:textId="77777777" w:rsidR="001F7B48" w:rsidRPr="003A461C" w:rsidRDefault="001F7B48" w:rsidP="003A461C">
      <w:pPr>
        <w:spacing w:line="240" w:lineRule="auto"/>
        <w:ind w:firstLine="720"/>
        <w:jc w:val="both"/>
        <w:rPr>
          <w:rFonts w:ascii="Times New Roman" w:hAnsi="Times New Roman" w:cs="Times New Roman"/>
        </w:rPr>
      </w:pPr>
      <w:r w:rsidRPr="003A461C">
        <w:rPr>
          <w:rFonts w:ascii="Times New Roman" w:hAnsi="Times New Roman" w:cs="Times New Roman"/>
        </w:rPr>
        <w:t>(b) ………………..; (Underlining for emphasis)</w:t>
      </w:r>
    </w:p>
    <w:p w14:paraId="532ECB3F" w14:textId="77777777" w:rsidR="001F7B48" w:rsidRPr="003A461C" w:rsidRDefault="001F7B48" w:rsidP="003A461C">
      <w:pPr>
        <w:spacing w:line="240" w:lineRule="auto"/>
        <w:ind w:left="720"/>
        <w:jc w:val="both"/>
        <w:rPr>
          <w:rFonts w:ascii="Times New Roman" w:hAnsi="Times New Roman" w:cs="Times New Roman"/>
          <w:b/>
          <w:bCs/>
        </w:rPr>
      </w:pPr>
      <w:r w:rsidRPr="003A461C">
        <w:rPr>
          <w:rFonts w:ascii="Times New Roman" w:hAnsi="Times New Roman" w:cs="Times New Roman"/>
          <w:b/>
          <w:bCs/>
        </w:rPr>
        <w:t>23 Zimbabwe dollar to be the sole currency for legal tender purposes from second effective date</w:t>
      </w:r>
    </w:p>
    <w:p w14:paraId="453824B3" w14:textId="77777777" w:rsidR="001F7B48" w:rsidRPr="003A461C" w:rsidRDefault="001F7B48" w:rsidP="003A461C">
      <w:pPr>
        <w:spacing w:after="0" w:line="240" w:lineRule="auto"/>
        <w:ind w:left="720"/>
        <w:jc w:val="both"/>
        <w:rPr>
          <w:rFonts w:ascii="Times New Roman" w:hAnsi="Times New Roman" w:cs="Times New Roman"/>
          <w:u w:val="single"/>
        </w:rPr>
      </w:pPr>
      <w:r w:rsidRPr="003A461C">
        <w:rPr>
          <w:rFonts w:ascii="Times New Roman" w:hAnsi="Times New Roman" w:cs="Times New Roman"/>
          <w:u w:val="single"/>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r w:rsidRPr="003A461C">
        <w:rPr>
          <w:rFonts w:ascii="Times New Roman" w:hAnsi="Times New Roman" w:cs="Times New Roman"/>
          <w:u w:val="single"/>
        </w:rPr>
        <w:cr/>
      </w:r>
    </w:p>
    <w:p w14:paraId="15E4C7B0" w14:textId="77777777" w:rsidR="001F7B48" w:rsidRDefault="001F7B48" w:rsidP="00244A9D">
      <w:pPr>
        <w:spacing w:after="0" w:line="360" w:lineRule="auto"/>
        <w:ind w:firstLine="720"/>
        <w:jc w:val="both"/>
        <w:rPr>
          <w:rFonts w:ascii="Times New Roman" w:hAnsi="Times New Roman" w:cs="Times New Roman"/>
          <w:sz w:val="24"/>
          <w:szCs w:val="24"/>
        </w:rPr>
      </w:pPr>
      <w:r w:rsidRPr="00CF6C43">
        <w:rPr>
          <w:rFonts w:ascii="Times New Roman" w:hAnsi="Times New Roman" w:cs="Times New Roman"/>
          <w:sz w:val="24"/>
          <w:szCs w:val="24"/>
        </w:rPr>
        <w:t xml:space="preserve">Section 22(1)(d) of the Finance Act states that </w:t>
      </w:r>
      <w:r w:rsidRPr="00E87952">
        <w:rPr>
          <w:rFonts w:ascii="Times New Roman" w:hAnsi="Times New Roman" w:cs="Times New Roman"/>
          <w:i/>
          <w:iCs/>
          <w:sz w:val="24"/>
          <w:szCs w:val="24"/>
        </w:rPr>
        <w:t xml:space="preserve">“…..for accounting and other purposes (including the discharge of financial or contractual obligations), all assets and liabilities that were, immediately before the first effective date, valued and expressed in United States dollars (other than </w:t>
      </w:r>
      <w:r w:rsidRPr="00E87952">
        <w:rPr>
          <w:rFonts w:ascii="Times New Roman" w:hAnsi="Times New Roman" w:cs="Times New Roman"/>
          <w:i/>
          <w:iCs/>
          <w:sz w:val="24"/>
          <w:szCs w:val="24"/>
          <w:u w:val="single"/>
        </w:rPr>
        <w:t>assets and liabilities referred to in s 44C (2) of the principal Act</w:t>
      </w:r>
      <w:r w:rsidRPr="00E87952">
        <w:rPr>
          <w:rFonts w:ascii="Times New Roman" w:hAnsi="Times New Roman" w:cs="Times New Roman"/>
          <w:i/>
          <w:iCs/>
          <w:sz w:val="24"/>
          <w:szCs w:val="24"/>
        </w:rPr>
        <w:t>) shall on the first effective date be deemed to be values in RTGS dollars at a rate of one-to-one to the United States dollar…”</w:t>
      </w:r>
      <w:r w:rsidRPr="00CF6C43">
        <w:rPr>
          <w:rFonts w:ascii="Times New Roman" w:hAnsi="Times New Roman" w:cs="Times New Roman"/>
          <w:sz w:val="24"/>
          <w:szCs w:val="24"/>
        </w:rPr>
        <w:t xml:space="preserve">. The words </w:t>
      </w:r>
      <w:r w:rsidRPr="00CF6C43">
        <w:rPr>
          <w:rFonts w:ascii="Times New Roman" w:hAnsi="Times New Roman" w:cs="Times New Roman"/>
          <w:sz w:val="24"/>
          <w:szCs w:val="24"/>
          <w:u w:val="single"/>
        </w:rPr>
        <w:t>“financial or contractual obligations”</w:t>
      </w:r>
      <w:r w:rsidRPr="00CF6C43">
        <w:rPr>
          <w:rFonts w:ascii="Times New Roman" w:hAnsi="Times New Roman" w:cs="Times New Roman"/>
          <w:sz w:val="24"/>
          <w:szCs w:val="24"/>
        </w:rPr>
        <w:t xml:space="preserve"> are defined in s 20 of the Finance Act to include (for the avoidance of doubt) judgment debts. A judgment debt is defined in the same section to mean:</w:t>
      </w:r>
    </w:p>
    <w:p w14:paraId="04CD6A8E" w14:textId="22174605" w:rsidR="001F7B48" w:rsidRPr="00DB12C8" w:rsidRDefault="001F7B48" w:rsidP="00857BFC">
      <w:pPr>
        <w:spacing w:line="240" w:lineRule="auto"/>
        <w:ind w:left="720"/>
        <w:jc w:val="both"/>
        <w:rPr>
          <w:rFonts w:ascii="Times New Roman" w:hAnsi="Times New Roman" w:cs="Times New Roman"/>
        </w:rPr>
      </w:pPr>
      <w:r w:rsidRPr="00DB12C8">
        <w:rPr>
          <w:rFonts w:ascii="Times New Roman" w:hAnsi="Times New Roman" w:cs="Times New Roman"/>
        </w:rPr>
        <w:t xml:space="preserve">“……. a decision of a court of law upon relief claimed in an action or application which, in the case of money, </w:t>
      </w:r>
      <w:r w:rsidRPr="00DB12C8">
        <w:rPr>
          <w:rFonts w:ascii="Times New Roman" w:hAnsi="Times New Roman" w:cs="Times New Roman"/>
          <w:u w:val="single"/>
        </w:rPr>
        <w:t>refers to the amount in respect of which execution can be levied by the judgment creditor; and, in the case of any other debt, refers to any other steps that can be taken by the judgment creditor to obtain satisfaction of the debt</w:t>
      </w:r>
      <w:r w:rsidRPr="00DB12C8">
        <w:rPr>
          <w:rFonts w:ascii="Times New Roman" w:hAnsi="Times New Roman" w:cs="Times New Roman"/>
        </w:rPr>
        <w:t xml:space="preserve"> (but does not include a judgment that has prescribed, been abandoned or compromised)” (underlining for emphasis).</w:t>
      </w:r>
    </w:p>
    <w:p w14:paraId="577D853A" w14:textId="249AAB5D" w:rsidR="001F7B48" w:rsidRDefault="001F7B48" w:rsidP="00857BFC">
      <w:pPr>
        <w:spacing w:line="360" w:lineRule="auto"/>
        <w:ind w:firstLine="720"/>
        <w:jc w:val="both"/>
        <w:rPr>
          <w:rFonts w:ascii="Times New Roman" w:hAnsi="Times New Roman" w:cs="Times New Roman"/>
          <w:sz w:val="24"/>
          <w:szCs w:val="24"/>
        </w:rPr>
      </w:pPr>
      <w:r w:rsidRPr="00DB12C8">
        <w:rPr>
          <w:rFonts w:ascii="Times New Roman" w:hAnsi="Times New Roman" w:cs="Times New Roman"/>
          <w:sz w:val="24"/>
          <w:szCs w:val="24"/>
        </w:rPr>
        <w:t xml:space="preserve">The words </w:t>
      </w:r>
      <w:r w:rsidRPr="00DB12C8">
        <w:rPr>
          <w:rFonts w:ascii="Times New Roman" w:hAnsi="Times New Roman" w:cs="Times New Roman"/>
          <w:i/>
          <w:iCs/>
          <w:sz w:val="24"/>
          <w:szCs w:val="24"/>
        </w:rPr>
        <w:t>“assets and liabilities”</w:t>
      </w:r>
      <w:r w:rsidRPr="00DB12C8">
        <w:rPr>
          <w:rFonts w:ascii="Times New Roman" w:hAnsi="Times New Roman" w:cs="Times New Roman"/>
          <w:sz w:val="24"/>
          <w:szCs w:val="24"/>
        </w:rPr>
        <w:t xml:space="preserve"> are not defined in the Finance Act or in S.I. 33</w:t>
      </w:r>
      <w:r w:rsidR="00857BFC">
        <w:rPr>
          <w:rFonts w:ascii="Times New Roman" w:hAnsi="Times New Roman" w:cs="Times New Roman"/>
          <w:sz w:val="24"/>
          <w:szCs w:val="24"/>
        </w:rPr>
        <w:t xml:space="preserve"> of 20</w:t>
      </w:r>
      <w:r w:rsidRPr="00DB12C8">
        <w:rPr>
          <w:rFonts w:ascii="Times New Roman" w:hAnsi="Times New Roman" w:cs="Times New Roman"/>
          <w:sz w:val="24"/>
          <w:szCs w:val="24"/>
        </w:rPr>
        <w:t xml:space="preserve">19. The Supreme Court considered the issue of assets and liabilities in </w:t>
      </w:r>
      <w:bookmarkStart w:id="3" w:name="_Hlk159859585"/>
      <w:r w:rsidRPr="00DB12C8">
        <w:rPr>
          <w:rFonts w:ascii="Times New Roman" w:hAnsi="Times New Roman" w:cs="Times New Roman"/>
          <w:i/>
          <w:iCs/>
          <w:sz w:val="24"/>
          <w:szCs w:val="24"/>
        </w:rPr>
        <w:t xml:space="preserve">Zambezi Gas Zimbabwe (Private) Limited </w:t>
      </w:r>
      <w:r w:rsidRPr="001F6FE9">
        <w:rPr>
          <w:rFonts w:ascii="Times New Roman" w:hAnsi="Times New Roman" w:cs="Times New Roman"/>
          <w:iCs/>
          <w:sz w:val="24"/>
          <w:szCs w:val="24"/>
        </w:rPr>
        <w:t xml:space="preserve">v </w:t>
      </w:r>
      <w:r w:rsidRPr="00DB12C8">
        <w:rPr>
          <w:rFonts w:ascii="Times New Roman" w:hAnsi="Times New Roman" w:cs="Times New Roman"/>
          <w:i/>
          <w:iCs/>
          <w:sz w:val="24"/>
          <w:szCs w:val="24"/>
        </w:rPr>
        <w:t>N.R. Barber (Private) Limited &amp; Anor</w:t>
      </w:r>
      <w:bookmarkEnd w:id="3"/>
      <w:r>
        <w:rPr>
          <w:rStyle w:val="FootnoteReference"/>
          <w:rFonts w:ascii="Times New Roman" w:hAnsi="Times New Roman" w:cs="Times New Roman"/>
          <w:i/>
          <w:iCs/>
          <w:sz w:val="24"/>
          <w:szCs w:val="24"/>
        </w:rPr>
        <w:footnoteReference w:id="1"/>
      </w:r>
      <w:r w:rsidRPr="00DB12C8">
        <w:rPr>
          <w:rFonts w:ascii="Times New Roman" w:hAnsi="Times New Roman" w:cs="Times New Roman"/>
          <w:i/>
          <w:iCs/>
          <w:sz w:val="24"/>
          <w:szCs w:val="24"/>
        </w:rPr>
        <w:t>.</w:t>
      </w:r>
      <w:r w:rsidRPr="00DB12C8">
        <w:rPr>
          <w:rFonts w:ascii="Times New Roman" w:hAnsi="Times New Roman" w:cs="Times New Roman"/>
          <w:sz w:val="24"/>
          <w:szCs w:val="24"/>
        </w:rPr>
        <w:t xml:space="preserve"> The court said:</w:t>
      </w:r>
    </w:p>
    <w:p w14:paraId="056CF264" w14:textId="5CACCB1A" w:rsidR="001F7B48" w:rsidRPr="00DB12C8" w:rsidRDefault="001F7B48" w:rsidP="00857BFC">
      <w:pPr>
        <w:spacing w:line="240" w:lineRule="auto"/>
        <w:ind w:left="720"/>
        <w:jc w:val="both"/>
        <w:rPr>
          <w:rFonts w:ascii="Times New Roman" w:hAnsi="Times New Roman" w:cs="Times New Roman"/>
        </w:rPr>
      </w:pPr>
      <w:r w:rsidRPr="00DB12C8">
        <w:rPr>
          <w:rFonts w:ascii="Times New Roman" w:hAnsi="Times New Roman" w:cs="Times New Roman"/>
        </w:rPr>
        <w:t>“</w:t>
      </w:r>
      <w:bookmarkStart w:id="4" w:name="_Hlk159856723"/>
      <w:r w:rsidRPr="00DB12C8">
        <w:rPr>
          <w:rFonts w:ascii="Times New Roman" w:hAnsi="Times New Roman" w:cs="Times New Roman"/>
        </w:rPr>
        <w:t>The liabilities referred to in s 4(1)(d) of S.I. 33/19 can be in the form of judgment debts and such liabilities amount to obligations which should be settled by the judgment debtor</w:t>
      </w:r>
      <w:bookmarkEnd w:id="4"/>
      <w:r w:rsidRPr="00DB12C8">
        <w:rPr>
          <w:rFonts w:ascii="Times New Roman" w:hAnsi="Times New Roman" w:cs="Times New Roman"/>
        </w:rPr>
        <w:t xml:space="preserve">. </w:t>
      </w:r>
      <w:bookmarkStart w:id="5" w:name="_Hlk159859514"/>
      <w:r w:rsidRPr="00DB12C8">
        <w:rPr>
          <w:rFonts w:ascii="Times New Roman" w:hAnsi="Times New Roman" w:cs="Times New Roman"/>
        </w:rPr>
        <w:t>In interpreting s 4(1)(d), regard should be had to assets and liabilities which existed immediately before the effective date of the promulgation of S.I. 33/19. The value of the assets and liabilities should have been expressed in United States dollars immediately before 22 February 2019 for the provisions of s 4(1)(d) of S.I. 33/19 to apply to them.</w:t>
      </w:r>
    </w:p>
    <w:p w14:paraId="3F9BA485" w14:textId="63B756E9" w:rsidR="001F7B48" w:rsidRDefault="001F7B48" w:rsidP="00857BFC">
      <w:pPr>
        <w:spacing w:line="240" w:lineRule="auto"/>
        <w:ind w:left="720"/>
        <w:jc w:val="both"/>
        <w:rPr>
          <w:rFonts w:ascii="Times New Roman" w:hAnsi="Times New Roman" w:cs="Times New Roman"/>
        </w:rPr>
      </w:pPr>
      <w:r w:rsidRPr="00DB12C8">
        <w:rPr>
          <w:rFonts w:ascii="Times New Roman" w:hAnsi="Times New Roman" w:cs="Times New Roman"/>
        </w:rPr>
        <w:t xml:space="preserve">Section 4(1)(d) of S.I. 33/19 would not apply to assets and liabilities, the values of which were expressed in any foreign currency other than the United States dollar immediately before the effective date. </w:t>
      </w:r>
      <w:r w:rsidRPr="00DB12C8">
        <w:rPr>
          <w:rFonts w:ascii="Times New Roman" w:hAnsi="Times New Roman" w:cs="Times New Roman"/>
          <w:u w:val="single"/>
        </w:rPr>
        <w:t>If, for example, the value of the assets and liabilities was, immediately before the effective date, still to be assessed by application of an agreed formula</w:t>
      </w:r>
      <w:r w:rsidRPr="00DB12C8">
        <w:rPr>
          <w:rFonts w:ascii="Times New Roman" w:hAnsi="Times New Roman" w:cs="Times New Roman"/>
        </w:rPr>
        <w:t>,</w:t>
      </w:r>
      <w:bookmarkEnd w:id="5"/>
      <w:r w:rsidRPr="00DB12C8">
        <w:rPr>
          <w:rFonts w:ascii="Times New Roman" w:hAnsi="Times New Roman" w:cs="Times New Roman"/>
        </w:rPr>
        <w:t xml:space="preserve"> s 4(1)(d) of S.I. 33/19 would not apply to such a transaction even if the payment would thereafter be in United States dollars. It is the assessment and expression of the value of assets and liabilities in United States dollars that matters.” (Underlining for emphasis)</w:t>
      </w:r>
    </w:p>
    <w:p w14:paraId="51035303" w14:textId="211C5D25" w:rsidR="001F7B48" w:rsidRDefault="001F7B48" w:rsidP="00857BFC">
      <w:pPr>
        <w:spacing w:line="360" w:lineRule="auto"/>
        <w:ind w:firstLine="720"/>
        <w:jc w:val="both"/>
        <w:rPr>
          <w:rFonts w:ascii="Times New Roman" w:hAnsi="Times New Roman" w:cs="Times New Roman"/>
          <w:sz w:val="24"/>
          <w:szCs w:val="24"/>
        </w:rPr>
      </w:pPr>
      <w:r w:rsidRPr="00DB12C8">
        <w:rPr>
          <w:rFonts w:ascii="Times New Roman" w:hAnsi="Times New Roman" w:cs="Times New Roman"/>
          <w:sz w:val="24"/>
          <w:szCs w:val="24"/>
        </w:rPr>
        <w:t>Further down in the same judgment the court went on to state that S.I. 33</w:t>
      </w:r>
      <w:r w:rsidR="00857BFC">
        <w:rPr>
          <w:rFonts w:ascii="Times New Roman" w:hAnsi="Times New Roman" w:cs="Times New Roman"/>
          <w:sz w:val="24"/>
          <w:szCs w:val="24"/>
        </w:rPr>
        <w:t xml:space="preserve"> of 20</w:t>
      </w:r>
      <w:r w:rsidRPr="00DB12C8">
        <w:rPr>
          <w:rFonts w:ascii="Times New Roman" w:hAnsi="Times New Roman" w:cs="Times New Roman"/>
          <w:sz w:val="24"/>
          <w:szCs w:val="24"/>
        </w:rPr>
        <w:t xml:space="preserve">19 was specific to the type of assets and liabilities excluded from s 4(1)(d), reasoning that the origin of the liabilities was not a criterion for the exclusion. The court </w:t>
      </w:r>
      <w:r w:rsidR="00857BFC">
        <w:rPr>
          <w:rFonts w:ascii="Times New Roman" w:hAnsi="Times New Roman" w:cs="Times New Roman"/>
          <w:sz w:val="24"/>
          <w:szCs w:val="24"/>
        </w:rPr>
        <w:t xml:space="preserve">stated </w:t>
      </w:r>
      <w:r w:rsidRPr="00DB12C8">
        <w:rPr>
          <w:rFonts w:ascii="Times New Roman" w:hAnsi="Times New Roman" w:cs="Times New Roman"/>
          <w:sz w:val="24"/>
          <w:szCs w:val="24"/>
        </w:rPr>
        <w:t>that:</w:t>
      </w:r>
    </w:p>
    <w:p w14:paraId="07948BFC" w14:textId="582E1B66" w:rsidR="001F7B48" w:rsidRDefault="001F7B48" w:rsidP="00857BFC">
      <w:pPr>
        <w:spacing w:line="240" w:lineRule="auto"/>
        <w:ind w:left="720"/>
        <w:jc w:val="both"/>
        <w:rPr>
          <w:rFonts w:ascii="Times New Roman" w:hAnsi="Times New Roman" w:cs="Times New Roman"/>
        </w:rPr>
      </w:pPr>
      <w:r w:rsidRPr="00DC12AE">
        <w:rPr>
          <w:rFonts w:ascii="Times New Roman" w:hAnsi="Times New Roman" w:cs="Times New Roman"/>
        </w:rPr>
        <w:t xml:space="preserve">“What brings the asset or liability within the provisions of the statute is the fact that its </w:t>
      </w:r>
      <w:r w:rsidRPr="00DC12AE">
        <w:rPr>
          <w:rFonts w:ascii="Times New Roman" w:hAnsi="Times New Roman" w:cs="Times New Roman"/>
          <w:u w:val="single"/>
        </w:rPr>
        <w:t>value</w:t>
      </w:r>
      <w:r w:rsidRPr="00DC12AE">
        <w:rPr>
          <w:rFonts w:ascii="Times New Roman" w:hAnsi="Times New Roman" w:cs="Times New Roman"/>
        </w:rPr>
        <w:t xml:space="preserve"> was expressed in United States dollars immediately before the effective date and did not fall within the class of assets and liabilities referred to in s 44C(2) of the Reserve Bank of Zimbabwe Act….” (Underlining for emphasis).</w:t>
      </w:r>
    </w:p>
    <w:p w14:paraId="6D81DED7" w14:textId="05D51F23" w:rsidR="003204ED" w:rsidRDefault="00857BFC" w:rsidP="00857B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1F7B48">
        <w:rPr>
          <w:rFonts w:ascii="Times New Roman" w:hAnsi="Times New Roman" w:cs="Times New Roman"/>
          <w:sz w:val="24"/>
          <w:szCs w:val="24"/>
        </w:rPr>
        <w:t xml:space="preserve">pplicant’s liability to the </w:t>
      </w:r>
      <w:r>
        <w:rPr>
          <w:rFonts w:ascii="Times New Roman" w:hAnsi="Times New Roman" w:cs="Times New Roman"/>
          <w:sz w:val="24"/>
          <w:szCs w:val="24"/>
        </w:rPr>
        <w:t>r</w:t>
      </w:r>
      <w:r w:rsidR="001F7B48">
        <w:rPr>
          <w:rFonts w:ascii="Times New Roman" w:hAnsi="Times New Roman" w:cs="Times New Roman"/>
          <w:sz w:val="24"/>
          <w:szCs w:val="24"/>
        </w:rPr>
        <w:t>espondent was expressed in United Sta</w:t>
      </w:r>
      <w:r>
        <w:rPr>
          <w:rFonts w:ascii="Times New Roman" w:hAnsi="Times New Roman" w:cs="Times New Roman"/>
          <w:sz w:val="24"/>
          <w:szCs w:val="24"/>
        </w:rPr>
        <w:t>t</w:t>
      </w:r>
      <w:r w:rsidR="001F7B48">
        <w:rPr>
          <w:rFonts w:ascii="Times New Roman" w:hAnsi="Times New Roman" w:cs="Times New Roman"/>
          <w:sz w:val="24"/>
          <w:szCs w:val="24"/>
        </w:rPr>
        <w:t xml:space="preserve">es Dollars </w:t>
      </w:r>
      <w:r>
        <w:rPr>
          <w:rFonts w:ascii="Times New Roman" w:hAnsi="Times New Roman" w:cs="Times New Roman"/>
          <w:sz w:val="24"/>
          <w:szCs w:val="24"/>
        </w:rPr>
        <w:t xml:space="preserve">in terms of the </w:t>
      </w:r>
      <w:r w:rsidR="001F7B48">
        <w:rPr>
          <w:rFonts w:ascii="Times New Roman" w:hAnsi="Times New Roman" w:cs="Times New Roman"/>
          <w:sz w:val="24"/>
          <w:szCs w:val="24"/>
        </w:rPr>
        <w:t xml:space="preserve">order </w:t>
      </w:r>
      <w:r w:rsidR="00890BDF">
        <w:rPr>
          <w:rFonts w:ascii="Times New Roman" w:hAnsi="Times New Roman" w:cs="Times New Roman"/>
          <w:sz w:val="24"/>
          <w:szCs w:val="24"/>
        </w:rPr>
        <w:t xml:space="preserve">granted </w:t>
      </w:r>
      <w:r w:rsidR="001F7B48">
        <w:rPr>
          <w:rFonts w:ascii="Times New Roman" w:hAnsi="Times New Roman" w:cs="Times New Roman"/>
          <w:sz w:val="24"/>
          <w:szCs w:val="24"/>
        </w:rPr>
        <w:t xml:space="preserve">by </w:t>
      </w:r>
      <w:r w:rsidR="003204ED" w:rsidRPr="00926DC1">
        <w:rPr>
          <w:rFonts w:ascii="Times New Roman" w:hAnsi="Times New Roman" w:cs="Times New Roman"/>
          <w:smallCaps/>
          <w:sz w:val="24"/>
          <w:szCs w:val="24"/>
        </w:rPr>
        <w:t>N</w:t>
      </w:r>
      <w:r w:rsidR="00926DC1" w:rsidRPr="00926DC1">
        <w:rPr>
          <w:rFonts w:ascii="Times New Roman" w:hAnsi="Times New Roman" w:cs="Times New Roman"/>
          <w:smallCaps/>
          <w:sz w:val="24"/>
          <w:szCs w:val="24"/>
        </w:rPr>
        <w:t>dewere</w:t>
      </w:r>
      <w:r w:rsidR="00926DC1">
        <w:rPr>
          <w:rFonts w:ascii="Times New Roman" w:hAnsi="Times New Roman" w:cs="Times New Roman"/>
          <w:sz w:val="24"/>
          <w:szCs w:val="24"/>
        </w:rPr>
        <w:t xml:space="preserve"> j </w:t>
      </w:r>
      <w:r w:rsidR="003204ED">
        <w:rPr>
          <w:rFonts w:ascii="Times New Roman" w:hAnsi="Times New Roman" w:cs="Times New Roman"/>
          <w:sz w:val="24"/>
          <w:szCs w:val="24"/>
        </w:rPr>
        <w:t xml:space="preserve">in 2013. That order was registered </w:t>
      </w:r>
      <w:r w:rsidR="00C62450">
        <w:rPr>
          <w:rFonts w:ascii="Times New Roman" w:hAnsi="Times New Roman" w:cs="Times New Roman"/>
          <w:sz w:val="24"/>
          <w:szCs w:val="24"/>
        </w:rPr>
        <w:t xml:space="preserve">as an order of this court for enforcement purposes </w:t>
      </w:r>
      <w:r w:rsidR="003204ED">
        <w:rPr>
          <w:rFonts w:ascii="Times New Roman" w:hAnsi="Times New Roman" w:cs="Times New Roman"/>
          <w:sz w:val="24"/>
          <w:szCs w:val="24"/>
        </w:rPr>
        <w:t xml:space="preserve">by </w:t>
      </w:r>
      <w:r w:rsidR="001F7B48" w:rsidRPr="00926DC1">
        <w:rPr>
          <w:rFonts w:ascii="Times New Roman" w:hAnsi="Times New Roman" w:cs="Times New Roman"/>
          <w:smallCaps/>
        </w:rPr>
        <w:t>M</w:t>
      </w:r>
      <w:r w:rsidR="00926DC1" w:rsidRPr="00926DC1">
        <w:rPr>
          <w:rFonts w:ascii="Times New Roman" w:hAnsi="Times New Roman" w:cs="Times New Roman"/>
          <w:smallCaps/>
        </w:rPr>
        <w:t>usakwa</w:t>
      </w:r>
      <w:r w:rsidR="001F7B48" w:rsidRPr="00DC12AE">
        <w:rPr>
          <w:rFonts w:ascii="Times New Roman" w:hAnsi="Times New Roman" w:cs="Times New Roman"/>
        </w:rPr>
        <w:t xml:space="preserve"> J</w:t>
      </w:r>
      <w:r w:rsidR="003204ED">
        <w:rPr>
          <w:rFonts w:ascii="Times New Roman" w:hAnsi="Times New Roman" w:cs="Times New Roman"/>
          <w:sz w:val="24"/>
          <w:szCs w:val="24"/>
        </w:rPr>
        <w:t xml:space="preserve"> in 2014</w:t>
      </w:r>
      <w:r w:rsidR="001F7B48">
        <w:rPr>
          <w:rFonts w:ascii="Times New Roman" w:hAnsi="Times New Roman" w:cs="Times New Roman"/>
          <w:sz w:val="24"/>
          <w:szCs w:val="24"/>
        </w:rPr>
        <w:t xml:space="preserve">. </w:t>
      </w:r>
      <w:r w:rsidR="00E25691">
        <w:rPr>
          <w:rFonts w:ascii="Times New Roman" w:hAnsi="Times New Roman" w:cs="Times New Roman"/>
          <w:sz w:val="24"/>
          <w:szCs w:val="24"/>
        </w:rPr>
        <w:t xml:space="preserve">Thus, for purposes of S.I. 33 of 2019, the order by NDEWERE J assumed the status of a judgment debt following its registration as an order of this court. </w:t>
      </w:r>
      <w:r w:rsidR="003204ED">
        <w:rPr>
          <w:rFonts w:ascii="Times New Roman" w:hAnsi="Times New Roman" w:cs="Times New Roman"/>
          <w:sz w:val="24"/>
          <w:szCs w:val="24"/>
        </w:rPr>
        <w:t xml:space="preserve">The order by </w:t>
      </w:r>
      <w:r w:rsidR="003204ED" w:rsidRPr="00926DC1">
        <w:rPr>
          <w:rFonts w:ascii="Times New Roman" w:hAnsi="Times New Roman" w:cs="Times New Roman"/>
          <w:smallCaps/>
          <w:sz w:val="24"/>
          <w:szCs w:val="24"/>
        </w:rPr>
        <w:t>N</w:t>
      </w:r>
      <w:r w:rsidR="00926DC1" w:rsidRPr="00926DC1">
        <w:rPr>
          <w:rFonts w:ascii="Times New Roman" w:hAnsi="Times New Roman" w:cs="Times New Roman"/>
          <w:smallCaps/>
          <w:sz w:val="24"/>
          <w:szCs w:val="24"/>
        </w:rPr>
        <w:t>dewere</w:t>
      </w:r>
      <w:r w:rsidR="00926DC1">
        <w:rPr>
          <w:rFonts w:ascii="Times New Roman" w:hAnsi="Times New Roman" w:cs="Times New Roman"/>
          <w:sz w:val="24"/>
          <w:szCs w:val="24"/>
        </w:rPr>
        <w:t xml:space="preserve"> </w:t>
      </w:r>
      <w:r w:rsidR="003204ED">
        <w:rPr>
          <w:rFonts w:ascii="Times New Roman" w:hAnsi="Times New Roman" w:cs="Times New Roman"/>
          <w:sz w:val="24"/>
          <w:szCs w:val="24"/>
        </w:rPr>
        <w:t xml:space="preserve">J was at some point set aside by </w:t>
      </w:r>
      <w:r w:rsidR="003204ED" w:rsidRPr="00926DC1">
        <w:rPr>
          <w:rFonts w:ascii="Times New Roman" w:hAnsi="Times New Roman" w:cs="Times New Roman"/>
          <w:smallCaps/>
          <w:sz w:val="24"/>
          <w:szCs w:val="24"/>
        </w:rPr>
        <w:t>K</w:t>
      </w:r>
      <w:r w:rsidR="00926DC1" w:rsidRPr="00926DC1">
        <w:rPr>
          <w:rFonts w:ascii="Times New Roman" w:hAnsi="Times New Roman" w:cs="Times New Roman"/>
          <w:smallCaps/>
          <w:sz w:val="24"/>
          <w:szCs w:val="24"/>
        </w:rPr>
        <w:t>udya</w:t>
      </w:r>
      <w:r w:rsidR="003204ED">
        <w:rPr>
          <w:rFonts w:ascii="Times New Roman" w:hAnsi="Times New Roman" w:cs="Times New Roman"/>
          <w:sz w:val="24"/>
          <w:szCs w:val="24"/>
        </w:rPr>
        <w:t xml:space="preserve"> J </w:t>
      </w:r>
      <w:r w:rsidR="00E25691">
        <w:rPr>
          <w:rFonts w:ascii="Times New Roman" w:hAnsi="Times New Roman" w:cs="Times New Roman"/>
          <w:sz w:val="24"/>
          <w:szCs w:val="24"/>
        </w:rPr>
        <w:t xml:space="preserve">of the Labour Court </w:t>
      </w:r>
      <w:r w:rsidR="003204ED">
        <w:rPr>
          <w:rFonts w:ascii="Times New Roman" w:hAnsi="Times New Roman" w:cs="Times New Roman"/>
          <w:sz w:val="24"/>
          <w:szCs w:val="24"/>
        </w:rPr>
        <w:t>prompting the respondent to approach the Supreme Court on appeal. The Supreme Court order granted on 15 July 2022, read</w:t>
      </w:r>
      <w:r w:rsidR="00FE12B8">
        <w:rPr>
          <w:rFonts w:ascii="Times New Roman" w:hAnsi="Times New Roman" w:cs="Times New Roman"/>
          <w:sz w:val="24"/>
          <w:szCs w:val="24"/>
        </w:rPr>
        <w:t>s</w:t>
      </w:r>
      <w:r w:rsidR="003204ED">
        <w:rPr>
          <w:rFonts w:ascii="Times New Roman" w:hAnsi="Times New Roman" w:cs="Times New Roman"/>
          <w:sz w:val="24"/>
          <w:szCs w:val="24"/>
        </w:rPr>
        <w:t xml:space="preserve"> as follows:</w:t>
      </w:r>
    </w:p>
    <w:p w14:paraId="2E2394EA" w14:textId="155AD1E8" w:rsidR="003204ED" w:rsidRPr="004738BD" w:rsidRDefault="003204ED" w:rsidP="004738BD">
      <w:pPr>
        <w:spacing w:after="0" w:line="240" w:lineRule="auto"/>
        <w:ind w:firstLine="720"/>
        <w:jc w:val="both"/>
        <w:rPr>
          <w:rFonts w:ascii="Times New Roman" w:hAnsi="Times New Roman" w:cs="Times New Roman"/>
        </w:rPr>
      </w:pPr>
      <w:r w:rsidRPr="004738BD">
        <w:rPr>
          <w:rFonts w:ascii="Times New Roman" w:hAnsi="Times New Roman" w:cs="Times New Roman"/>
        </w:rPr>
        <w:t>“IT IS ORDERED BY CONSENT THAT:</w:t>
      </w:r>
    </w:p>
    <w:p w14:paraId="27190323" w14:textId="496638DB" w:rsidR="001E39B3" w:rsidRPr="004738BD" w:rsidRDefault="001E39B3" w:rsidP="00A75A7F">
      <w:pPr>
        <w:pStyle w:val="ListParagraph"/>
        <w:numPr>
          <w:ilvl w:val="0"/>
          <w:numId w:val="3"/>
        </w:numPr>
        <w:spacing w:after="0" w:line="240" w:lineRule="auto"/>
        <w:jc w:val="both"/>
        <w:rPr>
          <w:rFonts w:ascii="Times New Roman" w:hAnsi="Times New Roman" w:cs="Times New Roman"/>
        </w:rPr>
      </w:pPr>
      <w:r w:rsidRPr="004738BD">
        <w:rPr>
          <w:rFonts w:ascii="Times New Roman" w:hAnsi="Times New Roman" w:cs="Times New Roman"/>
        </w:rPr>
        <w:t>The matter be and is hereby struck off the roll.</w:t>
      </w:r>
    </w:p>
    <w:p w14:paraId="232ACC2B" w14:textId="4A38D710" w:rsidR="001E39B3" w:rsidRPr="004738BD" w:rsidRDefault="001E39B3" w:rsidP="00A75A7F">
      <w:pPr>
        <w:pStyle w:val="ListParagraph"/>
        <w:numPr>
          <w:ilvl w:val="0"/>
          <w:numId w:val="3"/>
        </w:numPr>
        <w:spacing w:after="0" w:line="240" w:lineRule="auto"/>
        <w:jc w:val="both"/>
        <w:rPr>
          <w:rFonts w:ascii="Times New Roman" w:hAnsi="Times New Roman" w:cs="Times New Roman"/>
          <w:i/>
          <w:iCs/>
        </w:rPr>
      </w:pPr>
      <w:r w:rsidRPr="004738BD">
        <w:rPr>
          <w:rFonts w:ascii="Times New Roman" w:hAnsi="Times New Roman" w:cs="Times New Roman"/>
        </w:rPr>
        <w:t xml:space="preserve">The proceedings in the court </w:t>
      </w:r>
      <w:r w:rsidRPr="004738BD">
        <w:rPr>
          <w:rFonts w:ascii="Times New Roman" w:hAnsi="Times New Roman" w:cs="Times New Roman"/>
          <w:i/>
          <w:iCs/>
        </w:rPr>
        <w:t xml:space="preserve">a quo </w:t>
      </w:r>
      <w:r w:rsidR="004738BD" w:rsidRPr="004738BD">
        <w:rPr>
          <w:rFonts w:ascii="Times New Roman" w:hAnsi="Times New Roman" w:cs="Times New Roman"/>
        </w:rPr>
        <w:t>are a nullity.</w:t>
      </w:r>
    </w:p>
    <w:p w14:paraId="39BF34C8" w14:textId="2731D611" w:rsidR="004738BD" w:rsidRDefault="004738BD" w:rsidP="004738BD">
      <w:pPr>
        <w:pStyle w:val="ListParagraph"/>
        <w:spacing w:after="0" w:line="240" w:lineRule="auto"/>
        <w:ind w:left="1080"/>
        <w:jc w:val="both"/>
        <w:rPr>
          <w:rFonts w:ascii="Times New Roman" w:hAnsi="Times New Roman" w:cs="Times New Roman"/>
        </w:rPr>
      </w:pPr>
      <w:r w:rsidRPr="004738BD">
        <w:rPr>
          <w:rFonts w:ascii="Times New Roman" w:hAnsi="Times New Roman" w:cs="Times New Roman"/>
        </w:rPr>
        <w:t>In the exercise of this Court’s powers in terms of section 25 of the Supreme Court Act [Chapter 7:13].</w:t>
      </w:r>
    </w:p>
    <w:p w14:paraId="6C437C1F" w14:textId="77777777" w:rsidR="004738BD" w:rsidRPr="004738BD" w:rsidRDefault="004738BD" w:rsidP="004738BD">
      <w:pPr>
        <w:pStyle w:val="ListParagraph"/>
        <w:spacing w:after="0" w:line="240" w:lineRule="auto"/>
        <w:ind w:left="1080"/>
        <w:jc w:val="both"/>
        <w:rPr>
          <w:rFonts w:ascii="Times New Roman" w:hAnsi="Times New Roman" w:cs="Times New Roman"/>
        </w:rPr>
      </w:pPr>
    </w:p>
    <w:p w14:paraId="719B39A2" w14:textId="299520ED" w:rsidR="004738BD" w:rsidRPr="004738BD" w:rsidRDefault="004738BD" w:rsidP="004738BD">
      <w:pPr>
        <w:pStyle w:val="ListParagraph"/>
        <w:spacing w:after="0" w:line="240" w:lineRule="auto"/>
        <w:ind w:left="1080"/>
        <w:jc w:val="both"/>
        <w:rPr>
          <w:rFonts w:ascii="Times New Roman" w:hAnsi="Times New Roman" w:cs="Times New Roman"/>
          <w:b/>
          <w:bCs/>
          <w:i/>
          <w:iCs/>
        </w:rPr>
      </w:pPr>
      <w:r w:rsidRPr="004738BD">
        <w:rPr>
          <w:rFonts w:ascii="Times New Roman" w:hAnsi="Times New Roman" w:cs="Times New Roman"/>
          <w:b/>
          <w:bCs/>
        </w:rPr>
        <w:t>It is ordered that:</w:t>
      </w:r>
    </w:p>
    <w:p w14:paraId="5882748E" w14:textId="7138FDBF" w:rsidR="004738BD" w:rsidRPr="004738BD" w:rsidRDefault="004738BD" w:rsidP="00A75A7F">
      <w:pPr>
        <w:pStyle w:val="ListParagraph"/>
        <w:numPr>
          <w:ilvl w:val="0"/>
          <w:numId w:val="4"/>
        </w:numPr>
        <w:spacing w:after="0" w:line="240" w:lineRule="auto"/>
        <w:jc w:val="both"/>
        <w:rPr>
          <w:rFonts w:ascii="Times New Roman" w:hAnsi="Times New Roman" w:cs="Times New Roman"/>
          <w:i/>
          <w:iCs/>
        </w:rPr>
      </w:pPr>
      <w:r w:rsidRPr="004738BD">
        <w:rPr>
          <w:rFonts w:ascii="Times New Roman" w:hAnsi="Times New Roman" w:cs="Times New Roman"/>
        </w:rPr>
        <w:t xml:space="preserve">The proceedings of the court </w:t>
      </w:r>
      <w:r w:rsidRPr="00FE12B8">
        <w:rPr>
          <w:rFonts w:ascii="Times New Roman" w:hAnsi="Times New Roman" w:cs="Times New Roman"/>
          <w:i/>
          <w:iCs/>
        </w:rPr>
        <w:t>a quo</w:t>
      </w:r>
      <w:r w:rsidRPr="004738BD">
        <w:rPr>
          <w:rFonts w:ascii="Times New Roman" w:hAnsi="Times New Roman" w:cs="Times New Roman"/>
        </w:rPr>
        <w:t xml:space="preserve"> be and are hereby set aside.</w:t>
      </w:r>
    </w:p>
    <w:p w14:paraId="5E0E4C85" w14:textId="57C9FB42" w:rsidR="004738BD" w:rsidRPr="004738BD" w:rsidRDefault="004738BD" w:rsidP="00A75A7F">
      <w:pPr>
        <w:pStyle w:val="ListParagraph"/>
        <w:numPr>
          <w:ilvl w:val="0"/>
          <w:numId w:val="4"/>
        </w:numPr>
        <w:spacing w:after="0" w:line="240" w:lineRule="auto"/>
        <w:jc w:val="both"/>
        <w:rPr>
          <w:rFonts w:ascii="Times New Roman" w:hAnsi="Times New Roman" w:cs="Times New Roman"/>
          <w:i/>
          <w:iCs/>
        </w:rPr>
      </w:pPr>
      <w:r w:rsidRPr="004738BD">
        <w:rPr>
          <w:rFonts w:ascii="Times New Roman" w:hAnsi="Times New Roman" w:cs="Times New Roman"/>
        </w:rPr>
        <w:t>Each party shall bear its own costs.”</w:t>
      </w:r>
    </w:p>
    <w:p w14:paraId="2807FF2A" w14:textId="77777777" w:rsidR="004738BD" w:rsidRPr="004738BD" w:rsidRDefault="004738BD" w:rsidP="004738BD">
      <w:pPr>
        <w:spacing w:after="0" w:line="240" w:lineRule="auto"/>
        <w:jc w:val="both"/>
        <w:rPr>
          <w:rFonts w:ascii="Times New Roman" w:hAnsi="Times New Roman" w:cs="Times New Roman"/>
          <w:i/>
          <w:iCs/>
        </w:rPr>
      </w:pPr>
    </w:p>
    <w:p w14:paraId="20A533FB" w14:textId="4D44D8CA" w:rsidR="003C0D56" w:rsidRDefault="007C3123" w:rsidP="007C31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labour dispute was put to rest by the Supreme Court in the order </w:t>
      </w:r>
      <w:r w:rsidR="003C0D56">
        <w:rPr>
          <w:rFonts w:ascii="Times New Roman" w:hAnsi="Times New Roman" w:cs="Times New Roman"/>
          <w:sz w:val="24"/>
          <w:szCs w:val="24"/>
        </w:rPr>
        <w:t xml:space="preserve">above. </w:t>
      </w:r>
      <w:r w:rsidR="003A1F41">
        <w:rPr>
          <w:rFonts w:ascii="Times New Roman" w:hAnsi="Times New Roman" w:cs="Times New Roman"/>
          <w:sz w:val="24"/>
          <w:szCs w:val="24"/>
        </w:rPr>
        <w:t>It is common cause that the applicant’s liability to the respondent was</w:t>
      </w:r>
      <w:r w:rsidR="00E25691">
        <w:rPr>
          <w:rFonts w:ascii="Times New Roman" w:hAnsi="Times New Roman" w:cs="Times New Roman"/>
          <w:sz w:val="24"/>
          <w:szCs w:val="24"/>
        </w:rPr>
        <w:t xml:space="preserve"> in the form of </w:t>
      </w:r>
      <w:r w:rsidR="003A1F41">
        <w:rPr>
          <w:rFonts w:ascii="Times New Roman" w:hAnsi="Times New Roman" w:cs="Times New Roman"/>
          <w:sz w:val="24"/>
          <w:szCs w:val="24"/>
        </w:rPr>
        <w:t xml:space="preserve">a judgment debt following the registration of the Labour Court order by </w:t>
      </w:r>
      <w:r w:rsidR="003A1F41" w:rsidRPr="00926DC1">
        <w:rPr>
          <w:rFonts w:ascii="Times New Roman" w:hAnsi="Times New Roman" w:cs="Times New Roman"/>
          <w:smallCaps/>
          <w:sz w:val="24"/>
          <w:szCs w:val="24"/>
        </w:rPr>
        <w:t>M</w:t>
      </w:r>
      <w:r w:rsidR="00926DC1" w:rsidRPr="00926DC1">
        <w:rPr>
          <w:rFonts w:ascii="Times New Roman" w:hAnsi="Times New Roman" w:cs="Times New Roman"/>
          <w:smallCaps/>
          <w:sz w:val="24"/>
          <w:szCs w:val="24"/>
        </w:rPr>
        <w:t>usakwa</w:t>
      </w:r>
      <w:r w:rsidR="003A1F41">
        <w:rPr>
          <w:rFonts w:ascii="Times New Roman" w:hAnsi="Times New Roman" w:cs="Times New Roman"/>
          <w:sz w:val="24"/>
          <w:szCs w:val="24"/>
        </w:rPr>
        <w:t xml:space="preserve"> J. </w:t>
      </w:r>
      <w:r w:rsidR="009A7283">
        <w:rPr>
          <w:rFonts w:ascii="Times New Roman" w:hAnsi="Times New Roman" w:cs="Times New Roman"/>
          <w:sz w:val="24"/>
          <w:szCs w:val="24"/>
        </w:rPr>
        <w:t xml:space="preserve">The order by </w:t>
      </w:r>
      <w:r w:rsidR="00926DC1" w:rsidRPr="00926DC1">
        <w:rPr>
          <w:rFonts w:ascii="Times New Roman" w:hAnsi="Times New Roman" w:cs="Times New Roman"/>
          <w:smallCaps/>
          <w:sz w:val="24"/>
          <w:szCs w:val="24"/>
        </w:rPr>
        <w:t>muremba</w:t>
      </w:r>
      <w:r w:rsidR="009A7283">
        <w:rPr>
          <w:rFonts w:ascii="Times New Roman" w:hAnsi="Times New Roman" w:cs="Times New Roman"/>
          <w:sz w:val="24"/>
          <w:szCs w:val="24"/>
        </w:rPr>
        <w:t xml:space="preserve"> J and the appeal to the Supreme Court had the effect of suspending the payment obligation. </w:t>
      </w:r>
      <w:r w:rsidR="009E3EAD">
        <w:rPr>
          <w:rFonts w:ascii="Times New Roman" w:hAnsi="Times New Roman" w:cs="Times New Roman"/>
          <w:sz w:val="24"/>
          <w:szCs w:val="24"/>
        </w:rPr>
        <w:t xml:space="preserve">The Supreme Court order effectively revived the writ of execution. </w:t>
      </w:r>
      <w:r w:rsidR="003C0D56">
        <w:rPr>
          <w:rFonts w:ascii="Times New Roman" w:hAnsi="Times New Roman" w:cs="Times New Roman"/>
          <w:sz w:val="24"/>
          <w:szCs w:val="24"/>
        </w:rPr>
        <w:t xml:space="preserve">It makes the order by </w:t>
      </w:r>
      <w:r w:rsidR="003C0D56" w:rsidRPr="00926DC1">
        <w:rPr>
          <w:rFonts w:ascii="Times New Roman" w:hAnsi="Times New Roman" w:cs="Times New Roman"/>
          <w:smallCaps/>
          <w:sz w:val="24"/>
          <w:szCs w:val="24"/>
        </w:rPr>
        <w:t>N</w:t>
      </w:r>
      <w:r w:rsidR="00926DC1" w:rsidRPr="00926DC1">
        <w:rPr>
          <w:rFonts w:ascii="Times New Roman" w:hAnsi="Times New Roman" w:cs="Times New Roman"/>
          <w:smallCaps/>
          <w:sz w:val="24"/>
          <w:szCs w:val="24"/>
        </w:rPr>
        <w:t>dewere</w:t>
      </w:r>
      <w:r w:rsidR="003C0D56">
        <w:rPr>
          <w:rFonts w:ascii="Times New Roman" w:hAnsi="Times New Roman" w:cs="Times New Roman"/>
          <w:sz w:val="24"/>
          <w:szCs w:val="24"/>
        </w:rPr>
        <w:t xml:space="preserve"> J as registered by this court executable. The Supreme Court o</w:t>
      </w:r>
      <w:r w:rsidR="009E3EAD">
        <w:rPr>
          <w:rFonts w:ascii="Times New Roman" w:hAnsi="Times New Roman" w:cs="Times New Roman"/>
          <w:sz w:val="24"/>
          <w:szCs w:val="24"/>
        </w:rPr>
        <w:t xml:space="preserve">rder did not </w:t>
      </w:r>
      <w:r w:rsidR="003C0D56">
        <w:rPr>
          <w:rFonts w:ascii="Times New Roman" w:hAnsi="Times New Roman" w:cs="Times New Roman"/>
          <w:sz w:val="24"/>
          <w:szCs w:val="24"/>
        </w:rPr>
        <w:t xml:space="preserve">therefore </w:t>
      </w:r>
      <w:r w:rsidR="009E3EAD">
        <w:rPr>
          <w:rFonts w:ascii="Times New Roman" w:hAnsi="Times New Roman" w:cs="Times New Roman"/>
          <w:sz w:val="24"/>
          <w:szCs w:val="24"/>
        </w:rPr>
        <w:t xml:space="preserve">interfere with the order by </w:t>
      </w:r>
      <w:r w:rsidR="009E3EAD" w:rsidRPr="00926DC1">
        <w:rPr>
          <w:rFonts w:ascii="Times New Roman" w:hAnsi="Times New Roman" w:cs="Times New Roman"/>
          <w:smallCaps/>
          <w:sz w:val="24"/>
          <w:szCs w:val="24"/>
        </w:rPr>
        <w:t>N</w:t>
      </w:r>
      <w:r w:rsidR="00926DC1" w:rsidRPr="00926DC1">
        <w:rPr>
          <w:rFonts w:ascii="Times New Roman" w:hAnsi="Times New Roman" w:cs="Times New Roman"/>
          <w:smallCaps/>
          <w:sz w:val="24"/>
          <w:szCs w:val="24"/>
        </w:rPr>
        <w:t>dewere</w:t>
      </w:r>
      <w:r w:rsidR="009E3EAD">
        <w:rPr>
          <w:rFonts w:ascii="Times New Roman" w:hAnsi="Times New Roman" w:cs="Times New Roman"/>
          <w:sz w:val="24"/>
          <w:szCs w:val="24"/>
        </w:rPr>
        <w:t xml:space="preserve"> J.  The court determined that the proceedings before </w:t>
      </w:r>
      <w:r w:rsidR="009E3EAD" w:rsidRPr="00926DC1">
        <w:rPr>
          <w:rFonts w:ascii="Times New Roman" w:hAnsi="Times New Roman" w:cs="Times New Roman"/>
          <w:smallCaps/>
          <w:sz w:val="24"/>
          <w:szCs w:val="24"/>
        </w:rPr>
        <w:t>K</w:t>
      </w:r>
      <w:r w:rsidR="00926DC1" w:rsidRPr="00926DC1">
        <w:rPr>
          <w:rFonts w:ascii="Times New Roman" w:hAnsi="Times New Roman" w:cs="Times New Roman"/>
          <w:smallCaps/>
          <w:sz w:val="24"/>
          <w:szCs w:val="24"/>
        </w:rPr>
        <w:t>udya</w:t>
      </w:r>
      <w:r w:rsidR="009E3EAD">
        <w:rPr>
          <w:rFonts w:ascii="Times New Roman" w:hAnsi="Times New Roman" w:cs="Times New Roman"/>
          <w:sz w:val="24"/>
          <w:szCs w:val="24"/>
        </w:rPr>
        <w:t xml:space="preserve"> J were a nullity. It is as if </w:t>
      </w:r>
      <w:r w:rsidR="005C6B17">
        <w:rPr>
          <w:rFonts w:ascii="Times New Roman" w:hAnsi="Times New Roman" w:cs="Times New Roman"/>
          <w:sz w:val="24"/>
          <w:szCs w:val="24"/>
        </w:rPr>
        <w:t xml:space="preserve">no such proceedings ever took place. </w:t>
      </w:r>
    </w:p>
    <w:p w14:paraId="50CB8E5C" w14:textId="1A9421D4" w:rsidR="003C0D56" w:rsidRDefault="005C6B17" w:rsidP="007C31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Mr </w:t>
      </w:r>
      <w:r w:rsidRPr="005C6B17">
        <w:rPr>
          <w:rFonts w:ascii="Times New Roman" w:hAnsi="Times New Roman" w:cs="Times New Roman"/>
          <w:i/>
          <w:iCs/>
          <w:sz w:val="24"/>
          <w:szCs w:val="24"/>
        </w:rPr>
        <w:t>Mapuranga’s</w:t>
      </w:r>
      <w:r>
        <w:rPr>
          <w:rFonts w:ascii="Times New Roman" w:hAnsi="Times New Roman" w:cs="Times New Roman"/>
          <w:sz w:val="24"/>
          <w:szCs w:val="24"/>
        </w:rPr>
        <w:t xml:space="preserve"> submission that the </w:t>
      </w:r>
      <w:r w:rsidR="009A7283">
        <w:rPr>
          <w:rFonts w:ascii="Times New Roman" w:hAnsi="Times New Roman" w:cs="Times New Roman"/>
          <w:sz w:val="24"/>
          <w:szCs w:val="24"/>
        </w:rPr>
        <w:t xml:space="preserve">Supreme Court order did not </w:t>
      </w:r>
      <w:r>
        <w:rPr>
          <w:rFonts w:ascii="Times New Roman" w:hAnsi="Times New Roman" w:cs="Times New Roman"/>
          <w:sz w:val="24"/>
          <w:szCs w:val="24"/>
        </w:rPr>
        <w:t>create any new obligation. Th</w:t>
      </w:r>
      <w:r w:rsidR="003C0D56">
        <w:rPr>
          <w:rFonts w:ascii="Times New Roman" w:hAnsi="Times New Roman" w:cs="Times New Roman"/>
          <w:sz w:val="24"/>
          <w:szCs w:val="24"/>
        </w:rPr>
        <w:t xml:space="preserve">at </w:t>
      </w:r>
      <w:r>
        <w:rPr>
          <w:rFonts w:ascii="Times New Roman" w:hAnsi="Times New Roman" w:cs="Times New Roman"/>
          <w:sz w:val="24"/>
          <w:szCs w:val="24"/>
        </w:rPr>
        <w:t xml:space="preserve">obligation </w:t>
      </w:r>
      <w:r w:rsidR="003C0D56">
        <w:rPr>
          <w:rFonts w:ascii="Times New Roman" w:hAnsi="Times New Roman" w:cs="Times New Roman"/>
          <w:sz w:val="24"/>
          <w:szCs w:val="24"/>
        </w:rPr>
        <w:t xml:space="preserve">was established in </w:t>
      </w:r>
      <w:r>
        <w:rPr>
          <w:rFonts w:ascii="Times New Roman" w:hAnsi="Times New Roman" w:cs="Times New Roman"/>
          <w:sz w:val="24"/>
          <w:szCs w:val="24"/>
        </w:rPr>
        <w:t xml:space="preserve">the order by </w:t>
      </w:r>
      <w:r w:rsidRPr="00926DC1">
        <w:rPr>
          <w:rFonts w:ascii="Times New Roman" w:hAnsi="Times New Roman" w:cs="Times New Roman"/>
          <w:smallCaps/>
          <w:sz w:val="24"/>
          <w:szCs w:val="24"/>
        </w:rPr>
        <w:t>N</w:t>
      </w:r>
      <w:r w:rsidR="00926DC1" w:rsidRPr="00926DC1">
        <w:rPr>
          <w:rFonts w:ascii="Times New Roman" w:hAnsi="Times New Roman" w:cs="Times New Roman"/>
          <w:smallCaps/>
          <w:sz w:val="24"/>
          <w:szCs w:val="24"/>
        </w:rPr>
        <w:t>dewere</w:t>
      </w:r>
      <w:r>
        <w:rPr>
          <w:rFonts w:ascii="Times New Roman" w:hAnsi="Times New Roman" w:cs="Times New Roman"/>
          <w:sz w:val="24"/>
          <w:szCs w:val="24"/>
        </w:rPr>
        <w:t xml:space="preserve"> J</w:t>
      </w:r>
      <w:r w:rsidR="003C0D56">
        <w:rPr>
          <w:rFonts w:ascii="Times New Roman" w:hAnsi="Times New Roman" w:cs="Times New Roman"/>
          <w:sz w:val="24"/>
          <w:szCs w:val="24"/>
        </w:rPr>
        <w:t>,</w:t>
      </w:r>
      <w:r>
        <w:rPr>
          <w:rFonts w:ascii="Times New Roman" w:hAnsi="Times New Roman" w:cs="Times New Roman"/>
          <w:sz w:val="24"/>
          <w:szCs w:val="24"/>
        </w:rPr>
        <w:t xml:space="preserve"> which was then registered </w:t>
      </w:r>
      <w:r w:rsidR="003C0D56">
        <w:rPr>
          <w:rFonts w:ascii="Times New Roman" w:hAnsi="Times New Roman" w:cs="Times New Roman"/>
          <w:sz w:val="24"/>
          <w:szCs w:val="24"/>
        </w:rPr>
        <w:t xml:space="preserve">for enforcement purposes. The liability was therefore pronounced </w:t>
      </w:r>
      <w:r w:rsidR="00E25691">
        <w:rPr>
          <w:rFonts w:ascii="Times New Roman" w:hAnsi="Times New Roman" w:cs="Times New Roman"/>
          <w:sz w:val="24"/>
          <w:szCs w:val="24"/>
        </w:rPr>
        <w:t xml:space="preserve">in </w:t>
      </w:r>
      <w:r w:rsidR="003C0D56">
        <w:rPr>
          <w:rFonts w:ascii="Times New Roman" w:hAnsi="Times New Roman" w:cs="Times New Roman"/>
          <w:sz w:val="24"/>
          <w:szCs w:val="24"/>
        </w:rPr>
        <w:t xml:space="preserve">the Labour Court order. </w:t>
      </w:r>
      <w:r>
        <w:rPr>
          <w:rFonts w:ascii="Times New Roman" w:hAnsi="Times New Roman" w:cs="Times New Roman"/>
          <w:sz w:val="24"/>
          <w:szCs w:val="24"/>
        </w:rPr>
        <w:t xml:space="preserve">Mr </w:t>
      </w:r>
      <w:r w:rsidRPr="005C6B17">
        <w:rPr>
          <w:rFonts w:ascii="Times New Roman" w:hAnsi="Times New Roman" w:cs="Times New Roman"/>
          <w:i/>
          <w:iCs/>
          <w:sz w:val="24"/>
          <w:szCs w:val="24"/>
        </w:rPr>
        <w:t>Chipetiwa</w:t>
      </w:r>
      <w:r>
        <w:rPr>
          <w:rFonts w:ascii="Times New Roman" w:hAnsi="Times New Roman" w:cs="Times New Roman"/>
          <w:sz w:val="24"/>
          <w:szCs w:val="24"/>
        </w:rPr>
        <w:t xml:space="preserve"> </w:t>
      </w:r>
      <w:r w:rsidR="003C0D56">
        <w:rPr>
          <w:rFonts w:ascii="Times New Roman" w:hAnsi="Times New Roman" w:cs="Times New Roman"/>
          <w:sz w:val="24"/>
          <w:szCs w:val="24"/>
        </w:rPr>
        <w:t xml:space="preserve">argued </w:t>
      </w:r>
      <w:r>
        <w:rPr>
          <w:rFonts w:ascii="Times New Roman" w:hAnsi="Times New Roman" w:cs="Times New Roman"/>
          <w:sz w:val="24"/>
          <w:szCs w:val="24"/>
        </w:rPr>
        <w:t xml:space="preserve">that the order by </w:t>
      </w:r>
      <w:r w:rsidRPr="00926DC1">
        <w:rPr>
          <w:rFonts w:ascii="Times New Roman" w:hAnsi="Times New Roman" w:cs="Times New Roman"/>
          <w:smallCaps/>
          <w:sz w:val="24"/>
          <w:szCs w:val="24"/>
        </w:rPr>
        <w:t>N</w:t>
      </w:r>
      <w:r w:rsidR="00926DC1" w:rsidRPr="00926DC1">
        <w:rPr>
          <w:rFonts w:ascii="Times New Roman" w:hAnsi="Times New Roman" w:cs="Times New Roman"/>
          <w:smallCaps/>
          <w:sz w:val="24"/>
          <w:szCs w:val="24"/>
        </w:rPr>
        <w:t>dewere</w:t>
      </w:r>
      <w:r>
        <w:rPr>
          <w:rFonts w:ascii="Times New Roman" w:hAnsi="Times New Roman" w:cs="Times New Roman"/>
          <w:sz w:val="24"/>
          <w:szCs w:val="24"/>
        </w:rPr>
        <w:t xml:space="preserve"> J was not affected by the S.I. 33 of 2019. </w:t>
      </w:r>
      <w:r w:rsidR="003C0D56">
        <w:rPr>
          <w:rFonts w:ascii="Times New Roman" w:hAnsi="Times New Roman" w:cs="Times New Roman"/>
          <w:sz w:val="24"/>
          <w:szCs w:val="24"/>
        </w:rPr>
        <w:t xml:space="preserve">I did not find that submission persuasive. </w:t>
      </w:r>
      <w:r>
        <w:rPr>
          <w:rFonts w:ascii="Times New Roman" w:hAnsi="Times New Roman" w:cs="Times New Roman"/>
          <w:sz w:val="24"/>
          <w:szCs w:val="24"/>
        </w:rPr>
        <w:t xml:space="preserve">As </w:t>
      </w:r>
      <w:r w:rsidR="00D7117A">
        <w:rPr>
          <w:rFonts w:ascii="Times New Roman" w:hAnsi="Times New Roman" w:cs="Times New Roman"/>
          <w:sz w:val="24"/>
          <w:szCs w:val="24"/>
        </w:rPr>
        <w:t xml:space="preserve">was observed in the </w:t>
      </w:r>
      <w:r w:rsidR="00D7117A" w:rsidRPr="00DB12C8">
        <w:rPr>
          <w:rFonts w:ascii="Times New Roman" w:hAnsi="Times New Roman" w:cs="Times New Roman"/>
          <w:i/>
          <w:iCs/>
          <w:sz w:val="24"/>
          <w:szCs w:val="24"/>
        </w:rPr>
        <w:t xml:space="preserve">Zambezi Gas Zimbabwe (Private) Limited </w:t>
      </w:r>
      <w:r w:rsidR="00D7117A" w:rsidRPr="00926DC1">
        <w:rPr>
          <w:rFonts w:ascii="Times New Roman" w:hAnsi="Times New Roman" w:cs="Times New Roman"/>
          <w:iCs/>
          <w:sz w:val="24"/>
          <w:szCs w:val="24"/>
        </w:rPr>
        <w:t>v</w:t>
      </w:r>
      <w:r w:rsidR="00D7117A" w:rsidRPr="00DB12C8">
        <w:rPr>
          <w:rFonts w:ascii="Times New Roman" w:hAnsi="Times New Roman" w:cs="Times New Roman"/>
          <w:i/>
          <w:iCs/>
          <w:sz w:val="24"/>
          <w:szCs w:val="24"/>
        </w:rPr>
        <w:t xml:space="preserve"> N.R. Barber (Private) Limited &amp; Anor</w:t>
      </w:r>
      <w:r w:rsidR="00D7117A">
        <w:rPr>
          <w:rFonts w:ascii="Times New Roman" w:hAnsi="Times New Roman" w:cs="Times New Roman"/>
          <w:i/>
          <w:iCs/>
          <w:sz w:val="24"/>
          <w:szCs w:val="24"/>
        </w:rPr>
        <w:t xml:space="preserve"> </w:t>
      </w:r>
      <w:r w:rsidR="00D7117A">
        <w:rPr>
          <w:rFonts w:ascii="Times New Roman" w:hAnsi="Times New Roman" w:cs="Times New Roman"/>
          <w:sz w:val="24"/>
          <w:szCs w:val="24"/>
        </w:rPr>
        <w:t xml:space="preserve">matter, when interpreting </w:t>
      </w:r>
      <w:r w:rsidR="003C0D56">
        <w:rPr>
          <w:rFonts w:ascii="Times New Roman" w:hAnsi="Times New Roman" w:cs="Times New Roman"/>
          <w:sz w:val="24"/>
          <w:szCs w:val="24"/>
        </w:rPr>
        <w:t xml:space="preserve">s 4(1)(d) of S.I. 33 of 2019, </w:t>
      </w:r>
      <w:r w:rsidR="00D7117A">
        <w:rPr>
          <w:rFonts w:ascii="Times New Roman" w:hAnsi="Times New Roman" w:cs="Times New Roman"/>
          <w:sz w:val="24"/>
          <w:szCs w:val="24"/>
        </w:rPr>
        <w:t>the court must have regard to those liabilities which existed immediately before the promulgation of the said law. The value of the liability must have been expressed in United States dollars before the effective date of the law. Further</w:t>
      </w:r>
      <w:r w:rsidR="003C0D56">
        <w:rPr>
          <w:rFonts w:ascii="Times New Roman" w:hAnsi="Times New Roman" w:cs="Times New Roman"/>
          <w:sz w:val="24"/>
          <w:szCs w:val="24"/>
        </w:rPr>
        <w:t>,</w:t>
      </w:r>
      <w:r w:rsidR="00D7117A">
        <w:rPr>
          <w:rFonts w:ascii="Times New Roman" w:hAnsi="Times New Roman" w:cs="Times New Roman"/>
          <w:sz w:val="24"/>
          <w:szCs w:val="24"/>
        </w:rPr>
        <w:t xml:space="preserve"> the value of the liability did not need to be assessed by the application of some formula. </w:t>
      </w:r>
    </w:p>
    <w:p w14:paraId="4820A5E5" w14:textId="463A6987" w:rsidR="007C3123" w:rsidRPr="00D7117A" w:rsidRDefault="00D7117A" w:rsidP="007C31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observed, the Supreme Court order did not interfere with the order by </w:t>
      </w:r>
      <w:r w:rsidRPr="00926DC1">
        <w:rPr>
          <w:rFonts w:ascii="Times New Roman" w:hAnsi="Times New Roman" w:cs="Times New Roman"/>
          <w:smallCaps/>
          <w:sz w:val="24"/>
          <w:szCs w:val="24"/>
        </w:rPr>
        <w:t>N</w:t>
      </w:r>
      <w:r w:rsidR="00926DC1" w:rsidRPr="00926DC1">
        <w:rPr>
          <w:rFonts w:ascii="Times New Roman" w:hAnsi="Times New Roman" w:cs="Times New Roman"/>
          <w:smallCaps/>
          <w:sz w:val="24"/>
          <w:szCs w:val="24"/>
        </w:rPr>
        <w:t>dewere</w:t>
      </w:r>
      <w:r>
        <w:rPr>
          <w:rFonts w:ascii="Times New Roman" w:hAnsi="Times New Roman" w:cs="Times New Roman"/>
          <w:sz w:val="24"/>
          <w:szCs w:val="24"/>
        </w:rPr>
        <w:t xml:space="preserve"> J. The value of the liability was </w:t>
      </w:r>
      <w:r w:rsidR="0000523A">
        <w:rPr>
          <w:rFonts w:ascii="Times New Roman" w:hAnsi="Times New Roman" w:cs="Times New Roman"/>
          <w:sz w:val="24"/>
          <w:szCs w:val="24"/>
        </w:rPr>
        <w:t xml:space="preserve">established the moment </w:t>
      </w:r>
      <w:r>
        <w:rPr>
          <w:rFonts w:ascii="Times New Roman" w:hAnsi="Times New Roman" w:cs="Times New Roman"/>
          <w:sz w:val="24"/>
          <w:szCs w:val="24"/>
        </w:rPr>
        <w:t xml:space="preserve">the Labour Court granted the order that was registered as an order of this court. The fact that the discharge of </w:t>
      </w:r>
      <w:r w:rsidR="0000523A">
        <w:rPr>
          <w:rFonts w:ascii="Times New Roman" w:hAnsi="Times New Roman" w:cs="Times New Roman"/>
          <w:sz w:val="24"/>
          <w:szCs w:val="24"/>
        </w:rPr>
        <w:t>that</w:t>
      </w:r>
      <w:r>
        <w:rPr>
          <w:rFonts w:ascii="Times New Roman" w:hAnsi="Times New Roman" w:cs="Times New Roman"/>
          <w:sz w:val="24"/>
          <w:szCs w:val="24"/>
        </w:rPr>
        <w:t xml:space="preserve"> liability may have been stayed by an order of this court as well as the appeal to the Supreme Court d</w:t>
      </w:r>
      <w:r w:rsidR="003C0D56">
        <w:rPr>
          <w:rFonts w:ascii="Times New Roman" w:hAnsi="Times New Roman" w:cs="Times New Roman"/>
          <w:sz w:val="24"/>
          <w:szCs w:val="24"/>
        </w:rPr>
        <w:t xml:space="preserve">id </w:t>
      </w:r>
      <w:r>
        <w:rPr>
          <w:rFonts w:ascii="Times New Roman" w:hAnsi="Times New Roman" w:cs="Times New Roman"/>
          <w:sz w:val="24"/>
          <w:szCs w:val="24"/>
        </w:rPr>
        <w:t xml:space="preserve">not alter its character. </w:t>
      </w:r>
      <w:r w:rsidR="003C0D56">
        <w:rPr>
          <w:rFonts w:ascii="Times New Roman" w:hAnsi="Times New Roman" w:cs="Times New Roman"/>
          <w:sz w:val="24"/>
          <w:szCs w:val="24"/>
        </w:rPr>
        <w:t xml:space="preserve">It remained a judgment debt which was denominated in United States dollars before the first effective date of the law. </w:t>
      </w:r>
      <w:r>
        <w:rPr>
          <w:rFonts w:ascii="Times New Roman" w:hAnsi="Times New Roman" w:cs="Times New Roman"/>
          <w:sz w:val="24"/>
          <w:szCs w:val="24"/>
        </w:rPr>
        <w:t xml:space="preserve">What was </w:t>
      </w:r>
      <w:r w:rsidR="00A75A7F">
        <w:rPr>
          <w:rFonts w:ascii="Times New Roman" w:hAnsi="Times New Roman" w:cs="Times New Roman"/>
          <w:sz w:val="24"/>
          <w:szCs w:val="24"/>
        </w:rPr>
        <w:t xml:space="preserve">delayed </w:t>
      </w:r>
      <w:r>
        <w:rPr>
          <w:rFonts w:ascii="Times New Roman" w:hAnsi="Times New Roman" w:cs="Times New Roman"/>
          <w:sz w:val="24"/>
          <w:szCs w:val="24"/>
        </w:rPr>
        <w:t xml:space="preserve">was the execution of </w:t>
      </w:r>
      <w:r w:rsidR="0047019F">
        <w:rPr>
          <w:rFonts w:ascii="Times New Roman" w:hAnsi="Times New Roman" w:cs="Times New Roman"/>
          <w:sz w:val="24"/>
          <w:szCs w:val="24"/>
        </w:rPr>
        <w:t xml:space="preserve">the order of the court to satisfy an already existing obligation. </w:t>
      </w:r>
    </w:p>
    <w:p w14:paraId="68CAF99E" w14:textId="098B62ED" w:rsidR="001F7B48" w:rsidRDefault="0047019F" w:rsidP="0047019F">
      <w:pPr>
        <w:tabs>
          <w:tab w:val="left" w:pos="184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foregoing reasons that the court determines that there is merit in the application. </w:t>
      </w:r>
    </w:p>
    <w:p w14:paraId="277847A1" w14:textId="1C47FF8A" w:rsidR="0047019F" w:rsidRDefault="0047019F" w:rsidP="0047019F">
      <w:pPr>
        <w:spacing w:after="0" w:line="360" w:lineRule="auto"/>
        <w:jc w:val="both"/>
        <w:rPr>
          <w:rFonts w:ascii="Times New Roman" w:hAnsi="Times New Roman" w:cs="Times New Roman"/>
          <w:b/>
          <w:bCs/>
          <w:sz w:val="24"/>
          <w:szCs w:val="24"/>
        </w:rPr>
      </w:pPr>
      <w:r w:rsidRPr="0047019F">
        <w:rPr>
          <w:rFonts w:ascii="Times New Roman" w:hAnsi="Times New Roman" w:cs="Times New Roman"/>
          <w:b/>
          <w:bCs/>
          <w:sz w:val="24"/>
          <w:szCs w:val="24"/>
        </w:rPr>
        <w:t>Costs of suit</w:t>
      </w:r>
    </w:p>
    <w:p w14:paraId="0996CDC7" w14:textId="4752D063" w:rsidR="0047019F" w:rsidRPr="0047019F" w:rsidRDefault="0047019F" w:rsidP="0047019F">
      <w:pPr>
        <w:spacing w:after="0" w:line="360" w:lineRule="auto"/>
        <w:jc w:val="both"/>
        <w:rPr>
          <w:rFonts w:ascii="Times New Roman" w:hAnsi="Times New Roman" w:cs="Times New Roman"/>
          <w:sz w:val="24"/>
          <w:szCs w:val="24"/>
        </w:rPr>
      </w:pPr>
      <w:r w:rsidRPr="0047019F">
        <w:rPr>
          <w:rFonts w:ascii="Times New Roman" w:hAnsi="Times New Roman" w:cs="Times New Roman"/>
          <w:sz w:val="24"/>
          <w:szCs w:val="24"/>
        </w:rPr>
        <w:tab/>
        <w:t xml:space="preserve">As regards the costs of suit, </w:t>
      </w:r>
      <w:r>
        <w:rPr>
          <w:rFonts w:ascii="Times New Roman" w:hAnsi="Times New Roman" w:cs="Times New Roman"/>
          <w:sz w:val="24"/>
          <w:szCs w:val="24"/>
        </w:rPr>
        <w:t xml:space="preserve">Mr </w:t>
      </w:r>
      <w:r w:rsidRPr="0047019F">
        <w:rPr>
          <w:rFonts w:ascii="Times New Roman" w:hAnsi="Times New Roman" w:cs="Times New Roman"/>
          <w:i/>
          <w:iCs/>
          <w:sz w:val="24"/>
          <w:szCs w:val="24"/>
        </w:rPr>
        <w:t>Mapuranga</w:t>
      </w:r>
      <w:r>
        <w:rPr>
          <w:rFonts w:ascii="Times New Roman" w:hAnsi="Times New Roman" w:cs="Times New Roman"/>
          <w:sz w:val="24"/>
          <w:szCs w:val="24"/>
        </w:rPr>
        <w:t xml:space="preserve"> proposed that each party bears its own costs of suit if the court found in the applicant’s favour. In view of the legal question that </w:t>
      </w:r>
      <w:r w:rsidR="00A75A7F">
        <w:rPr>
          <w:rFonts w:ascii="Times New Roman" w:hAnsi="Times New Roman" w:cs="Times New Roman"/>
          <w:sz w:val="24"/>
          <w:szCs w:val="24"/>
        </w:rPr>
        <w:t>arose,</w:t>
      </w:r>
      <w:r>
        <w:rPr>
          <w:rFonts w:ascii="Times New Roman" w:hAnsi="Times New Roman" w:cs="Times New Roman"/>
          <w:sz w:val="24"/>
          <w:szCs w:val="24"/>
        </w:rPr>
        <w:t xml:space="preserve"> and nature of the relief sought, I find it appropriate to order that each party bears its own costs of suit. </w:t>
      </w:r>
    </w:p>
    <w:p w14:paraId="4DD70FA5" w14:textId="77777777" w:rsidR="001F7B48" w:rsidRPr="00266ABE" w:rsidRDefault="001F7B48" w:rsidP="00446846">
      <w:pPr>
        <w:spacing w:line="240" w:lineRule="auto"/>
        <w:jc w:val="both"/>
        <w:rPr>
          <w:rFonts w:ascii="Times New Roman" w:hAnsi="Times New Roman" w:cs="Times New Roman"/>
          <w:b/>
          <w:bCs/>
          <w:sz w:val="24"/>
          <w:szCs w:val="24"/>
        </w:rPr>
      </w:pPr>
      <w:r w:rsidRPr="00266ABE">
        <w:rPr>
          <w:rFonts w:ascii="Times New Roman" w:hAnsi="Times New Roman" w:cs="Times New Roman"/>
          <w:b/>
          <w:bCs/>
          <w:sz w:val="24"/>
          <w:szCs w:val="24"/>
        </w:rPr>
        <w:t>Resultantly it is ordered that:</w:t>
      </w:r>
    </w:p>
    <w:p w14:paraId="4E800056" w14:textId="77777777" w:rsidR="001F7B48" w:rsidRDefault="001F7B48" w:rsidP="0044684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granted.</w:t>
      </w:r>
    </w:p>
    <w:p w14:paraId="1F99C374" w14:textId="3A3A964B" w:rsidR="001F7B48" w:rsidRDefault="001F7B48" w:rsidP="0044684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It is declared that the order of this Honourable Court under HC 1255/13 registering the order of the Labour Court dated 30 January 2013 sounding in money (US</w:t>
      </w:r>
      <w:r w:rsidR="0047019F">
        <w:rPr>
          <w:rFonts w:ascii="Times New Roman" w:hAnsi="Times New Roman" w:cs="Times New Roman"/>
          <w:sz w:val="24"/>
          <w:szCs w:val="24"/>
        </w:rPr>
        <w:t>$</w:t>
      </w:r>
      <w:r>
        <w:rPr>
          <w:rFonts w:ascii="Times New Roman" w:hAnsi="Times New Roman" w:cs="Times New Roman"/>
          <w:sz w:val="24"/>
          <w:szCs w:val="24"/>
        </w:rPr>
        <w:t xml:space="preserve"> 28,530.00) was converted to RTGS $28,530.00 by the operation of the provisions of S.I. 33 of 2019 at the rate of 1:1</w:t>
      </w:r>
      <w:r w:rsidR="0047019F">
        <w:rPr>
          <w:rFonts w:ascii="Times New Roman" w:hAnsi="Times New Roman" w:cs="Times New Roman"/>
          <w:sz w:val="24"/>
          <w:szCs w:val="24"/>
        </w:rPr>
        <w:t>.</w:t>
      </w:r>
    </w:p>
    <w:p w14:paraId="68EBF54E" w14:textId="0FCC6454" w:rsidR="001F7B48" w:rsidRDefault="001F7B48" w:rsidP="0044684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further declared that the </w:t>
      </w:r>
      <w:r w:rsidR="0047019F">
        <w:rPr>
          <w:rFonts w:ascii="Times New Roman" w:hAnsi="Times New Roman" w:cs="Times New Roman"/>
          <w:sz w:val="24"/>
          <w:szCs w:val="24"/>
        </w:rPr>
        <w:t>a</w:t>
      </w:r>
      <w:r>
        <w:rPr>
          <w:rFonts w:ascii="Times New Roman" w:hAnsi="Times New Roman" w:cs="Times New Roman"/>
          <w:sz w:val="24"/>
          <w:szCs w:val="24"/>
        </w:rPr>
        <w:t xml:space="preserve">pplicant is liable to pay the </w:t>
      </w:r>
      <w:r w:rsidR="0047019F">
        <w:rPr>
          <w:rFonts w:ascii="Times New Roman" w:hAnsi="Times New Roman" w:cs="Times New Roman"/>
          <w:sz w:val="24"/>
          <w:szCs w:val="24"/>
        </w:rPr>
        <w:t>r</w:t>
      </w:r>
      <w:r>
        <w:rPr>
          <w:rFonts w:ascii="Times New Roman" w:hAnsi="Times New Roman" w:cs="Times New Roman"/>
          <w:sz w:val="24"/>
          <w:szCs w:val="24"/>
        </w:rPr>
        <w:t>espondent the sum of RTGS $28,530.00 in accordance with the provisions of para 2 of this order</w:t>
      </w:r>
      <w:r w:rsidR="0047019F">
        <w:rPr>
          <w:rFonts w:ascii="Times New Roman" w:hAnsi="Times New Roman" w:cs="Times New Roman"/>
          <w:sz w:val="24"/>
          <w:szCs w:val="24"/>
        </w:rPr>
        <w:t>.</w:t>
      </w:r>
    </w:p>
    <w:p w14:paraId="3F2EAC12" w14:textId="77777777" w:rsidR="001F7B48" w:rsidRDefault="001F7B48" w:rsidP="0044684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Each part shall bear its own costs.</w:t>
      </w:r>
    </w:p>
    <w:p w14:paraId="092307D2" w14:textId="77777777" w:rsidR="00187063" w:rsidRDefault="00187063" w:rsidP="00926DC1">
      <w:pPr>
        <w:spacing w:after="0" w:line="240" w:lineRule="auto"/>
        <w:jc w:val="both"/>
        <w:rPr>
          <w:rFonts w:ascii="Times New Roman" w:hAnsi="Times New Roman" w:cs="Times New Roman"/>
          <w:sz w:val="24"/>
          <w:szCs w:val="24"/>
        </w:rPr>
      </w:pPr>
    </w:p>
    <w:p w14:paraId="6B270E03" w14:textId="77777777" w:rsidR="00446846" w:rsidRDefault="00446846" w:rsidP="00926DC1">
      <w:pPr>
        <w:spacing w:after="0" w:line="240" w:lineRule="auto"/>
        <w:jc w:val="both"/>
        <w:rPr>
          <w:rFonts w:ascii="Times New Roman" w:hAnsi="Times New Roman" w:cs="Times New Roman"/>
          <w:i/>
          <w:sz w:val="24"/>
          <w:szCs w:val="24"/>
        </w:rPr>
      </w:pPr>
    </w:p>
    <w:p w14:paraId="54516B65" w14:textId="77777777" w:rsidR="00446846" w:rsidRDefault="00446846" w:rsidP="00926DC1">
      <w:pPr>
        <w:spacing w:after="0" w:line="240" w:lineRule="auto"/>
        <w:jc w:val="both"/>
        <w:rPr>
          <w:rFonts w:ascii="Times New Roman" w:hAnsi="Times New Roman" w:cs="Times New Roman"/>
          <w:i/>
          <w:sz w:val="24"/>
          <w:szCs w:val="24"/>
        </w:rPr>
      </w:pPr>
    </w:p>
    <w:p w14:paraId="5291E785" w14:textId="77777777" w:rsidR="00446846" w:rsidRDefault="00446846" w:rsidP="00926DC1">
      <w:pPr>
        <w:spacing w:after="0" w:line="240" w:lineRule="auto"/>
        <w:jc w:val="both"/>
        <w:rPr>
          <w:rFonts w:ascii="Times New Roman" w:hAnsi="Times New Roman" w:cs="Times New Roman"/>
          <w:i/>
          <w:sz w:val="24"/>
          <w:szCs w:val="24"/>
        </w:rPr>
      </w:pPr>
    </w:p>
    <w:p w14:paraId="426BAD63" w14:textId="77777777" w:rsidR="00446846" w:rsidRDefault="00446846" w:rsidP="00926DC1">
      <w:pPr>
        <w:spacing w:after="0" w:line="240" w:lineRule="auto"/>
        <w:jc w:val="both"/>
        <w:rPr>
          <w:rFonts w:ascii="Times New Roman" w:hAnsi="Times New Roman" w:cs="Times New Roman"/>
          <w:i/>
          <w:sz w:val="24"/>
          <w:szCs w:val="24"/>
        </w:rPr>
      </w:pPr>
    </w:p>
    <w:p w14:paraId="37E78129" w14:textId="77777777" w:rsidR="00446846" w:rsidRDefault="00446846" w:rsidP="00926DC1">
      <w:pPr>
        <w:spacing w:after="0" w:line="240" w:lineRule="auto"/>
        <w:jc w:val="both"/>
        <w:rPr>
          <w:rFonts w:ascii="Times New Roman" w:hAnsi="Times New Roman" w:cs="Times New Roman"/>
          <w:i/>
          <w:sz w:val="24"/>
          <w:szCs w:val="24"/>
        </w:rPr>
      </w:pPr>
    </w:p>
    <w:p w14:paraId="630F50B4" w14:textId="5C12A6C8" w:rsidR="0047019F" w:rsidRDefault="0047019F" w:rsidP="00926D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sidRPr="007660BA">
        <w:rPr>
          <w:rFonts w:ascii="Times New Roman" w:hAnsi="Times New Roman" w:cs="Times New Roman"/>
          <w:sz w:val="24"/>
          <w:szCs w:val="24"/>
        </w:rPr>
        <w:t>, legal practitioners for the</w:t>
      </w:r>
      <w:r>
        <w:rPr>
          <w:rFonts w:ascii="Times New Roman" w:hAnsi="Times New Roman" w:cs="Times New Roman"/>
          <w:sz w:val="24"/>
          <w:szCs w:val="24"/>
        </w:rPr>
        <w:t xml:space="preserve"> applicant</w:t>
      </w:r>
    </w:p>
    <w:p w14:paraId="13279093" w14:textId="7BEBE28F" w:rsidR="00FB5AEA" w:rsidRDefault="0047019F" w:rsidP="004468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Maringe &amp; Kwaramba, </w:t>
      </w:r>
      <w:r>
        <w:rPr>
          <w:rFonts w:ascii="Times New Roman" w:hAnsi="Times New Roman" w:cs="Times New Roman"/>
          <w:sz w:val="24"/>
          <w:szCs w:val="24"/>
        </w:rPr>
        <w:t>legal practitioners for the responden</w:t>
      </w:r>
      <w:r w:rsidR="004425EC">
        <w:rPr>
          <w:rFonts w:ascii="Times New Roman" w:hAnsi="Times New Roman" w:cs="Times New Roman"/>
          <w:sz w:val="24"/>
          <w:szCs w:val="24"/>
        </w:rPr>
        <w:t>t</w:t>
      </w:r>
      <w:r w:rsidR="001F7B48">
        <w:rPr>
          <w:rFonts w:ascii="Times New Roman" w:hAnsi="Times New Roman" w:cs="Times New Roman"/>
          <w:sz w:val="24"/>
          <w:szCs w:val="24"/>
        </w:rPr>
        <w:t xml:space="preserve"> </w:t>
      </w:r>
    </w:p>
    <w:sectPr w:rsidR="00FB5AEA" w:rsidSect="00AF700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E9EC9" w14:textId="77777777" w:rsidR="0018441D" w:rsidRDefault="0018441D" w:rsidP="00EA00E7">
      <w:pPr>
        <w:spacing w:after="0" w:line="240" w:lineRule="auto"/>
      </w:pPr>
      <w:r>
        <w:separator/>
      </w:r>
    </w:p>
  </w:endnote>
  <w:endnote w:type="continuationSeparator" w:id="0">
    <w:p w14:paraId="0E150968" w14:textId="77777777" w:rsidR="0018441D" w:rsidRDefault="0018441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D97AA" w14:textId="77777777" w:rsidR="0018441D" w:rsidRDefault="0018441D" w:rsidP="00EA00E7">
      <w:pPr>
        <w:spacing w:after="0" w:line="240" w:lineRule="auto"/>
      </w:pPr>
      <w:r>
        <w:separator/>
      </w:r>
    </w:p>
  </w:footnote>
  <w:footnote w:type="continuationSeparator" w:id="0">
    <w:p w14:paraId="0F71E845" w14:textId="77777777" w:rsidR="0018441D" w:rsidRDefault="0018441D" w:rsidP="00EA00E7">
      <w:pPr>
        <w:spacing w:after="0" w:line="240" w:lineRule="auto"/>
      </w:pPr>
      <w:r>
        <w:continuationSeparator/>
      </w:r>
    </w:p>
  </w:footnote>
  <w:footnote w:id="1">
    <w:p w14:paraId="163561AB" w14:textId="25F5B000" w:rsidR="001F7B48" w:rsidRPr="00890BDF" w:rsidRDefault="001F7B48" w:rsidP="001F7B48">
      <w:pPr>
        <w:pStyle w:val="FootnoteText"/>
        <w:rPr>
          <w:rFonts w:ascii="Times New Roman" w:hAnsi="Times New Roman" w:cs="Times New Roman"/>
          <w:lang w:val="en-US"/>
        </w:rPr>
      </w:pPr>
      <w:r w:rsidRPr="00890BDF">
        <w:rPr>
          <w:rStyle w:val="FootnoteReference"/>
          <w:rFonts w:ascii="Times New Roman" w:hAnsi="Times New Roman" w:cs="Times New Roman"/>
        </w:rPr>
        <w:footnoteRef/>
      </w:r>
      <w:r w:rsidRPr="00890BDF">
        <w:rPr>
          <w:rFonts w:ascii="Times New Roman" w:hAnsi="Times New Roman" w:cs="Times New Roman"/>
        </w:rPr>
        <w:t xml:space="preserve"> </w:t>
      </w:r>
      <w:r w:rsidRPr="00890BDF">
        <w:rPr>
          <w:rFonts w:ascii="Times New Roman" w:hAnsi="Times New Roman" w:cs="Times New Roman"/>
          <w:lang w:val="en-US"/>
        </w:rPr>
        <w:t>SC 3/20 at p</w:t>
      </w:r>
      <w:r w:rsidR="00890BDF">
        <w:rPr>
          <w:rFonts w:ascii="Times New Roman" w:hAnsi="Times New Roman" w:cs="Times New Roman"/>
          <w:lang w:val="en-US"/>
        </w:rPr>
        <w:t xml:space="preserve"> </w:t>
      </w:r>
      <w:r w:rsidRPr="00890BDF">
        <w:rPr>
          <w:rFonts w:ascii="Times New Roman" w:hAnsi="Times New Roman" w:cs="Times New Roman"/>
          <w:lang w:val="en-US"/>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107"/>
      <w:docPartObj>
        <w:docPartGallery w:val="Page Numbers (Top of Page)"/>
        <w:docPartUnique/>
      </w:docPartObj>
    </w:sdtPr>
    <w:sdtEndPr>
      <w:rPr>
        <w:rFonts w:ascii="Times New Roman" w:hAnsi="Times New Roman" w:cs="Times New Roman"/>
      </w:rPr>
    </w:sdtEndPr>
    <w:sdtContent>
      <w:p w14:paraId="66621C6F" w14:textId="77777777" w:rsidR="00FD619D" w:rsidRPr="001F6FE9" w:rsidRDefault="00FD619D">
        <w:pPr>
          <w:pStyle w:val="Header"/>
          <w:jc w:val="right"/>
          <w:rPr>
            <w:rFonts w:ascii="Times New Roman" w:hAnsi="Times New Roman" w:cs="Times New Roman"/>
          </w:rPr>
        </w:pPr>
        <w:r w:rsidRPr="001F6FE9">
          <w:rPr>
            <w:rFonts w:ascii="Times New Roman" w:hAnsi="Times New Roman" w:cs="Times New Roman"/>
          </w:rPr>
          <w:fldChar w:fldCharType="begin"/>
        </w:r>
        <w:r w:rsidRPr="001F6FE9">
          <w:rPr>
            <w:rFonts w:ascii="Times New Roman" w:hAnsi="Times New Roman" w:cs="Times New Roman"/>
          </w:rPr>
          <w:instrText xml:space="preserve"> PAGE   \* MERGEFORMAT </w:instrText>
        </w:r>
        <w:r w:rsidRPr="001F6FE9">
          <w:rPr>
            <w:rFonts w:ascii="Times New Roman" w:hAnsi="Times New Roman" w:cs="Times New Roman"/>
          </w:rPr>
          <w:fldChar w:fldCharType="separate"/>
        </w:r>
        <w:r w:rsidR="0071536F">
          <w:rPr>
            <w:rFonts w:ascii="Times New Roman" w:hAnsi="Times New Roman" w:cs="Times New Roman"/>
            <w:noProof/>
          </w:rPr>
          <w:t>1</w:t>
        </w:r>
        <w:r w:rsidRPr="001F6FE9">
          <w:rPr>
            <w:rFonts w:ascii="Times New Roman" w:hAnsi="Times New Roman" w:cs="Times New Roman"/>
          </w:rPr>
          <w:fldChar w:fldCharType="end"/>
        </w:r>
      </w:p>
      <w:p w14:paraId="5CE9CC21" w14:textId="1F3F88C2" w:rsidR="00FD619D" w:rsidRPr="001F6FE9" w:rsidRDefault="00FD619D">
        <w:pPr>
          <w:pStyle w:val="Header"/>
          <w:jc w:val="right"/>
          <w:rPr>
            <w:rFonts w:ascii="Times New Roman" w:hAnsi="Times New Roman" w:cs="Times New Roman"/>
          </w:rPr>
        </w:pPr>
        <w:r w:rsidRPr="001F6FE9">
          <w:rPr>
            <w:rFonts w:ascii="Times New Roman" w:hAnsi="Times New Roman" w:cs="Times New Roman"/>
          </w:rPr>
          <w:t>HH</w:t>
        </w:r>
        <w:r w:rsidR="00224810">
          <w:rPr>
            <w:rFonts w:ascii="Times New Roman" w:hAnsi="Times New Roman" w:cs="Times New Roman"/>
          </w:rPr>
          <w:t xml:space="preserve"> 82</w:t>
        </w:r>
        <w:r w:rsidRPr="001F6FE9">
          <w:rPr>
            <w:rFonts w:ascii="Times New Roman" w:hAnsi="Times New Roman" w:cs="Times New Roman"/>
          </w:rPr>
          <w:t>-</w:t>
        </w:r>
        <w:r w:rsidR="001573D3">
          <w:rPr>
            <w:rFonts w:ascii="Times New Roman" w:hAnsi="Times New Roman" w:cs="Times New Roman"/>
          </w:rPr>
          <w:t>24</w:t>
        </w:r>
      </w:p>
      <w:p w14:paraId="1E05EEBD" w14:textId="4AAD4FEB" w:rsidR="00FD619D" w:rsidRPr="001F6FE9" w:rsidRDefault="00FD619D">
        <w:pPr>
          <w:pStyle w:val="Header"/>
          <w:jc w:val="right"/>
          <w:rPr>
            <w:rFonts w:ascii="Times New Roman" w:hAnsi="Times New Roman" w:cs="Times New Roman"/>
          </w:rPr>
        </w:pPr>
        <w:r w:rsidRPr="001F6FE9">
          <w:rPr>
            <w:rFonts w:ascii="Times New Roman" w:hAnsi="Times New Roman" w:cs="Times New Roman"/>
          </w:rPr>
          <w:t xml:space="preserve">HC </w:t>
        </w:r>
        <w:r w:rsidR="008A1DB3" w:rsidRPr="001F6FE9">
          <w:rPr>
            <w:rFonts w:ascii="Times New Roman" w:hAnsi="Times New Roman" w:cs="Times New Roman"/>
          </w:rPr>
          <w:t>6232</w:t>
        </w:r>
        <w:r w:rsidR="00FB5AEA" w:rsidRPr="001F6FE9">
          <w:rPr>
            <w:rFonts w:ascii="Times New Roman" w:hAnsi="Times New Roman" w:cs="Times New Roman"/>
          </w:rPr>
          <w:t>/22</w:t>
        </w:r>
      </w:p>
      <w:p w14:paraId="1048E6DB" w14:textId="64A47F35" w:rsidR="00FD619D" w:rsidRPr="00E544F4" w:rsidRDefault="0071536F">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lowerLetter"/>
      <w:lvlText w:val="(%1)"/>
      <w:lvlJc w:val="left"/>
      <w:pPr>
        <w:ind w:left="2160" w:hanging="1440"/>
      </w:pPr>
    </w:lvl>
  </w:abstractNum>
  <w:abstractNum w:abstractNumId="1">
    <w:nsid w:val="295E3F26"/>
    <w:multiLevelType w:val="hybridMultilevel"/>
    <w:tmpl w:val="B7C2126A"/>
    <w:lvl w:ilvl="0" w:tplc="38E03F02">
      <w:start w:val="1"/>
      <w:numFmt w:val="decimal"/>
      <w:lvlText w:val="%1)"/>
      <w:lvlJc w:val="left"/>
      <w:pPr>
        <w:ind w:left="1440" w:hanging="360"/>
      </w:pPr>
      <w:rPr>
        <w:rFonts w:hint="default"/>
        <w:i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0787EBC"/>
    <w:multiLevelType w:val="hybridMultilevel"/>
    <w:tmpl w:val="997CBF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7C36C75"/>
    <w:multiLevelType w:val="hybridMultilevel"/>
    <w:tmpl w:val="21C286BE"/>
    <w:lvl w:ilvl="0" w:tplc="99EEEFC4">
      <w:start w:val="1"/>
      <w:numFmt w:val="decimal"/>
      <w:lvlText w:val="%1)"/>
      <w:lvlJc w:val="left"/>
      <w:pPr>
        <w:ind w:left="1080" w:hanging="360"/>
      </w:pPr>
      <w:rPr>
        <w:rFonts w:hint="default"/>
        <w:i w:val="0"/>
        <w:iCs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F3D2B42"/>
    <w:multiLevelType w:val="hybridMultilevel"/>
    <w:tmpl w:val="997CBF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3A"/>
    <w:rsid w:val="0000528B"/>
    <w:rsid w:val="000052B4"/>
    <w:rsid w:val="000053BC"/>
    <w:rsid w:val="00005565"/>
    <w:rsid w:val="00005636"/>
    <w:rsid w:val="000064C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854"/>
    <w:rsid w:val="00017BA1"/>
    <w:rsid w:val="00017D4B"/>
    <w:rsid w:val="000202AA"/>
    <w:rsid w:val="00020393"/>
    <w:rsid w:val="000206A2"/>
    <w:rsid w:val="000219C1"/>
    <w:rsid w:val="00021B16"/>
    <w:rsid w:val="00021DCC"/>
    <w:rsid w:val="00022BD9"/>
    <w:rsid w:val="00022FCB"/>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623"/>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259D"/>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11B9"/>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A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B4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573D3"/>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41D"/>
    <w:rsid w:val="00184999"/>
    <w:rsid w:val="0018505C"/>
    <w:rsid w:val="0018540F"/>
    <w:rsid w:val="001855AC"/>
    <w:rsid w:val="00185D66"/>
    <w:rsid w:val="001860D7"/>
    <w:rsid w:val="001862BF"/>
    <w:rsid w:val="00186D56"/>
    <w:rsid w:val="00187063"/>
    <w:rsid w:val="001875CC"/>
    <w:rsid w:val="00187A75"/>
    <w:rsid w:val="00190418"/>
    <w:rsid w:val="001906E3"/>
    <w:rsid w:val="00192192"/>
    <w:rsid w:val="0019274E"/>
    <w:rsid w:val="00192F89"/>
    <w:rsid w:val="001941DA"/>
    <w:rsid w:val="0019457E"/>
    <w:rsid w:val="001953F5"/>
    <w:rsid w:val="00197049"/>
    <w:rsid w:val="001A0165"/>
    <w:rsid w:val="001A01F4"/>
    <w:rsid w:val="001A0570"/>
    <w:rsid w:val="001A07DA"/>
    <w:rsid w:val="001A0E82"/>
    <w:rsid w:val="001A12AD"/>
    <w:rsid w:val="001A14C6"/>
    <w:rsid w:val="001A175F"/>
    <w:rsid w:val="001A1762"/>
    <w:rsid w:val="001A2193"/>
    <w:rsid w:val="001A2660"/>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0BDC"/>
    <w:rsid w:val="001E18C7"/>
    <w:rsid w:val="001E1CD1"/>
    <w:rsid w:val="001E29C3"/>
    <w:rsid w:val="001E2C8C"/>
    <w:rsid w:val="001E2DCC"/>
    <w:rsid w:val="001E3492"/>
    <w:rsid w:val="001E39B3"/>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6FE9"/>
    <w:rsid w:val="001F799B"/>
    <w:rsid w:val="001F7B48"/>
    <w:rsid w:val="001F7BF2"/>
    <w:rsid w:val="00200C07"/>
    <w:rsid w:val="00200C93"/>
    <w:rsid w:val="00200F4C"/>
    <w:rsid w:val="00200FFF"/>
    <w:rsid w:val="00201B4E"/>
    <w:rsid w:val="00201B5E"/>
    <w:rsid w:val="00201EFB"/>
    <w:rsid w:val="002025F0"/>
    <w:rsid w:val="0020335D"/>
    <w:rsid w:val="00203D9C"/>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4810"/>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4A9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389"/>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C90"/>
    <w:rsid w:val="00271DA6"/>
    <w:rsid w:val="00272C6E"/>
    <w:rsid w:val="002732A9"/>
    <w:rsid w:val="00275A06"/>
    <w:rsid w:val="00276498"/>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6ECF"/>
    <w:rsid w:val="002973AC"/>
    <w:rsid w:val="00297928"/>
    <w:rsid w:val="00297A05"/>
    <w:rsid w:val="002A00DC"/>
    <w:rsid w:val="002A0538"/>
    <w:rsid w:val="002A0B63"/>
    <w:rsid w:val="002A1BC5"/>
    <w:rsid w:val="002A24E0"/>
    <w:rsid w:val="002A2796"/>
    <w:rsid w:val="002A2EFD"/>
    <w:rsid w:val="002A2F41"/>
    <w:rsid w:val="002A3421"/>
    <w:rsid w:val="002A365E"/>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39C"/>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5F2"/>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4ED"/>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37A62"/>
    <w:rsid w:val="003413D0"/>
    <w:rsid w:val="0034211D"/>
    <w:rsid w:val="0034304E"/>
    <w:rsid w:val="0034325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65E"/>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1F41"/>
    <w:rsid w:val="003A217A"/>
    <w:rsid w:val="003A2E5B"/>
    <w:rsid w:val="003A3F5C"/>
    <w:rsid w:val="003A4470"/>
    <w:rsid w:val="003A461C"/>
    <w:rsid w:val="003A4964"/>
    <w:rsid w:val="003A499E"/>
    <w:rsid w:val="003A5406"/>
    <w:rsid w:val="003A5BD9"/>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D56"/>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1C42"/>
    <w:rsid w:val="003D2547"/>
    <w:rsid w:val="003D276B"/>
    <w:rsid w:val="003D2C0B"/>
    <w:rsid w:val="003D5114"/>
    <w:rsid w:val="003D581D"/>
    <w:rsid w:val="003D6063"/>
    <w:rsid w:val="003D620C"/>
    <w:rsid w:val="003D633F"/>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55B"/>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5EC"/>
    <w:rsid w:val="00442D94"/>
    <w:rsid w:val="0044358B"/>
    <w:rsid w:val="0044364D"/>
    <w:rsid w:val="00443D1F"/>
    <w:rsid w:val="00443F78"/>
    <w:rsid w:val="00444773"/>
    <w:rsid w:val="00445575"/>
    <w:rsid w:val="00445880"/>
    <w:rsid w:val="00445C80"/>
    <w:rsid w:val="00446843"/>
    <w:rsid w:val="00446846"/>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19F"/>
    <w:rsid w:val="004706CE"/>
    <w:rsid w:val="00470ADF"/>
    <w:rsid w:val="004713D2"/>
    <w:rsid w:val="00473427"/>
    <w:rsid w:val="004738BD"/>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430"/>
    <w:rsid w:val="004A6C4C"/>
    <w:rsid w:val="004A7483"/>
    <w:rsid w:val="004B002F"/>
    <w:rsid w:val="004B0F07"/>
    <w:rsid w:val="004B0F6F"/>
    <w:rsid w:val="004B2EC3"/>
    <w:rsid w:val="004B30FB"/>
    <w:rsid w:val="004B319B"/>
    <w:rsid w:val="004B38F9"/>
    <w:rsid w:val="004B3AB6"/>
    <w:rsid w:val="004B3D65"/>
    <w:rsid w:val="004B3D89"/>
    <w:rsid w:val="004B4B77"/>
    <w:rsid w:val="004B4EE7"/>
    <w:rsid w:val="004B4F14"/>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1DF"/>
    <w:rsid w:val="004E7725"/>
    <w:rsid w:val="004E7A08"/>
    <w:rsid w:val="004F017F"/>
    <w:rsid w:val="004F0A74"/>
    <w:rsid w:val="004F111F"/>
    <w:rsid w:val="004F268E"/>
    <w:rsid w:val="004F2778"/>
    <w:rsid w:val="004F2EBF"/>
    <w:rsid w:val="004F31E3"/>
    <w:rsid w:val="004F3682"/>
    <w:rsid w:val="004F37C1"/>
    <w:rsid w:val="004F54A0"/>
    <w:rsid w:val="004F55E6"/>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2EC"/>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DD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683"/>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17"/>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5BA"/>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6A5"/>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212"/>
    <w:rsid w:val="00637389"/>
    <w:rsid w:val="0063795F"/>
    <w:rsid w:val="006379AE"/>
    <w:rsid w:val="00640430"/>
    <w:rsid w:val="00640488"/>
    <w:rsid w:val="006408C1"/>
    <w:rsid w:val="006408FB"/>
    <w:rsid w:val="00640A26"/>
    <w:rsid w:val="00640C50"/>
    <w:rsid w:val="00641082"/>
    <w:rsid w:val="006410A5"/>
    <w:rsid w:val="00643521"/>
    <w:rsid w:val="00643681"/>
    <w:rsid w:val="00643F1B"/>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3F34"/>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36F"/>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D0A"/>
    <w:rsid w:val="007334E8"/>
    <w:rsid w:val="00733684"/>
    <w:rsid w:val="00733853"/>
    <w:rsid w:val="00733CAD"/>
    <w:rsid w:val="00733CFC"/>
    <w:rsid w:val="00734482"/>
    <w:rsid w:val="007345B9"/>
    <w:rsid w:val="00734980"/>
    <w:rsid w:val="00734D46"/>
    <w:rsid w:val="00735629"/>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3F7"/>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39F"/>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123"/>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D7495"/>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27A8A"/>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0F51"/>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463"/>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57BFC"/>
    <w:rsid w:val="00860163"/>
    <w:rsid w:val="00861065"/>
    <w:rsid w:val="00861D9F"/>
    <w:rsid w:val="0086259B"/>
    <w:rsid w:val="0086283D"/>
    <w:rsid w:val="008629FE"/>
    <w:rsid w:val="008630A4"/>
    <w:rsid w:val="0086320F"/>
    <w:rsid w:val="008638BB"/>
    <w:rsid w:val="0086428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BDF"/>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1DB3"/>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6DC1"/>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06E"/>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283"/>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EAD"/>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5A7F"/>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0FC"/>
    <w:rsid w:val="00A92135"/>
    <w:rsid w:val="00A92563"/>
    <w:rsid w:val="00A92767"/>
    <w:rsid w:val="00A927DA"/>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D6ADC"/>
    <w:rsid w:val="00AE0340"/>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4B6"/>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000"/>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5AA"/>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5733"/>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2FC"/>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DC1"/>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450"/>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187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5DA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CE"/>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0A91"/>
    <w:rsid w:val="00D7117A"/>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0AF7"/>
    <w:rsid w:val="00E01666"/>
    <w:rsid w:val="00E01B9C"/>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5949"/>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691"/>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892"/>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8E"/>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87952"/>
    <w:rsid w:val="00E901E9"/>
    <w:rsid w:val="00E906C1"/>
    <w:rsid w:val="00E90EE8"/>
    <w:rsid w:val="00E93530"/>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0E6"/>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27"/>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683"/>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90F"/>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4C7"/>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38E1"/>
    <w:rsid w:val="00FB48F0"/>
    <w:rsid w:val="00FB5AEA"/>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4C6"/>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2B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E8C8-A172-415F-8035-50B82A86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2024-02-27T09:52:00Z</cp:lastPrinted>
  <dcterms:created xsi:type="dcterms:W3CDTF">2024-03-01T06:40:00Z</dcterms:created>
  <dcterms:modified xsi:type="dcterms:W3CDTF">2024-03-01T06:40:00Z</dcterms:modified>
</cp:coreProperties>
</file>