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BC4A" w14:textId="77777777" w:rsidR="009960B1" w:rsidRDefault="00CC7AC5">
      <w:pPr>
        <w:spacing w:before="81" w:line="393"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5</w:t>
      </w:r>
      <w:r>
        <w:rPr>
          <w:b/>
          <w:position w:val="8"/>
          <w:sz w:val="16"/>
        </w:rPr>
        <w:t>TH</w:t>
      </w:r>
      <w:r>
        <w:rPr>
          <w:b/>
          <w:spacing w:val="40"/>
          <w:position w:val="8"/>
          <w:sz w:val="16"/>
        </w:rPr>
        <w:t xml:space="preserve"> </w:t>
      </w:r>
      <w:r>
        <w:rPr>
          <w:b/>
          <w:sz w:val="24"/>
        </w:rPr>
        <w:t>JUNE 2024</w:t>
      </w:r>
    </w:p>
    <w:p w14:paraId="620B2797" w14:textId="77777777" w:rsidR="009960B1" w:rsidRDefault="00CC7AC5">
      <w:pPr>
        <w:spacing w:before="7"/>
        <w:ind w:left="23"/>
        <w:rPr>
          <w:b/>
          <w:sz w:val="24"/>
        </w:rPr>
      </w:pPr>
      <w:r>
        <w:rPr>
          <w:b/>
          <w:spacing w:val="-5"/>
          <w:sz w:val="24"/>
        </w:rPr>
        <w:t>AND</w:t>
      </w:r>
    </w:p>
    <w:p w14:paraId="60FABB59" w14:textId="77777777" w:rsidR="009960B1" w:rsidRDefault="009960B1">
      <w:pPr>
        <w:pStyle w:val="BodyText"/>
        <w:rPr>
          <w:b/>
        </w:rPr>
      </w:pPr>
    </w:p>
    <w:p w14:paraId="0DF229F7" w14:textId="77777777" w:rsidR="009960B1" w:rsidRDefault="009960B1">
      <w:pPr>
        <w:pStyle w:val="BodyText"/>
        <w:spacing w:before="86"/>
        <w:rPr>
          <w:b/>
        </w:rPr>
      </w:pPr>
    </w:p>
    <w:p w14:paraId="1E409A09" w14:textId="77777777" w:rsidR="009960B1" w:rsidRDefault="00CC7AC5">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2F6212AD" w14:textId="77777777" w:rsidR="009960B1" w:rsidRDefault="00CC7AC5">
      <w:pPr>
        <w:spacing w:before="80" w:line="398" w:lineRule="auto"/>
        <w:ind w:left="23" w:right="52"/>
        <w:rPr>
          <w:b/>
          <w:sz w:val="24"/>
        </w:rPr>
      </w:pPr>
      <w:r>
        <w:br w:type="column"/>
      </w:r>
      <w:r>
        <w:rPr>
          <w:b/>
          <w:sz w:val="24"/>
        </w:rPr>
        <w:t>JUDGMENT</w:t>
      </w:r>
      <w:r>
        <w:rPr>
          <w:b/>
          <w:spacing w:val="-15"/>
          <w:sz w:val="24"/>
        </w:rPr>
        <w:t xml:space="preserve"> </w:t>
      </w:r>
      <w:r>
        <w:rPr>
          <w:b/>
          <w:sz w:val="24"/>
        </w:rPr>
        <w:t>NO.LC/22/25 CASE NO. LC/H/312/24</w:t>
      </w:r>
    </w:p>
    <w:p w14:paraId="607354A8" w14:textId="77777777" w:rsidR="009960B1" w:rsidRDefault="009960B1">
      <w:pPr>
        <w:spacing w:line="398" w:lineRule="auto"/>
        <w:rPr>
          <w:b/>
          <w:sz w:val="24"/>
        </w:rPr>
        <w:sectPr w:rsidR="009960B1">
          <w:headerReference w:type="default" r:id="rId7"/>
          <w:type w:val="continuous"/>
          <w:pgSz w:w="11910" w:h="16840"/>
          <w:pgMar w:top="1340" w:right="1133" w:bottom="280" w:left="1417" w:header="751" w:footer="0" w:gutter="0"/>
          <w:pgNumType w:start="1"/>
          <w:cols w:num="2" w:space="720" w:equalWidth="0">
            <w:col w:w="4694" w:space="1784"/>
            <w:col w:w="2882"/>
          </w:cols>
        </w:sectPr>
      </w:pPr>
    </w:p>
    <w:p w14:paraId="43839AC1" w14:textId="77777777" w:rsidR="009960B1" w:rsidRDefault="009960B1">
      <w:pPr>
        <w:pStyle w:val="BodyText"/>
        <w:rPr>
          <w:b/>
        </w:rPr>
      </w:pPr>
    </w:p>
    <w:p w14:paraId="2AD4C345" w14:textId="77777777" w:rsidR="009960B1" w:rsidRDefault="009960B1">
      <w:pPr>
        <w:pStyle w:val="BodyText"/>
        <w:spacing w:before="89"/>
        <w:rPr>
          <w:b/>
        </w:rPr>
      </w:pPr>
    </w:p>
    <w:p w14:paraId="3F53E9C9" w14:textId="77777777" w:rsidR="009960B1" w:rsidRDefault="00CC7AC5">
      <w:pPr>
        <w:tabs>
          <w:tab w:val="left" w:pos="6624"/>
        </w:tabs>
        <w:ind w:left="23"/>
        <w:rPr>
          <w:b/>
          <w:sz w:val="24"/>
        </w:rPr>
      </w:pPr>
      <w:r>
        <w:rPr>
          <w:b/>
          <w:sz w:val="24"/>
        </w:rPr>
        <w:t>IVY</w:t>
      </w:r>
      <w:r>
        <w:rPr>
          <w:b/>
          <w:spacing w:val="-1"/>
          <w:sz w:val="24"/>
        </w:rPr>
        <w:t xml:space="preserve"> </w:t>
      </w:r>
      <w:r>
        <w:rPr>
          <w:b/>
          <w:spacing w:val="-2"/>
          <w:sz w:val="24"/>
        </w:rPr>
        <w:t>MUSORA</w:t>
      </w:r>
      <w:r>
        <w:rPr>
          <w:b/>
          <w:sz w:val="24"/>
        </w:rPr>
        <w:tab/>
      </w:r>
      <w:r>
        <w:rPr>
          <w:b/>
          <w:spacing w:val="-2"/>
          <w:sz w:val="24"/>
        </w:rPr>
        <w:t>APPELLANT</w:t>
      </w:r>
    </w:p>
    <w:p w14:paraId="113C94F2" w14:textId="77777777" w:rsidR="009960B1" w:rsidRDefault="009960B1">
      <w:pPr>
        <w:pStyle w:val="BodyText"/>
        <w:rPr>
          <w:b/>
        </w:rPr>
      </w:pPr>
    </w:p>
    <w:p w14:paraId="5C2AC1FB" w14:textId="77777777" w:rsidR="009960B1" w:rsidRDefault="009960B1">
      <w:pPr>
        <w:pStyle w:val="BodyText"/>
        <w:spacing w:before="87"/>
        <w:rPr>
          <w:b/>
        </w:rPr>
      </w:pPr>
    </w:p>
    <w:p w14:paraId="6F60B19E" w14:textId="77777777" w:rsidR="009960B1" w:rsidRDefault="00CC7AC5">
      <w:pPr>
        <w:pStyle w:val="BodyText"/>
        <w:ind w:left="23"/>
      </w:pPr>
      <w:r>
        <w:rPr>
          <w:spacing w:val="-5"/>
        </w:rPr>
        <w:t>And</w:t>
      </w:r>
    </w:p>
    <w:p w14:paraId="6B8AE8C4" w14:textId="77777777" w:rsidR="009960B1" w:rsidRDefault="009960B1">
      <w:pPr>
        <w:pStyle w:val="BodyText"/>
      </w:pPr>
    </w:p>
    <w:p w14:paraId="4B109679" w14:textId="77777777" w:rsidR="009960B1" w:rsidRDefault="009960B1">
      <w:pPr>
        <w:pStyle w:val="BodyText"/>
        <w:spacing w:before="89"/>
      </w:pPr>
    </w:p>
    <w:p w14:paraId="56696FC1" w14:textId="77777777" w:rsidR="009960B1" w:rsidRDefault="00CC7AC5">
      <w:pPr>
        <w:tabs>
          <w:tab w:val="left" w:pos="6444"/>
        </w:tabs>
        <w:ind w:left="23"/>
        <w:rPr>
          <w:b/>
          <w:sz w:val="24"/>
        </w:rPr>
      </w:pPr>
      <w:r>
        <w:rPr>
          <w:b/>
          <w:sz w:val="24"/>
        </w:rPr>
        <w:t>MEDITERRENEAN</w:t>
      </w:r>
      <w:r>
        <w:rPr>
          <w:b/>
          <w:spacing w:val="-4"/>
          <w:sz w:val="24"/>
        </w:rPr>
        <w:t xml:space="preserve"> </w:t>
      </w:r>
      <w:r>
        <w:rPr>
          <w:b/>
          <w:sz w:val="24"/>
        </w:rPr>
        <w:t>SHIPPING</w:t>
      </w:r>
      <w:r>
        <w:rPr>
          <w:b/>
          <w:spacing w:val="-3"/>
          <w:sz w:val="24"/>
        </w:rPr>
        <w:t xml:space="preserve"> </w:t>
      </w:r>
      <w:r>
        <w:rPr>
          <w:b/>
          <w:spacing w:val="-2"/>
          <w:sz w:val="24"/>
        </w:rPr>
        <w:t>COMPANY</w:t>
      </w:r>
      <w:r>
        <w:rPr>
          <w:b/>
          <w:sz w:val="24"/>
        </w:rPr>
        <w:tab/>
      </w:r>
      <w:r>
        <w:rPr>
          <w:b/>
          <w:spacing w:val="-2"/>
          <w:sz w:val="24"/>
        </w:rPr>
        <w:t>RESPONDENT</w:t>
      </w:r>
    </w:p>
    <w:p w14:paraId="25F12A1D" w14:textId="77777777" w:rsidR="009960B1" w:rsidRDefault="00CC7AC5">
      <w:pPr>
        <w:spacing w:before="180"/>
        <w:ind w:left="23"/>
        <w:rPr>
          <w:b/>
          <w:sz w:val="24"/>
        </w:rPr>
      </w:pPr>
      <w:r>
        <w:rPr>
          <w:b/>
          <w:sz w:val="24"/>
        </w:rPr>
        <w:t>S.A.</w:t>
      </w:r>
      <w:r>
        <w:rPr>
          <w:b/>
          <w:spacing w:val="-2"/>
          <w:sz w:val="24"/>
        </w:rPr>
        <w:t xml:space="preserve"> </w:t>
      </w:r>
      <w:r>
        <w:rPr>
          <w:b/>
          <w:sz w:val="24"/>
        </w:rPr>
        <w:t>(ZIMBABWE)</w:t>
      </w:r>
      <w:r>
        <w:rPr>
          <w:b/>
          <w:spacing w:val="-3"/>
          <w:sz w:val="24"/>
        </w:rPr>
        <w:t xml:space="preserve"> </w:t>
      </w:r>
      <w:r>
        <w:rPr>
          <w:b/>
          <w:sz w:val="24"/>
        </w:rPr>
        <w:t>(PVT)</w:t>
      </w:r>
      <w:r>
        <w:rPr>
          <w:b/>
          <w:spacing w:val="-1"/>
          <w:sz w:val="24"/>
        </w:rPr>
        <w:t xml:space="preserve"> </w:t>
      </w:r>
      <w:r>
        <w:rPr>
          <w:b/>
          <w:spacing w:val="-2"/>
          <w:sz w:val="24"/>
        </w:rPr>
        <w:t>LIMITED</w:t>
      </w:r>
    </w:p>
    <w:p w14:paraId="2FE95CB3" w14:textId="77777777" w:rsidR="009960B1" w:rsidRDefault="009960B1">
      <w:pPr>
        <w:pStyle w:val="BodyText"/>
        <w:rPr>
          <w:b/>
        </w:rPr>
      </w:pPr>
    </w:p>
    <w:p w14:paraId="2696016A" w14:textId="77777777" w:rsidR="009960B1" w:rsidRDefault="009960B1">
      <w:pPr>
        <w:pStyle w:val="BodyText"/>
        <w:rPr>
          <w:b/>
        </w:rPr>
      </w:pPr>
    </w:p>
    <w:p w14:paraId="63C116CC" w14:textId="77777777" w:rsidR="009960B1" w:rsidRDefault="009960B1">
      <w:pPr>
        <w:pStyle w:val="BodyText"/>
        <w:spacing w:before="271"/>
        <w:rPr>
          <w:b/>
        </w:rPr>
      </w:pPr>
    </w:p>
    <w:p w14:paraId="01948168" w14:textId="77777777" w:rsidR="009960B1" w:rsidRDefault="00CC7AC5">
      <w:pPr>
        <w:ind w:left="23"/>
        <w:rPr>
          <w:b/>
          <w:sz w:val="24"/>
        </w:rPr>
      </w:pPr>
      <w:r>
        <w:rPr>
          <w:b/>
          <w:sz w:val="24"/>
        </w:rPr>
        <w:t>BEFORE</w:t>
      </w:r>
      <w:r>
        <w:rPr>
          <w:b/>
          <w:spacing w:val="-4"/>
          <w:sz w:val="24"/>
        </w:rPr>
        <w:t xml:space="preserve"> </w:t>
      </w:r>
      <w:r>
        <w:rPr>
          <w:b/>
          <w:sz w:val="24"/>
        </w:rPr>
        <w:t>THE</w:t>
      </w:r>
      <w:r>
        <w:rPr>
          <w:b/>
          <w:spacing w:val="-1"/>
          <w:sz w:val="24"/>
        </w:rPr>
        <w:t xml:space="preserve"> </w:t>
      </w:r>
      <w:r>
        <w:rPr>
          <w:b/>
          <w:sz w:val="24"/>
        </w:rPr>
        <w:t>HONOURABLE</w:t>
      </w:r>
      <w:r>
        <w:rPr>
          <w:b/>
          <w:spacing w:val="-1"/>
          <w:sz w:val="24"/>
        </w:rPr>
        <w:t xml:space="preserve"> </w:t>
      </w:r>
      <w:r>
        <w:rPr>
          <w:b/>
          <w:sz w:val="24"/>
        </w:rPr>
        <w:t>E.</w:t>
      </w:r>
      <w:r>
        <w:rPr>
          <w:b/>
          <w:spacing w:val="-2"/>
          <w:sz w:val="24"/>
        </w:rPr>
        <w:t xml:space="preserve"> </w:t>
      </w:r>
      <w:r>
        <w:rPr>
          <w:b/>
          <w:sz w:val="24"/>
        </w:rPr>
        <w:t>MAKAMURE,</w:t>
      </w:r>
      <w:r>
        <w:rPr>
          <w:b/>
          <w:spacing w:val="-1"/>
          <w:sz w:val="24"/>
        </w:rPr>
        <w:t xml:space="preserve"> </w:t>
      </w:r>
      <w:r>
        <w:rPr>
          <w:b/>
          <w:spacing w:val="-2"/>
          <w:sz w:val="24"/>
        </w:rPr>
        <w:t>JUDGE.</w:t>
      </w:r>
    </w:p>
    <w:p w14:paraId="39351879" w14:textId="77777777" w:rsidR="009960B1" w:rsidRDefault="009960B1">
      <w:pPr>
        <w:pStyle w:val="BodyText"/>
        <w:rPr>
          <w:b/>
        </w:rPr>
      </w:pPr>
    </w:p>
    <w:p w14:paraId="44F89B72" w14:textId="77777777" w:rsidR="009960B1" w:rsidRDefault="009960B1">
      <w:pPr>
        <w:pStyle w:val="BodyText"/>
        <w:rPr>
          <w:b/>
        </w:rPr>
      </w:pPr>
    </w:p>
    <w:p w14:paraId="10704048" w14:textId="77777777" w:rsidR="009960B1" w:rsidRDefault="009960B1">
      <w:pPr>
        <w:pStyle w:val="BodyText"/>
        <w:spacing w:before="269"/>
        <w:rPr>
          <w:b/>
        </w:rPr>
      </w:pPr>
    </w:p>
    <w:p w14:paraId="3D5EB1CB" w14:textId="77777777" w:rsidR="009960B1" w:rsidRDefault="00CC7AC5">
      <w:pPr>
        <w:spacing w:before="1" w:line="398" w:lineRule="auto"/>
        <w:ind w:left="23" w:right="3897"/>
        <w:rPr>
          <w:b/>
          <w:sz w:val="24"/>
        </w:rPr>
      </w:pPr>
      <w:r>
        <w:rPr>
          <w:b/>
          <w:sz w:val="24"/>
        </w:rPr>
        <w:t>FOR</w:t>
      </w:r>
      <w:r>
        <w:rPr>
          <w:b/>
          <w:spacing w:val="-8"/>
          <w:sz w:val="24"/>
        </w:rPr>
        <w:t xml:space="preserve"> </w:t>
      </w:r>
      <w:r>
        <w:rPr>
          <w:b/>
          <w:sz w:val="24"/>
        </w:rPr>
        <w:t>THE</w:t>
      </w:r>
      <w:r>
        <w:rPr>
          <w:b/>
          <w:spacing w:val="-8"/>
          <w:sz w:val="24"/>
        </w:rPr>
        <w:t xml:space="preserve"> </w:t>
      </w:r>
      <w:proofErr w:type="gramStart"/>
      <w:r>
        <w:rPr>
          <w:b/>
          <w:sz w:val="24"/>
        </w:rPr>
        <w:t>APPELLANT</w:t>
      </w:r>
      <w:r>
        <w:rPr>
          <w:b/>
          <w:spacing w:val="-8"/>
          <w:sz w:val="24"/>
        </w:rPr>
        <w:t xml:space="preserve"> </w:t>
      </w:r>
      <w:r>
        <w:rPr>
          <w:b/>
          <w:sz w:val="24"/>
        </w:rPr>
        <w:t>:</w:t>
      </w:r>
      <w:proofErr w:type="gramEnd"/>
      <w:r>
        <w:rPr>
          <w:b/>
          <w:spacing w:val="-8"/>
          <w:sz w:val="24"/>
        </w:rPr>
        <w:t xml:space="preserve"> </w:t>
      </w:r>
      <w:r>
        <w:rPr>
          <w:b/>
          <w:sz w:val="24"/>
        </w:rPr>
        <w:t>T.W.</w:t>
      </w:r>
      <w:r>
        <w:rPr>
          <w:b/>
          <w:spacing w:val="-8"/>
          <w:sz w:val="24"/>
        </w:rPr>
        <w:t xml:space="preserve"> </w:t>
      </w:r>
      <w:r>
        <w:rPr>
          <w:b/>
          <w:sz w:val="24"/>
        </w:rPr>
        <w:t>NYAMAKURA FOR THE RESPONDENT:H. MUROMBA</w:t>
      </w:r>
    </w:p>
    <w:p w14:paraId="74D795F4" w14:textId="77777777" w:rsidR="009960B1" w:rsidRDefault="009960B1">
      <w:pPr>
        <w:pStyle w:val="BodyText"/>
        <w:rPr>
          <w:b/>
        </w:rPr>
      </w:pPr>
    </w:p>
    <w:p w14:paraId="0DA0B059" w14:textId="77777777" w:rsidR="009960B1" w:rsidRDefault="009960B1">
      <w:pPr>
        <w:pStyle w:val="BodyText"/>
        <w:rPr>
          <w:b/>
        </w:rPr>
      </w:pPr>
    </w:p>
    <w:p w14:paraId="6899FFCD" w14:textId="77777777" w:rsidR="009960B1" w:rsidRDefault="009960B1">
      <w:pPr>
        <w:pStyle w:val="BodyText"/>
        <w:spacing w:before="86"/>
        <w:rPr>
          <w:b/>
        </w:rPr>
      </w:pPr>
    </w:p>
    <w:p w14:paraId="76F74186" w14:textId="77777777" w:rsidR="009960B1" w:rsidRDefault="00CC7AC5">
      <w:pPr>
        <w:spacing w:before="1"/>
        <w:ind w:left="23"/>
        <w:rPr>
          <w:b/>
          <w:sz w:val="24"/>
        </w:rPr>
      </w:pPr>
      <w:r>
        <w:rPr>
          <w:b/>
          <w:sz w:val="24"/>
        </w:rPr>
        <w:t>MAKAMURE</w:t>
      </w:r>
      <w:r>
        <w:rPr>
          <w:b/>
          <w:spacing w:val="-4"/>
          <w:sz w:val="24"/>
        </w:rPr>
        <w:t xml:space="preserve"> </w:t>
      </w:r>
      <w:r>
        <w:rPr>
          <w:b/>
          <w:spacing w:val="-5"/>
          <w:sz w:val="24"/>
        </w:rPr>
        <w:t>J:</w:t>
      </w:r>
    </w:p>
    <w:p w14:paraId="06999AA8" w14:textId="77777777" w:rsidR="009960B1" w:rsidRDefault="00CC7AC5">
      <w:pPr>
        <w:pStyle w:val="ListParagraph"/>
        <w:numPr>
          <w:ilvl w:val="0"/>
          <w:numId w:val="2"/>
        </w:numPr>
        <w:tabs>
          <w:tab w:val="left" w:pos="300"/>
        </w:tabs>
        <w:spacing w:before="182"/>
        <w:ind w:left="300" w:hanging="277"/>
        <w:rPr>
          <w:sz w:val="24"/>
        </w:rPr>
      </w:pPr>
      <w:r>
        <w:rPr>
          <w:sz w:val="24"/>
        </w:rPr>
        <w:t>This</w:t>
      </w:r>
      <w:r>
        <w:rPr>
          <w:spacing w:val="-1"/>
          <w:sz w:val="24"/>
        </w:rPr>
        <w:t xml:space="preserve"> </w:t>
      </w:r>
      <w:r>
        <w:rPr>
          <w:sz w:val="24"/>
        </w:rPr>
        <w:t>is an</w:t>
      </w:r>
      <w:r>
        <w:rPr>
          <w:spacing w:val="-1"/>
          <w:sz w:val="24"/>
        </w:rPr>
        <w:t xml:space="preserve"> </w:t>
      </w:r>
      <w:r>
        <w:rPr>
          <w:sz w:val="24"/>
        </w:rPr>
        <w:t>appeal</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z w:val="24"/>
        </w:rPr>
        <w:t>decision</w:t>
      </w:r>
      <w:r>
        <w:rPr>
          <w:spacing w:val="-1"/>
          <w:sz w:val="24"/>
        </w:rPr>
        <w:t xml:space="preserve"> </w:t>
      </w:r>
      <w:r>
        <w:rPr>
          <w:sz w:val="24"/>
        </w:rPr>
        <w:t>by</w:t>
      </w:r>
      <w:r>
        <w:rPr>
          <w:spacing w:val="-3"/>
          <w:sz w:val="24"/>
        </w:rPr>
        <w:t xml:space="preserve"> </w:t>
      </w:r>
      <w:r>
        <w:rPr>
          <w:sz w:val="24"/>
        </w:rPr>
        <w:t xml:space="preserve">an </w:t>
      </w:r>
      <w:r>
        <w:rPr>
          <w:spacing w:val="-2"/>
          <w:sz w:val="24"/>
        </w:rPr>
        <w:t>arbitrator.</w:t>
      </w:r>
    </w:p>
    <w:p w14:paraId="4DCEE4F0" w14:textId="77777777" w:rsidR="009960B1" w:rsidRDefault="009960B1">
      <w:pPr>
        <w:pStyle w:val="BodyText"/>
        <w:spacing w:before="159"/>
      </w:pPr>
    </w:p>
    <w:p w14:paraId="1531B716" w14:textId="77777777" w:rsidR="009960B1" w:rsidRDefault="00CC7AC5">
      <w:pPr>
        <w:pStyle w:val="ListParagraph"/>
        <w:numPr>
          <w:ilvl w:val="0"/>
          <w:numId w:val="2"/>
        </w:numPr>
        <w:tabs>
          <w:tab w:val="left" w:pos="300"/>
        </w:tabs>
        <w:spacing w:line="480" w:lineRule="auto"/>
        <w:ind w:left="23" w:right="456" w:firstLine="0"/>
        <w:rPr>
          <w:sz w:val="24"/>
        </w:rPr>
      </w:pPr>
      <w:r>
        <w:rPr>
          <w:sz w:val="24"/>
        </w:rPr>
        <w:t>The</w:t>
      </w:r>
      <w:r>
        <w:rPr>
          <w:spacing w:val="-4"/>
          <w:sz w:val="24"/>
        </w:rPr>
        <w:t xml:space="preserve"> </w:t>
      </w:r>
      <w:r>
        <w:rPr>
          <w:sz w:val="24"/>
        </w:rPr>
        <w:t>appellant</w:t>
      </w:r>
      <w:r>
        <w:rPr>
          <w:spacing w:val="-2"/>
          <w:sz w:val="24"/>
        </w:rPr>
        <w:t xml:space="preserve"> </w:t>
      </w:r>
      <w:r>
        <w:rPr>
          <w:sz w:val="24"/>
        </w:rPr>
        <w:t>appealed</w:t>
      </w:r>
      <w:r>
        <w:rPr>
          <w:spacing w:val="-2"/>
          <w:sz w:val="24"/>
        </w:rPr>
        <w:t xml:space="preserve"> </w:t>
      </w:r>
      <w:r>
        <w:rPr>
          <w:sz w:val="24"/>
        </w:rPr>
        <w:t>on</w:t>
      </w:r>
      <w:r>
        <w:rPr>
          <w:spacing w:val="-2"/>
          <w:sz w:val="24"/>
        </w:rPr>
        <w:t xml:space="preserve"> </w:t>
      </w:r>
      <w:r>
        <w:rPr>
          <w:sz w:val="24"/>
        </w:rPr>
        <w:t>the</w:t>
      </w:r>
      <w:r>
        <w:rPr>
          <w:spacing w:val="40"/>
          <w:sz w:val="24"/>
        </w:rPr>
        <w:t xml:space="preserve"> </w:t>
      </w:r>
      <w:r>
        <w:rPr>
          <w:sz w:val="24"/>
        </w:rPr>
        <w:t>grounds</w:t>
      </w:r>
      <w:r>
        <w:rPr>
          <w:spacing w:val="-2"/>
          <w:sz w:val="24"/>
        </w:rPr>
        <w:t xml:space="preserve"> </w:t>
      </w:r>
      <w:r>
        <w:rPr>
          <w:sz w:val="24"/>
        </w:rPr>
        <w:t>that: the</w:t>
      </w:r>
      <w:r>
        <w:rPr>
          <w:spacing w:val="-2"/>
          <w:sz w:val="24"/>
        </w:rPr>
        <w:t xml:space="preserve"> </w:t>
      </w:r>
      <w:r>
        <w:rPr>
          <w:sz w:val="24"/>
        </w:rPr>
        <w:t>arbitrator</w:t>
      </w:r>
      <w:r>
        <w:rPr>
          <w:spacing w:val="-1"/>
          <w:sz w:val="24"/>
        </w:rPr>
        <w:t xml:space="preserve"> </w:t>
      </w:r>
      <w:r>
        <w:rPr>
          <w:sz w:val="24"/>
        </w:rPr>
        <w:t>grossly</w:t>
      </w:r>
      <w:r>
        <w:rPr>
          <w:spacing w:val="-5"/>
          <w:sz w:val="24"/>
        </w:rPr>
        <w:t xml:space="preserve"> </w:t>
      </w:r>
      <w:r>
        <w:rPr>
          <w:sz w:val="24"/>
        </w:rPr>
        <w:t>erred at</w:t>
      </w:r>
      <w:r>
        <w:rPr>
          <w:spacing w:val="-2"/>
          <w:sz w:val="24"/>
        </w:rPr>
        <w:t xml:space="preserve"> </w:t>
      </w:r>
      <w:r>
        <w:rPr>
          <w:sz w:val="24"/>
        </w:rPr>
        <w:t>law</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fact as</w:t>
      </w:r>
      <w:r>
        <w:rPr>
          <w:spacing w:val="40"/>
          <w:sz w:val="24"/>
        </w:rPr>
        <w:t xml:space="preserve"> </w:t>
      </w:r>
      <w:r>
        <w:rPr>
          <w:sz w:val="24"/>
        </w:rPr>
        <w:t>the</w:t>
      </w:r>
      <w:r>
        <w:rPr>
          <w:spacing w:val="-3"/>
          <w:sz w:val="24"/>
        </w:rPr>
        <w:t xml:space="preserve"> </w:t>
      </w:r>
      <w:r>
        <w:rPr>
          <w:sz w:val="24"/>
        </w:rPr>
        <w:t>dispute</w:t>
      </w:r>
      <w:r>
        <w:rPr>
          <w:spacing w:val="-4"/>
          <w:sz w:val="24"/>
        </w:rPr>
        <w:t xml:space="preserve"> </w:t>
      </w:r>
      <w:r>
        <w:rPr>
          <w:sz w:val="24"/>
        </w:rPr>
        <w:t>had</w:t>
      </w:r>
      <w:r>
        <w:rPr>
          <w:spacing w:val="-3"/>
          <w:sz w:val="24"/>
        </w:rPr>
        <w:t xml:space="preserve"> </w:t>
      </w:r>
      <w:r>
        <w:rPr>
          <w:sz w:val="24"/>
        </w:rPr>
        <w:t>prescribed</w:t>
      </w:r>
      <w:r>
        <w:rPr>
          <w:spacing w:val="-3"/>
          <w:sz w:val="24"/>
        </w:rPr>
        <w:t xml:space="preserve"> </w:t>
      </w:r>
      <w:r>
        <w:rPr>
          <w:sz w:val="24"/>
        </w:rPr>
        <w:t>and</w:t>
      </w:r>
      <w:r>
        <w:rPr>
          <w:spacing w:val="-3"/>
          <w:sz w:val="24"/>
        </w:rPr>
        <w:t xml:space="preserve"> </w:t>
      </w:r>
      <w:r>
        <w:rPr>
          <w:sz w:val="24"/>
        </w:rPr>
        <w:t>therefore</w:t>
      </w:r>
      <w:r>
        <w:rPr>
          <w:spacing w:val="-4"/>
          <w:sz w:val="24"/>
        </w:rPr>
        <w:t xml:space="preserve"> </w:t>
      </w:r>
      <w:r>
        <w:rPr>
          <w:sz w:val="24"/>
        </w:rPr>
        <w:t>lacked</w:t>
      </w:r>
      <w:r>
        <w:rPr>
          <w:spacing w:val="80"/>
          <w:sz w:val="24"/>
        </w:rPr>
        <w:t xml:space="preserve"> </w:t>
      </w:r>
      <w:r>
        <w:rPr>
          <w:sz w:val="24"/>
        </w:rPr>
        <w:t>jurisdiction</w:t>
      </w:r>
      <w:r>
        <w:rPr>
          <w:spacing w:val="-3"/>
          <w:sz w:val="24"/>
        </w:rPr>
        <w:t xml:space="preserve"> </w:t>
      </w:r>
      <w:r>
        <w:rPr>
          <w:sz w:val="24"/>
        </w:rPr>
        <w:t>;</w:t>
      </w:r>
      <w:r>
        <w:rPr>
          <w:spacing w:val="40"/>
          <w:sz w:val="24"/>
        </w:rPr>
        <w:t xml:space="preserve"> </w:t>
      </w:r>
      <w:r>
        <w:rPr>
          <w:sz w:val="24"/>
        </w:rPr>
        <w:t>the arbitrator</w:t>
      </w:r>
      <w:r>
        <w:rPr>
          <w:spacing w:val="-3"/>
          <w:sz w:val="24"/>
        </w:rPr>
        <w:t xml:space="preserve"> </w:t>
      </w:r>
      <w:r>
        <w:rPr>
          <w:sz w:val="24"/>
        </w:rPr>
        <w:t>relied</w:t>
      </w:r>
      <w:r>
        <w:rPr>
          <w:spacing w:val="-3"/>
          <w:sz w:val="24"/>
        </w:rPr>
        <w:t xml:space="preserve"> </w:t>
      </w:r>
      <w:r>
        <w:rPr>
          <w:sz w:val="24"/>
        </w:rPr>
        <w:t>on</w:t>
      </w:r>
      <w:r>
        <w:rPr>
          <w:spacing w:val="-3"/>
          <w:sz w:val="24"/>
        </w:rPr>
        <w:t xml:space="preserve"> </w:t>
      </w:r>
      <w:r>
        <w:rPr>
          <w:sz w:val="24"/>
        </w:rPr>
        <w:t>the evidence of an audit report that was not placed before them; the appellant in her capacity</w:t>
      </w:r>
      <w:r>
        <w:rPr>
          <w:spacing w:val="-2"/>
          <w:sz w:val="24"/>
        </w:rPr>
        <w:t xml:space="preserve"> </w:t>
      </w:r>
      <w:r>
        <w:rPr>
          <w:sz w:val="24"/>
        </w:rPr>
        <w:t>as Office Manager /Administrator of the respondent was reposed with wider and more robust responsibilities which allowed her to conclude agreements as she did;</w:t>
      </w:r>
      <w:r>
        <w:rPr>
          <w:spacing w:val="40"/>
          <w:sz w:val="24"/>
        </w:rPr>
        <w:t xml:space="preserve"> </w:t>
      </w:r>
      <w:r>
        <w:rPr>
          <w:sz w:val="24"/>
        </w:rPr>
        <w:t>the respondent failed to prove</w:t>
      </w:r>
      <w:r>
        <w:rPr>
          <w:spacing w:val="-2"/>
          <w:sz w:val="24"/>
        </w:rPr>
        <w:t xml:space="preserve"> </w:t>
      </w:r>
      <w:r>
        <w:rPr>
          <w:sz w:val="24"/>
        </w:rPr>
        <w:t>that the appellant had no lawful authority</w:t>
      </w:r>
      <w:r>
        <w:rPr>
          <w:spacing w:val="-3"/>
          <w:sz w:val="24"/>
        </w:rPr>
        <w:t xml:space="preserve"> </w:t>
      </w:r>
      <w:r>
        <w:rPr>
          <w:sz w:val="24"/>
        </w:rPr>
        <w:t xml:space="preserve">to </w:t>
      </w:r>
      <w:r>
        <w:rPr>
          <w:sz w:val="24"/>
        </w:rPr>
        <w:t>sign the vehicle</w:t>
      </w:r>
      <w:r>
        <w:rPr>
          <w:spacing w:val="-1"/>
          <w:sz w:val="24"/>
        </w:rPr>
        <w:t xml:space="preserve"> </w:t>
      </w:r>
      <w:r>
        <w:rPr>
          <w:sz w:val="24"/>
        </w:rPr>
        <w:t>disposal documents as</w:t>
      </w:r>
    </w:p>
    <w:p w14:paraId="2F49900C" w14:textId="77777777" w:rsidR="009960B1" w:rsidRDefault="009960B1">
      <w:pPr>
        <w:pStyle w:val="ListParagraph"/>
        <w:spacing w:line="480" w:lineRule="auto"/>
        <w:rPr>
          <w:sz w:val="24"/>
        </w:rPr>
        <w:sectPr w:rsidR="009960B1">
          <w:type w:val="continuous"/>
          <w:pgSz w:w="11910" w:h="16840"/>
          <w:pgMar w:top="1340" w:right="1133" w:bottom="280" w:left="1417" w:header="751" w:footer="0" w:gutter="0"/>
          <w:cols w:space="720"/>
        </w:sectPr>
      </w:pPr>
    </w:p>
    <w:p w14:paraId="3427FA05" w14:textId="77777777" w:rsidR="009960B1" w:rsidRDefault="00CC7AC5">
      <w:pPr>
        <w:pStyle w:val="BodyText"/>
        <w:spacing w:before="81" w:line="480" w:lineRule="auto"/>
        <w:ind w:left="23" w:right="333"/>
      </w:pPr>
      <w:r>
        <w:lastRenderedPageBreak/>
        <w:t>she did;</w:t>
      </w:r>
      <w:r>
        <w:rPr>
          <w:spacing w:val="40"/>
        </w:rPr>
        <w:t xml:space="preserve"> </w:t>
      </w:r>
      <w:r>
        <w:t>insufficient weight was placed on the issue of there being bad blood between the Managing</w:t>
      </w:r>
      <w:r>
        <w:rPr>
          <w:spacing w:val="-3"/>
        </w:rPr>
        <w:t xml:space="preserve"> </w:t>
      </w:r>
      <w:r>
        <w:t>Director and the</w:t>
      </w:r>
      <w:r>
        <w:rPr>
          <w:spacing w:val="-1"/>
        </w:rPr>
        <w:t xml:space="preserve"> </w:t>
      </w:r>
      <w:r>
        <w:t>Appellant and also that employees in similar circumstances ought to be given similar treatment;</w:t>
      </w:r>
      <w:r>
        <w:rPr>
          <w:spacing w:val="40"/>
        </w:rPr>
        <w:t xml:space="preserve"> </w:t>
      </w:r>
      <w:r>
        <w:t>the arbitrator erred in not finding that the appellant was a director</w:t>
      </w:r>
      <w:r>
        <w:rPr>
          <w:spacing w:val="-3"/>
        </w:rPr>
        <w:t xml:space="preserve"> </w:t>
      </w:r>
      <w:r>
        <w:t>at</w:t>
      </w:r>
      <w:r>
        <w:rPr>
          <w:spacing w:val="-3"/>
        </w:rPr>
        <w:t xml:space="preserve"> </w:t>
      </w:r>
      <w:r>
        <w:t>the</w:t>
      </w:r>
      <w:r>
        <w:rPr>
          <w:spacing w:val="-4"/>
        </w:rPr>
        <w:t xml:space="preserve"> </w:t>
      </w:r>
      <w:r>
        <w:t>material</w:t>
      </w:r>
      <w:r>
        <w:rPr>
          <w:spacing w:val="-3"/>
        </w:rPr>
        <w:t xml:space="preserve"> </w:t>
      </w:r>
      <w:r>
        <w:t>time;</w:t>
      </w:r>
      <w:r>
        <w:rPr>
          <w:spacing w:val="40"/>
        </w:rPr>
        <w:t xml:space="preserve"> </w:t>
      </w:r>
      <w:r>
        <w:t>the</w:t>
      </w:r>
      <w:r>
        <w:rPr>
          <w:spacing w:val="-3"/>
        </w:rPr>
        <w:t xml:space="preserve"> </w:t>
      </w:r>
      <w:r>
        <w:t>arbitrator</w:t>
      </w:r>
      <w:r>
        <w:rPr>
          <w:spacing w:val="-2"/>
        </w:rPr>
        <w:t xml:space="preserve"> </w:t>
      </w:r>
      <w:r>
        <w:t>erred</w:t>
      </w:r>
      <w:r>
        <w:rPr>
          <w:spacing w:val="-3"/>
        </w:rPr>
        <w:t xml:space="preserve"> </w:t>
      </w:r>
      <w:r>
        <w:t>in</w:t>
      </w:r>
      <w:r>
        <w:rPr>
          <w:spacing w:val="-3"/>
        </w:rPr>
        <w:t xml:space="preserve"> </w:t>
      </w:r>
      <w:r>
        <w:t>finding</w:t>
      </w:r>
      <w:r>
        <w:rPr>
          <w:spacing w:val="-6"/>
        </w:rPr>
        <w:t xml:space="preserve"> </w:t>
      </w:r>
      <w:r>
        <w:t>that</w:t>
      </w:r>
      <w:r>
        <w:rPr>
          <w:spacing w:val="-3"/>
        </w:rPr>
        <w:t xml:space="preserve"> </w:t>
      </w:r>
      <w:r>
        <w:t>fraudulent</w:t>
      </w:r>
      <w:r>
        <w:rPr>
          <w:spacing w:val="-1"/>
        </w:rPr>
        <w:t xml:space="preserve"> </w:t>
      </w:r>
      <w:r>
        <w:t>papers,</w:t>
      </w:r>
      <w:r>
        <w:rPr>
          <w:spacing w:val="-3"/>
        </w:rPr>
        <w:t xml:space="preserve"> </w:t>
      </w:r>
      <w:r>
        <w:t>in</w:t>
      </w:r>
      <w:r>
        <w:rPr>
          <w:spacing w:val="-3"/>
        </w:rPr>
        <w:t xml:space="preserve"> </w:t>
      </w:r>
      <w:r>
        <w:t>the</w:t>
      </w:r>
      <w:r>
        <w:rPr>
          <w:spacing w:val="-3"/>
        </w:rPr>
        <w:t xml:space="preserve"> </w:t>
      </w:r>
      <w:r>
        <w:t>form of returns ,were submitted to the Registrar of Companies when in fact what was submitted were the correct returns.</w:t>
      </w:r>
    </w:p>
    <w:p w14:paraId="7CAF6D9A" w14:textId="77777777" w:rsidR="009960B1" w:rsidRDefault="00CC7AC5">
      <w:pPr>
        <w:pStyle w:val="ListParagraph"/>
        <w:numPr>
          <w:ilvl w:val="0"/>
          <w:numId w:val="2"/>
        </w:numPr>
        <w:tabs>
          <w:tab w:val="left" w:pos="300"/>
        </w:tabs>
        <w:spacing w:before="162" w:line="480" w:lineRule="auto"/>
        <w:ind w:left="23" w:right="331" w:firstLine="0"/>
        <w:rPr>
          <w:sz w:val="24"/>
        </w:rPr>
      </w:pPr>
      <w:r>
        <w:rPr>
          <w:sz w:val="24"/>
        </w:rPr>
        <w:t xml:space="preserve">The facts of this matter are as follows. The appellant was employed by the respondent as an Office Manager and </w:t>
      </w:r>
      <w:proofErr w:type="gramStart"/>
      <w:r>
        <w:rPr>
          <w:sz w:val="24"/>
        </w:rPr>
        <w:t>Director .</w:t>
      </w:r>
      <w:proofErr w:type="gramEnd"/>
      <w:r>
        <w:rPr>
          <w:sz w:val="24"/>
        </w:rPr>
        <w:t xml:space="preserve"> On 30</w:t>
      </w:r>
      <w:r>
        <w:rPr>
          <w:sz w:val="24"/>
          <w:vertAlign w:val="superscript"/>
        </w:rPr>
        <w:t>th</w:t>
      </w:r>
      <w:r>
        <w:rPr>
          <w:sz w:val="24"/>
        </w:rPr>
        <w:t xml:space="preserve"> November 2020 she resigned from the post of Director and other new directors were appointed. So, with effect from that same date (30</w:t>
      </w:r>
      <w:r>
        <w:rPr>
          <w:sz w:val="24"/>
          <w:vertAlign w:val="superscript"/>
        </w:rPr>
        <w:t>th</w:t>
      </w:r>
      <w:r>
        <w:rPr>
          <w:sz w:val="24"/>
        </w:rPr>
        <w:t xml:space="preserve"> November</w:t>
      </w:r>
      <w:r>
        <w:rPr>
          <w:spacing w:val="-5"/>
          <w:sz w:val="24"/>
        </w:rPr>
        <w:t xml:space="preserve"> </w:t>
      </w:r>
      <w:proofErr w:type="gramStart"/>
      <w:r>
        <w:rPr>
          <w:sz w:val="24"/>
        </w:rPr>
        <w:t>2020</w:t>
      </w:r>
      <w:r>
        <w:rPr>
          <w:spacing w:val="-3"/>
          <w:sz w:val="24"/>
        </w:rPr>
        <w:t xml:space="preserve"> </w:t>
      </w:r>
      <w:r>
        <w:rPr>
          <w:sz w:val="24"/>
        </w:rPr>
        <w:t>)</w:t>
      </w:r>
      <w:proofErr w:type="gramEnd"/>
      <w:r>
        <w:rPr>
          <w:spacing w:val="-2"/>
          <w:sz w:val="24"/>
        </w:rPr>
        <w:t xml:space="preserve"> </w:t>
      </w:r>
      <w:r>
        <w:rPr>
          <w:sz w:val="24"/>
        </w:rPr>
        <w:t>appellant</w:t>
      </w:r>
      <w:r>
        <w:rPr>
          <w:spacing w:val="-1"/>
          <w:sz w:val="24"/>
        </w:rPr>
        <w:t xml:space="preserve"> </w:t>
      </w:r>
      <w:r>
        <w:rPr>
          <w:sz w:val="24"/>
        </w:rPr>
        <w:t>assumed</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4"/>
          <w:sz w:val="24"/>
        </w:rPr>
        <w:t xml:space="preserve"> </w:t>
      </w:r>
      <w:r>
        <w:rPr>
          <w:sz w:val="24"/>
        </w:rPr>
        <w:t>Office</w:t>
      </w:r>
      <w:r>
        <w:rPr>
          <w:spacing w:val="-4"/>
          <w:sz w:val="24"/>
        </w:rPr>
        <w:t xml:space="preserve"> </w:t>
      </w:r>
      <w:r>
        <w:rPr>
          <w:sz w:val="24"/>
        </w:rPr>
        <w:t>Manager</w:t>
      </w:r>
      <w:r>
        <w:rPr>
          <w:spacing w:val="-4"/>
          <w:sz w:val="24"/>
        </w:rPr>
        <w:t xml:space="preserve"> </w:t>
      </w:r>
      <w:r>
        <w:rPr>
          <w:sz w:val="24"/>
        </w:rPr>
        <w:t>only.</w:t>
      </w:r>
      <w:r>
        <w:rPr>
          <w:spacing w:val="-3"/>
          <w:sz w:val="24"/>
        </w:rPr>
        <w:t xml:space="preserve"> </w:t>
      </w:r>
      <w:r>
        <w:rPr>
          <w:sz w:val="24"/>
        </w:rPr>
        <w:t>What</w:t>
      </w:r>
      <w:r>
        <w:rPr>
          <w:spacing w:val="-1"/>
          <w:sz w:val="24"/>
        </w:rPr>
        <w:t xml:space="preserve"> </w:t>
      </w:r>
      <w:r>
        <w:rPr>
          <w:sz w:val="24"/>
        </w:rPr>
        <w:t>this</w:t>
      </w:r>
      <w:r>
        <w:rPr>
          <w:spacing w:val="-3"/>
          <w:sz w:val="24"/>
        </w:rPr>
        <w:t xml:space="preserve"> </w:t>
      </w:r>
      <w:r>
        <w:rPr>
          <w:sz w:val="24"/>
        </w:rPr>
        <w:t>means</w:t>
      </w:r>
      <w:r>
        <w:rPr>
          <w:spacing w:val="-3"/>
          <w:sz w:val="24"/>
        </w:rPr>
        <w:t xml:space="preserve"> </w:t>
      </w:r>
      <w:r>
        <w:rPr>
          <w:sz w:val="24"/>
        </w:rPr>
        <w:t>is</w:t>
      </w:r>
      <w:r>
        <w:rPr>
          <w:spacing w:val="-3"/>
          <w:sz w:val="24"/>
        </w:rPr>
        <w:t xml:space="preserve"> </w:t>
      </w:r>
      <w:r>
        <w:rPr>
          <w:sz w:val="24"/>
        </w:rPr>
        <w:t>that whatever</w:t>
      </w:r>
      <w:r>
        <w:rPr>
          <w:spacing w:val="40"/>
          <w:sz w:val="24"/>
        </w:rPr>
        <w:t xml:space="preserve"> </w:t>
      </w:r>
      <w:r>
        <w:rPr>
          <w:sz w:val="24"/>
        </w:rPr>
        <w:t>duties she used to perform as Director were no longer part of her</w:t>
      </w:r>
      <w:r>
        <w:rPr>
          <w:spacing w:val="40"/>
          <w:sz w:val="24"/>
        </w:rPr>
        <w:t xml:space="preserve"> </w:t>
      </w:r>
      <w:r>
        <w:rPr>
          <w:sz w:val="24"/>
        </w:rPr>
        <w:t>new job description. After she had resigned from the post of Director the appellant facilitated the disposal</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motor</w:t>
      </w:r>
      <w:r>
        <w:rPr>
          <w:spacing w:val="-1"/>
          <w:sz w:val="24"/>
        </w:rPr>
        <w:t xml:space="preserve"> </w:t>
      </w:r>
      <w:r>
        <w:rPr>
          <w:sz w:val="24"/>
        </w:rPr>
        <w:t>vehicle</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former</w:t>
      </w:r>
      <w:r>
        <w:rPr>
          <w:spacing w:val="-1"/>
          <w:sz w:val="24"/>
        </w:rPr>
        <w:t xml:space="preserve"> </w:t>
      </w:r>
      <w:r>
        <w:rPr>
          <w:sz w:val="24"/>
        </w:rPr>
        <w:t>managing</w:t>
      </w:r>
      <w:r>
        <w:rPr>
          <w:spacing w:val="-4"/>
          <w:sz w:val="24"/>
        </w:rPr>
        <w:t xml:space="preserve"> </w:t>
      </w:r>
      <w:r>
        <w:rPr>
          <w:sz w:val="24"/>
        </w:rPr>
        <w:t>director</w:t>
      </w:r>
      <w:r>
        <w:rPr>
          <w:spacing w:val="-1"/>
          <w:sz w:val="24"/>
        </w:rPr>
        <w:t xml:space="preserve"> </w:t>
      </w:r>
      <w:r>
        <w:rPr>
          <w:sz w:val="24"/>
        </w:rPr>
        <w:t>was</w:t>
      </w:r>
      <w:r>
        <w:rPr>
          <w:spacing w:val="-1"/>
          <w:sz w:val="24"/>
        </w:rPr>
        <w:t xml:space="preserve"> </w:t>
      </w:r>
      <w:r>
        <w:rPr>
          <w:sz w:val="24"/>
        </w:rPr>
        <w:t>allocated</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said former managing director purchased the motor vehicle at book value. The position of the respondent was that the appellant no longer had authority to facilitate the transaction since she was no longer its director. The respondent took the position that by facilitating that transaction the appellant committed an act of</w:t>
      </w:r>
      <w:r>
        <w:rPr>
          <w:spacing w:val="40"/>
          <w:sz w:val="24"/>
        </w:rPr>
        <w:t xml:space="preserve"> </w:t>
      </w:r>
      <w:r>
        <w:rPr>
          <w:sz w:val="24"/>
        </w:rPr>
        <w:t>misconduct.</w:t>
      </w:r>
    </w:p>
    <w:p w14:paraId="710C9A57" w14:textId="77777777" w:rsidR="009960B1" w:rsidRDefault="00CC7AC5">
      <w:pPr>
        <w:pStyle w:val="ListParagraph"/>
        <w:numPr>
          <w:ilvl w:val="0"/>
          <w:numId w:val="2"/>
        </w:numPr>
        <w:tabs>
          <w:tab w:val="left" w:pos="300"/>
        </w:tabs>
        <w:spacing w:before="159" w:line="480" w:lineRule="auto"/>
        <w:ind w:left="23" w:right="308" w:firstLine="0"/>
        <w:rPr>
          <w:sz w:val="24"/>
        </w:rPr>
      </w:pPr>
      <w:r>
        <w:rPr>
          <w:sz w:val="24"/>
        </w:rPr>
        <w:t xml:space="preserve">As a result of the above facts the appellant was charged with two offences namely </w:t>
      </w:r>
      <w:proofErr w:type="spellStart"/>
      <w:r>
        <w:rPr>
          <w:sz w:val="24"/>
        </w:rPr>
        <w:t>i</w:t>
      </w:r>
      <w:proofErr w:type="spellEnd"/>
      <w:r>
        <w:rPr>
          <w:sz w:val="24"/>
        </w:rPr>
        <w:t xml:space="preserve">) Any </w:t>
      </w:r>
      <w:proofErr w:type="gramStart"/>
      <w:r>
        <w:rPr>
          <w:sz w:val="24"/>
        </w:rPr>
        <w:t>act ,</w:t>
      </w:r>
      <w:proofErr w:type="gramEnd"/>
      <w:r>
        <w:rPr>
          <w:sz w:val="24"/>
        </w:rPr>
        <w:t xml:space="preserve"> conduct or omission</w:t>
      </w:r>
      <w:r>
        <w:rPr>
          <w:spacing w:val="80"/>
          <w:sz w:val="24"/>
        </w:rPr>
        <w:t xml:space="preserve"> </w:t>
      </w:r>
      <w:r>
        <w:rPr>
          <w:sz w:val="24"/>
        </w:rPr>
        <w:t>inconsistent with the fulfilment</w:t>
      </w:r>
      <w:r>
        <w:rPr>
          <w:spacing w:val="79"/>
          <w:sz w:val="24"/>
        </w:rPr>
        <w:t xml:space="preserve"> </w:t>
      </w:r>
      <w:r>
        <w:rPr>
          <w:sz w:val="24"/>
        </w:rPr>
        <w:t xml:space="preserve">of the express or implied conditions of her contract; and ii) Fraud. These were violations of provisions of the </w:t>
      </w:r>
      <w:proofErr w:type="gramStart"/>
      <w:r>
        <w:rPr>
          <w:sz w:val="24"/>
        </w:rPr>
        <w:t>Labour(</w:t>
      </w:r>
      <w:proofErr w:type="gramEnd"/>
      <w:r>
        <w:rPr>
          <w:sz w:val="24"/>
        </w:rPr>
        <w:t>National</w:t>
      </w:r>
      <w:r>
        <w:rPr>
          <w:spacing w:val="-4"/>
          <w:sz w:val="24"/>
        </w:rPr>
        <w:t xml:space="preserve"> </w:t>
      </w:r>
      <w:r>
        <w:rPr>
          <w:sz w:val="24"/>
        </w:rPr>
        <w:t>Employment</w:t>
      </w:r>
      <w:r>
        <w:rPr>
          <w:spacing w:val="-4"/>
          <w:sz w:val="24"/>
        </w:rPr>
        <w:t xml:space="preserve"> </w:t>
      </w:r>
      <w:r>
        <w:rPr>
          <w:sz w:val="24"/>
        </w:rPr>
        <w:t>Code</w:t>
      </w:r>
      <w:r>
        <w:rPr>
          <w:spacing w:val="-3"/>
          <w:sz w:val="24"/>
        </w:rPr>
        <w:t xml:space="preserve"> </w:t>
      </w:r>
      <w:r>
        <w:rPr>
          <w:sz w:val="24"/>
        </w:rPr>
        <w:t>of</w:t>
      </w:r>
      <w:r>
        <w:rPr>
          <w:spacing w:val="-5"/>
          <w:sz w:val="24"/>
        </w:rPr>
        <w:t xml:space="preserve"> </w:t>
      </w:r>
      <w:r>
        <w:rPr>
          <w:sz w:val="24"/>
        </w:rPr>
        <w:t>Conduct)Regulations</w:t>
      </w:r>
      <w:r>
        <w:rPr>
          <w:spacing w:val="-4"/>
          <w:sz w:val="24"/>
        </w:rPr>
        <w:t xml:space="preserve"> </w:t>
      </w:r>
      <w:r>
        <w:rPr>
          <w:sz w:val="24"/>
        </w:rPr>
        <w:t>2006,</w:t>
      </w:r>
      <w:r>
        <w:rPr>
          <w:spacing w:val="-4"/>
          <w:sz w:val="24"/>
        </w:rPr>
        <w:t xml:space="preserve"> </w:t>
      </w:r>
      <w:r>
        <w:rPr>
          <w:sz w:val="24"/>
        </w:rPr>
        <w:t>Statutory</w:t>
      </w:r>
      <w:r>
        <w:rPr>
          <w:spacing w:val="-5"/>
          <w:sz w:val="24"/>
        </w:rPr>
        <w:t xml:space="preserve"> </w:t>
      </w:r>
      <w:r>
        <w:rPr>
          <w:sz w:val="24"/>
        </w:rPr>
        <w:t>Instrument</w:t>
      </w:r>
      <w:r>
        <w:rPr>
          <w:spacing w:val="-4"/>
          <w:sz w:val="24"/>
        </w:rPr>
        <w:t xml:space="preserve"> </w:t>
      </w:r>
      <w:r>
        <w:rPr>
          <w:sz w:val="24"/>
        </w:rPr>
        <w:t>15</w:t>
      </w:r>
      <w:r>
        <w:rPr>
          <w:spacing w:val="-4"/>
          <w:sz w:val="24"/>
        </w:rPr>
        <w:t xml:space="preserve"> </w:t>
      </w:r>
      <w:r>
        <w:rPr>
          <w:sz w:val="24"/>
        </w:rPr>
        <w:t xml:space="preserve">of 2006. Disciplinary proceedings were </w:t>
      </w:r>
      <w:proofErr w:type="gramStart"/>
      <w:r>
        <w:rPr>
          <w:sz w:val="24"/>
        </w:rPr>
        <w:t>conducted .</w:t>
      </w:r>
      <w:proofErr w:type="gramEnd"/>
      <w:r>
        <w:rPr>
          <w:sz w:val="24"/>
        </w:rPr>
        <w:t xml:space="preserve"> The Disciplinary</w:t>
      </w:r>
      <w:r>
        <w:rPr>
          <w:spacing w:val="40"/>
          <w:sz w:val="24"/>
        </w:rPr>
        <w:t xml:space="preserve"> </w:t>
      </w:r>
      <w:r>
        <w:rPr>
          <w:sz w:val="24"/>
        </w:rPr>
        <w:t>Authority</w:t>
      </w:r>
      <w:r>
        <w:rPr>
          <w:spacing w:val="40"/>
          <w:sz w:val="24"/>
        </w:rPr>
        <w:t xml:space="preserve"> </w:t>
      </w:r>
      <w:r>
        <w:rPr>
          <w:sz w:val="24"/>
        </w:rPr>
        <w:t>convicted</w:t>
      </w:r>
      <w:r>
        <w:rPr>
          <w:spacing w:val="40"/>
          <w:sz w:val="24"/>
        </w:rPr>
        <w:t xml:space="preserve"> </w:t>
      </w:r>
      <w:r>
        <w:rPr>
          <w:sz w:val="24"/>
        </w:rPr>
        <w:t>her and she was penalized with dismissal. The matter was referred to arbitration. The terms of</w:t>
      </w:r>
    </w:p>
    <w:p w14:paraId="0B89DCF1" w14:textId="77777777" w:rsidR="009960B1" w:rsidRDefault="00CC7AC5">
      <w:pPr>
        <w:pStyle w:val="BodyText"/>
        <w:spacing w:before="1" w:line="480" w:lineRule="auto"/>
        <w:ind w:left="23" w:right="212"/>
      </w:pPr>
      <w:r>
        <w:t>reference</w:t>
      </w:r>
      <w:r>
        <w:rPr>
          <w:spacing w:val="-4"/>
        </w:rPr>
        <w:t xml:space="preserve"> </w:t>
      </w:r>
      <w:r>
        <w:t>for</w:t>
      </w:r>
      <w:r>
        <w:rPr>
          <w:spacing w:val="-5"/>
        </w:rPr>
        <w:t xml:space="preserve"> </w:t>
      </w:r>
      <w:r>
        <w:t>the</w:t>
      </w:r>
      <w:r>
        <w:rPr>
          <w:spacing w:val="-4"/>
        </w:rPr>
        <w:t xml:space="preserve"> </w:t>
      </w:r>
      <w:r>
        <w:t>Arbitrator</w:t>
      </w:r>
      <w:r>
        <w:rPr>
          <w:spacing w:val="-3"/>
        </w:rPr>
        <w:t xml:space="preserve"> </w:t>
      </w:r>
      <w:proofErr w:type="gramStart"/>
      <w:r>
        <w:t>were</w:t>
      </w:r>
      <w:proofErr w:type="gramEnd"/>
      <w:r>
        <w:rPr>
          <w:spacing w:val="-4"/>
        </w:rPr>
        <w:t xml:space="preserve"> </w:t>
      </w:r>
      <w:proofErr w:type="spellStart"/>
      <w:r>
        <w:t>i</w:t>
      </w:r>
      <w:proofErr w:type="spellEnd"/>
      <w:r>
        <w:t>)</w:t>
      </w:r>
      <w:r>
        <w:rPr>
          <w:spacing w:val="-3"/>
        </w:rPr>
        <w:t xml:space="preserve"> </w:t>
      </w:r>
      <w:r>
        <w:t>To</w:t>
      </w:r>
      <w:r>
        <w:rPr>
          <w:spacing w:val="-3"/>
        </w:rPr>
        <w:t xml:space="preserve"> </w:t>
      </w:r>
      <w:r>
        <w:t>determine</w:t>
      </w:r>
      <w:r>
        <w:rPr>
          <w:spacing w:val="-2"/>
        </w:rPr>
        <w:t xml:space="preserve"> </w:t>
      </w:r>
      <w:r>
        <w:t>whether</w:t>
      </w:r>
      <w:r>
        <w:rPr>
          <w:spacing w:val="-5"/>
        </w:rPr>
        <w:t xml:space="preserve"> </w:t>
      </w:r>
      <w:r>
        <w:t>or</w:t>
      </w:r>
      <w:r>
        <w:rPr>
          <w:spacing w:val="-3"/>
        </w:rPr>
        <w:t xml:space="preserve"> </w:t>
      </w:r>
      <w:r>
        <w:t>not</w:t>
      </w:r>
      <w:r>
        <w:rPr>
          <w:spacing w:val="-3"/>
        </w:rPr>
        <w:t xml:space="preserve"> </w:t>
      </w:r>
      <w:r>
        <w:t>the</w:t>
      </w:r>
      <w:r>
        <w:rPr>
          <w:spacing w:val="-2"/>
        </w:rPr>
        <w:t xml:space="preserve"> </w:t>
      </w:r>
      <w:r>
        <w:t>claimant’s</w:t>
      </w:r>
      <w:r>
        <w:rPr>
          <w:spacing w:val="-4"/>
        </w:rPr>
        <w:t xml:space="preserve"> </w:t>
      </w:r>
      <w:r>
        <w:t>dismissal</w:t>
      </w:r>
      <w:r>
        <w:rPr>
          <w:spacing w:val="-3"/>
        </w:rPr>
        <w:t xml:space="preserve"> </w:t>
      </w:r>
      <w:r>
        <w:t>was fair and ii) To determine the appropriate remedy thereof. After considering the evidence</w:t>
      </w:r>
    </w:p>
    <w:p w14:paraId="42EDBB3A" w14:textId="77777777" w:rsidR="009960B1" w:rsidRDefault="009960B1">
      <w:pPr>
        <w:pStyle w:val="BodyText"/>
        <w:spacing w:line="480" w:lineRule="auto"/>
        <w:sectPr w:rsidR="009960B1">
          <w:pgSz w:w="11910" w:h="16840"/>
          <w:pgMar w:top="1340" w:right="1133" w:bottom="280" w:left="1417" w:header="751" w:footer="0" w:gutter="0"/>
          <w:cols w:space="720"/>
        </w:sectPr>
      </w:pPr>
    </w:p>
    <w:p w14:paraId="35348A52" w14:textId="77777777" w:rsidR="009960B1" w:rsidRDefault="00CC7AC5">
      <w:pPr>
        <w:pStyle w:val="BodyText"/>
        <w:spacing w:before="81" w:line="480" w:lineRule="auto"/>
        <w:ind w:left="23"/>
      </w:pPr>
      <w:r>
        <w:lastRenderedPageBreak/>
        <w:t>placed</w:t>
      </w:r>
      <w:r>
        <w:rPr>
          <w:spacing w:val="-4"/>
        </w:rPr>
        <w:t xml:space="preserve"> </w:t>
      </w:r>
      <w:r>
        <w:t>before</w:t>
      </w:r>
      <w:r>
        <w:rPr>
          <w:spacing w:val="-4"/>
        </w:rPr>
        <w:t xml:space="preserve"> </w:t>
      </w:r>
      <w:r>
        <w:t>him</w:t>
      </w:r>
      <w:r>
        <w:rPr>
          <w:spacing w:val="-3"/>
        </w:rPr>
        <w:t xml:space="preserve"> </w:t>
      </w:r>
      <w:r>
        <w:t>the</w:t>
      </w:r>
      <w:r>
        <w:rPr>
          <w:spacing w:val="-3"/>
        </w:rPr>
        <w:t xml:space="preserve"> </w:t>
      </w:r>
      <w:r>
        <w:t>Arbitrator</w:t>
      </w:r>
      <w:r>
        <w:rPr>
          <w:spacing w:val="-3"/>
        </w:rPr>
        <w:t xml:space="preserve"> </w:t>
      </w:r>
      <w:r>
        <w:t>dismissed</w:t>
      </w:r>
      <w:r>
        <w:rPr>
          <w:spacing w:val="-3"/>
        </w:rPr>
        <w:t xml:space="preserve"> </w:t>
      </w:r>
      <w:r>
        <w:t>the</w:t>
      </w:r>
      <w:r>
        <w:rPr>
          <w:spacing w:val="-3"/>
        </w:rPr>
        <w:t xml:space="preserve"> </w:t>
      </w:r>
      <w:r>
        <w:t>appellant’s</w:t>
      </w:r>
      <w:r>
        <w:rPr>
          <w:spacing w:val="-4"/>
        </w:rPr>
        <w:t xml:space="preserve"> </w:t>
      </w:r>
      <w:r>
        <w:t>claim</w:t>
      </w:r>
      <w:r>
        <w:rPr>
          <w:spacing w:val="-3"/>
        </w:rPr>
        <w:t xml:space="preserve"> </w:t>
      </w:r>
      <w:r>
        <w:t>for</w:t>
      </w:r>
      <w:r>
        <w:rPr>
          <w:spacing w:val="-4"/>
        </w:rPr>
        <w:t xml:space="preserve"> </w:t>
      </w:r>
      <w:r>
        <w:t>unfair</w:t>
      </w:r>
      <w:r>
        <w:rPr>
          <w:spacing w:val="-2"/>
        </w:rPr>
        <w:t xml:space="preserve"> </w:t>
      </w:r>
      <w:r>
        <w:t>dismissal.</w:t>
      </w:r>
      <w:r>
        <w:rPr>
          <w:spacing w:val="-3"/>
        </w:rPr>
        <w:t xml:space="preserve"> </w:t>
      </w:r>
      <w:r>
        <w:t>This resulted in the appeal now under consideration.</w:t>
      </w:r>
    </w:p>
    <w:p w14:paraId="3BAB34FF" w14:textId="77777777" w:rsidR="009960B1" w:rsidRDefault="00CC7AC5">
      <w:pPr>
        <w:pStyle w:val="ListParagraph"/>
        <w:numPr>
          <w:ilvl w:val="0"/>
          <w:numId w:val="2"/>
        </w:numPr>
        <w:tabs>
          <w:tab w:val="left" w:pos="300"/>
        </w:tabs>
        <w:spacing w:before="161" w:line="480" w:lineRule="auto"/>
        <w:ind w:left="23" w:right="437" w:firstLine="0"/>
        <w:rPr>
          <w:sz w:val="24"/>
        </w:rPr>
      </w:pPr>
      <w:r>
        <w:rPr>
          <w:sz w:val="24"/>
        </w:rPr>
        <w:t>An audit</w:t>
      </w:r>
      <w:r>
        <w:rPr>
          <w:spacing w:val="40"/>
          <w:sz w:val="24"/>
        </w:rPr>
        <w:t xml:space="preserve"> </w:t>
      </w:r>
      <w:r>
        <w:rPr>
          <w:sz w:val="24"/>
        </w:rPr>
        <w:t>was conducted at the workplace in April 2023. That is when</w:t>
      </w:r>
      <w:r>
        <w:rPr>
          <w:spacing w:val="40"/>
          <w:sz w:val="24"/>
        </w:rPr>
        <w:t xml:space="preserve"> </w:t>
      </w:r>
      <w:r>
        <w:rPr>
          <w:sz w:val="24"/>
        </w:rPr>
        <w:t>details of the disposal</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motor</w:t>
      </w:r>
      <w:r>
        <w:rPr>
          <w:spacing w:val="-2"/>
          <w:sz w:val="24"/>
        </w:rPr>
        <w:t xml:space="preserve"> </w:t>
      </w:r>
      <w:r>
        <w:rPr>
          <w:sz w:val="24"/>
        </w:rPr>
        <w:t>vehicle</w:t>
      </w:r>
      <w:r>
        <w:rPr>
          <w:spacing w:val="-3"/>
          <w:sz w:val="24"/>
        </w:rPr>
        <w:t xml:space="preserve"> </w:t>
      </w:r>
      <w:r>
        <w:rPr>
          <w:sz w:val="24"/>
        </w:rPr>
        <w:t>were</w:t>
      </w:r>
      <w:r>
        <w:rPr>
          <w:spacing w:val="-3"/>
          <w:sz w:val="24"/>
        </w:rPr>
        <w:t xml:space="preserve"> </w:t>
      </w:r>
      <w:r>
        <w:rPr>
          <w:sz w:val="24"/>
        </w:rPr>
        <w:t>unearthed. Thus,</w:t>
      </w:r>
      <w:r>
        <w:rPr>
          <w:spacing w:val="-2"/>
          <w:sz w:val="24"/>
        </w:rPr>
        <w:t xml:space="preserve"> </w:t>
      </w:r>
      <w:r>
        <w:rPr>
          <w:sz w:val="24"/>
        </w:rPr>
        <w:t>the</w:t>
      </w:r>
      <w:r>
        <w:rPr>
          <w:spacing w:val="-2"/>
          <w:sz w:val="24"/>
        </w:rPr>
        <w:t xml:space="preserve"> </w:t>
      </w:r>
      <w:r>
        <w:rPr>
          <w:sz w:val="24"/>
        </w:rPr>
        <w:t>authorities</w:t>
      </w:r>
      <w:r>
        <w:rPr>
          <w:spacing w:val="-2"/>
          <w:sz w:val="24"/>
        </w:rPr>
        <w:t xml:space="preserve"> </w:t>
      </w:r>
      <w:r>
        <w:rPr>
          <w:sz w:val="24"/>
        </w:rPr>
        <w:t>only</w:t>
      </w:r>
      <w:r>
        <w:rPr>
          <w:spacing w:val="-7"/>
          <w:sz w:val="24"/>
        </w:rPr>
        <w:t xml:space="preserve"> </w:t>
      </w:r>
      <w:r>
        <w:rPr>
          <w:sz w:val="24"/>
        </w:rPr>
        <w:t>came</w:t>
      </w:r>
      <w:r>
        <w:rPr>
          <w:spacing w:val="-2"/>
          <w:sz w:val="24"/>
        </w:rPr>
        <w:t xml:space="preserve"> </w:t>
      </w:r>
      <w:r>
        <w:rPr>
          <w:sz w:val="24"/>
        </w:rPr>
        <w:t>to</w:t>
      </w:r>
      <w:r>
        <w:rPr>
          <w:spacing w:val="-2"/>
          <w:sz w:val="24"/>
        </w:rPr>
        <w:t xml:space="preserve"> </w:t>
      </w:r>
      <w:r>
        <w:rPr>
          <w:sz w:val="24"/>
        </w:rPr>
        <w:t>know</w:t>
      </w:r>
      <w:r>
        <w:rPr>
          <w:spacing w:val="-2"/>
          <w:sz w:val="24"/>
        </w:rPr>
        <w:t xml:space="preserve"> </w:t>
      </w:r>
      <w:r>
        <w:rPr>
          <w:sz w:val="24"/>
        </w:rPr>
        <w:t>about the offence more than two years after it had been committed.</w:t>
      </w:r>
    </w:p>
    <w:p w14:paraId="321CDFDF" w14:textId="77777777" w:rsidR="009960B1" w:rsidRDefault="00CC7AC5">
      <w:pPr>
        <w:pStyle w:val="ListParagraph"/>
        <w:numPr>
          <w:ilvl w:val="0"/>
          <w:numId w:val="2"/>
        </w:numPr>
        <w:tabs>
          <w:tab w:val="left" w:pos="300"/>
        </w:tabs>
        <w:spacing w:before="159" w:line="480" w:lineRule="auto"/>
        <w:ind w:left="23" w:right="309" w:firstLine="0"/>
        <w:rPr>
          <w:sz w:val="24"/>
        </w:rPr>
      </w:pPr>
      <w:r>
        <w:rPr>
          <w:sz w:val="24"/>
        </w:rPr>
        <w:t>The</w:t>
      </w:r>
      <w:r>
        <w:rPr>
          <w:spacing w:val="40"/>
          <w:sz w:val="24"/>
        </w:rPr>
        <w:t xml:space="preserve"> </w:t>
      </w:r>
      <w:r>
        <w:rPr>
          <w:sz w:val="24"/>
        </w:rPr>
        <w:t>question that falls for determination by</w:t>
      </w:r>
      <w:r>
        <w:rPr>
          <w:spacing w:val="-3"/>
          <w:sz w:val="24"/>
        </w:rPr>
        <w:t xml:space="preserve"> </w:t>
      </w:r>
      <w:r>
        <w:rPr>
          <w:sz w:val="24"/>
        </w:rPr>
        <w:t>this Court is whether or</w:t>
      </w:r>
      <w:r>
        <w:rPr>
          <w:spacing w:val="40"/>
          <w:sz w:val="24"/>
        </w:rPr>
        <w:t xml:space="preserve"> </w:t>
      </w:r>
      <w:r>
        <w:rPr>
          <w:sz w:val="24"/>
        </w:rPr>
        <w:t>not the arbitrator fell into</w:t>
      </w:r>
      <w:r>
        <w:rPr>
          <w:spacing w:val="-2"/>
          <w:sz w:val="24"/>
        </w:rPr>
        <w:t xml:space="preserve"> </w:t>
      </w:r>
      <w:r>
        <w:rPr>
          <w:sz w:val="24"/>
        </w:rPr>
        <w:t>error</w:t>
      </w:r>
      <w:r>
        <w:rPr>
          <w:spacing w:val="40"/>
          <w:sz w:val="24"/>
        </w:rPr>
        <w:t xml:space="preserve"> </w:t>
      </w:r>
      <w:r>
        <w:rPr>
          <w:sz w:val="24"/>
        </w:rPr>
        <w:t>when</w:t>
      </w:r>
      <w:r>
        <w:rPr>
          <w:spacing w:val="-2"/>
          <w:sz w:val="24"/>
        </w:rPr>
        <w:t xml:space="preserve"> </w:t>
      </w:r>
      <w:r>
        <w:rPr>
          <w:sz w:val="24"/>
        </w:rPr>
        <w:t>he</w:t>
      </w:r>
      <w:r>
        <w:rPr>
          <w:spacing w:val="-3"/>
          <w:sz w:val="24"/>
        </w:rPr>
        <w:t xml:space="preserve"> </w:t>
      </w:r>
      <w:r>
        <w:rPr>
          <w:sz w:val="24"/>
        </w:rPr>
        <w:t>made</w:t>
      </w:r>
      <w:r>
        <w:rPr>
          <w:spacing w:val="-2"/>
          <w:sz w:val="24"/>
        </w:rPr>
        <w:t xml:space="preserve"> </w:t>
      </w:r>
      <w:r>
        <w:rPr>
          <w:sz w:val="24"/>
        </w:rPr>
        <w:t>a</w:t>
      </w:r>
      <w:r>
        <w:rPr>
          <w:spacing w:val="-3"/>
          <w:sz w:val="24"/>
        </w:rPr>
        <w:t xml:space="preserve"> </w:t>
      </w:r>
      <w:r>
        <w:rPr>
          <w:sz w:val="24"/>
        </w:rPr>
        <w:t>finding</w:t>
      </w:r>
      <w:r>
        <w:rPr>
          <w:spacing w:val="-5"/>
          <w:sz w:val="24"/>
        </w:rPr>
        <w:t xml:space="preserve"> </w:t>
      </w:r>
      <w:r>
        <w:rPr>
          <w:sz w:val="24"/>
        </w:rPr>
        <w:t>that</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appellant</w:t>
      </w:r>
      <w:r>
        <w:rPr>
          <w:spacing w:val="-2"/>
          <w:sz w:val="24"/>
        </w:rPr>
        <w:t xml:space="preserve"> </w:t>
      </w:r>
      <w:r>
        <w:rPr>
          <w:sz w:val="24"/>
        </w:rPr>
        <w:t>signed</w:t>
      </w:r>
      <w:r>
        <w:rPr>
          <w:spacing w:val="-2"/>
          <w:sz w:val="24"/>
        </w:rPr>
        <w:t xml:space="preserve"> </w:t>
      </w:r>
      <w:r>
        <w:rPr>
          <w:sz w:val="24"/>
        </w:rPr>
        <w:t>the</w:t>
      </w:r>
      <w:r>
        <w:rPr>
          <w:spacing w:val="-1"/>
          <w:sz w:val="24"/>
        </w:rPr>
        <w:t xml:space="preserve"> </w:t>
      </w:r>
      <w:r>
        <w:rPr>
          <w:sz w:val="24"/>
        </w:rPr>
        <w:t>agreement</w:t>
      </w:r>
      <w:r>
        <w:rPr>
          <w:spacing w:val="-2"/>
          <w:sz w:val="24"/>
        </w:rPr>
        <w:t xml:space="preserve"> </w:t>
      </w:r>
      <w:r>
        <w:rPr>
          <w:sz w:val="24"/>
        </w:rPr>
        <w:t>of</w:t>
      </w:r>
      <w:r>
        <w:rPr>
          <w:spacing w:val="-3"/>
          <w:sz w:val="24"/>
        </w:rPr>
        <w:t xml:space="preserve"> </w:t>
      </w:r>
      <w:r>
        <w:rPr>
          <w:sz w:val="24"/>
        </w:rPr>
        <w:t>sale of</w:t>
      </w:r>
      <w:r>
        <w:rPr>
          <w:spacing w:val="-2"/>
          <w:sz w:val="24"/>
        </w:rPr>
        <w:t xml:space="preserve"> </w:t>
      </w:r>
      <w:r>
        <w:rPr>
          <w:sz w:val="24"/>
        </w:rPr>
        <w:t>the vehicle</w:t>
      </w:r>
      <w:r>
        <w:rPr>
          <w:spacing w:val="-3"/>
          <w:sz w:val="24"/>
        </w:rPr>
        <w:t xml:space="preserve"> </w:t>
      </w:r>
      <w:r>
        <w:rPr>
          <w:sz w:val="24"/>
        </w:rPr>
        <w:t>mentioned</w:t>
      </w:r>
      <w:r>
        <w:rPr>
          <w:spacing w:val="-2"/>
          <w:sz w:val="24"/>
        </w:rPr>
        <w:t xml:space="preserve"> </w:t>
      </w:r>
      <w:r>
        <w:rPr>
          <w:sz w:val="24"/>
        </w:rPr>
        <w:t>above,</w:t>
      </w:r>
      <w:r>
        <w:rPr>
          <w:spacing w:val="-2"/>
          <w:sz w:val="24"/>
        </w:rPr>
        <w:t xml:space="preserve"> </w:t>
      </w:r>
      <w:r>
        <w:rPr>
          <w:sz w:val="24"/>
        </w:rPr>
        <w:t>she</w:t>
      </w:r>
      <w:r>
        <w:rPr>
          <w:spacing w:val="-3"/>
          <w:sz w:val="24"/>
        </w:rPr>
        <w:t xml:space="preserve"> </w:t>
      </w:r>
      <w:r>
        <w:rPr>
          <w:sz w:val="24"/>
        </w:rPr>
        <w:t>was</w:t>
      </w:r>
      <w:r>
        <w:rPr>
          <w:spacing w:val="-2"/>
          <w:sz w:val="24"/>
        </w:rPr>
        <w:t xml:space="preserve"> </w:t>
      </w:r>
      <w:r>
        <w:rPr>
          <w:sz w:val="24"/>
        </w:rPr>
        <w:t>no</w:t>
      </w:r>
      <w:r>
        <w:rPr>
          <w:spacing w:val="-2"/>
          <w:sz w:val="24"/>
        </w:rPr>
        <w:t xml:space="preserve"> </w:t>
      </w:r>
      <w:r>
        <w:rPr>
          <w:sz w:val="24"/>
        </w:rPr>
        <w:t>longer</w:t>
      </w:r>
      <w:r>
        <w:rPr>
          <w:spacing w:val="-1"/>
          <w:sz w:val="24"/>
        </w:rPr>
        <w:t xml:space="preserve"> </w:t>
      </w:r>
      <w:r>
        <w:rPr>
          <w:sz w:val="24"/>
        </w:rPr>
        <w:t>a</w:t>
      </w:r>
      <w:r>
        <w:rPr>
          <w:spacing w:val="-3"/>
          <w:sz w:val="24"/>
        </w:rPr>
        <w:t xml:space="preserve"> </w:t>
      </w:r>
      <w:r>
        <w:rPr>
          <w:sz w:val="24"/>
        </w:rPr>
        <w:t>director</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respondent. If</w:t>
      </w:r>
      <w:r>
        <w:rPr>
          <w:spacing w:val="-1"/>
          <w:sz w:val="24"/>
        </w:rPr>
        <w:t xml:space="preserve"> </w:t>
      </w:r>
      <w:r>
        <w:rPr>
          <w:sz w:val="24"/>
        </w:rPr>
        <w:t>she</w:t>
      </w:r>
      <w:r>
        <w:rPr>
          <w:spacing w:val="-3"/>
          <w:sz w:val="24"/>
        </w:rPr>
        <w:t xml:space="preserve"> </w:t>
      </w:r>
      <w:r>
        <w:rPr>
          <w:sz w:val="24"/>
        </w:rPr>
        <w:t>was</w:t>
      </w:r>
      <w:r>
        <w:rPr>
          <w:spacing w:val="-2"/>
          <w:sz w:val="24"/>
        </w:rPr>
        <w:t xml:space="preserve"> </w:t>
      </w:r>
      <w:r>
        <w:rPr>
          <w:sz w:val="24"/>
        </w:rPr>
        <w:t>no</w:t>
      </w:r>
      <w:r>
        <w:rPr>
          <w:spacing w:val="-2"/>
          <w:sz w:val="24"/>
        </w:rPr>
        <w:t xml:space="preserve"> </w:t>
      </w:r>
      <w:r>
        <w:rPr>
          <w:sz w:val="24"/>
        </w:rPr>
        <w:t>longer a director, she had no authority to facilitate the change of ownership of the vehicle in</w:t>
      </w:r>
      <w:r>
        <w:rPr>
          <w:spacing w:val="40"/>
          <w:sz w:val="24"/>
        </w:rPr>
        <w:t xml:space="preserve"> </w:t>
      </w:r>
      <w:r>
        <w:rPr>
          <w:sz w:val="24"/>
        </w:rPr>
        <w:t>question to the former Managing Director.</w:t>
      </w:r>
    </w:p>
    <w:p w14:paraId="18C5418F" w14:textId="77777777" w:rsidR="009960B1" w:rsidRDefault="00CC7AC5">
      <w:pPr>
        <w:pStyle w:val="ListParagraph"/>
        <w:numPr>
          <w:ilvl w:val="0"/>
          <w:numId w:val="2"/>
        </w:numPr>
        <w:tabs>
          <w:tab w:val="left" w:pos="300"/>
        </w:tabs>
        <w:spacing w:before="162" w:line="480" w:lineRule="auto"/>
        <w:ind w:left="23" w:right="327" w:firstLine="0"/>
        <w:rPr>
          <w:sz w:val="24"/>
        </w:rPr>
      </w:pPr>
      <w:r>
        <w:rPr>
          <w:sz w:val="24"/>
        </w:rPr>
        <w:t>The record shows that the process the to dispose of the motor vehicle commenced on the 16</w:t>
      </w:r>
      <w:r>
        <w:rPr>
          <w:sz w:val="24"/>
          <w:vertAlign w:val="superscript"/>
        </w:rPr>
        <w:t>th</w:t>
      </w:r>
      <w:r>
        <w:rPr>
          <w:spacing w:val="40"/>
          <w:sz w:val="24"/>
        </w:rPr>
        <w:t xml:space="preserve"> </w:t>
      </w:r>
      <w:r>
        <w:rPr>
          <w:sz w:val="24"/>
        </w:rPr>
        <w:t xml:space="preserve">of November 2020. By then the appellant was still a </w:t>
      </w:r>
      <w:proofErr w:type="gramStart"/>
      <w:r>
        <w:rPr>
          <w:sz w:val="24"/>
        </w:rPr>
        <w:t>Director</w:t>
      </w:r>
      <w:proofErr w:type="gramEnd"/>
      <w:r>
        <w:rPr>
          <w:sz w:val="24"/>
        </w:rPr>
        <w:t xml:space="preserve"> of the respondent. The respondent</w:t>
      </w:r>
      <w:r>
        <w:rPr>
          <w:spacing w:val="-3"/>
          <w:sz w:val="24"/>
        </w:rPr>
        <w:t xml:space="preserve"> </w:t>
      </w:r>
      <w:r>
        <w:rPr>
          <w:sz w:val="24"/>
        </w:rPr>
        <w:t>together</w:t>
      </w:r>
      <w:r>
        <w:rPr>
          <w:spacing w:val="-3"/>
          <w:sz w:val="24"/>
        </w:rPr>
        <w:t xml:space="preserve"> </w:t>
      </w:r>
      <w:r>
        <w:rPr>
          <w:sz w:val="24"/>
        </w:rPr>
        <w:t>with</w:t>
      </w:r>
      <w:r>
        <w:rPr>
          <w:spacing w:val="-2"/>
          <w:sz w:val="24"/>
        </w:rPr>
        <w:t xml:space="preserve"> </w:t>
      </w:r>
      <w:r>
        <w:rPr>
          <w:sz w:val="24"/>
        </w:rPr>
        <w:t>one</w:t>
      </w:r>
      <w:r>
        <w:rPr>
          <w:spacing w:val="40"/>
          <w:sz w:val="24"/>
        </w:rPr>
        <w:t xml:space="preserve"> </w:t>
      </w:r>
      <w:r>
        <w:rPr>
          <w:sz w:val="24"/>
        </w:rPr>
        <w:t>Giorgio</w:t>
      </w:r>
      <w:r>
        <w:rPr>
          <w:spacing w:val="-3"/>
          <w:sz w:val="24"/>
        </w:rPr>
        <w:t xml:space="preserve"> </w:t>
      </w:r>
      <w:r>
        <w:rPr>
          <w:sz w:val="24"/>
        </w:rPr>
        <w:t>Spampinato</w:t>
      </w:r>
      <w:r>
        <w:rPr>
          <w:spacing w:val="-2"/>
          <w:sz w:val="24"/>
        </w:rPr>
        <w:t xml:space="preserve"> </w:t>
      </w:r>
      <w:r>
        <w:rPr>
          <w:sz w:val="24"/>
        </w:rPr>
        <w:t>resigned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positions</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on 30</w:t>
      </w:r>
      <w:r>
        <w:rPr>
          <w:sz w:val="24"/>
          <w:vertAlign w:val="superscript"/>
        </w:rPr>
        <w:t>th</w:t>
      </w:r>
      <w:r>
        <w:rPr>
          <w:sz w:val="24"/>
        </w:rPr>
        <w:t xml:space="preserve"> November 2020. On that same date</w:t>
      </w:r>
      <w:r>
        <w:rPr>
          <w:spacing w:val="40"/>
          <w:sz w:val="24"/>
        </w:rPr>
        <w:t xml:space="preserve"> </w:t>
      </w:r>
      <w:r>
        <w:rPr>
          <w:sz w:val="24"/>
        </w:rPr>
        <w:t>Michelle</w:t>
      </w:r>
      <w:r>
        <w:rPr>
          <w:spacing w:val="40"/>
          <w:sz w:val="24"/>
        </w:rPr>
        <w:t xml:space="preserve"> </w:t>
      </w:r>
      <w:proofErr w:type="spellStart"/>
      <w:r>
        <w:rPr>
          <w:sz w:val="24"/>
        </w:rPr>
        <w:t>Bordiga</w:t>
      </w:r>
      <w:proofErr w:type="spellEnd"/>
      <w:r>
        <w:rPr>
          <w:sz w:val="24"/>
        </w:rPr>
        <w:t xml:space="preserve">, Marie Chevalier and Vinod </w:t>
      </w:r>
      <w:proofErr w:type="spellStart"/>
      <w:r>
        <w:rPr>
          <w:sz w:val="24"/>
        </w:rPr>
        <w:t>Kunnummal</w:t>
      </w:r>
      <w:proofErr w:type="spellEnd"/>
      <w:r>
        <w:rPr>
          <w:sz w:val="24"/>
        </w:rPr>
        <w:t xml:space="preserve"> were appointed as</w:t>
      </w:r>
      <w:r>
        <w:rPr>
          <w:spacing w:val="80"/>
          <w:sz w:val="24"/>
        </w:rPr>
        <w:t xml:space="preserve"> </w:t>
      </w:r>
      <w:r>
        <w:rPr>
          <w:sz w:val="24"/>
        </w:rPr>
        <w:t>new directors of the respondent. Meanwhile, the agreement of sale</w:t>
      </w:r>
      <w:r>
        <w:rPr>
          <w:spacing w:val="40"/>
          <w:sz w:val="24"/>
        </w:rPr>
        <w:t xml:space="preserve"> </w:t>
      </w:r>
      <w:r>
        <w:rPr>
          <w:sz w:val="24"/>
        </w:rPr>
        <w:t>of the motor vehicle was signed by the appellant on 30th December 2020. The appellant had by then ceased to be</w:t>
      </w:r>
      <w:r>
        <w:rPr>
          <w:spacing w:val="40"/>
          <w:sz w:val="24"/>
        </w:rPr>
        <w:t xml:space="preserve"> </w:t>
      </w:r>
      <w:r>
        <w:rPr>
          <w:sz w:val="24"/>
        </w:rPr>
        <w:t>a director of the respondent. The record also shows the</w:t>
      </w:r>
    </w:p>
    <w:p w14:paraId="6270D2BB" w14:textId="77777777" w:rsidR="009960B1" w:rsidRDefault="00CC7AC5">
      <w:pPr>
        <w:pStyle w:val="BodyText"/>
        <w:spacing w:line="480" w:lineRule="auto"/>
        <w:ind w:left="23"/>
        <w:rPr>
          <w:i/>
        </w:rPr>
      </w:pPr>
      <w:r>
        <w:t>appellant’s</w:t>
      </w:r>
      <w:r>
        <w:rPr>
          <w:spacing w:val="-2"/>
        </w:rPr>
        <w:t xml:space="preserve"> </w:t>
      </w:r>
      <w:r>
        <w:t>main</w:t>
      </w:r>
      <w:r>
        <w:rPr>
          <w:spacing w:val="-1"/>
        </w:rPr>
        <w:t xml:space="preserve"> </w:t>
      </w:r>
      <w:r>
        <w:t>duties</w:t>
      </w:r>
      <w:r>
        <w:rPr>
          <w:spacing w:val="-2"/>
        </w:rPr>
        <w:t xml:space="preserve"> </w:t>
      </w:r>
      <w:r>
        <w:t>as</w:t>
      </w:r>
      <w:r>
        <w:rPr>
          <w:spacing w:val="-2"/>
        </w:rPr>
        <w:t xml:space="preserve"> </w:t>
      </w:r>
      <w:r>
        <w:t>contained</w:t>
      </w:r>
      <w:r>
        <w:rPr>
          <w:spacing w:val="-1"/>
        </w:rPr>
        <w:t xml:space="preserve"> </w:t>
      </w:r>
      <w:r>
        <w:t>in</w:t>
      </w:r>
      <w:r>
        <w:rPr>
          <w:spacing w:val="-1"/>
        </w:rPr>
        <w:t xml:space="preserve"> </w:t>
      </w:r>
      <w:r>
        <w:t>her</w:t>
      </w:r>
      <w:r>
        <w:rPr>
          <w:spacing w:val="-3"/>
        </w:rPr>
        <w:t xml:space="preserve"> </w:t>
      </w:r>
      <w:r>
        <w:t>job</w:t>
      </w:r>
      <w:r>
        <w:rPr>
          <w:spacing w:val="-1"/>
        </w:rPr>
        <w:t xml:space="preserve"> </w:t>
      </w:r>
      <w:r>
        <w:t>description.</w:t>
      </w:r>
      <w:r>
        <w:rPr>
          <w:spacing w:val="-1"/>
        </w:rPr>
        <w:t xml:space="preserve"> </w:t>
      </w:r>
      <w:r>
        <w:t>That</w:t>
      </w:r>
      <w:r>
        <w:rPr>
          <w:spacing w:val="-1"/>
        </w:rPr>
        <w:t xml:space="preserve"> </w:t>
      </w:r>
      <w:r>
        <w:t>job</w:t>
      </w:r>
      <w:r>
        <w:rPr>
          <w:spacing w:val="-1"/>
        </w:rPr>
        <w:t xml:space="preserve"> </w:t>
      </w:r>
      <w:r>
        <w:t>description</w:t>
      </w:r>
      <w:r>
        <w:rPr>
          <w:spacing w:val="-1"/>
        </w:rPr>
        <w:t xml:space="preserve"> </w:t>
      </w:r>
      <w:r>
        <w:t>does</w:t>
      </w:r>
      <w:r>
        <w:rPr>
          <w:spacing w:val="-2"/>
        </w:rPr>
        <w:t xml:space="preserve"> </w:t>
      </w:r>
      <w:r>
        <w:t>not empower</w:t>
      </w:r>
      <w:r>
        <w:rPr>
          <w:spacing w:val="57"/>
        </w:rPr>
        <w:t xml:space="preserve"> </w:t>
      </w:r>
      <w:r>
        <w:t>or</w:t>
      </w:r>
      <w:r>
        <w:rPr>
          <w:spacing w:val="-1"/>
        </w:rPr>
        <w:t xml:space="preserve"> </w:t>
      </w:r>
      <w:r>
        <w:t>authorize</w:t>
      </w:r>
      <w:r>
        <w:rPr>
          <w:spacing w:val="-1"/>
        </w:rPr>
        <w:t xml:space="preserve"> </w:t>
      </w:r>
      <w:r>
        <w:t>her to dispose</w:t>
      </w:r>
      <w:r>
        <w:rPr>
          <w:spacing w:val="-1"/>
        </w:rPr>
        <w:t xml:space="preserve"> </w:t>
      </w:r>
      <w:r>
        <w:t>of company</w:t>
      </w:r>
      <w:r>
        <w:rPr>
          <w:spacing w:val="-4"/>
        </w:rPr>
        <w:t xml:space="preserve"> </w:t>
      </w:r>
      <w:proofErr w:type="gramStart"/>
      <w:r>
        <w:t>assets .</w:t>
      </w:r>
      <w:proofErr w:type="gramEnd"/>
      <w:r>
        <w:rPr>
          <w:spacing w:val="3"/>
        </w:rPr>
        <w:t xml:space="preserve"> </w:t>
      </w:r>
      <w:r>
        <w:t>It</w:t>
      </w:r>
      <w:r>
        <w:rPr>
          <w:spacing w:val="-1"/>
        </w:rPr>
        <w:t xml:space="preserve"> </w:t>
      </w:r>
      <w:r>
        <w:t>however</w:t>
      </w:r>
      <w:r>
        <w:rPr>
          <w:spacing w:val="-1"/>
        </w:rPr>
        <w:t xml:space="preserve"> </w:t>
      </w:r>
      <w:r>
        <w:t xml:space="preserve">allows </w:t>
      </w:r>
      <w:proofErr w:type="gramStart"/>
      <w:r>
        <w:t>her</w:t>
      </w:r>
      <w:r>
        <w:rPr>
          <w:spacing w:val="-1"/>
        </w:rPr>
        <w:t xml:space="preserve"> </w:t>
      </w:r>
      <w:r>
        <w:t>:</w:t>
      </w:r>
      <w:proofErr w:type="gramEnd"/>
      <w:r>
        <w:t xml:space="preserve"> </w:t>
      </w:r>
      <w:r>
        <w:rPr>
          <w:i/>
        </w:rPr>
        <w:t xml:space="preserve">‘18. </w:t>
      </w:r>
      <w:r>
        <w:rPr>
          <w:i/>
          <w:spacing w:val="-5"/>
        </w:rPr>
        <w:t>To</w:t>
      </w:r>
    </w:p>
    <w:p w14:paraId="1D512A3A" w14:textId="77777777" w:rsidR="009960B1" w:rsidRDefault="00CC7AC5">
      <w:pPr>
        <w:spacing w:before="1" w:line="480" w:lineRule="auto"/>
        <w:ind w:left="23"/>
        <w:rPr>
          <w:sz w:val="24"/>
        </w:rPr>
      </w:pPr>
      <w:r>
        <w:rPr>
          <w:i/>
          <w:sz w:val="24"/>
        </w:rPr>
        <w:t>ensure</w:t>
      </w:r>
      <w:r>
        <w:rPr>
          <w:i/>
          <w:spacing w:val="-2"/>
          <w:sz w:val="24"/>
        </w:rPr>
        <w:t xml:space="preserve"> </w:t>
      </w:r>
      <w:r>
        <w:rPr>
          <w:i/>
          <w:sz w:val="24"/>
        </w:rPr>
        <w:t>all</w:t>
      </w:r>
      <w:r>
        <w:rPr>
          <w:i/>
          <w:spacing w:val="-2"/>
          <w:sz w:val="24"/>
        </w:rPr>
        <w:t xml:space="preserve"> </w:t>
      </w:r>
      <w:r>
        <w:rPr>
          <w:i/>
          <w:sz w:val="24"/>
        </w:rPr>
        <w:t>company</w:t>
      </w:r>
      <w:r>
        <w:rPr>
          <w:i/>
          <w:spacing w:val="-3"/>
          <w:sz w:val="24"/>
        </w:rPr>
        <w:t xml:space="preserve"> </w:t>
      </w:r>
      <w:r>
        <w:rPr>
          <w:i/>
          <w:sz w:val="24"/>
        </w:rPr>
        <w:t>assets</w:t>
      </w:r>
      <w:r>
        <w:rPr>
          <w:i/>
          <w:spacing w:val="-3"/>
          <w:sz w:val="24"/>
        </w:rPr>
        <w:t xml:space="preserve"> </w:t>
      </w:r>
      <w:r>
        <w:rPr>
          <w:i/>
          <w:sz w:val="24"/>
        </w:rPr>
        <w:t>are</w:t>
      </w:r>
      <w:r>
        <w:rPr>
          <w:i/>
          <w:spacing w:val="-2"/>
          <w:sz w:val="24"/>
        </w:rPr>
        <w:t xml:space="preserve"> </w:t>
      </w:r>
      <w:r>
        <w:rPr>
          <w:i/>
          <w:sz w:val="24"/>
        </w:rPr>
        <w:t>accounted</w:t>
      </w:r>
      <w:r>
        <w:rPr>
          <w:i/>
          <w:spacing w:val="-2"/>
          <w:sz w:val="24"/>
        </w:rPr>
        <w:t xml:space="preserve"> </w:t>
      </w:r>
      <w:r>
        <w:rPr>
          <w:i/>
          <w:sz w:val="24"/>
        </w:rPr>
        <w:t>for</w:t>
      </w:r>
      <w:r>
        <w:rPr>
          <w:i/>
          <w:spacing w:val="-3"/>
          <w:sz w:val="24"/>
        </w:rPr>
        <w:t xml:space="preserve"> </w:t>
      </w:r>
      <w:r>
        <w:rPr>
          <w:i/>
          <w:sz w:val="24"/>
        </w:rPr>
        <w:t>and</w:t>
      </w:r>
      <w:r>
        <w:rPr>
          <w:i/>
          <w:spacing w:val="-2"/>
          <w:sz w:val="24"/>
        </w:rPr>
        <w:t xml:space="preserve"> </w:t>
      </w:r>
      <w:r>
        <w:rPr>
          <w:i/>
          <w:sz w:val="24"/>
        </w:rPr>
        <w:t>the</w:t>
      </w:r>
      <w:r>
        <w:rPr>
          <w:i/>
          <w:spacing w:val="-3"/>
          <w:sz w:val="24"/>
        </w:rPr>
        <w:t xml:space="preserve"> </w:t>
      </w:r>
      <w:r>
        <w:rPr>
          <w:i/>
          <w:sz w:val="24"/>
        </w:rPr>
        <w:t>assets</w:t>
      </w:r>
      <w:r>
        <w:rPr>
          <w:i/>
          <w:spacing w:val="-3"/>
          <w:sz w:val="24"/>
        </w:rPr>
        <w:t xml:space="preserve"> </w:t>
      </w:r>
      <w:r>
        <w:rPr>
          <w:i/>
          <w:sz w:val="24"/>
        </w:rPr>
        <w:t>register</w:t>
      </w:r>
      <w:r>
        <w:rPr>
          <w:i/>
          <w:spacing w:val="-3"/>
          <w:sz w:val="24"/>
        </w:rPr>
        <w:t xml:space="preserve"> </w:t>
      </w:r>
      <w:r>
        <w:rPr>
          <w:i/>
          <w:sz w:val="24"/>
        </w:rPr>
        <w:t>is</w:t>
      </w:r>
      <w:r>
        <w:rPr>
          <w:i/>
          <w:spacing w:val="-2"/>
          <w:sz w:val="24"/>
        </w:rPr>
        <w:t xml:space="preserve"> </w:t>
      </w:r>
      <w:r>
        <w:rPr>
          <w:i/>
          <w:sz w:val="24"/>
        </w:rPr>
        <w:t>up</w:t>
      </w:r>
      <w:r>
        <w:rPr>
          <w:i/>
          <w:spacing w:val="-2"/>
          <w:sz w:val="24"/>
        </w:rPr>
        <w:t xml:space="preserve"> </w:t>
      </w:r>
      <w:r>
        <w:rPr>
          <w:i/>
          <w:sz w:val="24"/>
        </w:rPr>
        <w:t>to</w:t>
      </w:r>
      <w:r>
        <w:rPr>
          <w:i/>
          <w:spacing w:val="-2"/>
          <w:sz w:val="24"/>
        </w:rPr>
        <w:t xml:space="preserve"> </w:t>
      </w:r>
      <w:r>
        <w:rPr>
          <w:i/>
          <w:sz w:val="24"/>
        </w:rPr>
        <w:t>date.’</w:t>
      </w:r>
      <w:r>
        <w:rPr>
          <w:i/>
          <w:spacing w:val="-1"/>
          <w:sz w:val="24"/>
        </w:rPr>
        <w:t xml:space="preserve"> </w:t>
      </w:r>
      <w:r>
        <w:rPr>
          <w:sz w:val="24"/>
        </w:rPr>
        <w:t>The</w:t>
      </w:r>
      <w:r>
        <w:rPr>
          <w:spacing w:val="-4"/>
          <w:sz w:val="24"/>
        </w:rPr>
        <w:t xml:space="preserve"> </w:t>
      </w:r>
      <w:r>
        <w:rPr>
          <w:sz w:val="24"/>
        </w:rPr>
        <w:t xml:space="preserve">record does not contain any information on the appellant’s extended role beyond what is in her job </w:t>
      </w:r>
      <w:r>
        <w:rPr>
          <w:spacing w:val="-2"/>
          <w:sz w:val="24"/>
        </w:rPr>
        <w:t>description.</w:t>
      </w:r>
    </w:p>
    <w:p w14:paraId="4DCDA1D3" w14:textId="77777777" w:rsidR="009960B1" w:rsidRDefault="00CC7AC5">
      <w:pPr>
        <w:pStyle w:val="ListParagraph"/>
        <w:numPr>
          <w:ilvl w:val="0"/>
          <w:numId w:val="2"/>
        </w:numPr>
        <w:tabs>
          <w:tab w:val="left" w:pos="302"/>
        </w:tabs>
        <w:spacing w:before="158" w:line="480" w:lineRule="auto"/>
        <w:ind w:left="23" w:right="884" w:firstLine="0"/>
        <w:rPr>
          <w:sz w:val="24"/>
        </w:rPr>
      </w:pPr>
      <w:r>
        <w:rPr>
          <w:sz w:val="24"/>
        </w:rPr>
        <w:t>It is clear from the above undisputed facts that the appellant acted outside her job description.</w:t>
      </w:r>
      <w:r>
        <w:rPr>
          <w:spacing w:val="-3"/>
          <w:sz w:val="24"/>
        </w:rPr>
        <w:t xml:space="preserve"> </w:t>
      </w:r>
      <w:r>
        <w:rPr>
          <w:sz w:val="24"/>
        </w:rPr>
        <w:t>Further</w:t>
      </w:r>
      <w:r>
        <w:rPr>
          <w:spacing w:val="-3"/>
          <w:sz w:val="24"/>
        </w:rPr>
        <w:t xml:space="preserve"> </w:t>
      </w:r>
      <w:r>
        <w:rPr>
          <w:sz w:val="24"/>
        </w:rPr>
        <w:t>the</w:t>
      </w:r>
      <w:r>
        <w:rPr>
          <w:spacing w:val="-5"/>
          <w:sz w:val="24"/>
        </w:rPr>
        <w:t xml:space="preserve"> </w:t>
      </w:r>
      <w:r>
        <w:rPr>
          <w:sz w:val="24"/>
        </w:rPr>
        <w:t>offence</w:t>
      </w:r>
      <w:r>
        <w:rPr>
          <w:spacing w:val="-4"/>
          <w:sz w:val="24"/>
        </w:rPr>
        <w:t xml:space="preserve"> </w:t>
      </w:r>
      <w:r>
        <w:rPr>
          <w:sz w:val="24"/>
        </w:rPr>
        <w:t>came</w:t>
      </w:r>
      <w:r>
        <w:rPr>
          <w:spacing w:val="-3"/>
          <w:sz w:val="24"/>
        </w:rPr>
        <w:t xml:space="preserve"> </w:t>
      </w:r>
      <w:r>
        <w:rPr>
          <w:sz w:val="24"/>
        </w:rPr>
        <w:t>to</w:t>
      </w:r>
      <w:r>
        <w:rPr>
          <w:spacing w:val="-3"/>
          <w:sz w:val="24"/>
        </w:rPr>
        <w:t xml:space="preserve"> </w:t>
      </w:r>
      <w:r>
        <w:rPr>
          <w:sz w:val="24"/>
        </w:rPr>
        <w:t>light</w:t>
      </w:r>
      <w:r>
        <w:rPr>
          <w:spacing w:val="-3"/>
          <w:sz w:val="24"/>
        </w:rPr>
        <w:t xml:space="preserve"> </w:t>
      </w:r>
      <w:r>
        <w:rPr>
          <w:sz w:val="24"/>
        </w:rPr>
        <w:t>in</w:t>
      </w:r>
      <w:r>
        <w:rPr>
          <w:spacing w:val="-3"/>
          <w:sz w:val="24"/>
        </w:rPr>
        <w:t xml:space="preserve"> </w:t>
      </w:r>
      <w:r>
        <w:rPr>
          <w:sz w:val="24"/>
        </w:rPr>
        <w:t>May</w:t>
      </w:r>
      <w:r>
        <w:rPr>
          <w:spacing w:val="-8"/>
          <w:sz w:val="24"/>
        </w:rPr>
        <w:t xml:space="preserve"> </w:t>
      </w:r>
      <w:r>
        <w:rPr>
          <w:sz w:val="24"/>
        </w:rPr>
        <w:t>2023.</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respondent</w:t>
      </w:r>
    </w:p>
    <w:p w14:paraId="64C602AD" w14:textId="77777777" w:rsidR="009960B1" w:rsidRDefault="009960B1">
      <w:pPr>
        <w:pStyle w:val="ListParagraph"/>
        <w:spacing w:line="480" w:lineRule="auto"/>
        <w:rPr>
          <w:sz w:val="24"/>
        </w:rPr>
        <w:sectPr w:rsidR="009960B1">
          <w:pgSz w:w="11910" w:h="16840"/>
          <w:pgMar w:top="1340" w:right="1133" w:bottom="280" w:left="1417" w:header="751" w:footer="0" w:gutter="0"/>
          <w:cols w:space="720"/>
        </w:sectPr>
      </w:pPr>
    </w:p>
    <w:p w14:paraId="1B619DB0" w14:textId="77777777" w:rsidR="009960B1" w:rsidRDefault="00CC7AC5">
      <w:pPr>
        <w:pStyle w:val="BodyText"/>
        <w:spacing w:before="81" w:line="480" w:lineRule="auto"/>
        <w:ind w:left="23" w:right="333"/>
      </w:pPr>
      <w:r>
        <w:t>could</w:t>
      </w:r>
      <w:r>
        <w:rPr>
          <w:spacing w:val="-2"/>
        </w:rPr>
        <w:t xml:space="preserve"> </w:t>
      </w:r>
      <w:r>
        <w:t>only</w:t>
      </w:r>
      <w:r>
        <w:rPr>
          <w:spacing w:val="-7"/>
        </w:rPr>
        <w:t xml:space="preserve"> </w:t>
      </w:r>
      <w:r>
        <w:t>initiate</w:t>
      </w:r>
      <w:r>
        <w:rPr>
          <w:spacing w:val="-3"/>
        </w:rPr>
        <w:t xml:space="preserve"> </w:t>
      </w:r>
      <w:r>
        <w:t>disciplinary</w:t>
      </w:r>
      <w:r>
        <w:rPr>
          <w:spacing w:val="-7"/>
        </w:rPr>
        <w:t xml:space="preserve"> </w:t>
      </w:r>
      <w:r>
        <w:t>proceedings.</w:t>
      </w:r>
      <w:r>
        <w:rPr>
          <w:spacing w:val="-2"/>
        </w:rPr>
        <w:t xml:space="preserve"> </w:t>
      </w:r>
      <w:r>
        <w:t>This</w:t>
      </w:r>
      <w:r>
        <w:rPr>
          <w:spacing w:val="-2"/>
        </w:rPr>
        <w:t xml:space="preserve"> </w:t>
      </w:r>
      <w:r>
        <w:t>is in</w:t>
      </w:r>
      <w:r>
        <w:rPr>
          <w:spacing w:val="-2"/>
        </w:rPr>
        <w:t xml:space="preserve"> </w:t>
      </w:r>
      <w:r>
        <w:t>terms</w:t>
      </w:r>
      <w:r>
        <w:rPr>
          <w:spacing w:val="-2"/>
        </w:rPr>
        <w:t xml:space="preserve"> </w:t>
      </w:r>
      <w:r>
        <w:t>of</w:t>
      </w:r>
      <w:r>
        <w:rPr>
          <w:spacing w:val="-3"/>
        </w:rPr>
        <w:t xml:space="preserve"> </w:t>
      </w:r>
      <w:r>
        <w:t>s94</w:t>
      </w:r>
      <w:r>
        <w:rPr>
          <w:spacing w:val="-2"/>
        </w:rPr>
        <w:t xml:space="preserve"> </w:t>
      </w:r>
      <w:r>
        <w:t>of</w:t>
      </w:r>
      <w:r>
        <w:rPr>
          <w:spacing w:val="-2"/>
        </w:rPr>
        <w:t xml:space="preserve"> </w:t>
      </w:r>
      <w:r>
        <w:t>the</w:t>
      </w:r>
      <w:r>
        <w:rPr>
          <w:spacing w:val="-1"/>
        </w:rPr>
        <w:t xml:space="preserve"> </w:t>
      </w:r>
      <w:r>
        <w:t>Labour</w:t>
      </w:r>
      <w:r>
        <w:rPr>
          <w:spacing w:val="-3"/>
        </w:rPr>
        <w:t xml:space="preserve"> </w:t>
      </w:r>
      <w:proofErr w:type="gramStart"/>
      <w:r>
        <w:t>Act</w:t>
      </w:r>
      <w:r>
        <w:rPr>
          <w:spacing w:val="-2"/>
        </w:rPr>
        <w:t xml:space="preserve"> </w:t>
      </w:r>
      <w:r>
        <w:t>,</w:t>
      </w:r>
      <w:proofErr w:type="gramEnd"/>
      <w:r>
        <w:t xml:space="preserve"> Chapter 28:01(the Act ) which provides as follows:</w:t>
      </w:r>
    </w:p>
    <w:p w14:paraId="0AEB1F90" w14:textId="77777777" w:rsidR="009960B1" w:rsidRDefault="00CC7AC5">
      <w:pPr>
        <w:spacing w:before="161"/>
        <w:ind w:left="23"/>
        <w:rPr>
          <w:i/>
          <w:sz w:val="24"/>
        </w:rPr>
      </w:pPr>
      <w:r>
        <w:rPr>
          <w:i/>
          <w:sz w:val="24"/>
        </w:rPr>
        <w:t>‘94</w:t>
      </w:r>
      <w:r>
        <w:rPr>
          <w:i/>
          <w:spacing w:val="-3"/>
          <w:sz w:val="24"/>
        </w:rPr>
        <w:t xml:space="preserve"> </w:t>
      </w:r>
      <w:r>
        <w:rPr>
          <w:i/>
          <w:sz w:val="24"/>
        </w:rPr>
        <w:t>Prescription</w:t>
      </w:r>
      <w:r>
        <w:rPr>
          <w:i/>
          <w:spacing w:val="-1"/>
          <w:sz w:val="24"/>
        </w:rPr>
        <w:t xml:space="preserve"> </w:t>
      </w:r>
      <w:r>
        <w:rPr>
          <w:i/>
          <w:sz w:val="24"/>
        </w:rPr>
        <w:t>of</w:t>
      </w:r>
      <w:r>
        <w:rPr>
          <w:i/>
          <w:spacing w:val="-1"/>
          <w:sz w:val="24"/>
        </w:rPr>
        <w:t xml:space="preserve"> </w:t>
      </w:r>
      <w:r>
        <w:rPr>
          <w:i/>
          <w:spacing w:val="-2"/>
          <w:sz w:val="24"/>
        </w:rPr>
        <w:t>disputes</w:t>
      </w:r>
    </w:p>
    <w:p w14:paraId="79269ABF" w14:textId="77777777" w:rsidR="009960B1" w:rsidRDefault="009960B1">
      <w:pPr>
        <w:pStyle w:val="BodyText"/>
        <w:spacing w:before="159"/>
        <w:rPr>
          <w:i/>
        </w:rPr>
      </w:pPr>
    </w:p>
    <w:p w14:paraId="590B7D82" w14:textId="77777777" w:rsidR="009960B1" w:rsidRDefault="00CC7AC5">
      <w:pPr>
        <w:pStyle w:val="ListParagraph"/>
        <w:numPr>
          <w:ilvl w:val="0"/>
          <w:numId w:val="1"/>
        </w:numPr>
        <w:tabs>
          <w:tab w:val="left" w:pos="360"/>
        </w:tabs>
        <w:spacing w:line="480" w:lineRule="auto"/>
        <w:ind w:right="646" w:firstLine="0"/>
        <w:rPr>
          <w:i/>
          <w:sz w:val="24"/>
        </w:rPr>
      </w:pPr>
      <w:r>
        <w:rPr>
          <w:i/>
          <w:sz w:val="24"/>
        </w:rPr>
        <w:t>Subject</w:t>
      </w:r>
      <w:r>
        <w:rPr>
          <w:i/>
          <w:spacing w:val="-3"/>
          <w:sz w:val="24"/>
        </w:rPr>
        <w:t xml:space="preserve"> </w:t>
      </w:r>
      <w:r>
        <w:rPr>
          <w:i/>
          <w:sz w:val="24"/>
        </w:rPr>
        <w:t>to</w:t>
      </w:r>
      <w:r>
        <w:rPr>
          <w:i/>
          <w:spacing w:val="-3"/>
          <w:sz w:val="24"/>
        </w:rPr>
        <w:t xml:space="preserve"> </w:t>
      </w:r>
      <w:r>
        <w:rPr>
          <w:i/>
          <w:sz w:val="24"/>
        </w:rPr>
        <w:t>subsection</w:t>
      </w:r>
      <w:r>
        <w:rPr>
          <w:i/>
          <w:spacing w:val="-1"/>
          <w:sz w:val="24"/>
        </w:rPr>
        <w:t xml:space="preserve"> </w:t>
      </w:r>
      <w:r>
        <w:rPr>
          <w:i/>
          <w:sz w:val="24"/>
        </w:rPr>
        <w:t>(2),</w:t>
      </w:r>
      <w:r>
        <w:rPr>
          <w:i/>
          <w:spacing w:val="-3"/>
          <w:sz w:val="24"/>
        </w:rPr>
        <w:t xml:space="preserve"> </w:t>
      </w:r>
      <w:r>
        <w:rPr>
          <w:i/>
          <w:sz w:val="24"/>
        </w:rPr>
        <w:t>no</w:t>
      </w:r>
      <w:r>
        <w:rPr>
          <w:i/>
          <w:spacing w:val="-4"/>
          <w:sz w:val="24"/>
        </w:rPr>
        <w:t xml:space="preserve"> </w:t>
      </w:r>
      <w:proofErr w:type="spellStart"/>
      <w:r>
        <w:rPr>
          <w:i/>
          <w:sz w:val="24"/>
        </w:rPr>
        <w:t>labour</w:t>
      </w:r>
      <w:proofErr w:type="spellEnd"/>
      <w:r>
        <w:rPr>
          <w:i/>
          <w:spacing w:val="-3"/>
          <w:sz w:val="24"/>
        </w:rPr>
        <w:t xml:space="preserve"> </w:t>
      </w:r>
      <w:r>
        <w:rPr>
          <w:i/>
          <w:sz w:val="24"/>
        </w:rPr>
        <w:t>officer</w:t>
      </w:r>
      <w:r>
        <w:rPr>
          <w:i/>
          <w:spacing w:val="-3"/>
          <w:sz w:val="24"/>
        </w:rPr>
        <w:t xml:space="preserve"> </w:t>
      </w:r>
      <w:r>
        <w:rPr>
          <w:i/>
          <w:sz w:val="24"/>
        </w:rPr>
        <w:t>shall</w:t>
      </w:r>
      <w:r>
        <w:rPr>
          <w:i/>
          <w:spacing w:val="-3"/>
          <w:sz w:val="24"/>
        </w:rPr>
        <w:t xml:space="preserve"> </w:t>
      </w:r>
      <w:r>
        <w:rPr>
          <w:i/>
          <w:sz w:val="24"/>
        </w:rPr>
        <w:t>entertain</w:t>
      </w:r>
      <w:r>
        <w:rPr>
          <w:i/>
          <w:spacing w:val="-3"/>
          <w:sz w:val="24"/>
        </w:rPr>
        <w:t xml:space="preserve"> </w:t>
      </w:r>
      <w:r>
        <w:rPr>
          <w:i/>
          <w:sz w:val="24"/>
        </w:rPr>
        <w:t>any</w:t>
      </w:r>
      <w:r>
        <w:rPr>
          <w:i/>
          <w:spacing w:val="-4"/>
          <w:sz w:val="24"/>
        </w:rPr>
        <w:t xml:space="preserve"> </w:t>
      </w:r>
      <w:r>
        <w:rPr>
          <w:i/>
          <w:sz w:val="24"/>
        </w:rPr>
        <w:t>dispute</w:t>
      </w:r>
      <w:r>
        <w:rPr>
          <w:i/>
          <w:spacing w:val="-3"/>
          <w:sz w:val="24"/>
        </w:rPr>
        <w:t xml:space="preserve"> </w:t>
      </w:r>
      <w:r>
        <w:rPr>
          <w:i/>
          <w:sz w:val="24"/>
        </w:rPr>
        <w:t>or</w:t>
      </w:r>
      <w:r>
        <w:rPr>
          <w:i/>
          <w:spacing w:val="-3"/>
          <w:sz w:val="24"/>
        </w:rPr>
        <w:t xml:space="preserve"> </w:t>
      </w:r>
      <w:r>
        <w:rPr>
          <w:i/>
          <w:sz w:val="24"/>
        </w:rPr>
        <w:t>unfair</w:t>
      </w:r>
      <w:r>
        <w:rPr>
          <w:i/>
          <w:spacing w:val="-3"/>
          <w:sz w:val="24"/>
        </w:rPr>
        <w:t xml:space="preserve"> </w:t>
      </w:r>
      <w:proofErr w:type="spellStart"/>
      <w:r>
        <w:rPr>
          <w:i/>
          <w:sz w:val="24"/>
        </w:rPr>
        <w:t>labour</w:t>
      </w:r>
      <w:proofErr w:type="spellEnd"/>
      <w:r>
        <w:rPr>
          <w:i/>
          <w:sz w:val="24"/>
        </w:rPr>
        <w:t xml:space="preserve"> practice unless—</w:t>
      </w:r>
    </w:p>
    <w:p w14:paraId="28DAC243" w14:textId="77777777" w:rsidR="009960B1" w:rsidRDefault="00CC7AC5">
      <w:pPr>
        <w:pStyle w:val="ListParagraph"/>
        <w:numPr>
          <w:ilvl w:val="1"/>
          <w:numId w:val="1"/>
        </w:numPr>
        <w:tabs>
          <w:tab w:val="left" w:pos="360"/>
        </w:tabs>
        <w:spacing w:before="161"/>
        <w:ind w:left="360" w:hanging="337"/>
        <w:rPr>
          <w:i/>
          <w:sz w:val="24"/>
        </w:rPr>
      </w:pPr>
      <w:r>
        <w:rPr>
          <w:i/>
          <w:sz w:val="24"/>
        </w:rPr>
        <w:t>it</w:t>
      </w:r>
      <w:r>
        <w:rPr>
          <w:i/>
          <w:spacing w:val="-1"/>
          <w:sz w:val="24"/>
        </w:rPr>
        <w:t xml:space="preserve"> </w:t>
      </w:r>
      <w:r>
        <w:rPr>
          <w:i/>
          <w:sz w:val="24"/>
        </w:rPr>
        <w:t>is referred to him;</w:t>
      </w:r>
      <w:r>
        <w:rPr>
          <w:i/>
          <w:spacing w:val="1"/>
          <w:sz w:val="24"/>
        </w:rPr>
        <w:t xml:space="preserve"> </w:t>
      </w:r>
      <w:r>
        <w:rPr>
          <w:i/>
          <w:spacing w:val="-5"/>
          <w:sz w:val="24"/>
        </w:rPr>
        <w:t>or</w:t>
      </w:r>
    </w:p>
    <w:p w14:paraId="6B5B5C9A" w14:textId="77777777" w:rsidR="009960B1" w:rsidRDefault="009960B1">
      <w:pPr>
        <w:pStyle w:val="BodyText"/>
        <w:spacing w:before="161"/>
        <w:rPr>
          <w:i/>
        </w:rPr>
      </w:pPr>
    </w:p>
    <w:p w14:paraId="2AFC7F1A" w14:textId="77777777" w:rsidR="009960B1" w:rsidRDefault="00CC7AC5">
      <w:pPr>
        <w:pStyle w:val="ListParagraph"/>
        <w:numPr>
          <w:ilvl w:val="1"/>
          <w:numId w:val="1"/>
        </w:numPr>
        <w:tabs>
          <w:tab w:val="left" w:pos="360"/>
        </w:tabs>
        <w:ind w:left="360" w:hanging="337"/>
        <w:rPr>
          <w:i/>
          <w:sz w:val="24"/>
        </w:rPr>
      </w:pPr>
      <w:r>
        <w:rPr>
          <w:i/>
          <w:sz w:val="24"/>
        </w:rPr>
        <w:t>has</w:t>
      </w:r>
      <w:r>
        <w:rPr>
          <w:i/>
          <w:spacing w:val="-1"/>
          <w:sz w:val="24"/>
        </w:rPr>
        <w:t xml:space="preserve"> </w:t>
      </w:r>
      <w:r>
        <w:rPr>
          <w:i/>
          <w:sz w:val="24"/>
        </w:rPr>
        <w:t>otherwise come</w:t>
      </w:r>
      <w:r>
        <w:rPr>
          <w:i/>
          <w:spacing w:val="-2"/>
          <w:sz w:val="24"/>
        </w:rPr>
        <w:t xml:space="preserve"> </w:t>
      </w:r>
      <w:r>
        <w:rPr>
          <w:i/>
          <w:sz w:val="24"/>
        </w:rPr>
        <w:t xml:space="preserve">to his </w:t>
      </w:r>
      <w:r>
        <w:rPr>
          <w:i/>
          <w:spacing w:val="-2"/>
          <w:sz w:val="24"/>
        </w:rPr>
        <w:t>attention;</w:t>
      </w:r>
    </w:p>
    <w:p w14:paraId="33A4C55D" w14:textId="77777777" w:rsidR="009960B1" w:rsidRDefault="009960B1">
      <w:pPr>
        <w:pStyle w:val="BodyText"/>
        <w:spacing w:before="158"/>
        <w:rPr>
          <w:i/>
        </w:rPr>
      </w:pPr>
    </w:p>
    <w:p w14:paraId="53344E1C" w14:textId="77777777" w:rsidR="009960B1" w:rsidRDefault="00CC7AC5">
      <w:pPr>
        <w:spacing w:before="1"/>
        <w:ind w:left="23"/>
        <w:rPr>
          <w:i/>
          <w:sz w:val="24"/>
        </w:rPr>
      </w:pPr>
      <w:r>
        <w:rPr>
          <w:i/>
          <w:sz w:val="24"/>
        </w:rPr>
        <w:t>within</w:t>
      </w:r>
      <w:r>
        <w:rPr>
          <w:i/>
          <w:spacing w:val="-3"/>
          <w:sz w:val="24"/>
        </w:rPr>
        <w:t xml:space="preserve"> </w:t>
      </w:r>
      <w:r>
        <w:rPr>
          <w:i/>
          <w:sz w:val="24"/>
        </w:rPr>
        <w:t>two</w:t>
      </w:r>
      <w:r>
        <w:rPr>
          <w:i/>
          <w:spacing w:val="1"/>
          <w:sz w:val="24"/>
        </w:rPr>
        <w:t xml:space="preserve"> </w:t>
      </w:r>
      <w:r>
        <w:rPr>
          <w:i/>
          <w:sz w:val="24"/>
        </w:rPr>
        <w:t>years</w:t>
      </w:r>
      <w:r>
        <w:rPr>
          <w:i/>
          <w:spacing w:val="-1"/>
          <w:sz w:val="24"/>
        </w:rPr>
        <w:t xml:space="preserve"> </w:t>
      </w:r>
      <w:r>
        <w:rPr>
          <w:i/>
          <w:sz w:val="24"/>
        </w:rPr>
        <w:t>from the</w:t>
      </w:r>
      <w:r>
        <w:rPr>
          <w:i/>
          <w:spacing w:val="-4"/>
          <w:sz w:val="24"/>
        </w:rPr>
        <w:t xml:space="preserve"> </w:t>
      </w:r>
      <w:r>
        <w:rPr>
          <w:i/>
          <w:sz w:val="24"/>
        </w:rPr>
        <w:t>date</w:t>
      </w:r>
      <w:r>
        <w:rPr>
          <w:i/>
          <w:spacing w:val="-1"/>
          <w:sz w:val="24"/>
        </w:rPr>
        <w:t xml:space="preserve"> </w:t>
      </w:r>
      <w:r>
        <w:rPr>
          <w:i/>
          <w:sz w:val="24"/>
        </w:rPr>
        <w:t>when the dispute</w:t>
      </w:r>
      <w:r>
        <w:rPr>
          <w:i/>
          <w:spacing w:val="-2"/>
          <w:sz w:val="24"/>
        </w:rPr>
        <w:t xml:space="preserve"> </w:t>
      </w:r>
      <w:r>
        <w:rPr>
          <w:i/>
          <w:sz w:val="24"/>
        </w:rPr>
        <w:t xml:space="preserve">or unfair </w:t>
      </w:r>
      <w:proofErr w:type="spellStart"/>
      <w:r>
        <w:rPr>
          <w:i/>
          <w:sz w:val="24"/>
        </w:rPr>
        <w:t>labour</w:t>
      </w:r>
      <w:proofErr w:type="spellEnd"/>
      <w:r>
        <w:rPr>
          <w:i/>
          <w:spacing w:val="-1"/>
          <w:sz w:val="24"/>
        </w:rPr>
        <w:t xml:space="preserve"> </w:t>
      </w:r>
      <w:r>
        <w:rPr>
          <w:i/>
          <w:sz w:val="24"/>
        </w:rPr>
        <w:t>practice</w:t>
      </w:r>
      <w:r>
        <w:rPr>
          <w:i/>
          <w:spacing w:val="-2"/>
          <w:sz w:val="24"/>
        </w:rPr>
        <w:t xml:space="preserve"> </w:t>
      </w:r>
      <w:r>
        <w:rPr>
          <w:i/>
          <w:sz w:val="24"/>
        </w:rPr>
        <w:t xml:space="preserve">first </w:t>
      </w:r>
      <w:r>
        <w:rPr>
          <w:i/>
          <w:spacing w:val="-2"/>
          <w:sz w:val="24"/>
        </w:rPr>
        <w:t>arose.</w:t>
      </w:r>
    </w:p>
    <w:p w14:paraId="18A57366" w14:textId="77777777" w:rsidR="009960B1" w:rsidRDefault="009960B1">
      <w:pPr>
        <w:pStyle w:val="BodyText"/>
        <w:spacing w:before="160"/>
        <w:rPr>
          <w:i/>
        </w:rPr>
      </w:pPr>
    </w:p>
    <w:p w14:paraId="1E48C0C3" w14:textId="77777777" w:rsidR="009960B1" w:rsidRDefault="00CC7AC5">
      <w:pPr>
        <w:pStyle w:val="ListParagraph"/>
        <w:numPr>
          <w:ilvl w:val="0"/>
          <w:numId w:val="1"/>
        </w:numPr>
        <w:tabs>
          <w:tab w:val="left" w:pos="360"/>
        </w:tabs>
        <w:spacing w:line="480" w:lineRule="auto"/>
        <w:ind w:right="371" w:firstLine="0"/>
        <w:rPr>
          <w:i/>
          <w:sz w:val="24"/>
        </w:rPr>
      </w:pPr>
      <w:r>
        <w:rPr>
          <w:i/>
          <w:sz w:val="24"/>
        </w:rPr>
        <w:t>Subsection</w:t>
      </w:r>
      <w:r>
        <w:rPr>
          <w:i/>
          <w:spacing w:val="-1"/>
          <w:sz w:val="24"/>
        </w:rPr>
        <w:t xml:space="preserve"> </w:t>
      </w:r>
      <w:r>
        <w:rPr>
          <w:i/>
          <w:sz w:val="24"/>
        </w:rPr>
        <w:t>(1)</w:t>
      </w:r>
      <w:r>
        <w:rPr>
          <w:i/>
          <w:spacing w:val="-3"/>
          <w:sz w:val="24"/>
        </w:rPr>
        <w:t xml:space="preserve"> </w:t>
      </w:r>
      <w:r>
        <w:rPr>
          <w:i/>
          <w:sz w:val="24"/>
        </w:rPr>
        <w:t>shall</w:t>
      </w:r>
      <w:r>
        <w:rPr>
          <w:i/>
          <w:spacing w:val="-3"/>
          <w:sz w:val="24"/>
        </w:rPr>
        <w:t xml:space="preserve"> </w:t>
      </w:r>
      <w:r>
        <w:rPr>
          <w:i/>
          <w:sz w:val="24"/>
        </w:rPr>
        <w:t>not</w:t>
      </w:r>
      <w:r>
        <w:rPr>
          <w:i/>
          <w:spacing w:val="-3"/>
          <w:sz w:val="24"/>
        </w:rPr>
        <w:t xml:space="preserve"> </w:t>
      </w:r>
      <w:r>
        <w:rPr>
          <w:i/>
          <w:sz w:val="24"/>
        </w:rPr>
        <w:t>apply</w:t>
      </w:r>
      <w:r>
        <w:rPr>
          <w:i/>
          <w:spacing w:val="-3"/>
          <w:sz w:val="24"/>
        </w:rPr>
        <w:t xml:space="preserve"> </w:t>
      </w:r>
      <w:r>
        <w:rPr>
          <w:i/>
          <w:sz w:val="24"/>
        </w:rPr>
        <w:t>to</w:t>
      </w:r>
      <w:r>
        <w:rPr>
          <w:i/>
          <w:spacing w:val="-3"/>
          <w:sz w:val="24"/>
        </w:rPr>
        <w:t xml:space="preserve"> </w:t>
      </w:r>
      <w:r>
        <w:rPr>
          <w:i/>
          <w:sz w:val="24"/>
        </w:rPr>
        <w:t>an</w:t>
      </w:r>
      <w:r>
        <w:rPr>
          <w:i/>
          <w:spacing w:val="-3"/>
          <w:sz w:val="24"/>
        </w:rPr>
        <w:t xml:space="preserve"> </w:t>
      </w:r>
      <w:r>
        <w:rPr>
          <w:i/>
          <w:sz w:val="24"/>
        </w:rPr>
        <w:t>unfair</w:t>
      </w:r>
      <w:r>
        <w:rPr>
          <w:i/>
          <w:spacing w:val="-3"/>
          <w:sz w:val="24"/>
        </w:rPr>
        <w:t xml:space="preserve"> </w:t>
      </w:r>
      <w:proofErr w:type="spellStart"/>
      <w:r>
        <w:rPr>
          <w:i/>
          <w:sz w:val="24"/>
        </w:rPr>
        <w:t>labour</w:t>
      </w:r>
      <w:proofErr w:type="spellEnd"/>
      <w:r>
        <w:rPr>
          <w:i/>
          <w:spacing w:val="-3"/>
          <w:sz w:val="24"/>
        </w:rPr>
        <w:t xml:space="preserve"> </w:t>
      </w:r>
      <w:r>
        <w:rPr>
          <w:i/>
          <w:sz w:val="24"/>
        </w:rPr>
        <w:t>practice</w:t>
      </w:r>
      <w:r>
        <w:rPr>
          <w:i/>
          <w:spacing w:val="-4"/>
          <w:sz w:val="24"/>
        </w:rPr>
        <w:t xml:space="preserve"> </w:t>
      </w:r>
      <w:r>
        <w:rPr>
          <w:i/>
          <w:sz w:val="24"/>
        </w:rPr>
        <w:t>which</w:t>
      </w:r>
      <w:r>
        <w:rPr>
          <w:i/>
          <w:spacing w:val="-3"/>
          <w:sz w:val="24"/>
        </w:rPr>
        <w:t xml:space="preserve"> </w:t>
      </w:r>
      <w:r>
        <w:rPr>
          <w:i/>
          <w:sz w:val="24"/>
        </w:rPr>
        <w:t>is</w:t>
      </w:r>
      <w:r>
        <w:rPr>
          <w:i/>
          <w:spacing w:val="-3"/>
          <w:sz w:val="24"/>
        </w:rPr>
        <w:t xml:space="preserve"> </w:t>
      </w:r>
      <w:r>
        <w:rPr>
          <w:i/>
          <w:sz w:val="24"/>
        </w:rPr>
        <w:t>continuing</w:t>
      </w:r>
      <w:r>
        <w:rPr>
          <w:i/>
          <w:spacing w:val="-3"/>
          <w:sz w:val="24"/>
        </w:rPr>
        <w:t xml:space="preserve"> </w:t>
      </w:r>
      <w:r>
        <w:rPr>
          <w:i/>
          <w:sz w:val="24"/>
        </w:rPr>
        <w:t>at</w:t>
      </w:r>
      <w:r>
        <w:rPr>
          <w:i/>
          <w:spacing w:val="-3"/>
          <w:sz w:val="24"/>
        </w:rPr>
        <w:t xml:space="preserve"> </w:t>
      </w:r>
      <w:r>
        <w:rPr>
          <w:i/>
          <w:sz w:val="24"/>
        </w:rPr>
        <w:t>the</w:t>
      </w:r>
      <w:r>
        <w:rPr>
          <w:i/>
          <w:spacing w:val="-3"/>
          <w:sz w:val="24"/>
        </w:rPr>
        <w:t xml:space="preserve"> </w:t>
      </w:r>
      <w:r>
        <w:rPr>
          <w:i/>
          <w:sz w:val="24"/>
        </w:rPr>
        <w:t xml:space="preserve">time it is referred to or comes to the attention of a </w:t>
      </w:r>
      <w:proofErr w:type="spellStart"/>
      <w:r>
        <w:rPr>
          <w:i/>
          <w:sz w:val="24"/>
        </w:rPr>
        <w:t>labour</w:t>
      </w:r>
      <w:proofErr w:type="spellEnd"/>
      <w:r>
        <w:rPr>
          <w:i/>
          <w:sz w:val="24"/>
        </w:rPr>
        <w:t xml:space="preserve"> officer.</w:t>
      </w:r>
    </w:p>
    <w:p w14:paraId="6817AEDC" w14:textId="77777777" w:rsidR="009960B1" w:rsidRDefault="00CC7AC5">
      <w:pPr>
        <w:pStyle w:val="ListParagraph"/>
        <w:numPr>
          <w:ilvl w:val="0"/>
          <w:numId w:val="1"/>
        </w:numPr>
        <w:tabs>
          <w:tab w:val="left" w:pos="360"/>
        </w:tabs>
        <w:spacing w:before="159" w:line="480" w:lineRule="auto"/>
        <w:ind w:right="475" w:firstLine="0"/>
        <w:rPr>
          <w:i/>
          <w:sz w:val="24"/>
        </w:rPr>
      </w:pPr>
      <w:r>
        <w:rPr>
          <w:i/>
          <w:sz w:val="24"/>
        </w:rPr>
        <w:t>For</w:t>
      </w:r>
      <w:r>
        <w:rPr>
          <w:i/>
          <w:spacing w:val="-3"/>
          <w:sz w:val="24"/>
        </w:rPr>
        <w:t xml:space="preserve"> </w:t>
      </w:r>
      <w:r>
        <w:rPr>
          <w:i/>
          <w:sz w:val="24"/>
        </w:rPr>
        <w:t>the</w:t>
      </w:r>
      <w:r>
        <w:rPr>
          <w:i/>
          <w:spacing w:val="-4"/>
          <w:sz w:val="24"/>
        </w:rPr>
        <w:t xml:space="preserve"> </w:t>
      </w:r>
      <w:r>
        <w:rPr>
          <w:i/>
          <w:sz w:val="24"/>
        </w:rPr>
        <w:t>purpose</w:t>
      </w:r>
      <w:r>
        <w:rPr>
          <w:i/>
          <w:spacing w:val="-4"/>
          <w:sz w:val="24"/>
        </w:rPr>
        <w:t xml:space="preserve"> </w:t>
      </w:r>
      <w:r>
        <w:rPr>
          <w:i/>
          <w:sz w:val="24"/>
        </w:rPr>
        <w:t>of</w:t>
      </w:r>
      <w:r>
        <w:rPr>
          <w:i/>
          <w:spacing w:val="-3"/>
          <w:sz w:val="24"/>
        </w:rPr>
        <w:t xml:space="preserve"> </w:t>
      </w:r>
      <w:r>
        <w:rPr>
          <w:i/>
          <w:sz w:val="24"/>
        </w:rPr>
        <w:t>subsection</w:t>
      </w:r>
      <w:r>
        <w:rPr>
          <w:i/>
          <w:spacing w:val="-1"/>
          <w:sz w:val="24"/>
        </w:rPr>
        <w:t xml:space="preserve"> </w:t>
      </w:r>
      <w:r>
        <w:rPr>
          <w:i/>
          <w:sz w:val="24"/>
        </w:rPr>
        <w:t>(1),</w:t>
      </w:r>
      <w:r>
        <w:rPr>
          <w:i/>
          <w:spacing w:val="-3"/>
          <w:sz w:val="24"/>
        </w:rPr>
        <w:t xml:space="preserve"> </w:t>
      </w:r>
      <w:r>
        <w:rPr>
          <w:i/>
          <w:sz w:val="24"/>
        </w:rPr>
        <w:t>a</w:t>
      </w:r>
      <w:r>
        <w:rPr>
          <w:i/>
          <w:spacing w:val="-3"/>
          <w:sz w:val="24"/>
        </w:rPr>
        <w:t xml:space="preserve"> </w:t>
      </w:r>
      <w:r>
        <w:rPr>
          <w:i/>
          <w:sz w:val="24"/>
        </w:rPr>
        <w:t>dispute</w:t>
      </w:r>
      <w:r>
        <w:rPr>
          <w:i/>
          <w:spacing w:val="-3"/>
          <w:sz w:val="24"/>
        </w:rPr>
        <w:t xml:space="preserve"> </w:t>
      </w:r>
      <w:r>
        <w:rPr>
          <w:i/>
          <w:sz w:val="24"/>
        </w:rPr>
        <w:t>or</w:t>
      </w:r>
      <w:r>
        <w:rPr>
          <w:i/>
          <w:spacing w:val="-2"/>
          <w:sz w:val="24"/>
        </w:rPr>
        <w:t xml:space="preserve"> </w:t>
      </w:r>
      <w:r>
        <w:rPr>
          <w:i/>
          <w:sz w:val="24"/>
        </w:rPr>
        <w:t>unfair</w:t>
      </w:r>
      <w:r>
        <w:rPr>
          <w:i/>
          <w:spacing w:val="-3"/>
          <w:sz w:val="24"/>
        </w:rPr>
        <w:t xml:space="preserve"> </w:t>
      </w:r>
      <w:proofErr w:type="spellStart"/>
      <w:r>
        <w:rPr>
          <w:i/>
          <w:sz w:val="24"/>
        </w:rPr>
        <w:t>labour</w:t>
      </w:r>
      <w:proofErr w:type="spellEnd"/>
      <w:r>
        <w:rPr>
          <w:i/>
          <w:spacing w:val="-3"/>
          <w:sz w:val="24"/>
        </w:rPr>
        <w:t xml:space="preserve"> </w:t>
      </w:r>
      <w:r>
        <w:rPr>
          <w:i/>
          <w:sz w:val="24"/>
        </w:rPr>
        <w:t>practice</w:t>
      </w:r>
      <w:r>
        <w:rPr>
          <w:i/>
          <w:spacing w:val="-5"/>
          <w:sz w:val="24"/>
        </w:rPr>
        <w:t xml:space="preserve"> </w:t>
      </w:r>
      <w:r>
        <w:rPr>
          <w:i/>
          <w:sz w:val="24"/>
        </w:rPr>
        <w:t>shall</w:t>
      </w:r>
      <w:r>
        <w:rPr>
          <w:i/>
          <w:spacing w:val="-3"/>
          <w:sz w:val="24"/>
        </w:rPr>
        <w:t xml:space="preserve"> </w:t>
      </w:r>
      <w:r>
        <w:rPr>
          <w:i/>
          <w:sz w:val="24"/>
        </w:rPr>
        <w:t>be</w:t>
      </w:r>
      <w:r>
        <w:rPr>
          <w:i/>
          <w:spacing w:val="-3"/>
          <w:sz w:val="24"/>
        </w:rPr>
        <w:t xml:space="preserve"> </w:t>
      </w:r>
      <w:r>
        <w:rPr>
          <w:i/>
          <w:sz w:val="24"/>
        </w:rPr>
        <w:t>deemed</w:t>
      </w:r>
      <w:r>
        <w:rPr>
          <w:i/>
          <w:spacing w:val="-3"/>
          <w:sz w:val="24"/>
        </w:rPr>
        <w:t xml:space="preserve"> </w:t>
      </w:r>
      <w:r>
        <w:rPr>
          <w:i/>
          <w:sz w:val="24"/>
        </w:rPr>
        <w:t>to have first arisen on the date when—</w:t>
      </w:r>
    </w:p>
    <w:p w14:paraId="6F9C2CB3" w14:textId="77777777" w:rsidR="009960B1" w:rsidRDefault="00CC7AC5">
      <w:pPr>
        <w:pStyle w:val="ListParagraph"/>
        <w:numPr>
          <w:ilvl w:val="1"/>
          <w:numId w:val="1"/>
        </w:numPr>
        <w:tabs>
          <w:tab w:val="left" w:pos="360"/>
        </w:tabs>
        <w:spacing w:before="161" w:line="480" w:lineRule="auto"/>
        <w:ind w:left="23" w:right="796" w:firstLine="0"/>
        <w:rPr>
          <w:i/>
          <w:sz w:val="24"/>
        </w:rPr>
      </w:pPr>
      <w:r>
        <w:rPr>
          <w:i/>
          <w:sz w:val="24"/>
        </w:rPr>
        <w:t>the</w:t>
      </w:r>
      <w:r>
        <w:rPr>
          <w:i/>
          <w:spacing w:val="-4"/>
          <w:sz w:val="24"/>
        </w:rPr>
        <w:t xml:space="preserve"> </w:t>
      </w:r>
      <w:r>
        <w:rPr>
          <w:i/>
          <w:sz w:val="24"/>
        </w:rPr>
        <w:t>acts</w:t>
      </w:r>
      <w:r>
        <w:rPr>
          <w:i/>
          <w:spacing w:val="-3"/>
          <w:sz w:val="24"/>
        </w:rPr>
        <w:t xml:space="preserve"> </w:t>
      </w:r>
      <w:r>
        <w:rPr>
          <w:i/>
          <w:sz w:val="24"/>
        </w:rPr>
        <w:t>or</w:t>
      </w:r>
      <w:r>
        <w:rPr>
          <w:i/>
          <w:spacing w:val="-3"/>
          <w:sz w:val="24"/>
        </w:rPr>
        <w:t xml:space="preserve"> </w:t>
      </w:r>
      <w:r>
        <w:rPr>
          <w:i/>
          <w:sz w:val="24"/>
        </w:rPr>
        <w:t>omissions</w:t>
      </w:r>
      <w:r>
        <w:rPr>
          <w:i/>
          <w:spacing w:val="-3"/>
          <w:sz w:val="24"/>
        </w:rPr>
        <w:t xml:space="preserve"> </w:t>
      </w:r>
      <w:r>
        <w:rPr>
          <w:i/>
          <w:sz w:val="24"/>
        </w:rPr>
        <w:t>forming</w:t>
      </w:r>
      <w:r>
        <w:rPr>
          <w:i/>
          <w:spacing w:val="-3"/>
          <w:sz w:val="24"/>
        </w:rPr>
        <w:t xml:space="preserve"> </w:t>
      </w:r>
      <w:r>
        <w:rPr>
          <w:i/>
          <w:sz w:val="24"/>
        </w:rPr>
        <w:t>the</w:t>
      </w:r>
      <w:r>
        <w:rPr>
          <w:i/>
          <w:spacing w:val="-3"/>
          <w:sz w:val="24"/>
        </w:rPr>
        <w:t xml:space="preserve"> </w:t>
      </w:r>
      <w:r>
        <w:rPr>
          <w:i/>
          <w:sz w:val="24"/>
        </w:rPr>
        <w:t>subject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dispute</w:t>
      </w:r>
      <w:r>
        <w:rPr>
          <w:i/>
          <w:spacing w:val="-3"/>
          <w:sz w:val="24"/>
        </w:rPr>
        <w:t xml:space="preserve"> </w:t>
      </w:r>
      <w:r>
        <w:rPr>
          <w:i/>
          <w:sz w:val="24"/>
        </w:rPr>
        <w:t>or</w:t>
      </w:r>
      <w:r>
        <w:rPr>
          <w:i/>
          <w:spacing w:val="-3"/>
          <w:sz w:val="24"/>
        </w:rPr>
        <w:t xml:space="preserve"> </w:t>
      </w:r>
      <w:r>
        <w:rPr>
          <w:i/>
          <w:sz w:val="24"/>
        </w:rPr>
        <w:t>unfair</w:t>
      </w:r>
      <w:r>
        <w:rPr>
          <w:i/>
          <w:spacing w:val="-3"/>
          <w:sz w:val="24"/>
        </w:rPr>
        <w:t xml:space="preserve"> </w:t>
      </w:r>
      <w:proofErr w:type="spellStart"/>
      <w:r>
        <w:rPr>
          <w:i/>
          <w:sz w:val="24"/>
        </w:rPr>
        <w:t>labour</w:t>
      </w:r>
      <w:proofErr w:type="spellEnd"/>
      <w:r>
        <w:rPr>
          <w:i/>
          <w:spacing w:val="-5"/>
          <w:sz w:val="24"/>
        </w:rPr>
        <w:t xml:space="preserve"> </w:t>
      </w:r>
      <w:r>
        <w:rPr>
          <w:i/>
          <w:sz w:val="24"/>
        </w:rPr>
        <w:t>practice</w:t>
      </w:r>
      <w:r>
        <w:rPr>
          <w:i/>
          <w:spacing w:val="-3"/>
          <w:sz w:val="24"/>
        </w:rPr>
        <w:t xml:space="preserve"> </w:t>
      </w:r>
      <w:r>
        <w:rPr>
          <w:i/>
          <w:sz w:val="24"/>
        </w:rPr>
        <w:t>first occurred; or</w:t>
      </w:r>
    </w:p>
    <w:p w14:paraId="556BB5C1" w14:textId="77777777" w:rsidR="009960B1" w:rsidRDefault="00CC7AC5">
      <w:pPr>
        <w:pStyle w:val="ListParagraph"/>
        <w:numPr>
          <w:ilvl w:val="1"/>
          <w:numId w:val="1"/>
        </w:numPr>
        <w:tabs>
          <w:tab w:val="left" w:pos="359"/>
        </w:tabs>
        <w:spacing w:before="161"/>
        <w:ind w:left="359" w:hanging="336"/>
        <w:rPr>
          <w:i/>
          <w:sz w:val="24"/>
        </w:rPr>
      </w:pPr>
      <w:r>
        <w:rPr>
          <w:i/>
          <w:sz w:val="24"/>
          <w:u w:val="single"/>
        </w:rPr>
        <w:t>the</w:t>
      </w:r>
      <w:r>
        <w:rPr>
          <w:i/>
          <w:spacing w:val="-3"/>
          <w:sz w:val="24"/>
          <w:u w:val="single"/>
        </w:rPr>
        <w:t xml:space="preserve"> </w:t>
      </w:r>
      <w:r>
        <w:rPr>
          <w:i/>
          <w:sz w:val="24"/>
          <w:u w:val="single"/>
        </w:rPr>
        <w:t>party</w:t>
      </w:r>
      <w:r>
        <w:rPr>
          <w:i/>
          <w:spacing w:val="-1"/>
          <w:sz w:val="24"/>
          <w:u w:val="single"/>
        </w:rPr>
        <w:t xml:space="preserve"> </w:t>
      </w:r>
      <w:r>
        <w:rPr>
          <w:i/>
          <w:sz w:val="24"/>
          <w:u w:val="single"/>
        </w:rPr>
        <w:t>wishing to refer the</w:t>
      </w:r>
      <w:r>
        <w:rPr>
          <w:i/>
          <w:spacing w:val="-1"/>
          <w:sz w:val="24"/>
          <w:u w:val="single"/>
        </w:rPr>
        <w:t xml:space="preserve"> </w:t>
      </w:r>
      <w:r>
        <w:rPr>
          <w:i/>
          <w:sz w:val="24"/>
          <w:u w:val="single"/>
        </w:rPr>
        <w:t xml:space="preserve">dispute or unfair </w:t>
      </w:r>
      <w:proofErr w:type="spellStart"/>
      <w:r>
        <w:rPr>
          <w:i/>
          <w:sz w:val="24"/>
          <w:u w:val="single"/>
        </w:rPr>
        <w:t>labour</w:t>
      </w:r>
      <w:proofErr w:type="spellEnd"/>
      <w:r>
        <w:rPr>
          <w:i/>
          <w:sz w:val="24"/>
          <w:u w:val="single"/>
        </w:rPr>
        <w:t xml:space="preserve"> practice</w:t>
      </w:r>
      <w:r>
        <w:rPr>
          <w:i/>
          <w:spacing w:val="-3"/>
          <w:sz w:val="24"/>
          <w:u w:val="single"/>
        </w:rPr>
        <w:t xml:space="preserve"> </w:t>
      </w:r>
      <w:r>
        <w:rPr>
          <w:i/>
          <w:sz w:val="24"/>
          <w:u w:val="single"/>
        </w:rPr>
        <w:t>to the</w:t>
      </w:r>
      <w:r>
        <w:rPr>
          <w:i/>
          <w:spacing w:val="-1"/>
          <w:sz w:val="24"/>
          <w:u w:val="single"/>
        </w:rPr>
        <w:t xml:space="preserve"> </w:t>
      </w:r>
      <w:proofErr w:type="spellStart"/>
      <w:r>
        <w:rPr>
          <w:i/>
          <w:sz w:val="24"/>
          <w:u w:val="single"/>
        </w:rPr>
        <w:t>labour</w:t>
      </w:r>
      <w:proofErr w:type="spellEnd"/>
      <w:r>
        <w:rPr>
          <w:i/>
          <w:sz w:val="24"/>
          <w:u w:val="single"/>
        </w:rPr>
        <w:t xml:space="preserve"> officer </w:t>
      </w:r>
      <w:r>
        <w:rPr>
          <w:i/>
          <w:spacing w:val="-2"/>
          <w:sz w:val="24"/>
          <w:u w:val="single"/>
        </w:rPr>
        <w:t>first</w:t>
      </w:r>
    </w:p>
    <w:p w14:paraId="20288827" w14:textId="77777777" w:rsidR="009960B1" w:rsidRDefault="009960B1">
      <w:pPr>
        <w:pStyle w:val="BodyText"/>
        <w:rPr>
          <w:i/>
        </w:rPr>
      </w:pPr>
    </w:p>
    <w:p w14:paraId="4DFC0E3E" w14:textId="77777777" w:rsidR="009960B1" w:rsidRDefault="00CC7AC5">
      <w:pPr>
        <w:ind w:left="23"/>
        <w:rPr>
          <w:i/>
          <w:sz w:val="24"/>
        </w:rPr>
      </w:pPr>
      <w:r>
        <w:rPr>
          <w:i/>
          <w:sz w:val="24"/>
          <w:u w:val="single"/>
        </w:rPr>
        <w:t>became</w:t>
      </w:r>
      <w:r>
        <w:rPr>
          <w:i/>
          <w:spacing w:val="-3"/>
          <w:sz w:val="24"/>
          <w:u w:val="single"/>
        </w:rPr>
        <w:t xml:space="preserve"> </w:t>
      </w:r>
      <w:r>
        <w:rPr>
          <w:i/>
          <w:sz w:val="24"/>
          <w:u w:val="single"/>
        </w:rPr>
        <w:t>aware</w:t>
      </w:r>
      <w:r>
        <w:rPr>
          <w:i/>
          <w:spacing w:val="-2"/>
          <w:sz w:val="24"/>
          <w:u w:val="single"/>
        </w:rPr>
        <w:t xml:space="preserve"> </w:t>
      </w:r>
      <w:r>
        <w:rPr>
          <w:i/>
          <w:sz w:val="24"/>
          <w:u w:val="single"/>
        </w:rPr>
        <w:t>of the</w:t>
      </w:r>
      <w:r>
        <w:rPr>
          <w:i/>
          <w:spacing w:val="-2"/>
          <w:sz w:val="24"/>
          <w:u w:val="single"/>
        </w:rPr>
        <w:t xml:space="preserve"> </w:t>
      </w:r>
      <w:r>
        <w:rPr>
          <w:i/>
          <w:sz w:val="24"/>
          <w:u w:val="single"/>
        </w:rPr>
        <w:t>acts or</w:t>
      </w:r>
      <w:r>
        <w:rPr>
          <w:i/>
          <w:spacing w:val="-1"/>
          <w:sz w:val="24"/>
          <w:u w:val="single"/>
        </w:rPr>
        <w:t xml:space="preserve"> </w:t>
      </w:r>
      <w:r>
        <w:rPr>
          <w:i/>
          <w:sz w:val="24"/>
          <w:u w:val="single"/>
        </w:rPr>
        <w:t>omissions</w:t>
      </w:r>
      <w:r>
        <w:rPr>
          <w:i/>
          <w:spacing w:val="-1"/>
          <w:sz w:val="24"/>
          <w:u w:val="single"/>
        </w:rPr>
        <w:t xml:space="preserve"> </w:t>
      </w:r>
      <w:r>
        <w:rPr>
          <w:i/>
          <w:sz w:val="24"/>
          <w:u w:val="single"/>
        </w:rPr>
        <w:t>referred to</w:t>
      </w:r>
      <w:r>
        <w:rPr>
          <w:i/>
          <w:spacing w:val="-1"/>
          <w:sz w:val="24"/>
          <w:u w:val="single"/>
        </w:rPr>
        <w:t xml:space="preserve"> </w:t>
      </w:r>
      <w:r>
        <w:rPr>
          <w:i/>
          <w:sz w:val="24"/>
          <w:u w:val="single"/>
        </w:rPr>
        <w:t>in paragraph</w:t>
      </w:r>
      <w:r>
        <w:rPr>
          <w:i/>
          <w:spacing w:val="-1"/>
          <w:sz w:val="24"/>
          <w:u w:val="single"/>
        </w:rPr>
        <w:t xml:space="preserve"> </w:t>
      </w:r>
      <w:r>
        <w:rPr>
          <w:i/>
          <w:sz w:val="24"/>
          <w:u w:val="single"/>
        </w:rPr>
        <w:t>(a),</w:t>
      </w:r>
      <w:r>
        <w:rPr>
          <w:i/>
          <w:spacing w:val="-1"/>
          <w:sz w:val="24"/>
          <w:u w:val="single"/>
        </w:rPr>
        <w:t xml:space="preserve"> </w:t>
      </w:r>
      <w:r>
        <w:rPr>
          <w:i/>
          <w:sz w:val="24"/>
          <w:u w:val="single"/>
        </w:rPr>
        <w:t>if such</w:t>
      </w:r>
      <w:r>
        <w:rPr>
          <w:i/>
          <w:spacing w:val="1"/>
          <w:sz w:val="24"/>
          <w:u w:val="single"/>
        </w:rPr>
        <w:t xml:space="preserve"> </w:t>
      </w:r>
      <w:r>
        <w:rPr>
          <w:i/>
          <w:sz w:val="24"/>
          <w:u w:val="single"/>
        </w:rPr>
        <w:t>party</w:t>
      </w:r>
      <w:r>
        <w:rPr>
          <w:i/>
          <w:spacing w:val="-1"/>
          <w:sz w:val="24"/>
          <w:u w:val="single"/>
        </w:rPr>
        <w:t xml:space="preserve"> </w:t>
      </w:r>
      <w:r>
        <w:rPr>
          <w:i/>
          <w:spacing w:val="-2"/>
          <w:sz w:val="24"/>
          <w:u w:val="single"/>
        </w:rPr>
        <w:t>cannot</w:t>
      </w:r>
    </w:p>
    <w:p w14:paraId="59BB44B4" w14:textId="77777777" w:rsidR="009960B1" w:rsidRDefault="009960B1">
      <w:pPr>
        <w:pStyle w:val="BodyText"/>
        <w:rPr>
          <w:i/>
        </w:rPr>
      </w:pPr>
    </w:p>
    <w:p w14:paraId="0047819D" w14:textId="77777777" w:rsidR="009960B1" w:rsidRDefault="00CC7AC5">
      <w:pPr>
        <w:ind w:left="23"/>
        <w:rPr>
          <w:i/>
          <w:sz w:val="24"/>
        </w:rPr>
      </w:pPr>
      <w:r>
        <w:rPr>
          <w:i/>
          <w:sz w:val="24"/>
          <w:u w:val="single"/>
        </w:rPr>
        <w:t>reasonably</w:t>
      </w:r>
      <w:r>
        <w:rPr>
          <w:i/>
          <w:spacing w:val="-2"/>
          <w:sz w:val="24"/>
          <w:u w:val="single"/>
        </w:rPr>
        <w:t xml:space="preserve"> </w:t>
      </w:r>
      <w:r>
        <w:rPr>
          <w:i/>
          <w:sz w:val="24"/>
          <w:u w:val="single"/>
        </w:rPr>
        <w:t>be</w:t>
      </w:r>
      <w:r>
        <w:rPr>
          <w:i/>
          <w:spacing w:val="-1"/>
          <w:sz w:val="24"/>
          <w:u w:val="single"/>
        </w:rPr>
        <w:t xml:space="preserve"> </w:t>
      </w:r>
      <w:r>
        <w:rPr>
          <w:i/>
          <w:sz w:val="24"/>
          <w:u w:val="single"/>
        </w:rPr>
        <w:t>expected to have</w:t>
      </w:r>
      <w:r>
        <w:rPr>
          <w:i/>
          <w:spacing w:val="-3"/>
          <w:sz w:val="24"/>
          <w:u w:val="single"/>
        </w:rPr>
        <w:t xml:space="preserve"> </w:t>
      </w:r>
      <w:r>
        <w:rPr>
          <w:i/>
          <w:sz w:val="24"/>
          <w:u w:val="single"/>
        </w:rPr>
        <w:t>known of such acts</w:t>
      </w:r>
      <w:r>
        <w:rPr>
          <w:i/>
          <w:spacing w:val="-1"/>
          <w:sz w:val="24"/>
          <w:u w:val="single"/>
        </w:rPr>
        <w:t xml:space="preserve"> </w:t>
      </w:r>
      <w:r>
        <w:rPr>
          <w:i/>
          <w:sz w:val="24"/>
          <w:u w:val="single"/>
        </w:rPr>
        <w:t>or omissions at the</w:t>
      </w:r>
      <w:r>
        <w:rPr>
          <w:i/>
          <w:spacing w:val="-2"/>
          <w:sz w:val="24"/>
          <w:u w:val="single"/>
        </w:rPr>
        <w:t xml:space="preserve"> </w:t>
      </w:r>
      <w:r>
        <w:rPr>
          <w:i/>
          <w:sz w:val="24"/>
          <w:u w:val="single"/>
        </w:rPr>
        <w:t>date when they</w:t>
      </w:r>
      <w:r>
        <w:rPr>
          <w:i/>
          <w:spacing w:val="-2"/>
          <w:sz w:val="24"/>
          <w:u w:val="single"/>
        </w:rPr>
        <w:t xml:space="preserve"> first</w:t>
      </w:r>
    </w:p>
    <w:p w14:paraId="52441DCE" w14:textId="77777777" w:rsidR="009960B1" w:rsidRDefault="009960B1">
      <w:pPr>
        <w:pStyle w:val="BodyText"/>
        <w:spacing w:before="1"/>
        <w:rPr>
          <w:i/>
        </w:rPr>
      </w:pPr>
    </w:p>
    <w:p w14:paraId="1A384367" w14:textId="77777777" w:rsidR="009960B1" w:rsidRDefault="00CC7AC5">
      <w:pPr>
        <w:ind w:left="23"/>
        <w:rPr>
          <w:sz w:val="24"/>
        </w:rPr>
      </w:pPr>
      <w:r>
        <w:rPr>
          <w:i/>
          <w:sz w:val="24"/>
          <w:u w:val="single"/>
        </w:rPr>
        <w:t>occurred.</w:t>
      </w:r>
      <w:proofErr w:type="gramStart"/>
      <w:r>
        <w:rPr>
          <w:i/>
          <w:sz w:val="24"/>
          <w:u w:val="single"/>
        </w:rPr>
        <w:t>’(</w:t>
      </w:r>
      <w:proofErr w:type="gramEnd"/>
      <w:r>
        <w:rPr>
          <w:sz w:val="24"/>
        </w:rPr>
        <w:t>My</w:t>
      </w:r>
      <w:r>
        <w:rPr>
          <w:spacing w:val="-6"/>
          <w:sz w:val="24"/>
        </w:rPr>
        <w:t xml:space="preserve"> </w:t>
      </w:r>
      <w:r>
        <w:rPr>
          <w:sz w:val="24"/>
        </w:rPr>
        <w:t>underlining</w:t>
      </w:r>
      <w:r>
        <w:rPr>
          <w:spacing w:val="-2"/>
          <w:sz w:val="24"/>
        </w:rPr>
        <w:t xml:space="preserve"> </w:t>
      </w:r>
      <w:r>
        <w:rPr>
          <w:sz w:val="24"/>
        </w:rPr>
        <w:t>for</w:t>
      </w:r>
      <w:r>
        <w:rPr>
          <w:spacing w:val="2"/>
          <w:sz w:val="24"/>
        </w:rPr>
        <w:t xml:space="preserve"> </w:t>
      </w:r>
      <w:r>
        <w:rPr>
          <w:spacing w:val="-2"/>
          <w:sz w:val="24"/>
        </w:rPr>
        <w:t>emphasis).</w:t>
      </w:r>
    </w:p>
    <w:p w14:paraId="7B7E86EE" w14:textId="77777777" w:rsidR="009960B1" w:rsidRDefault="009960B1">
      <w:pPr>
        <w:pStyle w:val="BodyText"/>
        <w:spacing w:before="158"/>
      </w:pPr>
    </w:p>
    <w:p w14:paraId="400B415C" w14:textId="77777777" w:rsidR="009960B1" w:rsidRDefault="00CC7AC5">
      <w:pPr>
        <w:pStyle w:val="ListParagraph"/>
        <w:numPr>
          <w:ilvl w:val="0"/>
          <w:numId w:val="2"/>
        </w:numPr>
        <w:tabs>
          <w:tab w:val="left" w:pos="300"/>
        </w:tabs>
        <w:spacing w:line="480" w:lineRule="auto"/>
        <w:ind w:left="23" w:right="403" w:firstLine="0"/>
        <w:rPr>
          <w:sz w:val="24"/>
        </w:rPr>
      </w:pPr>
      <w:r>
        <w:rPr>
          <w:sz w:val="24"/>
        </w:rPr>
        <w:t>The</w:t>
      </w:r>
      <w:r>
        <w:rPr>
          <w:spacing w:val="-5"/>
          <w:sz w:val="24"/>
        </w:rPr>
        <w:t xml:space="preserve"> </w:t>
      </w:r>
      <w:r>
        <w:rPr>
          <w:sz w:val="24"/>
        </w:rPr>
        <w:t>appellant</w:t>
      </w:r>
      <w:r>
        <w:rPr>
          <w:spacing w:val="-3"/>
          <w:sz w:val="24"/>
        </w:rPr>
        <w:t xml:space="preserve"> </w:t>
      </w:r>
      <w:r>
        <w:rPr>
          <w:sz w:val="24"/>
        </w:rPr>
        <w:t>blames</w:t>
      </w:r>
      <w:r>
        <w:rPr>
          <w:spacing w:val="-2"/>
          <w:sz w:val="24"/>
        </w:rPr>
        <w:t xml:space="preserve"> </w:t>
      </w:r>
      <w:r>
        <w:rPr>
          <w:sz w:val="24"/>
        </w:rPr>
        <w:t>the</w:t>
      </w:r>
      <w:r>
        <w:rPr>
          <w:spacing w:val="-2"/>
          <w:sz w:val="24"/>
        </w:rPr>
        <w:t xml:space="preserve"> </w:t>
      </w:r>
      <w:r>
        <w:rPr>
          <w:sz w:val="24"/>
        </w:rPr>
        <w:t>Arbitrator</w:t>
      </w:r>
      <w:r>
        <w:rPr>
          <w:spacing w:val="-3"/>
          <w:sz w:val="24"/>
        </w:rPr>
        <w:t xml:space="preserve"> </w:t>
      </w:r>
      <w:r>
        <w:rPr>
          <w:sz w:val="24"/>
        </w:rPr>
        <w:t>for</w:t>
      </w:r>
      <w:r>
        <w:rPr>
          <w:spacing w:val="-3"/>
          <w:sz w:val="24"/>
        </w:rPr>
        <w:t xml:space="preserve"> </w:t>
      </w:r>
      <w:r>
        <w:rPr>
          <w:sz w:val="24"/>
        </w:rPr>
        <w:t>relying</w:t>
      </w:r>
      <w:r>
        <w:rPr>
          <w:spacing w:val="-4"/>
          <w:sz w:val="24"/>
        </w:rPr>
        <w:t xml:space="preserve"> </w:t>
      </w:r>
      <w:r>
        <w:rPr>
          <w:sz w:val="24"/>
        </w:rPr>
        <w:t>on</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report</w:t>
      </w:r>
      <w:r>
        <w:rPr>
          <w:spacing w:val="-3"/>
          <w:sz w:val="24"/>
        </w:rPr>
        <w:t xml:space="preserve"> </w:t>
      </w:r>
      <w:r>
        <w:rPr>
          <w:sz w:val="24"/>
        </w:rPr>
        <w:t>which</w:t>
      </w:r>
      <w:r>
        <w:rPr>
          <w:spacing w:val="-1"/>
          <w:sz w:val="24"/>
        </w:rPr>
        <w:t xml:space="preserve"> </w:t>
      </w:r>
      <w:r>
        <w:rPr>
          <w:sz w:val="24"/>
        </w:rPr>
        <w:t>allegedly</w:t>
      </w:r>
      <w:r>
        <w:rPr>
          <w:spacing w:val="-7"/>
          <w:sz w:val="24"/>
        </w:rPr>
        <w:t xml:space="preserve"> </w:t>
      </w:r>
      <w:r>
        <w:rPr>
          <w:sz w:val="24"/>
        </w:rPr>
        <w:t>was</w:t>
      </w:r>
      <w:r>
        <w:rPr>
          <w:spacing w:val="-3"/>
          <w:sz w:val="24"/>
        </w:rPr>
        <w:t xml:space="preserve"> </w:t>
      </w:r>
      <w:r>
        <w:rPr>
          <w:sz w:val="24"/>
        </w:rPr>
        <w:t xml:space="preserve">not placed before the said Arbitrator. The question of </w:t>
      </w:r>
      <w:proofErr w:type="spellStart"/>
      <w:r>
        <w:rPr>
          <w:sz w:val="24"/>
        </w:rPr>
        <w:t>there</w:t>
      </w:r>
      <w:proofErr w:type="spellEnd"/>
      <w:r>
        <w:rPr>
          <w:sz w:val="24"/>
        </w:rPr>
        <w:t xml:space="preserve"> having been an audit</w:t>
      </w:r>
      <w:r>
        <w:rPr>
          <w:spacing w:val="40"/>
          <w:sz w:val="24"/>
        </w:rPr>
        <w:t xml:space="preserve"> </w:t>
      </w:r>
      <w:r>
        <w:rPr>
          <w:sz w:val="24"/>
        </w:rPr>
        <w:t>conducted at the workplace</w:t>
      </w:r>
      <w:r>
        <w:rPr>
          <w:spacing w:val="-1"/>
          <w:sz w:val="24"/>
        </w:rPr>
        <w:t xml:space="preserve"> </w:t>
      </w:r>
      <w:r>
        <w:rPr>
          <w:sz w:val="24"/>
        </w:rPr>
        <w:t>is not disputed. This is how the</w:t>
      </w:r>
      <w:r>
        <w:rPr>
          <w:spacing w:val="-1"/>
          <w:sz w:val="24"/>
        </w:rPr>
        <w:t xml:space="preserve"> </w:t>
      </w:r>
      <w:r>
        <w:rPr>
          <w:sz w:val="24"/>
        </w:rPr>
        <w:t>irregularities were</w:t>
      </w:r>
      <w:r>
        <w:rPr>
          <w:spacing w:val="-2"/>
          <w:sz w:val="24"/>
        </w:rPr>
        <w:t xml:space="preserve"> </w:t>
      </w:r>
      <w:r>
        <w:rPr>
          <w:sz w:val="24"/>
        </w:rPr>
        <w:t>uncovered.</w:t>
      </w:r>
      <w:r>
        <w:rPr>
          <w:spacing w:val="-1"/>
          <w:sz w:val="24"/>
        </w:rPr>
        <w:t xml:space="preserve"> </w:t>
      </w:r>
      <w:r>
        <w:rPr>
          <w:sz w:val="24"/>
        </w:rPr>
        <w:t xml:space="preserve">Thus, that issue is neither here nor there. The appellant was an Office </w:t>
      </w:r>
      <w:proofErr w:type="gramStart"/>
      <w:r>
        <w:rPr>
          <w:sz w:val="24"/>
        </w:rPr>
        <w:t>Manager .</w:t>
      </w:r>
      <w:proofErr w:type="gramEnd"/>
      <w:r>
        <w:rPr>
          <w:sz w:val="24"/>
        </w:rPr>
        <w:t xml:space="preserve"> That was the finding of the</w:t>
      </w:r>
    </w:p>
    <w:p w14:paraId="0AD74BA7" w14:textId="77777777" w:rsidR="009960B1" w:rsidRDefault="009960B1">
      <w:pPr>
        <w:pStyle w:val="ListParagraph"/>
        <w:spacing w:line="480" w:lineRule="auto"/>
        <w:rPr>
          <w:sz w:val="24"/>
        </w:rPr>
        <w:sectPr w:rsidR="009960B1">
          <w:pgSz w:w="11910" w:h="16840"/>
          <w:pgMar w:top="1340" w:right="1133" w:bottom="280" w:left="1417" w:header="751" w:footer="0" w:gutter="0"/>
          <w:cols w:space="720"/>
        </w:sectPr>
      </w:pPr>
    </w:p>
    <w:p w14:paraId="007E085C" w14:textId="77777777" w:rsidR="009960B1" w:rsidRDefault="00CC7AC5">
      <w:pPr>
        <w:pStyle w:val="BodyText"/>
        <w:spacing w:before="81" w:line="480" w:lineRule="auto"/>
        <w:ind w:left="23" w:right="626"/>
        <w:jc w:val="both"/>
      </w:pPr>
      <w:r>
        <w:t>lower tribunal. The</w:t>
      </w:r>
      <w:r>
        <w:rPr>
          <w:spacing w:val="-1"/>
        </w:rPr>
        <w:t xml:space="preserve"> </w:t>
      </w:r>
      <w:r>
        <w:t>wider and more</w:t>
      </w:r>
      <w:r>
        <w:rPr>
          <w:spacing w:val="-1"/>
        </w:rPr>
        <w:t xml:space="preserve"> </w:t>
      </w:r>
      <w:r>
        <w:t>robust responsibilities which she</w:t>
      </w:r>
      <w:r>
        <w:rPr>
          <w:spacing w:val="-1"/>
        </w:rPr>
        <w:t xml:space="preserve"> </w:t>
      </w:r>
      <w:r>
        <w:t>refers to do not form part</w:t>
      </w:r>
      <w:r>
        <w:rPr>
          <w:spacing w:val="-3"/>
        </w:rPr>
        <w:t xml:space="preserve"> </w:t>
      </w:r>
      <w:r>
        <w:t>of</w:t>
      </w:r>
      <w:r>
        <w:rPr>
          <w:spacing w:val="-4"/>
        </w:rPr>
        <w:t xml:space="preserve"> </w:t>
      </w:r>
      <w:r>
        <w:t>the</w:t>
      </w:r>
      <w:r>
        <w:rPr>
          <w:spacing w:val="-3"/>
        </w:rPr>
        <w:t xml:space="preserve"> </w:t>
      </w:r>
      <w:r>
        <w:t>record.</w:t>
      </w:r>
      <w:r>
        <w:rPr>
          <w:spacing w:val="-3"/>
        </w:rPr>
        <w:t xml:space="preserve"> </w:t>
      </w:r>
      <w:r>
        <w:t>The</w:t>
      </w:r>
      <w:r>
        <w:rPr>
          <w:spacing w:val="-4"/>
        </w:rPr>
        <w:t xml:space="preserve"> </w:t>
      </w:r>
      <w:r>
        <w:t>Court</w:t>
      </w:r>
      <w:r>
        <w:rPr>
          <w:spacing w:val="-3"/>
        </w:rPr>
        <w:t xml:space="preserve"> </w:t>
      </w:r>
      <w:r>
        <w:t>cannot</w:t>
      </w:r>
      <w:r>
        <w:rPr>
          <w:spacing w:val="-3"/>
        </w:rPr>
        <w:t xml:space="preserve"> </w:t>
      </w:r>
      <w:r>
        <w:t>question</w:t>
      </w:r>
      <w:r>
        <w:rPr>
          <w:spacing w:val="-3"/>
        </w:rPr>
        <w:t xml:space="preserve"> </w:t>
      </w:r>
      <w:r>
        <w:t>when</w:t>
      </w:r>
      <w:r>
        <w:rPr>
          <w:spacing w:val="-3"/>
        </w:rPr>
        <w:t xml:space="preserve"> </w:t>
      </w:r>
      <w:r>
        <w:t>she</w:t>
      </w:r>
      <w:r>
        <w:rPr>
          <w:spacing w:val="-4"/>
        </w:rPr>
        <w:t xml:space="preserve"> </w:t>
      </w:r>
      <w:r>
        <w:t>says</w:t>
      </w:r>
      <w:r>
        <w:rPr>
          <w:spacing w:val="-3"/>
        </w:rPr>
        <w:t xml:space="preserve"> </w:t>
      </w:r>
      <w:r>
        <w:t>she</w:t>
      </w:r>
      <w:r>
        <w:rPr>
          <w:spacing w:val="40"/>
        </w:rPr>
        <w:t xml:space="preserve"> </w:t>
      </w:r>
      <w:r>
        <w:t>signed</w:t>
      </w:r>
      <w:r>
        <w:rPr>
          <w:spacing w:val="-3"/>
        </w:rPr>
        <w:t xml:space="preserve"> </w:t>
      </w:r>
      <w:r>
        <w:t>certain</w:t>
      </w:r>
      <w:r>
        <w:rPr>
          <w:spacing w:val="-3"/>
        </w:rPr>
        <w:t xml:space="preserve"> </w:t>
      </w:r>
      <w:r>
        <w:t>documents on</w:t>
      </w:r>
      <w:r>
        <w:rPr>
          <w:spacing w:val="-1"/>
        </w:rPr>
        <w:t xml:space="preserve"> </w:t>
      </w:r>
      <w:r>
        <w:t>behalf</w:t>
      </w:r>
      <w:r>
        <w:rPr>
          <w:spacing w:val="-1"/>
        </w:rPr>
        <w:t xml:space="preserve"> </w:t>
      </w:r>
      <w:r>
        <w:t>of</w:t>
      </w:r>
      <w:r>
        <w:rPr>
          <w:spacing w:val="-2"/>
        </w:rPr>
        <w:t xml:space="preserve"> </w:t>
      </w:r>
      <w:r>
        <w:t xml:space="preserve">the </w:t>
      </w:r>
      <w:proofErr w:type="gramStart"/>
      <w:r>
        <w:t>respondent .</w:t>
      </w:r>
      <w:proofErr w:type="gramEnd"/>
      <w:r>
        <w:rPr>
          <w:spacing w:val="-1"/>
        </w:rPr>
        <w:t xml:space="preserve"> </w:t>
      </w:r>
      <w:r>
        <w:t>However,</w:t>
      </w:r>
      <w:r>
        <w:rPr>
          <w:spacing w:val="-2"/>
        </w:rPr>
        <w:t xml:space="preserve"> </w:t>
      </w:r>
      <w:r>
        <w:t>the</w:t>
      </w:r>
      <w:r>
        <w:rPr>
          <w:spacing w:val="-2"/>
        </w:rPr>
        <w:t xml:space="preserve"> </w:t>
      </w:r>
      <w:r>
        <w:t>circumstances</w:t>
      </w:r>
      <w:r>
        <w:rPr>
          <w:spacing w:val="-1"/>
        </w:rPr>
        <w:t xml:space="preserve"> </w:t>
      </w:r>
      <w:r>
        <w:t>surrounding</w:t>
      </w:r>
      <w:r>
        <w:rPr>
          <w:spacing w:val="-2"/>
        </w:rPr>
        <w:t xml:space="preserve"> </w:t>
      </w:r>
      <w:r>
        <w:t>the</w:t>
      </w:r>
      <w:r>
        <w:rPr>
          <w:spacing w:val="-1"/>
        </w:rPr>
        <w:t xml:space="preserve"> </w:t>
      </w:r>
      <w:r>
        <w:t>signing</w:t>
      </w:r>
      <w:r>
        <w:rPr>
          <w:spacing w:val="-4"/>
        </w:rPr>
        <w:t xml:space="preserve"> </w:t>
      </w:r>
      <w:r>
        <w:t>of</w:t>
      </w:r>
      <w:r>
        <w:rPr>
          <w:spacing w:val="-1"/>
        </w:rPr>
        <w:t xml:space="preserve"> </w:t>
      </w:r>
      <w:r>
        <w:t>those documents do not form part of the present matter.</w:t>
      </w:r>
    </w:p>
    <w:p w14:paraId="7E1357DB" w14:textId="77777777" w:rsidR="009960B1" w:rsidRDefault="00CC7AC5">
      <w:pPr>
        <w:pStyle w:val="ListParagraph"/>
        <w:numPr>
          <w:ilvl w:val="0"/>
          <w:numId w:val="2"/>
        </w:numPr>
        <w:tabs>
          <w:tab w:val="left" w:pos="420"/>
        </w:tabs>
        <w:spacing w:before="161" w:line="480" w:lineRule="auto"/>
        <w:ind w:left="23" w:right="317" w:firstLine="0"/>
        <w:rPr>
          <w:sz w:val="24"/>
        </w:rPr>
      </w:pPr>
      <w:r>
        <w:rPr>
          <w:sz w:val="24"/>
        </w:rPr>
        <w:t>The record shows that there were angry emails exchanged between the appellant and the respondent’s Managing Director. That should have caused the appellant to raise a grievance. The present matter is concerned with factual issues related to whether or not she was still a director of the respondent when she signed the agreement of sale in question. It is also clear that the papers which were presented to the Registrar of Companies contained the names of the previous directors who included her. If that was th</w:t>
      </w:r>
      <w:r>
        <w:rPr>
          <w:sz w:val="24"/>
        </w:rPr>
        <w:t>e only document available, the appellant</w:t>
      </w:r>
      <w:r>
        <w:rPr>
          <w:spacing w:val="-3"/>
          <w:sz w:val="24"/>
        </w:rPr>
        <w:t xml:space="preserve"> </w:t>
      </w:r>
      <w:r>
        <w:rPr>
          <w:sz w:val="24"/>
        </w:rPr>
        <w:t>ought</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consulted</w:t>
      </w:r>
      <w:r>
        <w:rPr>
          <w:spacing w:val="-3"/>
          <w:sz w:val="24"/>
        </w:rPr>
        <w:t xml:space="preserve"> </w:t>
      </w:r>
      <w:r>
        <w:rPr>
          <w:sz w:val="24"/>
        </w:rPr>
        <w:t>the</w:t>
      </w:r>
      <w:r>
        <w:rPr>
          <w:spacing w:val="-2"/>
          <w:sz w:val="24"/>
        </w:rPr>
        <w:t xml:space="preserve"> </w:t>
      </w:r>
      <w:r>
        <w:rPr>
          <w:sz w:val="24"/>
        </w:rPr>
        <w:t>Managing</w:t>
      </w:r>
      <w:r>
        <w:rPr>
          <w:spacing w:val="-5"/>
          <w:sz w:val="24"/>
        </w:rPr>
        <w:t xml:space="preserve"> </w:t>
      </w:r>
      <w:r>
        <w:rPr>
          <w:sz w:val="24"/>
        </w:rPr>
        <w:t>Director</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correct</w:t>
      </w:r>
      <w:r>
        <w:rPr>
          <w:spacing w:val="-3"/>
          <w:sz w:val="24"/>
        </w:rPr>
        <w:t xml:space="preserve"> </w:t>
      </w:r>
      <w:r>
        <w:rPr>
          <w:sz w:val="24"/>
        </w:rPr>
        <w:t>procedures were followed.</w:t>
      </w:r>
    </w:p>
    <w:p w14:paraId="471E73BB" w14:textId="77777777" w:rsidR="009960B1" w:rsidRDefault="00CC7AC5">
      <w:pPr>
        <w:pStyle w:val="ListParagraph"/>
        <w:numPr>
          <w:ilvl w:val="0"/>
          <w:numId w:val="2"/>
        </w:numPr>
        <w:tabs>
          <w:tab w:val="left" w:pos="420"/>
        </w:tabs>
        <w:spacing w:before="160" w:line="480" w:lineRule="auto"/>
        <w:ind w:left="23" w:right="398" w:firstLine="0"/>
        <w:rPr>
          <w:sz w:val="24"/>
        </w:rPr>
      </w:pPr>
      <w:r>
        <w:rPr>
          <w:sz w:val="24"/>
        </w:rPr>
        <w:t>Authorities</w:t>
      </w:r>
      <w:r>
        <w:rPr>
          <w:spacing w:val="-2"/>
          <w:sz w:val="24"/>
        </w:rPr>
        <w:t xml:space="preserve"> </w:t>
      </w:r>
      <w:r>
        <w:rPr>
          <w:sz w:val="24"/>
        </w:rPr>
        <w:t>are</w:t>
      </w:r>
      <w:r>
        <w:rPr>
          <w:spacing w:val="-3"/>
          <w:sz w:val="24"/>
        </w:rPr>
        <w:t xml:space="preserve"> </w:t>
      </w:r>
      <w:r>
        <w:rPr>
          <w:sz w:val="24"/>
        </w:rPr>
        <w:t>clear</w:t>
      </w:r>
      <w:r>
        <w:rPr>
          <w:spacing w:val="-1"/>
          <w:sz w:val="24"/>
        </w:rPr>
        <w:t xml:space="preserve"> </w:t>
      </w:r>
      <w:r>
        <w:rPr>
          <w:sz w:val="24"/>
        </w:rPr>
        <w:t>on</w:t>
      </w:r>
      <w:r>
        <w:rPr>
          <w:spacing w:val="-2"/>
          <w:sz w:val="24"/>
        </w:rPr>
        <w:t xml:space="preserve"> </w:t>
      </w:r>
      <w:r>
        <w:rPr>
          <w:sz w:val="24"/>
        </w:rPr>
        <w:t>when</w:t>
      </w:r>
      <w:r>
        <w:rPr>
          <w:spacing w:val="-2"/>
          <w:sz w:val="24"/>
        </w:rPr>
        <w:t xml:space="preserve"> </w:t>
      </w:r>
      <w:r>
        <w:rPr>
          <w:sz w:val="24"/>
        </w:rPr>
        <w:t>an</w:t>
      </w:r>
      <w:r>
        <w:rPr>
          <w:spacing w:val="-2"/>
          <w:sz w:val="24"/>
        </w:rPr>
        <w:t xml:space="preserve"> </w:t>
      </w:r>
      <w:r>
        <w:rPr>
          <w:sz w:val="24"/>
        </w:rPr>
        <w:t>appellate</w:t>
      </w:r>
      <w:r>
        <w:rPr>
          <w:spacing w:val="-2"/>
          <w:sz w:val="24"/>
        </w:rPr>
        <w:t xml:space="preserve"> </w:t>
      </w:r>
      <w:r>
        <w:rPr>
          <w:sz w:val="24"/>
        </w:rPr>
        <w:t>court</w:t>
      </w:r>
      <w:r>
        <w:rPr>
          <w:spacing w:val="-2"/>
          <w:sz w:val="24"/>
        </w:rPr>
        <w:t xml:space="preserve"> </w:t>
      </w:r>
      <w:r>
        <w:rPr>
          <w:sz w:val="24"/>
        </w:rPr>
        <w:t>can</w:t>
      </w:r>
      <w:r>
        <w:rPr>
          <w:spacing w:val="-2"/>
          <w:sz w:val="24"/>
        </w:rPr>
        <w:t xml:space="preserve"> </w:t>
      </w:r>
      <w:r>
        <w:rPr>
          <w:sz w:val="24"/>
        </w:rPr>
        <w:t>interfere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factual</w:t>
      </w:r>
      <w:r>
        <w:rPr>
          <w:spacing w:val="-2"/>
          <w:sz w:val="24"/>
        </w:rPr>
        <w:t xml:space="preserve"> </w:t>
      </w:r>
      <w:r>
        <w:rPr>
          <w:sz w:val="24"/>
        </w:rPr>
        <w:t>findings</w:t>
      </w:r>
      <w:r>
        <w:rPr>
          <w:spacing w:val="-2"/>
          <w:sz w:val="24"/>
        </w:rPr>
        <w:t xml:space="preserve"> </w:t>
      </w:r>
      <w:r>
        <w:rPr>
          <w:sz w:val="24"/>
        </w:rPr>
        <w:t xml:space="preserve">of a lower court. In </w:t>
      </w:r>
      <w:proofErr w:type="spellStart"/>
      <w:r>
        <w:rPr>
          <w:b/>
          <w:sz w:val="24"/>
        </w:rPr>
        <w:t>Nyahondo</w:t>
      </w:r>
      <w:proofErr w:type="spellEnd"/>
      <w:r>
        <w:rPr>
          <w:b/>
          <w:sz w:val="24"/>
        </w:rPr>
        <w:t xml:space="preserve"> v </w:t>
      </w:r>
      <w:proofErr w:type="spellStart"/>
      <w:r>
        <w:rPr>
          <w:b/>
          <w:sz w:val="24"/>
        </w:rPr>
        <w:t>Hokonya</w:t>
      </w:r>
      <w:proofErr w:type="spellEnd"/>
      <w:r>
        <w:rPr>
          <w:b/>
          <w:sz w:val="24"/>
        </w:rPr>
        <w:t xml:space="preserve"> &amp; Ors 1997(2) ZLR 457 i</w:t>
      </w:r>
      <w:r>
        <w:rPr>
          <w:sz w:val="24"/>
        </w:rPr>
        <w:t>t was held that as a general rule an appellate court will not interfere with the factual findings of a lower court unless</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satisfied</w:t>
      </w:r>
      <w:r>
        <w:rPr>
          <w:spacing w:val="-2"/>
          <w:sz w:val="24"/>
        </w:rPr>
        <w:t xml:space="preserve"> </w:t>
      </w:r>
      <w:r>
        <w:rPr>
          <w:sz w:val="24"/>
        </w:rPr>
        <w:t>that</w:t>
      </w:r>
      <w:r>
        <w:rPr>
          <w:spacing w:val="-2"/>
          <w:sz w:val="24"/>
        </w:rPr>
        <w:t xml:space="preserve"> </w:t>
      </w:r>
      <w:r>
        <w:rPr>
          <w:sz w:val="24"/>
        </w:rPr>
        <w:t>having</w:t>
      </w:r>
      <w:r>
        <w:rPr>
          <w:spacing w:val="-4"/>
          <w:sz w:val="24"/>
        </w:rPr>
        <w:t xml:space="preserve"> </w:t>
      </w:r>
      <w:r>
        <w:rPr>
          <w:sz w:val="24"/>
        </w:rPr>
        <w:t>regard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evidence</w:t>
      </w:r>
      <w:r>
        <w:rPr>
          <w:spacing w:val="-3"/>
          <w:sz w:val="24"/>
        </w:rPr>
        <w:t xml:space="preserve"> </w:t>
      </w:r>
      <w:r>
        <w:rPr>
          <w:sz w:val="24"/>
        </w:rPr>
        <w:t>that</w:t>
      </w:r>
      <w:r>
        <w:rPr>
          <w:spacing w:val="-2"/>
          <w:sz w:val="24"/>
        </w:rPr>
        <w:t xml:space="preserve"> </w:t>
      </w:r>
      <w:r>
        <w:rPr>
          <w:sz w:val="24"/>
        </w:rPr>
        <w:t>was placed</w:t>
      </w:r>
      <w:r>
        <w:rPr>
          <w:spacing w:val="-2"/>
          <w:sz w:val="24"/>
        </w:rPr>
        <w:t xml:space="preserve"> </w:t>
      </w:r>
      <w:r>
        <w:rPr>
          <w:sz w:val="24"/>
        </w:rPr>
        <w:t>before</w:t>
      </w:r>
      <w:r>
        <w:rPr>
          <w:spacing w:val="-4"/>
          <w:sz w:val="24"/>
        </w:rPr>
        <w:t xml:space="preserve"> </w:t>
      </w:r>
      <w:r>
        <w:rPr>
          <w:sz w:val="24"/>
        </w:rPr>
        <w:t>that</w:t>
      </w:r>
      <w:r>
        <w:rPr>
          <w:spacing w:val="-2"/>
          <w:sz w:val="24"/>
        </w:rPr>
        <w:t xml:space="preserve"> </w:t>
      </w:r>
      <w:r>
        <w:rPr>
          <w:sz w:val="24"/>
        </w:rPr>
        <w:t>court,</w:t>
      </w:r>
      <w:r>
        <w:rPr>
          <w:spacing w:val="-1"/>
          <w:sz w:val="24"/>
        </w:rPr>
        <w:t xml:space="preserve"> </w:t>
      </w:r>
      <w:r>
        <w:rPr>
          <w:sz w:val="24"/>
        </w:rPr>
        <w:t>‘</w:t>
      </w:r>
      <w:r>
        <w:rPr>
          <w:spacing w:val="-3"/>
          <w:sz w:val="24"/>
        </w:rPr>
        <w:t xml:space="preserve"> </w:t>
      </w:r>
      <w:r>
        <w:rPr>
          <w:sz w:val="24"/>
        </w:rPr>
        <w:t>the findings complained of are so outrageous</w:t>
      </w:r>
      <w:r>
        <w:rPr>
          <w:spacing w:val="40"/>
          <w:sz w:val="24"/>
        </w:rPr>
        <w:t xml:space="preserve"> </w:t>
      </w:r>
      <w:r>
        <w:rPr>
          <w:sz w:val="24"/>
        </w:rPr>
        <w:t>in their defiance of logic</w:t>
      </w:r>
      <w:r>
        <w:rPr>
          <w:spacing w:val="40"/>
          <w:sz w:val="24"/>
        </w:rPr>
        <w:t xml:space="preserve"> </w:t>
      </w:r>
      <w:r>
        <w:rPr>
          <w:sz w:val="24"/>
        </w:rPr>
        <w:t>or accepted moral standards that no sensible person who had applied his mind to the question</w:t>
      </w:r>
      <w:r>
        <w:rPr>
          <w:spacing w:val="80"/>
          <w:sz w:val="24"/>
        </w:rPr>
        <w:t xml:space="preserve"> </w:t>
      </w:r>
      <w:r>
        <w:rPr>
          <w:sz w:val="24"/>
        </w:rPr>
        <w:t>to be decided could have arrived at such a conclusion.’</w:t>
      </w:r>
      <w:r>
        <w:rPr>
          <w:spacing w:val="80"/>
          <w:w w:val="150"/>
          <w:sz w:val="24"/>
        </w:rPr>
        <w:t xml:space="preserve"> </w:t>
      </w:r>
      <w:r>
        <w:rPr>
          <w:sz w:val="24"/>
        </w:rPr>
        <w:t>In the present matter it is not disputed that when the appellant authorized the sale of the motor vehicle in question, she was no longer a director of the respondent.</w:t>
      </w:r>
    </w:p>
    <w:p w14:paraId="764AA605" w14:textId="77777777" w:rsidR="009960B1" w:rsidRDefault="00CC7AC5">
      <w:pPr>
        <w:pStyle w:val="ListParagraph"/>
        <w:numPr>
          <w:ilvl w:val="0"/>
          <w:numId w:val="2"/>
        </w:numPr>
        <w:tabs>
          <w:tab w:val="left" w:pos="420"/>
        </w:tabs>
        <w:spacing w:before="162" w:line="480" w:lineRule="auto"/>
        <w:ind w:left="23" w:right="525" w:firstLine="0"/>
        <w:rPr>
          <w:sz w:val="24"/>
        </w:rPr>
      </w:pPr>
      <w:r>
        <w:rPr>
          <w:sz w:val="24"/>
        </w:rPr>
        <w:t>The irregularity was discovered two years after it had occurred. That is when the respondent</w:t>
      </w:r>
      <w:r>
        <w:rPr>
          <w:spacing w:val="40"/>
          <w:sz w:val="24"/>
        </w:rPr>
        <w:t xml:space="preserve"> </w:t>
      </w:r>
      <w:r>
        <w:rPr>
          <w:sz w:val="24"/>
        </w:rPr>
        <w:t>first got</w:t>
      </w:r>
      <w:r>
        <w:rPr>
          <w:spacing w:val="-2"/>
          <w:sz w:val="24"/>
        </w:rPr>
        <w:t xml:space="preserve"> </w:t>
      </w:r>
      <w:r>
        <w:rPr>
          <w:sz w:val="24"/>
        </w:rPr>
        <w:t>to</w:t>
      </w:r>
      <w:r>
        <w:rPr>
          <w:spacing w:val="-2"/>
          <w:sz w:val="24"/>
        </w:rPr>
        <w:t xml:space="preserve"> </w:t>
      </w:r>
      <w:r>
        <w:rPr>
          <w:sz w:val="24"/>
        </w:rPr>
        <w:t>know</w:t>
      </w:r>
      <w:r>
        <w:rPr>
          <w:spacing w:val="-2"/>
          <w:sz w:val="24"/>
        </w:rPr>
        <w:t xml:space="preserve"> </w:t>
      </w:r>
      <w:r>
        <w:rPr>
          <w:sz w:val="24"/>
        </w:rPr>
        <w:t>about</w:t>
      </w:r>
      <w:r>
        <w:rPr>
          <w:spacing w:val="-2"/>
          <w:sz w:val="24"/>
        </w:rPr>
        <w:t xml:space="preserve"> </w:t>
      </w:r>
      <w:r>
        <w:rPr>
          <w:sz w:val="24"/>
        </w:rPr>
        <w:t>it.</w:t>
      </w:r>
      <w:r>
        <w:rPr>
          <w:spacing w:val="-2"/>
          <w:sz w:val="24"/>
        </w:rPr>
        <w:t xml:space="preserve"> </w:t>
      </w:r>
      <w:r>
        <w:rPr>
          <w:sz w:val="24"/>
        </w:rPr>
        <w:t>This</w:t>
      </w:r>
      <w:r>
        <w:rPr>
          <w:spacing w:val="80"/>
          <w:sz w:val="24"/>
        </w:rPr>
        <w:t xml:space="preserve"> </w:t>
      </w:r>
      <w:r>
        <w:rPr>
          <w:sz w:val="24"/>
        </w:rPr>
        <w:t>means</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could</w:t>
      </w:r>
      <w:r>
        <w:rPr>
          <w:spacing w:val="-2"/>
          <w:sz w:val="24"/>
        </w:rPr>
        <w:t xml:space="preserve"> </w:t>
      </w:r>
      <w:r>
        <w:rPr>
          <w:sz w:val="24"/>
        </w:rPr>
        <w:t>only</w:t>
      </w:r>
      <w:r>
        <w:rPr>
          <w:spacing w:val="-10"/>
          <w:sz w:val="24"/>
        </w:rPr>
        <w:t xml:space="preserve"> </w:t>
      </w:r>
      <w:r>
        <w:rPr>
          <w:sz w:val="24"/>
        </w:rPr>
        <w:t>be</w:t>
      </w:r>
      <w:r>
        <w:rPr>
          <w:spacing w:val="-3"/>
          <w:sz w:val="24"/>
        </w:rPr>
        <w:t xml:space="preserve"> </w:t>
      </w:r>
      <w:r>
        <w:rPr>
          <w:sz w:val="24"/>
        </w:rPr>
        <w:t>dealt</w:t>
      </w:r>
      <w:r>
        <w:rPr>
          <w:spacing w:val="-2"/>
          <w:sz w:val="24"/>
        </w:rPr>
        <w:t xml:space="preserve"> </w:t>
      </w:r>
      <w:r>
        <w:rPr>
          <w:sz w:val="24"/>
        </w:rPr>
        <w:t>with</w:t>
      </w:r>
      <w:r>
        <w:rPr>
          <w:spacing w:val="-2"/>
          <w:sz w:val="24"/>
        </w:rPr>
        <w:t xml:space="preserve"> </w:t>
      </w:r>
      <w:r>
        <w:rPr>
          <w:sz w:val="24"/>
        </w:rPr>
        <w:t>then</w:t>
      </w:r>
      <w:r>
        <w:rPr>
          <w:spacing w:val="-2"/>
          <w:sz w:val="24"/>
        </w:rPr>
        <w:t xml:space="preserve"> </w:t>
      </w:r>
      <w:r>
        <w:rPr>
          <w:sz w:val="24"/>
        </w:rPr>
        <w:t>as</w:t>
      </w:r>
      <w:r>
        <w:rPr>
          <w:spacing w:val="-2"/>
          <w:sz w:val="24"/>
        </w:rPr>
        <w:t xml:space="preserve"> </w:t>
      </w:r>
      <w:r>
        <w:rPr>
          <w:sz w:val="24"/>
        </w:rPr>
        <w:t>it appears that before the audit report the respondent could not have been expected to know</w:t>
      </w:r>
    </w:p>
    <w:p w14:paraId="28D00CE6" w14:textId="77777777" w:rsidR="009960B1" w:rsidRDefault="009960B1">
      <w:pPr>
        <w:pStyle w:val="ListParagraph"/>
        <w:spacing w:line="480" w:lineRule="auto"/>
        <w:rPr>
          <w:sz w:val="24"/>
        </w:rPr>
        <w:sectPr w:rsidR="009960B1">
          <w:pgSz w:w="11910" w:h="16840"/>
          <w:pgMar w:top="1340" w:right="1133" w:bottom="280" w:left="1417" w:header="751" w:footer="0" w:gutter="0"/>
          <w:cols w:space="720"/>
        </w:sectPr>
      </w:pPr>
    </w:p>
    <w:p w14:paraId="508B896D" w14:textId="77777777" w:rsidR="009960B1" w:rsidRDefault="00CC7AC5">
      <w:pPr>
        <w:pStyle w:val="BodyText"/>
        <w:spacing w:before="81" w:line="480" w:lineRule="auto"/>
        <w:ind w:left="23" w:right="271"/>
      </w:pPr>
      <w:r>
        <w:t>about it. The question of prescription therefore falls away. It is common cause that the irregularity was uncovered following an audit report. The appellant is well aware of this. As such whether or not it was placed before the Arbitrator does not change facts of the matter. The</w:t>
      </w:r>
      <w:r>
        <w:rPr>
          <w:spacing w:val="-2"/>
        </w:rPr>
        <w:t xml:space="preserve"> </w:t>
      </w:r>
      <w:r>
        <w:t>appellant had a</w:t>
      </w:r>
      <w:r>
        <w:rPr>
          <w:spacing w:val="-1"/>
        </w:rPr>
        <w:t xml:space="preserve"> </w:t>
      </w:r>
      <w:r>
        <w:t>job description which forms part of the</w:t>
      </w:r>
      <w:r>
        <w:rPr>
          <w:spacing w:val="-2"/>
        </w:rPr>
        <w:t xml:space="preserve"> </w:t>
      </w:r>
      <w:r>
        <w:t>record. That job description</w:t>
      </w:r>
      <w:r>
        <w:rPr>
          <w:spacing w:val="40"/>
        </w:rPr>
        <w:t xml:space="preserve"> </w:t>
      </w:r>
      <w:r>
        <w:t>does not</w:t>
      </w:r>
      <w:r>
        <w:rPr>
          <w:spacing w:val="-2"/>
        </w:rPr>
        <w:t xml:space="preserve"> </w:t>
      </w:r>
      <w:r>
        <w:t>include</w:t>
      </w:r>
      <w:r>
        <w:rPr>
          <w:spacing w:val="-2"/>
        </w:rPr>
        <w:t xml:space="preserve"> </w:t>
      </w:r>
      <w:r>
        <w:t>concluding</w:t>
      </w:r>
      <w:r>
        <w:rPr>
          <w:spacing w:val="-5"/>
        </w:rPr>
        <w:t xml:space="preserve"> </w:t>
      </w:r>
      <w:r>
        <w:t>agreements</w:t>
      </w:r>
      <w:r>
        <w:rPr>
          <w:spacing w:val="-2"/>
        </w:rPr>
        <w:t xml:space="preserve"> </w:t>
      </w:r>
      <w:r>
        <w:t>as</w:t>
      </w:r>
      <w:r>
        <w:rPr>
          <w:spacing w:val="-2"/>
        </w:rPr>
        <w:t xml:space="preserve"> </w:t>
      </w:r>
      <w:r>
        <w:t>she</w:t>
      </w:r>
      <w:r>
        <w:rPr>
          <w:spacing w:val="-3"/>
        </w:rPr>
        <w:t xml:space="preserve"> </w:t>
      </w:r>
      <w:r>
        <w:t>did.</w:t>
      </w:r>
      <w:r>
        <w:rPr>
          <w:spacing w:val="-2"/>
        </w:rPr>
        <w:t xml:space="preserve"> </w:t>
      </w:r>
      <w:r>
        <w:t>Even</w:t>
      </w:r>
      <w:r>
        <w:rPr>
          <w:spacing w:val="-2"/>
        </w:rPr>
        <w:t xml:space="preserve"> </w:t>
      </w:r>
      <w:r>
        <w:t>if</w:t>
      </w:r>
      <w:r>
        <w:rPr>
          <w:spacing w:val="-2"/>
        </w:rPr>
        <w:t xml:space="preserve"> </w:t>
      </w:r>
      <w:r>
        <w:t>she</w:t>
      </w:r>
      <w:r>
        <w:rPr>
          <w:spacing w:val="-3"/>
        </w:rPr>
        <w:t xml:space="preserve"> </w:t>
      </w:r>
      <w:r>
        <w:t>had</w:t>
      </w:r>
      <w:r>
        <w:rPr>
          <w:spacing w:val="-2"/>
        </w:rPr>
        <w:t xml:space="preserve"> </w:t>
      </w:r>
      <w:r>
        <w:t>done</w:t>
      </w:r>
      <w:r>
        <w:rPr>
          <w:spacing w:val="-3"/>
        </w:rPr>
        <w:t xml:space="preserve"> </w:t>
      </w:r>
      <w:r>
        <w:t>so on</w:t>
      </w:r>
      <w:r>
        <w:rPr>
          <w:spacing w:val="-1"/>
        </w:rPr>
        <w:t xml:space="preserve"> </w:t>
      </w:r>
      <w:r>
        <w:t>other</w:t>
      </w:r>
      <w:r>
        <w:rPr>
          <w:spacing w:val="-4"/>
        </w:rPr>
        <w:t xml:space="preserve"> </w:t>
      </w:r>
      <w:r>
        <w:t>occasions,</w:t>
      </w:r>
      <w:r>
        <w:rPr>
          <w:spacing w:val="-1"/>
        </w:rPr>
        <w:t xml:space="preserve"> </w:t>
      </w:r>
      <w:r>
        <w:t>the Court would not know under what circumstances that was done.</w:t>
      </w:r>
      <w:r>
        <w:rPr>
          <w:spacing w:val="79"/>
        </w:rPr>
        <w:t xml:space="preserve"> </w:t>
      </w:r>
      <w:r>
        <w:t>In the same vein there may be other</w:t>
      </w:r>
      <w:r>
        <w:rPr>
          <w:spacing w:val="-1"/>
        </w:rPr>
        <w:t xml:space="preserve"> </w:t>
      </w:r>
      <w:r>
        <w:t>employees of the respondent who were involved in processing</w:t>
      </w:r>
      <w:r>
        <w:rPr>
          <w:spacing w:val="-2"/>
        </w:rPr>
        <w:t xml:space="preserve"> </w:t>
      </w:r>
      <w:r>
        <w:t>the sale of</w:t>
      </w:r>
      <w:r>
        <w:rPr>
          <w:spacing w:val="-1"/>
        </w:rPr>
        <w:t xml:space="preserve"> </w:t>
      </w:r>
      <w:r>
        <w:t xml:space="preserve">the vehicle but only the appellant was charged. The Court cannot question why the respondent preferred charges against one employee and not the other. That is because it is the discretion of the employer to prefer charges against an employee even if other employees may have been involved in the alleged act or acts of misconduct. </w:t>
      </w:r>
      <w:r>
        <w:rPr>
          <w:b/>
        </w:rPr>
        <w:t>In Zimba</w:t>
      </w:r>
      <w:r>
        <w:rPr>
          <w:b/>
        </w:rPr>
        <w:t xml:space="preserve">bwe Banking Corporation Limited v Saidi </w:t>
      </w:r>
      <w:proofErr w:type="spellStart"/>
      <w:r>
        <w:rPr>
          <w:b/>
        </w:rPr>
        <w:t>Mbalaka</w:t>
      </w:r>
      <w:proofErr w:type="spellEnd"/>
      <w:r>
        <w:rPr>
          <w:b/>
        </w:rPr>
        <w:t xml:space="preserve"> SC 55/15</w:t>
      </w:r>
      <w:r>
        <w:rPr>
          <w:b/>
          <w:spacing w:val="40"/>
        </w:rPr>
        <w:t xml:space="preserve"> </w:t>
      </w:r>
      <w:r>
        <w:t>the Supreme</w:t>
      </w:r>
      <w:r>
        <w:rPr>
          <w:spacing w:val="40"/>
        </w:rPr>
        <w:t xml:space="preserve"> </w:t>
      </w:r>
      <w:r>
        <w:t xml:space="preserve">Court highlighted the need to appreciate the discretion reposed in an employer to discipline an employee. See also </w:t>
      </w:r>
      <w:r>
        <w:rPr>
          <w:b/>
        </w:rPr>
        <w:t xml:space="preserve">Lancashire Steel (Private) Limited v Elijah Zvidzai </w:t>
      </w:r>
      <w:proofErr w:type="spellStart"/>
      <w:r>
        <w:rPr>
          <w:b/>
        </w:rPr>
        <w:t>Mandevana</w:t>
      </w:r>
      <w:proofErr w:type="spellEnd"/>
      <w:r>
        <w:rPr>
          <w:b/>
        </w:rPr>
        <w:t xml:space="preserve"> and Others SC 29/</w:t>
      </w:r>
      <w:proofErr w:type="gramStart"/>
      <w:r>
        <w:rPr>
          <w:b/>
        </w:rPr>
        <w:t>95 ;Vimbainashe</w:t>
      </w:r>
      <w:proofErr w:type="gramEnd"/>
      <w:r>
        <w:rPr>
          <w:b/>
        </w:rPr>
        <w:t xml:space="preserve"> Theophilus Dube v Standard Chartered Bank SC105/04 .</w:t>
      </w:r>
      <w:r>
        <w:t>It is however</w:t>
      </w:r>
      <w:r>
        <w:rPr>
          <w:spacing w:val="40"/>
        </w:rPr>
        <w:t xml:space="preserve"> </w:t>
      </w:r>
      <w:r>
        <w:t>emphasized that</w:t>
      </w:r>
    </w:p>
    <w:p w14:paraId="14240B71" w14:textId="77777777" w:rsidR="009960B1" w:rsidRDefault="00CC7AC5">
      <w:pPr>
        <w:pStyle w:val="BodyText"/>
        <w:spacing w:before="2" w:line="480" w:lineRule="auto"/>
        <w:ind w:left="23" w:right="333"/>
      </w:pPr>
      <w:r>
        <w:t>the</w:t>
      </w:r>
      <w:r>
        <w:rPr>
          <w:spacing w:val="-2"/>
        </w:rPr>
        <w:t xml:space="preserve"> </w:t>
      </w:r>
      <w:r>
        <w:t>Court</w:t>
      </w:r>
      <w:r>
        <w:rPr>
          <w:spacing w:val="-2"/>
        </w:rPr>
        <w:t xml:space="preserve"> </w:t>
      </w:r>
      <w:r>
        <w:t>is</w:t>
      </w:r>
      <w:r>
        <w:rPr>
          <w:spacing w:val="-3"/>
        </w:rPr>
        <w:t xml:space="preserve"> </w:t>
      </w:r>
      <w:r>
        <w:t>guided</w:t>
      </w:r>
      <w:r>
        <w:rPr>
          <w:spacing w:val="-2"/>
        </w:rPr>
        <w:t xml:space="preserve"> </w:t>
      </w:r>
      <w:r>
        <w:t>by</w:t>
      </w:r>
      <w:r>
        <w:rPr>
          <w:spacing w:val="-7"/>
        </w:rPr>
        <w:t xml:space="preserve"> </w:t>
      </w:r>
      <w:r>
        <w:t>the</w:t>
      </w:r>
      <w:r>
        <w:rPr>
          <w:spacing w:val="-3"/>
        </w:rPr>
        <w:t xml:space="preserve"> </w:t>
      </w:r>
      <w:r>
        <w:t>appellant’s</w:t>
      </w:r>
      <w:r>
        <w:rPr>
          <w:spacing w:val="-3"/>
        </w:rPr>
        <w:t xml:space="preserve"> </w:t>
      </w:r>
      <w:r>
        <w:t>job</w:t>
      </w:r>
      <w:r>
        <w:rPr>
          <w:spacing w:val="-2"/>
        </w:rPr>
        <w:t xml:space="preserve"> </w:t>
      </w:r>
      <w:r>
        <w:t>description</w:t>
      </w:r>
      <w:r>
        <w:rPr>
          <w:spacing w:val="-2"/>
        </w:rPr>
        <w:t xml:space="preserve"> </w:t>
      </w:r>
      <w:r>
        <w:t>after</w:t>
      </w:r>
      <w:r>
        <w:rPr>
          <w:spacing w:val="-4"/>
        </w:rPr>
        <w:t xml:space="preserve"> </w:t>
      </w:r>
      <w:r>
        <w:t>she</w:t>
      </w:r>
      <w:r>
        <w:rPr>
          <w:spacing w:val="-3"/>
        </w:rPr>
        <w:t xml:space="preserve"> </w:t>
      </w:r>
      <w:r>
        <w:t>had</w:t>
      </w:r>
      <w:r>
        <w:rPr>
          <w:spacing w:val="-2"/>
        </w:rPr>
        <w:t xml:space="preserve"> </w:t>
      </w:r>
      <w:r>
        <w:t>resigned</w:t>
      </w:r>
      <w:r>
        <w:rPr>
          <w:spacing w:val="-2"/>
        </w:rPr>
        <w:t xml:space="preserve"> </w:t>
      </w:r>
      <w:r>
        <w:t>from</w:t>
      </w:r>
      <w:r>
        <w:rPr>
          <w:spacing w:val="-2"/>
        </w:rPr>
        <w:t xml:space="preserve"> </w:t>
      </w:r>
      <w:r>
        <w:t>the</w:t>
      </w:r>
      <w:r>
        <w:rPr>
          <w:spacing w:val="-3"/>
        </w:rPr>
        <w:t xml:space="preserve"> </w:t>
      </w:r>
      <w:r>
        <w:t>post</w:t>
      </w:r>
      <w:r>
        <w:rPr>
          <w:spacing w:val="-2"/>
        </w:rPr>
        <w:t xml:space="preserve"> </w:t>
      </w:r>
      <w:r>
        <w:t xml:space="preserve">of Director. That way the Court can be in a position to say whether or not the appellant acted contrary to the terms and conditions of her contract of employment. It is after she had resigned from the post of Director that she signed the agreement of sale in question even though the process was commenced while she was still a </w:t>
      </w:r>
      <w:proofErr w:type="gramStart"/>
      <w:r>
        <w:t>Director</w:t>
      </w:r>
      <w:proofErr w:type="gramEnd"/>
      <w:r>
        <w:t xml:space="preserve">. The appellant’s job description does not show that she was a </w:t>
      </w:r>
      <w:r>
        <w:rPr>
          <w:i/>
        </w:rPr>
        <w:t xml:space="preserve">de jure </w:t>
      </w:r>
      <w:r>
        <w:t>Director.</w:t>
      </w:r>
    </w:p>
    <w:p w14:paraId="45D7B6A8" w14:textId="77777777" w:rsidR="009960B1" w:rsidRDefault="00CC7AC5">
      <w:pPr>
        <w:pStyle w:val="ListParagraph"/>
        <w:numPr>
          <w:ilvl w:val="0"/>
          <w:numId w:val="2"/>
        </w:numPr>
        <w:tabs>
          <w:tab w:val="left" w:pos="420"/>
        </w:tabs>
        <w:spacing w:before="159" w:line="480" w:lineRule="auto"/>
        <w:ind w:left="23" w:right="409" w:firstLine="0"/>
        <w:rPr>
          <w:sz w:val="24"/>
        </w:rPr>
      </w:pPr>
      <w:r>
        <w:rPr>
          <w:sz w:val="24"/>
        </w:rPr>
        <w:t>There is correspondence on record showing</w:t>
      </w:r>
      <w:r>
        <w:rPr>
          <w:spacing w:val="40"/>
          <w:sz w:val="24"/>
        </w:rPr>
        <w:t xml:space="preserve"> </w:t>
      </w:r>
      <w:r>
        <w:rPr>
          <w:sz w:val="24"/>
        </w:rPr>
        <w:t>that the relationship between the appellant and Respondent’s Managing Director was less than cordial. However,</w:t>
      </w:r>
      <w:r>
        <w:rPr>
          <w:spacing w:val="40"/>
          <w:sz w:val="24"/>
        </w:rPr>
        <w:t xml:space="preserve"> </w:t>
      </w:r>
      <w:r>
        <w:rPr>
          <w:sz w:val="24"/>
        </w:rPr>
        <w:t>the facts relating to the appellant authorizing a sale which she was not authorized to do were proven. Thus, it cannot</w:t>
      </w:r>
      <w:r>
        <w:rPr>
          <w:spacing w:val="-3"/>
          <w:sz w:val="24"/>
        </w:rPr>
        <w:t xml:space="preserve"> </w:t>
      </w:r>
      <w:r>
        <w:rPr>
          <w:sz w:val="24"/>
        </w:rPr>
        <w:t>be</w:t>
      </w:r>
      <w:r>
        <w:rPr>
          <w:spacing w:val="-3"/>
          <w:sz w:val="24"/>
        </w:rPr>
        <w:t xml:space="preserve"> </w:t>
      </w:r>
      <w:r>
        <w:rPr>
          <w:sz w:val="24"/>
        </w:rPr>
        <w:t>said</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charges</w:t>
      </w:r>
      <w:r>
        <w:rPr>
          <w:spacing w:val="-3"/>
          <w:sz w:val="24"/>
        </w:rPr>
        <w:t xml:space="preserve"> </w:t>
      </w:r>
      <w:r>
        <w:rPr>
          <w:sz w:val="24"/>
        </w:rPr>
        <w:t>were</w:t>
      </w:r>
      <w:r>
        <w:rPr>
          <w:spacing w:val="-3"/>
          <w:sz w:val="24"/>
        </w:rPr>
        <w:t xml:space="preserve"> </w:t>
      </w:r>
      <w:r>
        <w:rPr>
          <w:sz w:val="24"/>
        </w:rPr>
        <w:t>trumped</w:t>
      </w:r>
      <w:r>
        <w:rPr>
          <w:spacing w:val="-3"/>
          <w:sz w:val="24"/>
        </w:rPr>
        <w:t xml:space="preserve"> </w:t>
      </w:r>
      <w:r>
        <w:rPr>
          <w:sz w:val="24"/>
        </w:rPr>
        <w:t>up.</w:t>
      </w:r>
      <w:r>
        <w:rPr>
          <w:spacing w:val="-1"/>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documents</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p>
    <w:p w14:paraId="7F87253E" w14:textId="77777777" w:rsidR="009960B1" w:rsidRDefault="009960B1">
      <w:pPr>
        <w:pStyle w:val="ListParagraph"/>
        <w:spacing w:line="480" w:lineRule="auto"/>
        <w:rPr>
          <w:sz w:val="24"/>
        </w:rPr>
        <w:sectPr w:rsidR="009960B1">
          <w:pgSz w:w="11910" w:h="16840"/>
          <w:pgMar w:top="1340" w:right="1133" w:bottom="280" w:left="1417" w:header="751" w:footer="0" w:gutter="0"/>
          <w:cols w:space="720"/>
        </w:sectPr>
      </w:pPr>
    </w:p>
    <w:p w14:paraId="7EACB009" w14:textId="77777777" w:rsidR="009960B1" w:rsidRDefault="00CC7AC5">
      <w:pPr>
        <w:pStyle w:val="BodyText"/>
        <w:spacing w:before="81" w:line="480" w:lineRule="auto"/>
        <w:ind w:left="23" w:right="333"/>
      </w:pPr>
      <w:r>
        <w:t>Registrar</w:t>
      </w:r>
      <w:r>
        <w:rPr>
          <w:spacing w:val="40"/>
        </w:rPr>
        <w:t xml:space="preserve"> </w:t>
      </w:r>
      <w:r>
        <w:t xml:space="preserve">of Companies, as indicated elsewhere in this </w:t>
      </w:r>
      <w:proofErr w:type="gramStart"/>
      <w:r>
        <w:t>judgment ,</w:t>
      </w:r>
      <w:proofErr w:type="gramEnd"/>
      <w:r>
        <w:t xml:space="preserve"> if they were the only documents available</w:t>
      </w:r>
      <w:r>
        <w:rPr>
          <w:spacing w:val="40"/>
        </w:rPr>
        <w:t xml:space="preserve"> </w:t>
      </w:r>
      <w:r>
        <w:t>then there was need for the appellant to inform the Managing Director that she was submitting forms which indicated that she was still one of the directors and yet circumstances</w:t>
      </w:r>
      <w:r>
        <w:rPr>
          <w:spacing w:val="-3"/>
        </w:rPr>
        <w:t xml:space="preserve"> </w:t>
      </w:r>
      <w:r>
        <w:t>had</w:t>
      </w:r>
      <w:r>
        <w:rPr>
          <w:spacing w:val="-3"/>
        </w:rPr>
        <w:t xml:space="preserve"> </w:t>
      </w:r>
      <w:r>
        <w:t>changed.</w:t>
      </w:r>
      <w:r>
        <w:rPr>
          <w:spacing w:val="-3"/>
        </w:rPr>
        <w:t xml:space="preserve"> </w:t>
      </w:r>
      <w:r>
        <w:t>That</w:t>
      </w:r>
      <w:r>
        <w:rPr>
          <w:spacing w:val="-3"/>
        </w:rPr>
        <w:t xml:space="preserve"> </w:t>
      </w:r>
      <w:r>
        <w:t>would</w:t>
      </w:r>
      <w:r>
        <w:rPr>
          <w:spacing w:val="-3"/>
        </w:rPr>
        <w:t xml:space="preserve"> </w:t>
      </w:r>
      <w:r>
        <w:t>have</w:t>
      </w:r>
      <w:r>
        <w:rPr>
          <w:spacing w:val="-5"/>
        </w:rPr>
        <w:t xml:space="preserve"> </w:t>
      </w:r>
      <w:r>
        <w:t>shown</w:t>
      </w:r>
      <w:r>
        <w:rPr>
          <w:spacing w:val="40"/>
        </w:rPr>
        <w:t xml:space="preserve"> </w:t>
      </w:r>
      <w:r>
        <w:t>transparency</w:t>
      </w:r>
      <w:r>
        <w:rPr>
          <w:spacing w:val="-7"/>
        </w:rPr>
        <w:t xml:space="preserve"> </w:t>
      </w:r>
      <w:r>
        <w:t>in</w:t>
      </w:r>
      <w:r>
        <w:rPr>
          <w:spacing w:val="-3"/>
        </w:rPr>
        <w:t xml:space="preserve"> </w:t>
      </w:r>
      <w:r>
        <w:t>processing</w:t>
      </w:r>
      <w:r>
        <w:rPr>
          <w:spacing w:val="-6"/>
        </w:rPr>
        <w:t xml:space="preserve"> </w:t>
      </w:r>
      <w:r>
        <w:t>the</w:t>
      </w:r>
      <w:r>
        <w:rPr>
          <w:spacing w:val="-3"/>
        </w:rPr>
        <w:t xml:space="preserve"> </w:t>
      </w:r>
      <w:r>
        <w:t>sale.</w:t>
      </w:r>
      <w:r>
        <w:rPr>
          <w:spacing w:val="-3"/>
        </w:rPr>
        <w:t xml:space="preserve"> </w:t>
      </w:r>
      <w:r>
        <w:t xml:space="preserve">The submission of those papers without an explanation, after she had </w:t>
      </w:r>
      <w:proofErr w:type="gramStart"/>
      <w:r>
        <w:t>resigned ,amounted</w:t>
      </w:r>
      <w:proofErr w:type="gramEnd"/>
      <w:r>
        <w:t xml:space="preserve"> to a misrepresentation since she was no longer a director. In an email dated</w:t>
      </w:r>
      <w:r>
        <w:t xml:space="preserve"> 24 March 2021</w:t>
      </w:r>
    </w:p>
    <w:p w14:paraId="41EA347E" w14:textId="77777777" w:rsidR="009960B1" w:rsidRDefault="00CC7AC5">
      <w:pPr>
        <w:pStyle w:val="BodyText"/>
        <w:spacing w:before="1" w:line="480" w:lineRule="auto"/>
        <w:ind w:left="23" w:right="212"/>
      </w:pPr>
      <w:r>
        <w:t>written by the appellant and appears at page 226 of the record the appellant wrote: ‘4. These were contractual benefits or in the absence of a local contract of employment had become contractual benefits by virtue of Dr. Spampinato enjoying them over time. Past audits were carried out and similar benefits which had been awarded to previous exits to allow a smooth transition were not questioned. Authorization again was from the former MD.’ This seems to suggest that</w:t>
      </w:r>
      <w:r>
        <w:rPr>
          <w:spacing w:val="40"/>
        </w:rPr>
        <w:t xml:space="preserve"> </w:t>
      </w:r>
      <w:r>
        <w:t>the Managing Director (MD) is the one who authorized</w:t>
      </w:r>
      <w:r>
        <w:rPr>
          <w:spacing w:val="40"/>
        </w:rPr>
        <w:t xml:space="preserve"> </w:t>
      </w:r>
      <w:r>
        <w:t>the exit packages (of which the motor vehicle whose</w:t>
      </w:r>
      <w:r>
        <w:rPr>
          <w:spacing w:val="-2"/>
        </w:rPr>
        <w:t xml:space="preserve"> </w:t>
      </w:r>
      <w:r>
        <w:t>sale was authorized by</w:t>
      </w:r>
      <w:r>
        <w:rPr>
          <w:spacing w:val="-5"/>
        </w:rPr>
        <w:t xml:space="preserve"> </w:t>
      </w:r>
      <w:r>
        <w:t>the appellant is part of). This seems to suggest</w:t>
      </w:r>
      <w:r>
        <w:rPr>
          <w:spacing w:val="-2"/>
        </w:rPr>
        <w:t xml:space="preserve"> </w:t>
      </w:r>
      <w:r>
        <w:t>that</w:t>
      </w:r>
      <w:r>
        <w:rPr>
          <w:spacing w:val="-2"/>
        </w:rPr>
        <w:t xml:space="preserve"> </w:t>
      </w:r>
      <w:r>
        <w:t>even</w:t>
      </w:r>
      <w:r>
        <w:rPr>
          <w:spacing w:val="-2"/>
        </w:rPr>
        <w:t xml:space="preserve"> </w:t>
      </w:r>
      <w:r>
        <w:t>if</w:t>
      </w:r>
      <w:r>
        <w:rPr>
          <w:spacing w:val="-2"/>
        </w:rPr>
        <w:t xml:space="preserve"> </w:t>
      </w:r>
      <w:r>
        <w:t>she</w:t>
      </w:r>
      <w:r>
        <w:rPr>
          <w:spacing w:val="-3"/>
        </w:rPr>
        <w:t xml:space="preserve"> </w:t>
      </w:r>
      <w:r>
        <w:t>had</w:t>
      </w:r>
      <w:r>
        <w:rPr>
          <w:spacing w:val="-2"/>
        </w:rPr>
        <w:t xml:space="preserve"> </w:t>
      </w:r>
      <w:r>
        <w:t>still</w:t>
      </w:r>
      <w:r>
        <w:rPr>
          <w:spacing w:val="-2"/>
        </w:rPr>
        <w:t xml:space="preserve"> </w:t>
      </w:r>
      <w:r>
        <w:t>been</w:t>
      </w:r>
      <w:r>
        <w:rPr>
          <w:spacing w:val="-2"/>
        </w:rPr>
        <w:t xml:space="preserve"> </w:t>
      </w:r>
      <w:r>
        <w:t>a</w:t>
      </w:r>
      <w:r>
        <w:rPr>
          <w:spacing w:val="-3"/>
        </w:rPr>
        <w:t xml:space="preserve"> </w:t>
      </w:r>
      <w:proofErr w:type="gramStart"/>
      <w:r>
        <w:t>Director</w:t>
      </w:r>
      <w:proofErr w:type="gramEnd"/>
      <w:r>
        <w:rPr>
          <w:spacing w:val="-2"/>
        </w:rPr>
        <w:t xml:space="preserve"> </w:t>
      </w:r>
      <w:r>
        <w:t>but</w:t>
      </w:r>
      <w:r>
        <w:rPr>
          <w:spacing w:val="-2"/>
        </w:rPr>
        <w:t xml:space="preserve"> </w:t>
      </w:r>
      <w:r>
        <w:t>not</w:t>
      </w:r>
      <w:r>
        <w:rPr>
          <w:spacing w:val="-2"/>
        </w:rPr>
        <w:t xml:space="preserve"> </w:t>
      </w:r>
      <w:r>
        <w:t>the</w:t>
      </w:r>
      <w:r>
        <w:rPr>
          <w:spacing w:val="-2"/>
        </w:rPr>
        <w:t xml:space="preserve"> </w:t>
      </w:r>
      <w:r>
        <w:t>Managing</w:t>
      </w:r>
      <w:r>
        <w:rPr>
          <w:spacing w:val="-5"/>
        </w:rPr>
        <w:t xml:space="preserve"> </w:t>
      </w:r>
      <w:r>
        <w:t>Director,</w:t>
      </w:r>
      <w:r>
        <w:rPr>
          <w:spacing w:val="-2"/>
        </w:rPr>
        <w:t xml:space="preserve"> </w:t>
      </w:r>
      <w:r>
        <w:t>she</w:t>
      </w:r>
      <w:r>
        <w:rPr>
          <w:spacing w:val="-3"/>
        </w:rPr>
        <w:t xml:space="preserve"> </w:t>
      </w:r>
      <w:r>
        <w:t>might</w:t>
      </w:r>
      <w:r>
        <w:rPr>
          <w:spacing w:val="-2"/>
        </w:rPr>
        <w:t xml:space="preserve"> </w:t>
      </w:r>
      <w:r>
        <w:t xml:space="preserve">not have had the authority to do what she did. In the case at </w:t>
      </w:r>
      <w:proofErr w:type="gramStart"/>
      <w:r>
        <w:t>hand</w:t>
      </w:r>
      <w:proofErr w:type="gramEnd"/>
      <w:r>
        <w:t xml:space="preserve"> it was not the MD who authorized but the appellant. This is contrary to her own explanation referred to above.</w:t>
      </w:r>
    </w:p>
    <w:p w14:paraId="50EC9CEA" w14:textId="77777777" w:rsidR="009960B1" w:rsidRDefault="00CC7AC5">
      <w:pPr>
        <w:pStyle w:val="ListParagraph"/>
        <w:numPr>
          <w:ilvl w:val="0"/>
          <w:numId w:val="2"/>
        </w:numPr>
        <w:tabs>
          <w:tab w:val="left" w:pos="422"/>
        </w:tabs>
        <w:spacing w:before="160" w:line="480" w:lineRule="auto"/>
        <w:ind w:left="23" w:right="320" w:firstLine="0"/>
        <w:rPr>
          <w:sz w:val="24"/>
        </w:rPr>
      </w:pPr>
      <w:r>
        <w:rPr>
          <w:sz w:val="24"/>
        </w:rPr>
        <w:t>In</w:t>
      </w:r>
      <w:r>
        <w:rPr>
          <w:spacing w:val="-2"/>
          <w:sz w:val="24"/>
        </w:rPr>
        <w:t xml:space="preserve"> </w:t>
      </w:r>
      <w:r>
        <w:rPr>
          <w:sz w:val="24"/>
        </w:rPr>
        <w:t>view</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foregoing</w:t>
      </w:r>
      <w:r>
        <w:rPr>
          <w:spacing w:val="-1"/>
          <w:sz w:val="24"/>
        </w:rPr>
        <w:t xml:space="preserve"> </w:t>
      </w:r>
      <w:r>
        <w:rPr>
          <w:sz w:val="24"/>
        </w:rPr>
        <w:t>I</w:t>
      </w:r>
      <w:r>
        <w:rPr>
          <w:spacing w:val="-6"/>
          <w:sz w:val="24"/>
        </w:rPr>
        <w:t xml:space="preserve"> </w:t>
      </w:r>
      <w:r>
        <w:rPr>
          <w:sz w:val="24"/>
        </w:rPr>
        <w:t>find</w:t>
      </w:r>
      <w:r>
        <w:rPr>
          <w:spacing w:val="-2"/>
          <w:sz w:val="24"/>
        </w:rPr>
        <w:t xml:space="preserve"> </w:t>
      </w:r>
      <w:r>
        <w:rPr>
          <w:sz w:val="24"/>
        </w:rPr>
        <w:t>that</w:t>
      </w:r>
      <w:r>
        <w:rPr>
          <w:spacing w:val="-2"/>
          <w:sz w:val="24"/>
        </w:rPr>
        <w:t xml:space="preserve"> </w:t>
      </w:r>
      <w:r>
        <w:rPr>
          <w:sz w:val="24"/>
        </w:rPr>
        <w:t>there</w:t>
      </w:r>
      <w:r>
        <w:rPr>
          <w:spacing w:val="-4"/>
          <w:sz w:val="24"/>
        </w:rPr>
        <w:t xml:space="preserve"> </w:t>
      </w:r>
      <w:r>
        <w:rPr>
          <w:sz w:val="24"/>
        </w:rPr>
        <w:t>is</w:t>
      </w:r>
      <w:r>
        <w:rPr>
          <w:spacing w:val="-2"/>
          <w:sz w:val="24"/>
        </w:rPr>
        <w:t xml:space="preserve"> </w:t>
      </w:r>
      <w:r>
        <w:rPr>
          <w:sz w:val="24"/>
        </w:rPr>
        <w:t>no merit</w:t>
      </w:r>
      <w:r>
        <w:rPr>
          <w:spacing w:val="-2"/>
          <w:sz w:val="24"/>
        </w:rPr>
        <w:t xml:space="preserve"> </w:t>
      </w:r>
      <w:r>
        <w:rPr>
          <w:sz w:val="24"/>
        </w:rPr>
        <w:t>in</w:t>
      </w:r>
      <w:r>
        <w:rPr>
          <w:spacing w:val="-2"/>
          <w:sz w:val="24"/>
        </w:rPr>
        <w:t xml:space="preserve"> </w:t>
      </w:r>
      <w:r>
        <w:rPr>
          <w:sz w:val="24"/>
        </w:rPr>
        <w:t>all</w:t>
      </w:r>
      <w:r>
        <w:rPr>
          <w:spacing w:val="-2"/>
          <w:sz w:val="24"/>
        </w:rPr>
        <w:t xml:space="preserve"> </w:t>
      </w:r>
      <w:r>
        <w:rPr>
          <w:sz w:val="24"/>
        </w:rPr>
        <w:t>the</w:t>
      </w:r>
      <w:r>
        <w:rPr>
          <w:spacing w:val="-3"/>
          <w:sz w:val="24"/>
        </w:rPr>
        <w:t xml:space="preserve"> </w:t>
      </w:r>
      <w:r>
        <w:rPr>
          <w:sz w:val="24"/>
        </w:rPr>
        <w:t>grounds</w:t>
      </w:r>
      <w:r>
        <w:rPr>
          <w:spacing w:val="-2"/>
          <w:sz w:val="24"/>
        </w:rPr>
        <w:t xml:space="preserve"> </w:t>
      </w:r>
      <w:r>
        <w:rPr>
          <w:sz w:val="24"/>
        </w:rPr>
        <w:t>of</w:t>
      </w:r>
      <w:r>
        <w:rPr>
          <w:spacing w:val="-2"/>
          <w:sz w:val="24"/>
        </w:rPr>
        <w:t xml:space="preserve"> </w:t>
      </w:r>
      <w:r>
        <w:rPr>
          <w:sz w:val="24"/>
        </w:rPr>
        <w:t>appeal.</w:t>
      </w:r>
      <w:r>
        <w:rPr>
          <w:spacing w:val="61"/>
          <w:sz w:val="24"/>
        </w:rPr>
        <w:t xml:space="preserve"> </w:t>
      </w:r>
      <w:r>
        <w:rPr>
          <w:sz w:val="24"/>
        </w:rPr>
        <w:t>I</w:t>
      </w:r>
      <w:r>
        <w:rPr>
          <w:spacing w:val="-6"/>
          <w:sz w:val="24"/>
        </w:rPr>
        <w:t xml:space="preserve"> </w:t>
      </w:r>
      <w:r>
        <w:rPr>
          <w:sz w:val="24"/>
        </w:rPr>
        <w:t>find</w:t>
      </w:r>
      <w:r>
        <w:rPr>
          <w:spacing w:val="-3"/>
          <w:sz w:val="24"/>
        </w:rPr>
        <w:t xml:space="preserve"> </w:t>
      </w:r>
      <w:r>
        <w:rPr>
          <w:sz w:val="24"/>
        </w:rPr>
        <w:t xml:space="preserve">as a result, that there is no error on the part of the Arbitrator. In </w:t>
      </w:r>
      <w:proofErr w:type="spellStart"/>
      <w:r>
        <w:rPr>
          <w:b/>
          <w:sz w:val="24"/>
        </w:rPr>
        <w:t>Mwatukuya</w:t>
      </w:r>
      <w:proofErr w:type="spellEnd"/>
      <w:r>
        <w:rPr>
          <w:b/>
          <w:sz w:val="24"/>
        </w:rPr>
        <w:t xml:space="preserve"> </w:t>
      </w:r>
      <w:proofErr w:type="gramStart"/>
      <w:r>
        <w:rPr>
          <w:b/>
          <w:sz w:val="24"/>
        </w:rPr>
        <w:t>Mubaiwa( nee</w:t>
      </w:r>
      <w:proofErr w:type="gramEnd"/>
      <w:r>
        <w:rPr>
          <w:b/>
          <w:sz w:val="24"/>
        </w:rPr>
        <w:t xml:space="preserve"> Chikumba) v Mubaiwa</w:t>
      </w:r>
      <w:r>
        <w:rPr>
          <w:b/>
          <w:spacing w:val="-1"/>
          <w:sz w:val="24"/>
        </w:rPr>
        <w:t xml:space="preserve"> </w:t>
      </w:r>
      <w:r>
        <w:rPr>
          <w:b/>
          <w:sz w:val="24"/>
        </w:rPr>
        <w:t xml:space="preserve">SC 19/22 </w:t>
      </w:r>
      <w:r>
        <w:rPr>
          <w:sz w:val="24"/>
        </w:rPr>
        <w:t>the Supreme Court held that issues of credibility</w:t>
      </w:r>
      <w:r>
        <w:rPr>
          <w:spacing w:val="-4"/>
          <w:sz w:val="24"/>
        </w:rPr>
        <w:t xml:space="preserve"> </w:t>
      </w:r>
      <w:r>
        <w:rPr>
          <w:sz w:val="24"/>
        </w:rPr>
        <w:t>were the preserve of the trial court and ‘an appellate court is generally</w:t>
      </w:r>
      <w:r>
        <w:rPr>
          <w:spacing w:val="-2"/>
          <w:sz w:val="24"/>
        </w:rPr>
        <w:t xml:space="preserve"> </w:t>
      </w:r>
      <w:r>
        <w:rPr>
          <w:sz w:val="24"/>
        </w:rPr>
        <w:t>reluctant to interfere</w:t>
      </w:r>
      <w:r>
        <w:rPr>
          <w:spacing w:val="40"/>
          <w:sz w:val="24"/>
        </w:rPr>
        <w:t xml:space="preserve"> </w:t>
      </w:r>
      <w:r>
        <w:rPr>
          <w:sz w:val="24"/>
        </w:rPr>
        <w:t xml:space="preserve">with such findings unless they cannot be supported.’ See also </w:t>
      </w:r>
      <w:r>
        <w:rPr>
          <w:b/>
          <w:sz w:val="24"/>
        </w:rPr>
        <w:t xml:space="preserve">Hama v National Railways of Zimbabwe 1996 (1) ZLR 664; </w:t>
      </w:r>
      <w:proofErr w:type="spellStart"/>
      <w:r>
        <w:rPr>
          <w:b/>
          <w:sz w:val="24"/>
        </w:rPr>
        <w:t>Mthimukulu</w:t>
      </w:r>
      <w:proofErr w:type="spellEnd"/>
      <w:r>
        <w:rPr>
          <w:b/>
          <w:sz w:val="24"/>
        </w:rPr>
        <w:t xml:space="preserve"> v Nkiwane &amp; Anor SC136/01. </w:t>
      </w:r>
      <w:r>
        <w:rPr>
          <w:sz w:val="24"/>
        </w:rPr>
        <w:t>In the present case the findings of the Arbitrator are support</w:t>
      </w:r>
      <w:r>
        <w:rPr>
          <w:sz w:val="24"/>
        </w:rPr>
        <w:t>ed by the evidence on record. There is no</w:t>
      </w:r>
      <w:r>
        <w:rPr>
          <w:spacing w:val="40"/>
          <w:sz w:val="24"/>
        </w:rPr>
        <w:t xml:space="preserve"> </w:t>
      </w:r>
      <w:r>
        <w:rPr>
          <w:sz w:val="24"/>
        </w:rPr>
        <w:t>reason to interfere with his findings.</w:t>
      </w:r>
      <w:r>
        <w:rPr>
          <w:spacing w:val="40"/>
          <w:sz w:val="24"/>
        </w:rPr>
        <w:t xml:space="preserve"> </w:t>
      </w:r>
      <w:r>
        <w:rPr>
          <w:sz w:val="24"/>
        </w:rPr>
        <w:t>In the result the appeal fails.</w:t>
      </w:r>
    </w:p>
    <w:p w14:paraId="204CA05D" w14:textId="77777777" w:rsidR="009960B1" w:rsidRDefault="00CC7AC5">
      <w:pPr>
        <w:pStyle w:val="BodyText"/>
        <w:spacing w:before="161"/>
        <w:ind w:left="23"/>
      </w:pPr>
      <w:r>
        <w:t>Accordingly,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14:paraId="36B0E415" w14:textId="77777777" w:rsidR="009960B1" w:rsidRDefault="009960B1">
      <w:pPr>
        <w:pStyle w:val="BodyText"/>
        <w:sectPr w:rsidR="009960B1">
          <w:pgSz w:w="11910" w:h="16840"/>
          <w:pgMar w:top="1340" w:right="1133" w:bottom="280" w:left="1417" w:header="751" w:footer="0" w:gutter="0"/>
          <w:cols w:space="720"/>
        </w:sectPr>
      </w:pPr>
    </w:p>
    <w:p w14:paraId="3B2ABA5E" w14:textId="77777777" w:rsidR="009960B1" w:rsidRDefault="00CC7AC5">
      <w:pPr>
        <w:pStyle w:val="BodyText"/>
        <w:spacing w:before="81"/>
        <w:ind w:left="23"/>
      </w:pPr>
      <w:r>
        <w:t>1.The</w:t>
      </w:r>
      <w:r>
        <w:rPr>
          <w:spacing w:val="-4"/>
        </w:rPr>
        <w:t xml:space="preserve"> </w:t>
      </w:r>
      <w:r>
        <w:t>appeal be and is hereby</w:t>
      </w:r>
      <w:r>
        <w:rPr>
          <w:spacing w:val="-5"/>
        </w:rPr>
        <w:t xml:space="preserve"> </w:t>
      </w:r>
      <w:r>
        <w:t>dismissed with</w:t>
      </w:r>
      <w:r>
        <w:rPr>
          <w:spacing w:val="1"/>
        </w:rPr>
        <w:t xml:space="preserve"> </w:t>
      </w:r>
      <w:r>
        <w:rPr>
          <w:spacing w:val="-2"/>
        </w:rPr>
        <w:t>costs.</w:t>
      </w:r>
    </w:p>
    <w:p w14:paraId="713C7F96" w14:textId="77777777" w:rsidR="009960B1" w:rsidRDefault="009960B1">
      <w:pPr>
        <w:pStyle w:val="BodyText"/>
      </w:pPr>
    </w:p>
    <w:p w14:paraId="38F79CB9" w14:textId="77777777" w:rsidR="009960B1" w:rsidRDefault="009960B1">
      <w:pPr>
        <w:pStyle w:val="BodyText"/>
      </w:pPr>
    </w:p>
    <w:p w14:paraId="0E44292C" w14:textId="77777777" w:rsidR="009960B1" w:rsidRDefault="009960B1">
      <w:pPr>
        <w:pStyle w:val="BodyText"/>
      </w:pPr>
    </w:p>
    <w:p w14:paraId="67EC26CB" w14:textId="77777777" w:rsidR="009960B1" w:rsidRDefault="009960B1">
      <w:pPr>
        <w:pStyle w:val="BodyText"/>
      </w:pPr>
    </w:p>
    <w:p w14:paraId="69992138" w14:textId="77777777" w:rsidR="009960B1" w:rsidRDefault="009960B1">
      <w:pPr>
        <w:pStyle w:val="BodyText"/>
      </w:pPr>
    </w:p>
    <w:p w14:paraId="329C5BA1" w14:textId="77777777" w:rsidR="009960B1" w:rsidRDefault="009960B1">
      <w:pPr>
        <w:pStyle w:val="BodyText"/>
      </w:pPr>
    </w:p>
    <w:p w14:paraId="3373F3C0" w14:textId="77777777" w:rsidR="009960B1" w:rsidRDefault="009960B1">
      <w:pPr>
        <w:pStyle w:val="BodyText"/>
      </w:pPr>
    </w:p>
    <w:p w14:paraId="025AD270" w14:textId="77777777" w:rsidR="009960B1" w:rsidRDefault="009960B1">
      <w:pPr>
        <w:pStyle w:val="BodyText"/>
      </w:pPr>
    </w:p>
    <w:p w14:paraId="7147C350" w14:textId="77777777" w:rsidR="009960B1" w:rsidRDefault="009960B1">
      <w:pPr>
        <w:pStyle w:val="BodyText"/>
        <w:spacing w:before="89"/>
      </w:pPr>
    </w:p>
    <w:p w14:paraId="691CCFD8" w14:textId="77777777" w:rsidR="009960B1" w:rsidRDefault="00CC7AC5">
      <w:pPr>
        <w:spacing w:line="616" w:lineRule="auto"/>
        <w:ind w:left="23"/>
        <w:rPr>
          <w:b/>
          <w:i/>
          <w:sz w:val="24"/>
        </w:rPr>
      </w:pPr>
      <w:r>
        <w:rPr>
          <w:b/>
          <w:i/>
          <w:sz w:val="24"/>
        </w:rPr>
        <w:t>D.</w:t>
      </w:r>
      <w:r>
        <w:rPr>
          <w:b/>
          <w:i/>
          <w:spacing w:val="-4"/>
          <w:sz w:val="24"/>
        </w:rPr>
        <w:t xml:space="preserve"> </w:t>
      </w:r>
      <w:r>
        <w:rPr>
          <w:b/>
          <w:i/>
          <w:sz w:val="24"/>
        </w:rPr>
        <w:t>MATETE</w:t>
      </w:r>
      <w:r>
        <w:rPr>
          <w:b/>
          <w:i/>
          <w:spacing w:val="-4"/>
          <w:sz w:val="24"/>
        </w:rPr>
        <w:t xml:space="preserve"> </w:t>
      </w:r>
      <w:r>
        <w:rPr>
          <w:b/>
          <w:i/>
          <w:sz w:val="24"/>
        </w:rPr>
        <w:t>&amp;</w:t>
      </w:r>
      <w:r>
        <w:rPr>
          <w:b/>
          <w:i/>
          <w:spacing w:val="-4"/>
          <w:sz w:val="24"/>
        </w:rPr>
        <w:t xml:space="preserve"> </w:t>
      </w:r>
      <w:r>
        <w:rPr>
          <w:b/>
          <w:i/>
          <w:sz w:val="24"/>
        </w:rPr>
        <w:t>CO.</w:t>
      </w:r>
      <w:r>
        <w:rPr>
          <w:b/>
          <w:i/>
          <w:spacing w:val="-4"/>
          <w:sz w:val="24"/>
        </w:rPr>
        <w:t xml:space="preserve"> </w:t>
      </w:r>
      <w:r>
        <w:rPr>
          <w:b/>
          <w:i/>
          <w:sz w:val="24"/>
        </w:rPr>
        <w:t>COMMERCIAL</w:t>
      </w:r>
      <w:r>
        <w:rPr>
          <w:b/>
          <w:i/>
          <w:spacing w:val="-4"/>
          <w:sz w:val="24"/>
        </w:rPr>
        <w:t xml:space="preserve"> </w:t>
      </w:r>
      <w:r>
        <w:rPr>
          <w:b/>
          <w:i/>
          <w:sz w:val="24"/>
        </w:rPr>
        <w:t>LAW</w:t>
      </w:r>
      <w:r>
        <w:rPr>
          <w:b/>
          <w:i/>
          <w:spacing w:val="-5"/>
          <w:sz w:val="24"/>
        </w:rPr>
        <w:t xml:space="preserve"> </w:t>
      </w:r>
      <w:r>
        <w:rPr>
          <w:b/>
          <w:i/>
          <w:sz w:val="24"/>
        </w:rPr>
        <w:t>CHAMBERS,</w:t>
      </w:r>
      <w:r>
        <w:rPr>
          <w:b/>
          <w:i/>
          <w:spacing w:val="-7"/>
          <w:sz w:val="24"/>
        </w:rPr>
        <w:t xml:space="preserve"> </w:t>
      </w:r>
      <w:r>
        <w:rPr>
          <w:b/>
          <w:i/>
          <w:sz w:val="24"/>
        </w:rPr>
        <w:t>APPELLANT’S</w:t>
      </w:r>
      <w:r>
        <w:rPr>
          <w:b/>
          <w:i/>
          <w:spacing w:val="-4"/>
          <w:sz w:val="24"/>
        </w:rPr>
        <w:t xml:space="preserve"> </w:t>
      </w:r>
      <w:r>
        <w:rPr>
          <w:b/>
          <w:i/>
          <w:sz w:val="24"/>
        </w:rPr>
        <w:t xml:space="preserve">LEGAL </w:t>
      </w:r>
      <w:r>
        <w:rPr>
          <w:b/>
          <w:i/>
          <w:spacing w:val="-2"/>
          <w:sz w:val="24"/>
        </w:rPr>
        <w:t>PRACTITIONERS.</w:t>
      </w:r>
    </w:p>
    <w:p w14:paraId="115E8516" w14:textId="77777777" w:rsidR="009960B1" w:rsidRDefault="00CC7AC5">
      <w:pPr>
        <w:spacing w:before="6"/>
        <w:ind w:left="23"/>
        <w:rPr>
          <w:b/>
          <w:i/>
          <w:sz w:val="24"/>
        </w:rPr>
      </w:pPr>
      <w:r>
        <w:rPr>
          <w:b/>
          <w:i/>
          <w:sz w:val="24"/>
        </w:rPr>
        <w:t>KANTOR</w:t>
      </w:r>
      <w:r>
        <w:rPr>
          <w:b/>
          <w:i/>
          <w:spacing w:val="-3"/>
          <w:sz w:val="24"/>
        </w:rPr>
        <w:t xml:space="preserve"> </w:t>
      </w:r>
      <w:r>
        <w:rPr>
          <w:b/>
          <w:i/>
          <w:sz w:val="24"/>
        </w:rPr>
        <w:t>&amp;</w:t>
      </w:r>
      <w:proofErr w:type="gramStart"/>
      <w:r>
        <w:rPr>
          <w:b/>
          <w:i/>
          <w:sz w:val="24"/>
        </w:rPr>
        <w:t>IMMERMAN</w:t>
      </w:r>
      <w:r>
        <w:rPr>
          <w:b/>
          <w:i/>
          <w:spacing w:val="-3"/>
          <w:sz w:val="24"/>
        </w:rPr>
        <w:t xml:space="preserve"> </w:t>
      </w:r>
      <w:r>
        <w:rPr>
          <w:b/>
          <w:i/>
          <w:sz w:val="24"/>
        </w:rPr>
        <w:t>,</w:t>
      </w:r>
      <w:proofErr w:type="gramEnd"/>
      <w:r>
        <w:rPr>
          <w:b/>
          <w:i/>
          <w:spacing w:val="-2"/>
          <w:sz w:val="24"/>
        </w:rPr>
        <w:t xml:space="preserve"> </w:t>
      </w:r>
      <w:r>
        <w:rPr>
          <w:b/>
          <w:i/>
          <w:sz w:val="24"/>
        </w:rPr>
        <w:t>RESPONDENT’S</w:t>
      </w:r>
      <w:r>
        <w:rPr>
          <w:b/>
          <w:i/>
          <w:spacing w:val="-3"/>
          <w:sz w:val="24"/>
        </w:rPr>
        <w:t xml:space="preserve"> </w:t>
      </w:r>
      <w:r>
        <w:rPr>
          <w:b/>
          <w:i/>
          <w:sz w:val="24"/>
        </w:rPr>
        <w:t>LEGAL</w:t>
      </w:r>
      <w:r>
        <w:rPr>
          <w:b/>
          <w:i/>
          <w:spacing w:val="-2"/>
          <w:sz w:val="24"/>
        </w:rPr>
        <w:t xml:space="preserve"> PRACTITIONERS.</w:t>
      </w:r>
    </w:p>
    <w:p w14:paraId="72245AE1" w14:textId="77777777" w:rsidR="009960B1" w:rsidRDefault="009960B1">
      <w:pPr>
        <w:pStyle w:val="BodyText"/>
        <w:rPr>
          <w:b/>
          <w:i/>
          <w:sz w:val="20"/>
        </w:rPr>
      </w:pPr>
    </w:p>
    <w:p w14:paraId="77BF6B49" w14:textId="51F4256D" w:rsidR="009960B1" w:rsidRDefault="009960B1">
      <w:pPr>
        <w:pStyle w:val="BodyText"/>
        <w:spacing w:before="54"/>
        <w:rPr>
          <w:b/>
          <w:i/>
          <w:sz w:val="20"/>
        </w:rPr>
      </w:pPr>
    </w:p>
    <w:sectPr w:rsidR="009960B1">
      <w:pgSz w:w="11910" w:h="16840"/>
      <w:pgMar w:top="1340" w:right="1133"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A2B5" w14:textId="77777777" w:rsidR="00CC7AC5" w:rsidRDefault="00CC7AC5">
      <w:r>
        <w:separator/>
      </w:r>
    </w:p>
  </w:endnote>
  <w:endnote w:type="continuationSeparator" w:id="0">
    <w:p w14:paraId="0E4F22DE" w14:textId="77777777" w:rsidR="00CC7AC5" w:rsidRDefault="00CC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A230" w14:textId="77777777" w:rsidR="00CC7AC5" w:rsidRDefault="00CC7AC5">
      <w:r>
        <w:separator/>
      </w:r>
    </w:p>
  </w:footnote>
  <w:footnote w:type="continuationSeparator" w:id="0">
    <w:p w14:paraId="704CADB4" w14:textId="77777777" w:rsidR="00CC7AC5" w:rsidRDefault="00CC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8E7" w14:textId="77777777" w:rsidR="009960B1" w:rsidRDefault="00CC7AC5">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190EE89" wp14:editId="601BE7A4">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99271BF" w14:textId="77777777" w:rsidR="009960B1" w:rsidRDefault="00CC7AC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90EE89" id="_x0000_t202" coordsize="21600,21600" o:spt="202" path="m,l,21600r21600,l21600,xe">
              <v:stroke joinstyle="miter"/>
              <v:path gradientshapeok="t" o:connecttype="rect"/>
            </v:shapetype>
            <v:shape id="Textbox 1" o:spid="_x0000_s1026" type="#_x0000_t202" style="position:absolute;margin-left:514.9pt;margin-top:36.55pt;width:12.6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299271BF" w14:textId="77777777" w:rsidR="009960B1" w:rsidRDefault="00CC7AC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1D21"/>
    <w:multiLevelType w:val="hybridMultilevel"/>
    <w:tmpl w:val="5F04B62C"/>
    <w:lvl w:ilvl="0" w:tplc="5622E76E">
      <w:start w:val="1"/>
      <w:numFmt w:val="decimal"/>
      <w:lvlText w:val="[%1]"/>
      <w:lvlJc w:val="left"/>
      <w:pPr>
        <w:ind w:left="304"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F5BA78B2">
      <w:numFmt w:val="bullet"/>
      <w:lvlText w:val="•"/>
      <w:lvlJc w:val="left"/>
      <w:pPr>
        <w:ind w:left="1205" w:hanging="281"/>
      </w:pPr>
      <w:rPr>
        <w:rFonts w:hint="default"/>
        <w:lang w:val="en-US" w:eastAsia="en-US" w:bidi="ar-SA"/>
      </w:rPr>
    </w:lvl>
    <w:lvl w:ilvl="2" w:tplc="CE2AB166">
      <w:numFmt w:val="bullet"/>
      <w:lvlText w:val="•"/>
      <w:lvlJc w:val="left"/>
      <w:pPr>
        <w:ind w:left="2111" w:hanging="281"/>
      </w:pPr>
      <w:rPr>
        <w:rFonts w:hint="default"/>
        <w:lang w:val="en-US" w:eastAsia="en-US" w:bidi="ar-SA"/>
      </w:rPr>
    </w:lvl>
    <w:lvl w:ilvl="3" w:tplc="45EE1070">
      <w:numFmt w:val="bullet"/>
      <w:lvlText w:val="•"/>
      <w:lvlJc w:val="left"/>
      <w:pPr>
        <w:ind w:left="3016" w:hanging="281"/>
      </w:pPr>
      <w:rPr>
        <w:rFonts w:hint="default"/>
        <w:lang w:val="en-US" w:eastAsia="en-US" w:bidi="ar-SA"/>
      </w:rPr>
    </w:lvl>
    <w:lvl w:ilvl="4" w:tplc="FB3857BC">
      <w:numFmt w:val="bullet"/>
      <w:lvlText w:val="•"/>
      <w:lvlJc w:val="left"/>
      <w:pPr>
        <w:ind w:left="3922" w:hanging="281"/>
      </w:pPr>
      <w:rPr>
        <w:rFonts w:hint="default"/>
        <w:lang w:val="en-US" w:eastAsia="en-US" w:bidi="ar-SA"/>
      </w:rPr>
    </w:lvl>
    <w:lvl w:ilvl="5" w:tplc="57A856C2">
      <w:numFmt w:val="bullet"/>
      <w:lvlText w:val="•"/>
      <w:lvlJc w:val="left"/>
      <w:pPr>
        <w:ind w:left="4828" w:hanging="281"/>
      </w:pPr>
      <w:rPr>
        <w:rFonts w:hint="default"/>
        <w:lang w:val="en-US" w:eastAsia="en-US" w:bidi="ar-SA"/>
      </w:rPr>
    </w:lvl>
    <w:lvl w:ilvl="6" w:tplc="E244F2AC">
      <w:numFmt w:val="bullet"/>
      <w:lvlText w:val="•"/>
      <w:lvlJc w:val="left"/>
      <w:pPr>
        <w:ind w:left="5733" w:hanging="281"/>
      </w:pPr>
      <w:rPr>
        <w:rFonts w:hint="default"/>
        <w:lang w:val="en-US" w:eastAsia="en-US" w:bidi="ar-SA"/>
      </w:rPr>
    </w:lvl>
    <w:lvl w:ilvl="7" w:tplc="5B36A818">
      <w:numFmt w:val="bullet"/>
      <w:lvlText w:val="•"/>
      <w:lvlJc w:val="left"/>
      <w:pPr>
        <w:ind w:left="6639" w:hanging="281"/>
      </w:pPr>
      <w:rPr>
        <w:rFonts w:hint="default"/>
        <w:lang w:val="en-US" w:eastAsia="en-US" w:bidi="ar-SA"/>
      </w:rPr>
    </w:lvl>
    <w:lvl w:ilvl="8" w:tplc="1114A75E">
      <w:numFmt w:val="bullet"/>
      <w:lvlText w:val="•"/>
      <w:lvlJc w:val="left"/>
      <w:pPr>
        <w:ind w:left="7545" w:hanging="281"/>
      </w:pPr>
      <w:rPr>
        <w:rFonts w:hint="default"/>
        <w:lang w:val="en-US" w:eastAsia="en-US" w:bidi="ar-SA"/>
      </w:rPr>
    </w:lvl>
  </w:abstractNum>
  <w:abstractNum w:abstractNumId="1" w15:restartNumberingAfterBreak="0">
    <w:nsid w:val="769F1650"/>
    <w:multiLevelType w:val="hybridMultilevel"/>
    <w:tmpl w:val="4CC0D57E"/>
    <w:lvl w:ilvl="0" w:tplc="F80A1C4E">
      <w:start w:val="1"/>
      <w:numFmt w:val="decimal"/>
      <w:lvlText w:val="(%1)"/>
      <w:lvlJc w:val="left"/>
      <w:pPr>
        <w:ind w:left="23"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1" w:tplc="2AF44A1A">
      <w:start w:val="1"/>
      <w:numFmt w:val="lowerLetter"/>
      <w:lvlText w:val="(%2)"/>
      <w:lvlJc w:val="left"/>
      <w:pPr>
        <w:ind w:left="362"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2" w:tplc="47E6BCCE">
      <w:numFmt w:val="bullet"/>
      <w:lvlText w:val="•"/>
      <w:lvlJc w:val="left"/>
      <w:pPr>
        <w:ind w:left="1359" w:hanging="339"/>
      </w:pPr>
      <w:rPr>
        <w:rFonts w:hint="default"/>
        <w:lang w:val="en-US" w:eastAsia="en-US" w:bidi="ar-SA"/>
      </w:rPr>
    </w:lvl>
    <w:lvl w:ilvl="3" w:tplc="D67CFB2C">
      <w:numFmt w:val="bullet"/>
      <w:lvlText w:val="•"/>
      <w:lvlJc w:val="left"/>
      <w:pPr>
        <w:ind w:left="2359" w:hanging="339"/>
      </w:pPr>
      <w:rPr>
        <w:rFonts w:hint="default"/>
        <w:lang w:val="en-US" w:eastAsia="en-US" w:bidi="ar-SA"/>
      </w:rPr>
    </w:lvl>
    <w:lvl w:ilvl="4" w:tplc="5ADACB1A">
      <w:numFmt w:val="bullet"/>
      <w:lvlText w:val="•"/>
      <w:lvlJc w:val="left"/>
      <w:pPr>
        <w:ind w:left="3358" w:hanging="339"/>
      </w:pPr>
      <w:rPr>
        <w:rFonts w:hint="default"/>
        <w:lang w:val="en-US" w:eastAsia="en-US" w:bidi="ar-SA"/>
      </w:rPr>
    </w:lvl>
    <w:lvl w:ilvl="5" w:tplc="2458AD54">
      <w:numFmt w:val="bullet"/>
      <w:lvlText w:val="•"/>
      <w:lvlJc w:val="left"/>
      <w:pPr>
        <w:ind w:left="4358" w:hanging="339"/>
      </w:pPr>
      <w:rPr>
        <w:rFonts w:hint="default"/>
        <w:lang w:val="en-US" w:eastAsia="en-US" w:bidi="ar-SA"/>
      </w:rPr>
    </w:lvl>
    <w:lvl w:ilvl="6" w:tplc="E58488D2">
      <w:numFmt w:val="bullet"/>
      <w:lvlText w:val="•"/>
      <w:lvlJc w:val="left"/>
      <w:pPr>
        <w:ind w:left="5358" w:hanging="339"/>
      </w:pPr>
      <w:rPr>
        <w:rFonts w:hint="default"/>
        <w:lang w:val="en-US" w:eastAsia="en-US" w:bidi="ar-SA"/>
      </w:rPr>
    </w:lvl>
    <w:lvl w:ilvl="7" w:tplc="40CC52DA">
      <w:numFmt w:val="bullet"/>
      <w:lvlText w:val="•"/>
      <w:lvlJc w:val="left"/>
      <w:pPr>
        <w:ind w:left="6357" w:hanging="339"/>
      </w:pPr>
      <w:rPr>
        <w:rFonts w:hint="default"/>
        <w:lang w:val="en-US" w:eastAsia="en-US" w:bidi="ar-SA"/>
      </w:rPr>
    </w:lvl>
    <w:lvl w:ilvl="8" w:tplc="E362C1B8">
      <w:numFmt w:val="bullet"/>
      <w:lvlText w:val="•"/>
      <w:lvlJc w:val="left"/>
      <w:pPr>
        <w:ind w:left="7357" w:hanging="339"/>
      </w:pPr>
      <w:rPr>
        <w:rFonts w:hint="default"/>
        <w:lang w:val="en-US" w:eastAsia="en-US" w:bidi="ar-SA"/>
      </w:rPr>
    </w:lvl>
  </w:abstractNum>
  <w:num w:numId="1" w16cid:durableId="1054161054">
    <w:abstractNumId w:val="1"/>
  </w:num>
  <w:num w:numId="2" w16cid:durableId="97414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B1"/>
    <w:rsid w:val="0077764A"/>
    <w:rsid w:val="009960B1"/>
    <w:rsid w:val="00CC7A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C5A4"/>
  <w15:docId w15:val="{7543ADA5-998C-4F04-9668-82018020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1961</Words>
  <Characters>11178</Characters>
  <Application>Microsoft Office Word</Application>
  <DocSecurity>0</DocSecurity>
  <Lines>93</Lines>
  <Paragraphs>26</Paragraphs>
  <ScaleCrop>false</ScaleCrop>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2025-01-24T06:11:00Z</dcterms:created>
  <dcterms:modified xsi:type="dcterms:W3CDTF">2025-01-24T06:11:00Z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䵩捲潳潦璮⁗潲搠㈰ㄹ㬠浯摩晩敤⁵獩湧⁩呥硴′⸱⸷⁢礠ㅔ㍘吀</vt:lpwstr>
  </property>
</Properties>
</file>