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978" w:rsidRDefault="00E57978" w:rsidP="00904E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ISMAIL MOOSA LUNAT</w:t>
      </w:r>
    </w:p>
    <w:p w:rsidR="00E57978" w:rsidRDefault="00E57978" w:rsidP="00904E71">
      <w:pPr>
        <w:spacing w:after="0" w:line="240" w:lineRule="auto"/>
        <w:jc w:val="both"/>
        <w:rPr>
          <w:rFonts w:ascii="Times New Roman" w:hAnsi="Times New Roman" w:cs="Times New Roman"/>
          <w:b/>
          <w:sz w:val="24"/>
          <w:szCs w:val="24"/>
        </w:rPr>
      </w:pPr>
    </w:p>
    <w:p w:rsidR="00E57978" w:rsidRDefault="00E57978" w:rsidP="00904E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E57978" w:rsidRDefault="00E57978" w:rsidP="00904E71">
      <w:pPr>
        <w:spacing w:after="0" w:line="240" w:lineRule="auto"/>
        <w:jc w:val="both"/>
        <w:rPr>
          <w:rFonts w:ascii="Times New Roman" w:hAnsi="Times New Roman" w:cs="Times New Roman"/>
          <w:b/>
          <w:sz w:val="24"/>
          <w:szCs w:val="24"/>
        </w:rPr>
      </w:pPr>
    </w:p>
    <w:p w:rsidR="00E57978" w:rsidRDefault="00E57978" w:rsidP="00904E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MOHAMED ZAKARIYA PATEL</w:t>
      </w:r>
    </w:p>
    <w:p w:rsidR="00E57978" w:rsidRDefault="00E57978" w:rsidP="00904E71">
      <w:pPr>
        <w:spacing w:after="0" w:line="240" w:lineRule="auto"/>
        <w:jc w:val="both"/>
        <w:rPr>
          <w:rFonts w:ascii="Times New Roman" w:hAnsi="Times New Roman" w:cs="Times New Roman"/>
          <w:b/>
          <w:sz w:val="24"/>
          <w:szCs w:val="24"/>
        </w:rPr>
      </w:pPr>
    </w:p>
    <w:p w:rsidR="00E57978" w:rsidRDefault="00E57978" w:rsidP="00904E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DB2EC0" w:rsidRDefault="00DB2EC0" w:rsidP="00904E71">
      <w:pPr>
        <w:spacing w:after="0" w:line="240" w:lineRule="auto"/>
        <w:jc w:val="both"/>
        <w:rPr>
          <w:rFonts w:ascii="Times New Roman" w:hAnsi="Times New Roman" w:cs="Times New Roman"/>
          <w:b/>
          <w:sz w:val="24"/>
          <w:szCs w:val="24"/>
        </w:rPr>
      </w:pPr>
    </w:p>
    <w:p w:rsidR="00E57978" w:rsidRDefault="00E57978" w:rsidP="00904E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DEPUTY SHERIFF, BULAWAYO N.O</w:t>
      </w:r>
    </w:p>
    <w:p w:rsidR="00E57978" w:rsidRDefault="00E57978" w:rsidP="00904E71">
      <w:pPr>
        <w:spacing w:after="0" w:line="240" w:lineRule="auto"/>
        <w:jc w:val="both"/>
        <w:rPr>
          <w:rFonts w:ascii="Times New Roman" w:hAnsi="Times New Roman" w:cs="Times New Roman"/>
          <w:sz w:val="24"/>
          <w:szCs w:val="24"/>
        </w:rPr>
      </w:pPr>
    </w:p>
    <w:p w:rsidR="00E57978" w:rsidRDefault="00E57978" w:rsidP="00904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57978" w:rsidRDefault="00E57978" w:rsidP="00904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MAKONESE J</w:t>
      </w:r>
    </w:p>
    <w:p w:rsidR="00E57978" w:rsidRDefault="00E57978" w:rsidP="00904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22 SEPTEMBER AND 19 NOVEMBER 2020</w:t>
      </w:r>
    </w:p>
    <w:p w:rsidR="006F69B6" w:rsidRDefault="006F69B6" w:rsidP="00904E71">
      <w:pPr>
        <w:spacing w:line="360" w:lineRule="auto"/>
        <w:jc w:val="both"/>
        <w:rPr>
          <w:rFonts w:ascii="Times New Roman" w:hAnsi="Times New Roman" w:cs="Times New Roman"/>
          <w:b/>
          <w:sz w:val="24"/>
          <w:szCs w:val="24"/>
        </w:rPr>
      </w:pPr>
    </w:p>
    <w:p w:rsidR="00E57978" w:rsidRDefault="00E57978" w:rsidP="00904E71">
      <w:pPr>
        <w:spacing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E57978" w:rsidRDefault="00E57978" w:rsidP="00904E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K Nxumalo</w:t>
      </w:r>
      <w:r>
        <w:rPr>
          <w:rFonts w:ascii="Times New Roman" w:hAnsi="Times New Roman" w:cs="Times New Roman"/>
          <w:sz w:val="24"/>
          <w:szCs w:val="24"/>
        </w:rPr>
        <w:t>, for the applicant</w:t>
      </w:r>
    </w:p>
    <w:p w:rsidR="00E57978" w:rsidRDefault="00E57978" w:rsidP="00904E7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E R Samukange, </w:t>
      </w:r>
      <w:r>
        <w:rPr>
          <w:rFonts w:ascii="Times New Roman" w:hAnsi="Times New Roman" w:cs="Times New Roman"/>
          <w:sz w:val="24"/>
          <w:szCs w:val="24"/>
        </w:rPr>
        <w:t>for the respondents</w:t>
      </w:r>
    </w:p>
    <w:p w:rsidR="00E57978" w:rsidRDefault="00E57978" w:rsidP="00904E71">
      <w:pPr>
        <w:spacing w:after="0" w:line="240" w:lineRule="auto"/>
        <w:jc w:val="both"/>
        <w:rPr>
          <w:rFonts w:ascii="Times New Roman" w:hAnsi="Times New Roman" w:cs="Times New Roman"/>
          <w:sz w:val="24"/>
          <w:szCs w:val="24"/>
        </w:rPr>
      </w:pPr>
    </w:p>
    <w:p w:rsidR="00E57978" w:rsidRDefault="00E57978" w:rsidP="00904E71">
      <w:pPr>
        <w:spacing w:after="0" w:line="240" w:lineRule="auto"/>
        <w:jc w:val="both"/>
        <w:rPr>
          <w:rFonts w:ascii="Times New Roman" w:hAnsi="Times New Roman" w:cs="Times New Roman"/>
          <w:sz w:val="24"/>
          <w:szCs w:val="24"/>
        </w:rPr>
      </w:pPr>
    </w:p>
    <w:p w:rsidR="001D08C3" w:rsidRDefault="00E57978" w:rsidP="00904E7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w:t>
      </w:r>
      <w:r>
        <w:rPr>
          <w:rFonts w:ascii="Times New Roman" w:hAnsi="Times New Roman" w:cs="Times New Roman"/>
          <w:sz w:val="24"/>
          <w:szCs w:val="24"/>
        </w:rPr>
        <w:tab/>
        <w:t>This is an urgent application for stay of execution.  The matter is opposed.  The order sought in the Draft Order is in the following terms:</w:t>
      </w:r>
    </w:p>
    <w:p w:rsidR="00E57978" w:rsidRDefault="00E57978" w:rsidP="00904E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474D72">
        <w:rPr>
          <w:rFonts w:ascii="Times New Roman" w:hAnsi="Times New Roman" w:cs="Times New Roman"/>
          <w:b/>
          <w:sz w:val="24"/>
          <w:szCs w:val="24"/>
        </w:rPr>
        <w:t>INTERIM RELIEF GRANTED</w:t>
      </w:r>
    </w:p>
    <w:p w:rsidR="00E57978" w:rsidRDefault="00E57978" w:rsidP="00904E7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Pending the return date, 2</w:t>
      </w:r>
      <w:r w:rsidRPr="00E5797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interdicted from disposing of applicant’s assets taken in execution of the judgment debt in HC 196/19 by sale or otherwise.</w:t>
      </w:r>
    </w:p>
    <w:p w:rsidR="00E57978" w:rsidRPr="00474D72" w:rsidRDefault="00E57978" w:rsidP="00904E71">
      <w:pPr>
        <w:spacing w:line="360" w:lineRule="auto"/>
        <w:ind w:left="1440" w:hanging="720"/>
        <w:jc w:val="both"/>
        <w:rPr>
          <w:rFonts w:ascii="Times New Roman" w:hAnsi="Times New Roman" w:cs="Times New Roman"/>
          <w:b/>
          <w:sz w:val="24"/>
          <w:szCs w:val="24"/>
        </w:rPr>
      </w:pPr>
      <w:r w:rsidRPr="00474D72">
        <w:rPr>
          <w:rFonts w:ascii="Times New Roman" w:hAnsi="Times New Roman" w:cs="Times New Roman"/>
          <w:b/>
          <w:sz w:val="24"/>
          <w:szCs w:val="24"/>
        </w:rPr>
        <w:t>TERMS OF THE FINAL ORDER SOUGHT</w:t>
      </w:r>
    </w:p>
    <w:p w:rsidR="00E57978" w:rsidRDefault="00E57978" w:rsidP="00904E7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it be declared that the debt owed by the applicant to 1</w:t>
      </w:r>
      <w:r w:rsidRPr="00E5797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denominated in United States Dollars being USD384 177 (as represented by the acknowledgment of debt signed by the applicant on 11 January 2019) is valued in RTGS $ on a one and one rate by operating of law as per s</w:t>
      </w:r>
      <w:r w:rsidR="00474D72">
        <w:rPr>
          <w:rFonts w:ascii="Times New Roman" w:hAnsi="Times New Roman" w:cs="Times New Roman"/>
          <w:sz w:val="24"/>
          <w:szCs w:val="24"/>
        </w:rPr>
        <w:t xml:space="preserve"> 4 (</w:t>
      </w:r>
      <w:r w:rsidR="00B735D7">
        <w:rPr>
          <w:rFonts w:ascii="Times New Roman" w:hAnsi="Times New Roman" w:cs="Times New Roman"/>
          <w:sz w:val="24"/>
          <w:szCs w:val="24"/>
        </w:rPr>
        <w:t>1) (d) of Statutory Instrument No. 33 of 2019 and s 22 (1) (d) of the Finance Act No. 2 of 2019.</w:t>
      </w:r>
    </w:p>
    <w:p w:rsidR="00B735D7" w:rsidRDefault="00B735D7" w:rsidP="00904E7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it be and is hereby declared that the payment of the sum of RTGS $384 177 by the applicant through his attorneys of record to the 1</w:t>
      </w:r>
      <w:r w:rsidRPr="00B735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w:t>
      </w:r>
      <w:r>
        <w:rPr>
          <w:rFonts w:ascii="Times New Roman" w:hAnsi="Times New Roman" w:cs="Times New Roman"/>
          <w:sz w:val="24"/>
          <w:szCs w:val="24"/>
        </w:rPr>
        <w:lastRenderedPageBreak/>
        <w:t>attorneys fully settles applicant’s indebtedness to 1</w:t>
      </w:r>
      <w:r w:rsidRPr="00B735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w:t>
      </w:r>
      <w:r w:rsidR="007868EB">
        <w:rPr>
          <w:rFonts w:ascii="Times New Roman" w:hAnsi="Times New Roman" w:cs="Times New Roman"/>
          <w:sz w:val="24"/>
          <w:szCs w:val="24"/>
        </w:rPr>
        <w:t>t in accordance with s. 22 (1) (</w:t>
      </w:r>
      <w:r>
        <w:rPr>
          <w:rFonts w:ascii="Times New Roman" w:hAnsi="Times New Roman" w:cs="Times New Roman"/>
          <w:sz w:val="24"/>
          <w:szCs w:val="24"/>
        </w:rPr>
        <w:t>d) of Finance Act No. 2 of 2019.</w:t>
      </w:r>
    </w:p>
    <w:p w:rsidR="00B735D7" w:rsidRDefault="00B735D7" w:rsidP="00904E7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It be and is hereby declared that the High Court judgment issued under cover of HB 196-19 to the extent that it ordered applicant to pay a sum of USD 384 177 or its equivalent at the interbank rate be considered to have been overturned by the judgment of the Supreme Court of Zimbabwe in </w:t>
      </w:r>
      <w:r w:rsidRPr="008850D0">
        <w:rPr>
          <w:rFonts w:ascii="Times New Roman" w:hAnsi="Times New Roman" w:cs="Times New Roman"/>
          <w:i/>
          <w:sz w:val="24"/>
          <w:szCs w:val="24"/>
        </w:rPr>
        <w:t>Zambezi Gas Company (Pvt) Ltd v NR Barber (Pvt) Ltd</w:t>
      </w:r>
      <w:r>
        <w:rPr>
          <w:rFonts w:ascii="Times New Roman" w:hAnsi="Times New Roman" w:cs="Times New Roman"/>
          <w:sz w:val="24"/>
          <w:szCs w:val="24"/>
        </w:rPr>
        <w:t xml:space="preserve"> SC 3-20.</w:t>
      </w:r>
    </w:p>
    <w:p w:rsidR="00B735D7" w:rsidRDefault="00B735D7" w:rsidP="00904E7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As a consequence of (3) above the judgment of this Honourable Court in the case under cover of HB 196-19 be and is hereby declared incapable of execution by 2</w:t>
      </w:r>
      <w:r w:rsidRPr="00B735D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B735D7" w:rsidRDefault="00B735D7" w:rsidP="00904E7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1</w:t>
      </w:r>
      <w:r w:rsidRPr="00B735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attorney </w:t>
      </w:r>
      <w:r w:rsidRPr="008850D0">
        <w:rPr>
          <w:rFonts w:ascii="Times New Roman" w:hAnsi="Times New Roman" w:cs="Times New Roman"/>
          <w:i/>
          <w:sz w:val="24"/>
          <w:szCs w:val="24"/>
        </w:rPr>
        <w:t>Mr E R Samukange</w:t>
      </w:r>
      <w:r>
        <w:rPr>
          <w:rFonts w:ascii="Times New Roman" w:hAnsi="Times New Roman" w:cs="Times New Roman"/>
          <w:sz w:val="24"/>
          <w:szCs w:val="24"/>
        </w:rPr>
        <w:t xml:space="preserve"> be and is hereby ordered to pay costs of this application on a punitive scale, </w:t>
      </w:r>
      <w:r w:rsidRPr="008850D0">
        <w:rPr>
          <w:rFonts w:ascii="Times New Roman" w:hAnsi="Times New Roman" w:cs="Times New Roman"/>
          <w:i/>
          <w:sz w:val="24"/>
          <w:szCs w:val="24"/>
        </w:rPr>
        <w:t>de bonis propriis</w:t>
      </w:r>
      <w:r w:rsidR="00903C42">
        <w:rPr>
          <w:rFonts w:ascii="Times New Roman" w:hAnsi="Times New Roman" w:cs="Times New Roman"/>
          <w:sz w:val="24"/>
          <w:szCs w:val="24"/>
        </w:rPr>
        <w:t>.”</w:t>
      </w:r>
    </w:p>
    <w:p w:rsidR="00903C42" w:rsidRPr="008850D0" w:rsidRDefault="00903C42" w:rsidP="00904E71">
      <w:pPr>
        <w:spacing w:line="360" w:lineRule="auto"/>
        <w:jc w:val="both"/>
        <w:rPr>
          <w:rFonts w:ascii="Times New Roman" w:hAnsi="Times New Roman" w:cs="Times New Roman"/>
          <w:b/>
          <w:sz w:val="24"/>
          <w:szCs w:val="24"/>
        </w:rPr>
      </w:pPr>
      <w:r w:rsidRPr="008850D0">
        <w:rPr>
          <w:rFonts w:ascii="Times New Roman" w:hAnsi="Times New Roman" w:cs="Times New Roman"/>
          <w:b/>
          <w:sz w:val="24"/>
          <w:szCs w:val="24"/>
        </w:rPr>
        <w:t>Background</w:t>
      </w:r>
    </w:p>
    <w:p w:rsidR="00903C42" w:rsidRDefault="00903C42" w:rsidP="00904E7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facts giving rise to this application are largely common cause and not contested.  On the 11</w:t>
      </w:r>
      <w:r w:rsidRPr="00903C42">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2019, applicant acknowledged his indebtedness to the 1</w:t>
      </w:r>
      <w:r w:rsidRPr="00903C4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the sum of USD $384 177.  Applicant was sued for the payment of the debt.  He defended the action</w:t>
      </w:r>
      <w:r w:rsidR="0032763C">
        <w:rPr>
          <w:rFonts w:ascii="Times New Roman" w:hAnsi="Times New Roman" w:cs="Times New Roman"/>
          <w:sz w:val="24"/>
          <w:szCs w:val="24"/>
        </w:rPr>
        <w:t xml:space="preserve"> arguing that he had been forced to sign the acknowledgment of debt.  1</w:t>
      </w:r>
      <w:r w:rsidR="0032763C" w:rsidRPr="0032763C">
        <w:rPr>
          <w:rFonts w:ascii="Times New Roman" w:hAnsi="Times New Roman" w:cs="Times New Roman"/>
          <w:sz w:val="24"/>
          <w:szCs w:val="24"/>
          <w:vertAlign w:val="superscript"/>
        </w:rPr>
        <w:t>st</w:t>
      </w:r>
      <w:r w:rsidR="0032763C">
        <w:rPr>
          <w:rFonts w:ascii="Times New Roman" w:hAnsi="Times New Roman" w:cs="Times New Roman"/>
          <w:sz w:val="24"/>
          <w:szCs w:val="24"/>
        </w:rPr>
        <w:t xml:space="preserve"> respondent filed an application for Summary Judgment.  The application was opposed.  On 12</w:t>
      </w:r>
      <w:r w:rsidR="0032763C" w:rsidRPr="0032763C">
        <w:rPr>
          <w:rFonts w:ascii="Times New Roman" w:hAnsi="Times New Roman" w:cs="Times New Roman"/>
          <w:sz w:val="24"/>
          <w:szCs w:val="24"/>
          <w:vertAlign w:val="superscript"/>
        </w:rPr>
        <w:t>th</w:t>
      </w:r>
      <w:r w:rsidR="0032763C">
        <w:rPr>
          <w:rFonts w:ascii="Times New Roman" w:hAnsi="Times New Roman" w:cs="Times New Roman"/>
          <w:sz w:val="24"/>
          <w:szCs w:val="24"/>
        </w:rPr>
        <w:t xml:space="preserve"> December 2019 this court granted an order for Summary Judgment in terms of the summons.  Applicant lodged an appeal against the judgment of this court (HB 196-19).  The appeal in the Supreme Court was launched under case number SCB 48-19.  On 7</w:t>
      </w:r>
      <w:r w:rsidR="0032763C" w:rsidRPr="0032763C">
        <w:rPr>
          <w:rFonts w:ascii="Times New Roman" w:hAnsi="Times New Roman" w:cs="Times New Roman"/>
          <w:sz w:val="24"/>
          <w:szCs w:val="24"/>
          <w:vertAlign w:val="superscript"/>
        </w:rPr>
        <w:t>th</w:t>
      </w:r>
      <w:r w:rsidR="0032763C">
        <w:rPr>
          <w:rFonts w:ascii="Times New Roman" w:hAnsi="Times New Roman" w:cs="Times New Roman"/>
          <w:sz w:val="24"/>
          <w:szCs w:val="24"/>
        </w:rPr>
        <w:t xml:space="preserve"> July 2020 the appeal was deemed to have lap</w:t>
      </w:r>
      <w:r w:rsidR="008850D0">
        <w:rPr>
          <w:rFonts w:ascii="Times New Roman" w:hAnsi="Times New Roman" w:cs="Times New Roman"/>
          <w:sz w:val="24"/>
          <w:szCs w:val="24"/>
        </w:rPr>
        <w:t>sed for failure to comply with Rule 46 S</w:t>
      </w:r>
      <w:r w:rsidR="0032763C">
        <w:rPr>
          <w:rFonts w:ascii="Times New Roman" w:hAnsi="Times New Roman" w:cs="Times New Roman"/>
          <w:sz w:val="24"/>
          <w:szCs w:val="24"/>
        </w:rPr>
        <w:t>ub-rule (1) of the Supreme Court Rules, 2018.  1</w:t>
      </w:r>
      <w:r w:rsidR="0032763C" w:rsidRPr="0032763C">
        <w:rPr>
          <w:rFonts w:ascii="Times New Roman" w:hAnsi="Times New Roman" w:cs="Times New Roman"/>
          <w:sz w:val="24"/>
          <w:szCs w:val="24"/>
          <w:vertAlign w:val="superscript"/>
        </w:rPr>
        <w:t>st</w:t>
      </w:r>
      <w:r w:rsidR="0032763C">
        <w:rPr>
          <w:rFonts w:ascii="Times New Roman" w:hAnsi="Times New Roman" w:cs="Times New Roman"/>
          <w:sz w:val="24"/>
          <w:szCs w:val="24"/>
        </w:rPr>
        <w:t xml:space="preserve"> respondent caused a writ of execution to be issued out of this court for payment of the judgment debt.  Applicant’s movable assets were attached and removed for sale in execution by 2</w:t>
      </w:r>
      <w:r w:rsidR="0032763C" w:rsidRPr="0032763C">
        <w:rPr>
          <w:rFonts w:ascii="Times New Roman" w:hAnsi="Times New Roman" w:cs="Times New Roman"/>
          <w:sz w:val="24"/>
          <w:szCs w:val="24"/>
          <w:vertAlign w:val="superscript"/>
        </w:rPr>
        <w:t>nd</w:t>
      </w:r>
      <w:r w:rsidR="0032763C">
        <w:rPr>
          <w:rFonts w:ascii="Times New Roman" w:hAnsi="Times New Roman" w:cs="Times New Roman"/>
          <w:sz w:val="24"/>
          <w:szCs w:val="24"/>
        </w:rPr>
        <w:t xml:space="preserve"> respondent.  This urgent application was filed on 18 September 2020.  On 28</w:t>
      </w:r>
      <w:r w:rsidR="0032763C" w:rsidRPr="0032763C">
        <w:rPr>
          <w:rFonts w:ascii="Times New Roman" w:hAnsi="Times New Roman" w:cs="Times New Roman"/>
          <w:sz w:val="24"/>
          <w:szCs w:val="24"/>
          <w:vertAlign w:val="superscript"/>
        </w:rPr>
        <w:t>th</w:t>
      </w:r>
      <w:r w:rsidR="0032763C">
        <w:rPr>
          <w:rFonts w:ascii="Times New Roman" w:hAnsi="Times New Roman" w:cs="Times New Roman"/>
          <w:sz w:val="24"/>
          <w:szCs w:val="24"/>
        </w:rPr>
        <w:t xml:space="preserve"> May 2020 I ordered that the matter be heard on the merits and dismissed the preliminary points that had been raised by 1</w:t>
      </w:r>
      <w:r w:rsidR="0032763C" w:rsidRPr="0032763C">
        <w:rPr>
          <w:rFonts w:ascii="Times New Roman" w:hAnsi="Times New Roman" w:cs="Times New Roman"/>
          <w:sz w:val="24"/>
          <w:szCs w:val="24"/>
          <w:vertAlign w:val="superscript"/>
        </w:rPr>
        <w:t>st</w:t>
      </w:r>
      <w:r w:rsidR="0032763C">
        <w:rPr>
          <w:rFonts w:ascii="Times New Roman" w:hAnsi="Times New Roman" w:cs="Times New Roman"/>
          <w:sz w:val="24"/>
          <w:szCs w:val="24"/>
        </w:rPr>
        <w:t xml:space="preserve"> respondent.</w:t>
      </w:r>
    </w:p>
    <w:p w:rsidR="008850D0" w:rsidRDefault="008850D0" w:rsidP="00904E71">
      <w:pPr>
        <w:spacing w:line="360" w:lineRule="auto"/>
        <w:jc w:val="both"/>
        <w:rPr>
          <w:rFonts w:ascii="Times New Roman" w:hAnsi="Times New Roman" w:cs="Times New Roman"/>
          <w:sz w:val="24"/>
          <w:szCs w:val="24"/>
        </w:rPr>
      </w:pPr>
    </w:p>
    <w:p w:rsidR="008850D0" w:rsidRDefault="008850D0" w:rsidP="00904E71">
      <w:pPr>
        <w:spacing w:line="360" w:lineRule="auto"/>
        <w:jc w:val="both"/>
        <w:rPr>
          <w:rFonts w:ascii="Times New Roman" w:hAnsi="Times New Roman" w:cs="Times New Roman"/>
          <w:sz w:val="24"/>
          <w:szCs w:val="24"/>
        </w:rPr>
      </w:pPr>
    </w:p>
    <w:p w:rsidR="0032763C" w:rsidRPr="008850D0" w:rsidRDefault="0032763C" w:rsidP="00904E71">
      <w:pPr>
        <w:spacing w:line="360" w:lineRule="auto"/>
        <w:jc w:val="both"/>
        <w:rPr>
          <w:rFonts w:ascii="Times New Roman" w:hAnsi="Times New Roman" w:cs="Times New Roman"/>
          <w:b/>
          <w:sz w:val="24"/>
          <w:szCs w:val="24"/>
        </w:rPr>
      </w:pPr>
      <w:r w:rsidRPr="008850D0">
        <w:rPr>
          <w:rFonts w:ascii="Times New Roman" w:hAnsi="Times New Roman" w:cs="Times New Roman"/>
          <w:b/>
          <w:sz w:val="24"/>
          <w:szCs w:val="24"/>
        </w:rPr>
        <w:lastRenderedPageBreak/>
        <w:t>APPLICANT’S CASE</w:t>
      </w:r>
    </w:p>
    <w:p w:rsidR="0032763C" w:rsidRDefault="0032763C" w:rsidP="00904E71">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avers that the judgment of this court under HB 196-19 was obtained by certain misrepresentations to the court.  It is argued on behalf of the applicant that all debts and liabilities (debts) owing before the promulgation of Statutory Instrument 33/2019 could not be determined in United States Dollars.  The interpretation given by the applicant is that the acknowledgment of debt executed on the 11</w:t>
      </w:r>
      <w:r w:rsidRPr="0032763C">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2019 constitutes the judgment debt.  Applicant contends that by operation of law the </w:t>
      </w:r>
      <w:r w:rsidR="009C6593">
        <w:rPr>
          <w:rFonts w:ascii="Times New Roman" w:hAnsi="Times New Roman" w:cs="Times New Roman"/>
          <w:sz w:val="24"/>
          <w:szCs w:val="24"/>
        </w:rPr>
        <w:t>sum of USD 384 177 was converted</w:t>
      </w:r>
      <w:r w:rsidR="00CB098B">
        <w:rPr>
          <w:rFonts w:ascii="Times New Roman" w:hAnsi="Times New Roman" w:cs="Times New Roman"/>
          <w:sz w:val="24"/>
          <w:szCs w:val="24"/>
        </w:rPr>
        <w:t xml:space="preserve"> to RTGS$ 384 177 and that it</w:t>
      </w:r>
      <w:r w:rsidR="009B2245">
        <w:rPr>
          <w:rFonts w:ascii="Times New Roman" w:hAnsi="Times New Roman" w:cs="Times New Roman"/>
          <w:sz w:val="24"/>
          <w:szCs w:val="24"/>
        </w:rPr>
        <w:t xml:space="preserve"> </w:t>
      </w:r>
      <w:r w:rsidR="009C6593">
        <w:rPr>
          <w:rFonts w:ascii="Times New Roman" w:hAnsi="Times New Roman" w:cs="Times New Roman"/>
          <w:sz w:val="24"/>
          <w:szCs w:val="24"/>
        </w:rPr>
        <w:t xml:space="preserve">was </w:t>
      </w:r>
      <w:r w:rsidR="009B2245">
        <w:rPr>
          <w:rFonts w:ascii="Times New Roman" w:hAnsi="Times New Roman" w:cs="Times New Roman"/>
          <w:sz w:val="24"/>
          <w:szCs w:val="24"/>
        </w:rPr>
        <w:t xml:space="preserve">therefore </w:t>
      </w:r>
      <w:r w:rsidR="009C6593">
        <w:rPr>
          <w:rFonts w:ascii="Times New Roman" w:hAnsi="Times New Roman" w:cs="Times New Roman"/>
          <w:sz w:val="24"/>
          <w:szCs w:val="24"/>
        </w:rPr>
        <w:t>the amount due and owing to 1</w:t>
      </w:r>
      <w:r w:rsidR="009C6593" w:rsidRPr="009C6593">
        <w:rPr>
          <w:rFonts w:ascii="Times New Roman" w:hAnsi="Times New Roman" w:cs="Times New Roman"/>
          <w:sz w:val="24"/>
          <w:szCs w:val="24"/>
          <w:vertAlign w:val="superscript"/>
        </w:rPr>
        <w:t>st</w:t>
      </w:r>
      <w:r w:rsidR="009C6593">
        <w:rPr>
          <w:rFonts w:ascii="Times New Roman" w:hAnsi="Times New Roman" w:cs="Times New Roman"/>
          <w:sz w:val="24"/>
          <w:szCs w:val="24"/>
        </w:rPr>
        <w:t xml:space="preserve"> respondent.  Applicant extends his argument, pointing out that by operation of law payment in RTGS dollars was sufficient to extinguish the judgment debt.  Further, the Supreme Court decision of </w:t>
      </w:r>
      <w:r w:rsidR="009C6593" w:rsidRPr="008850D0">
        <w:rPr>
          <w:rFonts w:ascii="Times New Roman" w:hAnsi="Times New Roman" w:cs="Times New Roman"/>
          <w:i/>
          <w:sz w:val="24"/>
          <w:szCs w:val="24"/>
        </w:rPr>
        <w:t>Zambezi Gas Company (Pvt) Ltd v NR Barber (Pvt) Ltd</w:t>
      </w:r>
      <w:r w:rsidR="009C6593">
        <w:rPr>
          <w:rFonts w:ascii="Times New Roman" w:hAnsi="Times New Roman" w:cs="Times New Roman"/>
          <w:sz w:val="24"/>
          <w:szCs w:val="24"/>
        </w:rPr>
        <w:t xml:space="preserve"> SC 3-20 settled the issue of settlement of debts incurred before the 22</w:t>
      </w:r>
      <w:r w:rsidR="009C6593" w:rsidRPr="009C6593">
        <w:rPr>
          <w:rFonts w:ascii="Times New Roman" w:hAnsi="Times New Roman" w:cs="Times New Roman"/>
          <w:sz w:val="24"/>
          <w:szCs w:val="24"/>
          <w:vertAlign w:val="superscript"/>
        </w:rPr>
        <w:t>nd</w:t>
      </w:r>
      <w:r w:rsidR="009C6593">
        <w:rPr>
          <w:rFonts w:ascii="Times New Roman" w:hAnsi="Times New Roman" w:cs="Times New Roman"/>
          <w:sz w:val="24"/>
          <w:szCs w:val="24"/>
        </w:rPr>
        <w:t xml:space="preserve"> February 2019.  Applicant contends that none of the parties appearing in this court in the application for Summary Judgment had drawn the court’s attention to the provisions of SI 33/19 or indeed the Finance Act No. 2 of 2019 since </w:t>
      </w:r>
      <w:r w:rsidR="009B2245">
        <w:rPr>
          <w:rFonts w:ascii="Times New Roman" w:hAnsi="Times New Roman" w:cs="Times New Roman"/>
          <w:sz w:val="24"/>
          <w:szCs w:val="24"/>
        </w:rPr>
        <w:t xml:space="preserve">the matter </w:t>
      </w:r>
      <w:r w:rsidR="009C6593">
        <w:rPr>
          <w:rFonts w:ascii="Times New Roman" w:hAnsi="Times New Roman" w:cs="Times New Roman"/>
          <w:sz w:val="24"/>
          <w:szCs w:val="24"/>
        </w:rPr>
        <w:t>had been argued before the enactment of the Finance Act No. 2, of 2019.  Applicant contends that 1</w:t>
      </w:r>
      <w:r w:rsidR="009C6593" w:rsidRPr="009C6593">
        <w:rPr>
          <w:rFonts w:ascii="Times New Roman" w:hAnsi="Times New Roman" w:cs="Times New Roman"/>
          <w:sz w:val="24"/>
          <w:szCs w:val="24"/>
          <w:vertAlign w:val="superscript"/>
        </w:rPr>
        <w:t>st</w:t>
      </w:r>
      <w:r w:rsidR="009C6593">
        <w:rPr>
          <w:rFonts w:ascii="Times New Roman" w:hAnsi="Times New Roman" w:cs="Times New Roman"/>
          <w:sz w:val="24"/>
          <w:szCs w:val="24"/>
        </w:rPr>
        <w:t xml:space="preserve"> respondent misled the court and obtained a judgment for payment of the debt in United States Dollars or its equivalent at the prevailing bank rate.  The </w:t>
      </w:r>
      <w:r w:rsidR="00363E7F">
        <w:rPr>
          <w:rFonts w:ascii="Times New Roman" w:hAnsi="Times New Roman" w:cs="Times New Roman"/>
          <w:sz w:val="24"/>
          <w:szCs w:val="24"/>
        </w:rPr>
        <w:t>precise argument raised by the applicant is therefore, that in the light of the provisions of SI 33/19 and the Finance Act No. 2 of 2019</w:t>
      </w:r>
      <w:r w:rsidR="004C341D">
        <w:rPr>
          <w:rFonts w:ascii="Times New Roman" w:hAnsi="Times New Roman" w:cs="Times New Roman"/>
          <w:sz w:val="24"/>
          <w:szCs w:val="24"/>
        </w:rPr>
        <w:t xml:space="preserve"> all the assets and liabilities denominated in United States owing immediately before the 22</w:t>
      </w:r>
      <w:r w:rsidR="004C341D" w:rsidRPr="004C341D">
        <w:rPr>
          <w:rFonts w:ascii="Times New Roman" w:hAnsi="Times New Roman" w:cs="Times New Roman"/>
          <w:sz w:val="24"/>
          <w:szCs w:val="24"/>
          <w:vertAlign w:val="superscript"/>
        </w:rPr>
        <w:t>nd</w:t>
      </w:r>
      <w:r w:rsidR="004C341D">
        <w:rPr>
          <w:rFonts w:ascii="Times New Roman" w:hAnsi="Times New Roman" w:cs="Times New Roman"/>
          <w:sz w:val="24"/>
          <w:szCs w:val="24"/>
        </w:rPr>
        <w:t xml:space="preserve"> February 2019 were automatically valued in RTGS $ on a one to one rate.  Applicant contends that the acknowledgment of debt was executed on 11</w:t>
      </w:r>
      <w:r w:rsidR="004C341D" w:rsidRPr="004C341D">
        <w:rPr>
          <w:rFonts w:ascii="Times New Roman" w:hAnsi="Times New Roman" w:cs="Times New Roman"/>
          <w:sz w:val="24"/>
          <w:szCs w:val="24"/>
          <w:vertAlign w:val="superscript"/>
        </w:rPr>
        <w:t>th</w:t>
      </w:r>
      <w:r w:rsidR="004C341D">
        <w:rPr>
          <w:rFonts w:ascii="Times New Roman" w:hAnsi="Times New Roman" w:cs="Times New Roman"/>
          <w:sz w:val="24"/>
          <w:szCs w:val="24"/>
        </w:rPr>
        <w:t xml:space="preserve"> January 2019 and consequently the 1</w:t>
      </w:r>
      <w:r w:rsidR="004C341D" w:rsidRPr="004C341D">
        <w:rPr>
          <w:rFonts w:ascii="Times New Roman" w:hAnsi="Times New Roman" w:cs="Times New Roman"/>
          <w:sz w:val="24"/>
          <w:szCs w:val="24"/>
          <w:vertAlign w:val="superscript"/>
        </w:rPr>
        <w:t>st</w:t>
      </w:r>
      <w:r w:rsidR="004C341D">
        <w:rPr>
          <w:rFonts w:ascii="Times New Roman" w:hAnsi="Times New Roman" w:cs="Times New Roman"/>
          <w:sz w:val="24"/>
          <w:szCs w:val="24"/>
        </w:rPr>
        <w:t xml:space="preserve"> respondent is not entitled to recover the outstanding debt in United States Dollars or its </w:t>
      </w:r>
      <w:r w:rsidR="00054B23">
        <w:rPr>
          <w:rFonts w:ascii="Times New Roman" w:hAnsi="Times New Roman" w:cs="Times New Roman"/>
          <w:sz w:val="24"/>
          <w:szCs w:val="24"/>
        </w:rPr>
        <w:t xml:space="preserve">equivalent at the inter-bank rate.  Applicant argued forcefully that the provisional order ought to be granted and that a story of execution is merited.  No serious effort was made to address the requirements for the granting of an interim interdict.  A close examination of the terms of final order sought </w:t>
      </w:r>
      <w:r w:rsidR="0069141B">
        <w:rPr>
          <w:rFonts w:ascii="Times New Roman" w:hAnsi="Times New Roman" w:cs="Times New Roman"/>
          <w:sz w:val="24"/>
          <w:szCs w:val="24"/>
        </w:rPr>
        <w:t>indicate that the applicant is in fact seeking a decleratur.  In the event that the interim were granted this would mean that the applicant would seek confirmation of relief that is not pleaded in the Founding Affidavit.  The final order seeks a declaration that the judgment of this court in HB 196-19 be declared incapable of execution by 2</w:t>
      </w:r>
      <w:r w:rsidR="0069141B" w:rsidRPr="0069141B">
        <w:rPr>
          <w:rFonts w:ascii="Times New Roman" w:hAnsi="Times New Roman" w:cs="Times New Roman"/>
          <w:sz w:val="24"/>
          <w:szCs w:val="24"/>
          <w:vertAlign w:val="superscript"/>
        </w:rPr>
        <w:t>nd</w:t>
      </w:r>
      <w:r w:rsidR="0069141B">
        <w:rPr>
          <w:rFonts w:ascii="Times New Roman" w:hAnsi="Times New Roman" w:cs="Times New Roman"/>
          <w:sz w:val="24"/>
          <w:szCs w:val="24"/>
        </w:rPr>
        <w:t xml:space="preserve"> respondent.  This argument was essentially premised on an appeal filed in the Supreme Court under case number SCB 48-19.  That appeal was </w:t>
      </w:r>
      <w:r w:rsidR="0069141B">
        <w:rPr>
          <w:rFonts w:ascii="Times New Roman" w:hAnsi="Times New Roman" w:cs="Times New Roman"/>
          <w:sz w:val="24"/>
          <w:szCs w:val="24"/>
        </w:rPr>
        <w:lastRenderedPageBreak/>
        <w:t>deemed to have lapsed and to have been abandoned on 7</w:t>
      </w:r>
      <w:r w:rsidR="0069141B" w:rsidRPr="0069141B">
        <w:rPr>
          <w:rFonts w:ascii="Times New Roman" w:hAnsi="Times New Roman" w:cs="Times New Roman"/>
          <w:sz w:val="24"/>
          <w:szCs w:val="24"/>
          <w:vertAlign w:val="superscript"/>
        </w:rPr>
        <w:t>th</w:t>
      </w:r>
      <w:r w:rsidR="0069141B">
        <w:rPr>
          <w:rFonts w:ascii="Times New Roman" w:hAnsi="Times New Roman" w:cs="Times New Roman"/>
          <w:sz w:val="24"/>
          <w:szCs w:val="24"/>
        </w:rPr>
        <w:t xml:space="preserve"> July 2020.  In effect the applicant seeks this court to review its own judgment and declare it unenforceable.  This approach is without precedent.  There is no application to rescind the order of the court on the basis of fraud or mistake as provided in Rule 449.  The Founding Affidavit does not speak of an error or mistake in the granting of the order.</w:t>
      </w:r>
    </w:p>
    <w:p w:rsidR="0069141B" w:rsidRPr="008850D0" w:rsidRDefault="0069141B" w:rsidP="00904E71">
      <w:pPr>
        <w:spacing w:line="360" w:lineRule="auto"/>
        <w:jc w:val="both"/>
        <w:rPr>
          <w:rFonts w:ascii="Times New Roman" w:hAnsi="Times New Roman" w:cs="Times New Roman"/>
          <w:b/>
          <w:sz w:val="24"/>
          <w:szCs w:val="24"/>
        </w:rPr>
      </w:pPr>
      <w:r w:rsidRPr="008850D0">
        <w:rPr>
          <w:rFonts w:ascii="Times New Roman" w:hAnsi="Times New Roman" w:cs="Times New Roman"/>
          <w:b/>
          <w:sz w:val="24"/>
          <w:szCs w:val="24"/>
        </w:rPr>
        <w:t>1</w:t>
      </w:r>
      <w:r w:rsidRPr="008850D0">
        <w:rPr>
          <w:rFonts w:ascii="Times New Roman" w:hAnsi="Times New Roman" w:cs="Times New Roman"/>
          <w:b/>
          <w:sz w:val="24"/>
          <w:szCs w:val="24"/>
          <w:vertAlign w:val="superscript"/>
        </w:rPr>
        <w:t>ST</w:t>
      </w:r>
      <w:r w:rsidRPr="008850D0">
        <w:rPr>
          <w:rFonts w:ascii="Times New Roman" w:hAnsi="Times New Roman" w:cs="Times New Roman"/>
          <w:b/>
          <w:sz w:val="24"/>
          <w:szCs w:val="24"/>
        </w:rPr>
        <w:t xml:space="preserve"> RESPONDENT’S CASE</w:t>
      </w:r>
    </w:p>
    <w:p w:rsidR="0069141B" w:rsidRDefault="0069141B" w:rsidP="00904E71">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69141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the application for stay of execution has no merit.  1</w:t>
      </w:r>
      <w:r w:rsidRPr="0069141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contends that applicant has no right to protect in terms of the law.  Applicant noted an appeal</w:t>
      </w:r>
      <w:r w:rsidR="00EA4860">
        <w:rPr>
          <w:rFonts w:ascii="Times New Roman" w:hAnsi="Times New Roman" w:cs="Times New Roman"/>
          <w:sz w:val="24"/>
          <w:szCs w:val="24"/>
        </w:rPr>
        <w:t xml:space="preserve"> against the judgment of this court under HB 196-19.  An attempt was made to challenge the findings of this court by the noting of an</w:t>
      </w:r>
      <w:r w:rsidR="008850D0">
        <w:rPr>
          <w:rFonts w:ascii="Times New Roman" w:hAnsi="Times New Roman" w:cs="Times New Roman"/>
          <w:sz w:val="24"/>
          <w:szCs w:val="24"/>
        </w:rPr>
        <w:t xml:space="preserve"> appeal.  Applicant failed to pu</w:t>
      </w:r>
      <w:r w:rsidR="00EA4860">
        <w:rPr>
          <w:rFonts w:ascii="Times New Roman" w:hAnsi="Times New Roman" w:cs="Times New Roman"/>
          <w:sz w:val="24"/>
          <w:szCs w:val="24"/>
        </w:rPr>
        <w:t>rsue the appeal.  The appeal lapsed and was deemed abandoned.  1</w:t>
      </w:r>
      <w:r w:rsidR="00EA4860" w:rsidRPr="00EA4860">
        <w:rPr>
          <w:rFonts w:ascii="Times New Roman" w:hAnsi="Times New Roman" w:cs="Times New Roman"/>
          <w:sz w:val="24"/>
          <w:szCs w:val="24"/>
          <w:vertAlign w:val="superscript"/>
        </w:rPr>
        <w:t>st</w:t>
      </w:r>
      <w:r w:rsidR="00EA4860">
        <w:rPr>
          <w:rFonts w:ascii="Times New Roman" w:hAnsi="Times New Roman" w:cs="Times New Roman"/>
          <w:sz w:val="24"/>
          <w:szCs w:val="24"/>
        </w:rPr>
        <w:t xml:space="preserve"> respondent contends that the debt sought to</w:t>
      </w:r>
      <w:r w:rsidR="00CB098B">
        <w:rPr>
          <w:rFonts w:ascii="Times New Roman" w:hAnsi="Times New Roman" w:cs="Times New Roman"/>
          <w:sz w:val="24"/>
          <w:szCs w:val="24"/>
        </w:rPr>
        <w:t xml:space="preserve"> be recovered in execution is the</w:t>
      </w:r>
      <w:r w:rsidR="00EA4860">
        <w:rPr>
          <w:rFonts w:ascii="Times New Roman" w:hAnsi="Times New Roman" w:cs="Times New Roman"/>
          <w:sz w:val="24"/>
          <w:szCs w:val="24"/>
        </w:rPr>
        <w:t xml:space="preserve"> judgment debt.  It is an extant judgment of the court.  It has not been set aside.  The debt ought </w:t>
      </w:r>
      <w:r w:rsidR="00455473">
        <w:rPr>
          <w:rFonts w:ascii="Times New Roman" w:hAnsi="Times New Roman" w:cs="Times New Roman"/>
          <w:sz w:val="24"/>
          <w:szCs w:val="24"/>
        </w:rPr>
        <w:t>to be reckoned from the 12</w:t>
      </w:r>
      <w:r w:rsidR="00455473" w:rsidRPr="00455473">
        <w:rPr>
          <w:rFonts w:ascii="Times New Roman" w:hAnsi="Times New Roman" w:cs="Times New Roman"/>
          <w:sz w:val="24"/>
          <w:szCs w:val="24"/>
          <w:vertAlign w:val="superscript"/>
        </w:rPr>
        <w:t>th</w:t>
      </w:r>
      <w:r w:rsidR="00455473">
        <w:rPr>
          <w:rFonts w:ascii="Times New Roman" w:hAnsi="Times New Roman" w:cs="Times New Roman"/>
          <w:sz w:val="24"/>
          <w:szCs w:val="24"/>
        </w:rPr>
        <w:t xml:space="preserve"> of December 2019 and not before.</w:t>
      </w:r>
    </w:p>
    <w:p w:rsidR="00455473" w:rsidRDefault="00455473" w:rsidP="00904E71">
      <w:pPr>
        <w:spacing w:line="360" w:lineRule="auto"/>
        <w:jc w:val="both"/>
        <w:rPr>
          <w:rFonts w:ascii="Times New Roman" w:hAnsi="Times New Roman" w:cs="Times New Roman"/>
          <w:sz w:val="24"/>
          <w:szCs w:val="24"/>
        </w:rPr>
      </w:pPr>
      <w:r>
        <w:rPr>
          <w:rFonts w:ascii="Times New Roman" w:hAnsi="Times New Roman" w:cs="Times New Roman"/>
          <w:sz w:val="24"/>
          <w:szCs w:val="24"/>
        </w:rPr>
        <w:tab/>
        <w:t>A debt is defined in the Finance Act No. 2 of 2019 as follows:</w:t>
      </w:r>
    </w:p>
    <w:p w:rsidR="00455473" w:rsidRDefault="00455473" w:rsidP="008850D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“Judgment debt” means a decision of a court of law upon relief claimed in an action or application which, in the case of money, refers to the amount in respect of which execution can be levied by the judgment creditor; and, in the case of any other debt, refers to any other steps that can be taken by the judgment creditor to obtain satisfaction of the debt but does not include a judgment debt that has prescribed, been abandoned or compromised.”</w:t>
      </w:r>
    </w:p>
    <w:p w:rsidR="00236B7B" w:rsidRDefault="00455473" w:rsidP="00904E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45547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the provisions of SI 33/19 and the Finance Act No. 2 of 2019 find no application in the determination of this matter.  The applicant is obliged to settle the judgment debt as expressed in the judgment of this court under HB 196-19.  The execution that is sought to be enforced is not in terms of the acknowledgment of debt but rather the judgment of the court.  1</w:t>
      </w:r>
      <w:r w:rsidRPr="0045547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makes the point that in the absence of an appeal in the Supreme Court against the judgment under HB 96-19 it is inconceivable that this court can be called upon to set aside its own judgment via an urgent chamber application.  The application before the court is clearly not in terms of Rule 449.  In any event, no material has been placed before the court to form a basis for interference with its own decision.  The relief sought by applicant cannot be afforded to the applicant as it has no basis at law.</w:t>
      </w:r>
    </w:p>
    <w:p w:rsidR="00236B7B" w:rsidRPr="008850D0" w:rsidRDefault="00236B7B" w:rsidP="00904E71">
      <w:pPr>
        <w:spacing w:line="360" w:lineRule="auto"/>
        <w:jc w:val="both"/>
        <w:rPr>
          <w:rFonts w:ascii="Times New Roman" w:hAnsi="Times New Roman" w:cs="Times New Roman"/>
          <w:b/>
          <w:sz w:val="24"/>
          <w:szCs w:val="24"/>
        </w:rPr>
      </w:pPr>
      <w:r w:rsidRPr="008850D0">
        <w:rPr>
          <w:rFonts w:ascii="Times New Roman" w:hAnsi="Times New Roman" w:cs="Times New Roman"/>
          <w:b/>
          <w:sz w:val="24"/>
          <w:szCs w:val="24"/>
        </w:rPr>
        <w:lastRenderedPageBreak/>
        <w:t>CONCLUSION</w:t>
      </w:r>
    </w:p>
    <w:p w:rsidR="00455473" w:rsidRDefault="00236B7B" w:rsidP="00904E7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Supreme Court decisions bind the High Court and all lower courts.  Applicant’s indebtedness does not fall under the scenarios covered by the </w:t>
      </w:r>
      <w:r w:rsidRPr="008850D0">
        <w:rPr>
          <w:rFonts w:ascii="Times New Roman" w:hAnsi="Times New Roman" w:cs="Times New Roman"/>
          <w:i/>
          <w:sz w:val="24"/>
          <w:szCs w:val="24"/>
        </w:rPr>
        <w:t>Zambezi Gas</w:t>
      </w:r>
      <w:r>
        <w:rPr>
          <w:rFonts w:ascii="Times New Roman" w:hAnsi="Times New Roman" w:cs="Times New Roman"/>
          <w:sz w:val="24"/>
          <w:szCs w:val="24"/>
        </w:rPr>
        <w:t xml:space="preserve"> </w:t>
      </w:r>
      <w:r w:rsidR="008850D0">
        <w:rPr>
          <w:rFonts w:ascii="Times New Roman" w:hAnsi="Times New Roman" w:cs="Times New Roman"/>
          <w:sz w:val="24"/>
          <w:szCs w:val="24"/>
        </w:rPr>
        <w:t xml:space="preserve">case </w:t>
      </w:r>
      <w:r>
        <w:rPr>
          <w:rFonts w:ascii="Times New Roman" w:hAnsi="Times New Roman" w:cs="Times New Roman"/>
          <w:sz w:val="24"/>
          <w:szCs w:val="24"/>
        </w:rPr>
        <w:t>(</w:t>
      </w:r>
      <w:r w:rsidR="008850D0" w:rsidRPr="008850D0">
        <w:rPr>
          <w:rFonts w:ascii="Times New Roman" w:hAnsi="Times New Roman" w:cs="Times New Roman"/>
          <w:i/>
          <w:sz w:val="24"/>
          <w:szCs w:val="24"/>
        </w:rPr>
        <w:t>supra</w:t>
      </w:r>
      <w:r>
        <w:rPr>
          <w:rFonts w:ascii="Times New Roman" w:hAnsi="Times New Roman" w:cs="Times New Roman"/>
          <w:sz w:val="24"/>
          <w:szCs w:val="24"/>
        </w:rPr>
        <w:t>).  The judgment debt sought to be enforced was delivered on 12</w:t>
      </w:r>
      <w:r w:rsidRPr="00236B7B">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2019.  When the parties argued the application for S</w:t>
      </w:r>
      <w:r w:rsidR="009B2245">
        <w:rPr>
          <w:rFonts w:ascii="Times New Roman" w:hAnsi="Times New Roman" w:cs="Times New Roman"/>
          <w:sz w:val="24"/>
          <w:szCs w:val="24"/>
        </w:rPr>
        <w:t>ummary</w:t>
      </w:r>
      <w:r>
        <w:rPr>
          <w:rFonts w:ascii="Times New Roman" w:hAnsi="Times New Roman" w:cs="Times New Roman"/>
          <w:sz w:val="24"/>
          <w:szCs w:val="24"/>
        </w:rPr>
        <w:t xml:space="preserve"> Judgment there was no issue</w:t>
      </w:r>
      <w:r w:rsidR="006F69B6">
        <w:rPr>
          <w:rFonts w:ascii="Times New Roman" w:hAnsi="Times New Roman" w:cs="Times New Roman"/>
          <w:sz w:val="24"/>
          <w:szCs w:val="24"/>
        </w:rPr>
        <w:t xml:space="preserve"> raised reg</w:t>
      </w:r>
      <w:r>
        <w:rPr>
          <w:rFonts w:ascii="Times New Roman" w:hAnsi="Times New Roman" w:cs="Times New Roman"/>
          <w:sz w:val="24"/>
          <w:szCs w:val="24"/>
        </w:rPr>
        <w:t>arding the currency set out in the summons.  The 1</w:t>
      </w:r>
      <w:r w:rsidRPr="00236B7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obtained a judgment in United States Dollars or it</w:t>
      </w:r>
      <w:r w:rsidR="006F69B6">
        <w:rPr>
          <w:rFonts w:ascii="Times New Roman" w:hAnsi="Times New Roman" w:cs="Times New Roman"/>
          <w:sz w:val="24"/>
          <w:szCs w:val="24"/>
        </w:rPr>
        <w:t xml:space="preserve">s equivalent at the prevailing </w:t>
      </w:r>
      <w:r>
        <w:rPr>
          <w:rFonts w:ascii="Times New Roman" w:hAnsi="Times New Roman" w:cs="Times New Roman"/>
          <w:sz w:val="24"/>
          <w:szCs w:val="24"/>
        </w:rPr>
        <w:t>interbank rate.  Applicant has tendered payment in RTGS $.  1</w:t>
      </w:r>
      <w:r w:rsidRPr="00236B7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rejected this tender of payment and insisted on payment in terms of the order of this court.  Applicant has not sought a variation or rescission of that judgment.  The application before me is not made in terms of Rule 449.  The Founding Affidavit does not raise mistake or fraud or the basis of staying execution.  In any event, the applicant has not even satisfied the requirements for an interdict asset out in case law.  In </w:t>
      </w:r>
      <w:r w:rsidRPr="006F69B6">
        <w:rPr>
          <w:rFonts w:ascii="Times New Roman" w:hAnsi="Times New Roman" w:cs="Times New Roman"/>
          <w:i/>
          <w:sz w:val="24"/>
          <w:szCs w:val="24"/>
        </w:rPr>
        <w:t>Zesa Staff Pension Fund v Mushambadzi</w:t>
      </w:r>
      <w:r>
        <w:rPr>
          <w:rFonts w:ascii="Times New Roman" w:hAnsi="Times New Roman" w:cs="Times New Roman"/>
          <w:sz w:val="24"/>
          <w:szCs w:val="24"/>
        </w:rPr>
        <w:t xml:space="preserve"> SC 57-2002 Z</w:t>
      </w:r>
      <w:r w:rsidRPr="006F69B6">
        <w:rPr>
          <w:rFonts w:ascii="Times New Roman" w:hAnsi="Times New Roman" w:cs="Times New Roman"/>
          <w:sz w:val="20"/>
          <w:szCs w:val="20"/>
        </w:rPr>
        <w:t>IYAMBI JA</w:t>
      </w:r>
      <w:r>
        <w:rPr>
          <w:rFonts w:ascii="Times New Roman" w:hAnsi="Times New Roman" w:cs="Times New Roman"/>
          <w:sz w:val="24"/>
          <w:szCs w:val="24"/>
        </w:rPr>
        <w:t xml:space="preserve"> stated at page 5 of the cyclostyled judgment as follows:</w:t>
      </w:r>
    </w:p>
    <w:p w:rsidR="00236B7B" w:rsidRDefault="00236B7B" w:rsidP="006F69B6">
      <w:pPr>
        <w:spacing w:line="240" w:lineRule="auto"/>
        <w:jc w:val="both"/>
        <w:rPr>
          <w:rFonts w:ascii="Times New Roman" w:hAnsi="Times New Roman" w:cs="Times New Roman"/>
          <w:sz w:val="24"/>
          <w:szCs w:val="24"/>
        </w:rPr>
      </w:pPr>
      <w:r>
        <w:rPr>
          <w:rFonts w:ascii="Times New Roman" w:hAnsi="Times New Roman" w:cs="Times New Roman"/>
          <w:sz w:val="24"/>
          <w:szCs w:val="24"/>
        </w:rPr>
        <w:tab/>
        <w:t>“With regard to a temporary interdict, the following must be established:</w:t>
      </w:r>
    </w:p>
    <w:p w:rsidR="00236B7B" w:rsidRDefault="00236B7B" w:rsidP="006F69B6">
      <w:pPr>
        <w:spacing w:line="24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a right, though </w:t>
      </w:r>
      <w:r w:rsidRPr="006F69B6">
        <w:rPr>
          <w:rFonts w:ascii="Times New Roman" w:hAnsi="Times New Roman" w:cs="Times New Roman"/>
          <w:i/>
          <w:sz w:val="24"/>
          <w:szCs w:val="24"/>
        </w:rPr>
        <w:t>prima facie</w:t>
      </w:r>
      <w:r>
        <w:rPr>
          <w:rFonts w:ascii="Times New Roman" w:hAnsi="Times New Roman" w:cs="Times New Roman"/>
          <w:sz w:val="24"/>
          <w:szCs w:val="24"/>
        </w:rPr>
        <w:t xml:space="preserve"> established, is open to some doubt.</w:t>
      </w:r>
    </w:p>
    <w:p w:rsidR="00236B7B" w:rsidRDefault="00236B7B" w:rsidP="006F69B6">
      <w:pPr>
        <w:spacing w:line="24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a well grounded apprehension of irreparable injury.</w:t>
      </w:r>
    </w:p>
    <w:p w:rsidR="00236B7B" w:rsidRDefault="00236B7B" w:rsidP="006F69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absence of any other remedy.</w:t>
      </w:r>
    </w:p>
    <w:p w:rsidR="00236B7B" w:rsidRDefault="00236B7B" w:rsidP="006F69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balance of convenience favours the applicant.”</w:t>
      </w:r>
    </w:p>
    <w:p w:rsidR="00236B7B" w:rsidRDefault="00236B7B" w:rsidP="00904E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the applicant does not attempt to satisfy the grounds for the gra</w:t>
      </w:r>
      <w:r w:rsidR="006F69B6">
        <w:rPr>
          <w:rFonts w:ascii="Times New Roman" w:hAnsi="Times New Roman" w:cs="Times New Roman"/>
          <w:sz w:val="24"/>
          <w:szCs w:val="24"/>
        </w:rPr>
        <w:t>n</w:t>
      </w:r>
      <w:r>
        <w:rPr>
          <w:rFonts w:ascii="Times New Roman" w:hAnsi="Times New Roman" w:cs="Times New Roman"/>
          <w:sz w:val="24"/>
          <w:szCs w:val="24"/>
        </w:rPr>
        <w:t xml:space="preserve">ting of an interdict.  No </w:t>
      </w:r>
      <w:r w:rsidRPr="006F69B6">
        <w:rPr>
          <w:rFonts w:ascii="Times New Roman" w:hAnsi="Times New Roman" w:cs="Times New Roman"/>
          <w:i/>
          <w:sz w:val="24"/>
          <w:szCs w:val="24"/>
        </w:rPr>
        <w:t>prima facie</w:t>
      </w:r>
      <w:r>
        <w:rPr>
          <w:rFonts w:ascii="Times New Roman" w:hAnsi="Times New Roman" w:cs="Times New Roman"/>
          <w:sz w:val="24"/>
          <w:szCs w:val="24"/>
        </w:rPr>
        <w:t xml:space="preserve"> right has been established.  It is clear that applicant’s bid to appeal to the Supreme Court was not successful.</w:t>
      </w:r>
    </w:p>
    <w:p w:rsidR="00321722" w:rsidRDefault="00321722" w:rsidP="00904E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of</w:t>
      </w:r>
      <w:r w:rsidR="006F69B6">
        <w:rPr>
          <w:rFonts w:ascii="Times New Roman" w:hAnsi="Times New Roman" w:cs="Times New Roman"/>
          <w:sz w:val="24"/>
          <w:szCs w:val="24"/>
        </w:rPr>
        <w:t xml:space="preserve"> this court in HB 196-19 is exta</w:t>
      </w:r>
      <w:r>
        <w:rPr>
          <w:rFonts w:ascii="Times New Roman" w:hAnsi="Times New Roman" w:cs="Times New Roman"/>
          <w:sz w:val="24"/>
          <w:szCs w:val="24"/>
        </w:rPr>
        <w:t>nt and has not been set aside.  The applicant has not established a right that warrants protection by this court.  This application was made for the sole purpose of delay.  The relief sought by applicant has no legal basis nor foundation.</w:t>
      </w:r>
    </w:p>
    <w:p w:rsidR="006F69B6" w:rsidRDefault="006F69B6" w:rsidP="00904E71">
      <w:pPr>
        <w:spacing w:line="360" w:lineRule="auto"/>
        <w:ind w:firstLine="720"/>
        <w:jc w:val="both"/>
        <w:rPr>
          <w:rFonts w:ascii="Times New Roman" w:hAnsi="Times New Roman" w:cs="Times New Roman"/>
          <w:sz w:val="24"/>
          <w:szCs w:val="24"/>
        </w:rPr>
      </w:pPr>
    </w:p>
    <w:p w:rsidR="006F69B6" w:rsidRDefault="006F69B6" w:rsidP="00904E71">
      <w:pPr>
        <w:spacing w:line="360" w:lineRule="auto"/>
        <w:ind w:firstLine="720"/>
        <w:jc w:val="both"/>
        <w:rPr>
          <w:rFonts w:ascii="Times New Roman" w:hAnsi="Times New Roman" w:cs="Times New Roman"/>
          <w:sz w:val="24"/>
          <w:szCs w:val="24"/>
        </w:rPr>
      </w:pPr>
    </w:p>
    <w:p w:rsidR="00321722" w:rsidRDefault="00321722" w:rsidP="00904E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and accordingly, the application is dismissed with costs.</w:t>
      </w:r>
    </w:p>
    <w:p w:rsidR="00321722" w:rsidRDefault="00321722" w:rsidP="00904E71">
      <w:pPr>
        <w:spacing w:line="360" w:lineRule="auto"/>
        <w:jc w:val="both"/>
        <w:rPr>
          <w:rFonts w:ascii="Times New Roman" w:hAnsi="Times New Roman" w:cs="Times New Roman"/>
          <w:sz w:val="24"/>
          <w:szCs w:val="24"/>
        </w:rPr>
      </w:pPr>
    </w:p>
    <w:p w:rsidR="00735349" w:rsidRDefault="00735349" w:rsidP="00904E71">
      <w:pPr>
        <w:pStyle w:val="NoSpacing"/>
        <w:jc w:val="both"/>
        <w:rPr>
          <w:rFonts w:ascii="Times New Roman" w:hAnsi="Times New Roman" w:cs="Times New Roman"/>
          <w:i/>
          <w:sz w:val="24"/>
          <w:szCs w:val="24"/>
        </w:rPr>
      </w:pPr>
    </w:p>
    <w:p w:rsidR="00735349" w:rsidRDefault="00735349" w:rsidP="00904E71">
      <w:pPr>
        <w:pStyle w:val="NoSpacing"/>
        <w:jc w:val="both"/>
        <w:rPr>
          <w:rFonts w:ascii="Times New Roman" w:hAnsi="Times New Roman" w:cs="Times New Roman"/>
          <w:i/>
          <w:sz w:val="24"/>
          <w:szCs w:val="24"/>
        </w:rPr>
      </w:pPr>
    </w:p>
    <w:p w:rsidR="00321722" w:rsidRPr="00144F9F" w:rsidRDefault="00144F9F" w:rsidP="00904E71">
      <w:pPr>
        <w:pStyle w:val="NoSpacing"/>
        <w:jc w:val="both"/>
        <w:rPr>
          <w:rFonts w:ascii="Times New Roman" w:hAnsi="Times New Roman" w:cs="Times New Roman"/>
          <w:sz w:val="24"/>
          <w:szCs w:val="24"/>
        </w:rPr>
      </w:pPr>
      <w:r w:rsidRPr="00144F9F">
        <w:rPr>
          <w:rFonts w:ascii="Times New Roman" w:hAnsi="Times New Roman" w:cs="Times New Roman"/>
          <w:i/>
          <w:sz w:val="24"/>
          <w:szCs w:val="24"/>
        </w:rPr>
        <w:t>Ncube Attorneys</w:t>
      </w:r>
      <w:r w:rsidRPr="00144F9F">
        <w:rPr>
          <w:rFonts w:ascii="Times New Roman" w:hAnsi="Times New Roman" w:cs="Times New Roman"/>
          <w:sz w:val="24"/>
          <w:szCs w:val="24"/>
        </w:rPr>
        <w:t>, applicant’s legal practitioners</w:t>
      </w:r>
    </w:p>
    <w:p w:rsidR="00144F9F" w:rsidRPr="00144F9F" w:rsidRDefault="00144F9F" w:rsidP="00904E71">
      <w:pPr>
        <w:pStyle w:val="NoSpacing"/>
        <w:jc w:val="both"/>
        <w:rPr>
          <w:rFonts w:ascii="Times New Roman" w:hAnsi="Times New Roman" w:cs="Times New Roman"/>
          <w:sz w:val="24"/>
          <w:szCs w:val="24"/>
        </w:rPr>
      </w:pPr>
      <w:r w:rsidRPr="00144F9F">
        <w:rPr>
          <w:rFonts w:ascii="Times New Roman" w:hAnsi="Times New Roman" w:cs="Times New Roman"/>
          <w:i/>
          <w:sz w:val="24"/>
          <w:szCs w:val="24"/>
        </w:rPr>
        <w:t>Samukange Hungwe Attorneys</w:t>
      </w:r>
      <w:r w:rsidRPr="00144F9F">
        <w:rPr>
          <w:rFonts w:ascii="Times New Roman" w:hAnsi="Times New Roman" w:cs="Times New Roman"/>
          <w:sz w:val="24"/>
          <w:szCs w:val="24"/>
        </w:rPr>
        <w:t>, 1</w:t>
      </w:r>
      <w:r w:rsidRPr="00144F9F">
        <w:rPr>
          <w:rFonts w:ascii="Times New Roman" w:hAnsi="Times New Roman" w:cs="Times New Roman"/>
          <w:sz w:val="24"/>
          <w:szCs w:val="24"/>
          <w:vertAlign w:val="superscript"/>
        </w:rPr>
        <w:t>st</w:t>
      </w:r>
      <w:r w:rsidRPr="00144F9F">
        <w:rPr>
          <w:rFonts w:ascii="Times New Roman" w:hAnsi="Times New Roman" w:cs="Times New Roman"/>
          <w:sz w:val="24"/>
          <w:szCs w:val="24"/>
        </w:rPr>
        <w:t xml:space="preserve"> respondent’s legal practitioners</w:t>
      </w:r>
    </w:p>
    <w:p w:rsidR="00236B7B" w:rsidRDefault="00236B7B" w:rsidP="00236B7B">
      <w:pPr>
        <w:spacing w:line="360" w:lineRule="auto"/>
        <w:rPr>
          <w:rFonts w:ascii="Times New Roman" w:hAnsi="Times New Roman" w:cs="Times New Roman"/>
          <w:sz w:val="24"/>
          <w:szCs w:val="24"/>
        </w:rPr>
      </w:pPr>
    </w:p>
    <w:p w:rsidR="00E57978" w:rsidRDefault="00E57978" w:rsidP="00E57978">
      <w:pPr>
        <w:spacing w:line="360" w:lineRule="auto"/>
        <w:ind w:firstLine="720"/>
      </w:pPr>
    </w:p>
    <w:sectPr w:rsidR="00E57978"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AEB" w:rsidRDefault="00701AEB" w:rsidP="004A5009">
      <w:pPr>
        <w:spacing w:after="0" w:line="240" w:lineRule="auto"/>
      </w:pPr>
      <w:r>
        <w:separator/>
      </w:r>
    </w:p>
  </w:endnote>
  <w:endnote w:type="continuationSeparator" w:id="1">
    <w:p w:rsidR="00701AEB" w:rsidRDefault="00701AEB" w:rsidP="004A5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128" w:rsidRDefault="001C31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128" w:rsidRDefault="001C31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128" w:rsidRDefault="001C31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AEB" w:rsidRDefault="00701AEB" w:rsidP="004A5009">
      <w:pPr>
        <w:spacing w:after="0" w:line="240" w:lineRule="auto"/>
      </w:pPr>
      <w:r>
        <w:separator/>
      </w:r>
    </w:p>
  </w:footnote>
  <w:footnote w:type="continuationSeparator" w:id="1">
    <w:p w:rsidR="00701AEB" w:rsidRDefault="00701AEB" w:rsidP="004A50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128" w:rsidRDefault="001C31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56922"/>
      <w:docPartObj>
        <w:docPartGallery w:val="Page Numbers (Top of Page)"/>
        <w:docPartUnique/>
      </w:docPartObj>
    </w:sdtPr>
    <w:sdtEndPr>
      <w:rPr>
        <w:rFonts w:ascii="Times New Roman" w:hAnsi="Times New Roman" w:cs="Times New Roman"/>
        <w:sz w:val="24"/>
        <w:szCs w:val="24"/>
      </w:rPr>
    </w:sdtEndPr>
    <w:sdtContent>
      <w:p w:rsidR="007868EB" w:rsidRPr="007868EB" w:rsidRDefault="00AF3681">
        <w:pPr>
          <w:pStyle w:val="Header"/>
          <w:jc w:val="right"/>
          <w:rPr>
            <w:rFonts w:ascii="Times New Roman" w:hAnsi="Times New Roman" w:cs="Times New Roman"/>
            <w:sz w:val="24"/>
            <w:szCs w:val="24"/>
          </w:rPr>
        </w:pPr>
        <w:r w:rsidRPr="007868EB">
          <w:rPr>
            <w:rFonts w:ascii="Times New Roman" w:hAnsi="Times New Roman" w:cs="Times New Roman"/>
            <w:sz w:val="24"/>
            <w:szCs w:val="24"/>
          </w:rPr>
          <w:fldChar w:fldCharType="begin"/>
        </w:r>
        <w:r w:rsidR="007D3125" w:rsidRPr="007868EB">
          <w:rPr>
            <w:rFonts w:ascii="Times New Roman" w:hAnsi="Times New Roman" w:cs="Times New Roman"/>
            <w:sz w:val="24"/>
            <w:szCs w:val="24"/>
          </w:rPr>
          <w:instrText xml:space="preserve"> PAGE   \* MERGEFORMAT </w:instrText>
        </w:r>
        <w:r w:rsidRPr="007868EB">
          <w:rPr>
            <w:rFonts w:ascii="Times New Roman" w:hAnsi="Times New Roman" w:cs="Times New Roman"/>
            <w:sz w:val="24"/>
            <w:szCs w:val="24"/>
          </w:rPr>
          <w:fldChar w:fldCharType="separate"/>
        </w:r>
        <w:r w:rsidR="001C3128">
          <w:rPr>
            <w:rFonts w:ascii="Times New Roman" w:hAnsi="Times New Roman" w:cs="Times New Roman"/>
            <w:noProof/>
            <w:sz w:val="24"/>
            <w:szCs w:val="24"/>
          </w:rPr>
          <w:t>1</w:t>
        </w:r>
        <w:r w:rsidRPr="007868EB">
          <w:rPr>
            <w:rFonts w:ascii="Times New Roman" w:hAnsi="Times New Roman" w:cs="Times New Roman"/>
            <w:sz w:val="24"/>
            <w:szCs w:val="24"/>
          </w:rPr>
          <w:fldChar w:fldCharType="end"/>
        </w:r>
      </w:p>
      <w:p w:rsidR="007868EB" w:rsidRPr="007868EB" w:rsidRDefault="007868EB">
        <w:pPr>
          <w:pStyle w:val="Header"/>
          <w:jc w:val="right"/>
          <w:rPr>
            <w:rFonts w:ascii="Times New Roman" w:hAnsi="Times New Roman" w:cs="Times New Roman"/>
            <w:sz w:val="24"/>
            <w:szCs w:val="24"/>
          </w:rPr>
        </w:pPr>
        <w:r w:rsidRPr="007868EB">
          <w:rPr>
            <w:rFonts w:ascii="Times New Roman" w:hAnsi="Times New Roman" w:cs="Times New Roman"/>
            <w:sz w:val="24"/>
            <w:szCs w:val="24"/>
          </w:rPr>
          <w:t>HB</w:t>
        </w:r>
        <w:r w:rsidR="001C3128">
          <w:rPr>
            <w:rFonts w:ascii="Times New Roman" w:hAnsi="Times New Roman" w:cs="Times New Roman"/>
            <w:sz w:val="24"/>
            <w:szCs w:val="24"/>
          </w:rPr>
          <w:t xml:space="preserve"> 272/20</w:t>
        </w:r>
      </w:p>
      <w:p w:rsidR="007868EB" w:rsidRPr="007868EB" w:rsidRDefault="007868EB">
        <w:pPr>
          <w:pStyle w:val="Header"/>
          <w:jc w:val="right"/>
          <w:rPr>
            <w:rFonts w:ascii="Times New Roman" w:hAnsi="Times New Roman" w:cs="Times New Roman"/>
            <w:sz w:val="24"/>
            <w:szCs w:val="24"/>
          </w:rPr>
        </w:pPr>
        <w:r w:rsidRPr="007868EB">
          <w:rPr>
            <w:rFonts w:ascii="Times New Roman" w:hAnsi="Times New Roman" w:cs="Times New Roman"/>
            <w:sz w:val="24"/>
            <w:szCs w:val="24"/>
          </w:rPr>
          <w:t>HC 701/20</w:t>
        </w:r>
      </w:p>
      <w:p w:rsidR="004A5009" w:rsidRPr="007868EB" w:rsidRDefault="007868EB">
        <w:pPr>
          <w:pStyle w:val="Header"/>
          <w:jc w:val="right"/>
          <w:rPr>
            <w:rFonts w:ascii="Times New Roman" w:hAnsi="Times New Roman" w:cs="Times New Roman"/>
            <w:sz w:val="24"/>
            <w:szCs w:val="24"/>
          </w:rPr>
        </w:pPr>
        <w:r w:rsidRPr="007868EB">
          <w:rPr>
            <w:rFonts w:ascii="Times New Roman" w:hAnsi="Times New Roman" w:cs="Times New Roman"/>
            <w:sz w:val="24"/>
            <w:szCs w:val="24"/>
          </w:rPr>
          <w:t>XREF HC 782/19, HC 2489/19</w:t>
        </w:r>
      </w:p>
    </w:sdtContent>
  </w:sdt>
  <w:p w:rsidR="004A5009" w:rsidRDefault="004A50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128" w:rsidRDefault="001C31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7978"/>
    <w:rsid w:val="00033DC1"/>
    <w:rsid w:val="00054B23"/>
    <w:rsid w:val="0007285B"/>
    <w:rsid w:val="000F3B94"/>
    <w:rsid w:val="00144F9F"/>
    <w:rsid w:val="001C3128"/>
    <w:rsid w:val="001D08C3"/>
    <w:rsid w:val="001E7B5E"/>
    <w:rsid w:val="00236B7B"/>
    <w:rsid w:val="00245715"/>
    <w:rsid w:val="00273A11"/>
    <w:rsid w:val="002B369D"/>
    <w:rsid w:val="003173D1"/>
    <w:rsid w:val="00321722"/>
    <w:rsid w:val="0032763C"/>
    <w:rsid w:val="00363E7F"/>
    <w:rsid w:val="00371690"/>
    <w:rsid w:val="00374A2D"/>
    <w:rsid w:val="003829EE"/>
    <w:rsid w:val="00401A1B"/>
    <w:rsid w:val="004151E4"/>
    <w:rsid w:val="00455473"/>
    <w:rsid w:val="00474D72"/>
    <w:rsid w:val="004A5009"/>
    <w:rsid w:val="004C341D"/>
    <w:rsid w:val="005B641B"/>
    <w:rsid w:val="00642462"/>
    <w:rsid w:val="0069141B"/>
    <w:rsid w:val="006F69B6"/>
    <w:rsid w:val="00701AEB"/>
    <w:rsid w:val="00735349"/>
    <w:rsid w:val="007868EB"/>
    <w:rsid w:val="00787018"/>
    <w:rsid w:val="007C5505"/>
    <w:rsid w:val="007D3125"/>
    <w:rsid w:val="00805CC1"/>
    <w:rsid w:val="00823791"/>
    <w:rsid w:val="008503D1"/>
    <w:rsid w:val="008850D0"/>
    <w:rsid w:val="00894610"/>
    <w:rsid w:val="008E388E"/>
    <w:rsid w:val="00903C42"/>
    <w:rsid w:val="00904E71"/>
    <w:rsid w:val="009B2245"/>
    <w:rsid w:val="009C06D0"/>
    <w:rsid w:val="009C6593"/>
    <w:rsid w:val="009F0A4D"/>
    <w:rsid w:val="00A97786"/>
    <w:rsid w:val="00AC540E"/>
    <w:rsid w:val="00AF3681"/>
    <w:rsid w:val="00B015F2"/>
    <w:rsid w:val="00B735D7"/>
    <w:rsid w:val="00C858AD"/>
    <w:rsid w:val="00CB098B"/>
    <w:rsid w:val="00CC1134"/>
    <w:rsid w:val="00D07B1C"/>
    <w:rsid w:val="00D20C47"/>
    <w:rsid w:val="00DB2EC0"/>
    <w:rsid w:val="00DB5D77"/>
    <w:rsid w:val="00E57978"/>
    <w:rsid w:val="00EA486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7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4F9F"/>
    <w:pPr>
      <w:spacing w:after="0" w:line="240" w:lineRule="auto"/>
    </w:pPr>
    <w:rPr>
      <w:rFonts w:eastAsiaTheme="minorEastAsia"/>
      <w:lang w:val="en-US"/>
    </w:rPr>
  </w:style>
  <w:style w:type="paragraph" w:styleId="Header">
    <w:name w:val="header"/>
    <w:basedOn w:val="Normal"/>
    <w:link w:val="HeaderChar"/>
    <w:uiPriority w:val="99"/>
    <w:unhideWhenUsed/>
    <w:rsid w:val="004A5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009"/>
    <w:rPr>
      <w:rFonts w:eastAsiaTheme="minorEastAsia"/>
      <w:lang w:val="en-US"/>
    </w:rPr>
  </w:style>
  <w:style w:type="paragraph" w:styleId="Footer">
    <w:name w:val="footer"/>
    <w:basedOn w:val="Normal"/>
    <w:link w:val="FooterChar"/>
    <w:uiPriority w:val="99"/>
    <w:semiHidden/>
    <w:unhideWhenUsed/>
    <w:rsid w:val="004A50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5009"/>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57305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6</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24</cp:revision>
  <cp:lastPrinted>2020-11-18T10:26:00Z</cp:lastPrinted>
  <dcterms:created xsi:type="dcterms:W3CDTF">2020-11-13T12:03:00Z</dcterms:created>
  <dcterms:modified xsi:type="dcterms:W3CDTF">2020-11-18T10:37:00Z</dcterms:modified>
</cp:coreProperties>
</file>