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C609" w14:textId="77777777" w:rsidR="00301B72" w:rsidRDefault="00301B72">
      <w:pPr>
        <w:pStyle w:val="BodyText"/>
        <w:spacing w:before="60"/>
        <w:ind w:left="0"/>
        <w:jc w:val="left"/>
        <w:rPr>
          <w:sz w:val="20"/>
        </w:rPr>
      </w:pPr>
    </w:p>
    <w:p w14:paraId="5FB80BC1" w14:textId="77777777" w:rsidR="00301B72" w:rsidRDefault="00301B72">
      <w:pPr>
        <w:pStyle w:val="BodyText"/>
        <w:jc w:val="left"/>
        <w:rPr>
          <w:sz w:val="20"/>
        </w:rPr>
        <w:sectPr w:rsidR="00301B72">
          <w:footerReference w:type="default" r:id="rId7"/>
          <w:type w:val="continuous"/>
          <w:pgSz w:w="12240" w:h="15840"/>
          <w:pgMar w:top="1060" w:right="1080" w:bottom="1240" w:left="1080" w:header="0" w:footer="1056" w:gutter="0"/>
          <w:pgNumType w:start="1"/>
          <w:cols w:space="720"/>
        </w:sectPr>
      </w:pPr>
    </w:p>
    <w:p w14:paraId="32A7C5B4" w14:textId="4B8E63CF" w:rsidR="00301B72" w:rsidRDefault="00000000">
      <w:pPr>
        <w:pStyle w:val="Heading1"/>
        <w:spacing w:before="90" w:line="415" w:lineRule="auto"/>
      </w:pPr>
      <w:r>
        <w:t>IN</w:t>
      </w:r>
      <w:r>
        <w:rPr>
          <w:spacing w:val="-15"/>
        </w:rPr>
        <w:t xml:space="preserve"> </w:t>
      </w:r>
      <w:r>
        <w:t>THE</w:t>
      </w:r>
      <w:r>
        <w:rPr>
          <w:spacing w:val="-12"/>
        </w:rPr>
        <w:t xml:space="preserve"> </w:t>
      </w:r>
      <w:r>
        <w:t>LABOUR</w:t>
      </w:r>
      <w:r>
        <w:rPr>
          <w:spacing w:val="-10"/>
        </w:rPr>
        <w:t xml:space="preserve"> </w:t>
      </w:r>
      <w:r>
        <w:t>COURT</w:t>
      </w:r>
      <w:r>
        <w:rPr>
          <w:spacing w:val="-14"/>
        </w:rPr>
        <w:t xml:space="preserve"> </w:t>
      </w:r>
      <w:r>
        <w:t>OF</w:t>
      </w:r>
      <w:r>
        <w:rPr>
          <w:spacing w:val="-15"/>
        </w:rPr>
        <w:t xml:space="preserve"> </w:t>
      </w:r>
      <w:r>
        <w:t>ZIMBABWE HELD AT HARARE</w:t>
      </w:r>
    </w:p>
    <w:p w14:paraId="69585504" w14:textId="77777777" w:rsidR="00301B72" w:rsidRDefault="00000000">
      <w:pPr>
        <w:spacing w:before="1"/>
        <w:ind w:left="360"/>
        <w:rPr>
          <w:i/>
          <w:sz w:val="24"/>
        </w:rPr>
      </w:pPr>
      <w:r>
        <w:rPr>
          <w:i/>
          <w:sz w:val="24"/>
        </w:rPr>
        <w:t>In</w:t>
      </w:r>
      <w:r>
        <w:rPr>
          <w:i/>
          <w:spacing w:val="-1"/>
          <w:sz w:val="24"/>
        </w:rPr>
        <w:t xml:space="preserve"> </w:t>
      </w:r>
      <w:r>
        <w:rPr>
          <w:i/>
          <w:sz w:val="24"/>
        </w:rPr>
        <w:t>the</w:t>
      </w:r>
      <w:r>
        <w:rPr>
          <w:i/>
          <w:spacing w:val="-2"/>
          <w:sz w:val="24"/>
        </w:rPr>
        <w:t xml:space="preserve"> </w:t>
      </w:r>
      <w:r>
        <w:rPr>
          <w:i/>
          <w:sz w:val="24"/>
        </w:rPr>
        <w:t>matter</w:t>
      </w:r>
      <w:r>
        <w:rPr>
          <w:i/>
          <w:spacing w:val="-1"/>
          <w:sz w:val="24"/>
        </w:rPr>
        <w:t xml:space="preserve"> </w:t>
      </w:r>
      <w:r>
        <w:rPr>
          <w:i/>
          <w:spacing w:val="-2"/>
          <w:sz w:val="24"/>
        </w:rPr>
        <w:t>between:-</w:t>
      </w:r>
    </w:p>
    <w:p w14:paraId="7CC2775B" w14:textId="77777777" w:rsidR="00301B72" w:rsidRDefault="00000000">
      <w:pPr>
        <w:spacing w:before="90"/>
        <w:ind w:left="360"/>
        <w:rPr>
          <w:b/>
          <w:sz w:val="24"/>
        </w:rPr>
      </w:pPr>
      <w:r>
        <w:br w:type="column"/>
      </w:r>
      <w:r>
        <w:rPr>
          <w:b/>
          <w:sz w:val="24"/>
        </w:rPr>
        <w:t>JUDGMENT</w:t>
      </w:r>
      <w:r>
        <w:rPr>
          <w:b/>
          <w:spacing w:val="-5"/>
          <w:sz w:val="24"/>
        </w:rPr>
        <w:t xml:space="preserve"> </w:t>
      </w:r>
      <w:r>
        <w:rPr>
          <w:b/>
          <w:sz w:val="24"/>
        </w:rPr>
        <w:t>No:</w:t>
      </w:r>
      <w:r>
        <w:rPr>
          <w:b/>
          <w:spacing w:val="30"/>
          <w:sz w:val="24"/>
        </w:rPr>
        <w:t xml:space="preserve">  </w:t>
      </w:r>
      <w:r>
        <w:rPr>
          <w:b/>
          <w:spacing w:val="-2"/>
          <w:sz w:val="24"/>
        </w:rPr>
        <w:t>LC/H/387/25</w:t>
      </w:r>
    </w:p>
    <w:p w14:paraId="4B69D665" w14:textId="77777777" w:rsidR="00301B72" w:rsidRDefault="00000000">
      <w:pPr>
        <w:tabs>
          <w:tab w:val="left" w:pos="2284"/>
        </w:tabs>
        <w:spacing w:before="201"/>
        <w:ind w:left="371"/>
        <w:rPr>
          <w:b/>
          <w:sz w:val="24"/>
        </w:rPr>
      </w:pPr>
      <w:r>
        <w:rPr>
          <w:b/>
          <w:sz w:val="24"/>
        </w:rPr>
        <w:t xml:space="preserve">CASE </w:t>
      </w:r>
      <w:r>
        <w:rPr>
          <w:b/>
          <w:spacing w:val="-5"/>
          <w:sz w:val="24"/>
        </w:rPr>
        <w:t>No:</w:t>
      </w:r>
      <w:r>
        <w:rPr>
          <w:b/>
          <w:sz w:val="24"/>
        </w:rPr>
        <w:tab/>
        <w:t>LC/H/</w:t>
      </w:r>
      <w:r>
        <w:rPr>
          <w:b/>
          <w:spacing w:val="-2"/>
          <w:sz w:val="24"/>
        </w:rPr>
        <w:t xml:space="preserve"> 497/25</w:t>
      </w:r>
    </w:p>
    <w:p w14:paraId="3652AFBE" w14:textId="77777777" w:rsidR="00301B72" w:rsidRDefault="00301B72">
      <w:pPr>
        <w:rPr>
          <w:b/>
          <w:sz w:val="24"/>
        </w:rPr>
        <w:sectPr w:rsidR="00301B72">
          <w:type w:val="continuous"/>
          <w:pgSz w:w="12240" w:h="15840"/>
          <w:pgMar w:top="1060" w:right="1080" w:bottom="1240" w:left="1080" w:header="0" w:footer="1056" w:gutter="0"/>
          <w:cols w:num="2" w:space="720" w:equalWidth="0">
            <w:col w:w="5047" w:space="881"/>
            <w:col w:w="4152"/>
          </w:cols>
        </w:sectPr>
      </w:pPr>
    </w:p>
    <w:p w14:paraId="1D2CD7B4" w14:textId="77777777" w:rsidR="00301B72" w:rsidRDefault="00000000">
      <w:pPr>
        <w:pStyle w:val="Heading1"/>
        <w:tabs>
          <w:tab w:val="left" w:pos="8032"/>
        </w:tabs>
        <w:spacing w:before="200"/>
      </w:pPr>
      <w:r>
        <w:t>INNOCENT</w:t>
      </w:r>
      <w:r>
        <w:rPr>
          <w:spacing w:val="-12"/>
        </w:rPr>
        <w:t xml:space="preserve"> </w:t>
      </w:r>
      <w:r>
        <w:rPr>
          <w:spacing w:val="-2"/>
        </w:rPr>
        <w:t>TIVAKUDZE</w:t>
      </w:r>
      <w:r>
        <w:tab/>
      </w:r>
      <w:r>
        <w:rPr>
          <w:spacing w:val="-2"/>
        </w:rPr>
        <w:t>APPELLANT</w:t>
      </w:r>
    </w:p>
    <w:p w14:paraId="5C5BD966" w14:textId="77777777" w:rsidR="00301B72" w:rsidRDefault="00000000">
      <w:pPr>
        <w:spacing w:before="202"/>
        <w:ind w:left="360"/>
        <w:rPr>
          <w:b/>
          <w:sz w:val="24"/>
        </w:rPr>
      </w:pPr>
      <w:r>
        <w:rPr>
          <w:b/>
          <w:spacing w:val="-2"/>
          <w:sz w:val="24"/>
        </w:rPr>
        <w:t>Versus</w:t>
      </w:r>
    </w:p>
    <w:p w14:paraId="4AB0030F" w14:textId="77777777" w:rsidR="00301B72" w:rsidRDefault="00000000">
      <w:pPr>
        <w:spacing w:before="201"/>
        <w:ind w:left="360"/>
        <w:rPr>
          <w:b/>
          <w:sz w:val="24"/>
        </w:rPr>
      </w:pPr>
      <w:r>
        <w:rPr>
          <w:b/>
          <w:sz w:val="24"/>
        </w:rPr>
        <w:t>SPORROW</w:t>
      </w:r>
      <w:r>
        <w:rPr>
          <w:b/>
          <w:spacing w:val="-13"/>
          <w:sz w:val="24"/>
        </w:rPr>
        <w:t xml:space="preserve"> </w:t>
      </w:r>
      <w:r>
        <w:rPr>
          <w:b/>
          <w:sz w:val="24"/>
        </w:rPr>
        <w:t>HAULIERS</w:t>
      </w:r>
      <w:r>
        <w:rPr>
          <w:b/>
          <w:spacing w:val="-8"/>
          <w:sz w:val="24"/>
        </w:rPr>
        <w:t xml:space="preserve"> </w:t>
      </w:r>
      <w:r>
        <w:rPr>
          <w:b/>
          <w:sz w:val="24"/>
        </w:rPr>
        <w:t>(PVT)</w:t>
      </w:r>
      <w:r>
        <w:rPr>
          <w:b/>
          <w:spacing w:val="-8"/>
          <w:sz w:val="24"/>
        </w:rPr>
        <w:t xml:space="preserve"> </w:t>
      </w:r>
      <w:r>
        <w:rPr>
          <w:b/>
          <w:sz w:val="24"/>
        </w:rPr>
        <w:t>LTD</w:t>
      </w:r>
      <w:r>
        <w:rPr>
          <w:b/>
          <w:spacing w:val="-8"/>
          <w:sz w:val="24"/>
        </w:rPr>
        <w:t xml:space="preserve"> </w:t>
      </w:r>
      <w:r>
        <w:rPr>
          <w:b/>
          <w:spacing w:val="-5"/>
          <w:sz w:val="24"/>
        </w:rPr>
        <w:t>t/a</w:t>
      </w:r>
    </w:p>
    <w:p w14:paraId="5D722A98" w14:textId="77777777" w:rsidR="00301B72" w:rsidRDefault="00000000">
      <w:pPr>
        <w:pStyle w:val="Heading1"/>
        <w:tabs>
          <w:tab w:val="left" w:pos="7902"/>
        </w:tabs>
        <w:spacing w:before="202"/>
      </w:pPr>
      <w:r>
        <w:t>J&amp;J</w:t>
      </w:r>
      <w:r>
        <w:rPr>
          <w:spacing w:val="-5"/>
        </w:rPr>
        <w:t xml:space="preserve"> </w:t>
      </w:r>
      <w:r>
        <w:rPr>
          <w:spacing w:val="-2"/>
        </w:rPr>
        <w:t>TRANSPORT</w:t>
      </w:r>
      <w:r>
        <w:tab/>
      </w:r>
      <w:r>
        <w:rPr>
          <w:spacing w:val="-2"/>
        </w:rPr>
        <w:t>RESPONDENT</w:t>
      </w:r>
    </w:p>
    <w:p w14:paraId="7FD8E261" w14:textId="77777777" w:rsidR="00301B72" w:rsidRDefault="00000000">
      <w:pPr>
        <w:pStyle w:val="BodyText"/>
        <w:spacing w:before="6"/>
        <w:ind w:left="0"/>
        <w:jc w:val="left"/>
        <w:rPr>
          <w:b/>
          <w:sz w:val="15"/>
        </w:rPr>
      </w:pPr>
      <w:r>
        <w:rPr>
          <w:b/>
          <w:noProof/>
          <w:sz w:val="15"/>
        </w:rPr>
        <mc:AlternateContent>
          <mc:Choice Requires="wps">
            <w:drawing>
              <wp:anchor distT="0" distB="0" distL="0" distR="0" simplePos="0" relativeHeight="487587840" behindDoc="1" locked="0" layoutInCell="1" allowOverlap="1" wp14:anchorId="320FDF54" wp14:editId="25F764F8">
                <wp:simplePos x="0" y="0"/>
                <wp:positionH relativeFrom="page">
                  <wp:posOffset>895350</wp:posOffset>
                </wp:positionH>
                <wp:positionV relativeFrom="paragraph">
                  <wp:posOffset>128814</wp:posOffset>
                </wp:positionV>
                <wp:extent cx="59829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41F9CA" id="Graphic 3" o:spid="_x0000_s1026" style="position:absolute;margin-left:70.5pt;margin-top:10.15pt;width:471.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" path="m5982461,l,,,6096r5982461,l5982461,xe" fillcolor="black" stroked="f">
                <v:path arrowok="t"/>
                <w10:wrap type="topAndBottom" anchorx="page"/>
              </v:shape>
            </w:pict>
          </mc:Fallback>
        </mc:AlternateContent>
      </w:r>
    </w:p>
    <w:p w14:paraId="3E71A949" w14:textId="77777777" w:rsidR="00301B72" w:rsidRDefault="00000000">
      <w:pPr>
        <w:spacing w:before="19" w:after="59"/>
        <w:jc w:val="center"/>
        <w:rPr>
          <w:b/>
          <w:sz w:val="24"/>
        </w:rPr>
      </w:pPr>
      <w:r>
        <w:rPr>
          <w:b/>
          <w:spacing w:val="-2"/>
          <w:sz w:val="24"/>
        </w:rPr>
        <w:t>JUDGMENT</w:t>
      </w:r>
    </w:p>
    <w:p w14:paraId="29782DB6" w14:textId="77777777" w:rsidR="00301B72" w:rsidRDefault="00000000">
      <w:pPr>
        <w:pStyle w:val="BodyText"/>
        <w:spacing w:line="20" w:lineRule="exact"/>
        <w:ind w:left="330"/>
        <w:jc w:val="left"/>
        <w:rPr>
          <w:sz w:val="2"/>
        </w:rPr>
      </w:pPr>
      <w:r>
        <w:rPr>
          <w:noProof/>
          <w:sz w:val="2"/>
        </w:rPr>
        <mc:AlternateContent>
          <mc:Choice Requires="wpg">
            <w:drawing>
              <wp:inline distT="0" distB="0" distL="0" distR="0" wp14:anchorId="1EE95490" wp14:editId="785DE350">
                <wp:extent cx="598297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6350"/>
                          <a:chOff x="0" y="0"/>
                          <a:chExt cx="5982970" cy="6350"/>
                        </a:xfrm>
                      </wpg:grpSpPr>
                      <wps:wsp>
                        <wps:cNvPr id="5" name="Graphic 5"/>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637F0D" id="Group 4" o:spid="_x0000_s1026" style="width:471.1pt;height:.5pt;mso-position-horizontal-relative:char;mso-position-vertical-relative:line" coordsize="59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">
                <v:shape id="Graphic 5" o:spid="_x0000_s1027" style="position:absolute;width:59829;height:63;visibility:visible;mso-wrap-style:square;v-text-anchor:top" coordsize="59829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" path="m5982461,l,,,6096r5982461,l5982461,xe" fillcolor="black" stroked="f">
                  <v:path arrowok="t"/>
                </v:shape>
                <w10:anchorlock/>
              </v:group>
            </w:pict>
          </mc:Fallback>
        </mc:AlternateContent>
      </w:r>
    </w:p>
    <w:p w14:paraId="027E70F1" w14:textId="77777777" w:rsidR="00301B72" w:rsidRDefault="00000000">
      <w:pPr>
        <w:pStyle w:val="BodyText"/>
        <w:spacing w:before="152"/>
        <w:jc w:val="left"/>
      </w:pPr>
      <w:r>
        <w:t>Harare</w:t>
      </w:r>
      <w:r>
        <w:rPr>
          <w:spacing w:val="-1"/>
        </w:rPr>
        <w:t xml:space="preserve"> </w:t>
      </w:r>
      <w:r>
        <w:t>10</w:t>
      </w:r>
      <w:r>
        <w:rPr>
          <w:spacing w:val="-1"/>
        </w:rPr>
        <w:t xml:space="preserve"> </w:t>
      </w:r>
      <w:r>
        <w:t>September</w:t>
      </w:r>
      <w:r>
        <w:rPr>
          <w:spacing w:val="-1"/>
        </w:rPr>
        <w:t xml:space="preserve"> </w:t>
      </w:r>
      <w:r>
        <w:rPr>
          <w:spacing w:val="-4"/>
        </w:rPr>
        <w:t>2025</w:t>
      </w:r>
    </w:p>
    <w:p w14:paraId="47BF8E83" w14:textId="77777777" w:rsidR="00301B72" w:rsidRDefault="00000000">
      <w:pPr>
        <w:pStyle w:val="BodyText"/>
        <w:spacing w:before="201" w:line="415" w:lineRule="auto"/>
        <w:ind w:left="1080" w:right="4389" w:hanging="721"/>
        <w:jc w:val="left"/>
      </w:pPr>
      <w:r>
        <w:t>Before</w:t>
      </w:r>
      <w:r>
        <w:rPr>
          <w:spacing w:val="-8"/>
        </w:rPr>
        <w:t xml:space="preserve"> </w:t>
      </w:r>
      <w:r>
        <w:t>Honourable</w:t>
      </w:r>
      <w:r>
        <w:rPr>
          <w:spacing w:val="-8"/>
        </w:rPr>
        <w:t xml:space="preserve"> </w:t>
      </w:r>
      <w:r>
        <w:t>Mrs</w:t>
      </w:r>
      <w:r>
        <w:rPr>
          <w:spacing w:val="-8"/>
        </w:rPr>
        <w:t xml:space="preserve"> </w:t>
      </w:r>
      <w:r>
        <w:t>Justice</w:t>
      </w:r>
      <w:r>
        <w:rPr>
          <w:spacing w:val="-8"/>
        </w:rPr>
        <w:t xml:space="preserve"> </w:t>
      </w:r>
      <w:r>
        <w:t>Makamure</w:t>
      </w:r>
      <w:r>
        <w:rPr>
          <w:spacing w:val="-8"/>
        </w:rPr>
        <w:t xml:space="preserve"> </w:t>
      </w:r>
      <w:r>
        <w:t>J Honourable Mr Justice Jaravani J</w:t>
      </w:r>
    </w:p>
    <w:p w14:paraId="1ACB23F1" w14:textId="77777777" w:rsidR="00301B72" w:rsidRDefault="00000000">
      <w:pPr>
        <w:pStyle w:val="BodyText"/>
        <w:tabs>
          <w:tab w:val="left" w:pos="2346"/>
        </w:tabs>
        <w:spacing w:before="1" w:line="415" w:lineRule="auto"/>
        <w:ind w:right="3871"/>
        <w:jc w:val="left"/>
      </w:pPr>
      <w:r>
        <w:t>For the Applicant:</w:t>
      </w:r>
      <w:r>
        <w:tab/>
        <w:t>Mr</w:t>
      </w:r>
      <w:r>
        <w:rPr>
          <w:spacing w:val="-9"/>
        </w:rPr>
        <w:t xml:space="preserve"> </w:t>
      </w:r>
      <w:r>
        <w:t>M.V</w:t>
      </w:r>
      <w:r>
        <w:rPr>
          <w:spacing w:val="-11"/>
        </w:rPr>
        <w:t xml:space="preserve"> </w:t>
      </w:r>
      <w:r>
        <w:t>Kasvaurere:</w:t>
      </w:r>
      <w:r>
        <w:rPr>
          <w:spacing w:val="40"/>
        </w:rPr>
        <w:t xml:space="preserve"> </w:t>
      </w:r>
      <w:r>
        <w:t>Legal</w:t>
      </w:r>
      <w:r>
        <w:rPr>
          <w:spacing w:val="-9"/>
        </w:rPr>
        <w:t xml:space="preserve"> </w:t>
      </w:r>
      <w:r>
        <w:t>Practitioner For the Respondent: Mr A Makonya: Legal Practitioner Opposed</w:t>
      </w:r>
      <w:r>
        <w:rPr>
          <w:spacing w:val="-9"/>
        </w:rPr>
        <w:t xml:space="preserve"> </w:t>
      </w:r>
      <w:r>
        <w:t>Appeal</w:t>
      </w:r>
    </w:p>
    <w:p w14:paraId="7E2E91B0" w14:textId="77777777" w:rsidR="00301B72" w:rsidRDefault="00301B72">
      <w:pPr>
        <w:pStyle w:val="BodyText"/>
        <w:spacing w:before="201"/>
        <w:ind w:left="0"/>
        <w:jc w:val="left"/>
      </w:pPr>
    </w:p>
    <w:p w14:paraId="5B981588" w14:textId="77777777" w:rsidR="00301B72" w:rsidRDefault="00000000">
      <w:pPr>
        <w:pStyle w:val="BodyText"/>
        <w:spacing w:line="276" w:lineRule="auto"/>
        <w:ind w:right="355"/>
      </w:pPr>
      <w:r>
        <w:rPr>
          <w:b/>
        </w:rPr>
        <w:t xml:space="preserve">JARAVANI J: </w:t>
      </w:r>
      <w:r>
        <w:t>This is an appeal against disciplinary proceedings that were instituted by the Respondent against the Appellant. The Appellant was arraigned before the Respondent’s Disciplinary Committee on a charge of proven cases of theft or fraud in terms of the Code of Conduct in the Collective Bargaining Agreement for the Transport Operating Industry SI 42 of 2022</w:t>
      </w:r>
      <w:r>
        <w:rPr>
          <w:spacing w:val="-5"/>
        </w:rPr>
        <w:t xml:space="preserve"> </w:t>
      </w:r>
      <w:r>
        <w:t>(hereinafter</w:t>
      </w:r>
      <w:r>
        <w:rPr>
          <w:spacing w:val="-2"/>
        </w:rPr>
        <w:t xml:space="preserve"> </w:t>
      </w:r>
      <w:r>
        <w:t>‘the</w:t>
      </w:r>
      <w:r>
        <w:rPr>
          <w:spacing w:val="-2"/>
        </w:rPr>
        <w:t xml:space="preserve"> </w:t>
      </w:r>
      <w:r>
        <w:t>Code</w:t>
      </w:r>
      <w:r>
        <w:rPr>
          <w:spacing w:val="-2"/>
        </w:rPr>
        <w:t xml:space="preserve"> </w:t>
      </w:r>
      <w:r>
        <w:t>of</w:t>
      </w:r>
      <w:r>
        <w:rPr>
          <w:spacing w:val="-2"/>
        </w:rPr>
        <w:t xml:space="preserve"> </w:t>
      </w:r>
      <w:r>
        <w:t>Conduct’</w:t>
      </w:r>
      <w:r>
        <w:rPr>
          <w:spacing w:val="-15"/>
        </w:rPr>
        <w:t xml:space="preserve"> </w:t>
      </w:r>
      <w:r>
        <w:t>and</w:t>
      </w:r>
      <w:r>
        <w:rPr>
          <w:spacing w:val="-3"/>
        </w:rPr>
        <w:t xml:space="preserve"> </w:t>
      </w:r>
      <w:r>
        <w:t>the</w:t>
      </w:r>
      <w:r>
        <w:rPr>
          <w:spacing w:val="-3"/>
        </w:rPr>
        <w:t xml:space="preserve"> </w:t>
      </w:r>
      <w:r>
        <w:t>‘CBA’,</w:t>
      </w:r>
      <w:r>
        <w:rPr>
          <w:spacing w:val="-2"/>
        </w:rPr>
        <w:t xml:space="preserve"> </w:t>
      </w:r>
      <w:r>
        <w:t>respectively).</w:t>
      </w:r>
      <w:r>
        <w:rPr>
          <w:spacing w:val="-8"/>
        </w:rPr>
        <w:t xml:space="preserve"> </w:t>
      </w:r>
      <w:r>
        <w:t>The</w:t>
      </w:r>
      <w:r>
        <w:rPr>
          <w:spacing w:val="-2"/>
        </w:rPr>
        <w:t xml:space="preserve"> </w:t>
      </w:r>
      <w:r>
        <w:t>Committee</w:t>
      </w:r>
      <w:r>
        <w:rPr>
          <w:spacing w:val="-3"/>
        </w:rPr>
        <w:t xml:space="preserve"> </w:t>
      </w:r>
      <w:r>
        <w:t>conducted the proceedings against the</w:t>
      </w:r>
      <w:r>
        <w:rPr>
          <w:spacing w:val="-8"/>
        </w:rPr>
        <w:t xml:space="preserve"> </w:t>
      </w:r>
      <w:r>
        <w:t>Appellant and found him guilty as charged and imposed a penalty of dismissal against him. The Appellant appealed to the Respondent’s Chief Executive Officer (‘CEO’)</w:t>
      </w:r>
      <w:r>
        <w:rPr>
          <w:spacing w:val="-12"/>
        </w:rPr>
        <w:t xml:space="preserve"> </w:t>
      </w:r>
      <w:r>
        <w:t>who</w:t>
      </w:r>
      <w:r>
        <w:rPr>
          <w:spacing w:val="-9"/>
        </w:rPr>
        <w:t xml:space="preserve"> </w:t>
      </w:r>
      <w:r>
        <w:t>confirmed</w:t>
      </w:r>
      <w:r>
        <w:rPr>
          <w:spacing w:val="-8"/>
        </w:rPr>
        <w:t xml:space="preserve"> </w:t>
      </w:r>
      <w:r>
        <w:t>the</w:t>
      </w:r>
      <w:r>
        <w:rPr>
          <w:spacing w:val="-8"/>
        </w:rPr>
        <w:t xml:space="preserve"> </w:t>
      </w:r>
      <w:r>
        <w:t>disciplinary</w:t>
      </w:r>
      <w:r>
        <w:rPr>
          <w:spacing w:val="-8"/>
        </w:rPr>
        <w:t xml:space="preserve"> </w:t>
      </w:r>
      <w:r>
        <w:t>Committee</w:t>
      </w:r>
      <w:r>
        <w:rPr>
          <w:spacing w:val="-8"/>
        </w:rPr>
        <w:t xml:space="preserve"> </w:t>
      </w:r>
      <w:r>
        <w:t>decision</w:t>
      </w:r>
      <w:r>
        <w:rPr>
          <w:spacing w:val="-8"/>
        </w:rPr>
        <w:t xml:space="preserve"> </w:t>
      </w:r>
      <w:r>
        <w:t>with</w:t>
      </w:r>
      <w:r>
        <w:rPr>
          <w:spacing w:val="-8"/>
        </w:rPr>
        <w:t xml:space="preserve"> </w:t>
      </w:r>
      <w:r>
        <w:t>an</w:t>
      </w:r>
      <w:r>
        <w:rPr>
          <w:spacing w:val="-8"/>
        </w:rPr>
        <w:t xml:space="preserve"> </w:t>
      </w:r>
      <w:r>
        <w:t>indication</w:t>
      </w:r>
      <w:r>
        <w:rPr>
          <w:spacing w:val="-8"/>
        </w:rPr>
        <w:t xml:space="preserve"> </w:t>
      </w:r>
      <w:r>
        <w:t>that</w:t>
      </w:r>
      <w:r>
        <w:rPr>
          <w:spacing w:val="-8"/>
        </w:rPr>
        <w:t xml:space="preserve"> </w:t>
      </w:r>
      <w:r>
        <w:t>the</w:t>
      </w:r>
      <w:r>
        <w:rPr>
          <w:spacing w:val="-15"/>
        </w:rPr>
        <w:t xml:space="preserve"> </w:t>
      </w:r>
      <w:r>
        <w:t>Appellant was convicted for theft by connivance. The Appellant then noted an appeal against the Respondent’s</w:t>
      </w:r>
      <w:r>
        <w:rPr>
          <w:spacing w:val="24"/>
        </w:rPr>
        <w:t xml:space="preserve"> </w:t>
      </w:r>
      <w:r>
        <w:t>Chief</w:t>
      </w:r>
      <w:r>
        <w:rPr>
          <w:spacing w:val="27"/>
        </w:rPr>
        <w:t xml:space="preserve"> </w:t>
      </w:r>
      <w:r>
        <w:t>Executive</w:t>
      </w:r>
      <w:r>
        <w:rPr>
          <w:spacing w:val="27"/>
        </w:rPr>
        <w:t xml:space="preserve"> </w:t>
      </w:r>
      <w:r>
        <w:t>Officer’s</w:t>
      </w:r>
      <w:r>
        <w:rPr>
          <w:spacing w:val="26"/>
        </w:rPr>
        <w:t xml:space="preserve"> </w:t>
      </w:r>
      <w:r>
        <w:t>decision</w:t>
      </w:r>
      <w:r>
        <w:rPr>
          <w:spacing w:val="27"/>
        </w:rPr>
        <w:t xml:space="preserve"> </w:t>
      </w:r>
      <w:r>
        <w:t>and</w:t>
      </w:r>
      <w:r>
        <w:rPr>
          <w:spacing w:val="27"/>
        </w:rPr>
        <w:t xml:space="preserve"> </w:t>
      </w:r>
      <w:r>
        <w:t>also</w:t>
      </w:r>
      <w:r>
        <w:rPr>
          <w:spacing w:val="25"/>
        </w:rPr>
        <w:t xml:space="preserve"> </w:t>
      </w:r>
      <w:r>
        <w:t>applied</w:t>
      </w:r>
      <w:r>
        <w:rPr>
          <w:spacing w:val="25"/>
        </w:rPr>
        <w:t xml:space="preserve"> </w:t>
      </w:r>
      <w:r>
        <w:t>for</w:t>
      </w:r>
      <w:r>
        <w:rPr>
          <w:spacing w:val="27"/>
        </w:rPr>
        <w:t xml:space="preserve"> </w:t>
      </w:r>
      <w:r>
        <w:t>review</w:t>
      </w:r>
      <w:r>
        <w:rPr>
          <w:spacing w:val="26"/>
        </w:rPr>
        <w:t xml:space="preserve"> </w:t>
      </w:r>
      <w:r>
        <w:t>in</w:t>
      </w:r>
      <w:r>
        <w:rPr>
          <w:spacing w:val="26"/>
        </w:rPr>
        <w:t xml:space="preserve"> </w:t>
      </w:r>
      <w:r>
        <w:t>terms</w:t>
      </w:r>
      <w:r>
        <w:rPr>
          <w:spacing w:val="27"/>
        </w:rPr>
        <w:t xml:space="preserve"> </w:t>
      </w:r>
      <w:r>
        <w:t>of</w:t>
      </w:r>
      <w:r>
        <w:rPr>
          <w:spacing w:val="28"/>
        </w:rPr>
        <w:t xml:space="preserve"> </w:t>
      </w:r>
      <w:r>
        <w:rPr>
          <w:spacing w:val="-4"/>
        </w:rPr>
        <w:t>Rule</w:t>
      </w:r>
    </w:p>
    <w:p w14:paraId="747EE156" w14:textId="77777777" w:rsidR="00301B72" w:rsidRDefault="00000000">
      <w:pPr>
        <w:pStyle w:val="BodyText"/>
        <w:spacing w:line="276" w:lineRule="auto"/>
        <w:ind w:right="358"/>
      </w:pPr>
      <w:r>
        <w:t>19(3).</w:t>
      </w:r>
      <w:r>
        <w:rPr>
          <w:spacing w:val="-8"/>
        </w:rPr>
        <w:t xml:space="preserve"> </w:t>
      </w:r>
      <w:r>
        <w:t>This</w:t>
      </w:r>
      <w:r>
        <w:rPr>
          <w:spacing w:val="-4"/>
        </w:rPr>
        <w:t xml:space="preserve"> </w:t>
      </w:r>
      <w:r>
        <w:t>judgment</w:t>
      </w:r>
      <w:r>
        <w:rPr>
          <w:spacing w:val="-4"/>
        </w:rPr>
        <w:t xml:space="preserve"> </w:t>
      </w:r>
      <w:r>
        <w:t>is</w:t>
      </w:r>
      <w:r>
        <w:rPr>
          <w:spacing w:val="-4"/>
        </w:rPr>
        <w:t xml:space="preserve"> </w:t>
      </w:r>
      <w:r>
        <w:t>only</w:t>
      </w:r>
      <w:r>
        <w:rPr>
          <w:spacing w:val="-3"/>
        </w:rPr>
        <w:t xml:space="preserve"> </w:t>
      </w:r>
      <w:r>
        <w:t>for</w:t>
      </w:r>
      <w:r>
        <w:rPr>
          <w:spacing w:val="-3"/>
        </w:rPr>
        <w:t xml:space="preserve"> </w:t>
      </w:r>
      <w:r>
        <w:t>the</w:t>
      </w:r>
      <w:r>
        <w:rPr>
          <w:spacing w:val="-4"/>
        </w:rPr>
        <w:t xml:space="preserve"> </w:t>
      </w:r>
      <w:r>
        <w:t>appeal</w:t>
      </w:r>
      <w:r>
        <w:rPr>
          <w:spacing w:val="-3"/>
        </w:rPr>
        <w:t xml:space="preserve"> </w:t>
      </w:r>
      <w:r>
        <w:t>proceedings</w:t>
      </w:r>
      <w:r>
        <w:rPr>
          <w:spacing w:val="-4"/>
        </w:rPr>
        <w:t xml:space="preserve"> </w:t>
      </w:r>
      <w:r>
        <w:t>and</w:t>
      </w:r>
      <w:r>
        <w:rPr>
          <w:spacing w:val="-5"/>
        </w:rPr>
        <w:t xml:space="preserve"> </w:t>
      </w:r>
      <w:r>
        <w:t>the</w:t>
      </w:r>
      <w:r>
        <w:rPr>
          <w:spacing w:val="-3"/>
        </w:rPr>
        <w:t xml:space="preserve"> </w:t>
      </w:r>
      <w:r>
        <w:t>review</w:t>
      </w:r>
      <w:r>
        <w:rPr>
          <w:spacing w:val="-4"/>
        </w:rPr>
        <w:t xml:space="preserve"> </w:t>
      </w:r>
      <w:r>
        <w:t>judgment</w:t>
      </w:r>
      <w:r>
        <w:rPr>
          <w:spacing w:val="-4"/>
        </w:rPr>
        <w:t xml:space="preserve"> </w:t>
      </w:r>
      <w:r>
        <w:t>is</w:t>
      </w:r>
      <w:r>
        <w:rPr>
          <w:spacing w:val="-4"/>
        </w:rPr>
        <w:t xml:space="preserve"> </w:t>
      </w:r>
      <w:r>
        <w:t>separate</w:t>
      </w:r>
      <w:r>
        <w:rPr>
          <w:spacing w:val="-3"/>
        </w:rPr>
        <w:t xml:space="preserve"> </w:t>
      </w:r>
      <w:r>
        <w:t>from this judgment.</w:t>
      </w:r>
    </w:p>
    <w:p w14:paraId="4297A5C4" w14:textId="77777777" w:rsidR="00301B72" w:rsidRDefault="00000000">
      <w:pPr>
        <w:pStyle w:val="BodyText"/>
        <w:spacing w:before="160" w:line="276" w:lineRule="auto"/>
        <w:ind w:right="357"/>
      </w:pPr>
      <w:r>
        <w:t>The</w:t>
      </w:r>
      <w:r>
        <w:rPr>
          <w:spacing w:val="-5"/>
        </w:rPr>
        <w:t xml:space="preserve"> </w:t>
      </w:r>
      <w:r>
        <w:t>Appellant originally presented a record with mixed appeal and review procedures when the matter was set down for hearing in July 2025 and the matter was postponed for the parties to prepare</w:t>
      </w:r>
      <w:r>
        <w:rPr>
          <w:spacing w:val="-14"/>
        </w:rPr>
        <w:t xml:space="preserve"> </w:t>
      </w:r>
      <w:r>
        <w:t>a</w:t>
      </w:r>
      <w:r>
        <w:rPr>
          <w:spacing w:val="-14"/>
        </w:rPr>
        <w:t xml:space="preserve"> </w:t>
      </w:r>
      <w:r>
        <w:t>record</w:t>
      </w:r>
      <w:r>
        <w:rPr>
          <w:spacing w:val="-14"/>
        </w:rPr>
        <w:t xml:space="preserve"> </w:t>
      </w:r>
      <w:r>
        <w:t>with</w:t>
      </w:r>
      <w:r>
        <w:rPr>
          <w:spacing w:val="-13"/>
        </w:rPr>
        <w:t xml:space="preserve"> </w:t>
      </w:r>
      <w:r>
        <w:t>separate</w:t>
      </w:r>
      <w:r>
        <w:rPr>
          <w:spacing w:val="-14"/>
        </w:rPr>
        <w:t xml:space="preserve"> </w:t>
      </w:r>
      <w:r>
        <w:t>documents</w:t>
      </w:r>
      <w:r>
        <w:rPr>
          <w:spacing w:val="-13"/>
        </w:rPr>
        <w:t xml:space="preserve"> </w:t>
      </w:r>
      <w:r>
        <w:t>for</w:t>
      </w:r>
      <w:r>
        <w:rPr>
          <w:spacing w:val="-14"/>
        </w:rPr>
        <w:t xml:space="preserve"> </w:t>
      </w:r>
      <w:r>
        <w:t>the</w:t>
      </w:r>
      <w:r>
        <w:rPr>
          <w:spacing w:val="-13"/>
        </w:rPr>
        <w:t xml:space="preserve"> </w:t>
      </w:r>
      <w:r>
        <w:t>appeal</w:t>
      </w:r>
      <w:r>
        <w:rPr>
          <w:spacing w:val="-13"/>
        </w:rPr>
        <w:t xml:space="preserve"> </w:t>
      </w:r>
      <w:r>
        <w:t>and</w:t>
      </w:r>
      <w:r>
        <w:rPr>
          <w:spacing w:val="-14"/>
        </w:rPr>
        <w:t xml:space="preserve"> </w:t>
      </w:r>
      <w:r>
        <w:t>review.</w:t>
      </w:r>
      <w:r>
        <w:rPr>
          <w:spacing w:val="-14"/>
        </w:rPr>
        <w:t xml:space="preserve"> </w:t>
      </w:r>
      <w:r>
        <w:t>Consequently,</w:t>
      </w:r>
      <w:r>
        <w:rPr>
          <w:spacing w:val="-14"/>
        </w:rPr>
        <w:t xml:space="preserve"> </w:t>
      </w:r>
      <w:r>
        <w:t>several</w:t>
      </w:r>
      <w:r>
        <w:rPr>
          <w:spacing w:val="-13"/>
        </w:rPr>
        <w:t xml:space="preserve"> </w:t>
      </w:r>
      <w:r>
        <w:t xml:space="preserve">records were uploaded onto the Court portal by the parties but they agreed to use a specific 109 paged </w:t>
      </w:r>
      <w:r>
        <w:rPr>
          <w:spacing w:val="-2"/>
        </w:rPr>
        <w:t>record.</w:t>
      </w:r>
    </w:p>
    <w:p w14:paraId="4EBF1E0E" w14:textId="77777777" w:rsidR="00301B72" w:rsidRDefault="00301B72">
      <w:pPr>
        <w:pStyle w:val="BodyText"/>
        <w:spacing w:line="276" w:lineRule="auto"/>
        <w:sectPr w:rsidR="00301B72">
          <w:type w:val="continuous"/>
          <w:pgSz w:w="12240" w:h="15840"/>
          <w:pgMar w:top="1060" w:right="1080" w:bottom="1240" w:left="1080" w:header="0" w:footer="1056" w:gutter="0"/>
          <w:cols w:space="720"/>
        </w:sectPr>
      </w:pPr>
    </w:p>
    <w:p w14:paraId="14F0CE5D" w14:textId="77777777" w:rsidR="00301B72" w:rsidRDefault="00000000">
      <w:pPr>
        <w:pStyle w:val="BodyText"/>
        <w:spacing w:before="60"/>
      </w:pPr>
      <w:r>
        <w:lastRenderedPageBreak/>
        <w:t>The</w:t>
      </w:r>
      <w:r>
        <w:rPr>
          <w:spacing w:val="-2"/>
        </w:rPr>
        <w:t xml:space="preserve"> </w:t>
      </w:r>
      <w:r>
        <w:t>appeal</w:t>
      </w:r>
      <w:r>
        <w:rPr>
          <w:spacing w:val="-2"/>
        </w:rPr>
        <w:t xml:space="preserve"> </w:t>
      </w:r>
      <w:r>
        <w:t>was</w:t>
      </w:r>
      <w:r>
        <w:rPr>
          <w:spacing w:val="-3"/>
        </w:rPr>
        <w:t xml:space="preserve"> </w:t>
      </w:r>
      <w:r>
        <w:t>based</w:t>
      </w:r>
      <w:r>
        <w:rPr>
          <w:spacing w:val="-1"/>
        </w:rPr>
        <w:t xml:space="preserve"> </w:t>
      </w:r>
      <w:r>
        <w:t>on</w:t>
      </w:r>
      <w:r>
        <w:rPr>
          <w:spacing w:val="-1"/>
        </w:rPr>
        <w:t xml:space="preserve"> </w:t>
      </w:r>
      <w:r>
        <w:t>the</w:t>
      </w:r>
      <w:r>
        <w:rPr>
          <w:spacing w:val="-2"/>
        </w:rPr>
        <w:t xml:space="preserve"> </w:t>
      </w:r>
      <w:r>
        <w:t>following</w:t>
      </w:r>
      <w:r>
        <w:rPr>
          <w:spacing w:val="-1"/>
        </w:rPr>
        <w:t xml:space="preserve"> </w:t>
      </w:r>
      <w:r>
        <w:t>grounds</w:t>
      </w:r>
      <w:r>
        <w:rPr>
          <w:spacing w:val="-3"/>
        </w:rPr>
        <w:t xml:space="preserve"> </w:t>
      </w:r>
      <w:r>
        <w:t>of</w:t>
      </w:r>
      <w:r>
        <w:rPr>
          <w:spacing w:val="-1"/>
        </w:rPr>
        <w:t xml:space="preserve"> </w:t>
      </w:r>
      <w:r>
        <w:t>appeal:</w:t>
      </w:r>
      <w:r>
        <w:rPr>
          <w:spacing w:val="1"/>
        </w:rPr>
        <w:t xml:space="preserve"> </w:t>
      </w:r>
      <w:r>
        <w:rPr>
          <w:spacing w:val="-10"/>
        </w:rPr>
        <w:t>-</w:t>
      </w:r>
    </w:p>
    <w:p w14:paraId="75298000" w14:textId="77777777" w:rsidR="00301B72" w:rsidRDefault="00000000">
      <w:pPr>
        <w:pStyle w:val="Heading1"/>
        <w:spacing w:before="202"/>
        <w:jc w:val="both"/>
      </w:pPr>
      <w:r>
        <w:t>GROUNDS</w:t>
      </w:r>
      <w:r>
        <w:rPr>
          <w:spacing w:val="-6"/>
        </w:rPr>
        <w:t xml:space="preserve"> </w:t>
      </w:r>
      <w:r>
        <w:t>OF</w:t>
      </w:r>
      <w:r>
        <w:rPr>
          <w:spacing w:val="-21"/>
        </w:rPr>
        <w:t xml:space="preserve"> </w:t>
      </w:r>
      <w:r>
        <w:rPr>
          <w:spacing w:val="-2"/>
        </w:rPr>
        <w:t>APPEAL</w:t>
      </w:r>
    </w:p>
    <w:p w14:paraId="5420855F" w14:textId="77777777" w:rsidR="00301B72" w:rsidRDefault="00000000">
      <w:pPr>
        <w:pStyle w:val="ListParagraph"/>
        <w:numPr>
          <w:ilvl w:val="0"/>
          <w:numId w:val="5"/>
        </w:numPr>
        <w:tabs>
          <w:tab w:val="left" w:pos="1080"/>
        </w:tabs>
        <w:spacing w:before="202" w:line="276" w:lineRule="auto"/>
        <w:ind w:right="361"/>
        <w:jc w:val="both"/>
        <w:rPr>
          <w:sz w:val="24"/>
        </w:rPr>
      </w:pPr>
      <w:r>
        <w:rPr>
          <w:sz w:val="24"/>
        </w:rPr>
        <w:t>The Chief Executive Officer failed to realize the charge of proven cases of theft or fraud constituted improper splitting of charges.</w:t>
      </w:r>
    </w:p>
    <w:p w14:paraId="7EA973A3" w14:textId="77777777" w:rsidR="00301B72" w:rsidRDefault="00000000">
      <w:pPr>
        <w:pStyle w:val="ListParagraph"/>
        <w:numPr>
          <w:ilvl w:val="0"/>
          <w:numId w:val="5"/>
        </w:numPr>
        <w:tabs>
          <w:tab w:val="left" w:pos="1080"/>
        </w:tabs>
        <w:spacing w:line="276" w:lineRule="auto"/>
        <w:ind w:right="356"/>
        <w:jc w:val="both"/>
        <w:rPr>
          <w:sz w:val="24"/>
        </w:rPr>
      </w:pPr>
      <w:r>
        <w:rPr>
          <w:sz w:val="24"/>
        </w:rPr>
        <w:t>The</w:t>
      </w:r>
      <w:r>
        <w:rPr>
          <w:spacing w:val="-12"/>
          <w:sz w:val="24"/>
        </w:rPr>
        <w:t xml:space="preserve"> </w:t>
      </w:r>
      <w:r>
        <w:rPr>
          <w:sz w:val="24"/>
        </w:rPr>
        <w:t>Chief</w:t>
      </w:r>
      <w:r>
        <w:rPr>
          <w:spacing w:val="-12"/>
          <w:sz w:val="24"/>
        </w:rPr>
        <w:t xml:space="preserve"> </w:t>
      </w:r>
      <w:r>
        <w:rPr>
          <w:sz w:val="24"/>
        </w:rPr>
        <w:t>Executive</w:t>
      </w:r>
      <w:r>
        <w:rPr>
          <w:spacing w:val="-11"/>
          <w:sz w:val="24"/>
        </w:rPr>
        <w:t xml:space="preserve"> </w:t>
      </w:r>
      <w:r>
        <w:rPr>
          <w:sz w:val="24"/>
        </w:rPr>
        <w:t>Officer</w:t>
      </w:r>
      <w:r>
        <w:rPr>
          <w:spacing w:val="-12"/>
          <w:sz w:val="24"/>
        </w:rPr>
        <w:t xml:space="preserve"> </w:t>
      </w:r>
      <w:r>
        <w:rPr>
          <w:sz w:val="24"/>
        </w:rPr>
        <w:t>fundamentally</w:t>
      </w:r>
      <w:r>
        <w:rPr>
          <w:spacing w:val="-12"/>
          <w:sz w:val="24"/>
        </w:rPr>
        <w:t xml:space="preserve"> </w:t>
      </w:r>
      <w:r>
        <w:rPr>
          <w:sz w:val="24"/>
        </w:rPr>
        <w:t>failed</w:t>
      </w:r>
      <w:r>
        <w:rPr>
          <w:spacing w:val="-12"/>
          <w:sz w:val="24"/>
        </w:rPr>
        <w:t xml:space="preserve"> </w:t>
      </w:r>
      <w:r>
        <w:rPr>
          <w:sz w:val="24"/>
        </w:rPr>
        <w:t>to</w:t>
      </w:r>
      <w:r>
        <w:rPr>
          <w:spacing w:val="-12"/>
          <w:sz w:val="24"/>
        </w:rPr>
        <w:t xml:space="preserve"> </w:t>
      </w:r>
      <w:r>
        <w:rPr>
          <w:sz w:val="24"/>
        </w:rPr>
        <w:t>consider</w:t>
      </w:r>
      <w:r>
        <w:rPr>
          <w:spacing w:val="-12"/>
          <w:sz w:val="24"/>
        </w:rPr>
        <w:t xml:space="preserve"> </w:t>
      </w:r>
      <w:r>
        <w:rPr>
          <w:sz w:val="24"/>
        </w:rPr>
        <w:t>that</w:t>
      </w:r>
      <w:r>
        <w:rPr>
          <w:spacing w:val="-12"/>
          <w:sz w:val="24"/>
        </w:rPr>
        <w:t xml:space="preserve"> </w:t>
      </w:r>
      <w:r>
        <w:rPr>
          <w:sz w:val="24"/>
        </w:rPr>
        <w:t>a</w:t>
      </w:r>
      <w:r>
        <w:rPr>
          <w:spacing w:val="-12"/>
          <w:sz w:val="24"/>
        </w:rPr>
        <w:t xml:space="preserve"> </w:t>
      </w:r>
      <w:r>
        <w:rPr>
          <w:sz w:val="24"/>
        </w:rPr>
        <w:t>charge</w:t>
      </w:r>
      <w:r>
        <w:rPr>
          <w:spacing w:val="-11"/>
          <w:sz w:val="24"/>
        </w:rPr>
        <w:t xml:space="preserve"> </w:t>
      </w:r>
      <w:r>
        <w:rPr>
          <w:sz w:val="24"/>
        </w:rPr>
        <w:t>of</w:t>
      </w:r>
      <w:r>
        <w:rPr>
          <w:spacing w:val="-12"/>
          <w:sz w:val="24"/>
        </w:rPr>
        <w:t xml:space="preserve"> </w:t>
      </w:r>
      <w:r>
        <w:rPr>
          <w:sz w:val="24"/>
        </w:rPr>
        <w:t>proven</w:t>
      </w:r>
      <w:r>
        <w:rPr>
          <w:spacing w:val="-13"/>
          <w:sz w:val="24"/>
        </w:rPr>
        <w:t xml:space="preserve"> </w:t>
      </w:r>
      <w:r>
        <w:rPr>
          <w:sz w:val="24"/>
        </w:rPr>
        <w:t>cases of</w:t>
      </w:r>
      <w:r>
        <w:rPr>
          <w:spacing w:val="-12"/>
          <w:sz w:val="24"/>
        </w:rPr>
        <w:t xml:space="preserve"> </w:t>
      </w:r>
      <w:r>
        <w:rPr>
          <w:sz w:val="24"/>
        </w:rPr>
        <w:t>theft</w:t>
      </w:r>
      <w:r>
        <w:rPr>
          <w:spacing w:val="-12"/>
          <w:sz w:val="24"/>
        </w:rPr>
        <w:t xml:space="preserve"> </w:t>
      </w:r>
      <w:r>
        <w:rPr>
          <w:sz w:val="24"/>
        </w:rPr>
        <w:t>or</w:t>
      </w:r>
      <w:r>
        <w:rPr>
          <w:spacing w:val="-12"/>
          <w:sz w:val="24"/>
        </w:rPr>
        <w:t xml:space="preserve"> </w:t>
      </w:r>
      <w:r>
        <w:rPr>
          <w:sz w:val="24"/>
        </w:rPr>
        <w:t>fraud</w:t>
      </w:r>
      <w:r>
        <w:rPr>
          <w:spacing w:val="-12"/>
          <w:sz w:val="24"/>
        </w:rPr>
        <w:t xml:space="preserve"> </w:t>
      </w:r>
      <w:r>
        <w:rPr>
          <w:sz w:val="24"/>
        </w:rPr>
        <w:t>requires</w:t>
      </w:r>
      <w:r>
        <w:rPr>
          <w:spacing w:val="-13"/>
          <w:sz w:val="24"/>
        </w:rPr>
        <w:t xml:space="preserve"> </w:t>
      </w:r>
      <w:r>
        <w:rPr>
          <w:sz w:val="24"/>
        </w:rPr>
        <w:t>a</w:t>
      </w:r>
      <w:r>
        <w:rPr>
          <w:spacing w:val="-12"/>
          <w:sz w:val="24"/>
        </w:rPr>
        <w:t xml:space="preserve"> </w:t>
      </w:r>
      <w:r>
        <w:rPr>
          <w:sz w:val="24"/>
        </w:rPr>
        <w:t>predetermination</w:t>
      </w:r>
      <w:r>
        <w:rPr>
          <w:spacing w:val="-12"/>
          <w:sz w:val="24"/>
        </w:rPr>
        <w:t xml:space="preserve"> </w:t>
      </w:r>
      <w:r>
        <w:rPr>
          <w:sz w:val="24"/>
        </w:rPr>
        <w:t>of</w:t>
      </w:r>
      <w:r>
        <w:rPr>
          <w:spacing w:val="-12"/>
          <w:sz w:val="24"/>
        </w:rPr>
        <w:t xml:space="preserve"> </w:t>
      </w:r>
      <w:r>
        <w:rPr>
          <w:sz w:val="24"/>
        </w:rPr>
        <w:t>theft</w:t>
      </w:r>
      <w:r>
        <w:rPr>
          <w:spacing w:val="-12"/>
          <w:sz w:val="24"/>
        </w:rPr>
        <w:t xml:space="preserve"> </w:t>
      </w:r>
      <w:r>
        <w:rPr>
          <w:sz w:val="24"/>
        </w:rPr>
        <w:t>or</w:t>
      </w:r>
      <w:r>
        <w:rPr>
          <w:spacing w:val="-13"/>
          <w:sz w:val="24"/>
        </w:rPr>
        <w:t xml:space="preserve"> </w:t>
      </w:r>
      <w:r>
        <w:rPr>
          <w:sz w:val="24"/>
        </w:rPr>
        <w:t>fraud</w:t>
      </w:r>
      <w:r>
        <w:rPr>
          <w:spacing w:val="-12"/>
          <w:sz w:val="24"/>
        </w:rPr>
        <w:t xml:space="preserve"> </w:t>
      </w:r>
      <w:r>
        <w:rPr>
          <w:sz w:val="24"/>
        </w:rPr>
        <w:t>by</w:t>
      </w:r>
      <w:r>
        <w:rPr>
          <w:spacing w:val="-12"/>
          <w:sz w:val="24"/>
        </w:rPr>
        <w:t xml:space="preserve"> </w:t>
      </w:r>
      <w:r>
        <w:rPr>
          <w:sz w:val="24"/>
        </w:rPr>
        <w:t>a</w:t>
      </w:r>
      <w:r>
        <w:rPr>
          <w:spacing w:val="-12"/>
          <w:sz w:val="24"/>
        </w:rPr>
        <w:t xml:space="preserve"> </w:t>
      </w:r>
      <w:r>
        <w:rPr>
          <w:sz w:val="24"/>
        </w:rPr>
        <w:t>competent</w:t>
      </w:r>
      <w:r>
        <w:rPr>
          <w:spacing w:val="-12"/>
          <w:sz w:val="24"/>
        </w:rPr>
        <w:t xml:space="preserve"> </w:t>
      </w:r>
      <w:r>
        <w:rPr>
          <w:sz w:val="24"/>
        </w:rPr>
        <w:t>court</w:t>
      </w:r>
      <w:r>
        <w:rPr>
          <w:spacing w:val="-12"/>
          <w:sz w:val="24"/>
        </w:rPr>
        <w:t xml:space="preserve"> </w:t>
      </w:r>
      <w:r>
        <w:rPr>
          <w:sz w:val="24"/>
        </w:rPr>
        <w:t>or</w:t>
      </w:r>
      <w:r>
        <w:rPr>
          <w:spacing w:val="-12"/>
          <w:sz w:val="24"/>
        </w:rPr>
        <w:t xml:space="preserve"> </w:t>
      </w:r>
      <w:r>
        <w:rPr>
          <w:sz w:val="24"/>
        </w:rPr>
        <w:t>quasi- judicial authority which requirement had not been satisfied against the Appellant.</w:t>
      </w:r>
    </w:p>
    <w:p w14:paraId="45C62428" w14:textId="77777777" w:rsidR="00301B72" w:rsidRDefault="00000000">
      <w:pPr>
        <w:pStyle w:val="ListParagraph"/>
        <w:numPr>
          <w:ilvl w:val="0"/>
          <w:numId w:val="5"/>
        </w:numPr>
        <w:tabs>
          <w:tab w:val="left" w:pos="1080"/>
        </w:tabs>
        <w:spacing w:line="276" w:lineRule="auto"/>
        <w:ind w:right="362"/>
        <w:jc w:val="both"/>
        <w:rPr>
          <w:sz w:val="24"/>
        </w:rPr>
      </w:pPr>
      <w:r>
        <w:rPr>
          <w:sz w:val="24"/>
        </w:rPr>
        <w:t>The Chief Executive Officer irrationally confirmed the conviction of the</w:t>
      </w:r>
      <w:r>
        <w:rPr>
          <w:spacing w:val="-8"/>
          <w:sz w:val="24"/>
        </w:rPr>
        <w:t xml:space="preserve"> </w:t>
      </w:r>
      <w:r>
        <w:rPr>
          <w:sz w:val="24"/>
        </w:rPr>
        <w:t>Appellant as an accomplice to theft without joinder of perpetrators of theft in the disciplinary process.</w:t>
      </w:r>
    </w:p>
    <w:p w14:paraId="5D65FAC1" w14:textId="77777777" w:rsidR="00301B72" w:rsidRDefault="00000000">
      <w:pPr>
        <w:pStyle w:val="ListParagraph"/>
        <w:numPr>
          <w:ilvl w:val="0"/>
          <w:numId w:val="5"/>
        </w:numPr>
        <w:tabs>
          <w:tab w:val="left" w:pos="1080"/>
        </w:tabs>
        <w:spacing w:line="276" w:lineRule="auto"/>
        <w:ind w:right="361"/>
        <w:jc w:val="both"/>
        <w:rPr>
          <w:sz w:val="24"/>
        </w:rPr>
      </w:pPr>
      <w:r>
        <w:rPr>
          <w:sz w:val="24"/>
        </w:rPr>
        <w:t xml:space="preserve">The Chief Executive Officer outrageously concluded the disciplinary committee had a discretion to admit evidence of a cctv footage after both parties had made closing </w:t>
      </w:r>
      <w:r>
        <w:rPr>
          <w:spacing w:val="-2"/>
          <w:sz w:val="24"/>
        </w:rPr>
        <w:t>arguments.</w:t>
      </w:r>
    </w:p>
    <w:p w14:paraId="2C51B15B" w14:textId="77777777" w:rsidR="00301B72" w:rsidRDefault="00000000">
      <w:pPr>
        <w:pStyle w:val="ListParagraph"/>
        <w:numPr>
          <w:ilvl w:val="0"/>
          <w:numId w:val="5"/>
        </w:numPr>
        <w:tabs>
          <w:tab w:val="left" w:pos="1080"/>
        </w:tabs>
        <w:spacing w:line="276" w:lineRule="auto"/>
        <w:ind w:right="356"/>
        <w:jc w:val="both"/>
        <w:rPr>
          <w:sz w:val="24"/>
        </w:rPr>
      </w:pPr>
      <w:r>
        <w:rPr>
          <w:sz w:val="24"/>
        </w:rPr>
        <w:t>The Chief Executive Officer erroneously sustained an insupportable conviction of theft despite evidence failing to prove elements of deprivation and acquisition, considering the object of theft never left the premises.</w:t>
      </w:r>
    </w:p>
    <w:p w14:paraId="550DB178" w14:textId="77777777" w:rsidR="00301B72" w:rsidRDefault="00000000">
      <w:pPr>
        <w:pStyle w:val="BodyText"/>
        <w:spacing w:before="159" w:line="276" w:lineRule="auto"/>
        <w:ind w:left="720" w:right="359"/>
      </w:pPr>
      <w:r>
        <w:t>The Appellant abandoned Grounds of Appeal 1, 2 and 4 during the hearing so the Court presided over Grounds of</w:t>
      </w:r>
      <w:r>
        <w:rPr>
          <w:spacing w:val="-2"/>
        </w:rPr>
        <w:t xml:space="preserve"> </w:t>
      </w:r>
      <w:r>
        <w:t>Appeal 3 and 5.</w:t>
      </w:r>
      <w:r>
        <w:rPr>
          <w:spacing w:val="40"/>
        </w:rPr>
        <w:t xml:space="preserve"> </w:t>
      </w:r>
      <w:r>
        <w:t>The Respondent raised a preliminary point in its papers which it abandoned during the hearing.</w:t>
      </w:r>
    </w:p>
    <w:p w14:paraId="095E3864" w14:textId="77777777" w:rsidR="00301B72" w:rsidRDefault="00000000">
      <w:pPr>
        <w:pStyle w:val="Heading1"/>
        <w:ind w:left="720"/>
        <w:jc w:val="both"/>
      </w:pPr>
      <w:r>
        <w:rPr>
          <w:spacing w:val="-5"/>
        </w:rPr>
        <w:t>PARTIES’</w:t>
      </w:r>
      <w:r>
        <w:rPr>
          <w:spacing w:val="-7"/>
        </w:rPr>
        <w:t xml:space="preserve"> </w:t>
      </w:r>
      <w:r>
        <w:rPr>
          <w:spacing w:val="-2"/>
        </w:rPr>
        <w:t>SUBMISSIONS</w:t>
      </w:r>
    </w:p>
    <w:p w14:paraId="7EA6081A" w14:textId="77777777" w:rsidR="00301B72" w:rsidRDefault="00000000">
      <w:pPr>
        <w:pStyle w:val="ListParagraph"/>
        <w:numPr>
          <w:ilvl w:val="1"/>
          <w:numId w:val="5"/>
        </w:numPr>
        <w:tabs>
          <w:tab w:val="left" w:pos="1440"/>
        </w:tabs>
        <w:spacing w:before="202"/>
        <w:ind w:hanging="720"/>
        <w:rPr>
          <w:b/>
          <w:sz w:val="24"/>
        </w:rPr>
      </w:pPr>
      <w:r>
        <w:rPr>
          <w:b/>
          <w:sz w:val="24"/>
        </w:rPr>
        <w:t>Appellant’s</w:t>
      </w:r>
      <w:r>
        <w:rPr>
          <w:b/>
          <w:spacing w:val="-12"/>
          <w:sz w:val="24"/>
        </w:rPr>
        <w:t xml:space="preserve"> </w:t>
      </w:r>
      <w:r>
        <w:rPr>
          <w:b/>
          <w:spacing w:val="-2"/>
          <w:sz w:val="24"/>
        </w:rPr>
        <w:t>submissions</w:t>
      </w:r>
    </w:p>
    <w:p w14:paraId="4291BAFE" w14:textId="77777777" w:rsidR="00301B72" w:rsidRDefault="00000000">
      <w:pPr>
        <w:pStyle w:val="BodyText"/>
        <w:spacing w:before="202" w:line="276" w:lineRule="auto"/>
        <w:ind w:right="356"/>
      </w:pPr>
      <w:r>
        <w:t>In support of the 3</w:t>
      </w:r>
      <w:r>
        <w:rPr>
          <w:vertAlign w:val="superscript"/>
        </w:rPr>
        <w:t>rd</w:t>
      </w:r>
      <w:r>
        <w:t xml:space="preserve"> Ground of Appeal, the Appellant insisted that the two tyre artisans were supposed to either be part of the disciplinary proceedings or be called as witnesses to the proceedings</w:t>
      </w:r>
      <w:r>
        <w:rPr>
          <w:spacing w:val="-8"/>
        </w:rPr>
        <w:t xml:space="preserve"> </w:t>
      </w:r>
      <w:r>
        <w:t>but</w:t>
      </w:r>
      <w:r>
        <w:rPr>
          <w:spacing w:val="-8"/>
        </w:rPr>
        <w:t xml:space="preserve"> </w:t>
      </w:r>
      <w:r>
        <w:t>they</w:t>
      </w:r>
      <w:r>
        <w:rPr>
          <w:spacing w:val="-8"/>
        </w:rPr>
        <w:t xml:space="preserve"> </w:t>
      </w:r>
      <w:r>
        <w:t>were</w:t>
      </w:r>
      <w:r>
        <w:rPr>
          <w:spacing w:val="-8"/>
        </w:rPr>
        <w:t xml:space="preserve"> </w:t>
      </w:r>
      <w:r>
        <w:t>not</w:t>
      </w:r>
      <w:r>
        <w:rPr>
          <w:spacing w:val="-8"/>
        </w:rPr>
        <w:t xml:space="preserve"> </w:t>
      </w:r>
      <w:r>
        <w:t>called</w:t>
      </w:r>
      <w:r>
        <w:rPr>
          <w:spacing w:val="-9"/>
        </w:rPr>
        <w:t xml:space="preserve"> </w:t>
      </w:r>
      <w:r>
        <w:t>to</w:t>
      </w:r>
      <w:r>
        <w:rPr>
          <w:spacing w:val="-9"/>
        </w:rPr>
        <w:t xml:space="preserve"> </w:t>
      </w:r>
      <w:r>
        <w:t>testify</w:t>
      </w:r>
      <w:r>
        <w:rPr>
          <w:spacing w:val="-8"/>
        </w:rPr>
        <w:t xml:space="preserve"> </w:t>
      </w:r>
      <w:r>
        <w:t>on</w:t>
      </w:r>
      <w:r>
        <w:rPr>
          <w:spacing w:val="-8"/>
        </w:rPr>
        <w:t xml:space="preserve"> </w:t>
      </w:r>
      <w:r>
        <w:t>whether</w:t>
      </w:r>
      <w:r>
        <w:rPr>
          <w:spacing w:val="-8"/>
        </w:rPr>
        <w:t xml:space="preserve"> </w:t>
      </w:r>
      <w:r>
        <w:t>they</w:t>
      </w:r>
      <w:r>
        <w:rPr>
          <w:spacing w:val="-9"/>
        </w:rPr>
        <w:t xml:space="preserve"> </w:t>
      </w:r>
      <w:r>
        <w:t>were</w:t>
      </w:r>
      <w:r>
        <w:rPr>
          <w:spacing w:val="-8"/>
        </w:rPr>
        <w:t xml:space="preserve"> </w:t>
      </w:r>
      <w:r>
        <w:t>acting</w:t>
      </w:r>
      <w:r>
        <w:rPr>
          <w:spacing w:val="-8"/>
        </w:rPr>
        <w:t xml:space="preserve"> </w:t>
      </w:r>
      <w:r>
        <w:t>in</w:t>
      </w:r>
      <w:r>
        <w:rPr>
          <w:spacing w:val="-8"/>
        </w:rPr>
        <w:t xml:space="preserve"> </w:t>
      </w:r>
      <w:r>
        <w:t>connivance</w:t>
      </w:r>
      <w:r>
        <w:rPr>
          <w:spacing w:val="-8"/>
        </w:rPr>
        <w:t xml:space="preserve"> </w:t>
      </w:r>
      <w:r>
        <w:t>with</w:t>
      </w:r>
      <w:r>
        <w:rPr>
          <w:spacing w:val="-8"/>
        </w:rPr>
        <w:t xml:space="preserve"> </w:t>
      </w:r>
      <w:r>
        <w:t>the Appellant</w:t>
      </w:r>
      <w:r>
        <w:rPr>
          <w:spacing w:val="-6"/>
        </w:rPr>
        <w:t xml:space="preserve"> </w:t>
      </w:r>
      <w:r>
        <w:t>when</w:t>
      </w:r>
      <w:r>
        <w:rPr>
          <w:spacing w:val="-6"/>
        </w:rPr>
        <w:t xml:space="preserve"> </w:t>
      </w:r>
      <w:r>
        <w:t>they</w:t>
      </w:r>
      <w:r>
        <w:rPr>
          <w:spacing w:val="-5"/>
        </w:rPr>
        <w:t xml:space="preserve"> </w:t>
      </w:r>
      <w:r>
        <w:t>took</w:t>
      </w:r>
      <w:r>
        <w:rPr>
          <w:spacing w:val="-6"/>
        </w:rPr>
        <w:t xml:space="preserve"> </w:t>
      </w:r>
      <w:r>
        <w:t>the</w:t>
      </w:r>
      <w:r>
        <w:rPr>
          <w:spacing w:val="-5"/>
        </w:rPr>
        <w:t xml:space="preserve"> </w:t>
      </w:r>
      <w:r>
        <w:t>tyre.</w:t>
      </w:r>
      <w:r>
        <w:rPr>
          <w:spacing w:val="-9"/>
        </w:rPr>
        <w:t xml:space="preserve"> </w:t>
      </w:r>
      <w:r>
        <w:t>The</w:t>
      </w:r>
      <w:r>
        <w:rPr>
          <w:spacing w:val="-15"/>
        </w:rPr>
        <w:t xml:space="preserve"> </w:t>
      </w:r>
      <w:r>
        <w:t>Appellant</w:t>
      </w:r>
      <w:r>
        <w:rPr>
          <w:spacing w:val="-7"/>
        </w:rPr>
        <w:t xml:space="preserve"> </w:t>
      </w:r>
      <w:r>
        <w:t>further</w:t>
      </w:r>
      <w:r>
        <w:rPr>
          <w:spacing w:val="-6"/>
        </w:rPr>
        <w:t xml:space="preserve"> </w:t>
      </w:r>
      <w:r>
        <w:t>submitted</w:t>
      </w:r>
      <w:r>
        <w:rPr>
          <w:spacing w:val="-6"/>
        </w:rPr>
        <w:t xml:space="preserve"> </w:t>
      </w:r>
      <w:r>
        <w:t>that</w:t>
      </w:r>
      <w:r>
        <w:rPr>
          <w:spacing w:val="-5"/>
        </w:rPr>
        <w:t xml:space="preserve"> </w:t>
      </w:r>
      <w:r>
        <w:t>the</w:t>
      </w:r>
      <w:r>
        <w:rPr>
          <w:spacing w:val="-6"/>
        </w:rPr>
        <w:t xml:space="preserve"> </w:t>
      </w:r>
      <w:r>
        <w:t>cctv</w:t>
      </w:r>
      <w:r>
        <w:rPr>
          <w:spacing w:val="-6"/>
        </w:rPr>
        <w:t xml:space="preserve"> </w:t>
      </w:r>
      <w:r>
        <w:t>footage</w:t>
      </w:r>
      <w:r>
        <w:rPr>
          <w:spacing w:val="-5"/>
        </w:rPr>
        <w:t xml:space="preserve"> </w:t>
      </w:r>
      <w:r>
        <w:t>relied</w:t>
      </w:r>
      <w:r>
        <w:rPr>
          <w:spacing w:val="-5"/>
        </w:rPr>
        <w:t xml:space="preserve"> </w:t>
      </w:r>
      <w:r>
        <w:t>on by the Respondent shows that it is not the Appellant who took the tyre but one of the two tyre artisans. The Appellant’s contention on this aspect is that there was no evidence of connivance because</w:t>
      </w:r>
      <w:r>
        <w:rPr>
          <w:spacing w:val="-16"/>
        </w:rPr>
        <w:t xml:space="preserve"> </w:t>
      </w:r>
      <w:r>
        <w:t>of</w:t>
      </w:r>
      <w:r>
        <w:rPr>
          <w:spacing w:val="-14"/>
        </w:rPr>
        <w:t xml:space="preserve"> </w:t>
      </w:r>
      <w:r>
        <w:t>the</w:t>
      </w:r>
      <w:r>
        <w:rPr>
          <w:spacing w:val="-13"/>
        </w:rPr>
        <w:t xml:space="preserve"> </w:t>
      </w:r>
      <w:r>
        <w:t>Respondent’s</w:t>
      </w:r>
      <w:r>
        <w:rPr>
          <w:spacing w:val="-13"/>
        </w:rPr>
        <w:t xml:space="preserve"> </w:t>
      </w:r>
      <w:r>
        <w:t>failure</w:t>
      </w:r>
      <w:r>
        <w:rPr>
          <w:spacing w:val="-15"/>
        </w:rPr>
        <w:t xml:space="preserve"> </w:t>
      </w:r>
      <w:r>
        <w:t>to</w:t>
      </w:r>
      <w:r>
        <w:rPr>
          <w:spacing w:val="-14"/>
        </w:rPr>
        <w:t xml:space="preserve"> </w:t>
      </w:r>
      <w:r>
        <w:t>involve</w:t>
      </w:r>
      <w:r>
        <w:rPr>
          <w:spacing w:val="-14"/>
        </w:rPr>
        <w:t xml:space="preserve"> </w:t>
      </w:r>
      <w:r>
        <w:t>the</w:t>
      </w:r>
      <w:r>
        <w:rPr>
          <w:spacing w:val="-13"/>
        </w:rPr>
        <w:t xml:space="preserve"> </w:t>
      </w:r>
      <w:r>
        <w:t>two</w:t>
      </w:r>
      <w:r>
        <w:rPr>
          <w:spacing w:val="-13"/>
        </w:rPr>
        <w:t xml:space="preserve"> </w:t>
      </w:r>
      <w:r>
        <w:t>tyre</w:t>
      </w:r>
      <w:r>
        <w:rPr>
          <w:spacing w:val="-14"/>
        </w:rPr>
        <w:t xml:space="preserve"> </w:t>
      </w:r>
      <w:r>
        <w:t>artisans</w:t>
      </w:r>
      <w:r>
        <w:rPr>
          <w:spacing w:val="-14"/>
        </w:rPr>
        <w:t xml:space="preserve"> </w:t>
      </w:r>
      <w:r>
        <w:t>in</w:t>
      </w:r>
      <w:r>
        <w:rPr>
          <w:spacing w:val="-13"/>
        </w:rPr>
        <w:t xml:space="preserve"> </w:t>
      </w:r>
      <w:r>
        <w:t>the</w:t>
      </w:r>
      <w:r>
        <w:rPr>
          <w:spacing w:val="-13"/>
        </w:rPr>
        <w:t xml:space="preserve"> </w:t>
      </w:r>
      <w:r>
        <w:t>disciplinary</w:t>
      </w:r>
      <w:r>
        <w:rPr>
          <w:spacing w:val="-14"/>
        </w:rPr>
        <w:t xml:space="preserve"> </w:t>
      </w:r>
      <w:r>
        <w:rPr>
          <w:spacing w:val="-2"/>
        </w:rPr>
        <w:t>proceedings.</w:t>
      </w:r>
    </w:p>
    <w:p w14:paraId="6BBF6B54" w14:textId="77777777" w:rsidR="00301B72" w:rsidRDefault="00000000">
      <w:pPr>
        <w:pStyle w:val="BodyText"/>
        <w:spacing w:before="159" w:line="276" w:lineRule="auto"/>
        <w:ind w:right="357"/>
      </w:pPr>
      <w:r>
        <w:t>In support of Ground of</w:t>
      </w:r>
      <w:r>
        <w:rPr>
          <w:spacing w:val="-6"/>
        </w:rPr>
        <w:t xml:space="preserve"> </w:t>
      </w:r>
      <w:r>
        <w:t>Appeal 5 the</w:t>
      </w:r>
      <w:r>
        <w:rPr>
          <w:spacing w:val="-5"/>
        </w:rPr>
        <w:t xml:space="preserve"> </w:t>
      </w:r>
      <w:r>
        <w:t>Appellant submitted that the essential elements of theft in criminal</w:t>
      </w:r>
      <w:r>
        <w:rPr>
          <w:spacing w:val="-5"/>
        </w:rPr>
        <w:t xml:space="preserve"> </w:t>
      </w:r>
      <w:r>
        <w:t>proceedings</w:t>
      </w:r>
      <w:r>
        <w:rPr>
          <w:spacing w:val="-5"/>
        </w:rPr>
        <w:t xml:space="preserve"> </w:t>
      </w:r>
      <w:r>
        <w:t>remain</w:t>
      </w:r>
      <w:r>
        <w:rPr>
          <w:spacing w:val="-6"/>
        </w:rPr>
        <w:t xml:space="preserve"> </w:t>
      </w:r>
      <w:r>
        <w:t>the</w:t>
      </w:r>
      <w:r>
        <w:rPr>
          <w:spacing w:val="-5"/>
        </w:rPr>
        <w:t xml:space="preserve"> </w:t>
      </w:r>
      <w:r>
        <w:t>same</w:t>
      </w:r>
      <w:r>
        <w:rPr>
          <w:spacing w:val="-5"/>
        </w:rPr>
        <w:t xml:space="preserve"> </w:t>
      </w:r>
      <w:r>
        <w:t>as</w:t>
      </w:r>
      <w:r>
        <w:rPr>
          <w:spacing w:val="-5"/>
        </w:rPr>
        <w:t xml:space="preserve"> </w:t>
      </w:r>
      <w:r>
        <w:t>in</w:t>
      </w:r>
      <w:r>
        <w:rPr>
          <w:spacing w:val="-5"/>
        </w:rPr>
        <w:t xml:space="preserve"> </w:t>
      </w:r>
      <w:r>
        <w:t>disciplinary</w:t>
      </w:r>
      <w:r>
        <w:rPr>
          <w:spacing w:val="-6"/>
        </w:rPr>
        <w:t xml:space="preserve"> </w:t>
      </w:r>
      <w:r>
        <w:t>proceedings</w:t>
      </w:r>
      <w:r>
        <w:rPr>
          <w:spacing w:val="-5"/>
        </w:rPr>
        <w:t xml:space="preserve"> </w:t>
      </w:r>
      <w:r>
        <w:t>namely;</w:t>
      </w:r>
      <w:r>
        <w:rPr>
          <w:spacing w:val="-5"/>
        </w:rPr>
        <w:t xml:space="preserve"> </w:t>
      </w:r>
      <w:r>
        <w:t>the</w:t>
      </w:r>
      <w:r>
        <w:rPr>
          <w:spacing w:val="-5"/>
        </w:rPr>
        <w:t xml:space="preserve"> </w:t>
      </w:r>
      <w:r>
        <w:t>dishonest</w:t>
      </w:r>
      <w:r>
        <w:rPr>
          <w:spacing w:val="-6"/>
        </w:rPr>
        <w:t xml:space="preserve"> </w:t>
      </w:r>
      <w:r>
        <w:t>taking or acquisition of property from an owner with an intention to permanently deprive the owner of such property. The</w:t>
      </w:r>
      <w:r>
        <w:rPr>
          <w:spacing w:val="-2"/>
        </w:rPr>
        <w:t xml:space="preserve"> </w:t>
      </w:r>
      <w:r>
        <w:t>Appellant further submitted that the cctv footage that was played during the proceedings clearly shows that it is not the</w:t>
      </w:r>
      <w:r>
        <w:rPr>
          <w:spacing w:val="-2"/>
        </w:rPr>
        <w:t xml:space="preserve"> </w:t>
      </w:r>
      <w:r>
        <w:t>Appellant but one of the two tyre artisans who took away</w:t>
      </w:r>
      <w:r>
        <w:rPr>
          <w:spacing w:val="-7"/>
        </w:rPr>
        <w:t xml:space="preserve"> </w:t>
      </w:r>
      <w:r>
        <w:t>the</w:t>
      </w:r>
      <w:r>
        <w:rPr>
          <w:spacing w:val="-8"/>
        </w:rPr>
        <w:t xml:space="preserve"> </w:t>
      </w:r>
      <w:r>
        <w:t>tyre</w:t>
      </w:r>
      <w:r>
        <w:rPr>
          <w:spacing w:val="-7"/>
        </w:rPr>
        <w:t xml:space="preserve"> </w:t>
      </w:r>
      <w:r>
        <w:t>from</w:t>
      </w:r>
      <w:r>
        <w:rPr>
          <w:spacing w:val="-7"/>
        </w:rPr>
        <w:t xml:space="preserve"> </w:t>
      </w:r>
      <w:r>
        <w:t>the</w:t>
      </w:r>
      <w:r>
        <w:rPr>
          <w:spacing w:val="-7"/>
        </w:rPr>
        <w:t xml:space="preserve"> </w:t>
      </w:r>
      <w:r>
        <w:t>place</w:t>
      </w:r>
      <w:r>
        <w:rPr>
          <w:spacing w:val="-7"/>
        </w:rPr>
        <w:t xml:space="preserve"> </w:t>
      </w:r>
      <w:r>
        <w:t>where</w:t>
      </w:r>
      <w:r>
        <w:rPr>
          <w:spacing w:val="-8"/>
        </w:rPr>
        <w:t xml:space="preserve"> </w:t>
      </w:r>
      <w:r>
        <w:t>it</w:t>
      </w:r>
      <w:r>
        <w:rPr>
          <w:spacing w:val="-9"/>
        </w:rPr>
        <w:t xml:space="preserve"> </w:t>
      </w:r>
      <w:r>
        <w:t>was</w:t>
      </w:r>
      <w:r>
        <w:rPr>
          <w:spacing w:val="-7"/>
        </w:rPr>
        <w:t xml:space="preserve"> </w:t>
      </w:r>
      <w:r>
        <w:t>stored</w:t>
      </w:r>
      <w:r>
        <w:rPr>
          <w:spacing w:val="-8"/>
        </w:rPr>
        <w:t xml:space="preserve"> </w:t>
      </w:r>
      <w:r>
        <w:t>before</w:t>
      </w:r>
      <w:r>
        <w:rPr>
          <w:spacing w:val="-8"/>
        </w:rPr>
        <w:t xml:space="preserve"> </w:t>
      </w:r>
      <w:r>
        <w:t>subsequently</w:t>
      </w:r>
      <w:r>
        <w:rPr>
          <w:spacing w:val="-8"/>
        </w:rPr>
        <w:t xml:space="preserve"> </w:t>
      </w:r>
      <w:r>
        <w:t>loading</w:t>
      </w:r>
      <w:r>
        <w:rPr>
          <w:spacing w:val="-7"/>
        </w:rPr>
        <w:t xml:space="preserve"> </w:t>
      </w:r>
      <w:r>
        <w:t>it</w:t>
      </w:r>
      <w:r>
        <w:rPr>
          <w:spacing w:val="-8"/>
        </w:rPr>
        <w:t xml:space="preserve"> </w:t>
      </w:r>
      <w:r>
        <w:t>into</w:t>
      </w:r>
      <w:r>
        <w:rPr>
          <w:spacing w:val="-8"/>
        </w:rPr>
        <w:t xml:space="preserve"> </w:t>
      </w:r>
      <w:r>
        <w:t>the</w:t>
      </w:r>
      <w:r>
        <w:rPr>
          <w:spacing w:val="-8"/>
        </w:rPr>
        <w:t xml:space="preserve"> </w:t>
      </w:r>
      <w:r>
        <w:t>truck.</w:t>
      </w:r>
      <w:r>
        <w:rPr>
          <w:spacing w:val="-12"/>
        </w:rPr>
        <w:t xml:space="preserve"> </w:t>
      </w:r>
      <w:r>
        <w:t>The Appellant further argued that the tyre was never removed from the Respondent’s premises so no theft</w:t>
      </w:r>
      <w:r>
        <w:rPr>
          <w:spacing w:val="-15"/>
        </w:rPr>
        <w:t xml:space="preserve"> </w:t>
      </w:r>
      <w:r>
        <w:t>was</w:t>
      </w:r>
      <w:r>
        <w:rPr>
          <w:spacing w:val="-15"/>
        </w:rPr>
        <w:t xml:space="preserve"> </w:t>
      </w:r>
      <w:r>
        <w:t>committed</w:t>
      </w:r>
      <w:r>
        <w:rPr>
          <w:spacing w:val="-15"/>
        </w:rPr>
        <w:t xml:space="preserve"> </w:t>
      </w:r>
      <w:r>
        <w:t>in</w:t>
      </w:r>
      <w:r>
        <w:rPr>
          <w:spacing w:val="-15"/>
        </w:rPr>
        <w:t xml:space="preserve"> </w:t>
      </w:r>
      <w:r>
        <w:t>a</w:t>
      </w:r>
      <w:r>
        <w:rPr>
          <w:spacing w:val="-15"/>
        </w:rPr>
        <w:t xml:space="preserve"> </w:t>
      </w:r>
      <w:r>
        <w:t>situation</w:t>
      </w:r>
      <w:r>
        <w:rPr>
          <w:spacing w:val="-15"/>
        </w:rPr>
        <w:t xml:space="preserve"> </w:t>
      </w:r>
      <w:r>
        <w:t>where</w:t>
      </w:r>
      <w:r>
        <w:rPr>
          <w:spacing w:val="-15"/>
        </w:rPr>
        <w:t xml:space="preserve"> </w:t>
      </w:r>
      <w:r>
        <w:t>the</w:t>
      </w:r>
      <w:r>
        <w:rPr>
          <w:spacing w:val="-15"/>
        </w:rPr>
        <w:t xml:space="preserve"> </w:t>
      </w:r>
      <w:r>
        <w:t>property</w:t>
      </w:r>
      <w:r>
        <w:rPr>
          <w:spacing w:val="-15"/>
        </w:rPr>
        <w:t xml:space="preserve"> </w:t>
      </w:r>
      <w:r>
        <w:t>was</w:t>
      </w:r>
      <w:r>
        <w:rPr>
          <w:spacing w:val="-15"/>
        </w:rPr>
        <w:t xml:space="preserve"> </w:t>
      </w:r>
      <w:r>
        <w:t>never</w:t>
      </w:r>
      <w:r>
        <w:rPr>
          <w:spacing w:val="-15"/>
        </w:rPr>
        <w:t xml:space="preserve"> </w:t>
      </w:r>
      <w:r>
        <w:t>taken</w:t>
      </w:r>
      <w:r>
        <w:rPr>
          <w:spacing w:val="-15"/>
        </w:rPr>
        <w:t xml:space="preserve"> </w:t>
      </w:r>
      <w:r>
        <w:t>away</w:t>
      </w:r>
      <w:r>
        <w:rPr>
          <w:spacing w:val="-15"/>
        </w:rPr>
        <w:t xml:space="preserve"> </w:t>
      </w:r>
      <w:r>
        <w:t>from</w:t>
      </w:r>
      <w:r>
        <w:rPr>
          <w:spacing w:val="-15"/>
        </w:rPr>
        <w:t xml:space="preserve"> </w:t>
      </w:r>
      <w:r>
        <w:t>the</w:t>
      </w:r>
      <w:r>
        <w:rPr>
          <w:spacing w:val="-15"/>
        </w:rPr>
        <w:t xml:space="preserve"> </w:t>
      </w:r>
      <w:r>
        <w:t xml:space="preserve">Respondent’s </w:t>
      </w:r>
      <w:r>
        <w:rPr>
          <w:spacing w:val="-2"/>
        </w:rPr>
        <w:t>premises.</w:t>
      </w:r>
    </w:p>
    <w:p w14:paraId="2985532D" w14:textId="77777777" w:rsidR="00301B72" w:rsidRDefault="00301B72">
      <w:pPr>
        <w:pStyle w:val="BodyText"/>
        <w:spacing w:line="276" w:lineRule="auto"/>
        <w:sectPr w:rsidR="00301B72">
          <w:pgSz w:w="12240" w:h="15840"/>
          <w:pgMar w:top="1380" w:right="1080" w:bottom="1240" w:left="1080" w:header="0" w:footer="1056" w:gutter="0"/>
          <w:cols w:space="720"/>
        </w:sectPr>
      </w:pPr>
    </w:p>
    <w:p w14:paraId="7AD4C148" w14:textId="77777777" w:rsidR="00301B72" w:rsidRDefault="00000000">
      <w:pPr>
        <w:pStyle w:val="BodyText"/>
        <w:spacing w:before="60" w:line="276" w:lineRule="auto"/>
        <w:ind w:right="359"/>
      </w:pPr>
      <w:r>
        <w:lastRenderedPageBreak/>
        <w:t>The</w:t>
      </w:r>
      <w:r>
        <w:rPr>
          <w:spacing w:val="-15"/>
        </w:rPr>
        <w:t xml:space="preserve"> </w:t>
      </w:r>
      <w:r>
        <w:t>Appellant</w:t>
      </w:r>
      <w:r>
        <w:rPr>
          <w:spacing w:val="-5"/>
        </w:rPr>
        <w:t xml:space="preserve"> </w:t>
      </w:r>
      <w:r>
        <w:t>also</w:t>
      </w:r>
      <w:r>
        <w:rPr>
          <w:spacing w:val="-5"/>
        </w:rPr>
        <w:t xml:space="preserve"> </w:t>
      </w:r>
      <w:r>
        <w:t>submitted</w:t>
      </w:r>
      <w:r>
        <w:rPr>
          <w:spacing w:val="-5"/>
        </w:rPr>
        <w:t xml:space="preserve"> </w:t>
      </w:r>
      <w:r>
        <w:t>that</w:t>
      </w:r>
      <w:r>
        <w:rPr>
          <w:spacing w:val="-4"/>
        </w:rPr>
        <w:t xml:space="preserve"> </w:t>
      </w:r>
      <w:r>
        <w:t>the</w:t>
      </w:r>
      <w:r>
        <w:rPr>
          <w:spacing w:val="-6"/>
        </w:rPr>
        <w:t xml:space="preserve"> </w:t>
      </w:r>
      <w:r>
        <w:t>record</w:t>
      </w:r>
      <w:r>
        <w:rPr>
          <w:spacing w:val="-3"/>
        </w:rPr>
        <w:t xml:space="preserve"> </w:t>
      </w:r>
      <w:r>
        <w:t>of</w:t>
      </w:r>
      <w:r>
        <w:rPr>
          <w:spacing w:val="-4"/>
        </w:rPr>
        <w:t xml:space="preserve"> </w:t>
      </w:r>
      <w:r>
        <w:t>proceedings</w:t>
      </w:r>
      <w:r>
        <w:rPr>
          <w:spacing w:val="-4"/>
        </w:rPr>
        <w:t xml:space="preserve"> </w:t>
      </w:r>
      <w:r>
        <w:t>indicates</w:t>
      </w:r>
      <w:r>
        <w:rPr>
          <w:spacing w:val="-5"/>
        </w:rPr>
        <w:t xml:space="preserve"> </w:t>
      </w:r>
      <w:r>
        <w:t>that</w:t>
      </w:r>
      <w:r>
        <w:rPr>
          <w:spacing w:val="-5"/>
        </w:rPr>
        <w:t xml:space="preserve"> </w:t>
      </w:r>
      <w:r>
        <w:t>the</w:t>
      </w:r>
      <w:r>
        <w:rPr>
          <w:spacing w:val="-4"/>
        </w:rPr>
        <w:t xml:space="preserve"> </w:t>
      </w:r>
      <w:r>
        <w:t>Respondent</w:t>
      </w:r>
      <w:r>
        <w:rPr>
          <w:spacing w:val="-3"/>
        </w:rPr>
        <w:t xml:space="preserve"> </w:t>
      </w:r>
      <w:r>
        <w:t>made</w:t>
      </w:r>
      <w:r>
        <w:rPr>
          <w:spacing w:val="-4"/>
        </w:rPr>
        <w:t xml:space="preserve"> </w:t>
      </w:r>
      <w:r>
        <w:t>a case of unauthorized possession not theft. Once an essential element of the offence is missing a conviction ought not to follow.</w:t>
      </w:r>
    </w:p>
    <w:p w14:paraId="4F07E27D" w14:textId="77777777" w:rsidR="00301B72" w:rsidRDefault="00000000">
      <w:pPr>
        <w:pStyle w:val="ListParagraph"/>
        <w:numPr>
          <w:ilvl w:val="1"/>
          <w:numId w:val="5"/>
        </w:numPr>
        <w:tabs>
          <w:tab w:val="left" w:pos="1440"/>
        </w:tabs>
        <w:spacing w:before="161"/>
        <w:ind w:hanging="720"/>
        <w:rPr>
          <w:b/>
          <w:sz w:val="24"/>
        </w:rPr>
      </w:pPr>
      <w:r>
        <w:rPr>
          <w:b/>
          <w:spacing w:val="-2"/>
          <w:sz w:val="24"/>
        </w:rPr>
        <w:t>Respondent’s</w:t>
      </w:r>
      <w:r>
        <w:rPr>
          <w:b/>
          <w:spacing w:val="7"/>
          <w:sz w:val="24"/>
        </w:rPr>
        <w:t xml:space="preserve"> </w:t>
      </w:r>
      <w:r>
        <w:rPr>
          <w:b/>
          <w:spacing w:val="-2"/>
          <w:sz w:val="24"/>
        </w:rPr>
        <w:t>submissions</w:t>
      </w:r>
    </w:p>
    <w:p w14:paraId="7C88AEA5" w14:textId="77777777" w:rsidR="00301B72" w:rsidRDefault="00000000">
      <w:pPr>
        <w:pStyle w:val="BodyText"/>
        <w:spacing w:before="201" w:line="276" w:lineRule="auto"/>
        <w:ind w:right="355"/>
      </w:pPr>
      <w:r>
        <w:t>In</w:t>
      </w:r>
      <w:r>
        <w:rPr>
          <w:spacing w:val="-12"/>
        </w:rPr>
        <w:t xml:space="preserve"> </w:t>
      </w:r>
      <w:r>
        <w:t>response</w:t>
      </w:r>
      <w:r>
        <w:rPr>
          <w:spacing w:val="-12"/>
        </w:rPr>
        <w:t xml:space="preserve"> </w:t>
      </w:r>
      <w:r>
        <w:t>to</w:t>
      </w:r>
      <w:r>
        <w:rPr>
          <w:spacing w:val="-13"/>
        </w:rPr>
        <w:t xml:space="preserve"> </w:t>
      </w:r>
      <w:r>
        <w:t>Ground</w:t>
      </w:r>
      <w:r>
        <w:rPr>
          <w:spacing w:val="-12"/>
        </w:rPr>
        <w:t xml:space="preserve"> </w:t>
      </w:r>
      <w:r>
        <w:t>of</w:t>
      </w:r>
      <w:r>
        <w:rPr>
          <w:spacing w:val="-12"/>
        </w:rPr>
        <w:t xml:space="preserve"> </w:t>
      </w:r>
      <w:r>
        <w:t>appeal</w:t>
      </w:r>
      <w:r>
        <w:rPr>
          <w:spacing w:val="-11"/>
        </w:rPr>
        <w:t xml:space="preserve"> </w:t>
      </w:r>
      <w:r>
        <w:t>3</w:t>
      </w:r>
      <w:r>
        <w:rPr>
          <w:spacing w:val="-12"/>
        </w:rPr>
        <w:t xml:space="preserve"> </w:t>
      </w:r>
      <w:r>
        <w:t>the</w:t>
      </w:r>
      <w:r>
        <w:rPr>
          <w:spacing w:val="-13"/>
        </w:rPr>
        <w:t xml:space="preserve"> </w:t>
      </w:r>
      <w:r>
        <w:t>Respondent</w:t>
      </w:r>
      <w:r>
        <w:rPr>
          <w:spacing w:val="-13"/>
        </w:rPr>
        <w:t xml:space="preserve"> </w:t>
      </w:r>
      <w:r>
        <w:t>submitted</w:t>
      </w:r>
      <w:r>
        <w:rPr>
          <w:spacing w:val="-13"/>
        </w:rPr>
        <w:t xml:space="preserve"> </w:t>
      </w:r>
      <w:r>
        <w:t>that</w:t>
      </w:r>
      <w:r>
        <w:rPr>
          <w:spacing w:val="-11"/>
        </w:rPr>
        <w:t xml:space="preserve"> </w:t>
      </w:r>
      <w:r>
        <w:t>once</w:t>
      </w:r>
      <w:r>
        <w:rPr>
          <w:spacing w:val="-12"/>
        </w:rPr>
        <w:t xml:space="preserve"> </w:t>
      </w:r>
      <w:r>
        <w:t>a</w:t>
      </w:r>
      <w:r>
        <w:rPr>
          <w:spacing w:val="-12"/>
        </w:rPr>
        <w:t xml:space="preserve"> </w:t>
      </w:r>
      <w:r>
        <w:t>charge</w:t>
      </w:r>
      <w:r>
        <w:rPr>
          <w:spacing w:val="-12"/>
        </w:rPr>
        <w:t xml:space="preserve"> </w:t>
      </w:r>
      <w:r>
        <w:t>is</w:t>
      </w:r>
      <w:r>
        <w:rPr>
          <w:spacing w:val="-11"/>
        </w:rPr>
        <w:t xml:space="preserve"> </w:t>
      </w:r>
      <w:r>
        <w:t>preferred</w:t>
      </w:r>
      <w:r>
        <w:rPr>
          <w:spacing w:val="-12"/>
        </w:rPr>
        <w:t xml:space="preserve"> </w:t>
      </w:r>
      <w:r>
        <w:t xml:space="preserve">against </w:t>
      </w:r>
      <w:r>
        <w:rPr>
          <w:spacing w:val="-2"/>
        </w:rPr>
        <w:t>an</w:t>
      </w:r>
      <w:r>
        <w:rPr>
          <w:spacing w:val="-7"/>
        </w:rPr>
        <w:t xml:space="preserve"> </w:t>
      </w:r>
      <w:r>
        <w:rPr>
          <w:spacing w:val="-2"/>
        </w:rPr>
        <w:t>employee,</w:t>
      </w:r>
      <w:r>
        <w:rPr>
          <w:spacing w:val="-7"/>
        </w:rPr>
        <w:t xml:space="preserve"> </w:t>
      </w:r>
      <w:r>
        <w:rPr>
          <w:spacing w:val="-2"/>
        </w:rPr>
        <w:t>that</w:t>
      </w:r>
      <w:r>
        <w:rPr>
          <w:spacing w:val="-7"/>
        </w:rPr>
        <w:t xml:space="preserve"> </w:t>
      </w:r>
      <w:r>
        <w:rPr>
          <w:spacing w:val="-2"/>
        </w:rPr>
        <w:t>employee</w:t>
      </w:r>
      <w:r>
        <w:rPr>
          <w:spacing w:val="-6"/>
        </w:rPr>
        <w:t xml:space="preserve"> </w:t>
      </w:r>
      <w:r>
        <w:rPr>
          <w:spacing w:val="-2"/>
        </w:rPr>
        <w:t>is</w:t>
      </w:r>
      <w:r>
        <w:rPr>
          <w:spacing w:val="-7"/>
        </w:rPr>
        <w:t xml:space="preserve"> </w:t>
      </w:r>
      <w:r>
        <w:rPr>
          <w:spacing w:val="-2"/>
        </w:rPr>
        <w:t>accountable</w:t>
      </w:r>
      <w:r>
        <w:rPr>
          <w:spacing w:val="-8"/>
        </w:rPr>
        <w:t xml:space="preserve"> </w:t>
      </w:r>
      <w:r>
        <w:rPr>
          <w:spacing w:val="-2"/>
        </w:rPr>
        <w:t>for</w:t>
      </w:r>
      <w:r>
        <w:rPr>
          <w:spacing w:val="-7"/>
        </w:rPr>
        <w:t xml:space="preserve"> </w:t>
      </w:r>
      <w:r>
        <w:rPr>
          <w:spacing w:val="-2"/>
        </w:rPr>
        <w:t>his</w:t>
      </w:r>
      <w:r>
        <w:rPr>
          <w:spacing w:val="-7"/>
        </w:rPr>
        <w:t xml:space="preserve"> </w:t>
      </w:r>
      <w:r>
        <w:rPr>
          <w:spacing w:val="-2"/>
        </w:rPr>
        <w:t>or</w:t>
      </w:r>
      <w:r>
        <w:rPr>
          <w:spacing w:val="-6"/>
        </w:rPr>
        <w:t xml:space="preserve"> </w:t>
      </w:r>
      <w:r>
        <w:rPr>
          <w:spacing w:val="-2"/>
        </w:rPr>
        <w:t>her</w:t>
      </w:r>
      <w:r>
        <w:rPr>
          <w:spacing w:val="-6"/>
        </w:rPr>
        <w:t xml:space="preserve"> </w:t>
      </w:r>
      <w:r>
        <w:rPr>
          <w:spacing w:val="-2"/>
        </w:rPr>
        <w:t>own</w:t>
      </w:r>
      <w:r>
        <w:rPr>
          <w:spacing w:val="-10"/>
        </w:rPr>
        <w:t xml:space="preserve"> </w:t>
      </w:r>
      <w:r>
        <w:rPr>
          <w:spacing w:val="-2"/>
        </w:rPr>
        <w:t>conduct.</w:t>
      </w:r>
      <w:r>
        <w:rPr>
          <w:spacing w:val="-7"/>
        </w:rPr>
        <w:t xml:space="preserve"> </w:t>
      </w:r>
      <w:r>
        <w:rPr>
          <w:spacing w:val="-2"/>
        </w:rPr>
        <w:t>On</w:t>
      </w:r>
      <w:r>
        <w:rPr>
          <w:spacing w:val="-10"/>
        </w:rPr>
        <w:t xml:space="preserve"> </w:t>
      </w:r>
      <w:r>
        <w:rPr>
          <w:spacing w:val="-2"/>
        </w:rPr>
        <w:t>being</w:t>
      </w:r>
      <w:r>
        <w:rPr>
          <w:spacing w:val="-6"/>
        </w:rPr>
        <w:t xml:space="preserve"> </w:t>
      </w:r>
      <w:r>
        <w:rPr>
          <w:spacing w:val="-2"/>
        </w:rPr>
        <w:t>asked</w:t>
      </w:r>
      <w:r>
        <w:rPr>
          <w:spacing w:val="-8"/>
        </w:rPr>
        <w:t xml:space="preserve"> </w:t>
      </w:r>
      <w:r>
        <w:rPr>
          <w:spacing w:val="-2"/>
        </w:rPr>
        <w:t>for</w:t>
      </w:r>
      <w:r>
        <w:rPr>
          <w:spacing w:val="-6"/>
        </w:rPr>
        <w:t xml:space="preserve"> </w:t>
      </w:r>
      <w:r>
        <w:rPr>
          <w:spacing w:val="-2"/>
        </w:rPr>
        <w:t xml:space="preserve">authority </w:t>
      </w:r>
      <w:r>
        <w:t>for</w:t>
      </w:r>
      <w:r>
        <w:rPr>
          <w:spacing w:val="-15"/>
        </w:rPr>
        <w:t xml:space="preserve"> </w:t>
      </w:r>
      <w:r>
        <w:t>that</w:t>
      </w:r>
      <w:r>
        <w:rPr>
          <w:spacing w:val="-15"/>
        </w:rPr>
        <w:t xml:space="preserve"> </w:t>
      </w:r>
      <w:r>
        <w:t>submission</w:t>
      </w:r>
      <w:r>
        <w:rPr>
          <w:spacing w:val="-15"/>
        </w:rPr>
        <w:t xml:space="preserve"> </w:t>
      </w:r>
      <w:r>
        <w:t>by</w:t>
      </w:r>
      <w:r>
        <w:rPr>
          <w:spacing w:val="-15"/>
        </w:rPr>
        <w:t xml:space="preserve"> </w:t>
      </w:r>
      <w:r>
        <w:t>the</w:t>
      </w:r>
      <w:r>
        <w:rPr>
          <w:spacing w:val="-15"/>
        </w:rPr>
        <w:t xml:space="preserve"> </w:t>
      </w:r>
      <w:r>
        <w:t>Court</w:t>
      </w:r>
      <w:r>
        <w:rPr>
          <w:spacing w:val="-15"/>
        </w:rPr>
        <w:t xml:space="preserve"> </w:t>
      </w:r>
      <w:r>
        <w:t>the</w:t>
      </w:r>
      <w:r>
        <w:rPr>
          <w:spacing w:val="-15"/>
        </w:rPr>
        <w:t xml:space="preserve"> </w:t>
      </w:r>
      <w:r>
        <w:t>Respondent’s</w:t>
      </w:r>
      <w:r>
        <w:rPr>
          <w:spacing w:val="-15"/>
        </w:rPr>
        <w:t xml:space="preserve"> </w:t>
      </w:r>
      <w:r>
        <w:t>legal</w:t>
      </w:r>
      <w:r>
        <w:rPr>
          <w:spacing w:val="-15"/>
        </w:rPr>
        <w:t xml:space="preserve"> </w:t>
      </w:r>
      <w:r>
        <w:t>practitioner</w:t>
      </w:r>
      <w:r>
        <w:rPr>
          <w:spacing w:val="-15"/>
        </w:rPr>
        <w:t xml:space="preserve"> </w:t>
      </w:r>
      <w:r>
        <w:t>replied</w:t>
      </w:r>
      <w:r>
        <w:rPr>
          <w:spacing w:val="-15"/>
        </w:rPr>
        <w:t xml:space="preserve"> </w:t>
      </w:r>
      <w:r>
        <w:t>that</w:t>
      </w:r>
      <w:r>
        <w:rPr>
          <w:spacing w:val="-15"/>
        </w:rPr>
        <w:t xml:space="preserve"> </w:t>
      </w:r>
      <w:r>
        <w:t>he</w:t>
      </w:r>
      <w:r>
        <w:rPr>
          <w:spacing w:val="-15"/>
        </w:rPr>
        <w:t xml:space="preserve"> </w:t>
      </w:r>
      <w:r>
        <w:t>had</w:t>
      </w:r>
      <w:r>
        <w:rPr>
          <w:spacing w:val="-15"/>
        </w:rPr>
        <w:t xml:space="preserve"> </w:t>
      </w:r>
      <w:r>
        <w:t>no</w:t>
      </w:r>
      <w:r>
        <w:rPr>
          <w:spacing w:val="-15"/>
        </w:rPr>
        <w:t xml:space="preserve"> </w:t>
      </w:r>
      <w:r>
        <w:t>authority for that submission. The Respondent further submitted that the Appellant never called any witnesses at the hearing although he was at liberty to call witnesses. In its heads of argument the Respondent applied the ordinary principles of criminal law for the submission that accomplice liability is not dependent on the liability of principal perpetrators. The Respondent further submitted that the Appellant’s involvement in the misconduct was independently proved on a balance of probabilities.</w:t>
      </w:r>
    </w:p>
    <w:p w14:paraId="22A0FCF5" w14:textId="77777777" w:rsidR="00301B72" w:rsidRDefault="00000000">
      <w:pPr>
        <w:pStyle w:val="BodyText"/>
        <w:spacing w:before="160" w:line="276" w:lineRule="auto"/>
        <w:ind w:right="356"/>
      </w:pPr>
      <w:r>
        <w:t>In</w:t>
      </w:r>
      <w:r>
        <w:rPr>
          <w:spacing w:val="-2"/>
        </w:rPr>
        <w:t xml:space="preserve"> </w:t>
      </w:r>
      <w:r>
        <w:t>response</w:t>
      </w:r>
      <w:r>
        <w:rPr>
          <w:spacing w:val="-3"/>
        </w:rPr>
        <w:t xml:space="preserve"> </w:t>
      </w:r>
      <w:r>
        <w:t>to</w:t>
      </w:r>
      <w:r>
        <w:rPr>
          <w:spacing w:val="-3"/>
        </w:rPr>
        <w:t xml:space="preserve"> </w:t>
      </w:r>
      <w:r>
        <w:t>Ground</w:t>
      </w:r>
      <w:r>
        <w:rPr>
          <w:spacing w:val="-3"/>
        </w:rPr>
        <w:t xml:space="preserve"> </w:t>
      </w:r>
      <w:r>
        <w:t>of</w:t>
      </w:r>
      <w:r>
        <w:rPr>
          <w:spacing w:val="-15"/>
        </w:rPr>
        <w:t xml:space="preserve"> </w:t>
      </w:r>
      <w:r>
        <w:t>Appeal</w:t>
      </w:r>
      <w:r>
        <w:rPr>
          <w:spacing w:val="-2"/>
        </w:rPr>
        <w:t xml:space="preserve"> </w:t>
      </w:r>
      <w:r>
        <w:t>5</w:t>
      </w:r>
      <w:r>
        <w:rPr>
          <w:spacing w:val="-3"/>
        </w:rPr>
        <w:t xml:space="preserve"> </w:t>
      </w:r>
      <w:r>
        <w:t>the</w:t>
      </w:r>
      <w:r>
        <w:rPr>
          <w:spacing w:val="-3"/>
        </w:rPr>
        <w:t xml:space="preserve"> </w:t>
      </w:r>
      <w:r>
        <w:t>Respondent</w:t>
      </w:r>
      <w:r>
        <w:rPr>
          <w:spacing w:val="-3"/>
        </w:rPr>
        <w:t xml:space="preserve"> </w:t>
      </w:r>
      <w:r>
        <w:t>submitted</w:t>
      </w:r>
      <w:r>
        <w:rPr>
          <w:spacing w:val="-3"/>
        </w:rPr>
        <w:t xml:space="preserve"> </w:t>
      </w:r>
      <w:r>
        <w:t>that</w:t>
      </w:r>
      <w:r>
        <w:rPr>
          <w:spacing w:val="-2"/>
        </w:rPr>
        <w:t xml:space="preserve"> </w:t>
      </w:r>
      <w:r>
        <w:t>there</w:t>
      </w:r>
      <w:r>
        <w:rPr>
          <w:spacing w:val="-3"/>
        </w:rPr>
        <w:t xml:space="preserve"> </w:t>
      </w:r>
      <w:r>
        <w:t>was</w:t>
      </w:r>
      <w:r>
        <w:rPr>
          <w:spacing w:val="-2"/>
        </w:rPr>
        <w:t xml:space="preserve"> </w:t>
      </w:r>
      <w:r>
        <w:t>adequate</w:t>
      </w:r>
      <w:r>
        <w:rPr>
          <w:spacing w:val="-3"/>
        </w:rPr>
        <w:t xml:space="preserve"> </w:t>
      </w:r>
      <w:r>
        <w:t>evidence</w:t>
      </w:r>
      <w:r>
        <w:rPr>
          <w:spacing w:val="-3"/>
        </w:rPr>
        <w:t xml:space="preserve"> </w:t>
      </w:r>
      <w:r>
        <w:t>of theft against the</w:t>
      </w:r>
      <w:r>
        <w:rPr>
          <w:spacing w:val="-1"/>
        </w:rPr>
        <w:t xml:space="preserve"> </w:t>
      </w:r>
      <w:r>
        <w:t>Appellant. The tyre was found in the</w:t>
      </w:r>
      <w:r>
        <w:rPr>
          <w:spacing w:val="-1"/>
        </w:rPr>
        <w:t xml:space="preserve"> </w:t>
      </w:r>
      <w:r>
        <w:t>Appellant’s truck but his job card for the material day had no tyre related issues.</w:t>
      </w:r>
      <w:r>
        <w:rPr>
          <w:spacing w:val="-2"/>
        </w:rPr>
        <w:t xml:space="preserve"> </w:t>
      </w:r>
      <w:r>
        <w:t>The cctv footage indicated the</w:t>
      </w:r>
      <w:r>
        <w:rPr>
          <w:spacing w:val="-11"/>
        </w:rPr>
        <w:t xml:space="preserve"> </w:t>
      </w:r>
      <w:r>
        <w:t>Appellant conversing with the two tyre artisans but he initially denied that. The Respondent further submitted that the conviction</w:t>
      </w:r>
      <w:r>
        <w:rPr>
          <w:spacing w:val="-6"/>
        </w:rPr>
        <w:t xml:space="preserve"> </w:t>
      </w:r>
      <w:r>
        <w:t>was</w:t>
      </w:r>
      <w:r>
        <w:rPr>
          <w:spacing w:val="-5"/>
        </w:rPr>
        <w:t xml:space="preserve"> </w:t>
      </w:r>
      <w:r>
        <w:t>supported</w:t>
      </w:r>
      <w:r>
        <w:rPr>
          <w:spacing w:val="-5"/>
        </w:rPr>
        <w:t xml:space="preserve"> </w:t>
      </w:r>
      <w:r>
        <w:t>by</w:t>
      </w:r>
      <w:r>
        <w:rPr>
          <w:spacing w:val="-5"/>
        </w:rPr>
        <w:t xml:space="preserve"> </w:t>
      </w:r>
      <w:r>
        <w:t>evidence</w:t>
      </w:r>
      <w:r>
        <w:rPr>
          <w:spacing w:val="-4"/>
        </w:rPr>
        <w:t xml:space="preserve"> </w:t>
      </w:r>
      <w:r>
        <w:t>demonstrating</w:t>
      </w:r>
      <w:r>
        <w:rPr>
          <w:spacing w:val="-5"/>
        </w:rPr>
        <w:t xml:space="preserve"> </w:t>
      </w:r>
      <w:r>
        <w:t>intent</w:t>
      </w:r>
      <w:r>
        <w:rPr>
          <w:spacing w:val="-5"/>
        </w:rPr>
        <w:t xml:space="preserve"> </w:t>
      </w:r>
      <w:r>
        <w:t>and</w:t>
      </w:r>
      <w:r>
        <w:rPr>
          <w:spacing w:val="-4"/>
        </w:rPr>
        <w:t xml:space="preserve"> </w:t>
      </w:r>
      <w:r>
        <w:t>actions</w:t>
      </w:r>
      <w:r>
        <w:rPr>
          <w:spacing w:val="-4"/>
        </w:rPr>
        <w:t xml:space="preserve"> </w:t>
      </w:r>
      <w:r>
        <w:t>consistent</w:t>
      </w:r>
      <w:r>
        <w:rPr>
          <w:spacing w:val="-4"/>
        </w:rPr>
        <w:t xml:space="preserve"> </w:t>
      </w:r>
      <w:r>
        <w:t>with</w:t>
      </w:r>
      <w:r>
        <w:rPr>
          <w:spacing w:val="-4"/>
        </w:rPr>
        <w:t xml:space="preserve"> </w:t>
      </w:r>
      <w:r>
        <w:t>theft</w:t>
      </w:r>
      <w:r>
        <w:rPr>
          <w:spacing w:val="-4"/>
        </w:rPr>
        <w:t xml:space="preserve"> </w:t>
      </w:r>
      <w:r>
        <w:t>even though</w:t>
      </w:r>
      <w:r>
        <w:rPr>
          <w:spacing w:val="-4"/>
        </w:rPr>
        <w:t xml:space="preserve"> </w:t>
      </w:r>
      <w:r>
        <w:t>the</w:t>
      </w:r>
      <w:r>
        <w:rPr>
          <w:spacing w:val="-3"/>
        </w:rPr>
        <w:t xml:space="preserve"> </w:t>
      </w:r>
      <w:r>
        <w:t>object</w:t>
      </w:r>
      <w:r>
        <w:rPr>
          <w:spacing w:val="-4"/>
        </w:rPr>
        <w:t xml:space="preserve"> </w:t>
      </w:r>
      <w:r>
        <w:t>did</w:t>
      </w:r>
      <w:r>
        <w:rPr>
          <w:spacing w:val="-4"/>
        </w:rPr>
        <w:t xml:space="preserve"> </w:t>
      </w:r>
      <w:r>
        <w:t>not</w:t>
      </w:r>
      <w:r>
        <w:rPr>
          <w:spacing w:val="-5"/>
        </w:rPr>
        <w:t xml:space="preserve"> </w:t>
      </w:r>
      <w:r>
        <w:t>leave</w:t>
      </w:r>
      <w:r>
        <w:rPr>
          <w:spacing w:val="-6"/>
        </w:rPr>
        <w:t xml:space="preserve"> </w:t>
      </w:r>
      <w:r>
        <w:t>the</w:t>
      </w:r>
      <w:r>
        <w:rPr>
          <w:spacing w:val="-3"/>
        </w:rPr>
        <w:t xml:space="preserve"> </w:t>
      </w:r>
      <w:r>
        <w:t>premises.</w:t>
      </w:r>
      <w:r>
        <w:rPr>
          <w:spacing w:val="-9"/>
        </w:rPr>
        <w:t xml:space="preserve"> </w:t>
      </w:r>
      <w:r>
        <w:t>The</w:t>
      </w:r>
      <w:r>
        <w:rPr>
          <w:spacing w:val="-6"/>
        </w:rPr>
        <w:t xml:space="preserve"> </w:t>
      </w:r>
      <w:r>
        <w:t>Respondent</w:t>
      </w:r>
      <w:r>
        <w:rPr>
          <w:spacing w:val="-5"/>
        </w:rPr>
        <w:t xml:space="preserve"> </w:t>
      </w:r>
      <w:r>
        <w:t>also</w:t>
      </w:r>
      <w:r>
        <w:rPr>
          <w:spacing w:val="-5"/>
        </w:rPr>
        <w:t xml:space="preserve"> </w:t>
      </w:r>
      <w:r>
        <w:t>submitted</w:t>
      </w:r>
      <w:r>
        <w:rPr>
          <w:spacing w:val="-4"/>
        </w:rPr>
        <w:t xml:space="preserve"> </w:t>
      </w:r>
      <w:r>
        <w:t>that</w:t>
      </w:r>
      <w:r>
        <w:rPr>
          <w:spacing w:val="-5"/>
        </w:rPr>
        <w:t xml:space="preserve"> </w:t>
      </w:r>
      <w:r>
        <w:t>the</w:t>
      </w:r>
      <w:r>
        <w:rPr>
          <w:spacing w:val="-5"/>
        </w:rPr>
        <w:t xml:space="preserve"> </w:t>
      </w:r>
      <w:r>
        <w:t>cctv</w:t>
      </w:r>
      <w:r>
        <w:rPr>
          <w:spacing w:val="-3"/>
        </w:rPr>
        <w:t xml:space="preserve"> </w:t>
      </w:r>
      <w:r>
        <w:t>footage is circumstantial evidence of theft against the Appellant.</w:t>
      </w:r>
    </w:p>
    <w:p w14:paraId="15151727" w14:textId="77777777" w:rsidR="00301B72" w:rsidRDefault="00000000">
      <w:pPr>
        <w:pStyle w:val="Heading1"/>
      </w:pPr>
      <w:r>
        <w:t>ISSUES</w:t>
      </w:r>
      <w:r>
        <w:rPr>
          <w:spacing w:val="-3"/>
        </w:rPr>
        <w:t xml:space="preserve"> </w:t>
      </w:r>
      <w:r>
        <w:t>FOR</w:t>
      </w:r>
      <w:r>
        <w:rPr>
          <w:spacing w:val="-3"/>
        </w:rPr>
        <w:t xml:space="preserve"> </w:t>
      </w:r>
      <w:r>
        <w:rPr>
          <w:spacing w:val="-2"/>
        </w:rPr>
        <w:t>DETERMINATION</w:t>
      </w:r>
    </w:p>
    <w:p w14:paraId="6525E5F8" w14:textId="77777777" w:rsidR="00301B72" w:rsidRDefault="00000000">
      <w:pPr>
        <w:pStyle w:val="BodyText"/>
        <w:spacing w:before="202" w:line="276" w:lineRule="auto"/>
        <w:ind w:right="344"/>
      </w:pPr>
      <w:r>
        <w:t>The following issues arise for determination from the Grounds of Review and the parties’ submissions namely: -</w:t>
      </w:r>
    </w:p>
    <w:p w14:paraId="79F43AC6" w14:textId="77777777" w:rsidR="00301B72" w:rsidRDefault="00000000">
      <w:pPr>
        <w:pStyle w:val="ListParagraph"/>
        <w:numPr>
          <w:ilvl w:val="0"/>
          <w:numId w:val="4"/>
        </w:numPr>
        <w:tabs>
          <w:tab w:val="left" w:pos="1440"/>
        </w:tabs>
        <w:spacing w:before="160" w:line="276" w:lineRule="auto"/>
        <w:ind w:right="357"/>
        <w:rPr>
          <w:sz w:val="24"/>
        </w:rPr>
      </w:pPr>
      <w:r>
        <w:rPr>
          <w:sz w:val="24"/>
        </w:rPr>
        <w:t>Whether</w:t>
      </w:r>
      <w:r>
        <w:rPr>
          <w:spacing w:val="-8"/>
          <w:sz w:val="24"/>
        </w:rPr>
        <w:t xml:space="preserve"> </w:t>
      </w:r>
      <w:r>
        <w:rPr>
          <w:sz w:val="24"/>
        </w:rPr>
        <w:t>the</w:t>
      </w:r>
      <w:r>
        <w:rPr>
          <w:spacing w:val="-8"/>
          <w:sz w:val="24"/>
        </w:rPr>
        <w:t xml:space="preserve"> </w:t>
      </w:r>
      <w:r>
        <w:rPr>
          <w:sz w:val="24"/>
        </w:rPr>
        <w:t>conviction</w:t>
      </w:r>
      <w:r>
        <w:rPr>
          <w:spacing w:val="-9"/>
          <w:sz w:val="24"/>
        </w:rPr>
        <w:t xml:space="preserve"> </w:t>
      </w:r>
      <w:r>
        <w:rPr>
          <w:sz w:val="24"/>
        </w:rPr>
        <w:t>of</w:t>
      </w:r>
      <w:r>
        <w:rPr>
          <w:spacing w:val="-7"/>
          <w:sz w:val="24"/>
        </w:rPr>
        <w:t xml:space="preserve"> </w:t>
      </w:r>
      <w:r>
        <w:rPr>
          <w:sz w:val="24"/>
        </w:rPr>
        <w:t>the</w:t>
      </w:r>
      <w:r>
        <w:rPr>
          <w:spacing w:val="-17"/>
          <w:sz w:val="24"/>
        </w:rPr>
        <w:t xml:space="preserve"> </w:t>
      </w:r>
      <w:r>
        <w:rPr>
          <w:sz w:val="24"/>
        </w:rPr>
        <w:t>Appellant</w:t>
      </w:r>
      <w:r>
        <w:rPr>
          <w:spacing w:val="-6"/>
          <w:sz w:val="24"/>
        </w:rPr>
        <w:t xml:space="preserve"> </w:t>
      </w:r>
      <w:r>
        <w:rPr>
          <w:sz w:val="24"/>
        </w:rPr>
        <w:t>was</w:t>
      </w:r>
      <w:r>
        <w:rPr>
          <w:spacing w:val="-7"/>
          <w:sz w:val="24"/>
        </w:rPr>
        <w:t xml:space="preserve"> </w:t>
      </w:r>
      <w:r>
        <w:rPr>
          <w:sz w:val="24"/>
        </w:rPr>
        <w:t>proper</w:t>
      </w:r>
      <w:r>
        <w:rPr>
          <w:spacing w:val="-7"/>
          <w:sz w:val="24"/>
        </w:rPr>
        <w:t xml:space="preserve"> </w:t>
      </w:r>
      <w:r>
        <w:rPr>
          <w:sz w:val="24"/>
        </w:rPr>
        <w:t>without</w:t>
      </w:r>
      <w:r>
        <w:rPr>
          <w:spacing w:val="-7"/>
          <w:sz w:val="24"/>
        </w:rPr>
        <w:t xml:space="preserve"> </w:t>
      </w:r>
      <w:r>
        <w:rPr>
          <w:sz w:val="24"/>
        </w:rPr>
        <w:t>the</w:t>
      </w:r>
      <w:r>
        <w:rPr>
          <w:spacing w:val="-7"/>
          <w:sz w:val="24"/>
        </w:rPr>
        <w:t xml:space="preserve"> </w:t>
      </w:r>
      <w:r>
        <w:rPr>
          <w:sz w:val="24"/>
        </w:rPr>
        <w:t>joinder</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two</w:t>
      </w:r>
      <w:r>
        <w:rPr>
          <w:spacing w:val="-7"/>
          <w:sz w:val="24"/>
        </w:rPr>
        <w:t xml:space="preserve"> </w:t>
      </w:r>
      <w:r>
        <w:rPr>
          <w:sz w:val="24"/>
        </w:rPr>
        <w:t>tyre artisans in the disciplinary proceedings?</w:t>
      </w:r>
    </w:p>
    <w:p w14:paraId="297FBC69" w14:textId="77777777" w:rsidR="00301B72" w:rsidRDefault="00000000">
      <w:pPr>
        <w:pStyle w:val="ListParagraph"/>
        <w:numPr>
          <w:ilvl w:val="0"/>
          <w:numId w:val="4"/>
        </w:numPr>
        <w:tabs>
          <w:tab w:val="left" w:pos="1440"/>
        </w:tabs>
        <w:ind w:hanging="720"/>
        <w:rPr>
          <w:sz w:val="24"/>
        </w:rPr>
      </w:pPr>
      <w:r>
        <w:rPr>
          <w:sz w:val="24"/>
        </w:rPr>
        <w:t>Whether</w:t>
      </w:r>
      <w:r>
        <w:rPr>
          <w:spacing w:val="-4"/>
          <w:sz w:val="24"/>
        </w:rPr>
        <w:t xml:space="preserve"> </w:t>
      </w:r>
      <w:r>
        <w:rPr>
          <w:sz w:val="24"/>
        </w:rPr>
        <w:t>there</w:t>
      </w:r>
      <w:r>
        <w:rPr>
          <w:spacing w:val="-2"/>
          <w:sz w:val="24"/>
        </w:rPr>
        <w:t xml:space="preserve"> </w:t>
      </w:r>
      <w:r>
        <w:rPr>
          <w:sz w:val="24"/>
        </w:rPr>
        <w:t>was</w:t>
      </w:r>
      <w:r>
        <w:rPr>
          <w:spacing w:val="-3"/>
          <w:sz w:val="24"/>
        </w:rPr>
        <w:t xml:space="preserve"> </w:t>
      </w:r>
      <w:r>
        <w:rPr>
          <w:sz w:val="24"/>
        </w:rPr>
        <w:t>sufficient</w:t>
      </w:r>
      <w:r>
        <w:rPr>
          <w:spacing w:val="-1"/>
          <w:sz w:val="24"/>
        </w:rPr>
        <w:t xml:space="preserve"> </w:t>
      </w:r>
      <w:r>
        <w:rPr>
          <w:sz w:val="24"/>
        </w:rPr>
        <w:t>evidence</w:t>
      </w:r>
      <w:r>
        <w:rPr>
          <w:spacing w:val="-2"/>
          <w:sz w:val="24"/>
        </w:rPr>
        <w:t xml:space="preserve"> </w:t>
      </w:r>
      <w:r>
        <w:rPr>
          <w:sz w:val="24"/>
        </w:rPr>
        <w:t>of</w:t>
      </w:r>
      <w:r>
        <w:rPr>
          <w:spacing w:val="-2"/>
          <w:sz w:val="24"/>
        </w:rPr>
        <w:t xml:space="preserve"> </w:t>
      </w:r>
      <w:r>
        <w:rPr>
          <w:sz w:val="24"/>
        </w:rPr>
        <w:t>theft</w:t>
      </w:r>
      <w:r>
        <w:rPr>
          <w:spacing w:val="-2"/>
          <w:sz w:val="24"/>
        </w:rPr>
        <w:t xml:space="preserve"> </w:t>
      </w:r>
      <w:r>
        <w:rPr>
          <w:sz w:val="24"/>
        </w:rPr>
        <w:t>against</w:t>
      </w:r>
      <w:r>
        <w:rPr>
          <w:spacing w:val="-3"/>
          <w:sz w:val="24"/>
        </w:rPr>
        <w:t xml:space="preserve"> </w:t>
      </w:r>
      <w:r>
        <w:rPr>
          <w:sz w:val="24"/>
        </w:rPr>
        <w:t>the</w:t>
      </w:r>
      <w:r>
        <w:rPr>
          <w:spacing w:val="-14"/>
          <w:sz w:val="24"/>
        </w:rPr>
        <w:t xml:space="preserve"> </w:t>
      </w:r>
      <w:r>
        <w:rPr>
          <w:spacing w:val="-2"/>
          <w:sz w:val="24"/>
        </w:rPr>
        <w:t>Appellant?</w:t>
      </w:r>
    </w:p>
    <w:p w14:paraId="246BD300" w14:textId="77777777" w:rsidR="00301B72" w:rsidRDefault="00000000">
      <w:pPr>
        <w:pStyle w:val="Heading1"/>
        <w:spacing w:before="201"/>
      </w:pPr>
      <w:r>
        <w:rPr>
          <w:spacing w:val="-2"/>
        </w:rPr>
        <w:t>ANALYSIS</w:t>
      </w:r>
    </w:p>
    <w:p w14:paraId="578A6C15" w14:textId="77777777" w:rsidR="00301B72" w:rsidRDefault="00000000">
      <w:pPr>
        <w:pStyle w:val="ListParagraph"/>
        <w:numPr>
          <w:ilvl w:val="0"/>
          <w:numId w:val="3"/>
        </w:numPr>
        <w:tabs>
          <w:tab w:val="left" w:pos="1440"/>
        </w:tabs>
        <w:spacing w:before="202" w:line="276" w:lineRule="auto"/>
        <w:ind w:right="357"/>
        <w:rPr>
          <w:sz w:val="24"/>
        </w:rPr>
      </w:pPr>
      <w:r>
        <w:rPr>
          <w:sz w:val="24"/>
        </w:rPr>
        <w:t>Whether</w:t>
      </w:r>
      <w:r>
        <w:rPr>
          <w:spacing w:val="-8"/>
          <w:sz w:val="24"/>
        </w:rPr>
        <w:t xml:space="preserve"> </w:t>
      </w:r>
      <w:r>
        <w:rPr>
          <w:sz w:val="24"/>
        </w:rPr>
        <w:t>the</w:t>
      </w:r>
      <w:r>
        <w:rPr>
          <w:spacing w:val="-8"/>
          <w:sz w:val="24"/>
        </w:rPr>
        <w:t xml:space="preserve"> </w:t>
      </w:r>
      <w:r>
        <w:rPr>
          <w:sz w:val="24"/>
        </w:rPr>
        <w:t>conviction</w:t>
      </w:r>
      <w:r>
        <w:rPr>
          <w:spacing w:val="-9"/>
          <w:sz w:val="24"/>
        </w:rPr>
        <w:t xml:space="preserve"> </w:t>
      </w:r>
      <w:r>
        <w:rPr>
          <w:sz w:val="24"/>
        </w:rPr>
        <w:t>of</w:t>
      </w:r>
      <w:r>
        <w:rPr>
          <w:spacing w:val="-7"/>
          <w:sz w:val="24"/>
        </w:rPr>
        <w:t xml:space="preserve"> </w:t>
      </w:r>
      <w:r>
        <w:rPr>
          <w:sz w:val="24"/>
        </w:rPr>
        <w:t>the</w:t>
      </w:r>
      <w:r>
        <w:rPr>
          <w:spacing w:val="-17"/>
          <w:sz w:val="24"/>
        </w:rPr>
        <w:t xml:space="preserve"> </w:t>
      </w:r>
      <w:r>
        <w:rPr>
          <w:sz w:val="24"/>
        </w:rPr>
        <w:t>Appellant</w:t>
      </w:r>
      <w:r>
        <w:rPr>
          <w:spacing w:val="-6"/>
          <w:sz w:val="24"/>
        </w:rPr>
        <w:t xml:space="preserve"> </w:t>
      </w:r>
      <w:r>
        <w:rPr>
          <w:sz w:val="24"/>
        </w:rPr>
        <w:t>was</w:t>
      </w:r>
      <w:r>
        <w:rPr>
          <w:spacing w:val="-7"/>
          <w:sz w:val="24"/>
        </w:rPr>
        <w:t xml:space="preserve"> </w:t>
      </w:r>
      <w:r>
        <w:rPr>
          <w:sz w:val="24"/>
        </w:rPr>
        <w:t>proper</w:t>
      </w:r>
      <w:r>
        <w:rPr>
          <w:spacing w:val="-7"/>
          <w:sz w:val="24"/>
        </w:rPr>
        <w:t xml:space="preserve"> </w:t>
      </w:r>
      <w:r>
        <w:rPr>
          <w:sz w:val="24"/>
        </w:rPr>
        <w:t>without</w:t>
      </w:r>
      <w:r>
        <w:rPr>
          <w:spacing w:val="-7"/>
          <w:sz w:val="24"/>
        </w:rPr>
        <w:t xml:space="preserve"> </w:t>
      </w:r>
      <w:r>
        <w:rPr>
          <w:sz w:val="24"/>
        </w:rPr>
        <w:t>the</w:t>
      </w:r>
      <w:r>
        <w:rPr>
          <w:spacing w:val="-7"/>
          <w:sz w:val="24"/>
        </w:rPr>
        <w:t xml:space="preserve"> </w:t>
      </w:r>
      <w:r>
        <w:rPr>
          <w:sz w:val="24"/>
        </w:rPr>
        <w:t>joinder</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two</w:t>
      </w:r>
      <w:r>
        <w:rPr>
          <w:spacing w:val="-7"/>
          <w:sz w:val="24"/>
        </w:rPr>
        <w:t xml:space="preserve"> </w:t>
      </w:r>
      <w:r>
        <w:rPr>
          <w:sz w:val="24"/>
        </w:rPr>
        <w:t>tyre artisans in the disciplinary proceedings?</w:t>
      </w:r>
    </w:p>
    <w:p w14:paraId="74614D99" w14:textId="77777777" w:rsidR="00301B72" w:rsidRDefault="00000000">
      <w:pPr>
        <w:pStyle w:val="BodyText"/>
        <w:spacing w:before="160" w:line="276" w:lineRule="auto"/>
        <w:ind w:right="359"/>
      </w:pPr>
      <w:r>
        <w:t>The Appellant’s argument on the 3</w:t>
      </w:r>
      <w:r>
        <w:rPr>
          <w:vertAlign w:val="superscript"/>
        </w:rPr>
        <w:t>rd</w:t>
      </w:r>
      <w:r>
        <w:t xml:space="preserve"> Ground of appeal is dual. He submitted that the two tyre artisans should have been part of the proceedings. The second aspect of his submission suggests that the two tyre artisans were supposed to be called as witnesses to the case.</w:t>
      </w:r>
    </w:p>
    <w:p w14:paraId="53EADCF8" w14:textId="77777777" w:rsidR="00301B72" w:rsidRDefault="00000000">
      <w:pPr>
        <w:pStyle w:val="BodyText"/>
        <w:spacing w:before="160" w:line="276" w:lineRule="auto"/>
        <w:ind w:right="356"/>
      </w:pPr>
      <w:r>
        <w:t>The</w:t>
      </w:r>
      <w:r>
        <w:rPr>
          <w:spacing w:val="-1"/>
        </w:rPr>
        <w:t xml:space="preserve"> </w:t>
      </w:r>
      <w:r>
        <w:t>Court</w:t>
      </w:r>
      <w:r>
        <w:rPr>
          <w:spacing w:val="-1"/>
        </w:rPr>
        <w:t xml:space="preserve"> </w:t>
      </w:r>
      <w:r>
        <w:t>finds</w:t>
      </w:r>
      <w:r>
        <w:rPr>
          <w:spacing w:val="-1"/>
        </w:rPr>
        <w:t xml:space="preserve"> </w:t>
      </w:r>
      <w:r>
        <w:t>no</w:t>
      </w:r>
      <w:r>
        <w:rPr>
          <w:spacing w:val="-1"/>
        </w:rPr>
        <w:t xml:space="preserve"> </w:t>
      </w:r>
      <w:r>
        <w:t>merit</w:t>
      </w:r>
      <w:r>
        <w:rPr>
          <w:spacing w:val="-2"/>
        </w:rPr>
        <w:t xml:space="preserve"> </w:t>
      </w:r>
      <w:r>
        <w:t>in</w:t>
      </w:r>
      <w:r>
        <w:rPr>
          <w:spacing w:val="-1"/>
        </w:rPr>
        <w:t xml:space="preserve"> </w:t>
      </w:r>
      <w:r>
        <w:t>the</w:t>
      </w:r>
      <w:r>
        <w:rPr>
          <w:spacing w:val="-13"/>
        </w:rPr>
        <w:t xml:space="preserve"> </w:t>
      </w:r>
      <w:r>
        <w:t>Appellant’s</w:t>
      </w:r>
      <w:r>
        <w:rPr>
          <w:spacing w:val="-1"/>
        </w:rPr>
        <w:t xml:space="preserve"> </w:t>
      </w:r>
      <w:r>
        <w:t>contentions</w:t>
      </w:r>
      <w:r>
        <w:rPr>
          <w:spacing w:val="-1"/>
        </w:rPr>
        <w:t xml:space="preserve"> </w:t>
      </w:r>
      <w:r>
        <w:t>in</w:t>
      </w:r>
      <w:r>
        <w:rPr>
          <w:spacing w:val="-2"/>
        </w:rPr>
        <w:t xml:space="preserve"> </w:t>
      </w:r>
      <w:r>
        <w:t>the</w:t>
      </w:r>
      <w:r>
        <w:rPr>
          <w:spacing w:val="-2"/>
        </w:rPr>
        <w:t xml:space="preserve"> </w:t>
      </w:r>
      <w:r>
        <w:t>3</w:t>
      </w:r>
      <w:r>
        <w:rPr>
          <w:vertAlign w:val="superscript"/>
        </w:rPr>
        <w:t>rd</w:t>
      </w:r>
      <w:r>
        <w:t xml:space="preserve"> Ground</w:t>
      </w:r>
      <w:r>
        <w:rPr>
          <w:spacing w:val="-1"/>
        </w:rPr>
        <w:t xml:space="preserve"> </w:t>
      </w:r>
      <w:r>
        <w:t>of</w:t>
      </w:r>
      <w:r>
        <w:rPr>
          <w:spacing w:val="-13"/>
        </w:rPr>
        <w:t xml:space="preserve"> </w:t>
      </w:r>
      <w:r>
        <w:t>Appeal.</w:t>
      </w:r>
      <w:r>
        <w:rPr>
          <w:spacing w:val="-2"/>
        </w:rPr>
        <w:t xml:space="preserve"> </w:t>
      </w:r>
      <w:r>
        <w:t>On</w:t>
      </w:r>
      <w:r>
        <w:rPr>
          <w:spacing w:val="-2"/>
        </w:rPr>
        <w:t xml:space="preserve"> </w:t>
      </w:r>
      <w:r>
        <w:t>the issue of non-joinder of the two tyre artisans in the disciplinary proceedings the Court finds the Respondent’s</w:t>
      </w:r>
      <w:r>
        <w:rPr>
          <w:spacing w:val="9"/>
        </w:rPr>
        <w:t xml:space="preserve"> </w:t>
      </w:r>
      <w:r>
        <w:t>submission</w:t>
      </w:r>
      <w:r>
        <w:rPr>
          <w:spacing w:val="10"/>
        </w:rPr>
        <w:t xml:space="preserve"> </w:t>
      </w:r>
      <w:r>
        <w:t>that</w:t>
      </w:r>
      <w:r>
        <w:rPr>
          <w:spacing w:val="10"/>
        </w:rPr>
        <w:t xml:space="preserve"> </w:t>
      </w:r>
      <w:r>
        <w:t>an</w:t>
      </w:r>
      <w:r>
        <w:rPr>
          <w:spacing w:val="11"/>
        </w:rPr>
        <w:t xml:space="preserve"> </w:t>
      </w:r>
      <w:r>
        <w:t>employee</w:t>
      </w:r>
      <w:r>
        <w:rPr>
          <w:spacing w:val="10"/>
        </w:rPr>
        <w:t xml:space="preserve"> </w:t>
      </w:r>
      <w:r>
        <w:t>is</w:t>
      </w:r>
      <w:r>
        <w:rPr>
          <w:spacing w:val="11"/>
        </w:rPr>
        <w:t xml:space="preserve"> </w:t>
      </w:r>
      <w:r>
        <w:t>accountable</w:t>
      </w:r>
      <w:r>
        <w:rPr>
          <w:spacing w:val="11"/>
        </w:rPr>
        <w:t xml:space="preserve"> </w:t>
      </w:r>
      <w:r>
        <w:t>for</w:t>
      </w:r>
      <w:r>
        <w:rPr>
          <w:spacing w:val="9"/>
        </w:rPr>
        <w:t xml:space="preserve"> </w:t>
      </w:r>
      <w:r>
        <w:t>his</w:t>
      </w:r>
      <w:r>
        <w:rPr>
          <w:spacing w:val="11"/>
        </w:rPr>
        <w:t xml:space="preserve"> </w:t>
      </w:r>
      <w:r>
        <w:t>or</w:t>
      </w:r>
      <w:r>
        <w:rPr>
          <w:spacing w:val="10"/>
        </w:rPr>
        <w:t xml:space="preserve"> </w:t>
      </w:r>
      <w:r>
        <w:t>her</w:t>
      </w:r>
      <w:r>
        <w:rPr>
          <w:spacing w:val="11"/>
        </w:rPr>
        <w:t xml:space="preserve"> </w:t>
      </w:r>
      <w:r>
        <w:t>own</w:t>
      </w:r>
      <w:r>
        <w:rPr>
          <w:spacing w:val="9"/>
        </w:rPr>
        <w:t xml:space="preserve"> </w:t>
      </w:r>
      <w:r>
        <w:t>misconduct</w:t>
      </w:r>
      <w:r>
        <w:rPr>
          <w:spacing w:val="11"/>
        </w:rPr>
        <w:t xml:space="preserve"> </w:t>
      </w:r>
      <w:r>
        <w:t>once</w:t>
      </w:r>
      <w:r>
        <w:rPr>
          <w:spacing w:val="11"/>
        </w:rPr>
        <w:t xml:space="preserve"> </w:t>
      </w:r>
      <w:r>
        <w:rPr>
          <w:spacing w:val="-10"/>
        </w:rPr>
        <w:t>a</w:t>
      </w:r>
    </w:p>
    <w:p w14:paraId="742BEFA1" w14:textId="77777777" w:rsidR="00301B72" w:rsidRDefault="00301B72">
      <w:pPr>
        <w:pStyle w:val="BodyText"/>
        <w:spacing w:line="276" w:lineRule="auto"/>
        <w:sectPr w:rsidR="00301B72">
          <w:pgSz w:w="12240" w:h="15840"/>
          <w:pgMar w:top="1380" w:right="1080" w:bottom="1240" w:left="1080" w:header="0" w:footer="1056" w:gutter="0"/>
          <w:cols w:space="720"/>
        </w:sectPr>
      </w:pPr>
    </w:p>
    <w:p w14:paraId="5494F603" w14:textId="77777777" w:rsidR="00301B72" w:rsidRDefault="00000000">
      <w:pPr>
        <w:pStyle w:val="BodyText"/>
        <w:spacing w:before="60" w:line="276" w:lineRule="auto"/>
        <w:ind w:right="356"/>
      </w:pPr>
      <w:r>
        <w:lastRenderedPageBreak/>
        <w:t>misconduct</w:t>
      </w:r>
      <w:r>
        <w:rPr>
          <w:spacing w:val="-15"/>
        </w:rPr>
        <w:t xml:space="preserve"> </w:t>
      </w:r>
      <w:r>
        <w:t>charge</w:t>
      </w:r>
      <w:r>
        <w:rPr>
          <w:spacing w:val="-15"/>
        </w:rPr>
        <w:t xml:space="preserve"> </w:t>
      </w:r>
      <w:r>
        <w:t>is</w:t>
      </w:r>
      <w:r>
        <w:rPr>
          <w:spacing w:val="-15"/>
        </w:rPr>
        <w:t xml:space="preserve"> </w:t>
      </w:r>
      <w:r>
        <w:t>preferred</w:t>
      </w:r>
      <w:r>
        <w:rPr>
          <w:spacing w:val="-15"/>
        </w:rPr>
        <w:t xml:space="preserve"> </w:t>
      </w:r>
      <w:r>
        <w:t>against</w:t>
      </w:r>
      <w:r>
        <w:rPr>
          <w:spacing w:val="-15"/>
        </w:rPr>
        <w:t xml:space="preserve"> </w:t>
      </w:r>
      <w:r>
        <w:t>him</w:t>
      </w:r>
      <w:r>
        <w:rPr>
          <w:spacing w:val="-15"/>
        </w:rPr>
        <w:t xml:space="preserve"> </w:t>
      </w:r>
      <w:r>
        <w:t>to</w:t>
      </w:r>
      <w:r>
        <w:rPr>
          <w:spacing w:val="-14"/>
        </w:rPr>
        <w:t xml:space="preserve"> </w:t>
      </w:r>
      <w:r>
        <w:t>be</w:t>
      </w:r>
      <w:r>
        <w:rPr>
          <w:spacing w:val="-13"/>
        </w:rPr>
        <w:t xml:space="preserve"> </w:t>
      </w:r>
      <w:r>
        <w:t>correct.</w:t>
      </w:r>
      <w:r>
        <w:rPr>
          <w:spacing w:val="-15"/>
        </w:rPr>
        <w:t xml:space="preserve"> </w:t>
      </w:r>
      <w:r>
        <w:t>An</w:t>
      </w:r>
      <w:r>
        <w:rPr>
          <w:spacing w:val="-15"/>
        </w:rPr>
        <w:t xml:space="preserve"> </w:t>
      </w:r>
      <w:r>
        <w:t>employer</w:t>
      </w:r>
      <w:r>
        <w:rPr>
          <w:spacing w:val="-13"/>
        </w:rPr>
        <w:t xml:space="preserve"> </w:t>
      </w:r>
      <w:r>
        <w:t>has</w:t>
      </w:r>
      <w:r>
        <w:rPr>
          <w:spacing w:val="-15"/>
        </w:rPr>
        <w:t xml:space="preserve"> </w:t>
      </w:r>
      <w:r>
        <w:t>a</w:t>
      </w:r>
      <w:r>
        <w:rPr>
          <w:spacing w:val="-13"/>
        </w:rPr>
        <w:t xml:space="preserve"> </w:t>
      </w:r>
      <w:r>
        <w:t>disciplinary</w:t>
      </w:r>
      <w:r>
        <w:rPr>
          <w:spacing w:val="-15"/>
        </w:rPr>
        <w:t xml:space="preserve"> </w:t>
      </w:r>
      <w:r>
        <w:t>discretion reposed in it</w:t>
      </w:r>
      <w:r>
        <w:rPr>
          <w:spacing w:val="-1"/>
        </w:rPr>
        <w:t xml:space="preserve"> </w:t>
      </w:r>
      <w:r>
        <w:t>by the law to discipline an employee or employees it may choose to discipline. If an employee</w:t>
      </w:r>
      <w:r>
        <w:rPr>
          <w:spacing w:val="-8"/>
        </w:rPr>
        <w:t xml:space="preserve"> </w:t>
      </w:r>
      <w:r>
        <w:t>is</w:t>
      </w:r>
      <w:r>
        <w:rPr>
          <w:spacing w:val="-10"/>
        </w:rPr>
        <w:t xml:space="preserve"> </w:t>
      </w:r>
      <w:r>
        <w:t>guilty</w:t>
      </w:r>
      <w:r>
        <w:rPr>
          <w:spacing w:val="-9"/>
        </w:rPr>
        <w:t xml:space="preserve"> </w:t>
      </w:r>
      <w:r>
        <w:t>of</w:t>
      </w:r>
      <w:r>
        <w:rPr>
          <w:spacing w:val="-9"/>
        </w:rPr>
        <w:t xml:space="preserve"> </w:t>
      </w:r>
      <w:r>
        <w:t>the</w:t>
      </w:r>
      <w:r>
        <w:rPr>
          <w:spacing w:val="-9"/>
        </w:rPr>
        <w:t xml:space="preserve"> </w:t>
      </w:r>
      <w:r>
        <w:t>misconduct</w:t>
      </w:r>
      <w:r>
        <w:rPr>
          <w:spacing w:val="-9"/>
        </w:rPr>
        <w:t xml:space="preserve"> </w:t>
      </w:r>
      <w:r>
        <w:t>charge</w:t>
      </w:r>
      <w:r>
        <w:rPr>
          <w:spacing w:val="-8"/>
        </w:rPr>
        <w:t xml:space="preserve"> </w:t>
      </w:r>
      <w:r>
        <w:t>preferred</w:t>
      </w:r>
      <w:r>
        <w:rPr>
          <w:spacing w:val="-8"/>
        </w:rPr>
        <w:t xml:space="preserve"> </w:t>
      </w:r>
      <w:r>
        <w:t>by</w:t>
      </w:r>
      <w:r>
        <w:rPr>
          <w:spacing w:val="-8"/>
        </w:rPr>
        <w:t xml:space="preserve"> </w:t>
      </w:r>
      <w:r>
        <w:t>the</w:t>
      </w:r>
      <w:r>
        <w:rPr>
          <w:spacing w:val="-9"/>
        </w:rPr>
        <w:t xml:space="preserve"> </w:t>
      </w:r>
      <w:r>
        <w:t>employer,</w:t>
      </w:r>
      <w:r>
        <w:rPr>
          <w:spacing w:val="-8"/>
        </w:rPr>
        <w:t xml:space="preserve"> </w:t>
      </w:r>
      <w:r>
        <w:t>it</w:t>
      </w:r>
      <w:r>
        <w:rPr>
          <w:spacing w:val="-8"/>
        </w:rPr>
        <w:t xml:space="preserve"> </w:t>
      </w:r>
      <w:r>
        <w:t>is</w:t>
      </w:r>
      <w:r>
        <w:rPr>
          <w:spacing w:val="-9"/>
        </w:rPr>
        <w:t xml:space="preserve"> </w:t>
      </w:r>
      <w:r>
        <w:t>not</w:t>
      </w:r>
      <w:r>
        <w:rPr>
          <w:spacing w:val="-9"/>
        </w:rPr>
        <w:t xml:space="preserve"> </w:t>
      </w:r>
      <w:r>
        <w:t>relevant</w:t>
      </w:r>
      <w:r>
        <w:rPr>
          <w:spacing w:val="-8"/>
        </w:rPr>
        <w:t xml:space="preserve"> </w:t>
      </w:r>
      <w:r>
        <w:t>that</w:t>
      </w:r>
      <w:r>
        <w:rPr>
          <w:spacing w:val="-8"/>
        </w:rPr>
        <w:t xml:space="preserve"> </w:t>
      </w:r>
      <w:r>
        <w:t xml:space="preserve">other employees may also be guilty- </w:t>
      </w:r>
      <w:r>
        <w:rPr>
          <w:i/>
        </w:rPr>
        <w:t xml:space="preserve">Zimbank Corporation v Mbalaka </w:t>
      </w:r>
      <w:r>
        <w:t xml:space="preserve">SC55/2015 at page 4 and also </w:t>
      </w:r>
      <w:r>
        <w:rPr>
          <w:i/>
        </w:rPr>
        <w:t xml:space="preserve">Lancashire Steel (Pvt) Ltd v Mandevana and Ors </w:t>
      </w:r>
      <w:r>
        <w:t>SC29/95. The Court also finds that it was also incumbent</w:t>
      </w:r>
      <w:r>
        <w:rPr>
          <w:spacing w:val="-7"/>
        </w:rPr>
        <w:t xml:space="preserve"> </w:t>
      </w:r>
      <w:r>
        <w:t>upon</w:t>
      </w:r>
      <w:r>
        <w:rPr>
          <w:spacing w:val="-6"/>
        </w:rPr>
        <w:t xml:space="preserve"> </w:t>
      </w:r>
      <w:r>
        <w:t>the</w:t>
      </w:r>
      <w:r>
        <w:rPr>
          <w:spacing w:val="-15"/>
        </w:rPr>
        <w:t xml:space="preserve"> </w:t>
      </w:r>
      <w:r>
        <w:t>Appellant</w:t>
      </w:r>
      <w:r>
        <w:rPr>
          <w:spacing w:val="-5"/>
        </w:rPr>
        <w:t xml:space="preserve"> </w:t>
      </w:r>
      <w:r>
        <w:t>to</w:t>
      </w:r>
      <w:r>
        <w:rPr>
          <w:spacing w:val="-6"/>
        </w:rPr>
        <w:t xml:space="preserve"> </w:t>
      </w:r>
      <w:r>
        <w:t>call</w:t>
      </w:r>
      <w:r>
        <w:rPr>
          <w:spacing w:val="-7"/>
        </w:rPr>
        <w:t xml:space="preserve"> </w:t>
      </w:r>
      <w:r>
        <w:t>the</w:t>
      </w:r>
      <w:r>
        <w:rPr>
          <w:spacing w:val="-5"/>
        </w:rPr>
        <w:t xml:space="preserve"> </w:t>
      </w:r>
      <w:r>
        <w:t>two</w:t>
      </w:r>
      <w:r>
        <w:rPr>
          <w:spacing w:val="-6"/>
        </w:rPr>
        <w:t xml:space="preserve"> </w:t>
      </w:r>
      <w:r>
        <w:t>tyre</w:t>
      </w:r>
      <w:r>
        <w:rPr>
          <w:spacing w:val="-7"/>
        </w:rPr>
        <w:t xml:space="preserve"> </w:t>
      </w:r>
      <w:r>
        <w:t>artisans</w:t>
      </w:r>
      <w:r>
        <w:rPr>
          <w:spacing w:val="-7"/>
        </w:rPr>
        <w:t xml:space="preserve"> </w:t>
      </w:r>
      <w:r>
        <w:t>if</w:t>
      </w:r>
      <w:r>
        <w:rPr>
          <w:spacing w:val="-5"/>
        </w:rPr>
        <w:t xml:space="preserve"> </w:t>
      </w:r>
      <w:r>
        <w:t>he</w:t>
      </w:r>
      <w:r>
        <w:rPr>
          <w:spacing w:val="-6"/>
        </w:rPr>
        <w:t xml:space="preserve"> </w:t>
      </w:r>
      <w:r>
        <w:t>felt</w:t>
      </w:r>
      <w:r>
        <w:rPr>
          <w:spacing w:val="-6"/>
        </w:rPr>
        <w:t xml:space="preserve"> </w:t>
      </w:r>
      <w:r>
        <w:t>that</w:t>
      </w:r>
      <w:r>
        <w:rPr>
          <w:spacing w:val="-6"/>
        </w:rPr>
        <w:t xml:space="preserve"> </w:t>
      </w:r>
      <w:r>
        <w:t>they</w:t>
      </w:r>
      <w:r>
        <w:rPr>
          <w:spacing w:val="-6"/>
        </w:rPr>
        <w:t xml:space="preserve"> </w:t>
      </w:r>
      <w:r>
        <w:t>had</w:t>
      </w:r>
      <w:r>
        <w:rPr>
          <w:spacing w:val="-6"/>
        </w:rPr>
        <w:t xml:space="preserve"> </w:t>
      </w:r>
      <w:r>
        <w:t>valid</w:t>
      </w:r>
      <w:r>
        <w:rPr>
          <w:spacing w:val="-7"/>
        </w:rPr>
        <w:t xml:space="preserve"> </w:t>
      </w:r>
      <w:r>
        <w:t>evidence</w:t>
      </w:r>
      <w:r>
        <w:rPr>
          <w:spacing w:val="-7"/>
        </w:rPr>
        <w:t xml:space="preserve"> </w:t>
      </w:r>
      <w:r>
        <w:t>in support</w:t>
      </w:r>
      <w:r>
        <w:rPr>
          <w:spacing w:val="-15"/>
        </w:rPr>
        <w:t xml:space="preserve"> </w:t>
      </w:r>
      <w:r>
        <w:t>of</w:t>
      </w:r>
      <w:r>
        <w:rPr>
          <w:spacing w:val="-15"/>
        </w:rPr>
        <w:t xml:space="preserve"> </w:t>
      </w:r>
      <w:r>
        <w:t>his</w:t>
      </w:r>
      <w:r>
        <w:rPr>
          <w:spacing w:val="-13"/>
        </w:rPr>
        <w:t xml:space="preserve"> </w:t>
      </w:r>
      <w:r>
        <w:t>defence.</w:t>
      </w:r>
      <w:r>
        <w:rPr>
          <w:spacing w:val="-15"/>
        </w:rPr>
        <w:t xml:space="preserve"> </w:t>
      </w:r>
      <w:r>
        <w:t>The</w:t>
      </w:r>
      <w:r>
        <w:rPr>
          <w:spacing w:val="-15"/>
        </w:rPr>
        <w:t xml:space="preserve"> </w:t>
      </w:r>
      <w:r>
        <w:t>Appellant</w:t>
      </w:r>
      <w:r>
        <w:rPr>
          <w:spacing w:val="-12"/>
        </w:rPr>
        <w:t xml:space="preserve"> </w:t>
      </w:r>
      <w:r>
        <w:t>was</w:t>
      </w:r>
      <w:r>
        <w:rPr>
          <w:spacing w:val="-12"/>
        </w:rPr>
        <w:t xml:space="preserve"> </w:t>
      </w:r>
      <w:r>
        <w:t>not</w:t>
      </w:r>
      <w:r>
        <w:rPr>
          <w:spacing w:val="-12"/>
        </w:rPr>
        <w:t xml:space="preserve"> </w:t>
      </w:r>
      <w:r>
        <w:t>the</w:t>
      </w:r>
      <w:r>
        <w:rPr>
          <w:spacing w:val="-11"/>
        </w:rPr>
        <w:t xml:space="preserve"> </w:t>
      </w:r>
      <w:r>
        <w:t>initiator</w:t>
      </w:r>
      <w:r>
        <w:rPr>
          <w:spacing w:val="-12"/>
        </w:rPr>
        <w:t xml:space="preserve"> </w:t>
      </w:r>
      <w:r>
        <w:t>of</w:t>
      </w:r>
      <w:r>
        <w:rPr>
          <w:spacing w:val="-12"/>
        </w:rPr>
        <w:t xml:space="preserve"> </w:t>
      </w:r>
      <w:r>
        <w:t>the</w:t>
      </w:r>
      <w:r>
        <w:rPr>
          <w:spacing w:val="-12"/>
        </w:rPr>
        <w:t xml:space="preserve"> </w:t>
      </w:r>
      <w:r>
        <w:t>disciplinary</w:t>
      </w:r>
      <w:r>
        <w:rPr>
          <w:spacing w:val="-12"/>
        </w:rPr>
        <w:t xml:space="preserve"> </w:t>
      </w:r>
      <w:r>
        <w:t>proceedings</w:t>
      </w:r>
      <w:r>
        <w:rPr>
          <w:spacing w:val="-12"/>
        </w:rPr>
        <w:t xml:space="preserve"> </w:t>
      </w:r>
      <w:r>
        <w:t>so</w:t>
      </w:r>
      <w:r>
        <w:rPr>
          <w:spacing w:val="-12"/>
        </w:rPr>
        <w:t xml:space="preserve"> </w:t>
      </w:r>
      <w:r>
        <w:t>it</w:t>
      </w:r>
      <w:r>
        <w:rPr>
          <w:spacing w:val="-11"/>
        </w:rPr>
        <w:t xml:space="preserve"> </w:t>
      </w:r>
      <w:r>
        <w:t>was incumbent upon the Respondent to determine the witnesses it intended to call. Furthermore, the Appellant’s contentions on this ground of appeal are more against the manner in which the proceedings</w:t>
      </w:r>
      <w:r>
        <w:rPr>
          <w:spacing w:val="-4"/>
        </w:rPr>
        <w:t xml:space="preserve"> </w:t>
      </w:r>
      <w:r>
        <w:t>were</w:t>
      </w:r>
      <w:r>
        <w:rPr>
          <w:spacing w:val="-3"/>
        </w:rPr>
        <w:t xml:space="preserve"> </w:t>
      </w:r>
      <w:r>
        <w:t>conducted</w:t>
      </w:r>
      <w:r>
        <w:rPr>
          <w:spacing w:val="-3"/>
        </w:rPr>
        <w:t xml:space="preserve"> </w:t>
      </w:r>
      <w:r>
        <w:t>than</w:t>
      </w:r>
      <w:r>
        <w:rPr>
          <w:spacing w:val="-3"/>
        </w:rPr>
        <w:t xml:space="preserve"> </w:t>
      </w:r>
      <w:r>
        <w:t>the</w:t>
      </w:r>
      <w:r>
        <w:rPr>
          <w:spacing w:val="-4"/>
        </w:rPr>
        <w:t xml:space="preserve"> </w:t>
      </w:r>
      <w:r>
        <w:t>outcome</w:t>
      </w:r>
      <w:r>
        <w:rPr>
          <w:spacing w:val="-3"/>
        </w:rPr>
        <w:t xml:space="preserve"> </w:t>
      </w:r>
      <w:r>
        <w:t>of</w:t>
      </w:r>
      <w:r>
        <w:rPr>
          <w:spacing w:val="-3"/>
        </w:rPr>
        <w:t xml:space="preserve"> </w:t>
      </w:r>
      <w:r>
        <w:t>the</w:t>
      </w:r>
      <w:r>
        <w:rPr>
          <w:spacing w:val="-3"/>
        </w:rPr>
        <w:t xml:space="preserve"> </w:t>
      </w:r>
      <w:r>
        <w:t>proceedings</w:t>
      </w:r>
      <w:r>
        <w:rPr>
          <w:spacing w:val="-4"/>
        </w:rPr>
        <w:t xml:space="preserve"> </w:t>
      </w:r>
      <w:r>
        <w:t>so</w:t>
      </w:r>
      <w:r>
        <w:rPr>
          <w:spacing w:val="-3"/>
        </w:rPr>
        <w:t xml:space="preserve"> </w:t>
      </w:r>
      <w:r>
        <w:t>this</w:t>
      </w:r>
      <w:r>
        <w:rPr>
          <w:spacing w:val="-4"/>
        </w:rPr>
        <w:t xml:space="preserve"> </w:t>
      </w:r>
      <w:r>
        <w:t>ground</w:t>
      </w:r>
      <w:r>
        <w:rPr>
          <w:spacing w:val="-3"/>
        </w:rPr>
        <w:t xml:space="preserve"> </w:t>
      </w:r>
      <w:r>
        <w:t>is</w:t>
      </w:r>
      <w:r>
        <w:rPr>
          <w:spacing w:val="-3"/>
        </w:rPr>
        <w:t xml:space="preserve"> </w:t>
      </w:r>
      <w:r>
        <w:t>substantially</w:t>
      </w:r>
      <w:r>
        <w:rPr>
          <w:spacing w:val="-3"/>
        </w:rPr>
        <w:t xml:space="preserve"> </w:t>
      </w:r>
      <w:r>
        <w:t>a proper ground of review than appeal.</w:t>
      </w:r>
    </w:p>
    <w:p w14:paraId="71AEBB1C" w14:textId="77777777" w:rsidR="00301B72" w:rsidRDefault="00000000">
      <w:pPr>
        <w:pStyle w:val="BodyText"/>
        <w:spacing w:before="161"/>
      </w:pPr>
      <w:r>
        <w:t>In</w:t>
      </w:r>
      <w:r>
        <w:rPr>
          <w:spacing w:val="-2"/>
        </w:rPr>
        <w:t xml:space="preserve"> </w:t>
      </w:r>
      <w:r>
        <w:t>the</w:t>
      </w:r>
      <w:r>
        <w:rPr>
          <w:spacing w:val="-2"/>
        </w:rPr>
        <w:t xml:space="preserve"> </w:t>
      </w:r>
      <w:r>
        <w:t>premises,</w:t>
      </w:r>
      <w:r>
        <w:rPr>
          <w:spacing w:val="-2"/>
        </w:rPr>
        <w:t xml:space="preserve"> </w:t>
      </w:r>
      <w:r>
        <w:t>the</w:t>
      </w:r>
      <w:r>
        <w:rPr>
          <w:spacing w:val="-15"/>
        </w:rPr>
        <w:t xml:space="preserve"> </w:t>
      </w:r>
      <w:r>
        <w:t>Appellant’s</w:t>
      </w:r>
      <w:r>
        <w:rPr>
          <w:spacing w:val="-3"/>
        </w:rPr>
        <w:t xml:space="preserve"> </w:t>
      </w:r>
      <w:r>
        <w:t>3</w:t>
      </w:r>
      <w:r>
        <w:rPr>
          <w:vertAlign w:val="superscript"/>
        </w:rPr>
        <w:t>rd</w:t>
      </w:r>
      <w:r>
        <w:rPr>
          <w:spacing w:val="-2"/>
        </w:rPr>
        <w:t xml:space="preserve"> </w:t>
      </w:r>
      <w:r>
        <w:t>ground</w:t>
      </w:r>
      <w:r>
        <w:rPr>
          <w:spacing w:val="-2"/>
        </w:rPr>
        <w:t xml:space="preserve"> </w:t>
      </w:r>
      <w:r>
        <w:t>of</w:t>
      </w:r>
      <w:r>
        <w:rPr>
          <w:spacing w:val="-2"/>
        </w:rPr>
        <w:t xml:space="preserve"> </w:t>
      </w:r>
      <w:r>
        <w:t>appeal</w:t>
      </w:r>
      <w:r>
        <w:rPr>
          <w:spacing w:val="-2"/>
        </w:rPr>
        <w:t xml:space="preserve"> </w:t>
      </w:r>
      <w:r>
        <w:t>is</w:t>
      </w:r>
      <w:r>
        <w:rPr>
          <w:spacing w:val="-3"/>
        </w:rPr>
        <w:t xml:space="preserve"> </w:t>
      </w:r>
      <w:r>
        <w:t>not</w:t>
      </w:r>
      <w:r>
        <w:rPr>
          <w:spacing w:val="-2"/>
        </w:rPr>
        <w:t xml:space="preserve"> upheld.</w:t>
      </w:r>
    </w:p>
    <w:p w14:paraId="574D2233" w14:textId="77777777" w:rsidR="00301B72" w:rsidRDefault="00000000">
      <w:pPr>
        <w:pStyle w:val="ListParagraph"/>
        <w:numPr>
          <w:ilvl w:val="0"/>
          <w:numId w:val="3"/>
        </w:numPr>
        <w:tabs>
          <w:tab w:val="left" w:pos="1440"/>
        </w:tabs>
        <w:spacing w:before="200"/>
        <w:ind w:hanging="720"/>
        <w:rPr>
          <w:sz w:val="24"/>
        </w:rPr>
      </w:pPr>
      <w:r>
        <w:rPr>
          <w:sz w:val="24"/>
        </w:rPr>
        <w:t>Whether</w:t>
      </w:r>
      <w:r>
        <w:rPr>
          <w:spacing w:val="-4"/>
          <w:sz w:val="24"/>
        </w:rPr>
        <w:t xml:space="preserve"> </w:t>
      </w:r>
      <w:r>
        <w:rPr>
          <w:sz w:val="24"/>
        </w:rPr>
        <w:t>there</w:t>
      </w:r>
      <w:r>
        <w:rPr>
          <w:spacing w:val="-2"/>
          <w:sz w:val="24"/>
        </w:rPr>
        <w:t xml:space="preserve"> </w:t>
      </w:r>
      <w:r>
        <w:rPr>
          <w:sz w:val="24"/>
        </w:rPr>
        <w:t>was</w:t>
      </w:r>
      <w:r>
        <w:rPr>
          <w:spacing w:val="-3"/>
          <w:sz w:val="24"/>
        </w:rPr>
        <w:t xml:space="preserve"> </w:t>
      </w:r>
      <w:r>
        <w:rPr>
          <w:sz w:val="24"/>
        </w:rPr>
        <w:t>sufficient</w:t>
      </w:r>
      <w:r>
        <w:rPr>
          <w:spacing w:val="-1"/>
          <w:sz w:val="24"/>
        </w:rPr>
        <w:t xml:space="preserve"> </w:t>
      </w:r>
      <w:r>
        <w:rPr>
          <w:sz w:val="24"/>
        </w:rPr>
        <w:t>evidence</w:t>
      </w:r>
      <w:r>
        <w:rPr>
          <w:spacing w:val="-2"/>
          <w:sz w:val="24"/>
        </w:rPr>
        <w:t xml:space="preserve"> </w:t>
      </w:r>
      <w:r>
        <w:rPr>
          <w:sz w:val="24"/>
        </w:rPr>
        <w:t>of</w:t>
      </w:r>
      <w:r>
        <w:rPr>
          <w:spacing w:val="-2"/>
          <w:sz w:val="24"/>
        </w:rPr>
        <w:t xml:space="preserve"> </w:t>
      </w:r>
      <w:r>
        <w:rPr>
          <w:sz w:val="24"/>
        </w:rPr>
        <w:t>theft</w:t>
      </w:r>
      <w:r>
        <w:rPr>
          <w:spacing w:val="-2"/>
          <w:sz w:val="24"/>
        </w:rPr>
        <w:t xml:space="preserve"> </w:t>
      </w:r>
      <w:r>
        <w:rPr>
          <w:sz w:val="24"/>
        </w:rPr>
        <w:t>against</w:t>
      </w:r>
      <w:r>
        <w:rPr>
          <w:spacing w:val="-3"/>
          <w:sz w:val="24"/>
        </w:rPr>
        <w:t xml:space="preserve"> </w:t>
      </w:r>
      <w:r>
        <w:rPr>
          <w:sz w:val="24"/>
        </w:rPr>
        <w:t>the</w:t>
      </w:r>
      <w:r>
        <w:rPr>
          <w:spacing w:val="-14"/>
          <w:sz w:val="24"/>
        </w:rPr>
        <w:t xml:space="preserve"> </w:t>
      </w:r>
      <w:r>
        <w:rPr>
          <w:spacing w:val="-2"/>
          <w:sz w:val="24"/>
        </w:rPr>
        <w:t>Appellant?</w:t>
      </w:r>
    </w:p>
    <w:p w14:paraId="4525D046" w14:textId="77777777" w:rsidR="00301B72" w:rsidRDefault="00000000">
      <w:pPr>
        <w:pStyle w:val="BodyText"/>
        <w:spacing w:before="202" w:line="276" w:lineRule="auto"/>
        <w:ind w:right="356"/>
      </w:pPr>
      <w:r>
        <w:t>The charge of proven cases of theft or fraud that was preferred by the Respondent against the Appellant</w:t>
      </w:r>
      <w:r>
        <w:rPr>
          <w:spacing w:val="-11"/>
        </w:rPr>
        <w:t xml:space="preserve"> </w:t>
      </w:r>
      <w:r>
        <w:t>is</w:t>
      </w:r>
      <w:r>
        <w:rPr>
          <w:spacing w:val="-7"/>
        </w:rPr>
        <w:t xml:space="preserve"> </w:t>
      </w:r>
      <w:r>
        <w:t>found</w:t>
      </w:r>
      <w:r>
        <w:rPr>
          <w:spacing w:val="-5"/>
        </w:rPr>
        <w:t xml:space="preserve"> </w:t>
      </w:r>
      <w:r>
        <w:t>in</w:t>
      </w:r>
      <w:r>
        <w:rPr>
          <w:spacing w:val="-15"/>
        </w:rPr>
        <w:t xml:space="preserve"> </w:t>
      </w:r>
      <w:r>
        <w:t>Annexure</w:t>
      </w:r>
      <w:r>
        <w:rPr>
          <w:spacing w:val="-5"/>
        </w:rPr>
        <w:t xml:space="preserve"> </w:t>
      </w:r>
      <w:r>
        <w:t>2</w:t>
      </w:r>
      <w:r>
        <w:rPr>
          <w:spacing w:val="-5"/>
        </w:rPr>
        <w:t xml:space="preserve"> </w:t>
      </w:r>
      <w:r>
        <w:t>Clause</w:t>
      </w:r>
      <w:r>
        <w:rPr>
          <w:spacing w:val="-5"/>
        </w:rPr>
        <w:t xml:space="preserve"> </w:t>
      </w:r>
      <w:r>
        <w:t>5.1</w:t>
      </w:r>
      <w:r>
        <w:rPr>
          <w:spacing w:val="-5"/>
        </w:rPr>
        <w:t xml:space="preserve"> </w:t>
      </w:r>
      <w:r>
        <w:t>of</w:t>
      </w:r>
      <w:r>
        <w:rPr>
          <w:spacing w:val="-6"/>
        </w:rPr>
        <w:t xml:space="preserve"> </w:t>
      </w:r>
      <w:r>
        <w:t>the</w:t>
      </w:r>
      <w:r>
        <w:rPr>
          <w:spacing w:val="-5"/>
        </w:rPr>
        <w:t xml:space="preserve"> </w:t>
      </w:r>
      <w:r>
        <w:t>Code</w:t>
      </w:r>
      <w:r>
        <w:rPr>
          <w:spacing w:val="-5"/>
        </w:rPr>
        <w:t xml:space="preserve"> </w:t>
      </w:r>
      <w:r>
        <w:t>of</w:t>
      </w:r>
      <w:r>
        <w:rPr>
          <w:spacing w:val="-5"/>
        </w:rPr>
        <w:t xml:space="preserve"> </w:t>
      </w:r>
      <w:r>
        <w:t>Conduct</w:t>
      </w:r>
      <w:r>
        <w:rPr>
          <w:spacing w:val="-5"/>
        </w:rPr>
        <w:t xml:space="preserve"> </w:t>
      </w:r>
      <w:r>
        <w:t>which</w:t>
      </w:r>
      <w:r>
        <w:rPr>
          <w:spacing w:val="-5"/>
        </w:rPr>
        <w:t xml:space="preserve"> </w:t>
      </w:r>
      <w:r>
        <w:t>is</w:t>
      </w:r>
      <w:r>
        <w:rPr>
          <w:spacing w:val="-5"/>
        </w:rPr>
        <w:t xml:space="preserve"> </w:t>
      </w:r>
      <w:r>
        <w:t>titled;</w:t>
      </w:r>
      <w:r>
        <w:rPr>
          <w:spacing w:val="-15"/>
        </w:rPr>
        <w:t xml:space="preserve"> </w:t>
      </w:r>
      <w:r>
        <w:t>Action</w:t>
      </w:r>
      <w:r>
        <w:rPr>
          <w:spacing w:val="-5"/>
        </w:rPr>
        <w:t xml:space="preserve"> </w:t>
      </w:r>
      <w:r>
        <w:t>Code. This part of the Code comprises a schedule of applicable penalties for various offences. It is pertinent to note from the onset that the Respondent dismally failed to implement the Code of Conduct</w:t>
      </w:r>
      <w:r>
        <w:rPr>
          <w:spacing w:val="-15"/>
        </w:rPr>
        <w:t xml:space="preserve"> </w:t>
      </w:r>
      <w:r>
        <w:t>in</w:t>
      </w:r>
      <w:r>
        <w:rPr>
          <w:spacing w:val="-15"/>
        </w:rPr>
        <w:t xml:space="preserve"> </w:t>
      </w:r>
      <w:r>
        <w:t>this</w:t>
      </w:r>
      <w:r>
        <w:rPr>
          <w:spacing w:val="-15"/>
        </w:rPr>
        <w:t xml:space="preserve"> </w:t>
      </w:r>
      <w:r>
        <w:t>respect</w:t>
      </w:r>
      <w:r>
        <w:rPr>
          <w:spacing w:val="-15"/>
        </w:rPr>
        <w:t xml:space="preserve"> </w:t>
      </w:r>
      <w:r>
        <w:t>but</w:t>
      </w:r>
      <w:r>
        <w:rPr>
          <w:spacing w:val="-15"/>
        </w:rPr>
        <w:t xml:space="preserve"> </w:t>
      </w:r>
      <w:r>
        <w:t>the</w:t>
      </w:r>
      <w:r>
        <w:rPr>
          <w:spacing w:val="-15"/>
        </w:rPr>
        <w:t xml:space="preserve"> </w:t>
      </w:r>
      <w:r>
        <w:t>Appellant</w:t>
      </w:r>
      <w:r>
        <w:rPr>
          <w:spacing w:val="-15"/>
        </w:rPr>
        <w:t xml:space="preserve"> </w:t>
      </w:r>
      <w:r>
        <w:t>and</w:t>
      </w:r>
      <w:r>
        <w:rPr>
          <w:spacing w:val="-15"/>
        </w:rPr>
        <w:t xml:space="preserve"> </w:t>
      </w:r>
      <w:r>
        <w:t>his</w:t>
      </w:r>
      <w:r>
        <w:rPr>
          <w:spacing w:val="-15"/>
        </w:rPr>
        <w:t xml:space="preserve"> </w:t>
      </w:r>
      <w:r>
        <w:t>representatives</w:t>
      </w:r>
      <w:r>
        <w:rPr>
          <w:spacing w:val="-15"/>
        </w:rPr>
        <w:t xml:space="preserve"> </w:t>
      </w:r>
      <w:r>
        <w:t>failed</w:t>
      </w:r>
      <w:r>
        <w:rPr>
          <w:spacing w:val="-15"/>
        </w:rPr>
        <w:t xml:space="preserve"> </w:t>
      </w:r>
      <w:r>
        <w:t>to</w:t>
      </w:r>
      <w:r>
        <w:rPr>
          <w:spacing w:val="-15"/>
        </w:rPr>
        <w:t xml:space="preserve"> </w:t>
      </w:r>
      <w:r>
        <w:t>notice</w:t>
      </w:r>
      <w:r>
        <w:rPr>
          <w:spacing w:val="-15"/>
        </w:rPr>
        <w:t xml:space="preserve"> </w:t>
      </w:r>
      <w:r>
        <w:t>this</w:t>
      </w:r>
      <w:r>
        <w:rPr>
          <w:spacing w:val="-15"/>
        </w:rPr>
        <w:t xml:space="preserve"> </w:t>
      </w:r>
      <w:r>
        <w:t>clear</w:t>
      </w:r>
      <w:r>
        <w:rPr>
          <w:spacing w:val="-15"/>
        </w:rPr>
        <w:t xml:space="preserve"> </w:t>
      </w:r>
      <w:r>
        <w:t>anomaly. Annexure 2 of the Code of Conduct cannot be used in drafting misconduct charges since it is appropriate for penal purposes after conviction.</w:t>
      </w:r>
      <w:r>
        <w:rPr>
          <w:spacing w:val="-4"/>
        </w:rPr>
        <w:t xml:space="preserve"> </w:t>
      </w:r>
      <w:r>
        <w:t>Annexure 2 of the Code of Conduct consists of guidelines</w:t>
      </w:r>
      <w:r>
        <w:rPr>
          <w:spacing w:val="-4"/>
        </w:rPr>
        <w:t xml:space="preserve"> </w:t>
      </w:r>
      <w:r>
        <w:t>on</w:t>
      </w:r>
      <w:r>
        <w:rPr>
          <w:spacing w:val="-5"/>
        </w:rPr>
        <w:t xml:space="preserve"> </w:t>
      </w:r>
      <w:r>
        <w:t>applicable</w:t>
      </w:r>
      <w:r>
        <w:rPr>
          <w:spacing w:val="-6"/>
        </w:rPr>
        <w:t xml:space="preserve"> </w:t>
      </w:r>
      <w:r>
        <w:t>penalties</w:t>
      </w:r>
      <w:r>
        <w:rPr>
          <w:spacing w:val="-6"/>
        </w:rPr>
        <w:t xml:space="preserve"> </w:t>
      </w:r>
      <w:r>
        <w:t>not</w:t>
      </w:r>
      <w:r>
        <w:rPr>
          <w:spacing w:val="-5"/>
        </w:rPr>
        <w:t xml:space="preserve"> </w:t>
      </w:r>
      <w:r>
        <w:t>definitions</w:t>
      </w:r>
      <w:r>
        <w:rPr>
          <w:spacing w:val="-7"/>
        </w:rPr>
        <w:t xml:space="preserve"> </w:t>
      </w:r>
      <w:r>
        <w:t>of</w:t>
      </w:r>
      <w:r>
        <w:rPr>
          <w:spacing w:val="-3"/>
        </w:rPr>
        <w:t xml:space="preserve"> </w:t>
      </w:r>
      <w:r>
        <w:t>offences</w:t>
      </w:r>
      <w:r>
        <w:rPr>
          <w:spacing w:val="-6"/>
        </w:rPr>
        <w:t xml:space="preserve"> </w:t>
      </w:r>
      <w:r>
        <w:t>so</w:t>
      </w:r>
      <w:r>
        <w:rPr>
          <w:spacing w:val="-5"/>
        </w:rPr>
        <w:t xml:space="preserve"> </w:t>
      </w:r>
      <w:r>
        <w:t>it</w:t>
      </w:r>
      <w:r>
        <w:rPr>
          <w:spacing w:val="-5"/>
        </w:rPr>
        <w:t xml:space="preserve"> </w:t>
      </w:r>
      <w:r>
        <w:t>cannot</w:t>
      </w:r>
      <w:r>
        <w:rPr>
          <w:spacing w:val="-4"/>
        </w:rPr>
        <w:t xml:space="preserve"> </w:t>
      </w:r>
      <w:r>
        <w:t>be</w:t>
      </w:r>
      <w:r>
        <w:rPr>
          <w:spacing w:val="-4"/>
        </w:rPr>
        <w:t xml:space="preserve"> </w:t>
      </w:r>
      <w:r>
        <w:t>used</w:t>
      </w:r>
      <w:r>
        <w:rPr>
          <w:spacing w:val="-5"/>
        </w:rPr>
        <w:t xml:space="preserve"> </w:t>
      </w:r>
      <w:r>
        <w:t>as</w:t>
      </w:r>
      <w:r>
        <w:rPr>
          <w:spacing w:val="-5"/>
        </w:rPr>
        <w:t xml:space="preserve"> </w:t>
      </w:r>
      <w:r>
        <w:t>a</w:t>
      </w:r>
      <w:r>
        <w:rPr>
          <w:spacing w:val="-4"/>
        </w:rPr>
        <w:t xml:space="preserve"> </w:t>
      </w:r>
      <w:r>
        <w:t>constitutive source of disciplinary charges.</w:t>
      </w:r>
      <w:r>
        <w:rPr>
          <w:spacing w:val="-2"/>
        </w:rPr>
        <w:t xml:space="preserve"> </w:t>
      </w:r>
      <w:r>
        <w:t>The Respondent was supposed to rely on</w:t>
      </w:r>
      <w:r>
        <w:rPr>
          <w:spacing w:val="-12"/>
        </w:rPr>
        <w:t xml:space="preserve"> </w:t>
      </w:r>
      <w:r>
        <w:t xml:space="preserve">Annexure 1 of the Code of Conduct which consists of the definition of offences. None of the parties’ legal practitioners managed to address this anomaly when it was raised by the Court during the hearing since both parties’ legal practitioners appeared not to have carefully read and understood the Code of </w:t>
      </w:r>
      <w:r>
        <w:rPr>
          <w:spacing w:val="-2"/>
        </w:rPr>
        <w:t>Conduct.</w:t>
      </w:r>
    </w:p>
    <w:p w14:paraId="56B3EDC9" w14:textId="77777777" w:rsidR="00301B72" w:rsidRDefault="00000000">
      <w:pPr>
        <w:pStyle w:val="BodyText"/>
        <w:spacing w:before="161" w:line="276" w:lineRule="auto"/>
        <w:ind w:right="358"/>
      </w:pPr>
      <w:r>
        <w:t>Fortunately, the parties managed to make relevant arguments through the application of criminal law elements of theft despite the above noted anomaly. Clause 47 of</w:t>
      </w:r>
      <w:r>
        <w:rPr>
          <w:spacing w:val="-6"/>
        </w:rPr>
        <w:t xml:space="preserve"> </w:t>
      </w:r>
      <w:r>
        <w:t>Annexure 1 of the Code of Conduct defines stealing or theft as: -</w:t>
      </w:r>
    </w:p>
    <w:p w14:paraId="4FB6287C" w14:textId="77777777" w:rsidR="00301B72" w:rsidRDefault="00000000">
      <w:pPr>
        <w:spacing w:before="160" w:line="276" w:lineRule="auto"/>
        <w:ind w:left="417" w:right="419" w:firstLine="1"/>
        <w:jc w:val="center"/>
        <w:rPr>
          <w:i/>
          <w:sz w:val="24"/>
        </w:rPr>
      </w:pPr>
      <w:r>
        <w:rPr>
          <w:i/>
          <w:sz w:val="24"/>
        </w:rPr>
        <w:t>‘An employee is guilty of theft/stealing if he or she dishonestly takes property belonging to the employer</w:t>
      </w:r>
      <w:r>
        <w:rPr>
          <w:i/>
          <w:spacing w:val="-5"/>
          <w:sz w:val="24"/>
        </w:rPr>
        <w:t xml:space="preserve"> </w:t>
      </w:r>
      <w:r>
        <w:rPr>
          <w:i/>
          <w:sz w:val="24"/>
        </w:rPr>
        <w:t>or</w:t>
      </w:r>
      <w:r>
        <w:rPr>
          <w:i/>
          <w:spacing w:val="-6"/>
          <w:sz w:val="24"/>
        </w:rPr>
        <w:t xml:space="preserve"> </w:t>
      </w:r>
      <w:r>
        <w:rPr>
          <w:i/>
          <w:sz w:val="24"/>
        </w:rPr>
        <w:t>another</w:t>
      </w:r>
      <w:r>
        <w:rPr>
          <w:i/>
          <w:spacing w:val="-6"/>
          <w:sz w:val="24"/>
        </w:rPr>
        <w:t xml:space="preserve"> </w:t>
      </w:r>
      <w:r>
        <w:rPr>
          <w:i/>
          <w:sz w:val="24"/>
        </w:rPr>
        <w:t>employee</w:t>
      </w:r>
      <w:r>
        <w:rPr>
          <w:i/>
          <w:spacing w:val="-5"/>
          <w:sz w:val="24"/>
        </w:rPr>
        <w:t xml:space="preserve"> </w:t>
      </w:r>
      <w:r>
        <w:rPr>
          <w:i/>
          <w:sz w:val="24"/>
        </w:rPr>
        <w:t>without</w:t>
      </w:r>
      <w:r>
        <w:rPr>
          <w:i/>
          <w:spacing w:val="-5"/>
          <w:sz w:val="24"/>
        </w:rPr>
        <w:t xml:space="preserve"> </w:t>
      </w:r>
      <w:r>
        <w:rPr>
          <w:i/>
          <w:sz w:val="24"/>
        </w:rPr>
        <w:t>the</w:t>
      </w:r>
      <w:r>
        <w:rPr>
          <w:i/>
          <w:spacing w:val="-5"/>
          <w:sz w:val="24"/>
        </w:rPr>
        <w:t xml:space="preserve"> </w:t>
      </w:r>
      <w:r>
        <w:rPr>
          <w:i/>
          <w:sz w:val="24"/>
        </w:rPr>
        <w:t>owner’s</w:t>
      </w:r>
      <w:r>
        <w:rPr>
          <w:i/>
          <w:spacing w:val="-6"/>
          <w:sz w:val="24"/>
        </w:rPr>
        <w:t xml:space="preserve"> </w:t>
      </w:r>
      <w:r>
        <w:rPr>
          <w:i/>
          <w:sz w:val="24"/>
        </w:rPr>
        <w:t>permission</w:t>
      </w:r>
      <w:r>
        <w:rPr>
          <w:i/>
          <w:spacing w:val="-7"/>
          <w:sz w:val="24"/>
        </w:rPr>
        <w:t xml:space="preserve"> </w:t>
      </w:r>
      <w:r>
        <w:rPr>
          <w:i/>
          <w:sz w:val="24"/>
        </w:rPr>
        <w:t>with</w:t>
      </w:r>
      <w:r>
        <w:rPr>
          <w:i/>
          <w:spacing w:val="-5"/>
          <w:sz w:val="24"/>
        </w:rPr>
        <w:t xml:space="preserve"> </w:t>
      </w:r>
      <w:r>
        <w:rPr>
          <w:i/>
          <w:sz w:val="24"/>
        </w:rPr>
        <w:t>the</w:t>
      </w:r>
      <w:r>
        <w:rPr>
          <w:i/>
          <w:spacing w:val="-6"/>
          <w:sz w:val="24"/>
        </w:rPr>
        <w:t xml:space="preserve"> </w:t>
      </w:r>
      <w:r>
        <w:rPr>
          <w:i/>
          <w:sz w:val="24"/>
        </w:rPr>
        <w:t>intention</w:t>
      </w:r>
      <w:r>
        <w:rPr>
          <w:i/>
          <w:spacing w:val="-5"/>
          <w:sz w:val="24"/>
        </w:rPr>
        <w:t xml:space="preserve"> </w:t>
      </w:r>
      <w:r>
        <w:rPr>
          <w:i/>
          <w:sz w:val="24"/>
        </w:rPr>
        <w:t>of</w:t>
      </w:r>
      <w:r>
        <w:rPr>
          <w:i/>
          <w:spacing w:val="-5"/>
          <w:sz w:val="24"/>
        </w:rPr>
        <w:t xml:space="preserve"> </w:t>
      </w:r>
      <w:r>
        <w:rPr>
          <w:i/>
          <w:sz w:val="24"/>
        </w:rPr>
        <w:t>permanently depriving the owner of the property’</w:t>
      </w:r>
    </w:p>
    <w:p w14:paraId="1A3C0F8A" w14:textId="77777777" w:rsidR="00301B72" w:rsidRDefault="00000000">
      <w:pPr>
        <w:pStyle w:val="BodyText"/>
        <w:spacing w:before="159" w:line="276" w:lineRule="auto"/>
        <w:ind w:right="357"/>
      </w:pPr>
      <w:r>
        <w:t>The</w:t>
      </w:r>
      <w:r>
        <w:rPr>
          <w:spacing w:val="-5"/>
        </w:rPr>
        <w:t xml:space="preserve"> </w:t>
      </w:r>
      <w:r>
        <w:t>definition</w:t>
      </w:r>
      <w:r>
        <w:rPr>
          <w:spacing w:val="-5"/>
        </w:rPr>
        <w:t xml:space="preserve"> </w:t>
      </w:r>
      <w:r>
        <w:t>and</w:t>
      </w:r>
      <w:r>
        <w:rPr>
          <w:spacing w:val="-5"/>
        </w:rPr>
        <w:t xml:space="preserve"> </w:t>
      </w:r>
      <w:r>
        <w:t>essential</w:t>
      </w:r>
      <w:r>
        <w:rPr>
          <w:spacing w:val="-4"/>
        </w:rPr>
        <w:t xml:space="preserve"> </w:t>
      </w:r>
      <w:r>
        <w:t>elements</w:t>
      </w:r>
      <w:r>
        <w:rPr>
          <w:spacing w:val="-6"/>
        </w:rPr>
        <w:t xml:space="preserve"> </w:t>
      </w:r>
      <w:r>
        <w:t>of</w:t>
      </w:r>
      <w:r>
        <w:rPr>
          <w:spacing w:val="-4"/>
        </w:rPr>
        <w:t xml:space="preserve"> </w:t>
      </w:r>
      <w:r>
        <w:t>theft</w:t>
      </w:r>
      <w:r>
        <w:rPr>
          <w:spacing w:val="-4"/>
        </w:rPr>
        <w:t xml:space="preserve"> </w:t>
      </w:r>
      <w:r>
        <w:t>in</w:t>
      </w:r>
      <w:r>
        <w:rPr>
          <w:spacing w:val="-4"/>
        </w:rPr>
        <w:t xml:space="preserve"> </w:t>
      </w:r>
      <w:r>
        <w:t>criminal</w:t>
      </w:r>
      <w:r>
        <w:rPr>
          <w:spacing w:val="-4"/>
        </w:rPr>
        <w:t xml:space="preserve"> </w:t>
      </w:r>
      <w:r>
        <w:t>proceedings</w:t>
      </w:r>
      <w:r>
        <w:rPr>
          <w:spacing w:val="-5"/>
        </w:rPr>
        <w:t xml:space="preserve"> </w:t>
      </w:r>
      <w:r>
        <w:t>is</w:t>
      </w:r>
      <w:r>
        <w:rPr>
          <w:spacing w:val="-5"/>
        </w:rPr>
        <w:t xml:space="preserve"> </w:t>
      </w:r>
      <w:r>
        <w:t>the</w:t>
      </w:r>
      <w:r>
        <w:rPr>
          <w:spacing w:val="-5"/>
        </w:rPr>
        <w:t xml:space="preserve"> </w:t>
      </w:r>
      <w:r>
        <w:t>same</w:t>
      </w:r>
      <w:r>
        <w:rPr>
          <w:spacing w:val="-5"/>
        </w:rPr>
        <w:t xml:space="preserve"> </w:t>
      </w:r>
      <w:r>
        <w:t>as</w:t>
      </w:r>
      <w:r>
        <w:rPr>
          <w:spacing w:val="-4"/>
        </w:rPr>
        <w:t xml:space="preserve"> </w:t>
      </w:r>
      <w:r>
        <w:t>the</w:t>
      </w:r>
      <w:r>
        <w:rPr>
          <w:spacing w:val="-5"/>
        </w:rPr>
        <w:t xml:space="preserve"> </w:t>
      </w:r>
      <w:r>
        <w:t xml:space="preserve">definition and essential elements of theft in disciplinary proceedings- </w:t>
      </w:r>
      <w:r>
        <w:rPr>
          <w:i/>
        </w:rPr>
        <w:t xml:space="preserve">Astra Industries Ltd v Chamburuka </w:t>
      </w:r>
      <w:r>
        <w:rPr>
          <w:spacing w:val="-2"/>
        </w:rPr>
        <w:t>SC27-12.</w:t>
      </w:r>
    </w:p>
    <w:p w14:paraId="0D2CE998" w14:textId="77777777" w:rsidR="00301B72" w:rsidRDefault="00301B72">
      <w:pPr>
        <w:pStyle w:val="BodyText"/>
        <w:spacing w:line="276" w:lineRule="auto"/>
        <w:sectPr w:rsidR="00301B72">
          <w:pgSz w:w="12240" w:h="15840"/>
          <w:pgMar w:top="1380" w:right="1080" w:bottom="1240" w:left="1080" w:header="0" w:footer="1056" w:gutter="0"/>
          <w:cols w:space="720"/>
        </w:sectPr>
      </w:pPr>
    </w:p>
    <w:p w14:paraId="0F0A1223" w14:textId="77777777" w:rsidR="00301B72" w:rsidRDefault="00000000">
      <w:pPr>
        <w:pStyle w:val="BodyText"/>
        <w:spacing w:before="60" w:line="276" w:lineRule="auto"/>
        <w:ind w:right="363"/>
      </w:pPr>
      <w:r>
        <w:lastRenderedPageBreak/>
        <w:t>In</w:t>
      </w:r>
      <w:r>
        <w:rPr>
          <w:spacing w:val="-1"/>
        </w:rPr>
        <w:t xml:space="preserve"> </w:t>
      </w:r>
      <w:r>
        <w:t>the</w:t>
      </w:r>
      <w:r>
        <w:rPr>
          <w:spacing w:val="-1"/>
        </w:rPr>
        <w:t xml:space="preserve"> </w:t>
      </w:r>
      <w:r>
        <w:t>present</w:t>
      </w:r>
      <w:r>
        <w:rPr>
          <w:spacing w:val="-1"/>
        </w:rPr>
        <w:t xml:space="preserve"> </w:t>
      </w:r>
      <w:r>
        <w:t>case</w:t>
      </w:r>
      <w:r>
        <w:rPr>
          <w:spacing w:val="-2"/>
        </w:rPr>
        <w:t xml:space="preserve"> </w:t>
      </w:r>
      <w:r>
        <w:t>the</w:t>
      </w:r>
      <w:r>
        <w:rPr>
          <w:spacing w:val="-15"/>
        </w:rPr>
        <w:t xml:space="preserve"> </w:t>
      </w:r>
      <w:r>
        <w:t>Appellant</w:t>
      </w:r>
      <w:r>
        <w:rPr>
          <w:spacing w:val="-2"/>
        </w:rPr>
        <w:t xml:space="preserve"> </w:t>
      </w:r>
      <w:r>
        <w:t>sought</w:t>
      </w:r>
      <w:r>
        <w:rPr>
          <w:spacing w:val="-1"/>
        </w:rPr>
        <w:t xml:space="preserve"> </w:t>
      </w:r>
      <w:r>
        <w:t>to</w:t>
      </w:r>
      <w:r>
        <w:rPr>
          <w:spacing w:val="-1"/>
        </w:rPr>
        <w:t xml:space="preserve"> </w:t>
      </w:r>
      <w:r>
        <w:t>impugn</w:t>
      </w:r>
      <w:r>
        <w:rPr>
          <w:spacing w:val="-1"/>
        </w:rPr>
        <w:t xml:space="preserve"> </w:t>
      </w:r>
      <w:r>
        <w:t>his</w:t>
      </w:r>
      <w:r>
        <w:rPr>
          <w:spacing w:val="-1"/>
        </w:rPr>
        <w:t xml:space="preserve"> </w:t>
      </w:r>
      <w:r>
        <w:t>conviction</w:t>
      </w:r>
      <w:r>
        <w:rPr>
          <w:spacing w:val="-1"/>
        </w:rPr>
        <w:t xml:space="preserve"> </w:t>
      </w:r>
      <w:r>
        <w:t>on</w:t>
      </w:r>
      <w:r>
        <w:rPr>
          <w:spacing w:val="-1"/>
        </w:rPr>
        <w:t xml:space="preserve"> </w:t>
      </w:r>
      <w:r>
        <w:t>the</w:t>
      </w:r>
      <w:r>
        <w:rPr>
          <w:spacing w:val="-1"/>
        </w:rPr>
        <w:t xml:space="preserve"> </w:t>
      </w:r>
      <w:r>
        <w:t>theft</w:t>
      </w:r>
      <w:r>
        <w:rPr>
          <w:spacing w:val="-1"/>
        </w:rPr>
        <w:t xml:space="preserve"> </w:t>
      </w:r>
      <w:r>
        <w:t>charge</w:t>
      </w:r>
      <w:r>
        <w:rPr>
          <w:spacing w:val="-1"/>
        </w:rPr>
        <w:t xml:space="preserve"> </w:t>
      </w:r>
      <w:r>
        <w:t>on</w:t>
      </w:r>
      <w:r>
        <w:rPr>
          <w:spacing w:val="-1"/>
        </w:rPr>
        <w:t xml:space="preserve"> </w:t>
      </w:r>
      <w:r>
        <w:t>the</w:t>
      </w:r>
      <w:r>
        <w:rPr>
          <w:spacing w:val="-1"/>
        </w:rPr>
        <w:t xml:space="preserve"> </w:t>
      </w:r>
      <w:r>
        <w:t>basis that there was no evidence that he took the stolen property from the Respondent’s premises.</w:t>
      </w:r>
    </w:p>
    <w:p w14:paraId="106678BF" w14:textId="77777777" w:rsidR="00301B72" w:rsidRDefault="00000000">
      <w:pPr>
        <w:pStyle w:val="BodyText"/>
        <w:spacing w:before="160" w:line="276" w:lineRule="auto"/>
        <w:ind w:right="357"/>
      </w:pPr>
      <w:r>
        <w:t>The</w:t>
      </w:r>
      <w:r>
        <w:rPr>
          <w:spacing w:val="-7"/>
        </w:rPr>
        <w:t xml:space="preserve"> </w:t>
      </w:r>
      <w:r>
        <w:t>cctv</w:t>
      </w:r>
      <w:r>
        <w:rPr>
          <w:spacing w:val="-6"/>
        </w:rPr>
        <w:t xml:space="preserve"> </w:t>
      </w:r>
      <w:r>
        <w:t>footage</w:t>
      </w:r>
      <w:r>
        <w:rPr>
          <w:spacing w:val="-6"/>
        </w:rPr>
        <w:t xml:space="preserve"> </w:t>
      </w:r>
      <w:r>
        <w:t>showed</w:t>
      </w:r>
      <w:r>
        <w:rPr>
          <w:spacing w:val="-6"/>
        </w:rPr>
        <w:t xml:space="preserve"> </w:t>
      </w:r>
      <w:r>
        <w:t>that</w:t>
      </w:r>
      <w:r>
        <w:rPr>
          <w:spacing w:val="-5"/>
        </w:rPr>
        <w:t xml:space="preserve"> </w:t>
      </w:r>
      <w:r>
        <w:t>it</w:t>
      </w:r>
      <w:r>
        <w:rPr>
          <w:spacing w:val="-5"/>
        </w:rPr>
        <w:t xml:space="preserve"> </w:t>
      </w:r>
      <w:r>
        <w:t>is</w:t>
      </w:r>
      <w:r>
        <w:rPr>
          <w:spacing w:val="-5"/>
        </w:rPr>
        <w:t xml:space="preserve"> </w:t>
      </w:r>
      <w:r>
        <w:t>not</w:t>
      </w:r>
      <w:r>
        <w:rPr>
          <w:spacing w:val="-7"/>
        </w:rPr>
        <w:t xml:space="preserve"> </w:t>
      </w:r>
      <w:r>
        <w:t>the</w:t>
      </w:r>
      <w:r>
        <w:rPr>
          <w:spacing w:val="-15"/>
        </w:rPr>
        <w:t xml:space="preserve"> </w:t>
      </w:r>
      <w:r>
        <w:t>Appellant</w:t>
      </w:r>
      <w:r>
        <w:rPr>
          <w:spacing w:val="-6"/>
        </w:rPr>
        <w:t xml:space="preserve"> </w:t>
      </w:r>
      <w:r>
        <w:t>who</w:t>
      </w:r>
      <w:r>
        <w:rPr>
          <w:spacing w:val="-7"/>
        </w:rPr>
        <w:t xml:space="preserve"> </w:t>
      </w:r>
      <w:r>
        <w:t>took</w:t>
      </w:r>
      <w:r>
        <w:rPr>
          <w:spacing w:val="-4"/>
        </w:rPr>
        <w:t xml:space="preserve"> </w:t>
      </w:r>
      <w:r>
        <w:t>the</w:t>
      </w:r>
      <w:r>
        <w:rPr>
          <w:spacing w:val="-5"/>
        </w:rPr>
        <w:t xml:space="preserve"> </w:t>
      </w:r>
      <w:r>
        <w:t>tyre</w:t>
      </w:r>
      <w:r>
        <w:rPr>
          <w:spacing w:val="-6"/>
        </w:rPr>
        <w:t xml:space="preserve"> </w:t>
      </w:r>
      <w:r>
        <w:t>from</w:t>
      </w:r>
      <w:r>
        <w:rPr>
          <w:spacing w:val="-6"/>
        </w:rPr>
        <w:t xml:space="preserve"> </w:t>
      </w:r>
      <w:r>
        <w:t>the</w:t>
      </w:r>
      <w:r>
        <w:rPr>
          <w:spacing w:val="-5"/>
        </w:rPr>
        <w:t xml:space="preserve"> </w:t>
      </w:r>
      <w:r>
        <w:t>place</w:t>
      </w:r>
      <w:r>
        <w:rPr>
          <w:spacing w:val="-7"/>
        </w:rPr>
        <w:t xml:space="preserve"> </w:t>
      </w:r>
      <w:r>
        <w:t>where</w:t>
      </w:r>
      <w:r>
        <w:rPr>
          <w:spacing w:val="-6"/>
        </w:rPr>
        <w:t xml:space="preserve"> </w:t>
      </w:r>
      <w:r>
        <w:t>it</w:t>
      </w:r>
      <w:r>
        <w:rPr>
          <w:spacing w:val="-5"/>
        </w:rPr>
        <w:t xml:space="preserve"> </w:t>
      </w:r>
      <w:r>
        <w:t>was stored.</w:t>
      </w:r>
      <w:r>
        <w:rPr>
          <w:spacing w:val="-15"/>
        </w:rPr>
        <w:t xml:space="preserve"> </w:t>
      </w:r>
      <w:r>
        <w:t>The</w:t>
      </w:r>
      <w:r>
        <w:rPr>
          <w:spacing w:val="-15"/>
        </w:rPr>
        <w:t xml:space="preserve"> </w:t>
      </w:r>
      <w:r>
        <w:t>contents</w:t>
      </w:r>
      <w:r>
        <w:rPr>
          <w:spacing w:val="-15"/>
        </w:rPr>
        <w:t xml:space="preserve"> </w:t>
      </w:r>
      <w:r>
        <w:t>of</w:t>
      </w:r>
      <w:r>
        <w:rPr>
          <w:spacing w:val="-14"/>
        </w:rPr>
        <w:t xml:space="preserve"> </w:t>
      </w:r>
      <w:r>
        <w:t>the</w:t>
      </w:r>
      <w:r>
        <w:rPr>
          <w:spacing w:val="-12"/>
        </w:rPr>
        <w:t xml:space="preserve"> </w:t>
      </w:r>
      <w:r>
        <w:t>conversation</w:t>
      </w:r>
      <w:r>
        <w:rPr>
          <w:spacing w:val="-12"/>
        </w:rPr>
        <w:t xml:space="preserve"> </w:t>
      </w:r>
      <w:r>
        <w:t>between</w:t>
      </w:r>
      <w:r>
        <w:rPr>
          <w:spacing w:val="-11"/>
        </w:rPr>
        <w:t xml:space="preserve"> </w:t>
      </w:r>
      <w:r>
        <w:t>the</w:t>
      </w:r>
      <w:r>
        <w:rPr>
          <w:spacing w:val="-15"/>
        </w:rPr>
        <w:t xml:space="preserve"> </w:t>
      </w:r>
      <w:r>
        <w:t>Appellant</w:t>
      </w:r>
      <w:r>
        <w:rPr>
          <w:spacing w:val="-13"/>
        </w:rPr>
        <w:t xml:space="preserve"> </w:t>
      </w:r>
      <w:r>
        <w:t>and</w:t>
      </w:r>
      <w:r>
        <w:rPr>
          <w:spacing w:val="-12"/>
        </w:rPr>
        <w:t xml:space="preserve"> </w:t>
      </w:r>
      <w:r>
        <w:t>the</w:t>
      </w:r>
      <w:r>
        <w:rPr>
          <w:spacing w:val="-11"/>
        </w:rPr>
        <w:t xml:space="preserve"> </w:t>
      </w:r>
      <w:r>
        <w:t>two</w:t>
      </w:r>
      <w:r>
        <w:rPr>
          <w:spacing w:val="-12"/>
        </w:rPr>
        <w:t xml:space="preserve"> </w:t>
      </w:r>
      <w:r>
        <w:t>tyre</w:t>
      </w:r>
      <w:r>
        <w:rPr>
          <w:spacing w:val="-12"/>
        </w:rPr>
        <w:t xml:space="preserve"> </w:t>
      </w:r>
      <w:r>
        <w:t>artisans</w:t>
      </w:r>
      <w:r>
        <w:rPr>
          <w:spacing w:val="-13"/>
        </w:rPr>
        <w:t xml:space="preserve"> </w:t>
      </w:r>
      <w:r>
        <w:t>in</w:t>
      </w:r>
      <w:r>
        <w:rPr>
          <w:spacing w:val="-12"/>
        </w:rPr>
        <w:t xml:space="preserve"> </w:t>
      </w:r>
      <w:r>
        <w:t>the</w:t>
      </w:r>
      <w:r>
        <w:rPr>
          <w:spacing w:val="-11"/>
        </w:rPr>
        <w:t xml:space="preserve"> </w:t>
      </w:r>
      <w:r>
        <w:t>cctv footage</w:t>
      </w:r>
      <w:r>
        <w:rPr>
          <w:spacing w:val="-12"/>
        </w:rPr>
        <w:t xml:space="preserve"> </w:t>
      </w:r>
      <w:r>
        <w:t>remains</w:t>
      </w:r>
      <w:r>
        <w:rPr>
          <w:spacing w:val="-11"/>
        </w:rPr>
        <w:t xml:space="preserve"> </w:t>
      </w:r>
      <w:r>
        <w:t>unknown.</w:t>
      </w:r>
      <w:r>
        <w:rPr>
          <w:spacing w:val="-15"/>
        </w:rPr>
        <w:t xml:space="preserve"> </w:t>
      </w:r>
      <w:r>
        <w:t>The</w:t>
      </w:r>
      <w:r>
        <w:rPr>
          <w:spacing w:val="-12"/>
        </w:rPr>
        <w:t xml:space="preserve"> </w:t>
      </w:r>
      <w:r>
        <w:t>Respondent</w:t>
      </w:r>
      <w:r>
        <w:rPr>
          <w:spacing w:val="-11"/>
        </w:rPr>
        <w:t xml:space="preserve"> </w:t>
      </w:r>
      <w:r>
        <w:t>designated</w:t>
      </w:r>
      <w:r>
        <w:rPr>
          <w:spacing w:val="-12"/>
        </w:rPr>
        <w:t xml:space="preserve"> </w:t>
      </w:r>
      <w:r>
        <w:t>the</w:t>
      </w:r>
      <w:r>
        <w:rPr>
          <w:spacing w:val="-11"/>
        </w:rPr>
        <w:t xml:space="preserve"> </w:t>
      </w:r>
      <w:r>
        <w:t>cctv</w:t>
      </w:r>
      <w:r>
        <w:rPr>
          <w:spacing w:val="-13"/>
        </w:rPr>
        <w:t xml:space="preserve"> </w:t>
      </w:r>
      <w:r>
        <w:t>footage</w:t>
      </w:r>
      <w:r>
        <w:rPr>
          <w:spacing w:val="-11"/>
        </w:rPr>
        <w:t xml:space="preserve"> </w:t>
      </w:r>
      <w:r>
        <w:t>as</w:t>
      </w:r>
      <w:r>
        <w:rPr>
          <w:spacing w:val="-11"/>
        </w:rPr>
        <w:t xml:space="preserve"> </w:t>
      </w:r>
      <w:r>
        <w:t>circumstantial</w:t>
      </w:r>
      <w:r>
        <w:rPr>
          <w:spacing w:val="-12"/>
        </w:rPr>
        <w:t xml:space="preserve"> </w:t>
      </w:r>
      <w:r>
        <w:t>evidence in support of the conviction. It buttressed this on the fact that the</w:t>
      </w:r>
      <w:r>
        <w:rPr>
          <w:spacing w:val="-2"/>
        </w:rPr>
        <w:t xml:space="preserve"> </w:t>
      </w:r>
      <w:r>
        <w:t>Appellant had initially denied talking to the two tyre artisans before the incident. The Appellant countered this argument by submitting that the cctv footage cannot be treated as evidence of prior arrangement to steal or common purpose or connivance between him and the two tyre artisans.</w:t>
      </w:r>
    </w:p>
    <w:p w14:paraId="4632FB6C" w14:textId="77777777" w:rsidR="00301B72" w:rsidRDefault="00000000">
      <w:pPr>
        <w:pStyle w:val="BodyText"/>
        <w:spacing w:before="160" w:line="276" w:lineRule="auto"/>
        <w:ind w:right="358"/>
      </w:pPr>
      <w:r>
        <w:t>The charge sheet on page 30 of the record indicates that the Respondent preferred a charge of Proven Cases of Theft or Fraud under Clause 5.1 of Annexure 2 of the Code of Conduct. The Charge</w:t>
      </w:r>
      <w:r>
        <w:rPr>
          <w:spacing w:val="-10"/>
        </w:rPr>
        <w:t xml:space="preserve"> </w:t>
      </w:r>
      <w:r>
        <w:t>was</w:t>
      </w:r>
      <w:r>
        <w:rPr>
          <w:spacing w:val="-7"/>
        </w:rPr>
        <w:t xml:space="preserve"> </w:t>
      </w:r>
      <w:r>
        <w:t>preferred</w:t>
      </w:r>
      <w:r>
        <w:rPr>
          <w:spacing w:val="-6"/>
        </w:rPr>
        <w:t xml:space="preserve"> </w:t>
      </w:r>
      <w:r>
        <w:t>from</w:t>
      </w:r>
      <w:r>
        <w:rPr>
          <w:spacing w:val="-7"/>
        </w:rPr>
        <w:t xml:space="preserve"> </w:t>
      </w:r>
      <w:r>
        <w:t>a</w:t>
      </w:r>
      <w:r>
        <w:rPr>
          <w:spacing w:val="-7"/>
        </w:rPr>
        <w:t xml:space="preserve"> </w:t>
      </w:r>
      <w:r>
        <w:t>mistaken</w:t>
      </w:r>
      <w:r>
        <w:rPr>
          <w:spacing w:val="-7"/>
        </w:rPr>
        <w:t xml:space="preserve"> </w:t>
      </w:r>
      <w:r>
        <w:t>understanding</w:t>
      </w:r>
      <w:r>
        <w:rPr>
          <w:spacing w:val="-7"/>
        </w:rPr>
        <w:t xml:space="preserve"> </w:t>
      </w:r>
      <w:r>
        <w:t>of</w:t>
      </w:r>
      <w:r>
        <w:rPr>
          <w:spacing w:val="-7"/>
        </w:rPr>
        <w:t xml:space="preserve"> </w:t>
      </w:r>
      <w:r>
        <w:t>the</w:t>
      </w:r>
      <w:r>
        <w:rPr>
          <w:spacing w:val="-8"/>
        </w:rPr>
        <w:t xml:space="preserve"> </w:t>
      </w:r>
      <w:r>
        <w:t>Code</w:t>
      </w:r>
      <w:r>
        <w:rPr>
          <w:spacing w:val="-7"/>
        </w:rPr>
        <w:t xml:space="preserve"> </w:t>
      </w:r>
      <w:r>
        <w:t>of</w:t>
      </w:r>
      <w:r>
        <w:rPr>
          <w:spacing w:val="-7"/>
        </w:rPr>
        <w:t xml:space="preserve"> </w:t>
      </w:r>
      <w:r>
        <w:t>Conduct</w:t>
      </w:r>
      <w:r>
        <w:rPr>
          <w:spacing w:val="-6"/>
        </w:rPr>
        <w:t xml:space="preserve"> </w:t>
      </w:r>
      <w:r>
        <w:t>because</w:t>
      </w:r>
      <w:r>
        <w:rPr>
          <w:spacing w:val="-15"/>
        </w:rPr>
        <w:t xml:space="preserve"> </w:t>
      </w:r>
      <w:r>
        <w:t>Annexure</w:t>
      </w:r>
      <w:r>
        <w:rPr>
          <w:spacing w:val="-8"/>
        </w:rPr>
        <w:t xml:space="preserve"> </w:t>
      </w:r>
      <w:r>
        <w:t>2 of the Code of Conduct is relevant for penal purposes.</w:t>
      </w:r>
      <w:r>
        <w:rPr>
          <w:spacing w:val="-4"/>
        </w:rPr>
        <w:t xml:space="preserve"> </w:t>
      </w:r>
      <w:r>
        <w:t xml:space="preserve">Annexure 1 of the Code of Conduct does not provide for a composite charge of theft or fraud or alternative charges in its definition of </w:t>
      </w:r>
      <w:r>
        <w:rPr>
          <w:spacing w:val="-2"/>
        </w:rPr>
        <w:t>offences.</w:t>
      </w:r>
    </w:p>
    <w:p w14:paraId="2CE43561" w14:textId="77777777" w:rsidR="00301B72" w:rsidRDefault="00000000">
      <w:pPr>
        <w:pStyle w:val="BodyText"/>
        <w:spacing w:before="160" w:line="276" w:lineRule="auto"/>
        <w:ind w:right="351"/>
      </w:pPr>
      <w:r>
        <w:t>The</w:t>
      </w:r>
      <w:r>
        <w:rPr>
          <w:spacing w:val="-3"/>
        </w:rPr>
        <w:t xml:space="preserve"> </w:t>
      </w:r>
      <w:r>
        <w:t>determination</w:t>
      </w:r>
      <w:r>
        <w:rPr>
          <w:spacing w:val="-4"/>
        </w:rPr>
        <w:t xml:space="preserve"> </w:t>
      </w:r>
      <w:r>
        <w:t>of</w:t>
      </w:r>
      <w:r>
        <w:rPr>
          <w:spacing w:val="-4"/>
        </w:rPr>
        <w:t xml:space="preserve"> </w:t>
      </w:r>
      <w:r>
        <w:t>the</w:t>
      </w:r>
      <w:r>
        <w:rPr>
          <w:spacing w:val="-4"/>
        </w:rPr>
        <w:t xml:space="preserve"> </w:t>
      </w:r>
      <w:r>
        <w:t>disciplinary</w:t>
      </w:r>
      <w:r>
        <w:rPr>
          <w:spacing w:val="-4"/>
        </w:rPr>
        <w:t xml:space="preserve"> </w:t>
      </w:r>
      <w:r>
        <w:t>committee</w:t>
      </w:r>
      <w:r>
        <w:rPr>
          <w:spacing w:val="-5"/>
        </w:rPr>
        <w:t xml:space="preserve"> </w:t>
      </w:r>
      <w:r>
        <w:t>on</w:t>
      </w:r>
      <w:r>
        <w:rPr>
          <w:spacing w:val="-4"/>
        </w:rPr>
        <w:t xml:space="preserve"> </w:t>
      </w:r>
      <w:r>
        <w:t>page</w:t>
      </w:r>
      <w:r>
        <w:rPr>
          <w:spacing w:val="-3"/>
        </w:rPr>
        <w:t xml:space="preserve"> </w:t>
      </w:r>
      <w:r>
        <w:t>30</w:t>
      </w:r>
      <w:r>
        <w:rPr>
          <w:spacing w:val="-4"/>
        </w:rPr>
        <w:t xml:space="preserve"> </w:t>
      </w:r>
      <w:r>
        <w:t>of</w:t>
      </w:r>
      <w:r>
        <w:rPr>
          <w:spacing w:val="-2"/>
        </w:rPr>
        <w:t xml:space="preserve"> </w:t>
      </w:r>
      <w:r>
        <w:t>the</w:t>
      </w:r>
      <w:r>
        <w:rPr>
          <w:spacing w:val="-4"/>
        </w:rPr>
        <w:t xml:space="preserve"> </w:t>
      </w:r>
      <w:r>
        <w:t>record</w:t>
      </w:r>
      <w:r>
        <w:rPr>
          <w:spacing w:val="-5"/>
        </w:rPr>
        <w:t xml:space="preserve"> </w:t>
      </w:r>
      <w:r>
        <w:t>and</w:t>
      </w:r>
      <w:r>
        <w:rPr>
          <w:spacing w:val="-3"/>
        </w:rPr>
        <w:t xml:space="preserve"> </w:t>
      </w:r>
      <w:r>
        <w:t>the</w:t>
      </w:r>
      <w:r>
        <w:rPr>
          <w:spacing w:val="-2"/>
        </w:rPr>
        <w:t xml:space="preserve"> </w:t>
      </w:r>
      <w:r>
        <w:t>appeal</w:t>
      </w:r>
      <w:r>
        <w:rPr>
          <w:spacing w:val="-3"/>
        </w:rPr>
        <w:t xml:space="preserve"> </w:t>
      </w:r>
      <w:r>
        <w:t>outcome by the CEO which is the subject of the present appeal indicate that both the CEO and the Committee</w:t>
      </w:r>
      <w:r>
        <w:rPr>
          <w:spacing w:val="-15"/>
        </w:rPr>
        <w:t xml:space="preserve"> </w:t>
      </w:r>
      <w:r>
        <w:t>made</w:t>
      </w:r>
      <w:r>
        <w:rPr>
          <w:spacing w:val="-15"/>
        </w:rPr>
        <w:t xml:space="preserve"> </w:t>
      </w:r>
      <w:r>
        <w:t>a</w:t>
      </w:r>
      <w:r>
        <w:rPr>
          <w:spacing w:val="-15"/>
        </w:rPr>
        <w:t xml:space="preserve"> </w:t>
      </w:r>
      <w:r>
        <w:t>finding</w:t>
      </w:r>
      <w:r>
        <w:rPr>
          <w:spacing w:val="-14"/>
        </w:rPr>
        <w:t xml:space="preserve"> </w:t>
      </w:r>
      <w:r>
        <w:t>that</w:t>
      </w:r>
      <w:r>
        <w:rPr>
          <w:spacing w:val="-12"/>
        </w:rPr>
        <w:t xml:space="preserve"> </w:t>
      </w:r>
      <w:r>
        <w:t>the</w:t>
      </w:r>
      <w:r>
        <w:rPr>
          <w:spacing w:val="-15"/>
        </w:rPr>
        <w:t xml:space="preserve"> </w:t>
      </w:r>
      <w:r>
        <w:t>Appellant</w:t>
      </w:r>
      <w:r>
        <w:rPr>
          <w:spacing w:val="-13"/>
        </w:rPr>
        <w:t xml:space="preserve"> </w:t>
      </w:r>
      <w:r>
        <w:t>was</w:t>
      </w:r>
      <w:r>
        <w:rPr>
          <w:spacing w:val="-13"/>
        </w:rPr>
        <w:t xml:space="preserve"> </w:t>
      </w:r>
      <w:r>
        <w:t>found</w:t>
      </w:r>
      <w:r>
        <w:rPr>
          <w:spacing w:val="-13"/>
        </w:rPr>
        <w:t xml:space="preserve"> </w:t>
      </w:r>
      <w:r>
        <w:t>in</w:t>
      </w:r>
      <w:r>
        <w:rPr>
          <w:spacing w:val="-13"/>
        </w:rPr>
        <w:t xml:space="preserve"> </w:t>
      </w:r>
      <w:r>
        <w:t>possession</w:t>
      </w:r>
      <w:r>
        <w:rPr>
          <w:spacing w:val="-13"/>
        </w:rPr>
        <w:t xml:space="preserve"> </w:t>
      </w:r>
      <w:r>
        <w:t>of</w:t>
      </w:r>
      <w:r>
        <w:rPr>
          <w:spacing w:val="-13"/>
        </w:rPr>
        <w:t xml:space="preserve"> </w:t>
      </w:r>
      <w:r>
        <w:t>a</w:t>
      </w:r>
      <w:r>
        <w:rPr>
          <w:spacing w:val="-14"/>
        </w:rPr>
        <w:t xml:space="preserve"> </w:t>
      </w:r>
      <w:r>
        <w:t>stolen</w:t>
      </w:r>
      <w:r>
        <w:rPr>
          <w:spacing w:val="-13"/>
        </w:rPr>
        <w:t xml:space="preserve"> </w:t>
      </w:r>
      <w:r>
        <w:t>tyre.</w:t>
      </w:r>
      <w:r>
        <w:rPr>
          <w:spacing w:val="-15"/>
        </w:rPr>
        <w:t xml:space="preserve"> </w:t>
      </w:r>
      <w:r>
        <w:t>That</w:t>
      </w:r>
      <w:r>
        <w:rPr>
          <w:spacing w:val="-13"/>
        </w:rPr>
        <w:t xml:space="preserve"> </w:t>
      </w:r>
      <w:r>
        <w:t>finding cannot,</w:t>
      </w:r>
      <w:r>
        <w:rPr>
          <w:spacing w:val="-7"/>
        </w:rPr>
        <w:t xml:space="preserve"> </w:t>
      </w:r>
      <w:r>
        <w:t>even</w:t>
      </w:r>
      <w:r>
        <w:rPr>
          <w:spacing w:val="-8"/>
        </w:rPr>
        <w:t xml:space="preserve"> </w:t>
      </w:r>
      <w:r>
        <w:t>intuitively,</w:t>
      </w:r>
      <w:r>
        <w:rPr>
          <w:spacing w:val="-8"/>
        </w:rPr>
        <w:t xml:space="preserve"> </w:t>
      </w:r>
      <w:r>
        <w:t>sustain</w:t>
      </w:r>
      <w:r>
        <w:rPr>
          <w:spacing w:val="-7"/>
        </w:rPr>
        <w:t xml:space="preserve"> </w:t>
      </w:r>
      <w:r>
        <w:t>a</w:t>
      </w:r>
      <w:r>
        <w:rPr>
          <w:spacing w:val="-7"/>
        </w:rPr>
        <w:t xml:space="preserve"> </w:t>
      </w:r>
      <w:r>
        <w:t>charge</w:t>
      </w:r>
      <w:r>
        <w:rPr>
          <w:spacing w:val="-7"/>
        </w:rPr>
        <w:t xml:space="preserve"> </w:t>
      </w:r>
      <w:r>
        <w:t>of</w:t>
      </w:r>
      <w:r>
        <w:rPr>
          <w:spacing w:val="-6"/>
        </w:rPr>
        <w:t xml:space="preserve"> </w:t>
      </w:r>
      <w:r>
        <w:t>either</w:t>
      </w:r>
      <w:r>
        <w:rPr>
          <w:spacing w:val="-7"/>
        </w:rPr>
        <w:t xml:space="preserve"> </w:t>
      </w:r>
      <w:r>
        <w:t>theft</w:t>
      </w:r>
      <w:r>
        <w:rPr>
          <w:spacing w:val="-6"/>
        </w:rPr>
        <w:t xml:space="preserve"> </w:t>
      </w:r>
      <w:r>
        <w:t>or</w:t>
      </w:r>
      <w:r>
        <w:rPr>
          <w:spacing w:val="-6"/>
        </w:rPr>
        <w:t xml:space="preserve"> </w:t>
      </w:r>
      <w:r>
        <w:t>Proven</w:t>
      </w:r>
      <w:r>
        <w:rPr>
          <w:spacing w:val="-7"/>
        </w:rPr>
        <w:t xml:space="preserve"> </w:t>
      </w:r>
      <w:r>
        <w:t>Cases</w:t>
      </w:r>
      <w:r>
        <w:rPr>
          <w:spacing w:val="-6"/>
        </w:rPr>
        <w:t xml:space="preserve"> </w:t>
      </w:r>
      <w:r>
        <w:t>of</w:t>
      </w:r>
      <w:r>
        <w:rPr>
          <w:spacing w:val="-6"/>
        </w:rPr>
        <w:t xml:space="preserve"> </w:t>
      </w:r>
      <w:r>
        <w:t>theft</w:t>
      </w:r>
      <w:r>
        <w:rPr>
          <w:spacing w:val="-6"/>
        </w:rPr>
        <w:t xml:space="preserve"> </w:t>
      </w:r>
      <w:r>
        <w:t>or</w:t>
      </w:r>
      <w:r>
        <w:rPr>
          <w:spacing w:val="-6"/>
        </w:rPr>
        <w:t xml:space="preserve"> </w:t>
      </w:r>
      <w:r>
        <w:t>fraud</w:t>
      </w:r>
      <w:r>
        <w:rPr>
          <w:spacing w:val="-8"/>
        </w:rPr>
        <w:t xml:space="preserve"> </w:t>
      </w:r>
      <w:r>
        <w:t>preferred by the Respondent against the</w:t>
      </w:r>
      <w:r>
        <w:rPr>
          <w:spacing w:val="-7"/>
        </w:rPr>
        <w:t xml:space="preserve"> </w:t>
      </w:r>
      <w:r>
        <w:t xml:space="preserve">Appellant. Possession of stolen property is not theft. The Code of Conduct does not provide for competent or permissible verdicts. The evidence adduced in the disciplinary proceedings and subsequently used on appeal by the Respondent’s CEO does not support the charge that was preferred by the Respondent against the Appellant. Professor L Madhuku in his book </w:t>
      </w:r>
      <w:r>
        <w:rPr>
          <w:i/>
        </w:rPr>
        <w:t xml:space="preserve">‘Labour Law In Zimbabwe’, </w:t>
      </w:r>
      <w:r>
        <w:t>2015 at p180-181 noted that: -</w:t>
      </w:r>
    </w:p>
    <w:p w14:paraId="49E0873B" w14:textId="77777777" w:rsidR="00301B72" w:rsidRDefault="00000000">
      <w:pPr>
        <w:pStyle w:val="BodyText"/>
        <w:spacing w:before="161" w:line="276" w:lineRule="auto"/>
        <w:ind w:right="356"/>
      </w:pPr>
      <w:r>
        <w:t>‘Where</w:t>
      </w:r>
      <w:r>
        <w:rPr>
          <w:spacing w:val="-11"/>
        </w:rPr>
        <w:t xml:space="preserve"> </w:t>
      </w:r>
      <w:r>
        <w:t>the</w:t>
      </w:r>
      <w:r>
        <w:rPr>
          <w:spacing w:val="-10"/>
        </w:rPr>
        <w:t xml:space="preserve"> </w:t>
      </w:r>
      <w:r>
        <w:t>evidence</w:t>
      </w:r>
      <w:r>
        <w:rPr>
          <w:spacing w:val="-10"/>
        </w:rPr>
        <w:t xml:space="preserve"> </w:t>
      </w:r>
      <w:r>
        <w:t>does</w:t>
      </w:r>
      <w:r>
        <w:rPr>
          <w:spacing w:val="-10"/>
        </w:rPr>
        <w:t xml:space="preserve"> </w:t>
      </w:r>
      <w:r>
        <w:t>not</w:t>
      </w:r>
      <w:r>
        <w:rPr>
          <w:spacing w:val="-10"/>
        </w:rPr>
        <w:t xml:space="preserve"> </w:t>
      </w:r>
      <w:r>
        <w:t>support</w:t>
      </w:r>
      <w:r>
        <w:rPr>
          <w:spacing w:val="-11"/>
        </w:rPr>
        <w:t xml:space="preserve"> </w:t>
      </w:r>
      <w:r>
        <w:t>the</w:t>
      </w:r>
      <w:r>
        <w:rPr>
          <w:spacing w:val="-10"/>
        </w:rPr>
        <w:t xml:space="preserve"> </w:t>
      </w:r>
      <w:r>
        <w:t>charge</w:t>
      </w:r>
      <w:r>
        <w:rPr>
          <w:spacing w:val="-10"/>
        </w:rPr>
        <w:t xml:space="preserve"> </w:t>
      </w:r>
      <w:r>
        <w:t>preferred</w:t>
      </w:r>
      <w:r>
        <w:rPr>
          <w:spacing w:val="-10"/>
        </w:rPr>
        <w:t xml:space="preserve"> </w:t>
      </w:r>
      <w:r>
        <w:t>by</w:t>
      </w:r>
      <w:r>
        <w:rPr>
          <w:spacing w:val="-11"/>
        </w:rPr>
        <w:t xml:space="preserve"> </w:t>
      </w:r>
      <w:r>
        <w:t>the</w:t>
      </w:r>
      <w:r>
        <w:rPr>
          <w:spacing w:val="-10"/>
        </w:rPr>
        <w:t xml:space="preserve"> </w:t>
      </w:r>
      <w:r>
        <w:t>employer,</w:t>
      </w:r>
      <w:r>
        <w:rPr>
          <w:spacing w:val="-11"/>
        </w:rPr>
        <w:t xml:space="preserve"> </w:t>
      </w:r>
      <w:r>
        <w:t>the</w:t>
      </w:r>
      <w:r>
        <w:rPr>
          <w:spacing w:val="-10"/>
        </w:rPr>
        <w:t xml:space="preserve"> </w:t>
      </w:r>
      <w:r>
        <w:t>accused</w:t>
      </w:r>
      <w:r>
        <w:rPr>
          <w:spacing w:val="-12"/>
        </w:rPr>
        <w:t xml:space="preserve"> </w:t>
      </w:r>
      <w:r>
        <w:t>employee is</w:t>
      </w:r>
      <w:r>
        <w:rPr>
          <w:spacing w:val="-5"/>
        </w:rPr>
        <w:t xml:space="preserve"> </w:t>
      </w:r>
      <w:r>
        <w:t>entitled</w:t>
      </w:r>
      <w:r>
        <w:rPr>
          <w:spacing w:val="-6"/>
        </w:rPr>
        <w:t xml:space="preserve"> </w:t>
      </w:r>
      <w:r>
        <w:t>to</w:t>
      </w:r>
      <w:r>
        <w:rPr>
          <w:spacing w:val="-7"/>
        </w:rPr>
        <w:t xml:space="preserve"> </w:t>
      </w:r>
      <w:r>
        <w:t>an</w:t>
      </w:r>
      <w:r>
        <w:rPr>
          <w:spacing w:val="-6"/>
        </w:rPr>
        <w:t xml:space="preserve"> </w:t>
      </w:r>
      <w:r>
        <w:t>acquittal,</w:t>
      </w:r>
      <w:r>
        <w:rPr>
          <w:spacing w:val="-7"/>
        </w:rPr>
        <w:t xml:space="preserve"> </w:t>
      </w:r>
      <w:r>
        <w:t>it</w:t>
      </w:r>
      <w:r>
        <w:rPr>
          <w:spacing w:val="-5"/>
        </w:rPr>
        <w:t xml:space="preserve"> </w:t>
      </w:r>
      <w:r>
        <w:t>not</w:t>
      </w:r>
      <w:r>
        <w:rPr>
          <w:spacing w:val="-6"/>
        </w:rPr>
        <w:t xml:space="preserve"> </w:t>
      </w:r>
      <w:r>
        <w:t>being</w:t>
      </w:r>
      <w:r>
        <w:rPr>
          <w:spacing w:val="-6"/>
        </w:rPr>
        <w:t xml:space="preserve"> </w:t>
      </w:r>
      <w:r>
        <w:t>the</w:t>
      </w:r>
      <w:r>
        <w:rPr>
          <w:spacing w:val="-5"/>
        </w:rPr>
        <w:t xml:space="preserve"> </w:t>
      </w:r>
      <w:r>
        <w:t>responsibility</w:t>
      </w:r>
      <w:r>
        <w:rPr>
          <w:spacing w:val="-6"/>
        </w:rPr>
        <w:t xml:space="preserve"> </w:t>
      </w:r>
      <w:r>
        <w:t>of</w:t>
      </w:r>
      <w:r>
        <w:rPr>
          <w:spacing w:val="-6"/>
        </w:rPr>
        <w:t xml:space="preserve"> </w:t>
      </w:r>
      <w:r>
        <w:t>the</w:t>
      </w:r>
      <w:r>
        <w:rPr>
          <w:spacing w:val="-6"/>
        </w:rPr>
        <w:t xml:space="preserve"> </w:t>
      </w:r>
      <w:r>
        <w:t>disciplinary</w:t>
      </w:r>
      <w:r>
        <w:rPr>
          <w:spacing w:val="-7"/>
        </w:rPr>
        <w:t xml:space="preserve"> </w:t>
      </w:r>
      <w:r>
        <w:t>committee</w:t>
      </w:r>
      <w:r>
        <w:rPr>
          <w:spacing w:val="-6"/>
        </w:rPr>
        <w:t xml:space="preserve"> </w:t>
      </w:r>
      <w:r>
        <w:t>to</w:t>
      </w:r>
      <w:r>
        <w:rPr>
          <w:spacing w:val="-7"/>
        </w:rPr>
        <w:t xml:space="preserve"> </w:t>
      </w:r>
      <w:r>
        <w:t>formulate the</w:t>
      </w:r>
      <w:r>
        <w:rPr>
          <w:spacing w:val="-1"/>
        </w:rPr>
        <w:t xml:space="preserve"> </w:t>
      </w:r>
      <w:r>
        <w:t>charges.</w:t>
      </w:r>
      <w:r>
        <w:rPr>
          <w:spacing w:val="-2"/>
        </w:rPr>
        <w:t xml:space="preserve"> </w:t>
      </w:r>
      <w:r>
        <w:t>Even</w:t>
      </w:r>
      <w:r>
        <w:rPr>
          <w:spacing w:val="-1"/>
        </w:rPr>
        <w:t xml:space="preserve"> </w:t>
      </w:r>
      <w:r>
        <w:t>if</w:t>
      </w:r>
      <w:r>
        <w:rPr>
          <w:spacing w:val="-2"/>
        </w:rPr>
        <w:t xml:space="preserve"> </w:t>
      </w:r>
      <w:r>
        <w:t>the</w:t>
      </w:r>
      <w:r>
        <w:rPr>
          <w:spacing w:val="-1"/>
        </w:rPr>
        <w:t xml:space="preserve"> </w:t>
      </w:r>
      <w:r>
        <w:t>evidence</w:t>
      </w:r>
      <w:r>
        <w:rPr>
          <w:spacing w:val="-1"/>
        </w:rPr>
        <w:t xml:space="preserve"> </w:t>
      </w:r>
      <w:r>
        <w:t>discloses</w:t>
      </w:r>
      <w:r>
        <w:rPr>
          <w:spacing w:val="-1"/>
        </w:rPr>
        <w:t xml:space="preserve"> </w:t>
      </w:r>
      <w:r>
        <w:t>some</w:t>
      </w:r>
      <w:r>
        <w:rPr>
          <w:spacing w:val="-2"/>
        </w:rPr>
        <w:t xml:space="preserve"> </w:t>
      </w:r>
      <w:r>
        <w:t>other offence</w:t>
      </w:r>
      <w:r>
        <w:rPr>
          <w:spacing w:val="-1"/>
        </w:rPr>
        <w:t xml:space="preserve"> </w:t>
      </w:r>
      <w:r>
        <w:t>in</w:t>
      </w:r>
      <w:r>
        <w:rPr>
          <w:spacing w:val="-1"/>
        </w:rPr>
        <w:t xml:space="preserve"> </w:t>
      </w:r>
      <w:r>
        <w:t>the</w:t>
      </w:r>
      <w:r>
        <w:rPr>
          <w:spacing w:val="-1"/>
        </w:rPr>
        <w:t xml:space="preserve"> </w:t>
      </w:r>
      <w:r>
        <w:t>code,</w:t>
      </w:r>
      <w:r>
        <w:rPr>
          <w:spacing w:val="-1"/>
        </w:rPr>
        <w:t xml:space="preserve"> </w:t>
      </w:r>
      <w:r>
        <w:t>the</w:t>
      </w:r>
      <w:r>
        <w:rPr>
          <w:spacing w:val="-1"/>
        </w:rPr>
        <w:t xml:space="preserve"> </w:t>
      </w:r>
      <w:r>
        <w:t>accused</w:t>
      </w:r>
      <w:r>
        <w:rPr>
          <w:spacing w:val="-2"/>
        </w:rPr>
        <w:t xml:space="preserve"> </w:t>
      </w:r>
      <w:r>
        <w:t>employee is still entitled to an acquittal unless that other offence had also been preferred as an alternative charge.</w:t>
      </w:r>
      <w:r>
        <w:rPr>
          <w:spacing w:val="-3"/>
        </w:rPr>
        <w:t xml:space="preserve"> </w:t>
      </w:r>
      <w:r>
        <w:t>[…]</w:t>
      </w:r>
      <w:r>
        <w:rPr>
          <w:spacing w:val="-4"/>
        </w:rPr>
        <w:t xml:space="preserve"> </w:t>
      </w:r>
      <w:r>
        <w:t>Even</w:t>
      </w:r>
      <w:r>
        <w:rPr>
          <w:spacing w:val="-4"/>
        </w:rPr>
        <w:t xml:space="preserve"> </w:t>
      </w:r>
      <w:r>
        <w:t>for</w:t>
      </w:r>
      <w:r>
        <w:rPr>
          <w:spacing w:val="-3"/>
        </w:rPr>
        <w:t xml:space="preserve"> </w:t>
      </w:r>
      <w:r>
        <w:t>the</w:t>
      </w:r>
      <w:r>
        <w:rPr>
          <w:spacing w:val="-4"/>
        </w:rPr>
        <w:t xml:space="preserve"> </w:t>
      </w:r>
      <w:r>
        <w:t>Labour</w:t>
      </w:r>
      <w:r>
        <w:rPr>
          <w:spacing w:val="-3"/>
        </w:rPr>
        <w:t xml:space="preserve"> </w:t>
      </w:r>
      <w:r>
        <w:t>Court,</w:t>
      </w:r>
      <w:r>
        <w:rPr>
          <w:spacing w:val="-3"/>
        </w:rPr>
        <w:t xml:space="preserve"> </w:t>
      </w:r>
      <w:r>
        <w:t>the</w:t>
      </w:r>
      <w:r>
        <w:rPr>
          <w:spacing w:val="-2"/>
        </w:rPr>
        <w:t xml:space="preserve"> </w:t>
      </w:r>
      <w:r>
        <w:t>power</w:t>
      </w:r>
      <w:r>
        <w:rPr>
          <w:spacing w:val="-4"/>
        </w:rPr>
        <w:t xml:space="preserve"> </w:t>
      </w:r>
      <w:r>
        <w:t>to</w:t>
      </w:r>
      <w:r>
        <w:rPr>
          <w:spacing w:val="-3"/>
        </w:rPr>
        <w:t xml:space="preserve"> </w:t>
      </w:r>
      <w:r>
        <w:t>substitute</w:t>
      </w:r>
      <w:r>
        <w:rPr>
          <w:spacing w:val="-4"/>
        </w:rPr>
        <w:t xml:space="preserve"> </w:t>
      </w:r>
      <w:r>
        <w:t>its</w:t>
      </w:r>
      <w:r>
        <w:rPr>
          <w:spacing w:val="-3"/>
        </w:rPr>
        <w:t xml:space="preserve"> </w:t>
      </w:r>
      <w:r>
        <w:t>own</w:t>
      </w:r>
      <w:r>
        <w:rPr>
          <w:spacing w:val="-4"/>
        </w:rPr>
        <w:t xml:space="preserve"> </w:t>
      </w:r>
      <w:r>
        <w:t>decision</w:t>
      </w:r>
      <w:r>
        <w:rPr>
          <w:spacing w:val="-3"/>
        </w:rPr>
        <w:t xml:space="preserve"> </w:t>
      </w:r>
      <w:r>
        <w:t>or</w:t>
      </w:r>
      <w:r>
        <w:rPr>
          <w:spacing w:val="-2"/>
        </w:rPr>
        <w:t xml:space="preserve"> </w:t>
      </w:r>
      <w:r>
        <w:t>order</w:t>
      </w:r>
      <w:r>
        <w:rPr>
          <w:spacing w:val="-4"/>
        </w:rPr>
        <w:t xml:space="preserve"> </w:t>
      </w:r>
      <w:r>
        <w:t>does</w:t>
      </w:r>
      <w:r>
        <w:rPr>
          <w:spacing w:val="-3"/>
        </w:rPr>
        <w:t xml:space="preserve"> </w:t>
      </w:r>
      <w:r>
        <w:t xml:space="preserve">not </w:t>
      </w:r>
      <w:r>
        <w:rPr>
          <w:spacing w:val="-2"/>
        </w:rPr>
        <w:t>permit</w:t>
      </w:r>
      <w:r>
        <w:rPr>
          <w:spacing w:val="-8"/>
        </w:rPr>
        <w:t xml:space="preserve"> </w:t>
      </w:r>
      <w:r>
        <w:rPr>
          <w:spacing w:val="-2"/>
        </w:rPr>
        <w:t>it,</w:t>
      </w:r>
      <w:r>
        <w:rPr>
          <w:spacing w:val="-8"/>
        </w:rPr>
        <w:t xml:space="preserve"> </w:t>
      </w:r>
      <w:r>
        <w:rPr>
          <w:i/>
          <w:spacing w:val="-2"/>
        </w:rPr>
        <w:t>mero</w:t>
      </w:r>
      <w:r>
        <w:rPr>
          <w:i/>
          <w:spacing w:val="-8"/>
        </w:rPr>
        <w:t xml:space="preserve"> </w:t>
      </w:r>
      <w:r>
        <w:rPr>
          <w:i/>
          <w:spacing w:val="-2"/>
        </w:rPr>
        <w:t>motu,</w:t>
      </w:r>
      <w:r>
        <w:rPr>
          <w:i/>
          <w:spacing w:val="-8"/>
        </w:rPr>
        <w:t xml:space="preserve"> </w:t>
      </w:r>
      <w:r>
        <w:rPr>
          <w:spacing w:val="-2"/>
        </w:rPr>
        <w:t>to</w:t>
      </w:r>
      <w:r>
        <w:rPr>
          <w:spacing w:val="-8"/>
        </w:rPr>
        <w:t xml:space="preserve"> </w:t>
      </w:r>
      <w:r>
        <w:rPr>
          <w:spacing w:val="-2"/>
        </w:rPr>
        <w:t>substitute</w:t>
      </w:r>
      <w:r>
        <w:rPr>
          <w:spacing w:val="-8"/>
        </w:rPr>
        <w:t xml:space="preserve"> </w:t>
      </w:r>
      <w:r>
        <w:rPr>
          <w:spacing w:val="-2"/>
        </w:rPr>
        <w:t>its</w:t>
      </w:r>
      <w:r>
        <w:rPr>
          <w:spacing w:val="-9"/>
        </w:rPr>
        <w:t xml:space="preserve"> </w:t>
      </w:r>
      <w:r>
        <w:rPr>
          <w:spacing w:val="-2"/>
        </w:rPr>
        <w:t>own</w:t>
      </w:r>
      <w:r>
        <w:rPr>
          <w:spacing w:val="-8"/>
        </w:rPr>
        <w:t xml:space="preserve"> </w:t>
      </w:r>
      <w:r>
        <w:rPr>
          <w:spacing w:val="-2"/>
        </w:rPr>
        <w:t>charge</w:t>
      </w:r>
      <w:r>
        <w:rPr>
          <w:spacing w:val="-9"/>
        </w:rPr>
        <w:t xml:space="preserve"> </w:t>
      </w:r>
      <w:r>
        <w:rPr>
          <w:spacing w:val="-2"/>
        </w:rPr>
        <w:t>or</w:t>
      </w:r>
      <w:r>
        <w:rPr>
          <w:spacing w:val="-7"/>
        </w:rPr>
        <w:t xml:space="preserve"> </w:t>
      </w:r>
      <w:r>
        <w:rPr>
          <w:spacing w:val="-2"/>
        </w:rPr>
        <w:t>make</w:t>
      </w:r>
      <w:r>
        <w:rPr>
          <w:spacing w:val="-7"/>
        </w:rPr>
        <w:t xml:space="preserve"> </w:t>
      </w:r>
      <w:r>
        <w:rPr>
          <w:spacing w:val="-2"/>
        </w:rPr>
        <w:t>a</w:t>
      </w:r>
      <w:r>
        <w:rPr>
          <w:spacing w:val="-9"/>
        </w:rPr>
        <w:t xml:space="preserve"> </w:t>
      </w:r>
      <w:r>
        <w:rPr>
          <w:spacing w:val="-2"/>
        </w:rPr>
        <w:t>finding</w:t>
      </w:r>
      <w:r>
        <w:rPr>
          <w:spacing w:val="-7"/>
        </w:rPr>
        <w:t xml:space="preserve"> </w:t>
      </w:r>
      <w:r>
        <w:rPr>
          <w:spacing w:val="-2"/>
        </w:rPr>
        <w:t>of</w:t>
      </w:r>
      <w:r>
        <w:rPr>
          <w:spacing w:val="-8"/>
        </w:rPr>
        <w:t xml:space="preserve"> </w:t>
      </w:r>
      <w:r>
        <w:rPr>
          <w:spacing w:val="-2"/>
        </w:rPr>
        <w:t>guilty</w:t>
      </w:r>
      <w:r>
        <w:rPr>
          <w:spacing w:val="-8"/>
        </w:rPr>
        <w:t xml:space="preserve"> </w:t>
      </w:r>
      <w:r>
        <w:rPr>
          <w:spacing w:val="-2"/>
        </w:rPr>
        <w:t>on</w:t>
      </w:r>
      <w:r>
        <w:rPr>
          <w:spacing w:val="-9"/>
        </w:rPr>
        <w:t xml:space="preserve"> </w:t>
      </w:r>
      <w:r>
        <w:rPr>
          <w:spacing w:val="-2"/>
        </w:rPr>
        <w:t>an</w:t>
      </w:r>
      <w:r>
        <w:rPr>
          <w:spacing w:val="-7"/>
        </w:rPr>
        <w:t xml:space="preserve"> </w:t>
      </w:r>
      <w:r>
        <w:rPr>
          <w:spacing w:val="-2"/>
        </w:rPr>
        <w:t>entirely</w:t>
      </w:r>
      <w:r>
        <w:rPr>
          <w:spacing w:val="-9"/>
        </w:rPr>
        <w:t xml:space="preserve"> </w:t>
      </w:r>
      <w:r>
        <w:rPr>
          <w:spacing w:val="-2"/>
        </w:rPr>
        <w:t xml:space="preserve">different </w:t>
      </w:r>
      <w:r>
        <w:t xml:space="preserve">charge- </w:t>
      </w:r>
      <w:r>
        <w:rPr>
          <w:i/>
        </w:rPr>
        <w:t xml:space="preserve">ZIMASCO (Pvt) Ltd v Chizema </w:t>
      </w:r>
      <w:r>
        <w:t xml:space="preserve">2007 (2) ZLR 314 (S) and </w:t>
      </w:r>
      <w:r>
        <w:rPr>
          <w:i/>
        </w:rPr>
        <w:t xml:space="preserve">Nyarumbu v Sandvik Mining Ltd </w:t>
      </w:r>
      <w:r>
        <w:t>SC 31/2013.</w:t>
      </w:r>
    </w:p>
    <w:p w14:paraId="45B0B6BA" w14:textId="77777777" w:rsidR="00301B72" w:rsidRDefault="00000000">
      <w:pPr>
        <w:pStyle w:val="BodyText"/>
        <w:spacing w:before="160" w:line="276" w:lineRule="auto"/>
        <w:ind w:right="357"/>
      </w:pPr>
      <w:r>
        <w:t>The other line of cases postulates that disciplinary proceedings are not subject to strict rules of procedure and it is proper for a disciplinary forum to convict an employee for another act of misconduct other than the one preferred in the misconduct charge where the evidence discloses such</w:t>
      </w:r>
      <w:r>
        <w:rPr>
          <w:spacing w:val="-6"/>
        </w:rPr>
        <w:t xml:space="preserve"> </w:t>
      </w:r>
      <w:r>
        <w:t>an</w:t>
      </w:r>
      <w:r>
        <w:rPr>
          <w:spacing w:val="-7"/>
        </w:rPr>
        <w:t xml:space="preserve"> </w:t>
      </w:r>
      <w:r>
        <w:t>offence-</w:t>
      </w:r>
      <w:r>
        <w:rPr>
          <w:spacing w:val="-6"/>
        </w:rPr>
        <w:t xml:space="preserve"> </w:t>
      </w:r>
      <w:r>
        <w:rPr>
          <w:i/>
        </w:rPr>
        <w:t>ZB</w:t>
      </w:r>
      <w:r>
        <w:rPr>
          <w:i/>
          <w:spacing w:val="-7"/>
        </w:rPr>
        <w:t xml:space="preserve"> </w:t>
      </w:r>
      <w:r>
        <w:rPr>
          <w:i/>
        </w:rPr>
        <w:t>Bank</w:t>
      </w:r>
      <w:r>
        <w:rPr>
          <w:i/>
          <w:spacing w:val="-6"/>
        </w:rPr>
        <w:t xml:space="preserve"> </w:t>
      </w:r>
      <w:r>
        <w:rPr>
          <w:i/>
        </w:rPr>
        <w:t>v</w:t>
      </w:r>
      <w:r>
        <w:rPr>
          <w:i/>
          <w:spacing w:val="-7"/>
        </w:rPr>
        <w:t xml:space="preserve"> </w:t>
      </w:r>
      <w:r>
        <w:rPr>
          <w:i/>
        </w:rPr>
        <w:t>Masunda</w:t>
      </w:r>
      <w:r>
        <w:rPr>
          <w:i/>
          <w:spacing w:val="-7"/>
        </w:rPr>
        <w:t xml:space="preserve"> </w:t>
      </w:r>
      <w:r>
        <w:t>SC</w:t>
      </w:r>
      <w:r>
        <w:rPr>
          <w:spacing w:val="-7"/>
        </w:rPr>
        <w:t xml:space="preserve"> </w:t>
      </w:r>
      <w:r>
        <w:t>48-16.</w:t>
      </w:r>
      <w:r>
        <w:rPr>
          <w:spacing w:val="-6"/>
        </w:rPr>
        <w:t xml:space="preserve"> </w:t>
      </w:r>
      <w:r>
        <w:t>Even</w:t>
      </w:r>
      <w:r>
        <w:rPr>
          <w:spacing w:val="-6"/>
        </w:rPr>
        <w:t xml:space="preserve"> </w:t>
      </w:r>
      <w:r>
        <w:t>under</w:t>
      </w:r>
      <w:r>
        <w:rPr>
          <w:spacing w:val="-7"/>
        </w:rPr>
        <w:t xml:space="preserve"> </w:t>
      </w:r>
      <w:r>
        <w:t>this</w:t>
      </w:r>
      <w:r>
        <w:rPr>
          <w:spacing w:val="-6"/>
        </w:rPr>
        <w:t xml:space="preserve"> </w:t>
      </w:r>
      <w:r>
        <w:t>school</w:t>
      </w:r>
      <w:r>
        <w:rPr>
          <w:spacing w:val="-6"/>
        </w:rPr>
        <w:t xml:space="preserve"> </w:t>
      </w:r>
      <w:r>
        <w:t>of</w:t>
      </w:r>
      <w:r>
        <w:rPr>
          <w:spacing w:val="-7"/>
        </w:rPr>
        <w:t xml:space="preserve"> </w:t>
      </w:r>
      <w:r>
        <w:t>thought,</w:t>
      </w:r>
      <w:r>
        <w:rPr>
          <w:spacing w:val="-6"/>
        </w:rPr>
        <w:t xml:space="preserve"> </w:t>
      </w:r>
      <w:r>
        <w:t>the</w:t>
      </w:r>
      <w:r>
        <w:rPr>
          <w:spacing w:val="-7"/>
        </w:rPr>
        <w:t xml:space="preserve"> </w:t>
      </w:r>
      <w:r>
        <w:t>Court</w:t>
      </w:r>
      <w:r>
        <w:rPr>
          <w:spacing w:val="-6"/>
        </w:rPr>
        <w:t xml:space="preserve"> </w:t>
      </w:r>
      <w:r>
        <w:t>is</w:t>
      </w:r>
      <w:r>
        <w:rPr>
          <w:spacing w:val="-7"/>
        </w:rPr>
        <w:t xml:space="preserve"> </w:t>
      </w:r>
      <w:r>
        <w:t>of the view that the Respondent has not proved a case of possession of stolen property against the Appellant</w:t>
      </w:r>
      <w:r>
        <w:rPr>
          <w:spacing w:val="16"/>
        </w:rPr>
        <w:t xml:space="preserve"> </w:t>
      </w:r>
      <w:r>
        <w:t>because</w:t>
      </w:r>
      <w:r>
        <w:rPr>
          <w:spacing w:val="14"/>
        </w:rPr>
        <w:t xml:space="preserve"> </w:t>
      </w:r>
      <w:r>
        <w:t>the</w:t>
      </w:r>
      <w:r>
        <w:rPr>
          <w:spacing w:val="15"/>
        </w:rPr>
        <w:t xml:space="preserve"> </w:t>
      </w:r>
      <w:r>
        <w:t>Respondent</w:t>
      </w:r>
      <w:r>
        <w:rPr>
          <w:spacing w:val="15"/>
        </w:rPr>
        <w:t xml:space="preserve"> </w:t>
      </w:r>
      <w:r>
        <w:t>had</w:t>
      </w:r>
      <w:r>
        <w:rPr>
          <w:spacing w:val="15"/>
        </w:rPr>
        <w:t xml:space="preserve"> </w:t>
      </w:r>
      <w:r>
        <w:t>not</w:t>
      </w:r>
      <w:r>
        <w:rPr>
          <w:spacing w:val="16"/>
        </w:rPr>
        <w:t xml:space="preserve"> </w:t>
      </w:r>
      <w:r>
        <w:t>yet</w:t>
      </w:r>
      <w:r>
        <w:rPr>
          <w:spacing w:val="14"/>
        </w:rPr>
        <w:t xml:space="preserve"> </w:t>
      </w:r>
      <w:r>
        <w:t>been</w:t>
      </w:r>
      <w:r>
        <w:rPr>
          <w:spacing w:val="16"/>
        </w:rPr>
        <w:t xml:space="preserve"> </w:t>
      </w:r>
      <w:r>
        <w:t>deprived</w:t>
      </w:r>
      <w:r>
        <w:rPr>
          <w:spacing w:val="15"/>
        </w:rPr>
        <w:t xml:space="preserve"> </w:t>
      </w:r>
      <w:r>
        <w:t>of</w:t>
      </w:r>
      <w:r>
        <w:rPr>
          <w:spacing w:val="16"/>
        </w:rPr>
        <w:t xml:space="preserve"> </w:t>
      </w:r>
      <w:r>
        <w:t>the</w:t>
      </w:r>
      <w:r>
        <w:rPr>
          <w:spacing w:val="15"/>
        </w:rPr>
        <w:t xml:space="preserve"> </w:t>
      </w:r>
      <w:r>
        <w:t>tyre</w:t>
      </w:r>
      <w:r>
        <w:rPr>
          <w:spacing w:val="15"/>
        </w:rPr>
        <w:t xml:space="preserve"> </w:t>
      </w:r>
      <w:r>
        <w:t>when</w:t>
      </w:r>
      <w:r>
        <w:rPr>
          <w:spacing w:val="15"/>
        </w:rPr>
        <w:t xml:space="preserve"> </w:t>
      </w:r>
      <w:r>
        <w:t>it</w:t>
      </w:r>
      <w:r>
        <w:rPr>
          <w:spacing w:val="16"/>
        </w:rPr>
        <w:t xml:space="preserve"> </w:t>
      </w:r>
      <w:r>
        <w:t>was</w:t>
      </w:r>
      <w:r>
        <w:rPr>
          <w:spacing w:val="17"/>
        </w:rPr>
        <w:t xml:space="preserve"> </w:t>
      </w:r>
      <w:r>
        <w:rPr>
          <w:spacing w:val="-2"/>
        </w:rPr>
        <w:t>recovered</w:t>
      </w:r>
    </w:p>
    <w:p w14:paraId="275EE4AC" w14:textId="77777777" w:rsidR="00301B72" w:rsidRDefault="00301B72">
      <w:pPr>
        <w:pStyle w:val="BodyText"/>
        <w:spacing w:line="276" w:lineRule="auto"/>
        <w:sectPr w:rsidR="00301B72">
          <w:pgSz w:w="12240" w:h="15840"/>
          <w:pgMar w:top="1380" w:right="1080" w:bottom="1240" w:left="1080" w:header="0" w:footer="1056" w:gutter="0"/>
          <w:cols w:space="720"/>
        </w:sectPr>
      </w:pPr>
    </w:p>
    <w:p w14:paraId="7E7771EC" w14:textId="77777777" w:rsidR="00301B72" w:rsidRDefault="00000000">
      <w:pPr>
        <w:pStyle w:val="BodyText"/>
        <w:spacing w:before="60" w:line="276" w:lineRule="auto"/>
        <w:ind w:right="360"/>
      </w:pPr>
      <w:r>
        <w:lastRenderedPageBreak/>
        <w:t>from</w:t>
      </w:r>
      <w:r>
        <w:rPr>
          <w:spacing w:val="-3"/>
        </w:rPr>
        <w:t xml:space="preserve"> </w:t>
      </w:r>
      <w:r>
        <w:t>the</w:t>
      </w:r>
      <w:r>
        <w:rPr>
          <w:spacing w:val="-3"/>
        </w:rPr>
        <w:t xml:space="preserve"> </w:t>
      </w:r>
      <w:r>
        <w:t>truck.</w:t>
      </w:r>
      <w:r>
        <w:rPr>
          <w:spacing w:val="-2"/>
        </w:rPr>
        <w:t xml:space="preserve"> </w:t>
      </w:r>
      <w:r>
        <w:t>It</w:t>
      </w:r>
      <w:r>
        <w:rPr>
          <w:spacing w:val="-3"/>
        </w:rPr>
        <w:t xml:space="preserve"> </w:t>
      </w:r>
      <w:r>
        <w:t>is</w:t>
      </w:r>
      <w:r>
        <w:rPr>
          <w:spacing w:val="-4"/>
        </w:rPr>
        <w:t xml:space="preserve"> </w:t>
      </w:r>
      <w:r>
        <w:t>common</w:t>
      </w:r>
      <w:r>
        <w:rPr>
          <w:spacing w:val="-3"/>
        </w:rPr>
        <w:t xml:space="preserve"> </w:t>
      </w:r>
      <w:r>
        <w:t>cause</w:t>
      </w:r>
      <w:r>
        <w:rPr>
          <w:spacing w:val="-3"/>
        </w:rPr>
        <w:t xml:space="preserve"> </w:t>
      </w:r>
      <w:r>
        <w:t>that</w:t>
      </w:r>
      <w:r>
        <w:rPr>
          <w:spacing w:val="-3"/>
        </w:rPr>
        <w:t xml:space="preserve"> </w:t>
      </w:r>
      <w:r>
        <w:t>the</w:t>
      </w:r>
      <w:r>
        <w:rPr>
          <w:spacing w:val="-3"/>
        </w:rPr>
        <w:t xml:space="preserve"> </w:t>
      </w:r>
      <w:r>
        <w:t>tyre</w:t>
      </w:r>
      <w:r>
        <w:rPr>
          <w:spacing w:val="-3"/>
        </w:rPr>
        <w:t xml:space="preserve"> </w:t>
      </w:r>
      <w:r>
        <w:t>was</w:t>
      </w:r>
      <w:r>
        <w:rPr>
          <w:spacing w:val="-4"/>
        </w:rPr>
        <w:t xml:space="preserve"> </w:t>
      </w:r>
      <w:r>
        <w:t>still</w:t>
      </w:r>
      <w:r>
        <w:rPr>
          <w:spacing w:val="-4"/>
        </w:rPr>
        <w:t xml:space="preserve"> </w:t>
      </w:r>
      <w:r>
        <w:t>in</w:t>
      </w:r>
      <w:r>
        <w:rPr>
          <w:spacing w:val="-3"/>
        </w:rPr>
        <w:t xml:space="preserve"> </w:t>
      </w:r>
      <w:r>
        <w:t>the</w:t>
      </w:r>
      <w:r>
        <w:rPr>
          <w:spacing w:val="-3"/>
        </w:rPr>
        <w:t xml:space="preserve"> </w:t>
      </w:r>
      <w:r>
        <w:t>Respondent’s</w:t>
      </w:r>
      <w:r>
        <w:rPr>
          <w:spacing w:val="-4"/>
        </w:rPr>
        <w:t xml:space="preserve"> </w:t>
      </w:r>
      <w:r>
        <w:t>premises</w:t>
      </w:r>
      <w:r>
        <w:rPr>
          <w:spacing w:val="-4"/>
        </w:rPr>
        <w:t xml:space="preserve"> </w:t>
      </w:r>
      <w:r>
        <w:t>at</w:t>
      </w:r>
      <w:r>
        <w:rPr>
          <w:spacing w:val="-2"/>
        </w:rPr>
        <w:t xml:space="preserve"> </w:t>
      </w:r>
      <w:r>
        <w:t>the</w:t>
      </w:r>
      <w:r>
        <w:rPr>
          <w:spacing w:val="-3"/>
        </w:rPr>
        <w:t xml:space="preserve"> </w:t>
      </w:r>
      <w:r>
        <w:t>time of recovery and the</w:t>
      </w:r>
      <w:r>
        <w:rPr>
          <w:spacing w:val="-2"/>
        </w:rPr>
        <w:t xml:space="preserve"> </w:t>
      </w:r>
      <w:r>
        <w:t>Appellant never loaded the tyre into the truck.</w:t>
      </w:r>
    </w:p>
    <w:p w14:paraId="475A69F6" w14:textId="77777777" w:rsidR="00301B72" w:rsidRDefault="00000000">
      <w:pPr>
        <w:pStyle w:val="BodyText"/>
        <w:spacing w:before="160" w:line="276" w:lineRule="auto"/>
        <w:ind w:right="357"/>
      </w:pPr>
      <w:r>
        <w:t>The</w:t>
      </w:r>
      <w:r>
        <w:rPr>
          <w:spacing w:val="-2"/>
        </w:rPr>
        <w:t xml:space="preserve"> </w:t>
      </w:r>
      <w:r>
        <w:t>Respondent</w:t>
      </w:r>
      <w:r>
        <w:rPr>
          <w:spacing w:val="-2"/>
        </w:rPr>
        <w:t xml:space="preserve"> </w:t>
      </w:r>
      <w:r>
        <w:t>substantially</w:t>
      </w:r>
      <w:r>
        <w:rPr>
          <w:spacing w:val="-2"/>
        </w:rPr>
        <w:t xml:space="preserve"> </w:t>
      </w:r>
      <w:r>
        <w:t>relied</w:t>
      </w:r>
      <w:r>
        <w:rPr>
          <w:spacing w:val="-2"/>
        </w:rPr>
        <w:t xml:space="preserve"> </w:t>
      </w:r>
      <w:r>
        <w:t>on</w:t>
      </w:r>
      <w:r>
        <w:rPr>
          <w:spacing w:val="-2"/>
        </w:rPr>
        <w:t xml:space="preserve"> </w:t>
      </w:r>
      <w:r>
        <w:t>the</w:t>
      </w:r>
      <w:r>
        <w:rPr>
          <w:spacing w:val="-2"/>
        </w:rPr>
        <w:t xml:space="preserve"> </w:t>
      </w:r>
      <w:r>
        <w:t>cctv</w:t>
      </w:r>
      <w:r>
        <w:rPr>
          <w:spacing w:val="-2"/>
        </w:rPr>
        <w:t xml:space="preserve"> </w:t>
      </w:r>
      <w:r>
        <w:t>footage</w:t>
      </w:r>
      <w:r>
        <w:rPr>
          <w:spacing w:val="-2"/>
        </w:rPr>
        <w:t xml:space="preserve"> </w:t>
      </w:r>
      <w:r>
        <w:t>to</w:t>
      </w:r>
      <w:r>
        <w:rPr>
          <w:spacing w:val="-2"/>
        </w:rPr>
        <w:t xml:space="preserve"> </w:t>
      </w:r>
      <w:r>
        <w:t>justify</w:t>
      </w:r>
      <w:r>
        <w:rPr>
          <w:spacing w:val="-3"/>
        </w:rPr>
        <w:t xml:space="preserve"> </w:t>
      </w:r>
      <w:r>
        <w:t>the</w:t>
      </w:r>
      <w:r>
        <w:rPr>
          <w:spacing w:val="-14"/>
        </w:rPr>
        <w:t xml:space="preserve"> </w:t>
      </w:r>
      <w:r>
        <w:t>Appellant’s</w:t>
      </w:r>
      <w:r>
        <w:rPr>
          <w:spacing w:val="-2"/>
        </w:rPr>
        <w:t xml:space="preserve"> </w:t>
      </w:r>
      <w:r>
        <w:t>conviction.</w:t>
      </w:r>
      <w:r>
        <w:rPr>
          <w:spacing w:val="-6"/>
        </w:rPr>
        <w:t xml:space="preserve"> </w:t>
      </w:r>
      <w:r>
        <w:t>The Respondent</w:t>
      </w:r>
      <w:r>
        <w:rPr>
          <w:spacing w:val="-15"/>
        </w:rPr>
        <w:t xml:space="preserve"> </w:t>
      </w:r>
      <w:r>
        <w:t>submitted</w:t>
      </w:r>
      <w:r>
        <w:rPr>
          <w:spacing w:val="-15"/>
        </w:rPr>
        <w:t xml:space="preserve"> </w:t>
      </w:r>
      <w:r>
        <w:t>that</w:t>
      </w:r>
      <w:r>
        <w:rPr>
          <w:spacing w:val="-12"/>
        </w:rPr>
        <w:t xml:space="preserve"> </w:t>
      </w:r>
      <w:r>
        <w:t>the</w:t>
      </w:r>
      <w:r>
        <w:rPr>
          <w:spacing w:val="-12"/>
        </w:rPr>
        <w:t xml:space="preserve"> </w:t>
      </w:r>
      <w:r>
        <w:t>cctv</w:t>
      </w:r>
      <w:r>
        <w:rPr>
          <w:spacing w:val="-13"/>
        </w:rPr>
        <w:t xml:space="preserve"> </w:t>
      </w:r>
      <w:r>
        <w:t>footage</w:t>
      </w:r>
      <w:r>
        <w:rPr>
          <w:spacing w:val="-13"/>
        </w:rPr>
        <w:t xml:space="preserve"> </w:t>
      </w:r>
      <w:r>
        <w:t>is</w:t>
      </w:r>
      <w:r>
        <w:rPr>
          <w:spacing w:val="-12"/>
        </w:rPr>
        <w:t xml:space="preserve"> </w:t>
      </w:r>
      <w:r>
        <w:t>circumstantial</w:t>
      </w:r>
      <w:r>
        <w:rPr>
          <w:spacing w:val="-12"/>
        </w:rPr>
        <w:t xml:space="preserve"> </w:t>
      </w:r>
      <w:r>
        <w:t>evidence</w:t>
      </w:r>
      <w:r>
        <w:rPr>
          <w:spacing w:val="-13"/>
        </w:rPr>
        <w:t xml:space="preserve"> </w:t>
      </w:r>
      <w:r>
        <w:t>of</w:t>
      </w:r>
      <w:r>
        <w:rPr>
          <w:spacing w:val="-12"/>
        </w:rPr>
        <w:t xml:space="preserve"> </w:t>
      </w:r>
      <w:r>
        <w:t>the</w:t>
      </w:r>
      <w:r>
        <w:rPr>
          <w:spacing w:val="-15"/>
        </w:rPr>
        <w:t xml:space="preserve"> </w:t>
      </w:r>
      <w:r>
        <w:t>Appellant’s</w:t>
      </w:r>
      <w:r>
        <w:rPr>
          <w:spacing w:val="-13"/>
        </w:rPr>
        <w:t xml:space="preserve"> </w:t>
      </w:r>
      <w:r>
        <w:t>guilt.</w:t>
      </w:r>
      <w:r>
        <w:rPr>
          <w:spacing w:val="-15"/>
        </w:rPr>
        <w:t xml:space="preserve"> </w:t>
      </w:r>
      <w:r>
        <w:t>The rules applicable to the use of circumstantial evidence in civil cases are that: -</w:t>
      </w:r>
    </w:p>
    <w:p w14:paraId="729FECB0" w14:textId="77777777" w:rsidR="00301B72" w:rsidRDefault="00000000">
      <w:pPr>
        <w:pStyle w:val="ListParagraph"/>
        <w:numPr>
          <w:ilvl w:val="0"/>
          <w:numId w:val="2"/>
        </w:numPr>
        <w:tabs>
          <w:tab w:val="left" w:pos="1440"/>
        </w:tabs>
        <w:spacing w:before="160"/>
        <w:ind w:hanging="720"/>
        <w:rPr>
          <w:sz w:val="24"/>
        </w:rPr>
      </w:pPr>
      <w:r>
        <w:rPr>
          <w:sz w:val="24"/>
        </w:rPr>
        <w:t>The</w:t>
      </w:r>
      <w:r>
        <w:rPr>
          <w:spacing w:val="-1"/>
          <w:sz w:val="24"/>
        </w:rPr>
        <w:t xml:space="preserve"> </w:t>
      </w:r>
      <w:r>
        <w:rPr>
          <w:sz w:val="24"/>
        </w:rPr>
        <w:t>inference</w:t>
      </w:r>
      <w:r>
        <w:rPr>
          <w:spacing w:val="-1"/>
          <w:sz w:val="24"/>
        </w:rPr>
        <w:t xml:space="preserve"> </w:t>
      </w:r>
      <w:r>
        <w:rPr>
          <w:sz w:val="24"/>
        </w:rPr>
        <w:t>sought to</w:t>
      </w:r>
      <w:r>
        <w:rPr>
          <w:spacing w:val="-2"/>
          <w:sz w:val="24"/>
        </w:rPr>
        <w:t xml:space="preserve"> </w:t>
      </w:r>
      <w:r>
        <w:rPr>
          <w:sz w:val="24"/>
        </w:rPr>
        <w:t>be drawn</w:t>
      </w:r>
      <w:r>
        <w:rPr>
          <w:spacing w:val="-1"/>
          <w:sz w:val="24"/>
        </w:rPr>
        <w:t xml:space="preserve"> </w:t>
      </w:r>
      <w:r>
        <w:rPr>
          <w:sz w:val="24"/>
        </w:rPr>
        <w:t>must always</w:t>
      </w:r>
      <w:r>
        <w:rPr>
          <w:spacing w:val="-2"/>
          <w:sz w:val="24"/>
        </w:rPr>
        <w:t xml:space="preserve"> </w:t>
      </w:r>
      <w:r>
        <w:rPr>
          <w:sz w:val="24"/>
        </w:rPr>
        <w:t>be</w:t>
      </w:r>
      <w:r>
        <w:rPr>
          <w:spacing w:val="-1"/>
          <w:sz w:val="24"/>
        </w:rPr>
        <w:t xml:space="preserve"> </w:t>
      </w:r>
      <w:r>
        <w:rPr>
          <w:sz w:val="24"/>
        </w:rPr>
        <w:t>consistent</w:t>
      </w:r>
      <w:r>
        <w:rPr>
          <w:spacing w:val="-1"/>
          <w:sz w:val="24"/>
        </w:rPr>
        <w:t xml:space="preserve"> </w:t>
      </w:r>
      <w:r>
        <w:rPr>
          <w:sz w:val="24"/>
        </w:rPr>
        <w:t>with</w:t>
      </w:r>
      <w:r>
        <w:rPr>
          <w:spacing w:val="-1"/>
          <w:sz w:val="24"/>
        </w:rPr>
        <w:t xml:space="preserve"> </w:t>
      </w:r>
      <w:r>
        <w:rPr>
          <w:sz w:val="24"/>
        </w:rPr>
        <w:t>all the</w:t>
      </w:r>
      <w:r>
        <w:rPr>
          <w:spacing w:val="-2"/>
          <w:sz w:val="24"/>
        </w:rPr>
        <w:t xml:space="preserve"> </w:t>
      </w:r>
      <w:r>
        <w:rPr>
          <w:sz w:val="24"/>
        </w:rPr>
        <w:t xml:space="preserve">proved </w:t>
      </w:r>
      <w:r>
        <w:rPr>
          <w:spacing w:val="-2"/>
          <w:sz w:val="24"/>
        </w:rPr>
        <w:t>facts.</w:t>
      </w:r>
    </w:p>
    <w:p w14:paraId="7C481279" w14:textId="77777777" w:rsidR="00301B72" w:rsidRDefault="00000000">
      <w:pPr>
        <w:pStyle w:val="ListParagraph"/>
        <w:numPr>
          <w:ilvl w:val="0"/>
          <w:numId w:val="2"/>
        </w:numPr>
        <w:tabs>
          <w:tab w:val="left" w:pos="1440"/>
        </w:tabs>
        <w:spacing w:before="42"/>
        <w:ind w:hanging="720"/>
        <w:rPr>
          <w:sz w:val="24"/>
        </w:rPr>
      </w:pPr>
      <w:r>
        <w:rPr>
          <w:sz w:val="24"/>
        </w:rPr>
        <w:t>It</w:t>
      </w:r>
      <w:r>
        <w:rPr>
          <w:spacing w:val="-1"/>
          <w:sz w:val="24"/>
        </w:rPr>
        <w:t xml:space="preserve"> </w:t>
      </w:r>
      <w:r>
        <w:rPr>
          <w:sz w:val="24"/>
        </w:rPr>
        <w:t>need not be the only</w:t>
      </w:r>
      <w:r>
        <w:rPr>
          <w:spacing w:val="-2"/>
          <w:sz w:val="24"/>
        </w:rPr>
        <w:t xml:space="preserve"> </w:t>
      </w:r>
      <w:r>
        <w:rPr>
          <w:sz w:val="24"/>
        </w:rPr>
        <w:t>reasonable</w:t>
      </w:r>
      <w:r>
        <w:rPr>
          <w:spacing w:val="-1"/>
          <w:sz w:val="24"/>
        </w:rPr>
        <w:t xml:space="preserve"> </w:t>
      </w:r>
      <w:r>
        <w:rPr>
          <w:sz w:val="24"/>
        </w:rPr>
        <w:t>inference</w:t>
      </w:r>
      <w:r>
        <w:rPr>
          <w:spacing w:val="-1"/>
          <w:sz w:val="24"/>
        </w:rPr>
        <w:t xml:space="preserve"> </w:t>
      </w:r>
      <w:r>
        <w:rPr>
          <w:sz w:val="24"/>
        </w:rPr>
        <w:t>arising from</w:t>
      </w:r>
      <w:r>
        <w:rPr>
          <w:spacing w:val="-1"/>
          <w:sz w:val="24"/>
        </w:rPr>
        <w:t xml:space="preserve"> </w:t>
      </w:r>
      <w:r>
        <w:rPr>
          <w:sz w:val="24"/>
        </w:rPr>
        <w:t xml:space="preserve">the </w:t>
      </w:r>
      <w:r>
        <w:rPr>
          <w:spacing w:val="-2"/>
          <w:sz w:val="24"/>
        </w:rPr>
        <w:t>facts.</w:t>
      </w:r>
    </w:p>
    <w:p w14:paraId="73F99394" w14:textId="77777777" w:rsidR="00301B72" w:rsidRDefault="00000000">
      <w:pPr>
        <w:pStyle w:val="ListParagraph"/>
        <w:numPr>
          <w:ilvl w:val="0"/>
          <w:numId w:val="2"/>
        </w:numPr>
        <w:tabs>
          <w:tab w:val="left" w:pos="1440"/>
        </w:tabs>
        <w:spacing w:before="41" w:line="276" w:lineRule="auto"/>
        <w:ind w:right="358"/>
        <w:rPr>
          <w:sz w:val="24"/>
        </w:rPr>
      </w:pPr>
      <w:r>
        <w:rPr>
          <w:sz w:val="24"/>
        </w:rPr>
        <w:t>The</w:t>
      </w:r>
      <w:r>
        <w:rPr>
          <w:spacing w:val="-13"/>
          <w:sz w:val="24"/>
        </w:rPr>
        <w:t xml:space="preserve"> </w:t>
      </w:r>
      <w:r>
        <w:rPr>
          <w:sz w:val="24"/>
        </w:rPr>
        <w:t>inference</w:t>
      </w:r>
      <w:r>
        <w:rPr>
          <w:spacing w:val="-13"/>
          <w:sz w:val="24"/>
        </w:rPr>
        <w:t xml:space="preserve"> </w:t>
      </w:r>
      <w:r>
        <w:rPr>
          <w:sz w:val="24"/>
        </w:rPr>
        <w:t>should</w:t>
      </w:r>
      <w:r>
        <w:rPr>
          <w:spacing w:val="-13"/>
          <w:sz w:val="24"/>
        </w:rPr>
        <w:t xml:space="preserve"> </w:t>
      </w:r>
      <w:r>
        <w:rPr>
          <w:sz w:val="24"/>
        </w:rPr>
        <w:t>be</w:t>
      </w:r>
      <w:r>
        <w:rPr>
          <w:spacing w:val="-14"/>
          <w:sz w:val="24"/>
        </w:rPr>
        <w:t xml:space="preserve"> </w:t>
      </w:r>
      <w:r>
        <w:rPr>
          <w:sz w:val="24"/>
        </w:rPr>
        <w:t>the</w:t>
      </w:r>
      <w:r>
        <w:rPr>
          <w:spacing w:val="-13"/>
          <w:sz w:val="24"/>
        </w:rPr>
        <w:t xml:space="preserve"> </w:t>
      </w:r>
      <w:r>
        <w:rPr>
          <w:sz w:val="24"/>
        </w:rPr>
        <w:t>readily</w:t>
      </w:r>
      <w:r>
        <w:rPr>
          <w:spacing w:val="-13"/>
          <w:sz w:val="24"/>
        </w:rPr>
        <w:t xml:space="preserve"> </w:t>
      </w:r>
      <w:r>
        <w:rPr>
          <w:sz w:val="24"/>
        </w:rPr>
        <w:t>apparent</w:t>
      </w:r>
      <w:r>
        <w:rPr>
          <w:spacing w:val="-14"/>
          <w:sz w:val="24"/>
        </w:rPr>
        <w:t xml:space="preserve"> </w:t>
      </w:r>
      <w:r>
        <w:rPr>
          <w:sz w:val="24"/>
        </w:rPr>
        <w:t>and</w:t>
      </w:r>
      <w:r>
        <w:rPr>
          <w:spacing w:val="-13"/>
          <w:sz w:val="24"/>
        </w:rPr>
        <w:t xml:space="preserve"> </w:t>
      </w:r>
      <w:r>
        <w:rPr>
          <w:sz w:val="24"/>
        </w:rPr>
        <w:t>acceptable</w:t>
      </w:r>
      <w:r>
        <w:rPr>
          <w:spacing w:val="-14"/>
          <w:sz w:val="24"/>
        </w:rPr>
        <w:t xml:space="preserve"> </w:t>
      </w:r>
      <w:r>
        <w:rPr>
          <w:sz w:val="24"/>
        </w:rPr>
        <w:t>inference</w:t>
      </w:r>
      <w:r>
        <w:rPr>
          <w:spacing w:val="-13"/>
          <w:sz w:val="24"/>
        </w:rPr>
        <w:t xml:space="preserve"> </w:t>
      </w:r>
      <w:r>
        <w:rPr>
          <w:sz w:val="24"/>
        </w:rPr>
        <w:t>or</w:t>
      </w:r>
      <w:r>
        <w:rPr>
          <w:spacing w:val="-13"/>
          <w:sz w:val="24"/>
        </w:rPr>
        <w:t xml:space="preserve"> </w:t>
      </w:r>
      <w:r>
        <w:rPr>
          <w:sz w:val="24"/>
        </w:rPr>
        <w:t>most</w:t>
      </w:r>
      <w:r>
        <w:rPr>
          <w:spacing w:val="-12"/>
          <w:sz w:val="24"/>
        </w:rPr>
        <w:t xml:space="preserve"> </w:t>
      </w:r>
      <w:r>
        <w:rPr>
          <w:sz w:val="24"/>
        </w:rPr>
        <w:t>probable inference from a number of possible inferences.</w:t>
      </w:r>
    </w:p>
    <w:p w14:paraId="489F9D0F" w14:textId="77777777" w:rsidR="00301B72" w:rsidRDefault="00000000">
      <w:pPr>
        <w:ind w:left="1440"/>
        <w:rPr>
          <w:sz w:val="24"/>
        </w:rPr>
      </w:pPr>
      <w:r>
        <w:rPr>
          <w:i/>
          <w:sz w:val="24"/>
        </w:rPr>
        <w:t>Mkozho</w:t>
      </w:r>
      <w:r>
        <w:rPr>
          <w:i/>
          <w:spacing w:val="-5"/>
          <w:sz w:val="24"/>
        </w:rPr>
        <w:t xml:space="preserve"> </w:t>
      </w:r>
      <w:r>
        <w:rPr>
          <w:i/>
          <w:sz w:val="24"/>
        </w:rPr>
        <w:t>v</w:t>
      </w:r>
      <w:r>
        <w:rPr>
          <w:i/>
          <w:spacing w:val="-3"/>
          <w:sz w:val="24"/>
        </w:rPr>
        <w:t xml:space="preserve"> </w:t>
      </w:r>
      <w:r>
        <w:rPr>
          <w:i/>
          <w:sz w:val="24"/>
        </w:rPr>
        <w:t>Standard</w:t>
      </w:r>
      <w:r>
        <w:rPr>
          <w:i/>
          <w:spacing w:val="-3"/>
          <w:sz w:val="24"/>
        </w:rPr>
        <w:t xml:space="preserve"> </w:t>
      </w:r>
      <w:r>
        <w:rPr>
          <w:i/>
          <w:sz w:val="24"/>
        </w:rPr>
        <w:t>Chartered</w:t>
      </w:r>
      <w:r>
        <w:rPr>
          <w:i/>
          <w:spacing w:val="-3"/>
          <w:sz w:val="24"/>
        </w:rPr>
        <w:t xml:space="preserve"> </w:t>
      </w:r>
      <w:r>
        <w:rPr>
          <w:i/>
          <w:sz w:val="24"/>
        </w:rPr>
        <w:t>Bank</w:t>
      </w:r>
      <w:r>
        <w:rPr>
          <w:i/>
          <w:spacing w:val="-4"/>
          <w:sz w:val="24"/>
        </w:rPr>
        <w:t xml:space="preserve"> </w:t>
      </w:r>
      <w:r>
        <w:rPr>
          <w:sz w:val="24"/>
        </w:rPr>
        <w:t>SC</w:t>
      </w:r>
      <w:r>
        <w:rPr>
          <w:spacing w:val="-4"/>
          <w:sz w:val="24"/>
        </w:rPr>
        <w:t xml:space="preserve"> </w:t>
      </w:r>
      <w:r>
        <w:rPr>
          <w:sz w:val="24"/>
        </w:rPr>
        <w:t>73/20</w:t>
      </w:r>
      <w:r>
        <w:rPr>
          <w:spacing w:val="-3"/>
          <w:sz w:val="24"/>
        </w:rPr>
        <w:t xml:space="preserve"> </w:t>
      </w:r>
      <w:r>
        <w:rPr>
          <w:sz w:val="24"/>
        </w:rPr>
        <w:t>at</w:t>
      </w:r>
      <w:r>
        <w:rPr>
          <w:spacing w:val="-3"/>
          <w:sz w:val="24"/>
        </w:rPr>
        <w:t xml:space="preserve"> </w:t>
      </w:r>
      <w:r>
        <w:rPr>
          <w:sz w:val="24"/>
        </w:rPr>
        <w:t>page</w:t>
      </w:r>
      <w:r>
        <w:rPr>
          <w:spacing w:val="-2"/>
          <w:sz w:val="24"/>
        </w:rPr>
        <w:t xml:space="preserve"> </w:t>
      </w:r>
      <w:r>
        <w:rPr>
          <w:spacing w:val="-5"/>
          <w:sz w:val="24"/>
        </w:rPr>
        <w:t>8.</w:t>
      </w:r>
    </w:p>
    <w:p w14:paraId="2E5931E0" w14:textId="77777777" w:rsidR="00301B72" w:rsidRDefault="00000000">
      <w:pPr>
        <w:pStyle w:val="BodyText"/>
        <w:spacing w:before="202" w:line="276" w:lineRule="auto"/>
        <w:ind w:right="359"/>
      </w:pPr>
      <w:r>
        <w:t>The Respondent sought to rely on the fact that the</w:t>
      </w:r>
      <w:r>
        <w:rPr>
          <w:spacing w:val="-1"/>
        </w:rPr>
        <w:t xml:space="preserve"> </w:t>
      </w:r>
      <w:r>
        <w:t>Appellant was seen conversing with the two tyre</w:t>
      </w:r>
      <w:r>
        <w:rPr>
          <w:spacing w:val="-2"/>
        </w:rPr>
        <w:t xml:space="preserve"> </w:t>
      </w:r>
      <w:r>
        <w:t>artisans</w:t>
      </w:r>
      <w:r>
        <w:rPr>
          <w:spacing w:val="-4"/>
        </w:rPr>
        <w:t xml:space="preserve"> </w:t>
      </w:r>
      <w:r>
        <w:t>in</w:t>
      </w:r>
      <w:r>
        <w:rPr>
          <w:spacing w:val="-2"/>
        </w:rPr>
        <w:t xml:space="preserve"> </w:t>
      </w:r>
      <w:r>
        <w:t>the</w:t>
      </w:r>
      <w:r>
        <w:rPr>
          <w:spacing w:val="-2"/>
        </w:rPr>
        <w:t xml:space="preserve"> </w:t>
      </w:r>
      <w:r>
        <w:t>cctv</w:t>
      </w:r>
      <w:r>
        <w:rPr>
          <w:spacing w:val="-2"/>
        </w:rPr>
        <w:t xml:space="preserve"> </w:t>
      </w:r>
      <w:r>
        <w:t>footage</w:t>
      </w:r>
      <w:r>
        <w:rPr>
          <w:spacing w:val="-2"/>
        </w:rPr>
        <w:t xml:space="preserve"> </w:t>
      </w:r>
      <w:r>
        <w:t>but</w:t>
      </w:r>
      <w:r>
        <w:rPr>
          <w:spacing w:val="-2"/>
        </w:rPr>
        <w:t xml:space="preserve"> </w:t>
      </w:r>
      <w:r>
        <w:t>he</w:t>
      </w:r>
      <w:r>
        <w:rPr>
          <w:spacing w:val="-2"/>
        </w:rPr>
        <w:t xml:space="preserve"> </w:t>
      </w:r>
      <w:r>
        <w:t>had</w:t>
      </w:r>
      <w:r>
        <w:rPr>
          <w:spacing w:val="-2"/>
        </w:rPr>
        <w:t xml:space="preserve"> </w:t>
      </w:r>
      <w:r>
        <w:t>initially</w:t>
      </w:r>
      <w:r>
        <w:rPr>
          <w:spacing w:val="-2"/>
        </w:rPr>
        <w:t xml:space="preserve"> </w:t>
      </w:r>
      <w:r>
        <w:t>denied</w:t>
      </w:r>
      <w:r>
        <w:rPr>
          <w:spacing w:val="-2"/>
        </w:rPr>
        <w:t xml:space="preserve"> </w:t>
      </w:r>
      <w:r>
        <w:t>talking</w:t>
      </w:r>
      <w:r>
        <w:rPr>
          <w:spacing w:val="-2"/>
        </w:rPr>
        <w:t xml:space="preserve"> </w:t>
      </w:r>
      <w:r>
        <w:t>to</w:t>
      </w:r>
      <w:r>
        <w:rPr>
          <w:spacing w:val="-2"/>
        </w:rPr>
        <w:t xml:space="preserve"> </w:t>
      </w:r>
      <w:r>
        <w:t>them</w:t>
      </w:r>
      <w:r>
        <w:rPr>
          <w:spacing w:val="-4"/>
        </w:rPr>
        <w:t xml:space="preserve"> </w:t>
      </w:r>
      <w:r>
        <w:t>so</w:t>
      </w:r>
      <w:r>
        <w:rPr>
          <w:spacing w:val="-2"/>
        </w:rPr>
        <w:t xml:space="preserve"> </w:t>
      </w:r>
      <w:r>
        <w:t>an</w:t>
      </w:r>
      <w:r>
        <w:rPr>
          <w:spacing w:val="-2"/>
        </w:rPr>
        <w:t xml:space="preserve"> </w:t>
      </w:r>
      <w:r>
        <w:t>inference</w:t>
      </w:r>
      <w:r>
        <w:rPr>
          <w:spacing w:val="-2"/>
        </w:rPr>
        <w:t xml:space="preserve"> </w:t>
      </w:r>
      <w:r>
        <w:t>of</w:t>
      </w:r>
      <w:r>
        <w:rPr>
          <w:spacing w:val="-2"/>
        </w:rPr>
        <w:t xml:space="preserve"> </w:t>
      </w:r>
      <w:r>
        <w:t>guilt should be drawn from the Appellant’s conduct. The Court is of the view that drawing such an inference from the cctv footage would be over-stretching the application of the rules of circumstantial evidence. The evidence on all the records of disciplinary proceedings did not disclose the contents of the conversation between the Appellant and the two trye artisans so no inference can be drawn from a mere conversation whose contents was never disclosed. An inference of theft cannot be drawn from the cctv footage which has direct evidence which shows that the essential element of acquisition of the tyre was not done by the</w:t>
      </w:r>
      <w:r>
        <w:rPr>
          <w:spacing w:val="-5"/>
        </w:rPr>
        <w:t xml:space="preserve"> </w:t>
      </w:r>
      <w:r>
        <w:t>Appellant.</w:t>
      </w:r>
    </w:p>
    <w:p w14:paraId="2EDB27A8" w14:textId="77777777" w:rsidR="00301B72" w:rsidRDefault="00000000">
      <w:pPr>
        <w:pStyle w:val="BodyText"/>
        <w:spacing w:before="160" w:line="276" w:lineRule="auto"/>
        <w:ind w:right="357"/>
      </w:pPr>
      <w:r>
        <w:t>In</w:t>
      </w:r>
      <w:r>
        <w:rPr>
          <w:spacing w:val="-8"/>
        </w:rPr>
        <w:t xml:space="preserve"> </w:t>
      </w:r>
      <w:r>
        <w:t>the</w:t>
      </w:r>
      <w:r>
        <w:rPr>
          <w:spacing w:val="-8"/>
        </w:rPr>
        <w:t xml:space="preserve"> </w:t>
      </w:r>
      <w:r>
        <w:t>premises,</w:t>
      </w:r>
      <w:r>
        <w:rPr>
          <w:spacing w:val="-8"/>
        </w:rPr>
        <w:t xml:space="preserve"> </w:t>
      </w:r>
      <w:r>
        <w:t>the</w:t>
      </w:r>
      <w:r>
        <w:rPr>
          <w:spacing w:val="-8"/>
        </w:rPr>
        <w:t xml:space="preserve"> </w:t>
      </w:r>
      <w:r>
        <w:t>Court</w:t>
      </w:r>
      <w:r>
        <w:rPr>
          <w:spacing w:val="-8"/>
        </w:rPr>
        <w:t xml:space="preserve"> </w:t>
      </w:r>
      <w:r>
        <w:t>finds</w:t>
      </w:r>
      <w:r>
        <w:rPr>
          <w:spacing w:val="-8"/>
        </w:rPr>
        <w:t xml:space="preserve"> </w:t>
      </w:r>
      <w:r>
        <w:t>that</w:t>
      </w:r>
      <w:r>
        <w:rPr>
          <w:spacing w:val="-8"/>
        </w:rPr>
        <w:t xml:space="preserve"> </w:t>
      </w:r>
      <w:r>
        <w:t>the</w:t>
      </w:r>
      <w:r>
        <w:rPr>
          <w:spacing w:val="-8"/>
        </w:rPr>
        <w:t xml:space="preserve"> </w:t>
      </w:r>
      <w:r>
        <w:t>Respondent</w:t>
      </w:r>
      <w:r>
        <w:rPr>
          <w:spacing w:val="-8"/>
        </w:rPr>
        <w:t xml:space="preserve"> </w:t>
      </w:r>
      <w:r>
        <w:t>failed</w:t>
      </w:r>
      <w:r>
        <w:rPr>
          <w:spacing w:val="-9"/>
        </w:rPr>
        <w:t xml:space="preserve"> </w:t>
      </w:r>
      <w:r>
        <w:t>to</w:t>
      </w:r>
      <w:r>
        <w:rPr>
          <w:spacing w:val="-8"/>
        </w:rPr>
        <w:t xml:space="preserve"> </w:t>
      </w:r>
      <w:r>
        <w:t>prove</w:t>
      </w:r>
      <w:r>
        <w:rPr>
          <w:spacing w:val="-8"/>
        </w:rPr>
        <w:t xml:space="preserve"> </w:t>
      </w:r>
      <w:r>
        <w:t>a</w:t>
      </w:r>
      <w:r>
        <w:rPr>
          <w:spacing w:val="-8"/>
        </w:rPr>
        <w:t xml:space="preserve"> </w:t>
      </w:r>
      <w:r>
        <w:t>case</w:t>
      </w:r>
      <w:r>
        <w:rPr>
          <w:spacing w:val="-8"/>
        </w:rPr>
        <w:t xml:space="preserve"> </w:t>
      </w:r>
      <w:r>
        <w:t>of</w:t>
      </w:r>
      <w:r>
        <w:rPr>
          <w:spacing w:val="-8"/>
        </w:rPr>
        <w:t xml:space="preserve"> </w:t>
      </w:r>
      <w:r>
        <w:t>either</w:t>
      </w:r>
      <w:r>
        <w:rPr>
          <w:spacing w:val="-8"/>
        </w:rPr>
        <w:t xml:space="preserve"> </w:t>
      </w:r>
      <w:r>
        <w:t>theft</w:t>
      </w:r>
      <w:r>
        <w:rPr>
          <w:spacing w:val="-8"/>
        </w:rPr>
        <w:t xml:space="preserve"> </w:t>
      </w:r>
      <w:r>
        <w:t>or</w:t>
      </w:r>
      <w:r>
        <w:rPr>
          <w:spacing w:val="-8"/>
        </w:rPr>
        <w:t xml:space="preserve"> </w:t>
      </w:r>
      <w:r>
        <w:t>Proven Cases of</w:t>
      </w:r>
      <w:r>
        <w:rPr>
          <w:spacing w:val="-2"/>
        </w:rPr>
        <w:t xml:space="preserve"> </w:t>
      </w:r>
      <w:r>
        <w:t>Theft or Fraud against the</w:t>
      </w:r>
      <w:r>
        <w:rPr>
          <w:spacing w:val="-13"/>
        </w:rPr>
        <w:t xml:space="preserve"> </w:t>
      </w:r>
      <w:r>
        <w:t>Appellant in the disciplinary proceedings.</w:t>
      </w:r>
      <w:r>
        <w:rPr>
          <w:spacing w:val="-2"/>
        </w:rPr>
        <w:t xml:space="preserve"> </w:t>
      </w:r>
      <w:r>
        <w:t>The Court upholds the Appellant’s 5</w:t>
      </w:r>
      <w:r>
        <w:rPr>
          <w:vertAlign w:val="superscript"/>
        </w:rPr>
        <w:t>th</w:t>
      </w:r>
      <w:r>
        <w:t xml:space="preserve"> Ground of Appeal in view of the evidential deficiencies in the disciplinary proceedings and the CEO’s determination.</w:t>
      </w:r>
    </w:p>
    <w:p w14:paraId="288D243C" w14:textId="77777777" w:rsidR="00301B72" w:rsidRDefault="00000000">
      <w:pPr>
        <w:pStyle w:val="Heading1"/>
        <w:ind w:left="0" w:right="7851"/>
        <w:jc w:val="center"/>
      </w:pPr>
      <w:r>
        <w:rPr>
          <w:spacing w:val="-2"/>
        </w:rPr>
        <w:t>COSTS</w:t>
      </w:r>
    </w:p>
    <w:p w14:paraId="49B3E138" w14:textId="77777777" w:rsidR="00301B72" w:rsidRDefault="00000000">
      <w:pPr>
        <w:pStyle w:val="BodyText"/>
        <w:spacing w:before="201" w:line="276" w:lineRule="auto"/>
        <w:ind w:right="355"/>
      </w:pPr>
      <w:r>
        <w:t>Both</w:t>
      </w:r>
      <w:r>
        <w:rPr>
          <w:spacing w:val="-4"/>
        </w:rPr>
        <w:t xml:space="preserve"> </w:t>
      </w:r>
      <w:r>
        <w:t>parties</w:t>
      </w:r>
      <w:r>
        <w:rPr>
          <w:spacing w:val="-3"/>
        </w:rPr>
        <w:t xml:space="preserve"> </w:t>
      </w:r>
      <w:r>
        <w:t>submitted</w:t>
      </w:r>
      <w:r>
        <w:rPr>
          <w:spacing w:val="-3"/>
        </w:rPr>
        <w:t xml:space="preserve"> </w:t>
      </w:r>
      <w:r>
        <w:t>that</w:t>
      </w:r>
      <w:r>
        <w:rPr>
          <w:spacing w:val="-2"/>
        </w:rPr>
        <w:t xml:space="preserve"> </w:t>
      </w:r>
      <w:r>
        <w:t>costs</w:t>
      </w:r>
      <w:r>
        <w:rPr>
          <w:spacing w:val="-3"/>
        </w:rPr>
        <w:t xml:space="preserve"> </w:t>
      </w:r>
      <w:r>
        <w:t>shall</w:t>
      </w:r>
      <w:r>
        <w:rPr>
          <w:spacing w:val="-4"/>
        </w:rPr>
        <w:t xml:space="preserve"> </w:t>
      </w:r>
      <w:r>
        <w:t>follow</w:t>
      </w:r>
      <w:r>
        <w:rPr>
          <w:spacing w:val="-4"/>
        </w:rPr>
        <w:t xml:space="preserve"> </w:t>
      </w:r>
      <w:r>
        <w:t>the</w:t>
      </w:r>
      <w:r>
        <w:rPr>
          <w:spacing w:val="-2"/>
        </w:rPr>
        <w:t xml:space="preserve"> </w:t>
      </w:r>
      <w:r>
        <w:t>cause</w:t>
      </w:r>
      <w:r>
        <w:rPr>
          <w:spacing w:val="-2"/>
        </w:rPr>
        <w:t xml:space="preserve"> </w:t>
      </w:r>
      <w:r>
        <w:t>and</w:t>
      </w:r>
      <w:r>
        <w:rPr>
          <w:spacing w:val="-4"/>
        </w:rPr>
        <w:t xml:space="preserve"> </w:t>
      </w:r>
      <w:r>
        <w:t>this</w:t>
      </w:r>
      <w:r>
        <w:rPr>
          <w:spacing w:val="-4"/>
        </w:rPr>
        <w:t xml:space="preserve"> </w:t>
      </w:r>
      <w:r>
        <w:t>is</w:t>
      </w:r>
      <w:r>
        <w:rPr>
          <w:spacing w:val="-3"/>
        </w:rPr>
        <w:t xml:space="preserve"> </w:t>
      </w:r>
      <w:r>
        <w:t>consistent</w:t>
      </w:r>
      <w:r>
        <w:rPr>
          <w:spacing w:val="-3"/>
        </w:rPr>
        <w:t xml:space="preserve"> </w:t>
      </w:r>
      <w:r>
        <w:t>with</w:t>
      </w:r>
      <w:r>
        <w:rPr>
          <w:spacing w:val="-1"/>
        </w:rPr>
        <w:t xml:space="preserve"> </w:t>
      </w:r>
      <w:r>
        <w:t>the</w:t>
      </w:r>
      <w:r>
        <w:rPr>
          <w:spacing w:val="-3"/>
        </w:rPr>
        <w:t xml:space="preserve"> </w:t>
      </w:r>
      <w:r>
        <w:t>general</w:t>
      </w:r>
      <w:r>
        <w:rPr>
          <w:spacing w:val="-3"/>
        </w:rPr>
        <w:t xml:space="preserve"> </w:t>
      </w:r>
      <w:r>
        <w:t>rule but</w:t>
      </w:r>
      <w:r>
        <w:rPr>
          <w:spacing w:val="-2"/>
        </w:rPr>
        <w:t xml:space="preserve"> </w:t>
      </w:r>
      <w:r>
        <w:t>subject</w:t>
      </w:r>
      <w:r>
        <w:rPr>
          <w:spacing w:val="-3"/>
        </w:rPr>
        <w:t xml:space="preserve"> </w:t>
      </w:r>
      <w:r>
        <w:t>to</w:t>
      </w:r>
      <w:r>
        <w:rPr>
          <w:spacing w:val="-3"/>
        </w:rPr>
        <w:t xml:space="preserve"> </w:t>
      </w:r>
      <w:r>
        <w:t>the</w:t>
      </w:r>
      <w:r>
        <w:rPr>
          <w:spacing w:val="-2"/>
        </w:rPr>
        <w:t xml:space="preserve"> </w:t>
      </w:r>
      <w:r>
        <w:t>discretion</w:t>
      </w:r>
      <w:r>
        <w:rPr>
          <w:spacing w:val="-2"/>
        </w:rPr>
        <w:t xml:space="preserve"> </w:t>
      </w:r>
      <w:r>
        <w:t>of</w:t>
      </w:r>
      <w:r>
        <w:rPr>
          <w:spacing w:val="-3"/>
        </w:rPr>
        <w:t xml:space="preserve"> </w:t>
      </w:r>
      <w:r>
        <w:t>the</w:t>
      </w:r>
      <w:r>
        <w:rPr>
          <w:spacing w:val="-2"/>
        </w:rPr>
        <w:t xml:space="preserve"> </w:t>
      </w:r>
      <w:r>
        <w:t>court.</w:t>
      </w:r>
      <w:r>
        <w:rPr>
          <w:spacing w:val="-7"/>
        </w:rPr>
        <w:t xml:space="preserve"> </w:t>
      </w:r>
      <w:r>
        <w:t>The</w:t>
      </w:r>
      <w:r>
        <w:rPr>
          <w:spacing w:val="-2"/>
        </w:rPr>
        <w:t xml:space="preserve"> </w:t>
      </w:r>
      <w:r>
        <w:t>Court</w:t>
      </w:r>
      <w:r>
        <w:rPr>
          <w:spacing w:val="-2"/>
        </w:rPr>
        <w:t xml:space="preserve"> </w:t>
      </w:r>
      <w:r>
        <w:t>is</w:t>
      </w:r>
      <w:r>
        <w:rPr>
          <w:spacing w:val="-2"/>
        </w:rPr>
        <w:t xml:space="preserve"> </w:t>
      </w:r>
      <w:r>
        <w:t>inclined</w:t>
      </w:r>
      <w:r>
        <w:rPr>
          <w:spacing w:val="-2"/>
        </w:rPr>
        <w:t xml:space="preserve"> </w:t>
      </w:r>
      <w:r>
        <w:t>to</w:t>
      </w:r>
      <w:r>
        <w:rPr>
          <w:spacing w:val="-2"/>
        </w:rPr>
        <w:t xml:space="preserve"> </w:t>
      </w:r>
      <w:r>
        <w:t>allow</w:t>
      </w:r>
      <w:r>
        <w:rPr>
          <w:spacing w:val="-3"/>
        </w:rPr>
        <w:t xml:space="preserve"> </w:t>
      </w:r>
      <w:r>
        <w:t>the</w:t>
      </w:r>
      <w:r>
        <w:rPr>
          <w:spacing w:val="-3"/>
        </w:rPr>
        <w:t xml:space="preserve"> </w:t>
      </w:r>
      <w:r>
        <w:t>appeal</w:t>
      </w:r>
      <w:r>
        <w:rPr>
          <w:spacing w:val="-1"/>
        </w:rPr>
        <w:t xml:space="preserve"> </w:t>
      </w:r>
      <w:r>
        <w:t>with</w:t>
      </w:r>
      <w:r>
        <w:rPr>
          <w:spacing w:val="-3"/>
        </w:rPr>
        <w:t xml:space="preserve"> </w:t>
      </w:r>
      <w:r>
        <w:t>costs.</w:t>
      </w:r>
      <w:r>
        <w:rPr>
          <w:spacing w:val="-7"/>
        </w:rPr>
        <w:t xml:space="preserve"> </w:t>
      </w:r>
      <w:r>
        <w:t>The Court</w:t>
      </w:r>
      <w:r>
        <w:rPr>
          <w:spacing w:val="-1"/>
        </w:rPr>
        <w:t xml:space="preserve"> </w:t>
      </w:r>
      <w:r>
        <w:t>considers</w:t>
      </w:r>
      <w:r>
        <w:rPr>
          <w:spacing w:val="-2"/>
        </w:rPr>
        <w:t xml:space="preserve"> </w:t>
      </w:r>
      <w:r>
        <w:t>that none</w:t>
      </w:r>
      <w:r>
        <w:rPr>
          <w:spacing w:val="-1"/>
        </w:rPr>
        <w:t xml:space="preserve"> </w:t>
      </w:r>
      <w:r>
        <w:t>of</w:t>
      </w:r>
      <w:r>
        <w:rPr>
          <w:spacing w:val="-2"/>
        </w:rPr>
        <w:t xml:space="preserve"> </w:t>
      </w:r>
      <w:r>
        <w:t>the</w:t>
      </w:r>
      <w:r>
        <w:rPr>
          <w:spacing w:val="-1"/>
        </w:rPr>
        <w:t xml:space="preserve"> </w:t>
      </w:r>
      <w:r>
        <w:t>parties</w:t>
      </w:r>
      <w:r>
        <w:rPr>
          <w:spacing w:val="-2"/>
        </w:rPr>
        <w:t xml:space="preserve"> </w:t>
      </w:r>
      <w:r>
        <w:t>has</w:t>
      </w:r>
      <w:r>
        <w:rPr>
          <w:spacing w:val="-1"/>
        </w:rPr>
        <w:t xml:space="preserve"> </w:t>
      </w:r>
      <w:r>
        <w:t>been absolutely</w:t>
      </w:r>
      <w:r>
        <w:rPr>
          <w:spacing w:val="-2"/>
        </w:rPr>
        <w:t xml:space="preserve"> </w:t>
      </w:r>
      <w:r>
        <w:t>successful</w:t>
      </w:r>
      <w:r>
        <w:rPr>
          <w:spacing w:val="-2"/>
        </w:rPr>
        <w:t xml:space="preserve"> </w:t>
      </w:r>
      <w:r>
        <w:t>in</w:t>
      </w:r>
      <w:r>
        <w:rPr>
          <w:spacing w:val="-2"/>
        </w:rPr>
        <w:t xml:space="preserve"> </w:t>
      </w:r>
      <w:r>
        <w:t>the</w:t>
      </w:r>
      <w:r>
        <w:rPr>
          <w:spacing w:val="-1"/>
        </w:rPr>
        <w:t xml:space="preserve"> </w:t>
      </w:r>
      <w:r>
        <w:t>present</w:t>
      </w:r>
      <w:r>
        <w:rPr>
          <w:spacing w:val="-1"/>
        </w:rPr>
        <w:t xml:space="preserve"> </w:t>
      </w:r>
      <w:r>
        <w:t>proceedings because</w:t>
      </w:r>
      <w:r>
        <w:rPr>
          <w:spacing w:val="-15"/>
        </w:rPr>
        <w:t xml:space="preserve"> </w:t>
      </w:r>
      <w:r>
        <w:t>the</w:t>
      </w:r>
      <w:r>
        <w:rPr>
          <w:spacing w:val="-15"/>
        </w:rPr>
        <w:t xml:space="preserve"> </w:t>
      </w:r>
      <w:r>
        <w:t>Appellant</w:t>
      </w:r>
      <w:r>
        <w:rPr>
          <w:spacing w:val="-15"/>
        </w:rPr>
        <w:t xml:space="preserve"> </w:t>
      </w:r>
      <w:r>
        <w:t>was</w:t>
      </w:r>
      <w:r>
        <w:rPr>
          <w:spacing w:val="-15"/>
        </w:rPr>
        <w:t xml:space="preserve"> </w:t>
      </w:r>
      <w:r>
        <w:t>only</w:t>
      </w:r>
      <w:r>
        <w:rPr>
          <w:spacing w:val="-15"/>
        </w:rPr>
        <w:t xml:space="preserve"> </w:t>
      </w:r>
      <w:r>
        <w:t>successful</w:t>
      </w:r>
      <w:r>
        <w:rPr>
          <w:spacing w:val="-15"/>
        </w:rPr>
        <w:t xml:space="preserve"> </w:t>
      </w:r>
      <w:r>
        <w:t>on</w:t>
      </w:r>
      <w:r>
        <w:rPr>
          <w:spacing w:val="-15"/>
        </w:rPr>
        <w:t xml:space="preserve"> </w:t>
      </w:r>
      <w:r>
        <w:t>his</w:t>
      </w:r>
      <w:r>
        <w:rPr>
          <w:spacing w:val="-14"/>
        </w:rPr>
        <w:t xml:space="preserve"> </w:t>
      </w:r>
      <w:r>
        <w:t>5</w:t>
      </w:r>
      <w:r>
        <w:rPr>
          <w:vertAlign w:val="superscript"/>
        </w:rPr>
        <w:t>th</w:t>
      </w:r>
      <w:r>
        <w:rPr>
          <w:spacing w:val="-12"/>
        </w:rPr>
        <w:t xml:space="preserve"> </w:t>
      </w:r>
      <w:r>
        <w:t>Ground</w:t>
      </w:r>
      <w:r>
        <w:rPr>
          <w:spacing w:val="-13"/>
        </w:rPr>
        <w:t xml:space="preserve"> </w:t>
      </w:r>
      <w:r>
        <w:t>of</w:t>
      </w:r>
      <w:r>
        <w:rPr>
          <w:spacing w:val="-13"/>
        </w:rPr>
        <w:t xml:space="preserve"> </w:t>
      </w:r>
      <w:r>
        <w:t>appeal</w:t>
      </w:r>
      <w:r>
        <w:rPr>
          <w:spacing w:val="-14"/>
        </w:rPr>
        <w:t xml:space="preserve"> </w:t>
      </w:r>
      <w:r>
        <w:t>but</w:t>
      </w:r>
      <w:r>
        <w:rPr>
          <w:spacing w:val="-14"/>
        </w:rPr>
        <w:t xml:space="preserve"> </w:t>
      </w:r>
      <w:r>
        <w:t>it</w:t>
      </w:r>
      <w:r>
        <w:rPr>
          <w:spacing w:val="-13"/>
        </w:rPr>
        <w:t xml:space="preserve"> </w:t>
      </w:r>
      <w:r>
        <w:t>is</w:t>
      </w:r>
      <w:r>
        <w:rPr>
          <w:spacing w:val="-14"/>
        </w:rPr>
        <w:t xml:space="preserve"> </w:t>
      </w:r>
      <w:r>
        <w:t>the</w:t>
      </w:r>
      <w:r>
        <w:rPr>
          <w:spacing w:val="-14"/>
        </w:rPr>
        <w:t xml:space="preserve"> </w:t>
      </w:r>
      <w:r>
        <w:t>manner</w:t>
      </w:r>
      <w:r>
        <w:rPr>
          <w:spacing w:val="-14"/>
        </w:rPr>
        <w:t xml:space="preserve"> </w:t>
      </w:r>
      <w:r>
        <w:t>in</w:t>
      </w:r>
      <w:r>
        <w:rPr>
          <w:spacing w:val="-13"/>
        </w:rPr>
        <w:t xml:space="preserve"> </w:t>
      </w:r>
      <w:r>
        <w:t>which the</w:t>
      </w:r>
      <w:r>
        <w:rPr>
          <w:spacing w:val="-11"/>
        </w:rPr>
        <w:t xml:space="preserve"> </w:t>
      </w:r>
      <w:r>
        <w:t>Respondent</w:t>
      </w:r>
      <w:r>
        <w:rPr>
          <w:spacing w:val="-12"/>
        </w:rPr>
        <w:t xml:space="preserve"> </w:t>
      </w:r>
      <w:r>
        <w:t>failed</w:t>
      </w:r>
      <w:r>
        <w:rPr>
          <w:spacing w:val="-12"/>
        </w:rPr>
        <w:t xml:space="preserve"> </w:t>
      </w:r>
      <w:r>
        <w:t>to</w:t>
      </w:r>
      <w:r>
        <w:rPr>
          <w:spacing w:val="-13"/>
        </w:rPr>
        <w:t xml:space="preserve"> </w:t>
      </w:r>
      <w:r>
        <w:t>implement</w:t>
      </w:r>
      <w:r>
        <w:rPr>
          <w:spacing w:val="-13"/>
        </w:rPr>
        <w:t xml:space="preserve"> </w:t>
      </w:r>
      <w:r>
        <w:t>the</w:t>
      </w:r>
      <w:r>
        <w:rPr>
          <w:spacing w:val="-12"/>
        </w:rPr>
        <w:t xml:space="preserve"> </w:t>
      </w:r>
      <w:r>
        <w:t>Code</w:t>
      </w:r>
      <w:r>
        <w:rPr>
          <w:spacing w:val="-12"/>
        </w:rPr>
        <w:t xml:space="preserve"> </w:t>
      </w:r>
      <w:r>
        <w:t>of</w:t>
      </w:r>
      <w:r>
        <w:rPr>
          <w:spacing w:val="-13"/>
        </w:rPr>
        <w:t xml:space="preserve"> </w:t>
      </w:r>
      <w:r>
        <w:t>conduct</w:t>
      </w:r>
      <w:r>
        <w:rPr>
          <w:spacing w:val="-12"/>
        </w:rPr>
        <w:t xml:space="preserve"> </w:t>
      </w:r>
      <w:r>
        <w:t>in</w:t>
      </w:r>
      <w:r>
        <w:rPr>
          <w:spacing w:val="-11"/>
        </w:rPr>
        <w:t xml:space="preserve"> </w:t>
      </w:r>
      <w:r>
        <w:t>preferring</w:t>
      </w:r>
      <w:r>
        <w:rPr>
          <w:spacing w:val="-13"/>
        </w:rPr>
        <w:t xml:space="preserve"> </w:t>
      </w:r>
      <w:r>
        <w:t>a</w:t>
      </w:r>
      <w:r>
        <w:rPr>
          <w:spacing w:val="-12"/>
        </w:rPr>
        <w:t xml:space="preserve"> </w:t>
      </w:r>
      <w:r>
        <w:t>disciplinary</w:t>
      </w:r>
      <w:r>
        <w:rPr>
          <w:spacing w:val="-12"/>
        </w:rPr>
        <w:t xml:space="preserve"> </w:t>
      </w:r>
      <w:r>
        <w:t>charge</w:t>
      </w:r>
      <w:r>
        <w:rPr>
          <w:spacing w:val="-12"/>
        </w:rPr>
        <w:t xml:space="preserve"> </w:t>
      </w:r>
      <w:r>
        <w:t>against the</w:t>
      </w:r>
      <w:r>
        <w:rPr>
          <w:spacing w:val="-15"/>
        </w:rPr>
        <w:t xml:space="preserve"> </w:t>
      </w:r>
      <w:r>
        <w:t>Appellant</w:t>
      </w:r>
      <w:r>
        <w:rPr>
          <w:spacing w:val="-11"/>
        </w:rPr>
        <w:t xml:space="preserve"> </w:t>
      </w:r>
      <w:r>
        <w:t>which</w:t>
      </w:r>
      <w:r>
        <w:rPr>
          <w:spacing w:val="-9"/>
        </w:rPr>
        <w:t xml:space="preserve"> </w:t>
      </w:r>
      <w:r>
        <w:t>persuaded</w:t>
      </w:r>
      <w:r>
        <w:rPr>
          <w:spacing w:val="-8"/>
        </w:rPr>
        <w:t xml:space="preserve"> </w:t>
      </w:r>
      <w:r>
        <w:t>the</w:t>
      </w:r>
      <w:r>
        <w:rPr>
          <w:spacing w:val="-8"/>
        </w:rPr>
        <w:t xml:space="preserve"> </w:t>
      </w:r>
      <w:r>
        <w:t>Court</w:t>
      </w:r>
      <w:r>
        <w:rPr>
          <w:spacing w:val="-9"/>
        </w:rPr>
        <w:t xml:space="preserve"> </w:t>
      </w:r>
      <w:r>
        <w:t>to</w:t>
      </w:r>
      <w:r>
        <w:rPr>
          <w:spacing w:val="-9"/>
        </w:rPr>
        <w:t xml:space="preserve"> </w:t>
      </w:r>
      <w:r>
        <w:t>make</w:t>
      </w:r>
      <w:r>
        <w:rPr>
          <w:spacing w:val="-8"/>
        </w:rPr>
        <w:t xml:space="preserve"> </w:t>
      </w:r>
      <w:r>
        <w:t>an</w:t>
      </w:r>
      <w:r>
        <w:rPr>
          <w:spacing w:val="-8"/>
        </w:rPr>
        <w:t xml:space="preserve"> </w:t>
      </w:r>
      <w:r>
        <w:t>Order</w:t>
      </w:r>
      <w:r>
        <w:rPr>
          <w:spacing w:val="-8"/>
        </w:rPr>
        <w:t xml:space="preserve"> </w:t>
      </w:r>
      <w:r>
        <w:t>of</w:t>
      </w:r>
      <w:r>
        <w:rPr>
          <w:spacing w:val="-9"/>
        </w:rPr>
        <w:t xml:space="preserve"> </w:t>
      </w:r>
      <w:r>
        <w:t>costs</w:t>
      </w:r>
      <w:r>
        <w:rPr>
          <w:spacing w:val="-9"/>
        </w:rPr>
        <w:t xml:space="preserve"> </w:t>
      </w:r>
      <w:r>
        <w:t>against</w:t>
      </w:r>
      <w:r>
        <w:rPr>
          <w:spacing w:val="-9"/>
        </w:rPr>
        <w:t xml:space="preserve"> </w:t>
      </w:r>
      <w:r>
        <w:t>the</w:t>
      </w:r>
      <w:r>
        <w:rPr>
          <w:spacing w:val="-9"/>
        </w:rPr>
        <w:t xml:space="preserve"> </w:t>
      </w:r>
      <w:r>
        <w:t>Respondent.</w:t>
      </w:r>
      <w:r>
        <w:rPr>
          <w:spacing w:val="-9"/>
        </w:rPr>
        <w:t xml:space="preserve"> </w:t>
      </w:r>
      <w:r>
        <w:t>It</w:t>
      </w:r>
      <w:r>
        <w:rPr>
          <w:spacing w:val="-8"/>
        </w:rPr>
        <w:t xml:space="preserve"> </w:t>
      </w:r>
      <w:r>
        <w:t>was patently</w:t>
      </w:r>
      <w:r>
        <w:rPr>
          <w:spacing w:val="-5"/>
        </w:rPr>
        <w:t xml:space="preserve"> </w:t>
      </w:r>
      <w:r>
        <w:t>incompetent</w:t>
      </w:r>
      <w:r>
        <w:rPr>
          <w:spacing w:val="-5"/>
        </w:rPr>
        <w:t xml:space="preserve"> </w:t>
      </w:r>
      <w:r>
        <w:t>for</w:t>
      </w:r>
      <w:r>
        <w:rPr>
          <w:spacing w:val="-6"/>
        </w:rPr>
        <w:t xml:space="preserve"> </w:t>
      </w:r>
      <w:r>
        <w:t>the</w:t>
      </w:r>
      <w:r>
        <w:rPr>
          <w:spacing w:val="-5"/>
        </w:rPr>
        <w:t xml:space="preserve"> </w:t>
      </w:r>
      <w:r>
        <w:t>Respondent</w:t>
      </w:r>
      <w:r>
        <w:rPr>
          <w:spacing w:val="-5"/>
        </w:rPr>
        <w:t xml:space="preserve"> </w:t>
      </w:r>
      <w:r>
        <w:t>to</w:t>
      </w:r>
      <w:r>
        <w:rPr>
          <w:spacing w:val="-5"/>
        </w:rPr>
        <w:t xml:space="preserve"> </w:t>
      </w:r>
      <w:r>
        <w:t>rely</w:t>
      </w:r>
      <w:r>
        <w:rPr>
          <w:spacing w:val="-6"/>
        </w:rPr>
        <w:t xml:space="preserve"> </w:t>
      </w:r>
      <w:r>
        <w:t>on</w:t>
      </w:r>
      <w:r>
        <w:rPr>
          <w:spacing w:val="-6"/>
        </w:rPr>
        <w:t xml:space="preserve"> </w:t>
      </w:r>
      <w:r>
        <w:t>the</w:t>
      </w:r>
      <w:r>
        <w:rPr>
          <w:spacing w:val="-5"/>
        </w:rPr>
        <w:t xml:space="preserve"> </w:t>
      </w:r>
      <w:r>
        <w:t>penal</w:t>
      </w:r>
      <w:r>
        <w:rPr>
          <w:spacing w:val="-5"/>
        </w:rPr>
        <w:t xml:space="preserve"> </w:t>
      </w:r>
      <w:r>
        <w:t>part</w:t>
      </w:r>
      <w:r>
        <w:rPr>
          <w:spacing w:val="-5"/>
        </w:rPr>
        <w:t xml:space="preserve"> </w:t>
      </w:r>
      <w:r>
        <w:t>of</w:t>
      </w:r>
      <w:r>
        <w:rPr>
          <w:spacing w:val="-6"/>
        </w:rPr>
        <w:t xml:space="preserve"> </w:t>
      </w:r>
      <w:r>
        <w:t>the</w:t>
      </w:r>
      <w:r>
        <w:rPr>
          <w:spacing w:val="-5"/>
        </w:rPr>
        <w:t xml:space="preserve"> </w:t>
      </w:r>
      <w:r>
        <w:t>Code</w:t>
      </w:r>
      <w:r>
        <w:rPr>
          <w:spacing w:val="-6"/>
        </w:rPr>
        <w:t xml:space="preserve"> </w:t>
      </w:r>
      <w:r>
        <w:t>of</w:t>
      </w:r>
      <w:r>
        <w:rPr>
          <w:spacing w:val="-5"/>
        </w:rPr>
        <w:t xml:space="preserve"> </w:t>
      </w:r>
      <w:r>
        <w:t>Conduct</w:t>
      </w:r>
      <w:r>
        <w:rPr>
          <w:spacing w:val="-6"/>
        </w:rPr>
        <w:t xml:space="preserve"> </w:t>
      </w:r>
      <w:r>
        <w:t>namely; Annexure</w:t>
      </w:r>
      <w:r>
        <w:rPr>
          <w:spacing w:val="-15"/>
        </w:rPr>
        <w:t xml:space="preserve"> </w:t>
      </w:r>
      <w:r>
        <w:t>2</w:t>
      </w:r>
      <w:r>
        <w:rPr>
          <w:spacing w:val="-15"/>
        </w:rPr>
        <w:t xml:space="preserve"> </w:t>
      </w:r>
      <w:r>
        <w:t>in</w:t>
      </w:r>
      <w:r>
        <w:rPr>
          <w:spacing w:val="-13"/>
        </w:rPr>
        <w:t xml:space="preserve"> </w:t>
      </w:r>
      <w:r>
        <w:t>drafting</w:t>
      </w:r>
      <w:r>
        <w:rPr>
          <w:spacing w:val="-12"/>
        </w:rPr>
        <w:t xml:space="preserve"> </w:t>
      </w:r>
      <w:r>
        <w:t>the</w:t>
      </w:r>
      <w:r>
        <w:rPr>
          <w:spacing w:val="-10"/>
        </w:rPr>
        <w:t xml:space="preserve"> </w:t>
      </w:r>
      <w:r>
        <w:t>disciplinary</w:t>
      </w:r>
      <w:r>
        <w:rPr>
          <w:spacing w:val="-10"/>
        </w:rPr>
        <w:t xml:space="preserve"> </w:t>
      </w:r>
      <w:r>
        <w:t>charge</w:t>
      </w:r>
      <w:r>
        <w:rPr>
          <w:spacing w:val="-12"/>
        </w:rPr>
        <w:t xml:space="preserve"> </w:t>
      </w:r>
      <w:r>
        <w:t>against</w:t>
      </w:r>
      <w:r>
        <w:rPr>
          <w:spacing w:val="-11"/>
        </w:rPr>
        <w:t xml:space="preserve"> </w:t>
      </w:r>
      <w:r>
        <w:t>the</w:t>
      </w:r>
      <w:r>
        <w:rPr>
          <w:spacing w:val="-15"/>
        </w:rPr>
        <w:t xml:space="preserve"> </w:t>
      </w:r>
      <w:r>
        <w:t>Appellant</w:t>
      </w:r>
      <w:r>
        <w:rPr>
          <w:spacing w:val="-10"/>
        </w:rPr>
        <w:t xml:space="preserve"> </w:t>
      </w:r>
      <w:r>
        <w:t>in</w:t>
      </w:r>
      <w:r>
        <w:rPr>
          <w:spacing w:val="-11"/>
        </w:rPr>
        <w:t xml:space="preserve"> </w:t>
      </w:r>
      <w:r>
        <w:t>a</w:t>
      </w:r>
      <w:r>
        <w:rPr>
          <w:spacing w:val="-10"/>
        </w:rPr>
        <w:t xml:space="preserve"> </w:t>
      </w:r>
      <w:r>
        <w:t>situation</w:t>
      </w:r>
      <w:r>
        <w:rPr>
          <w:spacing w:val="-11"/>
        </w:rPr>
        <w:t xml:space="preserve"> </w:t>
      </w:r>
      <w:r>
        <w:t>where</w:t>
      </w:r>
      <w:r>
        <w:rPr>
          <w:spacing w:val="-15"/>
        </w:rPr>
        <w:t xml:space="preserve"> </w:t>
      </w:r>
      <w:r>
        <w:t>Annexure 1 of the Code of Conduct clearly provides for definitions of offences.</w:t>
      </w:r>
    </w:p>
    <w:p w14:paraId="14D40FDE" w14:textId="77777777" w:rsidR="00301B72" w:rsidRDefault="00000000">
      <w:pPr>
        <w:pStyle w:val="Heading1"/>
        <w:ind w:left="67" w:right="7851"/>
        <w:jc w:val="center"/>
      </w:pPr>
      <w:r>
        <w:rPr>
          <w:spacing w:val="-2"/>
        </w:rPr>
        <w:t>DISPOSITION</w:t>
      </w:r>
    </w:p>
    <w:p w14:paraId="2671680E" w14:textId="77777777" w:rsidR="00301B72" w:rsidRDefault="00000000">
      <w:pPr>
        <w:pStyle w:val="BodyText"/>
        <w:spacing w:before="202" w:line="276" w:lineRule="auto"/>
        <w:ind w:right="359"/>
      </w:pPr>
      <w:r>
        <w:t>Whereupon,</w:t>
      </w:r>
      <w:r>
        <w:rPr>
          <w:spacing w:val="-15"/>
        </w:rPr>
        <w:t xml:space="preserve"> </w:t>
      </w:r>
      <w:r>
        <w:t>after</w:t>
      </w:r>
      <w:r>
        <w:rPr>
          <w:spacing w:val="-10"/>
        </w:rPr>
        <w:t xml:space="preserve"> </w:t>
      </w:r>
      <w:r>
        <w:t>reading</w:t>
      </w:r>
      <w:r>
        <w:rPr>
          <w:spacing w:val="-8"/>
        </w:rPr>
        <w:t xml:space="preserve"> </w:t>
      </w:r>
      <w:r>
        <w:t>the</w:t>
      </w:r>
      <w:r>
        <w:rPr>
          <w:spacing w:val="-8"/>
        </w:rPr>
        <w:t xml:space="preserve"> </w:t>
      </w:r>
      <w:r>
        <w:t>papers</w:t>
      </w:r>
      <w:r>
        <w:rPr>
          <w:spacing w:val="-9"/>
        </w:rPr>
        <w:t xml:space="preserve"> </w:t>
      </w:r>
      <w:r>
        <w:t>filed</w:t>
      </w:r>
      <w:r>
        <w:rPr>
          <w:spacing w:val="-9"/>
        </w:rPr>
        <w:t xml:space="preserve"> </w:t>
      </w:r>
      <w:r>
        <w:t>of</w:t>
      </w:r>
      <w:r>
        <w:rPr>
          <w:spacing w:val="-8"/>
        </w:rPr>
        <w:t xml:space="preserve"> </w:t>
      </w:r>
      <w:r>
        <w:t>record</w:t>
      </w:r>
      <w:r>
        <w:rPr>
          <w:spacing w:val="-8"/>
        </w:rPr>
        <w:t xml:space="preserve"> </w:t>
      </w:r>
      <w:r>
        <w:t>and</w:t>
      </w:r>
      <w:r>
        <w:rPr>
          <w:spacing w:val="-8"/>
        </w:rPr>
        <w:t xml:space="preserve"> </w:t>
      </w:r>
      <w:r>
        <w:t>hearing</w:t>
      </w:r>
      <w:r>
        <w:rPr>
          <w:spacing w:val="-8"/>
        </w:rPr>
        <w:t xml:space="preserve"> </w:t>
      </w:r>
      <w:r>
        <w:t>the</w:t>
      </w:r>
      <w:r>
        <w:rPr>
          <w:spacing w:val="-8"/>
        </w:rPr>
        <w:t xml:space="preserve"> </w:t>
      </w:r>
      <w:r>
        <w:t>parties’</w:t>
      </w:r>
      <w:r>
        <w:rPr>
          <w:spacing w:val="-15"/>
        </w:rPr>
        <w:t xml:space="preserve"> </w:t>
      </w:r>
      <w:r>
        <w:t>legal</w:t>
      </w:r>
      <w:r>
        <w:rPr>
          <w:spacing w:val="-8"/>
        </w:rPr>
        <w:t xml:space="preserve"> </w:t>
      </w:r>
      <w:r>
        <w:t>practitioners</w:t>
      </w:r>
      <w:r>
        <w:rPr>
          <w:spacing w:val="-9"/>
        </w:rPr>
        <w:t xml:space="preserve"> </w:t>
      </w:r>
      <w:r>
        <w:t>it</w:t>
      </w:r>
      <w:r>
        <w:rPr>
          <w:spacing w:val="-8"/>
        </w:rPr>
        <w:t xml:space="preserve"> </w:t>
      </w:r>
      <w:r>
        <w:t>is hereby Ordered that: -</w:t>
      </w:r>
    </w:p>
    <w:p w14:paraId="67B1A199" w14:textId="77777777" w:rsidR="00301B72" w:rsidRDefault="00301B72">
      <w:pPr>
        <w:pStyle w:val="BodyText"/>
        <w:spacing w:line="276" w:lineRule="auto"/>
        <w:sectPr w:rsidR="00301B72">
          <w:pgSz w:w="12240" w:h="15840"/>
          <w:pgMar w:top="1380" w:right="1080" w:bottom="1240" w:left="1080" w:header="0" w:footer="1056" w:gutter="0"/>
          <w:cols w:space="720"/>
        </w:sectPr>
      </w:pPr>
    </w:p>
    <w:p w14:paraId="2491537C" w14:textId="77777777" w:rsidR="00301B72" w:rsidRDefault="00000000">
      <w:pPr>
        <w:pStyle w:val="ListParagraph"/>
        <w:numPr>
          <w:ilvl w:val="0"/>
          <w:numId w:val="1"/>
        </w:numPr>
        <w:tabs>
          <w:tab w:val="left" w:pos="1440"/>
        </w:tabs>
        <w:spacing w:before="60"/>
        <w:ind w:hanging="720"/>
        <w:rPr>
          <w:sz w:val="24"/>
        </w:rPr>
      </w:pPr>
      <w:r>
        <w:rPr>
          <w:sz w:val="24"/>
        </w:rPr>
        <w:lastRenderedPageBreak/>
        <w:t>The</w:t>
      </w:r>
      <w:r>
        <w:rPr>
          <w:spacing w:val="-1"/>
          <w:sz w:val="24"/>
        </w:rPr>
        <w:t xml:space="preserve"> </w:t>
      </w:r>
      <w:r>
        <w:rPr>
          <w:sz w:val="24"/>
        </w:rPr>
        <w:t>appeal</w:t>
      </w:r>
      <w:r>
        <w:rPr>
          <w:spacing w:val="-1"/>
          <w:sz w:val="24"/>
        </w:rPr>
        <w:t xml:space="preserve"> </w:t>
      </w:r>
      <w:r>
        <w:rPr>
          <w:sz w:val="24"/>
        </w:rPr>
        <w:t>is</w:t>
      </w:r>
      <w:r>
        <w:rPr>
          <w:spacing w:val="-1"/>
          <w:sz w:val="24"/>
        </w:rPr>
        <w:t xml:space="preserve"> </w:t>
      </w:r>
      <w:r>
        <w:rPr>
          <w:sz w:val="24"/>
        </w:rPr>
        <w:t xml:space="preserve">hereby </w:t>
      </w:r>
      <w:r>
        <w:rPr>
          <w:spacing w:val="-2"/>
          <w:sz w:val="24"/>
        </w:rPr>
        <w:t>allowed.</w:t>
      </w:r>
    </w:p>
    <w:p w14:paraId="763C7AE9" w14:textId="77777777" w:rsidR="00301B72" w:rsidRDefault="00000000">
      <w:pPr>
        <w:pStyle w:val="ListParagraph"/>
        <w:numPr>
          <w:ilvl w:val="0"/>
          <w:numId w:val="1"/>
        </w:numPr>
        <w:tabs>
          <w:tab w:val="left" w:pos="1440"/>
        </w:tabs>
        <w:spacing w:before="41"/>
        <w:ind w:hanging="720"/>
        <w:rPr>
          <w:sz w:val="24"/>
        </w:rPr>
      </w:pPr>
      <w:r>
        <w:rPr>
          <w:sz w:val="24"/>
        </w:rPr>
        <w:t>The</w:t>
      </w:r>
      <w:r>
        <w:rPr>
          <w:spacing w:val="-1"/>
          <w:sz w:val="24"/>
        </w:rPr>
        <w:t xml:space="preserve"> </w:t>
      </w:r>
      <w:r>
        <w:rPr>
          <w:sz w:val="24"/>
        </w:rPr>
        <w:t>3</w:t>
      </w:r>
      <w:r>
        <w:rPr>
          <w:sz w:val="24"/>
          <w:vertAlign w:val="superscript"/>
        </w:rPr>
        <w:t>rd</w:t>
      </w:r>
      <w:r>
        <w:rPr>
          <w:spacing w:val="-1"/>
          <w:sz w:val="24"/>
        </w:rPr>
        <w:t xml:space="preserve"> </w:t>
      </w:r>
      <w:r>
        <w:rPr>
          <w:sz w:val="24"/>
        </w:rPr>
        <w:t>Ground of</w:t>
      </w:r>
      <w:r>
        <w:rPr>
          <w:spacing w:val="-1"/>
          <w:sz w:val="24"/>
        </w:rPr>
        <w:t xml:space="preserve"> </w:t>
      </w:r>
      <w:r>
        <w:rPr>
          <w:sz w:val="24"/>
        </w:rPr>
        <w:t>appeal</w:t>
      </w:r>
      <w:r>
        <w:rPr>
          <w:spacing w:val="-1"/>
          <w:sz w:val="24"/>
        </w:rPr>
        <w:t xml:space="preserve"> </w:t>
      </w:r>
      <w:r>
        <w:rPr>
          <w:sz w:val="24"/>
        </w:rPr>
        <w:t>is</w:t>
      </w:r>
      <w:r>
        <w:rPr>
          <w:spacing w:val="-1"/>
          <w:sz w:val="24"/>
        </w:rPr>
        <w:t xml:space="preserve"> </w:t>
      </w:r>
      <w:r>
        <w:rPr>
          <w:sz w:val="24"/>
        </w:rPr>
        <w:t>hereby</w:t>
      </w:r>
      <w:r>
        <w:rPr>
          <w:spacing w:val="-3"/>
          <w:sz w:val="24"/>
        </w:rPr>
        <w:t xml:space="preserve"> </w:t>
      </w:r>
      <w:r>
        <w:rPr>
          <w:spacing w:val="-2"/>
          <w:sz w:val="24"/>
        </w:rPr>
        <w:t>dismissed.</w:t>
      </w:r>
    </w:p>
    <w:p w14:paraId="094425B3" w14:textId="77777777" w:rsidR="00301B72" w:rsidRDefault="00000000">
      <w:pPr>
        <w:pStyle w:val="ListParagraph"/>
        <w:numPr>
          <w:ilvl w:val="0"/>
          <w:numId w:val="1"/>
        </w:numPr>
        <w:tabs>
          <w:tab w:val="left" w:pos="1440"/>
        </w:tabs>
        <w:spacing w:before="42"/>
        <w:ind w:hanging="720"/>
        <w:rPr>
          <w:sz w:val="24"/>
        </w:rPr>
      </w:pPr>
      <w:r>
        <w:rPr>
          <w:sz w:val="24"/>
        </w:rPr>
        <w:t>The</w:t>
      </w:r>
      <w:r>
        <w:rPr>
          <w:spacing w:val="-1"/>
          <w:sz w:val="24"/>
        </w:rPr>
        <w:t xml:space="preserve"> </w:t>
      </w:r>
      <w:r>
        <w:rPr>
          <w:sz w:val="24"/>
        </w:rPr>
        <w:t>5</w:t>
      </w:r>
      <w:r>
        <w:rPr>
          <w:sz w:val="24"/>
          <w:vertAlign w:val="superscript"/>
        </w:rPr>
        <w:t>th</w:t>
      </w:r>
      <w:r>
        <w:rPr>
          <w:sz w:val="24"/>
        </w:rPr>
        <w:t xml:space="preserve"> Ground</w:t>
      </w:r>
      <w:r>
        <w:rPr>
          <w:spacing w:val="-1"/>
          <w:sz w:val="24"/>
        </w:rPr>
        <w:t xml:space="preserve"> </w:t>
      </w:r>
      <w:r>
        <w:rPr>
          <w:sz w:val="24"/>
        </w:rPr>
        <w:t>of appeal</w:t>
      </w:r>
      <w:r>
        <w:rPr>
          <w:spacing w:val="-1"/>
          <w:sz w:val="24"/>
        </w:rPr>
        <w:t xml:space="preserve"> </w:t>
      </w:r>
      <w:r>
        <w:rPr>
          <w:sz w:val="24"/>
        </w:rPr>
        <w:t>is</w:t>
      </w:r>
      <w:r>
        <w:rPr>
          <w:spacing w:val="-1"/>
          <w:sz w:val="24"/>
        </w:rPr>
        <w:t xml:space="preserve"> </w:t>
      </w:r>
      <w:r>
        <w:rPr>
          <w:sz w:val="24"/>
        </w:rPr>
        <w:t>hereby</w:t>
      </w:r>
      <w:r>
        <w:rPr>
          <w:spacing w:val="-2"/>
          <w:sz w:val="24"/>
        </w:rPr>
        <w:t xml:space="preserve"> allowed.</w:t>
      </w:r>
    </w:p>
    <w:p w14:paraId="1666EA9E" w14:textId="77777777" w:rsidR="00301B72" w:rsidRDefault="00000000">
      <w:pPr>
        <w:pStyle w:val="ListParagraph"/>
        <w:numPr>
          <w:ilvl w:val="0"/>
          <w:numId w:val="1"/>
        </w:numPr>
        <w:tabs>
          <w:tab w:val="left" w:pos="1438"/>
          <w:tab w:val="left" w:pos="1440"/>
        </w:tabs>
        <w:spacing w:before="41" w:line="276" w:lineRule="auto"/>
        <w:ind w:right="358"/>
        <w:jc w:val="both"/>
        <w:rPr>
          <w:sz w:val="24"/>
        </w:rPr>
      </w:pPr>
      <w:r>
        <w:rPr>
          <w:sz w:val="24"/>
        </w:rPr>
        <w:t>The Respondent shall reinstate the Appellant to his former position without loss of salary or benefits and if reinstatement is no longer tenable, the Respondent shall pay damages</w:t>
      </w:r>
      <w:r>
        <w:rPr>
          <w:spacing w:val="-11"/>
          <w:sz w:val="24"/>
        </w:rPr>
        <w:t xml:space="preserve"> </w:t>
      </w:r>
      <w:r>
        <w:rPr>
          <w:sz w:val="24"/>
        </w:rPr>
        <w:t>in</w:t>
      </w:r>
      <w:r>
        <w:rPr>
          <w:spacing w:val="-7"/>
          <w:sz w:val="24"/>
        </w:rPr>
        <w:t xml:space="preserve"> </w:t>
      </w:r>
      <w:r>
        <w:rPr>
          <w:sz w:val="24"/>
        </w:rPr>
        <w:t>lieu</w:t>
      </w:r>
      <w:r>
        <w:rPr>
          <w:spacing w:val="-7"/>
          <w:sz w:val="24"/>
        </w:rPr>
        <w:t xml:space="preserve"> </w:t>
      </w:r>
      <w:r>
        <w:rPr>
          <w:sz w:val="24"/>
        </w:rPr>
        <w:t>of</w:t>
      </w:r>
      <w:r>
        <w:rPr>
          <w:spacing w:val="-8"/>
          <w:sz w:val="24"/>
        </w:rPr>
        <w:t xml:space="preserve"> </w:t>
      </w:r>
      <w:r>
        <w:rPr>
          <w:sz w:val="24"/>
        </w:rPr>
        <w:t>reinstatement</w:t>
      </w:r>
      <w:r>
        <w:rPr>
          <w:spacing w:val="-8"/>
          <w:sz w:val="24"/>
        </w:rPr>
        <w:t xml:space="preserve"> </w:t>
      </w:r>
      <w:r>
        <w:rPr>
          <w:sz w:val="24"/>
        </w:rPr>
        <w:t>to</w:t>
      </w:r>
      <w:r>
        <w:rPr>
          <w:spacing w:val="-7"/>
          <w:sz w:val="24"/>
        </w:rPr>
        <w:t xml:space="preserve"> </w:t>
      </w:r>
      <w:r>
        <w:rPr>
          <w:sz w:val="24"/>
        </w:rPr>
        <w:t>the</w:t>
      </w:r>
      <w:r>
        <w:rPr>
          <w:spacing w:val="-15"/>
          <w:sz w:val="24"/>
        </w:rPr>
        <w:t xml:space="preserve"> </w:t>
      </w:r>
      <w:r>
        <w:rPr>
          <w:sz w:val="24"/>
        </w:rPr>
        <w:t>Appellant</w:t>
      </w:r>
      <w:r>
        <w:rPr>
          <w:spacing w:val="-8"/>
          <w:sz w:val="24"/>
        </w:rPr>
        <w:t xml:space="preserve"> </w:t>
      </w:r>
      <w:r>
        <w:rPr>
          <w:sz w:val="24"/>
        </w:rPr>
        <w:t>the</w:t>
      </w:r>
      <w:r>
        <w:rPr>
          <w:spacing w:val="-6"/>
          <w:sz w:val="24"/>
        </w:rPr>
        <w:t xml:space="preserve"> </w:t>
      </w:r>
      <w:r>
        <w:rPr>
          <w:sz w:val="24"/>
        </w:rPr>
        <w:t>quantum</w:t>
      </w:r>
      <w:r>
        <w:rPr>
          <w:spacing w:val="-7"/>
          <w:sz w:val="24"/>
        </w:rPr>
        <w:t xml:space="preserve"> </w:t>
      </w:r>
      <w:r>
        <w:rPr>
          <w:sz w:val="24"/>
        </w:rPr>
        <w:t>of</w:t>
      </w:r>
      <w:r>
        <w:rPr>
          <w:spacing w:val="-7"/>
          <w:sz w:val="24"/>
        </w:rPr>
        <w:t xml:space="preserve"> </w:t>
      </w:r>
      <w:r>
        <w:rPr>
          <w:sz w:val="24"/>
        </w:rPr>
        <w:t>which</w:t>
      </w:r>
      <w:r>
        <w:rPr>
          <w:spacing w:val="-8"/>
          <w:sz w:val="24"/>
        </w:rPr>
        <w:t xml:space="preserve"> </w:t>
      </w:r>
      <w:r>
        <w:rPr>
          <w:sz w:val="24"/>
        </w:rPr>
        <w:t>may</w:t>
      </w:r>
      <w:r>
        <w:rPr>
          <w:spacing w:val="-6"/>
          <w:sz w:val="24"/>
        </w:rPr>
        <w:t xml:space="preserve"> </w:t>
      </w:r>
      <w:r>
        <w:rPr>
          <w:sz w:val="24"/>
        </w:rPr>
        <w:t>be</w:t>
      </w:r>
      <w:r>
        <w:rPr>
          <w:spacing w:val="-7"/>
          <w:sz w:val="24"/>
        </w:rPr>
        <w:t xml:space="preserve"> </w:t>
      </w:r>
      <w:r>
        <w:rPr>
          <w:sz w:val="24"/>
        </w:rPr>
        <w:t>agreed between the parties, failure upon which either party may approach this Court for quantification of such damages.</w:t>
      </w:r>
    </w:p>
    <w:p w14:paraId="054377C8" w14:textId="3097CFF8" w:rsidR="00301B72" w:rsidRDefault="00000000">
      <w:pPr>
        <w:pStyle w:val="ListParagraph"/>
        <w:numPr>
          <w:ilvl w:val="0"/>
          <w:numId w:val="1"/>
        </w:numPr>
        <w:tabs>
          <w:tab w:val="left" w:pos="1439"/>
        </w:tabs>
        <w:spacing w:before="1"/>
        <w:ind w:left="1439" w:hanging="719"/>
        <w:jc w:val="both"/>
        <w:rPr>
          <w:sz w:val="24"/>
        </w:rPr>
      </w:pPr>
      <w:r>
        <w:rPr>
          <w:sz w:val="24"/>
        </w:rPr>
        <w:t>The</w:t>
      </w:r>
      <w:r>
        <w:rPr>
          <w:spacing w:val="-4"/>
          <w:sz w:val="24"/>
        </w:rPr>
        <w:t xml:space="preserve"> </w:t>
      </w:r>
      <w:r>
        <w:rPr>
          <w:sz w:val="24"/>
        </w:rPr>
        <w:t>Respondent</w:t>
      </w:r>
      <w:r>
        <w:rPr>
          <w:spacing w:val="-1"/>
          <w:sz w:val="24"/>
        </w:rPr>
        <w:t xml:space="preserve"> </w:t>
      </w:r>
      <w:r>
        <w:rPr>
          <w:sz w:val="24"/>
        </w:rPr>
        <w:t>shall</w:t>
      </w:r>
      <w:r>
        <w:rPr>
          <w:spacing w:val="-2"/>
          <w:sz w:val="24"/>
        </w:rPr>
        <w:t xml:space="preserve"> </w:t>
      </w:r>
      <w:r>
        <w:rPr>
          <w:sz w:val="24"/>
        </w:rPr>
        <w:t>pay</w:t>
      </w:r>
      <w:r>
        <w:rPr>
          <w:spacing w:val="-1"/>
          <w:sz w:val="24"/>
        </w:rPr>
        <w:t xml:space="preserve"> </w:t>
      </w:r>
      <w:r>
        <w:rPr>
          <w:sz w:val="24"/>
        </w:rPr>
        <w:t>the</w:t>
      </w:r>
      <w:r>
        <w:rPr>
          <w:spacing w:val="-14"/>
          <w:sz w:val="24"/>
        </w:rPr>
        <w:t xml:space="preserve"> </w:t>
      </w:r>
      <w:r>
        <w:rPr>
          <w:sz w:val="24"/>
        </w:rPr>
        <w:t>Appellant’s</w:t>
      </w:r>
      <w:r>
        <w:rPr>
          <w:spacing w:val="-2"/>
          <w:sz w:val="24"/>
        </w:rPr>
        <w:t xml:space="preserve"> </w:t>
      </w:r>
      <w:r>
        <w:rPr>
          <w:sz w:val="24"/>
        </w:rPr>
        <w:t>costs</w:t>
      </w:r>
      <w:r>
        <w:rPr>
          <w:spacing w:val="-3"/>
          <w:sz w:val="24"/>
        </w:rPr>
        <w:t xml:space="preserve"> </w:t>
      </w:r>
      <w:r>
        <w:rPr>
          <w:sz w:val="24"/>
        </w:rPr>
        <w:t>of</w:t>
      </w:r>
      <w:r>
        <w:rPr>
          <w:spacing w:val="-1"/>
          <w:sz w:val="24"/>
        </w:rPr>
        <w:t xml:space="preserve"> </w:t>
      </w:r>
      <w:r>
        <w:rPr>
          <w:sz w:val="24"/>
        </w:rPr>
        <w:t>suit</w:t>
      </w:r>
      <w:r>
        <w:rPr>
          <w:spacing w:val="-1"/>
          <w:sz w:val="24"/>
        </w:rPr>
        <w:t xml:space="preserve"> </w:t>
      </w:r>
      <w:r>
        <w:rPr>
          <w:sz w:val="24"/>
        </w:rPr>
        <w:t>on</w:t>
      </w:r>
      <w:r>
        <w:rPr>
          <w:spacing w:val="-4"/>
          <w:sz w:val="24"/>
        </w:rPr>
        <w:t xml:space="preserve"> </w:t>
      </w:r>
      <w:r>
        <w:rPr>
          <w:sz w:val="24"/>
        </w:rPr>
        <w:t>an</w:t>
      </w:r>
      <w:r>
        <w:rPr>
          <w:spacing w:val="-2"/>
          <w:sz w:val="24"/>
        </w:rPr>
        <w:t xml:space="preserve"> </w:t>
      </w:r>
      <w:r>
        <w:rPr>
          <w:sz w:val="24"/>
        </w:rPr>
        <w:t>ordinary</w:t>
      </w:r>
      <w:r>
        <w:rPr>
          <w:spacing w:val="-3"/>
          <w:sz w:val="24"/>
        </w:rPr>
        <w:t xml:space="preserve"> </w:t>
      </w:r>
      <w:r>
        <w:rPr>
          <w:spacing w:val="-2"/>
          <w:sz w:val="24"/>
        </w:rPr>
        <w:t>scale.</w:t>
      </w:r>
    </w:p>
    <w:p w14:paraId="0856F8F8" w14:textId="77777777" w:rsidR="00301B72" w:rsidRDefault="00301B72">
      <w:pPr>
        <w:pStyle w:val="BodyText"/>
        <w:ind w:left="0"/>
        <w:jc w:val="left"/>
        <w:rPr>
          <w:sz w:val="20"/>
        </w:rPr>
      </w:pPr>
    </w:p>
    <w:p w14:paraId="0B99F63F" w14:textId="77777777" w:rsidR="00301B72" w:rsidRDefault="00301B72">
      <w:pPr>
        <w:pStyle w:val="BodyText"/>
        <w:ind w:left="0"/>
        <w:jc w:val="left"/>
        <w:rPr>
          <w:sz w:val="20"/>
        </w:rPr>
      </w:pPr>
    </w:p>
    <w:p w14:paraId="2C88928C" w14:textId="77777777" w:rsidR="00301B72" w:rsidRDefault="00301B72">
      <w:pPr>
        <w:pStyle w:val="BodyText"/>
        <w:ind w:left="0"/>
        <w:jc w:val="left"/>
        <w:rPr>
          <w:sz w:val="20"/>
        </w:rPr>
      </w:pPr>
    </w:p>
    <w:p w14:paraId="0E6ADF87" w14:textId="77777777" w:rsidR="00301B72" w:rsidRDefault="00000000">
      <w:pPr>
        <w:pStyle w:val="BodyText"/>
        <w:spacing w:before="222"/>
        <w:ind w:left="0"/>
        <w:jc w:val="left"/>
        <w:rPr>
          <w:sz w:val="20"/>
        </w:rPr>
      </w:pPr>
      <w:r>
        <w:rPr>
          <w:noProof/>
          <w:sz w:val="20"/>
        </w:rPr>
        <mc:AlternateContent>
          <mc:Choice Requires="wpg">
            <w:drawing>
              <wp:anchor distT="0" distB="0" distL="0" distR="0" simplePos="0" relativeHeight="487589376" behindDoc="1" locked="0" layoutInCell="1" allowOverlap="1" wp14:anchorId="72506636" wp14:editId="116E1E7B">
                <wp:simplePos x="0" y="0"/>
                <wp:positionH relativeFrom="page">
                  <wp:posOffset>914400</wp:posOffset>
                </wp:positionH>
                <wp:positionV relativeFrom="paragraph">
                  <wp:posOffset>302272</wp:posOffset>
                </wp:positionV>
                <wp:extent cx="1074420" cy="107886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4420" cy="1078865"/>
                          <a:chOff x="0" y="0"/>
                          <a:chExt cx="1074420" cy="1078865"/>
                        </a:xfrm>
                      </wpg:grpSpPr>
                      <wps:wsp>
                        <wps:cNvPr id="11" name="Textbox 11"/>
                        <wps:cNvSpPr txBox="1"/>
                        <wps:spPr>
                          <a:xfrm>
                            <a:off x="0" y="0"/>
                            <a:ext cx="1074420" cy="168910"/>
                          </a:xfrm>
                          <a:prstGeom prst="rect">
                            <a:avLst/>
                          </a:prstGeom>
                        </wps:spPr>
                        <wps:txbx>
                          <w:txbxContent>
                            <w:p w14:paraId="35C49695" w14:textId="77777777" w:rsidR="00301B72" w:rsidRDefault="00000000">
                              <w:pPr>
                                <w:spacing w:line="266" w:lineRule="exact"/>
                                <w:rPr>
                                  <w:b/>
                                  <w:sz w:val="24"/>
                                </w:rPr>
                              </w:pPr>
                              <w:r>
                                <w:rPr>
                                  <w:b/>
                                  <w:sz w:val="24"/>
                                </w:rPr>
                                <w:t>MAKAMURE</w:t>
                              </w:r>
                              <w:r>
                                <w:rPr>
                                  <w:b/>
                                  <w:spacing w:val="-7"/>
                                  <w:sz w:val="24"/>
                                </w:rPr>
                                <w:t xml:space="preserve"> </w:t>
                              </w:r>
                              <w:r>
                                <w:rPr>
                                  <w:b/>
                                  <w:spacing w:val="-10"/>
                                  <w:sz w:val="24"/>
                                </w:rPr>
                                <w:t>J</w:t>
                              </w:r>
                            </w:p>
                          </w:txbxContent>
                        </wps:txbx>
                        <wps:bodyPr wrap="square" lIns="0" tIns="0" rIns="0" bIns="0" rtlCol="0">
                          <a:noAutofit/>
                        </wps:bodyPr>
                      </wps:wsp>
                      <wps:wsp>
                        <wps:cNvPr id="12" name="Textbox 12"/>
                        <wps:cNvSpPr txBox="1"/>
                        <wps:spPr>
                          <a:xfrm>
                            <a:off x="0" y="909827"/>
                            <a:ext cx="883919" cy="168910"/>
                          </a:xfrm>
                          <a:prstGeom prst="rect">
                            <a:avLst/>
                          </a:prstGeom>
                        </wps:spPr>
                        <wps:txbx>
                          <w:txbxContent>
                            <w:p w14:paraId="7035A380" w14:textId="77777777" w:rsidR="00301B72" w:rsidRDefault="00000000">
                              <w:pPr>
                                <w:spacing w:line="266" w:lineRule="exact"/>
                                <w:rPr>
                                  <w:b/>
                                  <w:sz w:val="24"/>
                                </w:rPr>
                              </w:pPr>
                              <w:r>
                                <w:rPr>
                                  <w:b/>
                                  <w:spacing w:val="-8"/>
                                  <w:sz w:val="24"/>
                                </w:rPr>
                                <w:t>JARAVANI</w:t>
                              </w:r>
                              <w:r>
                                <w:rPr>
                                  <w:b/>
                                  <w:spacing w:val="-4"/>
                                  <w:sz w:val="24"/>
                                </w:rPr>
                                <w:t xml:space="preserve"> </w:t>
                              </w:r>
                              <w:r>
                                <w:rPr>
                                  <w:b/>
                                  <w:spacing w:val="-10"/>
                                  <w:sz w:val="24"/>
                                </w:rPr>
                                <w:t>J</w:t>
                              </w:r>
                            </w:p>
                          </w:txbxContent>
                        </wps:txbx>
                        <wps:bodyPr wrap="square" lIns="0" tIns="0" rIns="0" bIns="0" rtlCol="0">
                          <a:noAutofit/>
                        </wps:bodyPr>
                      </wps:wsp>
                    </wpg:wgp>
                  </a:graphicData>
                </a:graphic>
              </wp:anchor>
            </w:drawing>
          </mc:Choice>
          <mc:Fallback>
            <w:pict>
              <v:group w14:anchorId="72506636" id="Group 10" o:spid="_x0000_s1026" style="position:absolute;margin-left:1in;margin-top:23.8pt;width:84.6pt;height:84.95pt;z-index:-15727104;mso-wrap-distance-left:0;mso-wrap-distance-right:0;mso-position-horizontal-relative:page" coordsize="10744,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">
                <v:shapetype id="_x0000_t202" coordsize="21600,21600" o:spt="202" path="m,l,21600r21600,l21600,xe">
                  <v:stroke joinstyle="miter"/>
                  <v:path gradientshapeok="t" o:connecttype="rect"/>
                </v:shapetype>
                <v:shape id="Textbox 11" o:spid="_x0000_s1027" type="#_x0000_t202" style="position:absolute;width:1074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5C49695" w14:textId="77777777" w:rsidR="00301B72" w:rsidRDefault="00000000">
                        <w:pPr>
                          <w:spacing w:line="266" w:lineRule="exact"/>
                          <w:rPr>
                            <w:b/>
                            <w:sz w:val="24"/>
                          </w:rPr>
                        </w:pPr>
                        <w:r>
                          <w:rPr>
                            <w:b/>
                            <w:sz w:val="24"/>
                          </w:rPr>
                          <w:t>MAKAMURE</w:t>
                        </w:r>
                        <w:r>
                          <w:rPr>
                            <w:b/>
                            <w:spacing w:val="-7"/>
                            <w:sz w:val="24"/>
                          </w:rPr>
                          <w:t xml:space="preserve"> </w:t>
                        </w:r>
                        <w:r>
                          <w:rPr>
                            <w:b/>
                            <w:spacing w:val="-10"/>
                            <w:sz w:val="24"/>
                          </w:rPr>
                          <w:t>J</w:t>
                        </w:r>
                      </w:p>
                    </w:txbxContent>
                  </v:textbox>
                </v:shape>
                <v:shape id="Textbox 12" o:spid="_x0000_s1028" type="#_x0000_t202" style="position:absolute;top:9098;width:883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035A380" w14:textId="77777777" w:rsidR="00301B72" w:rsidRDefault="00000000">
                        <w:pPr>
                          <w:spacing w:line="266" w:lineRule="exact"/>
                          <w:rPr>
                            <w:b/>
                            <w:sz w:val="24"/>
                          </w:rPr>
                        </w:pPr>
                        <w:r>
                          <w:rPr>
                            <w:b/>
                            <w:spacing w:val="-8"/>
                            <w:sz w:val="24"/>
                          </w:rPr>
                          <w:t>JARAVANI</w:t>
                        </w:r>
                        <w:r>
                          <w:rPr>
                            <w:b/>
                            <w:spacing w:val="-4"/>
                            <w:sz w:val="24"/>
                          </w:rPr>
                          <w:t xml:space="preserve"> </w:t>
                        </w:r>
                        <w:r>
                          <w:rPr>
                            <w:b/>
                            <w:spacing w:val="-10"/>
                            <w:sz w:val="24"/>
                          </w:rPr>
                          <w:t>J</w:t>
                        </w:r>
                      </w:p>
                    </w:txbxContent>
                  </v:textbox>
                </v:shape>
                <w10:wrap type="topAndBottom" anchorx="page"/>
              </v:group>
            </w:pict>
          </mc:Fallback>
        </mc:AlternateContent>
      </w:r>
    </w:p>
    <w:sectPr w:rsidR="00301B72">
      <w:pgSz w:w="12240" w:h="15840"/>
      <w:pgMar w:top="1380" w:right="1080" w:bottom="1240" w:left="108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DD40" w14:textId="77777777" w:rsidR="00282019" w:rsidRDefault="00282019">
      <w:r>
        <w:separator/>
      </w:r>
    </w:p>
  </w:endnote>
  <w:endnote w:type="continuationSeparator" w:id="0">
    <w:p w14:paraId="3E5B7470" w14:textId="77777777" w:rsidR="00282019" w:rsidRDefault="0028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2085" w14:textId="77777777" w:rsidR="00301B72" w:rsidRDefault="00000000">
    <w:pPr>
      <w:pStyle w:val="BodyText"/>
      <w:spacing w:line="14" w:lineRule="auto"/>
      <w:ind w:left="0"/>
      <w:jc w:val="left"/>
      <w:rPr>
        <w:sz w:val="20"/>
      </w:rPr>
    </w:pPr>
    <w:r>
      <w:rPr>
        <w:noProof/>
        <w:sz w:val="20"/>
      </w:rPr>
      <mc:AlternateContent>
        <mc:Choice Requires="wps">
          <w:drawing>
            <wp:anchor distT="0" distB="0" distL="0" distR="0" simplePos="0" relativeHeight="487507968" behindDoc="1" locked="0" layoutInCell="1" allowOverlap="1" wp14:anchorId="6F6717B7" wp14:editId="6105C788">
              <wp:simplePos x="0" y="0"/>
              <wp:positionH relativeFrom="page">
                <wp:posOffset>3809491</wp:posOffset>
              </wp:positionH>
              <wp:positionV relativeFrom="page">
                <wp:posOffset>9247885</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5BCF3AAC" w14:textId="77777777" w:rsidR="00301B72" w:rsidRDefault="00000000">
                          <w:pPr>
                            <w:pStyle w:val="BodyText"/>
                            <w:spacing w:line="26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F6717B7" id="_x0000_t202" coordsize="21600,21600" o:spt="202" path="m,l,21600r21600,l21600,xe">
              <v:stroke joinstyle="miter"/>
              <v:path gradientshapeok="t" o:connecttype="rect"/>
            </v:shapetype>
            <v:shape id="Textbox 1" o:spid="_x0000_s1029" type="#_x0000_t202" style="position:absolute;margin-left:299.95pt;margin-top:728.2pt;width:13.1pt;height:14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" filled="f" stroked="f">
              <v:textbox inset="0,0,0,0">
                <w:txbxContent>
                  <w:p w14:paraId="5BCF3AAC" w14:textId="77777777" w:rsidR="00301B72" w:rsidRDefault="00000000">
                    <w:pPr>
                      <w:pStyle w:val="BodyText"/>
                      <w:spacing w:line="26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509B" w14:textId="77777777" w:rsidR="00282019" w:rsidRDefault="00282019">
      <w:r>
        <w:separator/>
      </w:r>
    </w:p>
  </w:footnote>
  <w:footnote w:type="continuationSeparator" w:id="0">
    <w:p w14:paraId="40C9C0CE" w14:textId="77777777" w:rsidR="00282019" w:rsidRDefault="00282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700"/>
    <w:multiLevelType w:val="hybridMultilevel"/>
    <w:tmpl w:val="236AE266"/>
    <w:lvl w:ilvl="0" w:tplc="05BA18AC">
      <w:start w:val="1"/>
      <w:numFmt w:val="lowerRoman"/>
      <w:lvlText w:val="(%1)"/>
      <w:lvlJc w:val="left"/>
      <w:pPr>
        <w:ind w:left="14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79E6E1A">
      <w:numFmt w:val="bullet"/>
      <w:lvlText w:val="•"/>
      <w:lvlJc w:val="left"/>
      <w:pPr>
        <w:ind w:left="2304" w:hanging="721"/>
      </w:pPr>
      <w:rPr>
        <w:rFonts w:hint="default"/>
        <w:lang w:val="en-US" w:eastAsia="en-US" w:bidi="ar-SA"/>
      </w:rPr>
    </w:lvl>
    <w:lvl w:ilvl="2" w:tplc="34621696">
      <w:numFmt w:val="bullet"/>
      <w:lvlText w:val="•"/>
      <w:lvlJc w:val="left"/>
      <w:pPr>
        <w:ind w:left="3168" w:hanging="721"/>
      </w:pPr>
      <w:rPr>
        <w:rFonts w:hint="default"/>
        <w:lang w:val="en-US" w:eastAsia="en-US" w:bidi="ar-SA"/>
      </w:rPr>
    </w:lvl>
    <w:lvl w:ilvl="3" w:tplc="CED20A1A">
      <w:numFmt w:val="bullet"/>
      <w:lvlText w:val="•"/>
      <w:lvlJc w:val="left"/>
      <w:pPr>
        <w:ind w:left="4032" w:hanging="721"/>
      </w:pPr>
      <w:rPr>
        <w:rFonts w:hint="default"/>
        <w:lang w:val="en-US" w:eastAsia="en-US" w:bidi="ar-SA"/>
      </w:rPr>
    </w:lvl>
    <w:lvl w:ilvl="4" w:tplc="DA408068">
      <w:numFmt w:val="bullet"/>
      <w:lvlText w:val="•"/>
      <w:lvlJc w:val="left"/>
      <w:pPr>
        <w:ind w:left="4896" w:hanging="721"/>
      </w:pPr>
      <w:rPr>
        <w:rFonts w:hint="default"/>
        <w:lang w:val="en-US" w:eastAsia="en-US" w:bidi="ar-SA"/>
      </w:rPr>
    </w:lvl>
    <w:lvl w:ilvl="5" w:tplc="7DF8FAA2">
      <w:numFmt w:val="bullet"/>
      <w:lvlText w:val="•"/>
      <w:lvlJc w:val="left"/>
      <w:pPr>
        <w:ind w:left="5760" w:hanging="721"/>
      </w:pPr>
      <w:rPr>
        <w:rFonts w:hint="default"/>
        <w:lang w:val="en-US" w:eastAsia="en-US" w:bidi="ar-SA"/>
      </w:rPr>
    </w:lvl>
    <w:lvl w:ilvl="6" w:tplc="A6C43C9A">
      <w:numFmt w:val="bullet"/>
      <w:lvlText w:val="•"/>
      <w:lvlJc w:val="left"/>
      <w:pPr>
        <w:ind w:left="6624" w:hanging="721"/>
      </w:pPr>
      <w:rPr>
        <w:rFonts w:hint="default"/>
        <w:lang w:val="en-US" w:eastAsia="en-US" w:bidi="ar-SA"/>
      </w:rPr>
    </w:lvl>
    <w:lvl w:ilvl="7" w:tplc="6F92A190">
      <w:numFmt w:val="bullet"/>
      <w:lvlText w:val="•"/>
      <w:lvlJc w:val="left"/>
      <w:pPr>
        <w:ind w:left="7488" w:hanging="721"/>
      </w:pPr>
      <w:rPr>
        <w:rFonts w:hint="default"/>
        <w:lang w:val="en-US" w:eastAsia="en-US" w:bidi="ar-SA"/>
      </w:rPr>
    </w:lvl>
    <w:lvl w:ilvl="8" w:tplc="98C8DF52">
      <w:numFmt w:val="bullet"/>
      <w:lvlText w:val="•"/>
      <w:lvlJc w:val="left"/>
      <w:pPr>
        <w:ind w:left="8352" w:hanging="721"/>
      </w:pPr>
      <w:rPr>
        <w:rFonts w:hint="default"/>
        <w:lang w:val="en-US" w:eastAsia="en-US" w:bidi="ar-SA"/>
      </w:rPr>
    </w:lvl>
  </w:abstractNum>
  <w:abstractNum w:abstractNumId="1" w15:restartNumberingAfterBreak="0">
    <w:nsid w:val="0F783449"/>
    <w:multiLevelType w:val="hybridMultilevel"/>
    <w:tmpl w:val="2632B602"/>
    <w:lvl w:ilvl="0" w:tplc="025E2EA6">
      <w:start w:val="1"/>
      <w:numFmt w:val="lowerRoman"/>
      <w:lvlText w:val="(%1)"/>
      <w:lvlJc w:val="left"/>
      <w:pPr>
        <w:ind w:left="14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D2F27E">
      <w:numFmt w:val="bullet"/>
      <w:lvlText w:val="•"/>
      <w:lvlJc w:val="left"/>
      <w:pPr>
        <w:ind w:left="2304" w:hanging="721"/>
      </w:pPr>
      <w:rPr>
        <w:rFonts w:hint="default"/>
        <w:lang w:val="en-US" w:eastAsia="en-US" w:bidi="ar-SA"/>
      </w:rPr>
    </w:lvl>
    <w:lvl w:ilvl="2" w:tplc="871A67C4">
      <w:numFmt w:val="bullet"/>
      <w:lvlText w:val="•"/>
      <w:lvlJc w:val="left"/>
      <w:pPr>
        <w:ind w:left="3168" w:hanging="721"/>
      </w:pPr>
      <w:rPr>
        <w:rFonts w:hint="default"/>
        <w:lang w:val="en-US" w:eastAsia="en-US" w:bidi="ar-SA"/>
      </w:rPr>
    </w:lvl>
    <w:lvl w:ilvl="3" w:tplc="3E7C6C64">
      <w:numFmt w:val="bullet"/>
      <w:lvlText w:val="•"/>
      <w:lvlJc w:val="left"/>
      <w:pPr>
        <w:ind w:left="4032" w:hanging="721"/>
      </w:pPr>
      <w:rPr>
        <w:rFonts w:hint="default"/>
        <w:lang w:val="en-US" w:eastAsia="en-US" w:bidi="ar-SA"/>
      </w:rPr>
    </w:lvl>
    <w:lvl w:ilvl="4" w:tplc="C8D07F56">
      <w:numFmt w:val="bullet"/>
      <w:lvlText w:val="•"/>
      <w:lvlJc w:val="left"/>
      <w:pPr>
        <w:ind w:left="4896" w:hanging="721"/>
      </w:pPr>
      <w:rPr>
        <w:rFonts w:hint="default"/>
        <w:lang w:val="en-US" w:eastAsia="en-US" w:bidi="ar-SA"/>
      </w:rPr>
    </w:lvl>
    <w:lvl w:ilvl="5" w:tplc="8CF64474">
      <w:numFmt w:val="bullet"/>
      <w:lvlText w:val="•"/>
      <w:lvlJc w:val="left"/>
      <w:pPr>
        <w:ind w:left="5760" w:hanging="721"/>
      </w:pPr>
      <w:rPr>
        <w:rFonts w:hint="default"/>
        <w:lang w:val="en-US" w:eastAsia="en-US" w:bidi="ar-SA"/>
      </w:rPr>
    </w:lvl>
    <w:lvl w:ilvl="6" w:tplc="9B48BF16">
      <w:numFmt w:val="bullet"/>
      <w:lvlText w:val="•"/>
      <w:lvlJc w:val="left"/>
      <w:pPr>
        <w:ind w:left="6624" w:hanging="721"/>
      </w:pPr>
      <w:rPr>
        <w:rFonts w:hint="default"/>
        <w:lang w:val="en-US" w:eastAsia="en-US" w:bidi="ar-SA"/>
      </w:rPr>
    </w:lvl>
    <w:lvl w:ilvl="7" w:tplc="2494C778">
      <w:numFmt w:val="bullet"/>
      <w:lvlText w:val="•"/>
      <w:lvlJc w:val="left"/>
      <w:pPr>
        <w:ind w:left="7488" w:hanging="721"/>
      </w:pPr>
      <w:rPr>
        <w:rFonts w:hint="default"/>
        <w:lang w:val="en-US" w:eastAsia="en-US" w:bidi="ar-SA"/>
      </w:rPr>
    </w:lvl>
    <w:lvl w:ilvl="8" w:tplc="03A67344">
      <w:numFmt w:val="bullet"/>
      <w:lvlText w:val="•"/>
      <w:lvlJc w:val="left"/>
      <w:pPr>
        <w:ind w:left="8352" w:hanging="721"/>
      </w:pPr>
      <w:rPr>
        <w:rFonts w:hint="default"/>
        <w:lang w:val="en-US" w:eastAsia="en-US" w:bidi="ar-SA"/>
      </w:rPr>
    </w:lvl>
  </w:abstractNum>
  <w:abstractNum w:abstractNumId="2" w15:restartNumberingAfterBreak="0">
    <w:nsid w:val="609800B1"/>
    <w:multiLevelType w:val="hybridMultilevel"/>
    <w:tmpl w:val="620E09D4"/>
    <w:lvl w:ilvl="0" w:tplc="68DC1B74">
      <w:start w:val="1"/>
      <w:numFmt w:val="lowerRoman"/>
      <w:lvlText w:val="(%1)"/>
      <w:lvlJc w:val="left"/>
      <w:pPr>
        <w:ind w:left="14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0940E02">
      <w:numFmt w:val="bullet"/>
      <w:lvlText w:val="•"/>
      <w:lvlJc w:val="left"/>
      <w:pPr>
        <w:ind w:left="2304" w:hanging="721"/>
      </w:pPr>
      <w:rPr>
        <w:rFonts w:hint="default"/>
        <w:lang w:val="en-US" w:eastAsia="en-US" w:bidi="ar-SA"/>
      </w:rPr>
    </w:lvl>
    <w:lvl w:ilvl="2" w:tplc="C9B23414">
      <w:numFmt w:val="bullet"/>
      <w:lvlText w:val="•"/>
      <w:lvlJc w:val="left"/>
      <w:pPr>
        <w:ind w:left="3168" w:hanging="721"/>
      </w:pPr>
      <w:rPr>
        <w:rFonts w:hint="default"/>
        <w:lang w:val="en-US" w:eastAsia="en-US" w:bidi="ar-SA"/>
      </w:rPr>
    </w:lvl>
    <w:lvl w:ilvl="3" w:tplc="5FFA69A0">
      <w:numFmt w:val="bullet"/>
      <w:lvlText w:val="•"/>
      <w:lvlJc w:val="left"/>
      <w:pPr>
        <w:ind w:left="4032" w:hanging="721"/>
      </w:pPr>
      <w:rPr>
        <w:rFonts w:hint="default"/>
        <w:lang w:val="en-US" w:eastAsia="en-US" w:bidi="ar-SA"/>
      </w:rPr>
    </w:lvl>
    <w:lvl w:ilvl="4" w:tplc="86A28EAE">
      <w:numFmt w:val="bullet"/>
      <w:lvlText w:val="•"/>
      <w:lvlJc w:val="left"/>
      <w:pPr>
        <w:ind w:left="4896" w:hanging="721"/>
      </w:pPr>
      <w:rPr>
        <w:rFonts w:hint="default"/>
        <w:lang w:val="en-US" w:eastAsia="en-US" w:bidi="ar-SA"/>
      </w:rPr>
    </w:lvl>
    <w:lvl w:ilvl="5" w:tplc="1CB0F40C">
      <w:numFmt w:val="bullet"/>
      <w:lvlText w:val="•"/>
      <w:lvlJc w:val="left"/>
      <w:pPr>
        <w:ind w:left="5760" w:hanging="721"/>
      </w:pPr>
      <w:rPr>
        <w:rFonts w:hint="default"/>
        <w:lang w:val="en-US" w:eastAsia="en-US" w:bidi="ar-SA"/>
      </w:rPr>
    </w:lvl>
    <w:lvl w:ilvl="6" w:tplc="15361708">
      <w:numFmt w:val="bullet"/>
      <w:lvlText w:val="•"/>
      <w:lvlJc w:val="left"/>
      <w:pPr>
        <w:ind w:left="6624" w:hanging="721"/>
      </w:pPr>
      <w:rPr>
        <w:rFonts w:hint="default"/>
        <w:lang w:val="en-US" w:eastAsia="en-US" w:bidi="ar-SA"/>
      </w:rPr>
    </w:lvl>
    <w:lvl w:ilvl="7" w:tplc="CD5CD9B0">
      <w:numFmt w:val="bullet"/>
      <w:lvlText w:val="•"/>
      <w:lvlJc w:val="left"/>
      <w:pPr>
        <w:ind w:left="7488" w:hanging="721"/>
      </w:pPr>
      <w:rPr>
        <w:rFonts w:hint="default"/>
        <w:lang w:val="en-US" w:eastAsia="en-US" w:bidi="ar-SA"/>
      </w:rPr>
    </w:lvl>
    <w:lvl w:ilvl="8" w:tplc="BA7CC664">
      <w:numFmt w:val="bullet"/>
      <w:lvlText w:val="•"/>
      <w:lvlJc w:val="left"/>
      <w:pPr>
        <w:ind w:left="8352" w:hanging="721"/>
      </w:pPr>
      <w:rPr>
        <w:rFonts w:hint="default"/>
        <w:lang w:val="en-US" w:eastAsia="en-US" w:bidi="ar-SA"/>
      </w:rPr>
    </w:lvl>
  </w:abstractNum>
  <w:abstractNum w:abstractNumId="3" w15:restartNumberingAfterBreak="0">
    <w:nsid w:val="640D0375"/>
    <w:multiLevelType w:val="hybridMultilevel"/>
    <w:tmpl w:val="8F60C69C"/>
    <w:lvl w:ilvl="0" w:tplc="DAE2D2A8">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2C646FC">
      <w:start w:val="1"/>
      <w:numFmt w:val="lowerRoman"/>
      <w:lvlText w:val="(%2)"/>
      <w:lvlJc w:val="left"/>
      <w:pPr>
        <w:ind w:left="144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tplc="808E47A0">
      <w:numFmt w:val="bullet"/>
      <w:lvlText w:val="•"/>
      <w:lvlJc w:val="left"/>
      <w:pPr>
        <w:ind w:left="2400" w:hanging="721"/>
      </w:pPr>
      <w:rPr>
        <w:rFonts w:hint="default"/>
        <w:lang w:val="en-US" w:eastAsia="en-US" w:bidi="ar-SA"/>
      </w:rPr>
    </w:lvl>
    <w:lvl w:ilvl="3" w:tplc="46221B0C">
      <w:numFmt w:val="bullet"/>
      <w:lvlText w:val="•"/>
      <w:lvlJc w:val="left"/>
      <w:pPr>
        <w:ind w:left="3360" w:hanging="721"/>
      </w:pPr>
      <w:rPr>
        <w:rFonts w:hint="default"/>
        <w:lang w:val="en-US" w:eastAsia="en-US" w:bidi="ar-SA"/>
      </w:rPr>
    </w:lvl>
    <w:lvl w:ilvl="4" w:tplc="15E09650">
      <w:numFmt w:val="bullet"/>
      <w:lvlText w:val="•"/>
      <w:lvlJc w:val="left"/>
      <w:pPr>
        <w:ind w:left="4320" w:hanging="721"/>
      </w:pPr>
      <w:rPr>
        <w:rFonts w:hint="default"/>
        <w:lang w:val="en-US" w:eastAsia="en-US" w:bidi="ar-SA"/>
      </w:rPr>
    </w:lvl>
    <w:lvl w:ilvl="5" w:tplc="0102E1E8">
      <w:numFmt w:val="bullet"/>
      <w:lvlText w:val="•"/>
      <w:lvlJc w:val="left"/>
      <w:pPr>
        <w:ind w:left="5280" w:hanging="721"/>
      </w:pPr>
      <w:rPr>
        <w:rFonts w:hint="default"/>
        <w:lang w:val="en-US" w:eastAsia="en-US" w:bidi="ar-SA"/>
      </w:rPr>
    </w:lvl>
    <w:lvl w:ilvl="6" w:tplc="357EA85C">
      <w:numFmt w:val="bullet"/>
      <w:lvlText w:val="•"/>
      <w:lvlJc w:val="left"/>
      <w:pPr>
        <w:ind w:left="6240" w:hanging="721"/>
      </w:pPr>
      <w:rPr>
        <w:rFonts w:hint="default"/>
        <w:lang w:val="en-US" w:eastAsia="en-US" w:bidi="ar-SA"/>
      </w:rPr>
    </w:lvl>
    <w:lvl w:ilvl="7" w:tplc="6F602588">
      <w:numFmt w:val="bullet"/>
      <w:lvlText w:val="•"/>
      <w:lvlJc w:val="left"/>
      <w:pPr>
        <w:ind w:left="7200" w:hanging="721"/>
      </w:pPr>
      <w:rPr>
        <w:rFonts w:hint="default"/>
        <w:lang w:val="en-US" w:eastAsia="en-US" w:bidi="ar-SA"/>
      </w:rPr>
    </w:lvl>
    <w:lvl w:ilvl="8" w:tplc="5816C04C">
      <w:numFmt w:val="bullet"/>
      <w:lvlText w:val="•"/>
      <w:lvlJc w:val="left"/>
      <w:pPr>
        <w:ind w:left="8160" w:hanging="721"/>
      </w:pPr>
      <w:rPr>
        <w:rFonts w:hint="default"/>
        <w:lang w:val="en-US" w:eastAsia="en-US" w:bidi="ar-SA"/>
      </w:rPr>
    </w:lvl>
  </w:abstractNum>
  <w:abstractNum w:abstractNumId="4" w15:restartNumberingAfterBreak="0">
    <w:nsid w:val="6ADB2B87"/>
    <w:multiLevelType w:val="hybridMultilevel"/>
    <w:tmpl w:val="111CA5CA"/>
    <w:lvl w:ilvl="0" w:tplc="AC5AA578">
      <w:start w:val="1"/>
      <w:numFmt w:val="lowerRoman"/>
      <w:lvlText w:val="(%1)"/>
      <w:lvlJc w:val="left"/>
      <w:pPr>
        <w:ind w:left="14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56AED4">
      <w:numFmt w:val="bullet"/>
      <w:lvlText w:val="•"/>
      <w:lvlJc w:val="left"/>
      <w:pPr>
        <w:ind w:left="2304" w:hanging="721"/>
      </w:pPr>
      <w:rPr>
        <w:rFonts w:hint="default"/>
        <w:lang w:val="en-US" w:eastAsia="en-US" w:bidi="ar-SA"/>
      </w:rPr>
    </w:lvl>
    <w:lvl w:ilvl="2" w:tplc="ACF60CDE">
      <w:numFmt w:val="bullet"/>
      <w:lvlText w:val="•"/>
      <w:lvlJc w:val="left"/>
      <w:pPr>
        <w:ind w:left="3168" w:hanging="721"/>
      </w:pPr>
      <w:rPr>
        <w:rFonts w:hint="default"/>
        <w:lang w:val="en-US" w:eastAsia="en-US" w:bidi="ar-SA"/>
      </w:rPr>
    </w:lvl>
    <w:lvl w:ilvl="3" w:tplc="DBACD2A4">
      <w:numFmt w:val="bullet"/>
      <w:lvlText w:val="•"/>
      <w:lvlJc w:val="left"/>
      <w:pPr>
        <w:ind w:left="4032" w:hanging="721"/>
      </w:pPr>
      <w:rPr>
        <w:rFonts w:hint="default"/>
        <w:lang w:val="en-US" w:eastAsia="en-US" w:bidi="ar-SA"/>
      </w:rPr>
    </w:lvl>
    <w:lvl w:ilvl="4" w:tplc="6AEEA3A2">
      <w:numFmt w:val="bullet"/>
      <w:lvlText w:val="•"/>
      <w:lvlJc w:val="left"/>
      <w:pPr>
        <w:ind w:left="4896" w:hanging="721"/>
      </w:pPr>
      <w:rPr>
        <w:rFonts w:hint="default"/>
        <w:lang w:val="en-US" w:eastAsia="en-US" w:bidi="ar-SA"/>
      </w:rPr>
    </w:lvl>
    <w:lvl w:ilvl="5" w:tplc="1292B7B8">
      <w:numFmt w:val="bullet"/>
      <w:lvlText w:val="•"/>
      <w:lvlJc w:val="left"/>
      <w:pPr>
        <w:ind w:left="5760" w:hanging="721"/>
      </w:pPr>
      <w:rPr>
        <w:rFonts w:hint="default"/>
        <w:lang w:val="en-US" w:eastAsia="en-US" w:bidi="ar-SA"/>
      </w:rPr>
    </w:lvl>
    <w:lvl w:ilvl="6" w:tplc="A9A25AB0">
      <w:numFmt w:val="bullet"/>
      <w:lvlText w:val="•"/>
      <w:lvlJc w:val="left"/>
      <w:pPr>
        <w:ind w:left="6624" w:hanging="721"/>
      </w:pPr>
      <w:rPr>
        <w:rFonts w:hint="default"/>
        <w:lang w:val="en-US" w:eastAsia="en-US" w:bidi="ar-SA"/>
      </w:rPr>
    </w:lvl>
    <w:lvl w:ilvl="7" w:tplc="889E854C">
      <w:numFmt w:val="bullet"/>
      <w:lvlText w:val="•"/>
      <w:lvlJc w:val="left"/>
      <w:pPr>
        <w:ind w:left="7488" w:hanging="721"/>
      </w:pPr>
      <w:rPr>
        <w:rFonts w:hint="default"/>
        <w:lang w:val="en-US" w:eastAsia="en-US" w:bidi="ar-SA"/>
      </w:rPr>
    </w:lvl>
    <w:lvl w:ilvl="8" w:tplc="5CA81CB6">
      <w:numFmt w:val="bullet"/>
      <w:lvlText w:val="•"/>
      <w:lvlJc w:val="left"/>
      <w:pPr>
        <w:ind w:left="8352" w:hanging="721"/>
      </w:pPr>
      <w:rPr>
        <w:rFonts w:hint="default"/>
        <w:lang w:val="en-US" w:eastAsia="en-US" w:bidi="ar-SA"/>
      </w:rPr>
    </w:lvl>
  </w:abstractNum>
  <w:num w:numId="1" w16cid:durableId="1756785980">
    <w:abstractNumId w:val="2"/>
  </w:num>
  <w:num w:numId="2" w16cid:durableId="903639231">
    <w:abstractNumId w:val="0"/>
  </w:num>
  <w:num w:numId="3" w16cid:durableId="702484730">
    <w:abstractNumId w:val="1"/>
  </w:num>
  <w:num w:numId="4" w16cid:durableId="1865241758">
    <w:abstractNumId w:val="4"/>
  </w:num>
  <w:num w:numId="5" w16cid:durableId="91558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1B72"/>
    <w:rsid w:val="00282019"/>
    <w:rsid w:val="00301B72"/>
    <w:rsid w:val="00875EBB"/>
    <w:rsid w:val="009A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EEE4"/>
  <w15:docId w15:val="{409A9640-83A2-4A35-98B8-6224893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1"/>
    <w:qFormat/>
    <w:pPr>
      <w:ind w:left="14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2584</Words>
  <Characters>14730</Characters>
  <Application>Microsoft Office Word</Application>
  <DocSecurity>0</DocSecurity>
  <Lines>122</Lines>
  <Paragraphs>34</Paragraphs>
  <ScaleCrop>false</ScaleCrop>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3</cp:revision>
  <dcterms:created xsi:type="dcterms:W3CDTF">2025-10-31T08:01:00Z</dcterms:created>
  <dcterms:modified xsi:type="dcterms:W3CDTF">2025-10-31T08:47:00Z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