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B3D" w:rsidRPr="00303B82" w:rsidRDefault="009C1B3D" w:rsidP="00116870">
      <w:pPr>
        <w:spacing w:after="0" w:line="240" w:lineRule="auto"/>
        <w:jc w:val="both"/>
        <w:rPr>
          <w:rFonts w:ascii="Times New Roman" w:hAnsi="Times New Roman" w:cs="Times New Roman"/>
          <w:sz w:val="24"/>
          <w:szCs w:val="24"/>
        </w:rPr>
      </w:pPr>
      <w:bookmarkStart w:id="0" w:name="_GoBack"/>
      <w:bookmarkEnd w:id="0"/>
      <w:r w:rsidRPr="00303B82">
        <w:rPr>
          <w:rFonts w:ascii="Times New Roman" w:hAnsi="Times New Roman" w:cs="Times New Roman"/>
          <w:sz w:val="24"/>
          <w:szCs w:val="24"/>
        </w:rPr>
        <w:t>INNOCENT MUDOYA</w:t>
      </w:r>
    </w:p>
    <w:p w:rsidR="009C1B3D" w:rsidRPr="00303B82" w:rsidRDefault="0060442B" w:rsidP="0011687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9C1B3D" w:rsidRDefault="009C1B3D" w:rsidP="00116870">
      <w:pPr>
        <w:spacing w:after="0" w:line="240" w:lineRule="auto"/>
        <w:jc w:val="both"/>
        <w:rPr>
          <w:rFonts w:ascii="Times New Roman" w:hAnsi="Times New Roman" w:cs="Times New Roman"/>
          <w:sz w:val="24"/>
          <w:szCs w:val="24"/>
        </w:rPr>
      </w:pPr>
      <w:r w:rsidRPr="00303B82">
        <w:rPr>
          <w:rFonts w:ascii="Times New Roman" w:hAnsi="Times New Roman" w:cs="Times New Roman"/>
          <w:sz w:val="24"/>
          <w:szCs w:val="24"/>
        </w:rPr>
        <w:t>THE STATE</w:t>
      </w:r>
    </w:p>
    <w:p w:rsidR="0060442B" w:rsidRDefault="0060442B" w:rsidP="00116870">
      <w:pPr>
        <w:spacing w:after="0" w:line="240" w:lineRule="auto"/>
        <w:jc w:val="both"/>
        <w:rPr>
          <w:rFonts w:ascii="Times New Roman" w:hAnsi="Times New Roman" w:cs="Times New Roman"/>
          <w:sz w:val="24"/>
          <w:szCs w:val="24"/>
        </w:rPr>
      </w:pPr>
    </w:p>
    <w:p w:rsidR="0060442B" w:rsidRDefault="0060442B" w:rsidP="00116870">
      <w:pPr>
        <w:spacing w:after="0" w:line="240" w:lineRule="auto"/>
        <w:jc w:val="both"/>
        <w:rPr>
          <w:rFonts w:ascii="Times New Roman" w:hAnsi="Times New Roman" w:cs="Times New Roman"/>
          <w:sz w:val="24"/>
          <w:szCs w:val="24"/>
        </w:rPr>
      </w:pPr>
    </w:p>
    <w:p w:rsidR="009C1B3D" w:rsidRPr="00303B82" w:rsidRDefault="009C1B3D" w:rsidP="00116870">
      <w:pPr>
        <w:spacing w:after="0" w:line="240" w:lineRule="auto"/>
        <w:jc w:val="both"/>
        <w:rPr>
          <w:rFonts w:ascii="Times New Roman" w:hAnsi="Times New Roman" w:cs="Times New Roman"/>
          <w:sz w:val="24"/>
          <w:szCs w:val="24"/>
        </w:rPr>
      </w:pPr>
    </w:p>
    <w:p w:rsidR="009C1B3D" w:rsidRDefault="009C1B3D" w:rsidP="00116870">
      <w:pPr>
        <w:spacing w:after="0" w:line="240" w:lineRule="auto"/>
        <w:jc w:val="both"/>
        <w:rPr>
          <w:rFonts w:ascii="Times New Roman" w:hAnsi="Times New Roman" w:cs="Times New Roman"/>
          <w:sz w:val="24"/>
          <w:szCs w:val="24"/>
        </w:rPr>
      </w:pPr>
      <w:r w:rsidRPr="00303B82">
        <w:rPr>
          <w:rFonts w:ascii="Times New Roman" w:hAnsi="Times New Roman" w:cs="Times New Roman"/>
          <w:sz w:val="24"/>
          <w:szCs w:val="24"/>
        </w:rPr>
        <w:t>HIGH COURT OF ZIMBABWE</w:t>
      </w:r>
    </w:p>
    <w:p w:rsidR="0060442B" w:rsidRPr="00303B82" w:rsidRDefault="00A91752" w:rsidP="001168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MUSHORE JJ</w:t>
      </w:r>
    </w:p>
    <w:p w:rsidR="009C1B3D" w:rsidRPr="00303B82" w:rsidRDefault="009C1B3D" w:rsidP="00116870">
      <w:pPr>
        <w:spacing w:after="0" w:line="240" w:lineRule="auto"/>
        <w:jc w:val="both"/>
        <w:rPr>
          <w:rFonts w:ascii="Times New Roman" w:hAnsi="Times New Roman" w:cs="Times New Roman"/>
          <w:sz w:val="24"/>
          <w:szCs w:val="24"/>
        </w:rPr>
      </w:pPr>
      <w:r w:rsidRPr="00303B82">
        <w:rPr>
          <w:rFonts w:ascii="Times New Roman" w:hAnsi="Times New Roman" w:cs="Times New Roman"/>
          <w:sz w:val="24"/>
          <w:szCs w:val="24"/>
        </w:rPr>
        <w:t>HARARE</w:t>
      </w:r>
      <w:r w:rsidR="007A788A">
        <w:rPr>
          <w:rFonts w:ascii="Times New Roman" w:hAnsi="Times New Roman" w:cs="Times New Roman"/>
          <w:sz w:val="24"/>
          <w:szCs w:val="24"/>
        </w:rPr>
        <w:t>, 22 September 2016 and 25 January 2017</w:t>
      </w:r>
    </w:p>
    <w:p w:rsidR="009C1B3D" w:rsidRPr="00303B82" w:rsidRDefault="009C1B3D" w:rsidP="00116870">
      <w:pPr>
        <w:spacing w:after="0" w:line="240" w:lineRule="auto"/>
        <w:jc w:val="both"/>
        <w:rPr>
          <w:rFonts w:ascii="Times New Roman" w:hAnsi="Times New Roman" w:cs="Times New Roman"/>
          <w:sz w:val="24"/>
          <w:szCs w:val="24"/>
        </w:rPr>
      </w:pPr>
    </w:p>
    <w:p w:rsidR="009C1B3D" w:rsidRPr="00303B82" w:rsidRDefault="009C1B3D" w:rsidP="00116870">
      <w:pPr>
        <w:spacing w:after="0" w:line="240" w:lineRule="auto"/>
        <w:jc w:val="both"/>
        <w:rPr>
          <w:rFonts w:ascii="Times New Roman" w:hAnsi="Times New Roman" w:cs="Times New Roman"/>
          <w:sz w:val="24"/>
          <w:szCs w:val="24"/>
        </w:rPr>
      </w:pPr>
    </w:p>
    <w:p w:rsidR="009C1B3D" w:rsidRPr="00303B82" w:rsidRDefault="009C1B3D" w:rsidP="00116870">
      <w:pPr>
        <w:spacing w:after="0" w:line="240" w:lineRule="auto"/>
        <w:jc w:val="both"/>
        <w:rPr>
          <w:rFonts w:ascii="Times New Roman" w:hAnsi="Times New Roman" w:cs="Times New Roman"/>
          <w:sz w:val="24"/>
          <w:szCs w:val="24"/>
        </w:rPr>
      </w:pPr>
    </w:p>
    <w:p w:rsidR="009C1B3D" w:rsidRDefault="009C1B3D" w:rsidP="00116870">
      <w:pPr>
        <w:spacing w:after="0" w:line="240" w:lineRule="auto"/>
        <w:jc w:val="both"/>
        <w:rPr>
          <w:rFonts w:ascii="Times New Roman" w:hAnsi="Times New Roman" w:cs="Times New Roman"/>
          <w:b/>
          <w:sz w:val="24"/>
          <w:szCs w:val="24"/>
        </w:rPr>
      </w:pPr>
      <w:r w:rsidRPr="00303B82">
        <w:rPr>
          <w:rFonts w:ascii="Times New Roman" w:hAnsi="Times New Roman" w:cs="Times New Roman"/>
          <w:b/>
          <w:sz w:val="24"/>
          <w:szCs w:val="24"/>
        </w:rPr>
        <w:t>Criminal Appeal</w:t>
      </w:r>
    </w:p>
    <w:p w:rsidR="00116870" w:rsidRDefault="00116870" w:rsidP="00116870">
      <w:pPr>
        <w:spacing w:after="0" w:line="240" w:lineRule="auto"/>
        <w:jc w:val="both"/>
        <w:rPr>
          <w:rFonts w:ascii="Times New Roman" w:hAnsi="Times New Roman" w:cs="Times New Roman"/>
          <w:b/>
          <w:sz w:val="24"/>
          <w:szCs w:val="24"/>
        </w:rPr>
      </w:pPr>
    </w:p>
    <w:p w:rsidR="00116870" w:rsidRDefault="00116870" w:rsidP="00116870">
      <w:pPr>
        <w:spacing w:after="0" w:line="240" w:lineRule="auto"/>
        <w:jc w:val="both"/>
        <w:rPr>
          <w:rFonts w:ascii="Times New Roman" w:hAnsi="Times New Roman" w:cs="Times New Roman"/>
          <w:b/>
          <w:sz w:val="24"/>
          <w:szCs w:val="24"/>
        </w:rPr>
      </w:pPr>
    </w:p>
    <w:p w:rsidR="00116870" w:rsidRDefault="00116870" w:rsidP="00116870">
      <w:pPr>
        <w:spacing w:after="0" w:line="240" w:lineRule="auto"/>
        <w:jc w:val="both"/>
        <w:rPr>
          <w:rFonts w:ascii="Times New Roman" w:hAnsi="Times New Roman" w:cs="Times New Roman"/>
          <w:b/>
          <w:sz w:val="24"/>
          <w:szCs w:val="24"/>
        </w:rPr>
      </w:pPr>
    </w:p>
    <w:p w:rsidR="00116870" w:rsidRPr="00116870" w:rsidRDefault="007A788A" w:rsidP="00116870">
      <w:pPr>
        <w:spacing w:after="0" w:line="240" w:lineRule="auto"/>
        <w:jc w:val="both"/>
        <w:rPr>
          <w:rFonts w:ascii="Times New Roman" w:hAnsi="Times New Roman" w:cs="Times New Roman"/>
          <w:sz w:val="24"/>
          <w:szCs w:val="24"/>
        </w:rPr>
      </w:pPr>
      <w:r w:rsidRPr="007A788A">
        <w:rPr>
          <w:rFonts w:ascii="Times New Roman" w:hAnsi="Times New Roman" w:cs="Times New Roman"/>
          <w:i/>
          <w:sz w:val="24"/>
          <w:szCs w:val="24"/>
        </w:rPr>
        <w:t xml:space="preserve">O </w:t>
      </w:r>
      <w:proofErr w:type="spellStart"/>
      <w:r w:rsidRPr="007A788A">
        <w:rPr>
          <w:rFonts w:ascii="Times New Roman" w:hAnsi="Times New Roman" w:cs="Times New Roman"/>
          <w:i/>
          <w:sz w:val="24"/>
          <w:szCs w:val="24"/>
        </w:rPr>
        <w:t>Marwa</w:t>
      </w:r>
      <w:proofErr w:type="spellEnd"/>
      <w:r w:rsidRPr="007A788A">
        <w:rPr>
          <w:rFonts w:ascii="Times New Roman" w:hAnsi="Times New Roman" w:cs="Times New Roman"/>
          <w:i/>
          <w:sz w:val="24"/>
          <w:szCs w:val="24"/>
        </w:rPr>
        <w:t>,</w:t>
      </w:r>
      <w:r>
        <w:rPr>
          <w:rFonts w:ascii="Times New Roman" w:hAnsi="Times New Roman" w:cs="Times New Roman"/>
          <w:sz w:val="24"/>
          <w:szCs w:val="24"/>
        </w:rPr>
        <w:t xml:space="preserve"> </w:t>
      </w:r>
      <w:r w:rsidR="00116870" w:rsidRPr="00116870">
        <w:rPr>
          <w:rFonts w:ascii="Times New Roman" w:hAnsi="Times New Roman" w:cs="Times New Roman"/>
          <w:sz w:val="24"/>
          <w:szCs w:val="24"/>
        </w:rPr>
        <w:t>for the applicant</w:t>
      </w:r>
    </w:p>
    <w:p w:rsidR="00116870" w:rsidRDefault="007A788A" w:rsidP="00116870">
      <w:pPr>
        <w:spacing w:after="0" w:line="240" w:lineRule="auto"/>
        <w:jc w:val="both"/>
        <w:rPr>
          <w:rFonts w:ascii="Times New Roman" w:hAnsi="Times New Roman" w:cs="Times New Roman"/>
          <w:sz w:val="24"/>
          <w:szCs w:val="24"/>
        </w:rPr>
      </w:pPr>
      <w:r w:rsidRPr="007A788A">
        <w:rPr>
          <w:rFonts w:ascii="Times New Roman" w:hAnsi="Times New Roman" w:cs="Times New Roman"/>
          <w:i/>
          <w:sz w:val="24"/>
          <w:szCs w:val="24"/>
        </w:rPr>
        <w:t xml:space="preserve">T </w:t>
      </w:r>
      <w:proofErr w:type="spellStart"/>
      <w:r w:rsidRPr="007A788A">
        <w:rPr>
          <w:rFonts w:ascii="Times New Roman" w:hAnsi="Times New Roman" w:cs="Times New Roman"/>
          <w:i/>
          <w:sz w:val="24"/>
          <w:szCs w:val="24"/>
        </w:rPr>
        <w:t>Mapfuwa</w:t>
      </w:r>
      <w:proofErr w:type="spellEnd"/>
      <w:r w:rsidRPr="007A788A">
        <w:rPr>
          <w:rFonts w:ascii="Times New Roman" w:hAnsi="Times New Roman" w:cs="Times New Roman"/>
          <w:i/>
          <w:sz w:val="24"/>
          <w:szCs w:val="24"/>
        </w:rPr>
        <w:t>,</w:t>
      </w:r>
      <w:r w:rsidR="00116870" w:rsidRPr="00116870">
        <w:rPr>
          <w:rFonts w:ascii="Times New Roman" w:hAnsi="Times New Roman" w:cs="Times New Roman"/>
          <w:sz w:val="24"/>
          <w:szCs w:val="24"/>
        </w:rPr>
        <w:t xml:space="preserve"> for the respondent</w:t>
      </w:r>
    </w:p>
    <w:p w:rsidR="00116870" w:rsidRPr="00116870" w:rsidRDefault="00116870" w:rsidP="00116870">
      <w:pPr>
        <w:spacing w:after="0" w:line="240" w:lineRule="auto"/>
        <w:jc w:val="both"/>
        <w:rPr>
          <w:rFonts w:ascii="Times New Roman" w:hAnsi="Times New Roman" w:cs="Times New Roman"/>
          <w:sz w:val="24"/>
          <w:szCs w:val="24"/>
        </w:rPr>
      </w:pPr>
    </w:p>
    <w:p w:rsidR="0060442B" w:rsidRPr="00303B82" w:rsidRDefault="0060442B" w:rsidP="00116870">
      <w:pPr>
        <w:spacing w:after="0" w:line="240" w:lineRule="auto"/>
        <w:jc w:val="both"/>
        <w:rPr>
          <w:rFonts w:ascii="Times New Roman" w:hAnsi="Times New Roman" w:cs="Times New Roman"/>
          <w:b/>
          <w:sz w:val="24"/>
          <w:szCs w:val="24"/>
        </w:rPr>
      </w:pPr>
    </w:p>
    <w:p w:rsidR="009C1B3D" w:rsidRPr="00303B82" w:rsidRDefault="009C1B3D" w:rsidP="00116870">
      <w:pPr>
        <w:spacing w:after="0" w:line="360" w:lineRule="auto"/>
        <w:jc w:val="both"/>
        <w:rPr>
          <w:rFonts w:ascii="Times New Roman" w:hAnsi="Times New Roman" w:cs="Times New Roman"/>
          <w:sz w:val="24"/>
          <w:szCs w:val="24"/>
        </w:rPr>
      </w:pPr>
      <w:r w:rsidRPr="00303B82">
        <w:rPr>
          <w:rFonts w:ascii="Times New Roman" w:hAnsi="Times New Roman" w:cs="Times New Roman"/>
          <w:sz w:val="24"/>
          <w:szCs w:val="24"/>
        </w:rPr>
        <w:tab/>
        <w:t xml:space="preserve">MUSHORE J: This is an appeal against sentence only. </w:t>
      </w:r>
      <w:r w:rsidR="00597C2D" w:rsidRPr="00303B82">
        <w:rPr>
          <w:rFonts w:ascii="Times New Roman" w:hAnsi="Times New Roman" w:cs="Times New Roman"/>
          <w:sz w:val="24"/>
          <w:szCs w:val="24"/>
        </w:rPr>
        <w:t>During</w:t>
      </w:r>
      <w:r w:rsidRPr="00303B82">
        <w:rPr>
          <w:rFonts w:ascii="Times New Roman" w:hAnsi="Times New Roman" w:cs="Times New Roman"/>
          <w:sz w:val="24"/>
          <w:szCs w:val="24"/>
        </w:rPr>
        <w:t xml:space="preserve"> the appeal hearing, </w:t>
      </w:r>
      <w:r w:rsidR="0042489B">
        <w:rPr>
          <w:rFonts w:ascii="Times New Roman" w:hAnsi="Times New Roman" w:cs="Times New Roman"/>
          <w:sz w:val="24"/>
          <w:szCs w:val="24"/>
        </w:rPr>
        <w:t xml:space="preserve">the </w:t>
      </w:r>
      <w:r w:rsidRPr="00303B82">
        <w:rPr>
          <w:rFonts w:ascii="Times New Roman" w:hAnsi="Times New Roman" w:cs="Times New Roman"/>
          <w:sz w:val="24"/>
          <w:szCs w:val="24"/>
        </w:rPr>
        <w:t>appellant properly, in our view, abandoned his appeal against conviction because it lacked merit.</w:t>
      </w:r>
    </w:p>
    <w:p w:rsidR="00725446" w:rsidRPr="00303B82" w:rsidRDefault="009C1B3D" w:rsidP="00116870">
      <w:pPr>
        <w:spacing w:after="0" w:line="360" w:lineRule="auto"/>
        <w:jc w:val="both"/>
        <w:rPr>
          <w:rFonts w:ascii="Times New Roman" w:hAnsi="Times New Roman" w:cs="Times New Roman"/>
          <w:sz w:val="24"/>
          <w:szCs w:val="24"/>
        </w:rPr>
      </w:pPr>
      <w:r w:rsidRPr="00303B82">
        <w:rPr>
          <w:rFonts w:ascii="Times New Roman" w:hAnsi="Times New Roman" w:cs="Times New Roman"/>
          <w:sz w:val="24"/>
          <w:szCs w:val="24"/>
        </w:rPr>
        <w:tab/>
      </w:r>
      <w:r w:rsidR="004676F8" w:rsidRPr="00303B82">
        <w:rPr>
          <w:rFonts w:ascii="Times New Roman" w:hAnsi="Times New Roman" w:cs="Times New Roman"/>
          <w:sz w:val="24"/>
          <w:szCs w:val="24"/>
        </w:rPr>
        <w:t xml:space="preserve">The facts were that appellant, who was </w:t>
      </w:r>
      <w:r w:rsidR="00597C2D" w:rsidRPr="00303B82">
        <w:rPr>
          <w:rFonts w:ascii="Times New Roman" w:hAnsi="Times New Roman" w:cs="Times New Roman"/>
          <w:sz w:val="24"/>
          <w:szCs w:val="24"/>
        </w:rPr>
        <w:t>ferrying</w:t>
      </w:r>
      <w:r w:rsidR="004676F8" w:rsidRPr="00303B82">
        <w:rPr>
          <w:rFonts w:ascii="Times New Roman" w:hAnsi="Times New Roman" w:cs="Times New Roman"/>
          <w:sz w:val="24"/>
          <w:szCs w:val="24"/>
        </w:rPr>
        <w:t xml:space="preserve"> </w:t>
      </w:r>
      <w:r w:rsidR="00597C2D" w:rsidRPr="00303B82">
        <w:rPr>
          <w:rFonts w:ascii="Times New Roman" w:hAnsi="Times New Roman" w:cs="Times New Roman"/>
          <w:sz w:val="24"/>
          <w:szCs w:val="24"/>
        </w:rPr>
        <w:t>passengers</w:t>
      </w:r>
      <w:r w:rsidR="004676F8" w:rsidRPr="00303B82">
        <w:rPr>
          <w:rFonts w:ascii="Times New Roman" w:hAnsi="Times New Roman" w:cs="Times New Roman"/>
          <w:sz w:val="24"/>
          <w:szCs w:val="24"/>
        </w:rPr>
        <w:t xml:space="preserve"> in his commuter omnibus, by his negligence, collided with another commuter omnibus when he cut across lanes directly in front of another commute</w:t>
      </w:r>
      <w:r w:rsidR="001B5E00">
        <w:rPr>
          <w:rFonts w:ascii="Times New Roman" w:hAnsi="Times New Roman" w:cs="Times New Roman"/>
          <w:sz w:val="24"/>
          <w:szCs w:val="24"/>
        </w:rPr>
        <w:t>r</w:t>
      </w:r>
      <w:r w:rsidR="004676F8" w:rsidRPr="00303B82">
        <w:rPr>
          <w:rFonts w:ascii="Times New Roman" w:hAnsi="Times New Roman" w:cs="Times New Roman"/>
          <w:sz w:val="24"/>
          <w:szCs w:val="24"/>
        </w:rPr>
        <w:t xml:space="preserve"> omnibus, caus</w:t>
      </w:r>
      <w:r w:rsidR="00725446" w:rsidRPr="00303B82">
        <w:rPr>
          <w:rFonts w:ascii="Times New Roman" w:hAnsi="Times New Roman" w:cs="Times New Roman"/>
          <w:sz w:val="24"/>
          <w:szCs w:val="24"/>
        </w:rPr>
        <w:t>ing his own vehicle to overturn and tragically kill t</w:t>
      </w:r>
      <w:r w:rsidR="004676F8" w:rsidRPr="00303B82">
        <w:rPr>
          <w:rFonts w:ascii="Times New Roman" w:hAnsi="Times New Roman" w:cs="Times New Roman"/>
          <w:sz w:val="24"/>
          <w:szCs w:val="24"/>
        </w:rPr>
        <w:t>he deceased, a</w:t>
      </w:r>
      <w:r w:rsidR="00597C2D" w:rsidRPr="00303B82">
        <w:rPr>
          <w:rFonts w:ascii="Times New Roman" w:hAnsi="Times New Roman" w:cs="Times New Roman"/>
          <w:sz w:val="24"/>
          <w:szCs w:val="24"/>
        </w:rPr>
        <w:t xml:space="preserve"> </w:t>
      </w:r>
      <w:r w:rsidR="00725446" w:rsidRPr="00303B82">
        <w:rPr>
          <w:rFonts w:ascii="Times New Roman" w:hAnsi="Times New Roman" w:cs="Times New Roman"/>
          <w:sz w:val="24"/>
          <w:szCs w:val="24"/>
        </w:rPr>
        <w:t xml:space="preserve">one year old infant, on the spot. It was common cause that the reason why appellant drove so recklessly was because he was </w:t>
      </w:r>
      <w:r w:rsidR="00597C2D" w:rsidRPr="00303B82">
        <w:rPr>
          <w:rFonts w:ascii="Times New Roman" w:hAnsi="Times New Roman" w:cs="Times New Roman"/>
          <w:sz w:val="24"/>
          <w:szCs w:val="24"/>
        </w:rPr>
        <w:t>attempting</w:t>
      </w:r>
      <w:r w:rsidR="00725446" w:rsidRPr="00303B82">
        <w:rPr>
          <w:rFonts w:ascii="Times New Roman" w:hAnsi="Times New Roman" w:cs="Times New Roman"/>
          <w:sz w:val="24"/>
          <w:szCs w:val="24"/>
        </w:rPr>
        <w:t xml:space="preserve"> to flee Municipal Inspection Police. He was found gu</w:t>
      </w:r>
      <w:r w:rsidR="00863AB0" w:rsidRPr="00303B82">
        <w:rPr>
          <w:rFonts w:ascii="Times New Roman" w:hAnsi="Times New Roman" w:cs="Times New Roman"/>
          <w:sz w:val="24"/>
          <w:szCs w:val="24"/>
        </w:rPr>
        <w:t>i</w:t>
      </w:r>
      <w:r w:rsidR="00725446" w:rsidRPr="00303B82">
        <w:rPr>
          <w:rFonts w:ascii="Times New Roman" w:hAnsi="Times New Roman" w:cs="Times New Roman"/>
          <w:sz w:val="24"/>
          <w:szCs w:val="24"/>
        </w:rPr>
        <w:t>l</w:t>
      </w:r>
      <w:r w:rsidR="00863AB0" w:rsidRPr="00303B82">
        <w:rPr>
          <w:rFonts w:ascii="Times New Roman" w:hAnsi="Times New Roman" w:cs="Times New Roman"/>
          <w:sz w:val="24"/>
          <w:szCs w:val="24"/>
        </w:rPr>
        <w:t>t</w:t>
      </w:r>
      <w:r w:rsidR="00725446" w:rsidRPr="00303B82">
        <w:rPr>
          <w:rFonts w:ascii="Times New Roman" w:hAnsi="Times New Roman" w:cs="Times New Roman"/>
          <w:sz w:val="24"/>
          <w:szCs w:val="24"/>
        </w:rPr>
        <w:t>y and sentenced to 12 months imprisonment. I</w:t>
      </w:r>
      <w:r w:rsidR="00303B82">
        <w:rPr>
          <w:rFonts w:ascii="Times New Roman" w:hAnsi="Times New Roman" w:cs="Times New Roman"/>
          <w:sz w:val="24"/>
          <w:szCs w:val="24"/>
        </w:rPr>
        <w:t>n</w:t>
      </w:r>
      <w:r w:rsidR="00725446" w:rsidRPr="00303B82">
        <w:rPr>
          <w:rFonts w:ascii="Times New Roman" w:hAnsi="Times New Roman" w:cs="Times New Roman"/>
          <w:sz w:val="24"/>
          <w:szCs w:val="24"/>
        </w:rPr>
        <w:t xml:space="preserve"> addition he was prohibited from driving heavy vehicles and commuter omnibuses for 2 years and his driver’s licence was cancelled.</w:t>
      </w:r>
    </w:p>
    <w:p w:rsidR="000B0A27" w:rsidRPr="00303B82" w:rsidRDefault="007D295A" w:rsidP="00116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appeal has been made against the</w:t>
      </w:r>
      <w:r w:rsidR="005D5153" w:rsidRPr="00303B82">
        <w:rPr>
          <w:rFonts w:ascii="Times New Roman" w:hAnsi="Times New Roman" w:cs="Times New Roman"/>
          <w:sz w:val="24"/>
          <w:szCs w:val="24"/>
        </w:rPr>
        <w:t xml:space="preserve"> </w:t>
      </w:r>
      <w:r>
        <w:rPr>
          <w:rFonts w:ascii="Times New Roman" w:hAnsi="Times New Roman" w:cs="Times New Roman"/>
          <w:sz w:val="24"/>
          <w:szCs w:val="24"/>
        </w:rPr>
        <w:t xml:space="preserve">straight </w:t>
      </w:r>
      <w:r w:rsidR="005D5153" w:rsidRPr="00303B82">
        <w:rPr>
          <w:rFonts w:ascii="Times New Roman" w:hAnsi="Times New Roman" w:cs="Times New Roman"/>
          <w:sz w:val="24"/>
          <w:szCs w:val="24"/>
        </w:rPr>
        <w:t xml:space="preserve">term of </w:t>
      </w:r>
      <w:r w:rsidR="00597C2D" w:rsidRPr="00303B82">
        <w:rPr>
          <w:rFonts w:ascii="Times New Roman" w:hAnsi="Times New Roman" w:cs="Times New Roman"/>
          <w:sz w:val="24"/>
          <w:szCs w:val="24"/>
        </w:rPr>
        <w:t>imprisonment</w:t>
      </w:r>
      <w:r w:rsidR="005D5153" w:rsidRPr="00303B82">
        <w:rPr>
          <w:rFonts w:ascii="Times New Roman" w:hAnsi="Times New Roman" w:cs="Times New Roman"/>
          <w:sz w:val="24"/>
          <w:szCs w:val="24"/>
        </w:rPr>
        <w:t xml:space="preserve"> </w:t>
      </w:r>
      <w:r w:rsidR="00597C2D" w:rsidRPr="00303B82">
        <w:rPr>
          <w:rFonts w:ascii="Times New Roman" w:hAnsi="Times New Roman" w:cs="Times New Roman"/>
          <w:sz w:val="24"/>
          <w:szCs w:val="24"/>
        </w:rPr>
        <w:t>imposed</w:t>
      </w:r>
      <w:r w:rsidR="005D5153" w:rsidRPr="00303B82">
        <w:rPr>
          <w:rFonts w:ascii="Times New Roman" w:hAnsi="Times New Roman" w:cs="Times New Roman"/>
          <w:sz w:val="24"/>
          <w:szCs w:val="24"/>
        </w:rPr>
        <w:t xml:space="preserve">. </w:t>
      </w:r>
      <w:r w:rsidR="0042489B">
        <w:rPr>
          <w:rFonts w:ascii="Times New Roman" w:hAnsi="Times New Roman" w:cs="Times New Roman"/>
          <w:sz w:val="24"/>
          <w:szCs w:val="24"/>
        </w:rPr>
        <w:t>The a</w:t>
      </w:r>
      <w:r>
        <w:rPr>
          <w:rFonts w:ascii="Times New Roman" w:hAnsi="Times New Roman" w:cs="Times New Roman"/>
          <w:sz w:val="24"/>
          <w:szCs w:val="24"/>
        </w:rPr>
        <w:t xml:space="preserve">ppellant’s contention </w:t>
      </w:r>
      <w:r w:rsidR="005D5153" w:rsidRPr="00303B82">
        <w:rPr>
          <w:rFonts w:ascii="Times New Roman" w:hAnsi="Times New Roman" w:cs="Times New Roman"/>
          <w:sz w:val="24"/>
          <w:szCs w:val="24"/>
        </w:rPr>
        <w:t xml:space="preserve">is that in not suspending a portion </w:t>
      </w:r>
      <w:r w:rsidR="00E6337B" w:rsidRPr="00303B82">
        <w:rPr>
          <w:rFonts w:ascii="Times New Roman" w:hAnsi="Times New Roman" w:cs="Times New Roman"/>
          <w:sz w:val="24"/>
          <w:szCs w:val="24"/>
        </w:rPr>
        <w:t>of</w:t>
      </w:r>
      <w:r>
        <w:rPr>
          <w:rFonts w:ascii="Times New Roman" w:hAnsi="Times New Roman" w:cs="Times New Roman"/>
          <w:sz w:val="24"/>
          <w:szCs w:val="24"/>
        </w:rPr>
        <w:t xml:space="preserve"> the sentence of imprisonment, the court </w:t>
      </w:r>
      <w:r w:rsidRPr="007D295A">
        <w:rPr>
          <w:rFonts w:ascii="Times New Roman" w:hAnsi="Times New Roman" w:cs="Times New Roman"/>
          <w:i/>
          <w:sz w:val="24"/>
          <w:szCs w:val="24"/>
        </w:rPr>
        <w:t>a quo</w:t>
      </w:r>
      <w:r>
        <w:rPr>
          <w:rFonts w:ascii="Times New Roman" w:hAnsi="Times New Roman" w:cs="Times New Roman"/>
          <w:sz w:val="24"/>
          <w:szCs w:val="24"/>
        </w:rPr>
        <w:t xml:space="preserve"> misdirected itself and </w:t>
      </w:r>
      <w:r w:rsidR="00597C2D" w:rsidRPr="00303B82">
        <w:rPr>
          <w:rFonts w:ascii="Times New Roman" w:hAnsi="Times New Roman" w:cs="Times New Roman"/>
          <w:sz w:val="24"/>
          <w:szCs w:val="24"/>
        </w:rPr>
        <w:t>imposed</w:t>
      </w:r>
      <w:r w:rsidR="00E6337B" w:rsidRPr="00303B82">
        <w:rPr>
          <w:rFonts w:ascii="Times New Roman" w:hAnsi="Times New Roman" w:cs="Times New Roman"/>
          <w:sz w:val="24"/>
          <w:szCs w:val="24"/>
        </w:rPr>
        <w:t xml:space="preserve"> an unduly harsh sentence. The </w:t>
      </w:r>
      <w:r w:rsidR="005D5153" w:rsidRPr="00303B82">
        <w:rPr>
          <w:rFonts w:ascii="Times New Roman" w:hAnsi="Times New Roman" w:cs="Times New Roman"/>
          <w:sz w:val="24"/>
          <w:szCs w:val="24"/>
        </w:rPr>
        <w:t>b</w:t>
      </w:r>
      <w:r w:rsidR="00E6337B" w:rsidRPr="00303B82">
        <w:rPr>
          <w:rFonts w:ascii="Times New Roman" w:hAnsi="Times New Roman" w:cs="Times New Roman"/>
          <w:sz w:val="24"/>
          <w:szCs w:val="24"/>
        </w:rPr>
        <w:t>a</w:t>
      </w:r>
      <w:r w:rsidR="005D5153" w:rsidRPr="00303B82">
        <w:rPr>
          <w:rFonts w:ascii="Times New Roman" w:hAnsi="Times New Roman" w:cs="Times New Roman"/>
          <w:sz w:val="24"/>
          <w:szCs w:val="24"/>
        </w:rPr>
        <w:t>sis of his submission is that the other driver’s actions contributed to the accident</w:t>
      </w:r>
      <w:r w:rsidR="000B0A27" w:rsidRPr="00303B82">
        <w:rPr>
          <w:rFonts w:ascii="Times New Roman" w:hAnsi="Times New Roman" w:cs="Times New Roman"/>
          <w:sz w:val="24"/>
          <w:szCs w:val="24"/>
        </w:rPr>
        <w:t xml:space="preserve"> which ought to have been taken into account in mitigation</w:t>
      </w:r>
      <w:r w:rsidR="005D5153" w:rsidRPr="00303B82">
        <w:rPr>
          <w:rFonts w:ascii="Times New Roman" w:hAnsi="Times New Roman" w:cs="Times New Roman"/>
          <w:sz w:val="24"/>
          <w:szCs w:val="24"/>
        </w:rPr>
        <w:t>. He submitted that the</w:t>
      </w:r>
      <w:r w:rsidR="000B0A27" w:rsidRPr="00303B82">
        <w:rPr>
          <w:rFonts w:ascii="Times New Roman" w:hAnsi="Times New Roman" w:cs="Times New Roman"/>
          <w:sz w:val="24"/>
          <w:szCs w:val="24"/>
        </w:rPr>
        <w:t xml:space="preserve"> </w:t>
      </w:r>
      <w:r w:rsidR="009D597C" w:rsidRPr="00303B82">
        <w:rPr>
          <w:rFonts w:ascii="Times New Roman" w:hAnsi="Times New Roman" w:cs="Times New Roman"/>
          <w:sz w:val="24"/>
          <w:szCs w:val="24"/>
        </w:rPr>
        <w:t xml:space="preserve">other driver was speeding such that </w:t>
      </w:r>
      <w:r w:rsidR="000B0A27" w:rsidRPr="00303B82">
        <w:rPr>
          <w:rFonts w:ascii="Times New Roman" w:hAnsi="Times New Roman" w:cs="Times New Roman"/>
          <w:sz w:val="24"/>
          <w:szCs w:val="24"/>
        </w:rPr>
        <w:t>but for that, an accident could have been avoided.</w:t>
      </w:r>
    </w:p>
    <w:p w:rsidR="0042489B" w:rsidRDefault="0042489B" w:rsidP="001168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303B82">
        <w:rPr>
          <w:rFonts w:ascii="Times New Roman" w:hAnsi="Times New Roman" w:cs="Times New Roman"/>
          <w:sz w:val="24"/>
          <w:szCs w:val="24"/>
        </w:rPr>
        <w:t>ppellant makes a valid</w:t>
      </w:r>
      <w:r w:rsidR="000B0A27" w:rsidRPr="00303B82">
        <w:rPr>
          <w:rFonts w:ascii="Times New Roman" w:hAnsi="Times New Roman" w:cs="Times New Roman"/>
          <w:sz w:val="24"/>
          <w:szCs w:val="24"/>
        </w:rPr>
        <w:t xml:space="preserve"> point</w:t>
      </w:r>
      <w:r w:rsidR="00303B82">
        <w:rPr>
          <w:rFonts w:ascii="Times New Roman" w:hAnsi="Times New Roman" w:cs="Times New Roman"/>
          <w:sz w:val="24"/>
          <w:szCs w:val="24"/>
        </w:rPr>
        <w:t>.</w:t>
      </w:r>
      <w:r w:rsidR="000B0A27" w:rsidRPr="00303B82">
        <w:rPr>
          <w:rFonts w:ascii="Times New Roman" w:hAnsi="Times New Roman" w:cs="Times New Roman"/>
          <w:sz w:val="24"/>
          <w:szCs w:val="24"/>
        </w:rPr>
        <w:t xml:space="preserve"> The </w:t>
      </w:r>
      <w:r w:rsidR="001B5E00">
        <w:rPr>
          <w:rFonts w:ascii="Times New Roman" w:hAnsi="Times New Roman" w:cs="Times New Roman"/>
          <w:sz w:val="24"/>
          <w:szCs w:val="24"/>
        </w:rPr>
        <w:t>accident</w:t>
      </w:r>
      <w:r w:rsidR="000B0A27" w:rsidRPr="00303B82">
        <w:rPr>
          <w:rFonts w:ascii="Times New Roman" w:hAnsi="Times New Roman" w:cs="Times New Roman"/>
          <w:sz w:val="24"/>
          <w:szCs w:val="24"/>
        </w:rPr>
        <w:t xml:space="preserve"> evaluator, who gave unbiased and convincing </w:t>
      </w:r>
      <w:proofErr w:type="gramStart"/>
      <w:r w:rsidR="000B0A27" w:rsidRPr="00303B82">
        <w:rPr>
          <w:rFonts w:ascii="Times New Roman" w:hAnsi="Times New Roman" w:cs="Times New Roman"/>
          <w:sz w:val="24"/>
          <w:szCs w:val="24"/>
        </w:rPr>
        <w:t>evidence</w:t>
      </w:r>
      <w:proofErr w:type="gramEnd"/>
      <w:r w:rsidR="000B0A27" w:rsidRPr="00303B82">
        <w:rPr>
          <w:rFonts w:ascii="Times New Roman" w:hAnsi="Times New Roman" w:cs="Times New Roman"/>
          <w:sz w:val="24"/>
          <w:szCs w:val="24"/>
        </w:rPr>
        <w:t xml:space="preserve"> testified that the acc</w:t>
      </w:r>
      <w:r w:rsidR="001B5E00">
        <w:rPr>
          <w:rFonts w:ascii="Times New Roman" w:hAnsi="Times New Roman" w:cs="Times New Roman"/>
          <w:sz w:val="24"/>
          <w:szCs w:val="24"/>
        </w:rPr>
        <w:t>ident</w:t>
      </w:r>
      <w:r w:rsidR="000B0A27" w:rsidRPr="00303B82">
        <w:rPr>
          <w:rFonts w:ascii="Times New Roman" w:hAnsi="Times New Roman" w:cs="Times New Roman"/>
          <w:sz w:val="24"/>
          <w:szCs w:val="24"/>
        </w:rPr>
        <w:t xml:space="preserve"> was caused by the negligence of both drivers. </w:t>
      </w:r>
      <w:r w:rsidR="000B0A27" w:rsidRPr="00303B82">
        <w:rPr>
          <w:rFonts w:ascii="Times New Roman" w:hAnsi="Times New Roman" w:cs="Times New Roman"/>
          <w:sz w:val="24"/>
          <w:szCs w:val="24"/>
        </w:rPr>
        <w:lastRenderedPageBreak/>
        <w:t>Unsolicited by either counsel, it was his opinion that the</w:t>
      </w:r>
      <w:r w:rsidR="002F3E4A" w:rsidRPr="00303B82">
        <w:rPr>
          <w:rFonts w:ascii="Times New Roman" w:hAnsi="Times New Roman" w:cs="Times New Roman"/>
          <w:sz w:val="24"/>
          <w:szCs w:val="24"/>
        </w:rPr>
        <w:t xml:space="preserve"> other driver, FELIX NHIRA was unable to take preventative measures because of the s</w:t>
      </w:r>
      <w:r>
        <w:rPr>
          <w:rFonts w:ascii="Times New Roman" w:hAnsi="Times New Roman" w:cs="Times New Roman"/>
          <w:sz w:val="24"/>
          <w:szCs w:val="24"/>
        </w:rPr>
        <w:t>peed at which he was driving.</w:t>
      </w:r>
    </w:p>
    <w:p w:rsidR="002F3E4A" w:rsidRPr="00303B82" w:rsidRDefault="0042489B" w:rsidP="00116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2F3E4A" w:rsidRPr="00303B82">
        <w:rPr>
          <w:rFonts w:ascii="Times New Roman" w:hAnsi="Times New Roman" w:cs="Times New Roman"/>
          <w:sz w:val="24"/>
          <w:szCs w:val="24"/>
        </w:rPr>
        <w:t xml:space="preserve">espondent’s counsel had no hesitation in conceding this point. We find the </w:t>
      </w:r>
      <w:r w:rsidR="00F05B8C">
        <w:rPr>
          <w:rFonts w:ascii="Times New Roman" w:hAnsi="Times New Roman" w:cs="Times New Roman"/>
          <w:sz w:val="24"/>
          <w:szCs w:val="24"/>
        </w:rPr>
        <w:t>r</w:t>
      </w:r>
      <w:r w:rsidR="002F3E4A" w:rsidRPr="00303B82">
        <w:rPr>
          <w:rFonts w:ascii="Times New Roman" w:hAnsi="Times New Roman" w:cs="Times New Roman"/>
          <w:sz w:val="24"/>
          <w:szCs w:val="24"/>
        </w:rPr>
        <w:t>espondent’s concession that there was c</w:t>
      </w:r>
      <w:r w:rsidR="00515340">
        <w:rPr>
          <w:rFonts w:ascii="Times New Roman" w:hAnsi="Times New Roman" w:cs="Times New Roman"/>
          <w:sz w:val="24"/>
          <w:szCs w:val="24"/>
        </w:rPr>
        <w:t>o</w:t>
      </w:r>
      <w:r w:rsidR="002F3E4A" w:rsidRPr="00303B82">
        <w:rPr>
          <w:rFonts w:ascii="Times New Roman" w:hAnsi="Times New Roman" w:cs="Times New Roman"/>
          <w:sz w:val="24"/>
          <w:szCs w:val="24"/>
        </w:rPr>
        <w:t xml:space="preserve">ntributory negligence </w:t>
      </w:r>
      <w:r w:rsidR="00597C2D" w:rsidRPr="00303B82">
        <w:rPr>
          <w:rFonts w:ascii="Times New Roman" w:hAnsi="Times New Roman" w:cs="Times New Roman"/>
          <w:sz w:val="24"/>
          <w:szCs w:val="24"/>
        </w:rPr>
        <w:t xml:space="preserve">to be </w:t>
      </w:r>
      <w:r w:rsidR="002F3E4A" w:rsidRPr="00303B82">
        <w:rPr>
          <w:rFonts w:ascii="Times New Roman" w:hAnsi="Times New Roman" w:cs="Times New Roman"/>
          <w:sz w:val="24"/>
          <w:szCs w:val="24"/>
        </w:rPr>
        <w:t>proper</w:t>
      </w:r>
      <w:r w:rsidR="00597C2D" w:rsidRPr="00303B82">
        <w:rPr>
          <w:rFonts w:ascii="Times New Roman" w:hAnsi="Times New Roman" w:cs="Times New Roman"/>
          <w:sz w:val="24"/>
          <w:szCs w:val="24"/>
        </w:rPr>
        <w:t xml:space="preserve"> in the circumstances</w:t>
      </w:r>
      <w:r w:rsidR="002F3E4A" w:rsidRPr="00303B82">
        <w:rPr>
          <w:rFonts w:ascii="Times New Roman" w:hAnsi="Times New Roman" w:cs="Times New Roman"/>
          <w:sz w:val="24"/>
          <w:szCs w:val="24"/>
        </w:rPr>
        <w:t>.</w:t>
      </w:r>
    </w:p>
    <w:p w:rsidR="002F3E4A" w:rsidRPr="00303B82" w:rsidRDefault="002F3E4A" w:rsidP="00116870">
      <w:pPr>
        <w:spacing w:after="0" w:line="360" w:lineRule="auto"/>
        <w:ind w:firstLine="720"/>
        <w:jc w:val="both"/>
        <w:rPr>
          <w:rFonts w:ascii="Times New Roman" w:hAnsi="Times New Roman" w:cs="Times New Roman"/>
          <w:sz w:val="24"/>
          <w:szCs w:val="24"/>
        </w:rPr>
      </w:pPr>
      <w:r w:rsidRPr="00303B82">
        <w:rPr>
          <w:rFonts w:ascii="Times New Roman" w:hAnsi="Times New Roman" w:cs="Times New Roman"/>
          <w:sz w:val="24"/>
          <w:szCs w:val="24"/>
        </w:rPr>
        <w:t xml:space="preserve">Both parties cited </w:t>
      </w:r>
      <w:r w:rsidRPr="00303B82">
        <w:rPr>
          <w:rFonts w:ascii="Times New Roman" w:hAnsi="Times New Roman" w:cs="Times New Roman"/>
          <w:i/>
          <w:sz w:val="24"/>
          <w:szCs w:val="24"/>
        </w:rPr>
        <w:t>S</w:t>
      </w:r>
      <w:r w:rsidRPr="0042489B">
        <w:rPr>
          <w:rFonts w:ascii="Times New Roman" w:hAnsi="Times New Roman" w:cs="Times New Roman"/>
          <w:sz w:val="24"/>
          <w:szCs w:val="24"/>
        </w:rPr>
        <w:t xml:space="preserve"> v</w:t>
      </w:r>
      <w:r w:rsidRPr="00303B82">
        <w:rPr>
          <w:rFonts w:ascii="Times New Roman" w:hAnsi="Times New Roman" w:cs="Times New Roman"/>
          <w:i/>
          <w:sz w:val="24"/>
          <w:szCs w:val="24"/>
        </w:rPr>
        <w:t xml:space="preserve"> </w:t>
      </w:r>
      <w:proofErr w:type="spellStart"/>
      <w:r w:rsidRPr="00303B82">
        <w:rPr>
          <w:rFonts w:ascii="Times New Roman" w:hAnsi="Times New Roman" w:cs="Times New Roman"/>
          <w:i/>
          <w:sz w:val="24"/>
          <w:szCs w:val="24"/>
        </w:rPr>
        <w:t>Bhowa</w:t>
      </w:r>
      <w:proofErr w:type="spellEnd"/>
      <w:r w:rsidRPr="00303B82">
        <w:rPr>
          <w:rFonts w:ascii="Times New Roman" w:hAnsi="Times New Roman" w:cs="Times New Roman"/>
          <w:sz w:val="24"/>
          <w:szCs w:val="24"/>
        </w:rPr>
        <w:t xml:space="preserve"> 1983 (20 ZLR 127 (HC) as a case in </w:t>
      </w:r>
      <w:r w:rsidR="0042489B">
        <w:rPr>
          <w:rFonts w:ascii="Times New Roman" w:hAnsi="Times New Roman" w:cs="Times New Roman"/>
          <w:sz w:val="24"/>
          <w:szCs w:val="24"/>
        </w:rPr>
        <w:t>p</w:t>
      </w:r>
      <w:r w:rsidRPr="00303B82">
        <w:rPr>
          <w:rFonts w:ascii="Times New Roman" w:hAnsi="Times New Roman" w:cs="Times New Roman"/>
          <w:sz w:val="24"/>
          <w:szCs w:val="24"/>
        </w:rPr>
        <w:t xml:space="preserve">oint. Referring to the </w:t>
      </w:r>
      <w:r w:rsidRPr="00303B82">
        <w:rPr>
          <w:rFonts w:ascii="Times New Roman" w:hAnsi="Times New Roman" w:cs="Times New Roman"/>
          <w:i/>
          <w:sz w:val="24"/>
          <w:szCs w:val="24"/>
        </w:rPr>
        <w:t>dicta</w:t>
      </w:r>
      <w:r w:rsidRPr="00303B82">
        <w:rPr>
          <w:rFonts w:ascii="Times New Roman" w:hAnsi="Times New Roman" w:cs="Times New Roman"/>
          <w:sz w:val="24"/>
          <w:szCs w:val="24"/>
        </w:rPr>
        <w:t xml:space="preserve"> </w:t>
      </w:r>
      <w:proofErr w:type="gramStart"/>
      <w:r w:rsidRPr="00303B82">
        <w:rPr>
          <w:rFonts w:ascii="Times New Roman" w:hAnsi="Times New Roman" w:cs="Times New Roman"/>
          <w:sz w:val="24"/>
          <w:szCs w:val="24"/>
        </w:rPr>
        <w:t xml:space="preserve">of </w:t>
      </w:r>
      <w:r w:rsidR="000F1CFB">
        <w:rPr>
          <w:rFonts w:ascii="Times New Roman" w:hAnsi="Times New Roman" w:cs="Times New Roman"/>
          <w:sz w:val="24"/>
          <w:szCs w:val="24"/>
        </w:rPr>
        <w:t xml:space="preserve"> </w:t>
      </w:r>
      <w:proofErr w:type="spellStart"/>
      <w:r w:rsidR="000F1CFB" w:rsidRPr="000F1CFB">
        <w:rPr>
          <w:rFonts w:ascii="Times New Roman" w:hAnsi="Times New Roman" w:cs="Times New Roman"/>
          <w:smallCaps/>
          <w:sz w:val="24"/>
          <w:szCs w:val="24"/>
        </w:rPr>
        <w:t>kumbelen</w:t>
      </w:r>
      <w:proofErr w:type="spellEnd"/>
      <w:proofErr w:type="gramEnd"/>
      <w:r w:rsidR="000F1CFB" w:rsidRPr="000F1CFB">
        <w:rPr>
          <w:rFonts w:ascii="Times New Roman" w:hAnsi="Times New Roman" w:cs="Times New Roman"/>
          <w:smallCaps/>
          <w:sz w:val="24"/>
          <w:szCs w:val="24"/>
        </w:rPr>
        <w:t xml:space="preserve"> j</w:t>
      </w:r>
      <w:r w:rsidR="000F1CFB">
        <w:rPr>
          <w:rFonts w:ascii="Times New Roman" w:hAnsi="Times New Roman" w:cs="Times New Roman"/>
          <w:sz w:val="24"/>
          <w:szCs w:val="24"/>
        </w:rPr>
        <w:t xml:space="preserve"> </w:t>
      </w:r>
      <w:r w:rsidRPr="00303B82">
        <w:rPr>
          <w:rFonts w:ascii="Times New Roman" w:hAnsi="Times New Roman" w:cs="Times New Roman"/>
          <w:sz w:val="24"/>
          <w:szCs w:val="24"/>
        </w:rPr>
        <w:t xml:space="preserve">in </w:t>
      </w:r>
      <w:r w:rsidRPr="00303B82">
        <w:rPr>
          <w:rFonts w:ascii="Times New Roman" w:hAnsi="Times New Roman" w:cs="Times New Roman"/>
          <w:i/>
          <w:sz w:val="24"/>
          <w:szCs w:val="24"/>
        </w:rPr>
        <w:t xml:space="preserve">S </w:t>
      </w:r>
      <w:r w:rsidRPr="0042489B">
        <w:rPr>
          <w:rFonts w:ascii="Times New Roman" w:hAnsi="Times New Roman" w:cs="Times New Roman"/>
          <w:sz w:val="24"/>
          <w:szCs w:val="24"/>
        </w:rPr>
        <w:t>v</w:t>
      </w:r>
      <w:r w:rsidR="00597C2D" w:rsidRPr="00303B82">
        <w:rPr>
          <w:rFonts w:ascii="Times New Roman" w:hAnsi="Times New Roman" w:cs="Times New Roman"/>
          <w:i/>
          <w:sz w:val="24"/>
          <w:szCs w:val="24"/>
        </w:rPr>
        <w:t xml:space="preserve"> </w:t>
      </w:r>
      <w:proofErr w:type="spellStart"/>
      <w:r w:rsidRPr="00303B82">
        <w:rPr>
          <w:rFonts w:ascii="Times New Roman" w:hAnsi="Times New Roman" w:cs="Times New Roman"/>
          <w:i/>
          <w:sz w:val="24"/>
          <w:szCs w:val="24"/>
        </w:rPr>
        <w:t>Snygans</w:t>
      </w:r>
      <w:proofErr w:type="spellEnd"/>
      <w:r w:rsidRPr="00303B82">
        <w:rPr>
          <w:rFonts w:ascii="Times New Roman" w:hAnsi="Times New Roman" w:cs="Times New Roman"/>
          <w:sz w:val="24"/>
          <w:szCs w:val="24"/>
        </w:rPr>
        <w:t xml:space="preserve"> 1975 (3) SA 928 (O), </w:t>
      </w:r>
      <w:r w:rsidR="000F1CFB" w:rsidRPr="000F1CFB">
        <w:rPr>
          <w:rFonts w:ascii="Times New Roman" w:hAnsi="Times New Roman" w:cs="Times New Roman"/>
          <w:smallCaps/>
          <w:sz w:val="24"/>
          <w:szCs w:val="24"/>
        </w:rPr>
        <w:t xml:space="preserve">Reynolds </w:t>
      </w:r>
      <w:proofErr w:type="spellStart"/>
      <w:r w:rsidR="000F1CFB" w:rsidRPr="000F1CFB">
        <w:rPr>
          <w:rFonts w:ascii="Times New Roman" w:hAnsi="Times New Roman" w:cs="Times New Roman"/>
          <w:smallCaps/>
          <w:sz w:val="24"/>
          <w:szCs w:val="24"/>
        </w:rPr>
        <w:t>ja</w:t>
      </w:r>
      <w:proofErr w:type="spellEnd"/>
      <w:r w:rsidR="000F1CFB">
        <w:rPr>
          <w:rFonts w:ascii="Times New Roman" w:hAnsi="Times New Roman" w:cs="Times New Roman"/>
          <w:sz w:val="24"/>
          <w:szCs w:val="24"/>
        </w:rPr>
        <w:t xml:space="preserve"> </w:t>
      </w:r>
      <w:r w:rsidRPr="00303B82">
        <w:rPr>
          <w:rFonts w:ascii="Times New Roman" w:hAnsi="Times New Roman" w:cs="Times New Roman"/>
          <w:sz w:val="24"/>
          <w:szCs w:val="24"/>
        </w:rPr>
        <w:t>said:-</w:t>
      </w:r>
    </w:p>
    <w:p w:rsidR="002F3E4A" w:rsidRPr="00303B82" w:rsidRDefault="002F3E4A" w:rsidP="00116870">
      <w:pPr>
        <w:spacing w:line="360" w:lineRule="auto"/>
        <w:jc w:val="both"/>
        <w:rPr>
          <w:rFonts w:ascii="Times New Roman" w:hAnsi="Times New Roman" w:cs="Times New Roman"/>
          <w:sz w:val="24"/>
          <w:szCs w:val="24"/>
        </w:rPr>
      </w:pPr>
    </w:p>
    <w:p w:rsidR="002F3E4A" w:rsidRPr="0042489B" w:rsidRDefault="002F3E4A" w:rsidP="00116870">
      <w:pPr>
        <w:spacing w:after="0" w:line="240" w:lineRule="auto"/>
        <w:ind w:left="720"/>
        <w:jc w:val="both"/>
        <w:rPr>
          <w:rFonts w:ascii="Times New Roman" w:hAnsi="Times New Roman" w:cs="Times New Roman"/>
        </w:rPr>
      </w:pPr>
      <w:r w:rsidRPr="0042489B">
        <w:rPr>
          <w:rFonts w:ascii="Times New Roman" w:hAnsi="Times New Roman" w:cs="Times New Roman"/>
        </w:rPr>
        <w:t xml:space="preserve">“…it was held (by </w:t>
      </w:r>
      <w:proofErr w:type="spellStart"/>
      <w:r w:rsidR="000F1CFB" w:rsidRPr="000F1CFB">
        <w:rPr>
          <w:rFonts w:ascii="Times New Roman" w:hAnsi="Times New Roman" w:cs="Times New Roman"/>
          <w:smallCaps/>
        </w:rPr>
        <w:t>kumbelen</w:t>
      </w:r>
      <w:proofErr w:type="spellEnd"/>
      <w:r w:rsidR="000F1CFB" w:rsidRPr="000F1CFB">
        <w:rPr>
          <w:rFonts w:ascii="Times New Roman" w:hAnsi="Times New Roman" w:cs="Times New Roman"/>
          <w:smallCaps/>
        </w:rPr>
        <w:t xml:space="preserve"> j</w:t>
      </w:r>
      <w:r w:rsidRPr="0042489B">
        <w:rPr>
          <w:rFonts w:ascii="Times New Roman" w:hAnsi="Times New Roman" w:cs="Times New Roman"/>
        </w:rPr>
        <w:t xml:space="preserve">) that contributory evidence </w:t>
      </w:r>
      <w:r w:rsidR="00597C2D" w:rsidRPr="0042489B">
        <w:rPr>
          <w:rFonts w:ascii="Times New Roman" w:hAnsi="Times New Roman" w:cs="Times New Roman"/>
        </w:rPr>
        <w:t>‘could</w:t>
      </w:r>
      <w:r w:rsidRPr="0042489B">
        <w:rPr>
          <w:rFonts w:ascii="Times New Roman" w:hAnsi="Times New Roman" w:cs="Times New Roman"/>
        </w:rPr>
        <w:t xml:space="preserve"> never per se diminish</w:t>
      </w:r>
      <w:r w:rsidR="002165C5" w:rsidRPr="0042489B">
        <w:rPr>
          <w:rFonts w:ascii="Times New Roman" w:hAnsi="Times New Roman" w:cs="Times New Roman"/>
        </w:rPr>
        <w:t xml:space="preserve"> the appellant’s degree of negligence, nor be a mitigating factor’. It seems to me, with respect, that the first part of his opinion is correct, </w:t>
      </w:r>
      <w:r w:rsidR="00597C2D" w:rsidRPr="0042489B">
        <w:rPr>
          <w:rFonts w:ascii="Times New Roman" w:hAnsi="Times New Roman" w:cs="Times New Roman"/>
        </w:rPr>
        <w:t>but</w:t>
      </w:r>
      <w:r w:rsidR="002165C5" w:rsidRPr="0042489B">
        <w:rPr>
          <w:rFonts w:ascii="Times New Roman" w:hAnsi="Times New Roman" w:cs="Times New Roman"/>
        </w:rPr>
        <w:t xml:space="preserve"> the second </w:t>
      </w:r>
      <w:r w:rsidR="00597C2D" w:rsidRPr="0042489B">
        <w:rPr>
          <w:rFonts w:ascii="Times New Roman" w:hAnsi="Times New Roman" w:cs="Times New Roman"/>
        </w:rPr>
        <w:t>part may</w:t>
      </w:r>
      <w:r w:rsidR="002165C5" w:rsidRPr="0042489B">
        <w:rPr>
          <w:rFonts w:ascii="Times New Roman" w:hAnsi="Times New Roman" w:cs="Times New Roman"/>
        </w:rPr>
        <w:t xml:space="preserve"> be open to question. If by a “mitigating factor’ is meant a circumstance that calls for the moderation or reduction of the severity of a sentence, then it is my opinion that joint or contributory negligence is, with reservations, a factor which must be considered in assessing sentence in a criminal case”</w:t>
      </w:r>
    </w:p>
    <w:p w:rsidR="0042489B" w:rsidRPr="0042489B" w:rsidRDefault="002165C5" w:rsidP="00116870">
      <w:pPr>
        <w:spacing w:line="360" w:lineRule="auto"/>
        <w:jc w:val="both"/>
        <w:rPr>
          <w:rFonts w:ascii="Times New Roman" w:hAnsi="Times New Roman" w:cs="Times New Roman"/>
          <w:sz w:val="24"/>
          <w:szCs w:val="24"/>
        </w:rPr>
      </w:pPr>
      <w:r w:rsidRPr="0042489B">
        <w:rPr>
          <w:rFonts w:ascii="Times New Roman" w:hAnsi="Times New Roman" w:cs="Times New Roman"/>
          <w:sz w:val="24"/>
          <w:szCs w:val="24"/>
        </w:rPr>
        <w:tab/>
      </w:r>
    </w:p>
    <w:p w:rsidR="002165C5" w:rsidRPr="00303B82" w:rsidRDefault="0042489B" w:rsidP="0011687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2489B">
        <w:rPr>
          <w:rFonts w:ascii="Times New Roman" w:hAnsi="Times New Roman" w:cs="Times New Roman"/>
          <w:smallCaps/>
          <w:sz w:val="24"/>
          <w:szCs w:val="24"/>
        </w:rPr>
        <w:t>Reynolds AJ</w:t>
      </w:r>
      <w:r>
        <w:rPr>
          <w:rFonts w:ascii="Times New Roman" w:hAnsi="Times New Roman" w:cs="Times New Roman"/>
          <w:sz w:val="24"/>
          <w:szCs w:val="24"/>
        </w:rPr>
        <w:t xml:space="preserve"> </w:t>
      </w:r>
      <w:r w:rsidR="002165C5" w:rsidRPr="00303B82">
        <w:rPr>
          <w:rFonts w:ascii="Times New Roman" w:hAnsi="Times New Roman" w:cs="Times New Roman"/>
          <w:sz w:val="24"/>
          <w:szCs w:val="24"/>
        </w:rPr>
        <w:t xml:space="preserve">also referred to </w:t>
      </w:r>
      <w:r w:rsidRPr="0042489B">
        <w:rPr>
          <w:rFonts w:ascii="Times New Roman" w:hAnsi="Times New Roman" w:cs="Times New Roman"/>
          <w:smallCaps/>
          <w:sz w:val="24"/>
          <w:szCs w:val="24"/>
        </w:rPr>
        <w:t>Miller J’s</w:t>
      </w:r>
      <w:r>
        <w:rPr>
          <w:rFonts w:ascii="Times New Roman" w:hAnsi="Times New Roman" w:cs="Times New Roman"/>
          <w:sz w:val="24"/>
          <w:szCs w:val="24"/>
        </w:rPr>
        <w:t xml:space="preserve"> </w:t>
      </w:r>
      <w:r w:rsidR="002165C5" w:rsidRPr="00303B82">
        <w:rPr>
          <w:rFonts w:ascii="Times New Roman" w:hAnsi="Times New Roman" w:cs="Times New Roman"/>
          <w:i/>
          <w:sz w:val="24"/>
          <w:szCs w:val="24"/>
        </w:rPr>
        <w:t>dicta</w:t>
      </w:r>
      <w:r w:rsidR="002165C5" w:rsidRPr="00303B82">
        <w:rPr>
          <w:rFonts w:ascii="Times New Roman" w:hAnsi="Times New Roman" w:cs="Times New Roman"/>
          <w:sz w:val="24"/>
          <w:szCs w:val="24"/>
        </w:rPr>
        <w:t xml:space="preserve"> in </w:t>
      </w:r>
      <w:r>
        <w:rPr>
          <w:rFonts w:ascii="Times New Roman" w:hAnsi="Times New Roman" w:cs="Times New Roman"/>
          <w:i/>
          <w:sz w:val="24"/>
          <w:szCs w:val="24"/>
        </w:rPr>
        <w:t xml:space="preserve">S </w:t>
      </w:r>
      <w:r>
        <w:rPr>
          <w:rFonts w:ascii="Times New Roman" w:hAnsi="Times New Roman" w:cs="Times New Roman"/>
          <w:sz w:val="24"/>
          <w:szCs w:val="24"/>
        </w:rPr>
        <w:t>v</w:t>
      </w:r>
      <w:r w:rsidR="002165C5" w:rsidRPr="00303B82">
        <w:rPr>
          <w:rFonts w:ascii="Times New Roman" w:hAnsi="Times New Roman" w:cs="Times New Roman"/>
          <w:i/>
          <w:sz w:val="24"/>
          <w:szCs w:val="24"/>
        </w:rPr>
        <w:t xml:space="preserve"> NGCOBO</w:t>
      </w:r>
      <w:r>
        <w:rPr>
          <w:rFonts w:ascii="Times New Roman" w:hAnsi="Times New Roman" w:cs="Times New Roman"/>
          <w:sz w:val="24"/>
          <w:szCs w:val="24"/>
        </w:rPr>
        <w:t xml:space="preserve"> 1962 (2) SA 333 (N) at p</w:t>
      </w:r>
      <w:r w:rsidR="002165C5" w:rsidRPr="00303B82">
        <w:rPr>
          <w:rFonts w:ascii="Times New Roman" w:hAnsi="Times New Roman" w:cs="Times New Roman"/>
          <w:sz w:val="24"/>
          <w:szCs w:val="24"/>
        </w:rPr>
        <w:t xml:space="preserve"> 336 where</w:t>
      </w:r>
      <w:r>
        <w:rPr>
          <w:rFonts w:ascii="Times New Roman" w:hAnsi="Times New Roman" w:cs="Times New Roman"/>
          <w:sz w:val="24"/>
          <w:szCs w:val="24"/>
        </w:rPr>
        <w:t xml:space="preserve"> </w:t>
      </w:r>
      <w:r w:rsidRPr="0042489B">
        <w:rPr>
          <w:rFonts w:ascii="Times New Roman" w:hAnsi="Times New Roman" w:cs="Times New Roman"/>
          <w:smallCaps/>
          <w:sz w:val="24"/>
          <w:szCs w:val="24"/>
        </w:rPr>
        <w:t>Miller J</w:t>
      </w:r>
      <w:r>
        <w:rPr>
          <w:rFonts w:ascii="Times New Roman" w:hAnsi="Times New Roman" w:cs="Times New Roman"/>
          <w:sz w:val="24"/>
          <w:szCs w:val="24"/>
        </w:rPr>
        <w:t xml:space="preserve"> </w:t>
      </w:r>
      <w:r w:rsidR="002165C5" w:rsidRPr="00303B82">
        <w:rPr>
          <w:rFonts w:ascii="Times New Roman" w:hAnsi="Times New Roman" w:cs="Times New Roman"/>
          <w:sz w:val="24"/>
          <w:szCs w:val="24"/>
        </w:rPr>
        <w:t>said:-</w:t>
      </w:r>
    </w:p>
    <w:p w:rsidR="00597C2D" w:rsidRDefault="002165C5" w:rsidP="00116870">
      <w:pPr>
        <w:spacing w:after="0" w:line="240" w:lineRule="auto"/>
        <w:ind w:left="720"/>
        <w:jc w:val="both"/>
        <w:rPr>
          <w:rFonts w:ascii="Times New Roman" w:hAnsi="Times New Roman" w:cs="Times New Roman"/>
        </w:rPr>
      </w:pPr>
      <w:r w:rsidRPr="0042489B">
        <w:rPr>
          <w:rFonts w:ascii="Times New Roman" w:hAnsi="Times New Roman" w:cs="Times New Roman"/>
        </w:rPr>
        <w:t>“….</w:t>
      </w:r>
      <w:r w:rsidR="00597C2D" w:rsidRPr="0042489B">
        <w:rPr>
          <w:rFonts w:ascii="Times New Roman" w:hAnsi="Times New Roman" w:cs="Times New Roman"/>
        </w:rPr>
        <w:t>the</w:t>
      </w:r>
      <w:r w:rsidRPr="0042489B">
        <w:rPr>
          <w:rFonts w:ascii="Times New Roman" w:hAnsi="Times New Roman" w:cs="Times New Roman"/>
        </w:rPr>
        <w:t xml:space="preserve"> basic measure for</w:t>
      </w:r>
      <w:r w:rsidR="00597C2D" w:rsidRPr="0042489B">
        <w:rPr>
          <w:rFonts w:ascii="Times New Roman" w:hAnsi="Times New Roman" w:cs="Times New Roman"/>
        </w:rPr>
        <w:t xml:space="preserve"> determining punishment for a negligent motorist must be the degree of culpability or blameworthiness’”.</w:t>
      </w:r>
    </w:p>
    <w:p w:rsidR="0042489B" w:rsidRPr="0042489B" w:rsidRDefault="0042489B" w:rsidP="00116870">
      <w:pPr>
        <w:spacing w:after="0" w:line="240" w:lineRule="auto"/>
        <w:ind w:left="720"/>
        <w:jc w:val="both"/>
        <w:rPr>
          <w:rFonts w:ascii="Times New Roman" w:hAnsi="Times New Roman" w:cs="Times New Roman"/>
        </w:rPr>
      </w:pPr>
    </w:p>
    <w:p w:rsidR="00597C2D" w:rsidRPr="00303B82" w:rsidRDefault="00597C2D" w:rsidP="00116870">
      <w:pPr>
        <w:spacing w:after="0" w:line="360" w:lineRule="auto"/>
        <w:jc w:val="both"/>
        <w:rPr>
          <w:rFonts w:ascii="Times New Roman" w:hAnsi="Times New Roman" w:cs="Times New Roman"/>
          <w:sz w:val="24"/>
          <w:szCs w:val="24"/>
        </w:rPr>
      </w:pPr>
      <w:r w:rsidRPr="00303B82">
        <w:rPr>
          <w:rFonts w:ascii="Times New Roman" w:hAnsi="Times New Roman" w:cs="Times New Roman"/>
          <w:sz w:val="24"/>
          <w:szCs w:val="24"/>
        </w:rPr>
        <w:tab/>
        <w:t xml:space="preserve">In the present matter, the </w:t>
      </w:r>
      <w:r w:rsidR="001503CB" w:rsidRPr="00303B82">
        <w:rPr>
          <w:rFonts w:ascii="Times New Roman" w:hAnsi="Times New Roman" w:cs="Times New Roman"/>
          <w:sz w:val="24"/>
          <w:szCs w:val="24"/>
        </w:rPr>
        <w:t xml:space="preserve">fact that contributory negligence existed has opened the door to a review of the sentence imposed </w:t>
      </w:r>
      <w:r w:rsidR="001503CB" w:rsidRPr="00303B82">
        <w:rPr>
          <w:rFonts w:ascii="Times New Roman" w:hAnsi="Times New Roman" w:cs="Times New Roman"/>
          <w:i/>
          <w:sz w:val="24"/>
          <w:szCs w:val="24"/>
        </w:rPr>
        <w:t>a quo</w:t>
      </w:r>
      <w:r w:rsidR="007F67CA" w:rsidRPr="00303B82">
        <w:rPr>
          <w:rFonts w:ascii="Times New Roman" w:hAnsi="Times New Roman" w:cs="Times New Roman"/>
          <w:sz w:val="24"/>
          <w:szCs w:val="24"/>
        </w:rPr>
        <w:t xml:space="preserve"> because it mitigates </w:t>
      </w:r>
      <w:r w:rsidR="0042489B">
        <w:rPr>
          <w:rFonts w:ascii="Times New Roman" w:hAnsi="Times New Roman" w:cs="Times New Roman"/>
          <w:sz w:val="24"/>
          <w:szCs w:val="24"/>
        </w:rPr>
        <w:t xml:space="preserve">the </w:t>
      </w:r>
      <w:r w:rsidR="007F67CA" w:rsidRPr="00303B82">
        <w:rPr>
          <w:rFonts w:ascii="Times New Roman" w:hAnsi="Times New Roman" w:cs="Times New Roman"/>
          <w:sz w:val="24"/>
          <w:szCs w:val="24"/>
        </w:rPr>
        <w:t>appellant’s blameworthiness</w:t>
      </w:r>
      <w:r w:rsidR="001503CB" w:rsidRPr="00303B82">
        <w:rPr>
          <w:rFonts w:ascii="Times New Roman" w:hAnsi="Times New Roman" w:cs="Times New Roman"/>
          <w:sz w:val="24"/>
          <w:szCs w:val="24"/>
        </w:rPr>
        <w:t xml:space="preserve">. The trial court did not factor that aspect into its sentence. </w:t>
      </w:r>
      <w:r w:rsidR="007F67CA" w:rsidRPr="00303B82">
        <w:rPr>
          <w:rFonts w:ascii="Times New Roman" w:hAnsi="Times New Roman" w:cs="Times New Roman"/>
          <w:sz w:val="24"/>
          <w:szCs w:val="24"/>
        </w:rPr>
        <w:t>We</w:t>
      </w:r>
      <w:r w:rsidR="001503CB" w:rsidRPr="00303B82">
        <w:rPr>
          <w:rFonts w:ascii="Times New Roman" w:hAnsi="Times New Roman" w:cs="Times New Roman"/>
          <w:sz w:val="24"/>
          <w:szCs w:val="24"/>
        </w:rPr>
        <w:t xml:space="preserve"> find the proposition made by </w:t>
      </w:r>
      <w:r w:rsidR="00D87932" w:rsidRPr="00303B82">
        <w:rPr>
          <w:rFonts w:ascii="Times New Roman" w:hAnsi="Times New Roman" w:cs="Times New Roman"/>
          <w:sz w:val="24"/>
          <w:szCs w:val="24"/>
        </w:rPr>
        <w:t>both</w:t>
      </w:r>
      <w:r w:rsidR="001503CB" w:rsidRPr="00303B82">
        <w:rPr>
          <w:rFonts w:ascii="Times New Roman" w:hAnsi="Times New Roman" w:cs="Times New Roman"/>
          <w:sz w:val="24"/>
          <w:szCs w:val="24"/>
        </w:rPr>
        <w:t xml:space="preserve"> counsel meritorious enough to warrant </w:t>
      </w:r>
      <w:r w:rsidR="00D87932" w:rsidRPr="00303B82">
        <w:rPr>
          <w:rFonts w:ascii="Times New Roman" w:hAnsi="Times New Roman" w:cs="Times New Roman"/>
          <w:sz w:val="24"/>
          <w:szCs w:val="24"/>
        </w:rPr>
        <w:t>us</w:t>
      </w:r>
      <w:r w:rsidR="001503CB" w:rsidRPr="00303B82">
        <w:rPr>
          <w:rFonts w:ascii="Times New Roman" w:hAnsi="Times New Roman" w:cs="Times New Roman"/>
          <w:sz w:val="24"/>
          <w:szCs w:val="24"/>
        </w:rPr>
        <w:t xml:space="preserve"> </w:t>
      </w:r>
      <w:r w:rsidR="00D87932" w:rsidRPr="00303B82">
        <w:rPr>
          <w:rFonts w:ascii="Times New Roman" w:hAnsi="Times New Roman" w:cs="Times New Roman"/>
          <w:sz w:val="24"/>
          <w:szCs w:val="24"/>
        </w:rPr>
        <w:t>to s</w:t>
      </w:r>
      <w:r w:rsidR="001503CB" w:rsidRPr="00303B82">
        <w:rPr>
          <w:rFonts w:ascii="Times New Roman" w:hAnsi="Times New Roman" w:cs="Times New Roman"/>
          <w:sz w:val="24"/>
          <w:szCs w:val="24"/>
        </w:rPr>
        <w:t xml:space="preserve">uspend a </w:t>
      </w:r>
      <w:r w:rsidR="00600E74" w:rsidRPr="00303B82">
        <w:rPr>
          <w:rFonts w:ascii="Times New Roman" w:hAnsi="Times New Roman" w:cs="Times New Roman"/>
          <w:sz w:val="24"/>
          <w:szCs w:val="24"/>
        </w:rPr>
        <w:t>p</w:t>
      </w:r>
      <w:r w:rsidR="00293075" w:rsidRPr="00303B82">
        <w:rPr>
          <w:rFonts w:ascii="Times New Roman" w:hAnsi="Times New Roman" w:cs="Times New Roman"/>
          <w:sz w:val="24"/>
          <w:szCs w:val="24"/>
        </w:rPr>
        <w:t>ortion of the 12 months imprisonment</w:t>
      </w:r>
      <w:r w:rsidR="007F67CA" w:rsidRPr="00303B82">
        <w:rPr>
          <w:rFonts w:ascii="Times New Roman" w:hAnsi="Times New Roman" w:cs="Times New Roman"/>
          <w:sz w:val="24"/>
          <w:szCs w:val="24"/>
        </w:rPr>
        <w:t xml:space="preserve"> and therefore effectively impos</w:t>
      </w:r>
      <w:r w:rsidR="00C625BB">
        <w:rPr>
          <w:rFonts w:ascii="Times New Roman" w:hAnsi="Times New Roman" w:cs="Times New Roman"/>
          <w:sz w:val="24"/>
          <w:szCs w:val="24"/>
        </w:rPr>
        <w:t xml:space="preserve">e </w:t>
      </w:r>
      <w:r w:rsidR="007F67CA" w:rsidRPr="00303B82">
        <w:rPr>
          <w:rFonts w:ascii="Times New Roman" w:hAnsi="Times New Roman" w:cs="Times New Roman"/>
          <w:sz w:val="24"/>
          <w:szCs w:val="24"/>
        </w:rPr>
        <w:t>a less severe sentence on the appellant.</w:t>
      </w:r>
      <w:r w:rsidR="00293075" w:rsidRPr="00303B82">
        <w:rPr>
          <w:rFonts w:ascii="Times New Roman" w:hAnsi="Times New Roman" w:cs="Times New Roman"/>
          <w:sz w:val="24"/>
          <w:szCs w:val="24"/>
        </w:rPr>
        <w:t xml:space="preserve"> </w:t>
      </w:r>
    </w:p>
    <w:p w:rsidR="006C38C4" w:rsidRPr="00303B82" w:rsidRDefault="000F1CFB" w:rsidP="001168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293075" w:rsidRPr="00303B82">
        <w:rPr>
          <w:rFonts w:ascii="Times New Roman" w:hAnsi="Times New Roman" w:cs="Times New Roman"/>
          <w:sz w:val="24"/>
          <w:szCs w:val="24"/>
        </w:rPr>
        <w:t>ppellant’s counsel suggested that we suspend 6 months of the sentence and the</w:t>
      </w:r>
      <w:r w:rsidR="0042489B">
        <w:rPr>
          <w:rFonts w:ascii="Times New Roman" w:hAnsi="Times New Roman" w:cs="Times New Roman"/>
          <w:sz w:val="24"/>
          <w:szCs w:val="24"/>
        </w:rPr>
        <w:t xml:space="preserve"> r</w:t>
      </w:r>
      <w:r w:rsidR="00293075" w:rsidRPr="00303B82">
        <w:rPr>
          <w:rFonts w:ascii="Times New Roman" w:hAnsi="Times New Roman" w:cs="Times New Roman"/>
          <w:sz w:val="24"/>
          <w:szCs w:val="24"/>
        </w:rPr>
        <w:t xml:space="preserve">espondent suggested that we suspend </w:t>
      </w:r>
      <w:r w:rsidR="007F67CA" w:rsidRPr="00303B82">
        <w:rPr>
          <w:rFonts w:ascii="Times New Roman" w:hAnsi="Times New Roman" w:cs="Times New Roman"/>
          <w:sz w:val="24"/>
          <w:szCs w:val="24"/>
        </w:rPr>
        <w:t>3 months.</w:t>
      </w:r>
      <w:r>
        <w:rPr>
          <w:rFonts w:ascii="Times New Roman" w:hAnsi="Times New Roman" w:cs="Times New Roman"/>
          <w:sz w:val="24"/>
          <w:szCs w:val="24"/>
        </w:rPr>
        <w:t xml:space="preserve"> </w:t>
      </w:r>
      <w:r w:rsidR="00456302">
        <w:rPr>
          <w:rFonts w:ascii="Times New Roman" w:hAnsi="Times New Roman" w:cs="Times New Roman"/>
          <w:sz w:val="24"/>
          <w:szCs w:val="24"/>
        </w:rPr>
        <w:t xml:space="preserve">We considered the </w:t>
      </w:r>
      <w:r w:rsidR="007F67CA" w:rsidRPr="00303B82">
        <w:rPr>
          <w:rFonts w:ascii="Times New Roman" w:hAnsi="Times New Roman" w:cs="Times New Roman"/>
          <w:sz w:val="24"/>
          <w:szCs w:val="24"/>
        </w:rPr>
        <w:t xml:space="preserve">argument made by </w:t>
      </w:r>
      <w:r w:rsidR="0042489B">
        <w:rPr>
          <w:rFonts w:ascii="Times New Roman" w:hAnsi="Times New Roman" w:cs="Times New Roman"/>
          <w:sz w:val="24"/>
          <w:szCs w:val="24"/>
        </w:rPr>
        <w:t xml:space="preserve">the </w:t>
      </w:r>
      <w:r w:rsidR="00303B82" w:rsidRPr="00303B82">
        <w:rPr>
          <w:rFonts w:ascii="Times New Roman" w:hAnsi="Times New Roman" w:cs="Times New Roman"/>
          <w:sz w:val="24"/>
          <w:szCs w:val="24"/>
        </w:rPr>
        <w:t>appellant’s</w:t>
      </w:r>
      <w:r w:rsidR="007F67CA" w:rsidRPr="00303B82">
        <w:rPr>
          <w:rFonts w:ascii="Times New Roman" w:hAnsi="Times New Roman" w:cs="Times New Roman"/>
          <w:sz w:val="24"/>
          <w:szCs w:val="24"/>
        </w:rPr>
        <w:t xml:space="preserve"> counsel that a longer suspended term of imprisonment is likely to serve more effectively in deterring the appell</w:t>
      </w:r>
      <w:r>
        <w:rPr>
          <w:rFonts w:ascii="Times New Roman" w:hAnsi="Times New Roman" w:cs="Times New Roman"/>
          <w:sz w:val="24"/>
          <w:szCs w:val="24"/>
        </w:rPr>
        <w:t xml:space="preserve">ant from any future misconduct. </w:t>
      </w:r>
      <w:r w:rsidR="007F67CA" w:rsidRPr="00303B82">
        <w:rPr>
          <w:rFonts w:ascii="Times New Roman" w:hAnsi="Times New Roman" w:cs="Times New Roman"/>
          <w:sz w:val="24"/>
          <w:szCs w:val="24"/>
        </w:rPr>
        <w:t xml:space="preserve">Some of the authorities are aligned to this point of view. </w:t>
      </w:r>
      <w:r>
        <w:rPr>
          <w:rFonts w:ascii="Times New Roman" w:hAnsi="Times New Roman" w:cs="Times New Roman"/>
          <w:sz w:val="24"/>
          <w:szCs w:val="24"/>
        </w:rPr>
        <w:t>Glanville W</w:t>
      </w:r>
      <w:r w:rsidRPr="00303B82">
        <w:rPr>
          <w:rFonts w:ascii="Times New Roman" w:hAnsi="Times New Roman" w:cs="Times New Roman"/>
          <w:sz w:val="24"/>
          <w:szCs w:val="24"/>
        </w:rPr>
        <w:t xml:space="preserve">illiams </w:t>
      </w:r>
      <w:r w:rsidR="006C38C4" w:rsidRPr="00303B82">
        <w:rPr>
          <w:rFonts w:ascii="Times New Roman" w:hAnsi="Times New Roman" w:cs="Times New Roman"/>
          <w:sz w:val="24"/>
          <w:szCs w:val="24"/>
        </w:rPr>
        <w:t>in his book “</w:t>
      </w:r>
      <w:r w:rsidR="007F67CA" w:rsidRPr="0042489B">
        <w:rPr>
          <w:rFonts w:ascii="Times New Roman" w:hAnsi="Times New Roman" w:cs="Times New Roman"/>
          <w:i/>
          <w:sz w:val="24"/>
          <w:szCs w:val="24"/>
        </w:rPr>
        <w:t>Criminal Law</w:t>
      </w:r>
      <w:r w:rsidR="007F67CA" w:rsidRPr="00303B82">
        <w:rPr>
          <w:rFonts w:ascii="Times New Roman" w:hAnsi="Times New Roman" w:cs="Times New Roman"/>
          <w:sz w:val="24"/>
          <w:szCs w:val="24"/>
        </w:rPr>
        <w:t>” rationalises this point</w:t>
      </w:r>
      <w:r>
        <w:rPr>
          <w:rFonts w:ascii="Times New Roman" w:hAnsi="Times New Roman" w:cs="Times New Roman"/>
          <w:sz w:val="24"/>
          <w:szCs w:val="24"/>
        </w:rPr>
        <w:t xml:space="preserve"> at pages</w:t>
      </w:r>
      <w:r w:rsidR="006C38C4" w:rsidRPr="00303B82">
        <w:rPr>
          <w:rFonts w:ascii="Times New Roman" w:hAnsi="Times New Roman" w:cs="Times New Roman"/>
          <w:sz w:val="24"/>
          <w:szCs w:val="24"/>
        </w:rPr>
        <w:t xml:space="preserve"> 123</w:t>
      </w:r>
      <w:r>
        <w:rPr>
          <w:rFonts w:ascii="Times New Roman" w:hAnsi="Times New Roman" w:cs="Times New Roman"/>
          <w:sz w:val="24"/>
          <w:szCs w:val="24"/>
        </w:rPr>
        <w:t xml:space="preserve"> </w:t>
      </w:r>
      <w:r w:rsidR="006C38C4" w:rsidRPr="00303B82">
        <w:rPr>
          <w:rFonts w:ascii="Times New Roman" w:hAnsi="Times New Roman" w:cs="Times New Roman"/>
          <w:sz w:val="24"/>
          <w:szCs w:val="24"/>
        </w:rPr>
        <w:t>-</w:t>
      </w:r>
      <w:r>
        <w:rPr>
          <w:rFonts w:ascii="Times New Roman" w:hAnsi="Times New Roman" w:cs="Times New Roman"/>
          <w:sz w:val="24"/>
          <w:szCs w:val="24"/>
        </w:rPr>
        <w:t xml:space="preserve"> </w:t>
      </w:r>
      <w:r w:rsidR="006C38C4" w:rsidRPr="00303B82">
        <w:rPr>
          <w:rFonts w:ascii="Times New Roman" w:hAnsi="Times New Roman" w:cs="Times New Roman"/>
          <w:sz w:val="24"/>
          <w:szCs w:val="24"/>
        </w:rPr>
        <w:t>4 by saying:</w:t>
      </w:r>
    </w:p>
    <w:p w:rsidR="001A012C" w:rsidRDefault="00303B82" w:rsidP="00116870">
      <w:pPr>
        <w:spacing w:after="0" w:line="240" w:lineRule="auto"/>
        <w:ind w:left="720"/>
        <w:jc w:val="both"/>
        <w:rPr>
          <w:rFonts w:ascii="Times New Roman" w:hAnsi="Times New Roman" w:cs="Times New Roman"/>
        </w:rPr>
      </w:pPr>
      <w:r w:rsidRPr="00303B82">
        <w:rPr>
          <w:rFonts w:ascii="Times New Roman" w:hAnsi="Times New Roman" w:cs="Times New Roman"/>
          <w:sz w:val="24"/>
          <w:szCs w:val="24"/>
        </w:rPr>
        <w:t>‘</w:t>
      </w:r>
      <w:r w:rsidRPr="0042489B">
        <w:rPr>
          <w:rFonts w:ascii="Times New Roman" w:hAnsi="Times New Roman" w:cs="Times New Roman"/>
        </w:rPr>
        <w:t>A</w:t>
      </w:r>
      <w:r w:rsidR="006C38C4" w:rsidRPr="0042489B">
        <w:rPr>
          <w:rFonts w:ascii="Times New Roman" w:hAnsi="Times New Roman" w:cs="Times New Roman"/>
        </w:rPr>
        <w:t xml:space="preserve"> </w:t>
      </w:r>
      <w:r w:rsidRPr="0042489B">
        <w:rPr>
          <w:rFonts w:ascii="Times New Roman" w:hAnsi="Times New Roman" w:cs="Times New Roman"/>
        </w:rPr>
        <w:t>supporting</w:t>
      </w:r>
      <w:r w:rsidR="006C38C4" w:rsidRPr="0042489B">
        <w:rPr>
          <w:rFonts w:ascii="Times New Roman" w:hAnsi="Times New Roman" w:cs="Times New Roman"/>
        </w:rPr>
        <w:t xml:space="preserve"> consideration is that punishment may deter in respect of some subsidiary rule of prudence the breach of which is intentional. Although the harmful result of careless driving is not intended, </w:t>
      </w:r>
      <w:r w:rsidRPr="0042489B">
        <w:rPr>
          <w:rFonts w:ascii="Times New Roman" w:hAnsi="Times New Roman" w:cs="Times New Roman"/>
        </w:rPr>
        <w:t>there</w:t>
      </w:r>
      <w:r w:rsidR="006C38C4" w:rsidRPr="0042489B">
        <w:rPr>
          <w:rFonts w:ascii="Times New Roman" w:hAnsi="Times New Roman" w:cs="Times New Roman"/>
        </w:rPr>
        <w:t xml:space="preserve"> is often an element that is intended (e.. pulling out of a blind corner), </w:t>
      </w:r>
      <w:r w:rsidR="006C38C4" w:rsidRPr="0042489B">
        <w:rPr>
          <w:rFonts w:ascii="Times New Roman" w:hAnsi="Times New Roman" w:cs="Times New Roman"/>
        </w:rPr>
        <w:lastRenderedPageBreak/>
        <w:t xml:space="preserve">and the </w:t>
      </w:r>
      <w:r w:rsidRPr="0042489B">
        <w:rPr>
          <w:rFonts w:ascii="Times New Roman" w:hAnsi="Times New Roman" w:cs="Times New Roman"/>
        </w:rPr>
        <w:t>punishment</w:t>
      </w:r>
      <w:r w:rsidR="006C38C4" w:rsidRPr="0042489B">
        <w:rPr>
          <w:rFonts w:ascii="Times New Roman" w:hAnsi="Times New Roman" w:cs="Times New Roman"/>
        </w:rPr>
        <w:t xml:space="preserve">, coupled with a recollection of the circumstance of the accident, may “condition”, the driver </w:t>
      </w:r>
      <w:r w:rsidRPr="0042489B">
        <w:rPr>
          <w:rFonts w:ascii="Times New Roman" w:hAnsi="Times New Roman" w:cs="Times New Roman"/>
        </w:rPr>
        <w:t>not</w:t>
      </w:r>
      <w:r w:rsidR="006C38C4" w:rsidRPr="0042489B">
        <w:rPr>
          <w:rFonts w:ascii="Times New Roman" w:hAnsi="Times New Roman" w:cs="Times New Roman"/>
        </w:rPr>
        <w:t xml:space="preserve"> to repeat his mistake and may even cause him to be more careful in other respects</w:t>
      </w:r>
      <w:r w:rsidR="000F1CFB">
        <w:rPr>
          <w:rFonts w:ascii="Times New Roman" w:hAnsi="Times New Roman" w:cs="Times New Roman"/>
        </w:rPr>
        <w:t xml:space="preserve">. </w:t>
      </w:r>
      <w:r w:rsidRPr="0042489B">
        <w:rPr>
          <w:rFonts w:ascii="Times New Roman" w:hAnsi="Times New Roman" w:cs="Times New Roman"/>
        </w:rPr>
        <w:t>Conceivably</w:t>
      </w:r>
      <w:r w:rsidR="001A012C" w:rsidRPr="0042489B">
        <w:rPr>
          <w:rFonts w:ascii="Times New Roman" w:hAnsi="Times New Roman" w:cs="Times New Roman"/>
        </w:rPr>
        <w:t xml:space="preserve"> it may also improve the conduct of others who may come to know of the mistake that was made. In the same way although the threat of punishment may not be able to make me remember something I have already forgotten, it may cause me so to impress a fact on my </w:t>
      </w:r>
      <w:r w:rsidRPr="0042489B">
        <w:rPr>
          <w:rFonts w:ascii="Times New Roman" w:hAnsi="Times New Roman" w:cs="Times New Roman"/>
        </w:rPr>
        <w:t>mind</w:t>
      </w:r>
      <w:r w:rsidR="001A012C" w:rsidRPr="0042489B">
        <w:rPr>
          <w:rFonts w:ascii="Times New Roman" w:hAnsi="Times New Roman" w:cs="Times New Roman"/>
        </w:rPr>
        <w:t xml:space="preserve"> that I do not forget.”</w:t>
      </w:r>
    </w:p>
    <w:p w:rsidR="000F1CFB" w:rsidRPr="0042489B" w:rsidRDefault="000F1CFB" w:rsidP="00116870">
      <w:pPr>
        <w:spacing w:after="0" w:line="240" w:lineRule="auto"/>
        <w:ind w:left="720"/>
        <w:jc w:val="both"/>
        <w:rPr>
          <w:rFonts w:ascii="Times New Roman" w:hAnsi="Times New Roman" w:cs="Times New Roman"/>
        </w:rPr>
      </w:pPr>
    </w:p>
    <w:p w:rsidR="001A012C" w:rsidRPr="00303B82" w:rsidRDefault="001A012C" w:rsidP="00116870">
      <w:pPr>
        <w:spacing w:line="360" w:lineRule="auto"/>
        <w:ind w:firstLine="720"/>
        <w:jc w:val="both"/>
        <w:rPr>
          <w:rFonts w:ascii="Times New Roman" w:hAnsi="Times New Roman" w:cs="Times New Roman"/>
          <w:sz w:val="24"/>
          <w:szCs w:val="24"/>
        </w:rPr>
      </w:pPr>
      <w:r w:rsidRPr="00303B82">
        <w:rPr>
          <w:rFonts w:ascii="Times New Roman" w:hAnsi="Times New Roman" w:cs="Times New Roman"/>
          <w:sz w:val="24"/>
          <w:szCs w:val="24"/>
        </w:rPr>
        <w:t xml:space="preserve">It seems to us that the current case and its </w:t>
      </w:r>
      <w:r w:rsidR="00303B82" w:rsidRPr="00303B82">
        <w:rPr>
          <w:rFonts w:ascii="Times New Roman" w:hAnsi="Times New Roman" w:cs="Times New Roman"/>
          <w:sz w:val="24"/>
          <w:szCs w:val="24"/>
        </w:rPr>
        <w:t>circumstances</w:t>
      </w:r>
      <w:r w:rsidRPr="00303B82">
        <w:rPr>
          <w:rFonts w:ascii="Times New Roman" w:hAnsi="Times New Roman" w:cs="Times New Roman"/>
          <w:sz w:val="24"/>
          <w:szCs w:val="24"/>
        </w:rPr>
        <w:t xml:space="preserve"> are such that the general deterrent </w:t>
      </w:r>
      <w:r w:rsidR="00FB14AE" w:rsidRPr="00303B82">
        <w:rPr>
          <w:rFonts w:ascii="Times New Roman" w:hAnsi="Times New Roman" w:cs="Times New Roman"/>
          <w:sz w:val="24"/>
          <w:szCs w:val="24"/>
        </w:rPr>
        <w:t>effect of an impressionably longer suspended sentence does</w:t>
      </w:r>
      <w:r w:rsidRPr="00303B82">
        <w:rPr>
          <w:rFonts w:ascii="Times New Roman" w:hAnsi="Times New Roman" w:cs="Times New Roman"/>
          <w:sz w:val="24"/>
          <w:szCs w:val="24"/>
        </w:rPr>
        <w:t xml:space="preserve"> apply. </w:t>
      </w:r>
      <w:r w:rsidR="000F1CFB">
        <w:rPr>
          <w:rFonts w:ascii="Times New Roman" w:hAnsi="Times New Roman" w:cs="Times New Roman"/>
          <w:sz w:val="24"/>
          <w:szCs w:val="24"/>
        </w:rPr>
        <w:t>The a</w:t>
      </w:r>
      <w:r w:rsidRPr="00303B82">
        <w:rPr>
          <w:rFonts w:ascii="Times New Roman" w:hAnsi="Times New Roman" w:cs="Times New Roman"/>
          <w:sz w:val="24"/>
          <w:szCs w:val="24"/>
        </w:rPr>
        <w:t xml:space="preserve">ppellant was </w:t>
      </w:r>
      <w:r w:rsidR="00303B82" w:rsidRPr="00303B82">
        <w:rPr>
          <w:rFonts w:ascii="Times New Roman" w:hAnsi="Times New Roman" w:cs="Times New Roman"/>
          <w:sz w:val="24"/>
          <w:szCs w:val="24"/>
        </w:rPr>
        <w:t>looking out for hi</w:t>
      </w:r>
      <w:r w:rsidRPr="00303B82">
        <w:rPr>
          <w:rFonts w:ascii="Times New Roman" w:hAnsi="Times New Roman" w:cs="Times New Roman"/>
          <w:sz w:val="24"/>
          <w:szCs w:val="24"/>
        </w:rPr>
        <w:t>s o</w:t>
      </w:r>
      <w:r w:rsidR="00303B82" w:rsidRPr="00303B82">
        <w:rPr>
          <w:rFonts w:ascii="Times New Roman" w:hAnsi="Times New Roman" w:cs="Times New Roman"/>
          <w:sz w:val="24"/>
          <w:szCs w:val="24"/>
        </w:rPr>
        <w:t>wn interests when he drove off because he was attempting to flee a</w:t>
      </w:r>
      <w:r w:rsidRPr="00303B82">
        <w:rPr>
          <w:rFonts w:ascii="Times New Roman" w:hAnsi="Times New Roman" w:cs="Times New Roman"/>
          <w:sz w:val="24"/>
          <w:szCs w:val="24"/>
        </w:rPr>
        <w:t xml:space="preserve">n </w:t>
      </w:r>
      <w:r w:rsidR="00303B82" w:rsidRPr="00303B82">
        <w:rPr>
          <w:rFonts w:ascii="Times New Roman" w:hAnsi="Times New Roman" w:cs="Times New Roman"/>
          <w:sz w:val="24"/>
          <w:szCs w:val="24"/>
        </w:rPr>
        <w:t>inspection by</w:t>
      </w:r>
      <w:r w:rsidRPr="00303B82">
        <w:rPr>
          <w:rFonts w:ascii="Times New Roman" w:hAnsi="Times New Roman" w:cs="Times New Roman"/>
          <w:sz w:val="24"/>
          <w:szCs w:val="24"/>
        </w:rPr>
        <w:t xml:space="preserve"> municipal police officers. </w:t>
      </w:r>
      <w:r w:rsidR="00C625BB">
        <w:rPr>
          <w:rFonts w:ascii="Times New Roman" w:hAnsi="Times New Roman" w:cs="Times New Roman"/>
          <w:sz w:val="24"/>
          <w:szCs w:val="24"/>
        </w:rPr>
        <w:t xml:space="preserve">Suspending </w:t>
      </w:r>
      <w:r w:rsidRPr="00303B82">
        <w:rPr>
          <w:rFonts w:ascii="Times New Roman" w:hAnsi="Times New Roman" w:cs="Times New Roman"/>
          <w:sz w:val="24"/>
          <w:szCs w:val="24"/>
        </w:rPr>
        <w:t xml:space="preserve">6 months imprisonment </w:t>
      </w:r>
      <w:r w:rsidR="00C625BB">
        <w:rPr>
          <w:rFonts w:ascii="Times New Roman" w:hAnsi="Times New Roman" w:cs="Times New Roman"/>
          <w:sz w:val="24"/>
          <w:szCs w:val="24"/>
        </w:rPr>
        <w:t xml:space="preserve">as has been </w:t>
      </w:r>
      <w:r w:rsidRPr="00303B82">
        <w:rPr>
          <w:rFonts w:ascii="Times New Roman" w:hAnsi="Times New Roman" w:cs="Times New Roman"/>
          <w:sz w:val="24"/>
          <w:szCs w:val="24"/>
        </w:rPr>
        <w:t>proposed by the appellant seems to follow the logic of the</w:t>
      </w:r>
      <w:r w:rsidR="00C625BB">
        <w:rPr>
          <w:rFonts w:ascii="Times New Roman" w:hAnsi="Times New Roman" w:cs="Times New Roman"/>
          <w:sz w:val="24"/>
          <w:szCs w:val="24"/>
        </w:rPr>
        <w:t xml:space="preserve"> above authorities rather than suspending </w:t>
      </w:r>
      <w:r w:rsidRPr="00303B82">
        <w:rPr>
          <w:rFonts w:ascii="Times New Roman" w:hAnsi="Times New Roman" w:cs="Times New Roman"/>
          <w:sz w:val="24"/>
          <w:szCs w:val="24"/>
        </w:rPr>
        <w:t xml:space="preserve">3 months </w:t>
      </w:r>
      <w:r w:rsidR="00C625BB">
        <w:rPr>
          <w:rFonts w:ascii="Times New Roman" w:hAnsi="Times New Roman" w:cs="Times New Roman"/>
          <w:sz w:val="24"/>
          <w:szCs w:val="24"/>
        </w:rPr>
        <w:t xml:space="preserve">as </w:t>
      </w:r>
      <w:r w:rsidRPr="00303B82">
        <w:rPr>
          <w:rFonts w:ascii="Times New Roman" w:hAnsi="Times New Roman" w:cs="Times New Roman"/>
          <w:sz w:val="24"/>
          <w:szCs w:val="24"/>
        </w:rPr>
        <w:t xml:space="preserve">proposed by the respondent. The appellant needs a reminder of the consequences of such impulsivity in the event that he </w:t>
      </w:r>
      <w:r w:rsidR="00FB14AE" w:rsidRPr="00303B82">
        <w:rPr>
          <w:rFonts w:ascii="Times New Roman" w:hAnsi="Times New Roman" w:cs="Times New Roman"/>
          <w:sz w:val="24"/>
          <w:szCs w:val="24"/>
        </w:rPr>
        <w:t>was</w:t>
      </w:r>
      <w:r w:rsidRPr="00303B82">
        <w:rPr>
          <w:rFonts w:ascii="Times New Roman" w:hAnsi="Times New Roman" w:cs="Times New Roman"/>
          <w:sz w:val="24"/>
          <w:szCs w:val="24"/>
        </w:rPr>
        <w:t xml:space="preserve"> ever to get behind the wheel again</w:t>
      </w:r>
      <w:r w:rsidR="00303B82" w:rsidRPr="00303B82">
        <w:rPr>
          <w:rFonts w:ascii="Times New Roman" w:hAnsi="Times New Roman" w:cs="Times New Roman"/>
          <w:sz w:val="24"/>
          <w:szCs w:val="24"/>
        </w:rPr>
        <w:t xml:space="preserve">. </w:t>
      </w:r>
      <w:r w:rsidR="001B0DB4" w:rsidRPr="00303B82">
        <w:rPr>
          <w:rFonts w:ascii="Times New Roman" w:hAnsi="Times New Roman" w:cs="Times New Roman"/>
          <w:sz w:val="24"/>
          <w:szCs w:val="24"/>
        </w:rPr>
        <w:t xml:space="preserve"> </w:t>
      </w:r>
    </w:p>
    <w:p w:rsidR="001B0DB4" w:rsidRPr="00303B82" w:rsidRDefault="001A012C" w:rsidP="00116870">
      <w:pPr>
        <w:spacing w:line="360" w:lineRule="auto"/>
        <w:ind w:firstLine="720"/>
        <w:jc w:val="both"/>
        <w:rPr>
          <w:rFonts w:ascii="Times New Roman" w:hAnsi="Times New Roman" w:cs="Times New Roman"/>
          <w:sz w:val="24"/>
          <w:szCs w:val="24"/>
        </w:rPr>
      </w:pPr>
      <w:r w:rsidRPr="00303B82">
        <w:rPr>
          <w:rFonts w:ascii="Times New Roman" w:hAnsi="Times New Roman" w:cs="Times New Roman"/>
          <w:sz w:val="24"/>
          <w:szCs w:val="24"/>
        </w:rPr>
        <w:t xml:space="preserve">Accordingly we </w:t>
      </w:r>
      <w:r w:rsidR="001B0DB4" w:rsidRPr="00303B82">
        <w:rPr>
          <w:rFonts w:ascii="Times New Roman" w:hAnsi="Times New Roman" w:cs="Times New Roman"/>
          <w:sz w:val="24"/>
          <w:szCs w:val="24"/>
        </w:rPr>
        <w:t>order as follows:</w:t>
      </w:r>
    </w:p>
    <w:p w:rsidR="001B0DB4" w:rsidRPr="0042489B" w:rsidRDefault="00303B82" w:rsidP="00116870">
      <w:pPr>
        <w:spacing w:after="0" w:line="240" w:lineRule="auto"/>
        <w:ind w:left="810"/>
        <w:jc w:val="both"/>
        <w:rPr>
          <w:rFonts w:ascii="Times New Roman" w:hAnsi="Times New Roman" w:cs="Times New Roman"/>
        </w:rPr>
      </w:pPr>
      <w:r w:rsidRPr="0042489B">
        <w:rPr>
          <w:rFonts w:ascii="Times New Roman" w:hAnsi="Times New Roman" w:cs="Times New Roman"/>
        </w:rPr>
        <w:t>“Appeal</w:t>
      </w:r>
      <w:r w:rsidR="001B0DB4" w:rsidRPr="0042489B">
        <w:rPr>
          <w:rFonts w:ascii="Times New Roman" w:hAnsi="Times New Roman" w:cs="Times New Roman"/>
        </w:rPr>
        <w:t xml:space="preserve"> succeeds. The sentence of the court </w:t>
      </w:r>
      <w:r w:rsidR="001B0DB4" w:rsidRPr="0042489B">
        <w:rPr>
          <w:rFonts w:ascii="Times New Roman" w:hAnsi="Times New Roman" w:cs="Times New Roman"/>
          <w:i/>
        </w:rPr>
        <w:t>a quo</w:t>
      </w:r>
      <w:r w:rsidR="001B0DB4" w:rsidRPr="0042489B">
        <w:rPr>
          <w:rFonts w:ascii="Times New Roman" w:hAnsi="Times New Roman" w:cs="Times New Roman"/>
        </w:rPr>
        <w:t xml:space="preserve"> is set aside and </w:t>
      </w:r>
      <w:r w:rsidRPr="0042489B">
        <w:rPr>
          <w:rFonts w:ascii="Times New Roman" w:hAnsi="Times New Roman" w:cs="Times New Roman"/>
        </w:rPr>
        <w:t>substituted</w:t>
      </w:r>
      <w:r w:rsidR="001B0DB4" w:rsidRPr="0042489B">
        <w:rPr>
          <w:rFonts w:ascii="Times New Roman" w:hAnsi="Times New Roman" w:cs="Times New Roman"/>
        </w:rPr>
        <w:t xml:space="preserve"> as follows:-</w:t>
      </w:r>
    </w:p>
    <w:p w:rsidR="001B0DB4" w:rsidRPr="0042489B" w:rsidRDefault="00303B82" w:rsidP="00116870">
      <w:pPr>
        <w:spacing w:after="0" w:line="240" w:lineRule="auto"/>
        <w:ind w:left="810"/>
        <w:jc w:val="both"/>
        <w:rPr>
          <w:rFonts w:ascii="Times New Roman" w:hAnsi="Times New Roman" w:cs="Times New Roman"/>
        </w:rPr>
      </w:pPr>
      <w:r w:rsidRPr="0042489B">
        <w:rPr>
          <w:rFonts w:ascii="Times New Roman" w:hAnsi="Times New Roman" w:cs="Times New Roman"/>
        </w:rPr>
        <w:t xml:space="preserve">‘ </w:t>
      </w:r>
      <w:r w:rsidR="001B0DB4" w:rsidRPr="0042489B">
        <w:rPr>
          <w:rFonts w:ascii="Times New Roman" w:hAnsi="Times New Roman" w:cs="Times New Roman"/>
        </w:rPr>
        <w:t xml:space="preserve">12 months imprisonment of which 6 months imprisonment is suspended for 5 years on condition that accused is not convicted of an offence involving the negligent driving of a motor vehicle is an element for which he is sentenced to </w:t>
      </w:r>
      <w:r w:rsidRPr="0042489B">
        <w:rPr>
          <w:rFonts w:ascii="Times New Roman" w:hAnsi="Times New Roman" w:cs="Times New Roman"/>
        </w:rPr>
        <w:t>imprisonment</w:t>
      </w:r>
      <w:r w:rsidR="001B0DB4" w:rsidRPr="0042489B">
        <w:rPr>
          <w:rFonts w:ascii="Times New Roman" w:hAnsi="Times New Roman" w:cs="Times New Roman"/>
        </w:rPr>
        <w:t xml:space="preserve"> without the option of a fine.</w:t>
      </w:r>
    </w:p>
    <w:p w:rsidR="000F1CFB" w:rsidRDefault="000F1CFB" w:rsidP="00116870">
      <w:pPr>
        <w:spacing w:after="0" w:line="240" w:lineRule="auto"/>
        <w:ind w:left="810"/>
        <w:jc w:val="both"/>
        <w:rPr>
          <w:rFonts w:ascii="Times New Roman" w:hAnsi="Times New Roman" w:cs="Times New Roman"/>
        </w:rPr>
      </w:pPr>
    </w:p>
    <w:p w:rsidR="009C1B3D" w:rsidRPr="0042489B" w:rsidRDefault="001B0DB4" w:rsidP="00116870">
      <w:pPr>
        <w:spacing w:after="0" w:line="240" w:lineRule="auto"/>
        <w:ind w:left="810"/>
        <w:jc w:val="both"/>
        <w:rPr>
          <w:rFonts w:ascii="Times New Roman" w:hAnsi="Times New Roman" w:cs="Times New Roman"/>
        </w:rPr>
      </w:pPr>
      <w:r w:rsidRPr="0042489B">
        <w:rPr>
          <w:rFonts w:ascii="Times New Roman" w:hAnsi="Times New Roman" w:cs="Times New Roman"/>
        </w:rPr>
        <w:t xml:space="preserve">In addition the accused is prohibited from driving classes of </w:t>
      </w:r>
      <w:r w:rsidR="00D87932" w:rsidRPr="0042489B">
        <w:rPr>
          <w:rFonts w:ascii="Times New Roman" w:hAnsi="Times New Roman" w:cs="Times New Roman"/>
        </w:rPr>
        <w:t>motor</w:t>
      </w:r>
      <w:r w:rsidRPr="0042489B">
        <w:rPr>
          <w:rFonts w:ascii="Times New Roman" w:hAnsi="Times New Roman" w:cs="Times New Roman"/>
        </w:rPr>
        <w:t xml:space="preserve"> vehicles to which commuter omnibuses and heavy vehicles apply for 2 </w:t>
      </w:r>
      <w:r w:rsidR="00D87932" w:rsidRPr="0042489B">
        <w:rPr>
          <w:rFonts w:ascii="Times New Roman" w:hAnsi="Times New Roman" w:cs="Times New Roman"/>
        </w:rPr>
        <w:t>years</w:t>
      </w:r>
      <w:r w:rsidRPr="0042489B">
        <w:rPr>
          <w:rFonts w:ascii="Times New Roman" w:hAnsi="Times New Roman" w:cs="Times New Roman"/>
        </w:rPr>
        <w:t xml:space="preserve">. Accused’s licence is </w:t>
      </w:r>
      <w:r w:rsidR="00FB14AE" w:rsidRPr="0042489B">
        <w:rPr>
          <w:rFonts w:ascii="Times New Roman" w:hAnsi="Times New Roman" w:cs="Times New Roman"/>
        </w:rPr>
        <w:t>cancelled”</w:t>
      </w:r>
      <w:r w:rsidRPr="0042489B">
        <w:rPr>
          <w:rFonts w:ascii="Times New Roman" w:hAnsi="Times New Roman" w:cs="Times New Roman"/>
        </w:rPr>
        <w:t xml:space="preserve"> </w:t>
      </w:r>
    </w:p>
    <w:p w:rsidR="0042489B" w:rsidRDefault="00515340" w:rsidP="001168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15340" w:rsidRDefault="00E63F45" w:rsidP="0011687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Hungwe</w:t>
      </w:r>
      <w:proofErr w:type="spellEnd"/>
      <w:r>
        <w:rPr>
          <w:rFonts w:ascii="Times New Roman" w:hAnsi="Times New Roman" w:cs="Times New Roman"/>
          <w:sz w:val="24"/>
          <w:szCs w:val="24"/>
        </w:rPr>
        <w:t xml:space="preserve"> J agrees</w:t>
      </w:r>
      <w:proofErr w:type="gramStart"/>
      <w:r>
        <w:rPr>
          <w:rFonts w:ascii="Times New Roman" w:hAnsi="Times New Roman" w:cs="Times New Roman"/>
          <w:sz w:val="24"/>
          <w:szCs w:val="24"/>
        </w:rPr>
        <w:t>:………………..</w:t>
      </w:r>
      <w:proofErr w:type="gramEnd"/>
    </w:p>
    <w:p w:rsidR="00116870" w:rsidRDefault="00116870" w:rsidP="00116870">
      <w:pPr>
        <w:spacing w:line="360" w:lineRule="auto"/>
        <w:jc w:val="both"/>
        <w:rPr>
          <w:rFonts w:ascii="Times New Roman" w:hAnsi="Times New Roman" w:cs="Times New Roman"/>
          <w:sz w:val="24"/>
          <w:szCs w:val="24"/>
        </w:rPr>
      </w:pPr>
    </w:p>
    <w:p w:rsidR="00116870" w:rsidRDefault="00116870" w:rsidP="00116870">
      <w:pPr>
        <w:spacing w:after="0" w:line="240" w:lineRule="auto"/>
        <w:jc w:val="both"/>
        <w:rPr>
          <w:rFonts w:ascii="Times New Roman" w:hAnsi="Times New Roman" w:cs="Times New Roman"/>
          <w:i/>
          <w:sz w:val="24"/>
          <w:szCs w:val="24"/>
        </w:rPr>
      </w:pPr>
    </w:p>
    <w:p w:rsidR="00116870" w:rsidRDefault="00116870" w:rsidP="00116870">
      <w:pPr>
        <w:spacing w:after="0" w:line="240" w:lineRule="auto"/>
        <w:jc w:val="both"/>
        <w:rPr>
          <w:rFonts w:ascii="Times New Roman" w:hAnsi="Times New Roman" w:cs="Times New Roman"/>
          <w:i/>
          <w:sz w:val="24"/>
          <w:szCs w:val="24"/>
        </w:rPr>
      </w:pPr>
    </w:p>
    <w:p w:rsidR="00116870" w:rsidRDefault="00116870" w:rsidP="00116870">
      <w:pPr>
        <w:spacing w:after="0" w:line="240" w:lineRule="auto"/>
        <w:jc w:val="both"/>
        <w:rPr>
          <w:rFonts w:ascii="Times New Roman" w:hAnsi="Times New Roman" w:cs="Times New Roman"/>
          <w:sz w:val="24"/>
          <w:szCs w:val="24"/>
        </w:rPr>
      </w:pPr>
      <w:proofErr w:type="spellStart"/>
      <w:r w:rsidRPr="00116870">
        <w:rPr>
          <w:rFonts w:ascii="Times New Roman" w:hAnsi="Times New Roman" w:cs="Times New Roman"/>
          <w:i/>
          <w:sz w:val="24"/>
          <w:szCs w:val="24"/>
        </w:rPr>
        <w:t>Rubaya</w:t>
      </w:r>
      <w:proofErr w:type="spellEnd"/>
      <w:r w:rsidRPr="00116870">
        <w:rPr>
          <w:rFonts w:ascii="Times New Roman" w:hAnsi="Times New Roman" w:cs="Times New Roman"/>
          <w:i/>
          <w:sz w:val="24"/>
          <w:szCs w:val="24"/>
        </w:rPr>
        <w:t xml:space="preserve"> &amp; </w:t>
      </w:r>
      <w:proofErr w:type="spellStart"/>
      <w:r w:rsidRPr="00116870">
        <w:rPr>
          <w:rFonts w:ascii="Times New Roman" w:hAnsi="Times New Roman" w:cs="Times New Roman"/>
          <w:i/>
          <w:sz w:val="24"/>
          <w:szCs w:val="24"/>
        </w:rPr>
        <w:t>Chatambudza</w:t>
      </w:r>
      <w:proofErr w:type="spellEnd"/>
      <w:r>
        <w:rPr>
          <w:rFonts w:ascii="Times New Roman" w:hAnsi="Times New Roman" w:cs="Times New Roman"/>
          <w:sz w:val="24"/>
          <w:szCs w:val="24"/>
        </w:rPr>
        <w:t>, applicant’s legal practitioners</w:t>
      </w:r>
    </w:p>
    <w:p w:rsidR="00116870" w:rsidRPr="00303B82" w:rsidRDefault="00116870" w:rsidP="00116870">
      <w:pPr>
        <w:spacing w:after="0" w:line="240" w:lineRule="auto"/>
        <w:jc w:val="both"/>
        <w:rPr>
          <w:rFonts w:ascii="Times New Roman" w:hAnsi="Times New Roman" w:cs="Times New Roman"/>
          <w:sz w:val="24"/>
          <w:szCs w:val="24"/>
        </w:rPr>
      </w:pPr>
      <w:r w:rsidRPr="00116870">
        <w:rPr>
          <w:rFonts w:ascii="Times New Roman" w:hAnsi="Times New Roman" w:cs="Times New Roman"/>
          <w:i/>
          <w:sz w:val="24"/>
          <w:szCs w:val="24"/>
        </w:rPr>
        <w:t xml:space="preserve">The National Prosecuting </w:t>
      </w:r>
      <w:r w:rsidR="00FB14AE" w:rsidRPr="00116870">
        <w:rPr>
          <w:rFonts w:ascii="Times New Roman" w:hAnsi="Times New Roman" w:cs="Times New Roman"/>
          <w:i/>
          <w:sz w:val="24"/>
          <w:szCs w:val="24"/>
        </w:rPr>
        <w:t>Authority</w:t>
      </w:r>
      <w:r>
        <w:rPr>
          <w:rFonts w:ascii="Times New Roman" w:hAnsi="Times New Roman" w:cs="Times New Roman"/>
          <w:sz w:val="24"/>
          <w:szCs w:val="24"/>
        </w:rPr>
        <w:t>, respondent’s legal practitioners</w:t>
      </w:r>
    </w:p>
    <w:sectPr w:rsidR="00116870" w:rsidRPr="00303B82">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8DB" w:rsidRDefault="006F68DB" w:rsidP="00515340">
      <w:pPr>
        <w:spacing w:after="0" w:line="240" w:lineRule="auto"/>
      </w:pPr>
      <w:r>
        <w:separator/>
      </w:r>
    </w:p>
  </w:endnote>
  <w:endnote w:type="continuationSeparator" w:id="0">
    <w:p w:rsidR="006F68DB" w:rsidRDefault="006F68DB" w:rsidP="0051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340" w:rsidRDefault="00515340">
    <w:pPr>
      <w:pStyle w:val="Footer"/>
    </w:pPr>
  </w:p>
  <w:p w:rsidR="00515340" w:rsidRDefault="00515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8DB" w:rsidRDefault="006F68DB" w:rsidP="00515340">
      <w:pPr>
        <w:spacing w:after="0" w:line="240" w:lineRule="auto"/>
      </w:pPr>
      <w:r>
        <w:separator/>
      </w:r>
    </w:p>
  </w:footnote>
  <w:footnote w:type="continuationSeparator" w:id="0">
    <w:p w:rsidR="006F68DB" w:rsidRDefault="006F68DB" w:rsidP="00515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123803"/>
      <w:docPartObj>
        <w:docPartGallery w:val="Page Numbers (Top of Page)"/>
        <w:docPartUnique/>
      </w:docPartObj>
    </w:sdtPr>
    <w:sdtEndPr>
      <w:rPr>
        <w:noProof/>
      </w:rPr>
    </w:sdtEndPr>
    <w:sdtContent>
      <w:p w:rsidR="0060442B" w:rsidRDefault="0060442B">
        <w:pPr>
          <w:pStyle w:val="Header"/>
          <w:jc w:val="right"/>
          <w:rPr>
            <w:noProof/>
          </w:rPr>
        </w:pPr>
        <w:r>
          <w:fldChar w:fldCharType="begin"/>
        </w:r>
        <w:r>
          <w:instrText xml:space="preserve"> PAGE   \* MERGEFORMAT </w:instrText>
        </w:r>
        <w:r>
          <w:fldChar w:fldCharType="separate"/>
        </w:r>
        <w:r w:rsidR="00ED62E5">
          <w:rPr>
            <w:noProof/>
          </w:rPr>
          <w:t>1</w:t>
        </w:r>
        <w:r>
          <w:rPr>
            <w:noProof/>
          </w:rPr>
          <w:fldChar w:fldCharType="end"/>
        </w:r>
      </w:p>
      <w:p w:rsidR="00F14B3C" w:rsidRDefault="0060442B">
        <w:pPr>
          <w:pStyle w:val="Header"/>
          <w:jc w:val="right"/>
          <w:rPr>
            <w:noProof/>
          </w:rPr>
        </w:pPr>
        <w:r>
          <w:rPr>
            <w:noProof/>
          </w:rPr>
          <w:t>HH</w:t>
        </w:r>
        <w:r w:rsidR="007A788A">
          <w:rPr>
            <w:noProof/>
          </w:rPr>
          <w:t xml:space="preserve"> </w:t>
        </w:r>
        <w:r w:rsidR="000223F9">
          <w:rPr>
            <w:noProof/>
          </w:rPr>
          <w:t>38/17</w:t>
        </w:r>
      </w:p>
      <w:p w:rsidR="00175752" w:rsidRDefault="00175752">
        <w:pPr>
          <w:pStyle w:val="Header"/>
          <w:jc w:val="right"/>
          <w:rPr>
            <w:noProof/>
          </w:rPr>
        </w:pPr>
        <w:r>
          <w:rPr>
            <w:noProof/>
          </w:rPr>
          <w:t>CA 567/15</w:t>
        </w:r>
      </w:p>
      <w:p w:rsidR="0060442B" w:rsidRDefault="0060442B">
        <w:pPr>
          <w:pStyle w:val="Header"/>
          <w:jc w:val="right"/>
        </w:pPr>
        <w:r>
          <w:rPr>
            <w:noProof/>
          </w:rPr>
          <w:t>CRB NO. 4915/15</w:t>
        </w:r>
      </w:p>
    </w:sdtContent>
  </w:sdt>
  <w:p w:rsidR="0060442B" w:rsidRDefault="006044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3D"/>
    <w:rsid w:val="00017403"/>
    <w:rsid w:val="000223F9"/>
    <w:rsid w:val="000909C2"/>
    <w:rsid w:val="000B0A27"/>
    <w:rsid w:val="000F1CFB"/>
    <w:rsid w:val="00116870"/>
    <w:rsid w:val="001503CB"/>
    <w:rsid w:val="00175752"/>
    <w:rsid w:val="001A012C"/>
    <w:rsid w:val="001B0DB4"/>
    <w:rsid w:val="001B4A25"/>
    <w:rsid w:val="001B5E00"/>
    <w:rsid w:val="002165C5"/>
    <w:rsid w:val="00293075"/>
    <w:rsid w:val="002940AA"/>
    <w:rsid w:val="002F3E4A"/>
    <w:rsid w:val="00303B82"/>
    <w:rsid w:val="003D7C31"/>
    <w:rsid w:val="0042489B"/>
    <w:rsid w:val="00456302"/>
    <w:rsid w:val="004676F8"/>
    <w:rsid w:val="004732A7"/>
    <w:rsid w:val="00474421"/>
    <w:rsid w:val="004C73DF"/>
    <w:rsid w:val="004E2215"/>
    <w:rsid w:val="004F02E3"/>
    <w:rsid w:val="00515340"/>
    <w:rsid w:val="00550B2D"/>
    <w:rsid w:val="00597C2D"/>
    <w:rsid w:val="005D5153"/>
    <w:rsid w:val="00600E74"/>
    <w:rsid w:val="0060442B"/>
    <w:rsid w:val="00626673"/>
    <w:rsid w:val="006C38C4"/>
    <w:rsid w:val="006F68DB"/>
    <w:rsid w:val="00725446"/>
    <w:rsid w:val="007A788A"/>
    <w:rsid w:val="007D295A"/>
    <w:rsid w:val="007F67CA"/>
    <w:rsid w:val="00863AB0"/>
    <w:rsid w:val="00932411"/>
    <w:rsid w:val="009935A0"/>
    <w:rsid w:val="009C1B3D"/>
    <w:rsid w:val="009D597C"/>
    <w:rsid w:val="00A91752"/>
    <w:rsid w:val="00AA7E0F"/>
    <w:rsid w:val="00B65253"/>
    <w:rsid w:val="00B84F8C"/>
    <w:rsid w:val="00BC3CAE"/>
    <w:rsid w:val="00BF317F"/>
    <w:rsid w:val="00C117F5"/>
    <w:rsid w:val="00C625BB"/>
    <w:rsid w:val="00C964B9"/>
    <w:rsid w:val="00CF229C"/>
    <w:rsid w:val="00D87932"/>
    <w:rsid w:val="00E6337B"/>
    <w:rsid w:val="00E63F45"/>
    <w:rsid w:val="00E95FFB"/>
    <w:rsid w:val="00ED62E5"/>
    <w:rsid w:val="00F05B8C"/>
    <w:rsid w:val="00F14B3C"/>
    <w:rsid w:val="00FB14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40"/>
  </w:style>
  <w:style w:type="paragraph" w:styleId="Footer">
    <w:name w:val="footer"/>
    <w:basedOn w:val="Normal"/>
    <w:link w:val="FooterChar"/>
    <w:uiPriority w:val="99"/>
    <w:unhideWhenUsed/>
    <w:rsid w:val="0051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40"/>
  </w:style>
  <w:style w:type="paragraph" w:styleId="BalloonText">
    <w:name w:val="Balloon Text"/>
    <w:basedOn w:val="Normal"/>
    <w:link w:val="BalloonTextChar"/>
    <w:uiPriority w:val="99"/>
    <w:semiHidden/>
    <w:unhideWhenUsed/>
    <w:rsid w:val="0060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340"/>
  </w:style>
  <w:style w:type="paragraph" w:styleId="Footer">
    <w:name w:val="footer"/>
    <w:basedOn w:val="Normal"/>
    <w:link w:val="FooterChar"/>
    <w:uiPriority w:val="99"/>
    <w:unhideWhenUsed/>
    <w:rsid w:val="00515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340"/>
  </w:style>
  <w:style w:type="paragraph" w:styleId="BalloonText">
    <w:name w:val="Balloon Text"/>
    <w:basedOn w:val="Normal"/>
    <w:link w:val="BalloonTextChar"/>
    <w:uiPriority w:val="99"/>
    <w:semiHidden/>
    <w:unhideWhenUsed/>
    <w:rsid w:val="0060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2017-01-19T22:47:00Z</cp:lastPrinted>
  <dcterms:created xsi:type="dcterms:W3CDTF">2017-01-30T07:23:00Z</dcterms:created>
  <dcterms:modified xsi:type="dcterms:W3CDTF">2017-01-30T07:23:00Z</dcterms:modified>
</cp:coreProperties>
</file>