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A3" w:rsidRPr="00272504" w:rsidRDefault="006976A3" w:rsidP="00272504">
      <w:pPr>
        <w:spacing w:after="0" w:line="240" w:lineRule="auto"/>
        <w:jc w:val="both"/>
        <w:rPr>
          <w:rFonts w:ascii="Times New Roman" w:hAnsi="Times New Roman" w:cs="Times New Roman"/>
          <w:sz w:val="24"/>
          <w:szCs w:val="24"/>
        </w:rPr>
      </w:pPr>
      <w:bookmarkStart w:id="0" w:name="_GoBack"/>
      <w:bookmarkEnd w:id="0"/>
      <w:r w:rsidRPr="00272504">
        <w:rPr>
          <w:rFonts w:ascii="Times New Roman" w:hAnsi="Times New Roman" w:cs="Times New Roman"/>
          <w:sz w:val="24"/>
          <w:szCs w:val="24"/>
        </w:rPr>
        <w:t>INDEPENDENT PETROLEUM GROUP LIMITED</w:t>
      </w:r>
    </w:p>
    <w:p w:rsidR="006976A3" w:rsidRPr="00272504" w:rsidRDefault="00272504" w:rsidP="00272504">
      <w:pPr>
        <w:spacing w:after="0" w:line="240" w:lineRule="auto"/>
        <w:jc w:val="both"/>
        <w:rPr>
          <w:rFonts w:ascii="Times New Roman" w:hAnsi="Times New Roman" w:cs="Times New Roman"/>
          <w:sz w:val="24"/>
          <w:szCs w:val="24"/>
        </w:rPr>
      </w:pPr>
      <w:r w:rsidRPr="00272504">
        <w:rPr>
          <w:rFonts w:ascii="Times New Roman" w:hAnsi="Times New Roman" w:cs="Times New Roman"/>
          <w:sz w:val="24"/>
          <w:szCs w:val="24"/>
        </w:rPr>
        <w:t>versus</w:t>
      </w:r>
    </w:p>
    <w:p w:rsidR="006976A3" w:rsidRPr="00272504" w:rsidRDefault="006976A3" w:rsidP="00123B49">
      <w:pPr>
        <w:tabs>
          <w:tab w:val="left" w:pos="5940"/>
        </w:tabs>
        <w:spacing w:after="0" w:line="240" w:lineRule="auto"/>
        <w:jc w:val="both"/>
        <w:rPr>
          <w:rFonts w:ascii="Times New Roman" w:hAnsi="Times New Roman" w:cs="Times New Roman"/>
          <w:sz w:val="24"/>
          <w:szCs w:val="24"/>
        </w:rPr>
      </w:pPr>
      <w:r w:rsidRPr="00272504">
        <w:rPr>
          <w:rFonts w:ascii="Times New Roman" w:hAnsi="Times New Roman" w:cs="Times New Roman"/>
          <w:sz w:val="24"/>
          <w:szCs w:val="24"/>
        </w:rPr>
        <w:t>CHAPARREL TRADIND (PRIVATE) LIMITED</w:t>
      </w:r>
      <w:r w:rsidR="00123B49">
        <w:rPr>
          <w:rFonts w:ascii="Times New Roman" w:hAnsi="Times New Roman" w:cs="Times New Roman"/>
          <w:sz w:val="24"/>
          <w:szCs w:val="24"/>
        </w:rPr>
        <w:tab/>
      </w:r>
    </w:p>
    <w:p w:rsidR="006976A3" w:rsidRPr="00272504" w:rsidRDefault="00272504" w:rsidP="00272504">
      <w:pPr>
        <w:spacing w:after="0" w:line="240" w:lineRule="auto"/>
        <w:jc w:val="both"/>
        <w:rPr>
          <w:rFonts w:ascii="Times New Roman" w:hAnsi="Times New Roman" w:cs="Times New Roman"/>
          <w:sz w:val="24"/>
          <w:szCs w:val="24"/>
        </w:rPr>
      </w:pPr>
      <w:r w:rsidRPr="00272504">
        <w:rPr>
          <w:rFonts w:ascii="Times New Roman" w:hAnsi="Times New Roman" w:cs="Times New Roman"/>
          <w:sz w:val="24"/>
          <w:szCs w:val="24"/>
        </w:rPr>
        <w:t>and</w:t>
      </w:r>
    </w:p>
    <w:p w:rsidR="006976A3" w:rsidRDefault="006976A3" w:rsidP="00272504">
      <w:pPr>
        <w:spacing w:after="0" w:line="240" w:lineRule="auto"/>
        <w:jc w:val="both"/>
        <w:rPr>
          <w:rFonts w:ascii="Times New Roman" w:hAnsi="Times New Roman" w:cs="Times New Roman"/>
          <w:sz w:val="24"/>
          <w:szCs w:val="24"/>
        </w:rPr>
      </w:pPr>
      <w:r w:rsidRPr="00272504">
        <w:rPr>
          <w:rFonts w:ascii="Times New Roman" w:hAnsi="Times New Roman" w:cs="Times New Roman"/>
          <w:sz w:val="24"/>
          <w:szCs w:val="24"/>
        </w:rPr>
        <w:t>DEAN LE ROUX</w:t>
      </w:r>
    </w:p>
    <w:p w:rsidR="00272504" w:rsidRDefault="00272504" w:rsidP="00272504">
      <w:pPr>
        <w:spacing w:after="0" w:line="240" w:lineRule="auto"/>
        <w:jc w:val="both"/>
        <w:rPr>
          <w:rFonts w:ascii="Times New Roman" w:hAnsi="Times New Roman" w:cs="Times New Roman"/>
          <w:sz w:val="24"/>
          <w:szCs w:val="24"/>
        </w:rPr>
      </w:pPr>
    </w:p>
    <w:p w:rsidR="00272504" w:rsidRPr="00272504" w:rsidRDefault="00272504" w:rsidP="00272504">
      <w:pPr>
        <w:spacing w:after="0" w:line="240" w:lineRule="auto"/>
        <w:jc w:val="both"/>
        <w:rPr>
          <w:rFonts w:ascii="Times New Roman" w:hAnsi="Times New Roman" w:cs="Times New Roman"/>
          <w:sz w:val="24"/>
          <w:szCs w:val="24"/>
        </w:rPr>
      </w:pPr>
    </w:p>
    <w:p w:rsidR="006976A3" w:rsidRPr="00272504" w:rsidRDefault="006976A3" w:rsidP="00272504">
      <w:pPr>
        <w:pStyle w:val="NoSpacing"/>
        <w:jc w:val="both"/>
        <w:rPr>
          <w:rFonts w:ascii="Times New Roman" w:hAnsi="Times New Roman" w:cs="Times New Roman"/>
          <w:sz w:val="24"/>
          <w:szCs w:val="24"/>
        </w:rPr>
      </w:pPr>
      <w:r w:rsidRPr="00272504">
        <w:rPr>
          <w:rFonts w:ascii="Times New Roman" w:hAnsi="Times New Roman" w:cs="Times New Roman"/>
          <w:sz w:val="24"/>
          <w:szCs w:val="24"/>
        </w:rPr>
        <w:t>HIGH COURT OF ZIMBABWE</w:t>
      </w:r>
    </w:p>
    <w:p w:rsidR="006976A3" w:rsidRPr="00272504" w:rsidRDefault="006976A3" w:rsidP="00272504">
      <w:pPr>
        <w:pStyle w:val="NoSpacing"/>
        <w:jc w:val="both"/>
        <w:rPr>
          <w:rFonts w:ascii="Times New Roman" w:hAnsi="Times New Roman" w:cs="Times New Roman"/>
          <w:sz w:val="24"/>
          <w:szCs w:val="24"/>
        </w:rPr>
      </w:pPr>
      <w:r w:rsidRPr="00272504">
        <w:rPr>
          <w:rFonts w:ascii="Times New Roman" w:hAnsi="Times New Roman" w:cs="Times New Roman"/>
          <w:sz w:val="24"/>
          <w:szCs w:val="24"/>
        </w:rPr>
        <w:t>TAGU J</w:t>
      </w:r>
    </w:p>
    <w:p w:rsidR="006976A3" w:rsidRDefault="006976A3" w:rsidP="00272504">
      <w:pPr>
        <w:pStyle w:val="NoSpacing"/>
        <w:jc w:val="both"/>
        <w:rPr>
          <w:rFonts w:ascii="Times New Roman" w:hAnsi="Times New Roman" w:cs="Times New Roman"/>
          <w:sz w:val="24"/>
          <w:szCs w:val="24"/>
        </w:rPr>
      </w:pPr>
      <w:r w:rsidRPr="00272504">
        <w:rPr>
          <w:rFonts w:ascii="Times New Roman" w:hAnsi="Times New Roman" w:cs="Times New Roman"/>
          <w:sz w:val="24"/>
          <w:szCs w:val="24"/>
        </w:rPr>
        <w:t>HARARE</w:t>
      </w:r>
      <w:r w:rsidR="00272504">
        <w:rPr>
          <w:rFonts w:ascii="Times New Roman" w:hAnsi="Times New Roman" w:cs="Times New Roman"/>
          <w:sz w:val="24"/>
          <w:szCs w:val="24"/>
        </w:rPr>
        <w:t>;</w:t>
      </w:r>
      <w:r w:rsidR="00272504" w:rsidRPr="00272504">
        <w:rPr>
          <w:rFonts w:ascii="Times New Roman" w:hAnsi="Times New Roman" w:cs="Times New Roman"/>
          <w:sz w:val="24"/>
          <w:szCs w:val="24"/>
        </w:rPr>
        <w:t xml:space="preserve"> 16</w:t>
      </w:r>
      <w:r w:rsidRPr="00272504">
        <w:rPr>
          <w:rFonts w:ascii="Times New Roman" w:hAnsi="Times New Roman" w:cs="Times New Roman"/>
          <w:sz w:val="24"/>
          <w:szCs w:val="24"/>
        </w:rPr>
        <w:t xml:space="preserve"> J</w:t>
      </w:r>
      <w:r w:rsidR="00272504" w:rsidRPr="00272504">
        <w:rPr>
          <w:rFonts w:ascii="Times New Roman" w:hAnsi="Times New Roman" w:cs="Times New Roman"/>
          <w:sz w:val="24"/>
          <w:szCs w:val="24"/>
        </w:rPr>
        <w:t xml:space="preserve">anuary </w:t>
      </w:r>
      <w:r w:rsidR="00272504">
        <w:rPr>
          <w:rFonts w:ascii="Times New Roman" w:hAnsi="Times New Roman" w:cs="Times New Roman"/>
          <w:sz w:val="24"/>
          <w:szCs w:val="24"/>
        </w:rPr>
        <w:t xml:space="preserve">&amp; </w:t>
      </w:r>
      <w:r w:rsidRPr="00272504">
        <w:rPr>
          <w:rFonts w:ascii="Times New Roman" w:hAnsi="Times New Roman" w:cs="Times New Roman"/>
          <w:sz w:val="24"/>
          <w:szCs w:val="24"/>
        </w:rPr>
        <w:t>1 F</w:t>
      </w:r>
      <w:r w:rsidR="00272504" w:rsidRPr="00272504">
        <w:rPr>
          <w:rFonts w:ascii="Times New Roman" w:hAnsi="Times New Roman" w:cs="Times New Roman"/>
          <w:sz w:val="24"/>
          <w:szCs w:val="24"/>
        </w:rPr>
        <w:t xml:space="preserve">ebruary </w:t>
      </w:r>
      <w:r w:rsidRPr="00272504">
        <w:rPr>
          <w:rFonts w:ascii="Times New Roman" w:hAnsi="Times New Roman" w:cs="Times New Roman"/>
          <w:sz w:val="24"/>
          <w:szCs w:val="24"/>
        </w:rPr>
        <w:t>2023</w:t>
      </w:r>
    </w:p>
    <w:p w:rsidR="00272504" w:rsidRPr="00272504" w:rsidRDefault="00272504" w:rsidP="00272504">
      <w:pPr>
        <w:pStyle w:val="NoSpacing"/>
        <w:jc w:val="both"/>
        <w:rPr>
          <w:rFonts w:ascii="Times New Roman" w:hAnsi="Times New Roman" w:cs="Times New Roman"/>
          <w:sz w:val="24"/>
          <w:szCs w:val="24"/>
        </w:rPr>
      </w:pPr>
    </w:p>
    <w:p w:rsidR="006976A3" w:rsidRPr="00272504" w:rsidRDefault="006976A3" w:rsidP="00272504">
      <w:pPr>
        <w:pStyle w:val="NoSpacing"/>
        <w:jc w:val="both"/>
        <w:rPr>
          <w:rFonts w:ascii="Times New Roman" w:hAnsi="Times New Roman" w:cs="Times New Roman"/>
          <w:sz w:val="24"/>
          <w:szCs w:val="24"/>
        </w:rPr>
      </w:pPr>
    </w:p>
    <w:p w:rsidR="006976A3" w:rsidRDefault="006976A3" w:rsidP="00272504">
      <w:pPr>
        <w:spacing w:after="0" w:line="240" w:lineRule="auto"/>
        <w:jc w:val="both"/>
        <w:rPr>
          <w:rFonts w:ascii="Times New Roman" w:hAnsi="Times New Roman" w:cs="Times New Roman"/>
          <w:b/>
          <w:sz w:val="24"/>
          <w:szCs w:val="24"/>
        </w:rPr>
      </w:pPr>
      <w:r w:rsidRPr="00272504">
        <w:rPr>
          <w:rFonts w:ascii="Times New Roman" w:hAnsi="Times New Roman" w:cs="Times New Roman"/>
          <w:b/>
          <w:sz w:val="24"/>
          <w:szCs w:val="24"/>
        </w:rPr>
        <w:t>Opposed Application</w:t>
      </w:r>
    </w:p>
    <w:p w:rsidR="00272504" w:rsidRDefault="00272504" w:rsidP="00272504">
      <w:pPr>
        <w:spacing w:after="0" w:line="240" w:lineRule="auto"/>
        <w:jc w:val="both"/>
        <w:rPr>
          <w:rFonts w:ascii="Times New Roman" w:hAnsi="Times New Roman" w:cs="Times New Roman"/>
          <w:b/>
          <w:sz w:val="24"/>
          <w:szCs w:val="24"/>
        </w:rPr>
      </w:pPr>
    </w:p>
    <w:p w:rsidR="00272504" w:rsidRPr="00272504" w:rsidRDefault="00272504" w:rsidP="00272504">
      <w:pPr>
        <w:spacing w:after="0" w:line="240" w:lineRule="auto"/>
        <w:jc w:val="both"/>
        <w:rPr>
          <w:rFonts w:ascii="Times New Roman" w:hAnsi="Times New Roman" w:cs="Times New Roman"/>
          <w:b/>
          <w:sz w:val="24"/>
          <w:szCs w:val="24"/>
        </w:rPr>
      </w:pPr>
    </w:p>
    <w:p w:rsidR="006976A3" w:rsidRPr="00272504" w:rsidRDefault="002E0D08" w:rsidP="00272504">
      <w:pPr>
        <w:pStyle w:val="NoSpacing"/>
        <w:jc w:val="both"/>
        <w:rPr>
          <w:rFonts w:ascii="Times New Roman" w:hAnsi="Times New Roman" w:cs="Times New Roman"/>
          <w:sz w:val="24"/>
          <w:szCs w:val="24"/>
        </w:rPr>
      </w:pPr>
      <w:r w:rsidRPr="00693CF8">
        <w:rPr>
          <w:rFonts w:ascii="Times New Roman" w:hAnsi="Times New Roman" w:cs="Times New Roman"/>
          <w:i/>
          <w:sz w:val="24"/>
          <w:szCs w:val="24"/>
        </w:rPr>
        <w:t xml:space="preserve">D </w:t>
      </w:r>
      <w:r w:rsidR="008D64B8" w:rsidRPr="00693CF8">
        <w:rPr>
          <w:rFonts w:ascii="Times New Roman" w:hAnsi="Times New Roman" w:cs="Times New Roman"/>
          <w:i/>
          <w:sz w:val="24"/>
          <w:szCs w:val="24"/>
        </w:rPr>
        <w:t>Ochieng</w:t>
      </w:r>
      <w:r w:rsidR="006976A3" w:rsidRPr="00272504">
        <w:rPr>
          <w:rFonts w:ascii="Times New Roman" w:hAnsi="Times New Roman" w:cs="Times New Roman"/>
          <w:sz w:val="24"/>
          <w:szCs w:val="24"/>
        </w:rPr>
        <w:t xml:space="preserve">, for </w:t>
      </w:r>
      <w:r w:rsidR="00272504">
        <w:rPr>
          <w:rFonts w:ascii="Times New Roman" w:hAnsi="Times New Roman" w:cs="Times New Roman"/>
          <w:sz w:val="24"/>
          <w:szCs w:val="24"/>
        </w:rPr>
        <w:t xml:space="preserve">the </w:t>
      </w:r>
      <w:r w:rsidR="006976A3" w:rsidRPr="00272504">
        <w:rPr>
          <w:rFonts w:ascii="Times New Roman" w:hAnsi="Times New Roman" w:cs="Times New Roman"/>
          <w:sz w:val="24"/>
          <w:szCs w:val="24"/>
        </w:rPr>
        <w:t xml:space="preserve">applicant </w:t>
      </w:r>
    </w:p>
    <w:p w:rsidR="006976A3" w:rsidRPr="00272504" w:rsidRDefault="00272504" w:rsidP="00272504">
      <w:pPr>
        <w:pStyle w:val="NoSpacing"/>
        <w:jc w:val="both"/>
        <w:rPr>
          <w:rFonts w:ascii="Times New Roman" w:hAnsi="Times New Roman" w:cs="Times New Roman"/>
          <w:sz w:val="24"/>
          <w:szCs w:val="24"/>
        </w:rPr>
      </w:pPr>
      <w:r w:rsidRPr="00693CF8">
        <w:rPr>
          <w:rFonts w:ascii="Times New Roman" w:hAnsi="Times New Roman" w:cs="Times New Roman"/>
          <w:i/>
          <w:sz w:val="24"/>
          <w:szCs w:val="24"/>
        </w:rPr>
        <w:t>R</w:t>
      </w:r>
      <w:r w:rsidR="008D64B8" w:rsidRPr="00693CF8">
        <w:rPr>
          <w:rFonts w:ascii="Times New Roman" w:hAnsi="Times New Roman" w:cs="Times New Roman"/>
          <w:i/>
          <w:sz w:val="24"/>
          <w:szCs w:val="24"/>
        </w:rPr>
        <w:t xml:space="preserve"> Mabwe</w:t>
      </w:r>
      <w:r w:rsidR="006976A3" w:rsidRPr="00272504">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006976A3" w:rsidRPr="00272504">
        <w:rPr>
          <w:rFonts w:ascii="Times New Roman" w:hAnsi="Times New Roman" w:cs="Times New Roman"/>
          <w:sz w:val="24"/>
          <w:szCs w:val="24"/>
        </w:rPr>
        <w:t>respondents</w:t>
      </w:r>
    </w:p>
    <w:p w:rsidR="006976A3" w:rsidRPr="00272504" w:rsidRDefault="006976A3" w:rsidP="00272504">
      <w:pPr>
        <w:pStyle w:val="NoSpacing"/>
        <w:spacing w:line="360" w:lineRule="auto"/>
        <w:jc w:val="both"/>
        <w:rPr>
          <w:rFonts w:ascii="Times New Roman" w:hAnsi="Times New Roman" w:cs="Times New Roman"/>
          <w:sz w:val="24"/>
          <w:szCs w:val="24"/>
        </w:rPr>
      </w:pPr>
    </w:p>
    <w:p w:rsidR="006976A3" w:rsidRPr="00272504" w:rsidRDefault="006976A3" w:rsidP="00C71B39">
      <w:pPr>
        <w:spacing w:after="0"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 </w:t>
      </w:r>
      <w:r w:rsidR="00C71B39">
        <w:rPr>
          <w:rFonts w:ascii="Times New Roman" w:hAnsi="Times New Roman" w:cs="Times New Roman"/>
          <w:sz w:val="24"/>
          <w:szCs w:val="24"/>
        </w:rPr>
        <w:tab/>
      </w:r>
      <w:r w:rsidRPr="00C71B39">
        <w:rPr>
          <w:rFonts w:ascii="Times New Roman" w:hAnsi="Times New Roman" w:cs="Times New Roman"/>
          <w:b/>
          <w:sz w:val="24"/>
          <w:szCs w:val="24"/>
        </w:rPr>
        <w:t>TAGU J</w:t>
      </w:r>
      <w:r w:rsidRPr="00272504">
        <w:rPr>
          <w:rFonts w:ascii="Times New Roman" w:hAnsi="Times New Roman" w:cs="Times New Roman"/>
          <w:sz w:val="24"/>
          <w:szCs w:val="24"/>
        </w:rPr>
        <w:t xml:space="preserve">: </w:t>
      </w:r>
      <w:r w:rsidR="00BC1384" w:rsidRPr="00272504">
        <w:rPr>
          <w:rFonts w:ascii="Times New Roman" w:hAnsi="Times New Roman" w:cs="Times New Roman"/>
          <w:sz w:val="24"/>
          <w:szCs w:val="24"/>
        </w:rPr>
        <w:t xml:space="preserve">This is a court application for revival of </w:t>
      </w:r>
      <w:r w:rsidR="00786E9A" w:rsidRPr="00272504">
        <w:rPr>
          <w:rFonts w:ascii="Times New Roman" w:hAnsi="Times New Roman" w:cs="Times New Roman"/>
          <w:sz w:val="24"/>
          <w:szCs w:val="24"/>
        </w:rPr>
        <w:t xml:space="preserve">a </w:t>
      </w:r>
      <w:r w:rsidR="00BC1384" w:rsidRPr="00272504">
        <w:rPr>
          <w:rFonts w:ascii="Times New Roman" w:hAnsi="Times New Roman" w:cs="Times New Roman"/>
          <w:sz w:val="24"/>
          <w:szCs w:val="24"/>
        </w:rPr>
        <w:t>court order</w:t>
      </w:r>
      <w:r w:rsidR="00EB105D" w:rsidRPr="00272504">
        <w:rPr>
          <w:rFonts w:ascii="Times New Roman" w:hAnsi="Times New Roman" w:cs="Times New Roman"/>
          <w:sz w:val="24"/>
          <w:szCs w:val="24"/>
        </w:rPr>
        <w:t xml:space="preserve"> in Case</w:t>
      </w:r>
      <w:r w:rsidR="00BC1384" w:rsidRPr="00272504">
        <w:rPr>
          <w:rFonts w:ascii="Times New Roman" w:hAnsi="Times New Roman" w:cs="Times New Roman"/>
          <w:sz w:val="24"/>
          <w:szCs w:val="24"/>
        </w:rPr>
        <w:t xml:space="preserve"> </w:t>
      </w:r>
      <w:r w:rsidR="005112F5" w:rsidRPr="00272504">
        <w:rPr>
          <w:rFonts w:ascii="Times New Roman" w:hAnsi="Times New Roman" w:cs="Times New Roman"/>
          <w:sz w:val="24"/>
          <w:szCs w:val="24"/>
        </w:rPr>
        <w:t>number HC 8256/16. The court order was granted on 28</w:t>
      </w:r>
      <w:r w:rsidR="00C71B39">
        <w:rPr>
          <w:rFonts w:ascii="Times New Roman" w:hAnsi="Times New Roman" w:cs="Times New Roman"/>
          <w:sz w:val="24"/>
          <w:szCs w:val="24"/>
          <w:vertAlign w:val="superscript"/>
        </w:rPr>
        <w:t xml:space="preserve"> </w:t>
      </w:r>
      <w:r w:rsidR="005112F5" w:rsidRPr="00272504">
        <w:rPr>
          <w:rFonts w:ascii="Times New Roman" w:hAnsi="Times New Roman" w:cs="Times New Roman"/>
          <w:sz w:val="24"/>
          <w:szCs w:val="24"/>
        </w:rPr>
        <w:t>December 2016 in favour of the Ap</w:t>
      </w:r>
      <w:r w:rsidR="00C71B39">
        <w:rPr>
          <w:rFonts w:ascii="Times New Roman" w:hAnsi="Times New Roman" w:cs="Times New Roman"/>
          <w:sz w:val="24"/>
          <w:szCs w:val="24"/>
        </w:rPr>
        <w:t>plicant against both first and s</w:t>
      </w:r>
      <w:r w:rsidR="005112F5" w:rsidRPr="00272504">
        <w:rPr>
          <w:rFonts w:ascii="Times New Roman" w:hAnsi="Times New Roman" w:cs="Times New Roman"/>
          <w:sz w:val="24"/>
          <w:szCs w:val="24"/>
        </w:rPr>
        <w:t xml:space="preserve">econd Respondents as surety and guarantor respectively, wherein the respondents were ordered to pay a sum of US$ 773 904.52 plus interest on the said capital sum of US$651 332.00 at the agreed rate of 7% per annum. </w:t>
      </w:r>
      <w:r w:rsidR="00C71B39">
        <w:rPr>
          <w:rFonts w:ascii="Times New Roman" w:hAnsi="Times New Roman" w:cs="Times New Roman"/>
          <w:sz w:val="24"/>
          <w:szCs w:val="24"/>
        </w:rPr>
        <w:t xml:space="preserve"> </w:t>
      </w:r>
      <w:r w:rsidR="00414AEF" w:rsidRPr="00272504">
        <w:rPr>
          <w:rFonts w:ascii="Times New Roman" w:hAnsi="Times New Roman" w:cs="Times New Roman"/>
          <w:sz w:val="24"/>
          <w:szCs w:val="24"/>
        </w:rPr>
        <w:t xml:space="preserve">Both respondents made arrangements to settle the debt owed to the Applicant through a Non-Resident </w:t>
      </w:r>
      <w:r w:rsidR="00772A45" w:rsidRPr="00272504">
        <w:rPr>
          <w:rFonts w:ascii="Times New Roman" w:hAnsi="Times New Roman" w:cs="Times New Roman"/>
          <w:sz w:val="24"/>
          <w:szCs w:val="24"/>
        </w:rPr>
        <w:t xml:space="preserve">Transitional Account held by CBZ Bank Limited for onward transmission to Applicant’s foreign held bank account. </w:t>
      </w:r>
      <w:r w:rsidR="00C71B39">
        <w:rPr>
          <w:rFonts w:ascii="Times New Roman" w:hAnsi="Times New Roman" w:cs="Times New Roman"/>
          <w:sz w:val="24"/>
          <w:szCs w:val="24"/>
        </w:rPr>
        <w:t xml:space="preserve"> </w:t>
      </w:r>
      <w:r w:rsidR="00772A45" w:rsidRPr="00272504">
        <w:rPr>
          <w:rFonts w:ascii="Times New Roman" w:hAnsi="Times New Roman" w:cs="Times New Roman"/>
          <w:sz w:val="24"/>
          <w:szCs w:val="24"/>
        </w:rPr>
        <w:t>As a result a writ of execution was not issued out</w:t>
      </w:r>
      <w:r w:rsidR="00EB105D" w:rsidRPr="00272504">
        <w:rPr>
          <w:rFonts w:ascii="Times New Roman" w:hAnsi="Times New Roman" w:cs="Times New Roman"/>
          <w:sz w:val="24"/>
          <w:szCs w:val="24"/>
        </w:rPr>
        <w:t xml:space="preserve"> then</w:t>
      </w:r>
      <w:r w:rsidR="00772A45" w:rsidRPr="00272504">
        <w:rPr>
          <w:rFonts w:ascii="Times New Roman" w:hAnsi="Times New Roman" w:cs="Times New Roman"/>
          <w:sz w:val="24"/>
          <w:szCs w:val="24"/>
        </w:rPr>
        <w:t>. Consequently, the principal sum and part payment towards accrued interest was duly settled by way of instalments albeit with some delays from agreed timelines</w:t>
      </w:r>
      <w:r w:rsidR="00540422" w:rsidRPr="00272504">
        <w:rPr>
          <w:rFonts w:ascii="Times New Roman" w:hAnsi="Times New Roman" w:cs="Times New Roman"/>
          <w:sz w:val="24"/>
          <w:szCs w:val="24"/>
        </w:rPr>
        <w:t xml:space="preserve"> leaving a balance of US$99 493.</w:t>
      </w:r>
      <w:r w:rsidR="004434C5" w:rsidRPr="00272504">
        <w:rPr>
          <w:rFonts w:ascii="Times New Roman" w:hAnsi="Times New Roman" w:cs="Times New Roman"/>
          <w:sz w:val="24"/>
          <w:szCs w:val="24"/>
        </w:rPr>
        <w:t>79. Several</w:t>
      </w:r>
      <w:r w:rsidR="00772A45" w:rsidRPr="00272504">
        <w:rPr>
          <w:rFonts w:ascii="Times New Roman" w:hAnsi="Times New Roman" w:cs="Times New Roman"/>
          <w:sz w:val="24"/>
          <w:szCs w:val="24"/>
        </w:rPr>
        <w:t xml:space="preserve"> meetings were held and emails exchanged, but regrettably no action was taken by respondents to settle the outstanding amount, leaving the Applicant with no option but to file the present application to enable it to issue a writ of execution.</w:t>
      </w:r>
    </w:p>
    <w:p w:rsidR="004127A7"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A4EBD" w:rsidRPr="00272504">
        <w:rPr>
          <w:rFonts w:ascii="Times New Roman" w:hAnsi="Times New Roman" w:cs="Times New Roman"/>
          <w:sz w:val="24"/>
          <w:szCs w:val="24"/>
        </w:rPr>
        <w:t>In their Notice of Opposition the respondents denied that the Order granted by the Court dated 28 December 2016 is expressed in the currency of the United States of America because the simple (US) followed by ($) was not used.</w:t>
      </w:r>
      <w:r>
        <w:rPr>
          <w:rFonts w:ascii="Times New Roman" w:hAnsi="Times New Roman" w:cs="Times New Roman"/>
          <w:sz w:val="24"/>
          <w:szCs w:val="24"/>
        </w:rPr>
        <w:t xml:space="preserve"> </w:t>
      </w:r>
      <w:r w:rsidR="005A4EBD" w:rsidRPr="00272504">
        <w:rPr>
          <w:rFonts w:ascii="Times New Roman" w:hAnsi="Times New Roman" w:cs="Times New Roman"/>
          <w:sz w:val="24"/>
          <w:szCs w:val="24"/>
        </w:rPr>
        <w:t xml:space="preserve"> However, the Respondent acknowledged that at all material times prior 22 February 2019, Zimbabwe operated a multi-currency system in terms of which </w:t>
      </w:r>
      <w:r w:rsidR="00F20DBA" w:rsidRPr="00272504">
        <w:rPr>
          <w:rFonts w:ascii="Times New Roman" w:hAnsi="Times New Roman" w:cs="Times New Roman"/>
          <w:sz w:val="24"/>
          <w:szCs w:val="24"/>
        </w:rPr>
        <w:t>a basket of currencies like the United States Dollar, the British Pound, the South</w:t>
      </w:r>
      <w:r w:rsidR="005A4EBD" w:rsidRPr="00272504">
        <w:rPr>
          <w:rFonts w:ascii="Times New Roman" w:hAnsi="Times New Roman" w:cs="Times New Roman"/>
          <w:sz w:val="24"/>
          <w:szCs w:val="24"/>
        </w:rPr>
        <w:t xml:space="preserve"> </w:t>
      </w:r>
      <w:r w:rsidR="00F20DBA" w:rsidRPr="00272504">
        <w:rPr>
          <w:rFonts w:ascii="Times New Roman" w:hAnsi="Times New Roman" w:cs="Times New Roman"/>
          <w:sz w:val="24"/>
          <w:szCs w:val="24"/>
        </w:rPr>
        <w:t xml:space="preserve">African </w:t>
      </w:r>
      <w:r w:rsidR="00F20DBA" w:rsidRPr="00272504">
        <w:rPr>
          <w:rFonts w:ascii="Times New Roman" w:hAnsi="Times New Roman" w:cs="Times New Roman"/>
          <w:sz w:val="24"/>
          <w:szCs w:val="24"/>
        </w:rPr>
        <w:lastRenderedPageBreak/>
        <w:t xml:space="preserve">Rand and the Botswana Pula among other currencies. </w:t>
      </w:r>
      <w:r>
        <w:rPr>
          <w:rFonts w:ascii="Times New Roman" w:hAnsi="Times New Roman" w:cs="Times New Roman"/>
          <w:sz w:val="24"/>
          <w:szCs w:val="24"/>
        </w:rPr>
        <w:t xml:space="preserve"> </w:t>
      </w:r>
      <w:r w:rsidR="00F20DBA" w:rsidRPr="00272504">
        <w:rPr>
          <w:rFonts w:ascii="Times New Roman" w:hAnsi="Times New Roman" w:cs="Times New Roman"/>
          <w:sz w:val="24"/>
          <w:szCs w:val="24"/>
        </w:rPr>
        <w:t>The first Respondent submitted that the judgment debt in HC 8256/16 constituted an outstanding obligation on 22</w:t>
      </w:r>
      <w:r>
        <w:rPr>
          <w:rFonts w:ascii="Times New Roman" w:hAnsi="Times New Roman" w:cs="Times New Roman"/>
          <w:sz w:val="24"/>
          <w:szCs w:val="24"/>
          <w:vertAlign w:val="superscript"/>
        </w:rPr>
        <w:t xml:space="preserve"> </w:t>
      </w:r>
      <w:r w:rsidR="00F20DBA" w:rsidRPr="00272504">
        <w:rPr>
          <w:rFonts w:ascii="Times New Roman" w:hAnsi="Times New Roman" w:cs="Times New Roman"/>
          <w:sz w:val="24"/>
          <w:szCs w:val="24"/>
        </w:rPr>
        <w:t xml:space="preserve">February 2019, and was therefore subject to the provisions of the law in that it was payable in local currency at the rate of one –to-one. </w:t>
      </w:r>
      <w:r>
        <w:rPr>
          <w:rFonts w:ascii="Times New Roman" w:hAnsi="Times New Roman" w:cs="Times New Roman"/>
          <w:sz w:val="24"/>
          <w:szCs w:val="24"/>
        </w:rPr>
        <w:t xml:space="preserve"> </w:t>
      </w:r>
      <w:r w:rsidR="00F20DBA" w:rsidRPr="00272504">
        <w:rPr>
          <w:rFonts w:ascii="Times New Roman" w:hAnsi="Times New Roman" w:cs="Times New Roman"/>
          <w:sz w:val="24"/>
          <w:szCs w:val="24"/>
        </w:rPr>
        <w:t xml:space="preserve">The Respondent therefore denied that there is a balance of US$99 493.79 because the </w:t>
      </w:r>
      <w:r>
        <w:rPr>
          <w:rFonts w:ascii="Times New Roman" w:hAnsi="Times New Roman" w:cs="Times New Roman"/>
          <w:sz w:val="24"/>
          <w:szCs w:val="24"/>
        </w:rPr>
        <w:t xml:space="preserve">first </w:t>
      </w:r>
      <w:r w:rsidR="00F20DBA" w:rsidRPr="00272504">
        <w:rPr>
          <w:rFonts w:ascii="Times New Roman" w:hAnsi="Times New Roman" w:cs="Times New Roman"/>
          <w:sz w:val="24"/>
          <w:szCs w:val="24"/>
        </w:rPr>
        <w:t>Respondent has since made a payment in the sum of R.T.G.S $99 493.79 in full and final settlement of this matter</w:t>
      </w:r>
      <w:r w:rsidR="00226B42" w:rsidRPr="00272504">
        <w:rPr>
          <w:rFonts w:ascii="Times New Roman" w:hAnsi="Times New Roman" w:cs="Times New Roman"/>
          <w:sz w:val="24"/>
          <w:szCs w:val="24"/>
        </w:rPr>
        <w:t>.</w:t>
      </w:r>
      <w:r w:rsidR="00F20DBA" w:rsidRPr="00272504">
        <w:rPr>
          <w:rFonts w:ascii="Times New Roman" w:hAnsi="Times New Roman" w:cs="Times New Roman"/>
          <w:sz w:val="24"/>
          <w:szCs w:val="24"/>
        </w:rPr>
        <w:t xml:space="preserve"> </w:t>
      </w:r>
      <w:r>
        <w:rPr>
          <w:rFonts w:ascii="Times New Roman" w:hAnsi="Times New Roman" w:cs="Times New Roman"/>
          <w:sz w:val="24"/>
          <w:szCs w:val="24"/>
        </w:rPr>
        <w:t xml:space="preserve"> </w:t>
      </w:r>
      <w:r w:rsidR="004127A7" w:rsidRPr="00272504">
        <w:rPr>
          <w:rFonts w:ascii="Times New Roman" w:hAnsi="Times New Roman" w:cs="Times New Roman"/>
          <w:sz w:val="24"/>
          <w:szCs w:val="24"/>
        </w:rPr>
        <w:t>The court order in question reads as follows:</w:t>
      </w:r>
    </w:p>
    <w:p w:rsidR="004127A7" w:rsidRPr="00C71B39" w:rsidRDefault="004127A7" w:rsidP="00C71B39">
      <w:pPr>
        <w:spacing w:line="240" w:lineRule="auto"/>
        <w:jc w:val="both"/>
        <w:rPr>
          <w:rFonts w:ascii="Times New Roman" w:hAnsi="Times New Roman" w:cs="Times New Roman"/>
        </w:rPr>
      </w:pPr>
      <w:r w:rsidRPr="00C71B39">
        <w:rPr>
          <w:rFonts w:ascii="Times New Roman" w:hAnsi="Times New Roman" w:cs="Times New Roman"/>
        </w:rPr>
        <w:t xml:space="preserve">                 “IT IS ORDERED THAT:</w:t>
      </w:r>
    </w:p>
    <w:p w:rsidR="009A0B30" w:rsidRPr="00C71B39" w:rsidRDefault="004127A7" w:rsidP="00C71B39">
      <w:pPr>
        <w:pStyle w:val="ListParagraph"/>
        <w:numPr>
          <w:ilvl w:val="0"/>
          <w:numId w:val="1"/>
        </w:numPr>
        <w:spacing w:line="240" w:lineRule="auto"/>
        <w:jc w:val="both"/>
        <w:rPr>
          <w:rFonts w:ascii="Times New Roman" w:hAnsi="Times New Roman" w:cs="Times New Roman"/>
        </w:rPr>
      </w:pPr>
      <w:r w:rsidRPr="00C71B39">
        <w:rPr>
          <w:rFonts w:ascii="Times New Roman" w:hAnsi="Times New Roman" w:cs="Times New Roman"/>
        </w:rPr>
        <w:t>Judgment be entered in favour of the applicant against the first respondent in the sum of $773 904.52</w:t>
      </w:r>
      <w:r w:rsidR="009A0B30" w:rsidRPr="00C71B39">
        <w:rPr>
          <w:rFonts w:ascii="Times New Roman" w:hAnsi="Times New Roman" w:cs="Times New Roman"/>
        </w:rPr>
        <w:t>.</w:t>
      </w:r>
    </w:p>
    <w:p w:rsidR="00911F28" w:rsidRPr="00C71B39" w:rsidRDefault="009A0B30" w:rsidP="00C71B39">
      <w:pPr>
        <w:pStyle w:val="ListParagraph"/>
        <w:numPr>
          <w:ilvl w:val="0"/>
          <w:numId w:val="1"/>
        </w:numPr>
        <w:spacing w:line="240" w:lineRule="auto"/>
        <w:jc w:val="both"/>
        <w:rPr>
          <w:rFonts w:ascii="Times New Roman" w:hAnsi="Times New Roman" w:cs="Times New Roman"/>
        </w:rPr>
      </w:pPr>
      <w:r w:rsidRPr="00C71B39">
        <w:rPr>
          <w:rFonts w:ascii="Times New Roman" w:hAnsi="Times New Roman" w:cs="Times New Roman"/>
        </w:rPr>
        <w:t xml:space="preserve">Interest thereon on the said capital sum of $651 332.00 at the agreed rate of 7% per annum </w:t>
      </w:r>
      <w:r w:rsidR="00911F28" w:rsidRPr="00C71B39">
        <w:rPr>
          <w:rFonts w:ascii="Times New Roman" w:hAnsi="Times New Roman" w:cs="Times New Roman"/>
        </w:rPr>
        <w:t>from the 5</w:t>
      </w:r>
      <w:r w:rsidR="00911F28" w:rsidRPr="00C71B39">
        <w:rPr>
          <w:rFonts w:ascii="Times New Roman" w:hAnsi="Times New Roman" w:cs="Times New Roman"/>
          <w:vertAlign w:val="superscript"/>
        </w:rPr>
        <w:t>th</w:t>
      </w:r>
      <w:r w:rsidR="00911F28" w:rsidRPr="00C71B39">
        <w:rPr>
          <w:rFonts w:ascii="Times New Roman" w:hAnsi="Times New Roman" w:cs="Times New Roman"/>
        </w:rPr>
        <w:t xml:space="preserve"> August 2016 to date of payment.</w:t>
      </w:r>
    </w:p>
    <w:p w:rsidR="00DE6A4F" w:rsidRDefault="00911F28" w:rsidP="00C71B39">
      <w:pPr>
        <w:pStyle w:val="ListParagraph"/>
        <w:numPr>
          <w:ilvl w:val="0"/>
          <w:numId w:val="1"/>
        </w:numPr>
        <w:spacing w:line="240" w:lineRule="auto"/>
        <w:jc w:val="both"/>
        <w:rPr>
          <w:rFonts w:ascii="Times New Roman" w:hAnsi="Times New Roman" w:cs="Times New Roman"/>
        </w:rPr>
      </w:pPr>
      <w:r w:rsidRPr="00C71B39">
        <w:rPr>
          <w:rFonts w:ascii="Times New Roman" w:hAnsi="Times New Roman" w:cs="Times New Roman"/>
        </w:rPr>
        <w:t>Costs of suit on the scale as between legal practitioner and client,</w:t>
      </w:r>
      <w:r w:rsidR="004127A7" w:rsidRPr="00C71B39">
        <w:rPr>
          <w:rFonts w:ascii="Times New Roman" w:hAnsi="Times New Roman" w:cs="Times New Roman"/>
        </w:rPr>
        <w:t xml:space="preserve"> </w:t>
      </w:r>
      <w:r w:rsidRPr="00C71B39">
        <w:rPr>
          <w:rFonts w:ascii="Times New Roman" w:hAnsi="Times New Roman" w:cs="Times New Roman"/>
        </w:rPr>
        <w:t>n</w:t>
      </w:r>
      <w:r w:rsidR="004127A7" w:rsidRPr="00C71B39">
        <w:rPr>
          <w:rFonts w:ascii="Times New Roman" w:hAnsi="Times New Roman" w:cs="Times New Roman"/>
        </w:rPr>
        <w:t>a</w:t>
      </w:r>
      <w:r w:rsidRPr="00C71B39">
        <w:rPr>
          <w:rFonts w:ascii="Times New Roman" w:hAnsi="Times New Roman" w:cs="Times New Roman"/>
        </w:rPr>
        <w:t>mely at the recommended tariff by the Law Society of Zimbabwe.”</w:t>
      </w:r>
      <w:r w:rsidR="004127A7" w:rsidRPr="00C71B39">
        <w:rPr>
          <w:rFonts w:ascii="Times New Roman" w:hAnsi="Times New Roman" w:cs="Times New Roman"/>
        </w:rPr>
        <w:t xml:space="preserve">  </w:t>
      </w:r>
    </w:p>
    <w:p w:rsidR="00C71B39" w:rsidRPr="00C71B39" w:rsidRDefault="00C71B39" w:rsidP="00C71B39">
      <w:pPr>
        <w:pStyle w:val="ListParagraph"/>
        <w:spacing w:line="240" w:lineRule="auto"/>
        <w:jc w:val="both"/>
        <w:rPr>
          <w:rFonts w:ascii="Times New Roman" w:hAnsi="Times New Roman" w:cs="Times New Roman"/>
        </w:rPr>
      </w:pPr>
    </w:p>
    <w:p w:rsidR="004127A7" w:rsidRPr="00272504" w:rsidRDefault="00C71B39"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6A4F" w:rsidRPr="00272504">
        <w:rPr>
          <w:rFonts w:ascii="Times New Roman" w:hAnsi="Times New Roman" w:cs="Times New Roman"/>
          <w:sz w:val="24"/>
          <w:szCs w:val="24"/>
        </w:rPr>
        <w:t>It is common cause that on the 28</w:t>
      </w:r>
      <w:r>
        <w:rPr>
          <w:rFonts w:ascii="Times New Roman" w:hAnsi="Times New Roman" w:cs="Times New Roman"/>
          <w:sz w:val="24"/>
          <w:szCs w:val="24"/>
          <w:vertAlign w:val="superscript"/>
        </w:rPr>
        <w:t xml:space="preserve"> </w:t>
      </w:r>
      <w:r w:rsidR="00DE6A4F" w:rsidRPr="00272504">
        <w:rPr>
          <w:rFonts w:ascii="Times New Roman" w:hAnsi="Times New Roman" w:cs="Times New Roman"/>
          <w:sz w:val="24"/>
          <w:szCs w:val="24"/>
        </w:rPr>
        <w:t>December 2016 a Court Order</w:t>
      </w:r>
      <w:r w:rsidR="00FF3B34" w:rsidRPr="00272504">
        <w:rPr>
          <w:rFonts w:ascii="Times New Roman" w:hAnsi="Times New Roman" w:cs="Times New Roman"/>
          <w:sz w:val="24"/>
          <w:szCs w:val="24"/>
        </w:rPr>
        <w:t xml:space="preserve"> for summary judgment</w:t>
      </w:r>
      <w:r w:rsidR="00DE6A4F" w:rsidRPr="00272504">
        <w:rPr>
          <w:rFonts w:ascii="Times New Roman" w:hAnsi="Times New Roman" w:cs="Times New Roman"/>
          <w:sz w:val="24"/>
          <w:szCs w:val="24"/>
        </w:rPr>
        <w:t xml:space="preserve"> was grant</w:t>
      </w:r>
      <w:r w:rsidR="00FF3B34" w:rsidRPr="00272504">
        <w:rPr>
          <w:rFonts w:ascii="Times New Roman" w:hAnsi="Times New Roman" w:cs="Times New Roman"/>
          <w:sz w:val="24"/>
          <w:szCs w:val="24"/>
        </w:rPr>
        <w:t xml:space="preserve">ed in favour of the Applicant. </w:t>
      </w:r>
      <w:r>
        <w:rPr>
          <w:rFonts w:ascii="Times New Roman" w:hAnsi="Times New Roman" w:cs="Times New Roman"/>
          <w:sz w:val="24"/>
          <w:szCs w:val="24"/>
        </w:rPr>
        <w:t xml:space="preserve"> </w:t>
      </w:r>
      <w:r w:rsidR="00FF3B34" w:rsidRPr="00272504">
        <w:rPr>
          <w:rFonts w:ascii="Times New Roman" w:hAnsi="Times New Roman" w:cs="Times New Roman"/>
          <w:sz w:val="24"/>
          <w:szCs w:val="24"/>
        </w:rPr>
        <w:t>I</w:t>
      </w:r>
      <w:r w:rsidR="00DE6A4F" w:rsidRPr="00272504">
        <w:rPr>
          <w:rFonts w:ascii="Times New Roman" w:hAnsi="Times New Roman" w:cs="Times New Roman"/>
          <w:sz w:val="24"/>
          <w:szCs w:val="24"/>
        </w:rPr>
        <w:t xml:space="preserve">t is further common cause that both Respondents made arrangements to settle the debt owed to the Applicant through a Non-Resident Transitional Account held by CBZ Bank Limited for </w:t>
      </w:r>
      <w:r w:rsidR="00FF3B34" w:rsidRPr="00272504">
        <w:rPr>
          <w:rFonts w:ascii="Times New Roman" w:hAnsi="Times New Roman" w:cs="Times New Roman"/>
          <w:sz w:val="24"/>
          <w:szCs w:val="24"/>
        </w:rPr>
        <w:t>onward transmission to Applicant’s foreign held bank account.</w:t>
      </w:r>
      <w:r w:rsidR="00DE6A4F" w:rsidRPr="00272504">
        <w:rPr>
          <w:rFonts w:ascii="Times New Roman" w:hAnsi="Times New Roman" w:cs="Times New Roman"/>
          <w:sz w:val="24"/>
          <w:szCs w:val="24"/>
        </w:rPr>
        <w:t xml:space="preserve"> </w:t>
      </w:r>
      <w:r w:rsidR="00FF3B34" w:rsidRPr="00272504">
        <w:rPr>
          <w:rFonts w:ascii="Times New Roman" w:hAnsi="Times New Roman" w:cs="Times New Roman"/>
          <w:sz w:val="24"/>
          <w:szCs w:val="24"/>
        </w:rPr>
        <w:t xml:space="preserve">It is further common cause that because of the arrangements by the Respondents to settle the debt, a writ of execution was not issued out. </w:t>
      </w:r>
      <w:r>
        <w:rPr>
          <w:rFonts w:ascii="Times New Roman" w:hAnsi="Times New Roman" w:cs="Times New Roman"/>
          <w:sz w:val="24"/>
          <w:szCs w:val="24"/>
        </w:rPr>
        <w:t xml:space="preserve"> </w:t>
      </w:r>
      <w:r w:rsidR="00FF3B34" w:rsidRPr="00272504">
        <w:rPr>
          <w:rFonts w:ascii="Times New Roman" w:hAnsi="Times New Roman" w:cs="Times New Roman"/>
          <w:sz w:val="24"/>
          <w:szCs w:val="24"/>
        </w:rPr>
        <w:t xml:space="preserve">Finally, it is not in dispute that Respondents failed to honour their arrangements. </w:t>
      </w:r>
      <w:r>
        <w:rPr>
          <w:rFonts w:ascii="Times New Roman" w:hAnsi="Times New Roman" w:cs="Times New Roman"/>
          <w:sz w:val="24"/>
          <w:szCs w:val="24"/>
        </w:rPr>
        <w:t xml:space="preserve"> </w:t>
      </w:r>
      <w:r w:rsidR="00FF3B34" w:rsidRPr="00272504">
        <w:rPr>
          <w:rFonts w:ascii="Times New Roman" w:hAnsi="Times New Roman" w:cs="Times New Roman"/>
          <w:sz w:val="24"/>
          <w:szCs w:val="24"/>
        </w:rPr>
        <w:t xml:space="preserve">When negotiations failed to yield any results, the Applicant filed the present court application for revival of the court order that had superannuated </w:t>
      </w:r>
      <w:r w:rsidR="005A062F" w:rsidRPr="00272504">
        <w:rPr>
          <w:rFonts w:ascii="Times New Roman" w:hAnsi="Times New Roman" w:cs="Times New Roman"/>
          <w:sz w:val="24"/>
          <w:szCs w:val="24"/>
        </w:rPr>
        <w:t xml:space="preserve">after the lapse of three (3) years </w:t>
      </w:r>
      <w:r w:rsidR="00FF3B34" w:rsidRPr="00272504">
        <w:rPr>
          <w:rFonts w:ascii="Times New Roman" w:hAnsi="Times New Roman" w:cs="Times New Roman"/>
          <w:sz w:val="24"/>
          <w:szCs w:val="24"/>
        </w:rPr>
        <w:t xml:space="preserve">for purposes of issuing out a writ of execution. </w:t>
      </w:r>
    </w:p>
    <w:p w:rsidR="004127A7" w:rsidRPr="00272504" w:rsidRDefault="004127A7" w:rsidP="00272504">
      <w:p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The law is very clear on this subject. The High Court Rules, 2021 provides as follows:</w:t>
      </w:r>
    </w:p>
    <w:p w:rsidR="00911F28" w:rsidRPr="00C71B39" w:rsidRDefault="004127A7" w:rsidP="00C71B39">
      <w:pPr>
        <w:spacing w:line="240" w:lineRule="auto"/>
        <w:jc w:val="both"/>
        <w:rPr>
          <w:rFonts w:ascii="Times New Roman" w:hAnsi="Times New Roman" w:cs="Times New Roman"/>
        </w:rPr>
      </w:pPr>
      <w:r w:rsidRPr="00C71B39">
        <w:rPr>
          <w:rFonts w:ascii="Times New Roman" w:hAnsi="Times New Roman" w:cs="Times New Roman"/>
        </w:rPr>
        <w:t xml:space="preserve">         “69. (1) The process for the execution of any judgment for the payment of money,</w:t>
      </w:r>
      <w:r w:rsidR="00911F28" w:rsidRPr="00C71B39">
        <w:rPr>
          <w:rFonts w:ascii="Times New Roman" w:hAnsi="Times New Roman" w:cs="Times New Roman"/>
        </w:rPr>
        <w:t xml:space="preserve"> for the delivery of </w:t>
      </w:r>
      <w:r w:rsidR="00C71B39">
        <w:rPr>
          <w:rFonts w:ascii="Times New Roman" w:hAnsi="Times New Roman" w:cs="Times New Roman"/>
        </w:rPr>
        <w:tab/>
      </w:r>
      <w:r w:rsidR="00911F28" w:rsidRPr="00C71B39">
        <w:rPr>
          <w:rFonts w:ascii="Times New Roman" w:hAnsi="Times New Roman" w:cs="Times New Roman"/>
        </w:rPr>
        <w:t xml:space="preserve">money, for the delivery up of goods or premises, or ejectment, shall be by writ of execution signed </w:t>
      </w:r>
      <w:r w:rsidR="00C71B39">
        <w:rPr>
          <w:rFonts w:ascii="Times New Roman" w:hAnsi="Times New Roman" w:cs="Times New Roman"/>
        </w:rPr>
        <w:tab/>
      </w:r>
      <w:r w:rsidR="00911F28" w:rsidRPr="00C71B39">
        <w:rPr>
          <w:rFonts w:ascii="Times New Roman" w:hAnsi="Times New Roman" w:cs="Times New Roman"/>
        </w:rPr>
        <w:t xml:space="preserve">by the registrar and addressed to the Sheriff, in accordance with one or other of Forms Nos. 32 to </w:t>
      </w:r>
      <w:r w:rsidR="00C71B39">
        <w:rPr>
          <w:rFonts w:ascii="Times New Roman" w:hAnsi="Times New Roman" w:cs="Times New Roman"/>
        </w:rPr>
        <w:tab/>
      </w:r>
      <w:r w:rsidR="00911F28" w:rsidRPr="00C71B39">
        <w:rPr>
          <w:rFonts w:ascii="Times New Roman" w:hAnsi="Times New Roman" w:cs="Times New Roman"/>
        </w:rPr>
        <w:t>39.</w:t>
      </w:r>
    </w:p>
    <w:p w:rsidR="00911F28" w:rsidRPr="00C71B39" w:rsidRDefault="00C71B39" w:rsidP="00C71B39">
      <w:pPr>
        <w:spacing w:line="240" w:lineRule="auto"/>
        <w:jc w:val="both"/>
        <w:rPr>
          <w:rFonts w:ascii="Times New Roman" w:hAnsi="Times New Roman" w:cs="Times New Roman"/>
        </w:rPr>
      </w:pPr>
      <w:r>
        <w:rPr>
          <w:rFonts w:ascii="Times New Roman" w:hAnsi="Times New Roman" w:cs="Times New Roman"/>
        </w:rPr>
        <w:tab/>
      </w:r>
      <w:r w:rsidR="00911F28" w:rsidRPr="00C71B39">
        <w:rPr>
          <w:rFonts w:ascii="Times New Roman" w:hAnsi="Times New Roman" w:cs="Times New Roman"/>
        </w:rPr>
        <w:t>(2) ……..</w:t>
      </w:r>
    </w:p>
    <w:p w:rsidR="00C845ED" w:rsidRPr="00C71B39" w:rsidRDefault="00C71B39" w:rsidP="00C71B39">
      <w:pPr>
        <w:spacing w:line="240" w:lineRule="auto"/>
        <w:jc w:val="both"/>
        <w:rPr>
          <w:rFonts w:ascii="Times New Roman" w:hAnsi="Times New Roman" w:cs="Times New Roman"/>
        </w:rPr>
      </w:pPr>
      <w:r>
        <w:rPr>
          <w:rFonts w:ascii="Times New Roman" w:hAnsi="Times New Roman" w:cs="Times New Roman"/>
        </w:rPr>
        <w:tab/>
      </w:r>
      <w:r w:rsidR="00911F28" w:rsidRPr="00C71B39">
        <w:rPr>
          <w:rFonts w:ascii="Times New Roman" w:hAnsi="Times New Roman" w:cs="Times New Roman"/>
        </w:rPr>
        <w:t>(3)</w:t>
      </w:r>
      <w:r w:rsidR="00FF3B34" w:rsidRPr="00C71B39">
        <w:rPr>
          <w:rFonts w:ascii="Times New Roman" w:hAnsi="Times New Roman" w:cs="Times New Roman"/>
        </w:rPr>
        <w:t xml:space="preserve"> </w:t>
      </w:r>
      <w:r w:rsidR="00911F28" w:rsidRPr="00C71B39">
        <w:rPr>
          <w:rFonts w:ascii="Times New Roman" w:hAnsi="Times New Roman" w:cs="Times New Roman"/>
        </w:rPr>
        <w:t xml:space="preserve">No writ of execution shall be issued after the judgment has become superannuated, unless the </w:t>
      </w:r>
      <w:r>
        <w:rPr>
          <w:rFonts w:ascii="Times New Roman" w:hAnsi="Times New Roman" w:cs="Times New Roman"/>
        </w:rPr>
        <w:tab/>
      </w:r>
      <w:r w:rsidR="00911F28" w:rsidRPr="00C71B39">
        <w:rPr>
          <w:rFonts w:ascii="Times New Roman" w:hAnsi="Times New Roman" w:cs="Times New Roman"/>
        </w:rPr>
        <w:t>said judgment has first been</w:t>
      </w:r>
      <w:r w:rsidR="00C845ED" w:rsidRPr="00C71B39">
        <w:rPr>
          <w:rFonts w:ascii="Times New Roman" w:hAnsi="Times New Roman" w:cs="Times New Roman"/>
        </w:rPr>
        <w:t xml:space="preserve"> revived, but a writ of execution once issued shall remain in force until </w:t>
      </w:r>
      <w:r>
        <w:rPr>
          <w:rFonts w:ascii="Times New Roman" w:hAnsi="Times New Roman" w:cs="Times New Roman"/>
        </w:rPr>
        <w:tab/>
      </w:r>
      <w:r w:rsidR="00C845ED" w:rsidRPr="00C71B39">
        <w:rPr>
          <w:rFonts w:ascii="Times New Roman" w:hAnsi="Times New Roman" w:cs="Times New Roman"/>
        </w:rPr>
        <w:t>such time as the judgment has been satisfied.”</w:t>
      </w:r>
    </w:p>
    <w:p w:rsidR="00C845ED" w:rsidRPr="00272504" w:rsidRDefault="00C71B39"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45ED" w:rsidRPr="00272504">
        <w:rPr>
          <w:rFonts w:ascii="Times New Roman" w:hAnsi="Times New Roman" w:cs="Times New Roman"/>
          <w:sz w:val="24"/>
          <w:szCs w:val="24"/>
        </w:rPr>
        <w:t xml:space="preserve">According to the case of </w:t>
      </w:r>
      <w:r w:rsidR="00C845ED" w:rsidRPr="00C71B39">
        <w:rPr>
          <w:rFonts w:ascii="Times New Roman" w:hAnsi="Times New Roman" w:cs="Times New Roman"/>
          <w:i/>
          <w:sz w:val="24"/>
          <w:szCs w:val="24"/>
        </w:rPr>
        <w:t>Nzara &amp;</w:t>
      </w:r>
      <w:r w:rsidR="00FA5F84" w:rsidRPr="00C71B39">
        <w:rPr>
          <w:rFonts w:ascii="Times New Roman" w:hAnsi="Times New Roman" w:cs="Times New Roman"/>
          <w:i/>
          <w:sz w:val="24"/>
          <w:szCs w:val="24"/>
        </w:rPr>
        <w:t xml:space="preserve"> </w:t>
      </w:r>
      <w:r w:rsidR="00C845ED" w:rsidRPr="00C71B39">
        <w:rPr>
          <w:rFonts w:ascii="Times New Roman" w:hAnsi="Times New Roman" w:cs="Times New Roman"/>
          <w:i/>
          <w:sz w:val="24"/>
          <w:szCs w:val="24"/>
        </w:rPr>
        <w:t>Ors</w:t>
      </w:r>
      <w:r w:rsidR="00C845ED" w:rsidRPr="00272504">
        <w:rPr>
          <w:rFonts w:ascii="Times New Roman" w:hAnsi="Times New Roman" w:cs="Times New Roman"/>
          <w:sz w:val="24"/>
          <w:szCs w:val="24"/>
        </w:rPr>
        <w:t xml:space="preserve"> v </w:t>
      </w:r>
      <w:r w:rsidR="00C845ED" w:rsidRPr="00C71B39">
        <w:rPr>
          <w:rFonts w:ascii="Times New Roman" w:hAnsi="Times New Roman" w:cs="Times New Roman"/>
          <w:i/>
          <w:sz w:val="24"/>
          <w:szCs w:val="24"/>
        </w:rPr>
        <w:t>KASHUMBA N.O. &amp; Ors</w:t>
      </w:r>
      <w:r>
        <w:rPr>
          <w:rFonts w:ascii="Times New Roman" w:hAnsi="Times New Roman" w:cs="Times New Roman"/>
          <w:sz w:val="24"/>
          <w:szCs w:val="24"/>
        </w:rPr>
        <w:t xml:space="preserve"> HH 151/16 at p</w:t>
      </w:r>
      <w:r w:rsidR="00C845ED" w:rsidRPr="00272504">
        <w:rPr>
          <w:rFonts w:ascii="Times New Roman" w:hAnsi="Times New Roman" w:cs="Times New Roman"/>
          <w:sz w:val="24"/>
          <w:szCs w:val="24"/>
        </w:rPr>
        <w:t xml:space="preserve"> 19-20 cited by the Applicant, the common law position on the superannuation of judgments prevails in Zimbabwe, that is, a judgment superannuates after three year.</w:t>
      </w:r>
      <w:r>
        <w:rPr>
          <w:rFonts w:ascii="Times New Roman" w:hAnsi="Times New Roman" w:cs="Times New Roman"/>
          <w:sz w:val="24"/>
          <w:szCs w:val="24"/>
        </w:rPr>
        <w:t xml:space="preserve"> </w:t>
      </w:r>
      <w:r w:rsidR="00C845ED" w:rsidRPr="00272504">
        <w:rPr>
          <w:rFonts w:ascii="Times New Roman" w:hAnsi="Times New Roman" w:cs="Times New Roman"/>
          <w:sz w:val="24"/>
          <w:szCs w:val="24"/>
        </w:rPr>
        <w:t xml:space="preserve"> The court said as follows,</w:t>
      </w:r>
    </w:p>
    <w:p w:rsidR="00737763" w:rsidRDefault="00C845ED" w:rsidP="00C71B39">
      <w:pPr>
        <w:spacing w:line="240" w:lineRule="auto"/>
        <w:jc w:val="both"/>
        <w:rPr>
          <w:rFonts w:ascii="Times New Roman" w:hAnsi="Times New Roman" w:cs="Times New Roman"/>
        </w:rPr>
      </w:pPr>
      <w:r w:rsidRPr="00C71B39">
        <w:rPr>
          <w:rFonts w:ascii="Times New Roman" w:hAnsi="Times New Roman" w:cs="Times New Roman"/>
        </w:rPr>
        <w:t xml:space="preserve">             “The Roman-Dutch law provided for the superannuation of judgments. In South Africa, when the </w:t>
      </w:r>
      <w:r w:rsidR="00C71B39">
        <w:rPr>
          <w:rFonts w:ascii="Times New Roman" w:hAnsi="Times New Roman" w:cs="Times New Roman"/>
        </w:rPr>
        <w:tab/>
      </w:r>
      <w:r w:rsidRPr="00C71B39">
        <w:rPr>
          <w:rFonts w:ascii="Times New Roman" w:hAnsi="Times New Roman" w:cs="Times New Roman"/>
        </w:rPr>
        <w:t xml:space="preserve">case of </w:t>
      </w:r>
      <w:r w:rsidRPr="00C71B39">
        <w:rPr>
          <w:rFonts w:ascii="Times New Roman" w:hAnsi="Times New Roman" w:cs="Times New Roman"/>
          <w:i/>
        </w:rPr>
        <w:t>Segai &amp;Anor</w:t>
      </w:r>
      <w:r w:rsidRPr="00C71B39">
        <w:rPr>
          <w:rFonts w:ascii="Times New Roman" w:hAnsi="Times New Roman" w:cs="Times New Roman"/>
        </w:rPr>
        <w:t xml:space="preserve"> </w:t>
      </w:r>
      <w:r w:rsidRPr="00C71B39">
        <w:rPr>
          <w:rFonts w:ascii="Times New Roman" w:hAnsi="Times New Roman" w:cs="Times New Roman"/>
          <w:i/>
        </w:rPr>
        <w:t>v Segil</w:t>
      </w:r>
      <w:r w:rsidR="00737763" w:rsidRPr="00C71B39">
        <w:rPr>
          <w:rFonts w:ascii="Times New Roman" w:hAnsi="Times New Roman" w:cs="Times New Roman"/>
          <w:i/>
        </w:rPr>
        <w:t xml:space="preserve"> </w:t>
      </w:r>
      <w:r w:rsidR="00737763" w:rsidRPr="00C71B39">
        <w:rPr>
          <w:rFonts w:ascii="Times New Roman" w:hAnsi="Times New Roman" w:cs="Times New Roman"/>
        </w:rPr>
        <w:t xml:space="preserve">1992 (3) SA 136 (C) was determined, the Rules of Court still provided </w:t>
      </w:r>
      <w:r w:rsidR="00C71B39">
        <w:rPr>
          <w:rFonts w:ascii="Times New Roman" w:hAnsi="Times New Roman" w:cs="Times New Roman"/>
        </w:rPr>
        <w:tab/>
      </w:r>
      <w:r w:rsidR="00737763" w:rsidRPr="00C71B39">
        <w:rPr>
          <w:rFonts w:ascii="Times New Roman" w:hAnsi="Times New Roman" w:cs="Times New Roman"/>
        </w:rPr>
        <w:t xml:space="preserve">for the superannuation of judgments. The period was 3 years. The court noted that the </w:t>
      </w:r>
      <w:r w:rsidR="00C71B39">
        <w:rPr>
          <w:rFonts w:ascii="Times New Roman" w:hAnsi="Times New Roman" w:cs="Times New Roman"/>
        </w:rPr>
        <w:tab/>
      </w:r>
      <w:r w:rsidR="00737763" w:rsidRPr="00C71B39">
        <w:rPr>
          <w:rFonts w:ascii="Times New Roman" w:hAnsi="Times New Roman" w:cs="Times New Roman"/>
        </w:rPr>
        <w:t xml:space="preserve">superannuation rule, as incorporated in the uniform Rules, was a restatement of the Common Law. </w:t>
      </w:r>
      <w:r w:rsidR="00C71B39">
        <w:rPr>
          <w:rFonts w:ascii="Times New Roman" w:hAnsi="Times New Roman" w:cs="Times New Roman"/>
        </w:rPr>
        <w:tab/>
      </w:r>
      <w:r w:rsidR="00737763" w:rsidRPr="00C71B39">
        <w:rPr>
          <w:rFonts w:ascii="Times New Roman" w:hAnsi="Times New Roman" w:cs="Times New Roman"/>
        </w:rPr>
        <w:t>The rule had been received in South Africa and had constantly been applied.”</w:t>
      </w:r>
    </w:p>
    <w:p w:rsidR="00C71B39" w:rsidRPr="00C71B39" w:rsidRDefault="00C71B39" w:rsidP="00C71B39">
      <w:pPr>
        <w:spacing w:line="240" w:lineRule="auto"/>
        <w:jc w:val="both"/>
        <w:rPr>
          <w:rFonts w:ascii="Times New Roman" w:hAnsi="Times New Roman" w:cs="Times New Roman"/>
        </w:rPr>
      </w:pPr>
    </w:p>
    <w:p w:rsidR="00D37F5D"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7763" w:rsidRPr="00272504">
        <w:rPr>
          <w:rFonts w:ascii="Times New Roman" w:hAnsi="Times New Roman" w:cs="Times New Roman"/>
          <w:sz w:val="24"/>
          <w:szCs w:val="24"/>
        </w:rPr>
        <w:t xml:space="preserve">On papers it is clear that the judgment had superannuated. </w:t>
      </w:r>
      <w:r>
        <w:rPr>
          <w:rFonts w:ascii="Times New Roman" w:hAnsi="Times New Roman" w:cs="Times New Roman"/>
          <w:sz w:val="24"/>
          <w:szCs w:val="24"/>
        </w:rPr>
        <w:t xml:space="preserve"> </w:t>
      </w:r>
      <w:r w:rsidR="00737763" w:rsidRPr="00272504">
        <w:rPr>
          <w:rFonts w:ascii="Times New Roman" w:hAnsi="Times New Roman" w:cs="Times New Roman"/>
          <w:sz w:val="24"/>
          <w:szCs w:val="24"/>
        </w:rPr>
        <w:t xml:space="preserve">It is not in dispute that the principal amount was paid by the Respondents. What remains outstanding according to the Applicant is the interest </w:t>
      </w:r>
      <w:r w:rsidR="00D37F5D" w:rsidRPr="00272504">
        <w:rPr>
          <w:rFonts w:ascii="Times New Roman" w:hAnsi="Times New Roman" w:cs="Times New Roman"/>
          <w:sz w:val="24"/>
          <w:szCs w:val="24"/>
        </w:rPr>
        <w:t xml:space="preserve">on the capital amount owed to the Applicant. </w:t>
      </w:r>
      <w:r>
        <w:rPr>
          <w:rFonts w:ascii="Times New Roman" w:hAnsi="Times New Roman" w:cs="Times New Roman"/>
          <w:sz w:val="24"/>
          <w:szCs w:val="24"/>
        </w:rPr>
        <w:t xml:space="preserve"> </w:t>
      </w:r>
      <w:r w:rsidR="00D37F5D" w:rsidRPr="00272504">
        <w:rPr>
          <w:rFonts w:ascii="Times New Roman" w:hAnsi="Times New Roman" w:cs="Times New Roman"/>
          <w:sz w:val="24"/>
          <w:szCs w:val="24"/>
        </w:rPr>
        <w:t>The application is therefore a proper one.</w:t>
      </w:r>
    </w:p>
    <w:p w:rsidR="00D37F5D"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37F5D" w:rsidRPr="00272504">
        <w:rPr>
          <w:rFonts w:ascii="Times New Roman" w:hAnsi="Times New Roman" w:cs="Times New Roman"/>
          <w:sz w:val="24"/>
          <w:szCs w:val="24"/>
        </w:rPr>
        <w:t>However, there are certain requirements that the Applicant had to satisfy-</w:t>
      </w:r>
    </w:p>
    <w:p w:rsidR="00D37F5D" w:rsidRPr="00272504" w:rsidRDefault="00D37F5D" w:rsidP="00272504">
      <w:pPr>
        <w:pStyle w:val="ListParagraph"/>
        <w:numPr>
          <w:ilvl w:val="0"/>
          <w:numId w:val="2"/>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That the judgment debt must remain outstanding –</w:t>
      </w:r>
      <w:r w:rsidRPr="00C71B39">
        <w:rPr>
          <w:rFonts w:ascii="Times New Roman" w:hAnsi="Times New Roman" w:cs="Times New Roman"/>
          <w:i/>
          <w:sz w:val="24"/>
          <w:szCs w:val="24"/>
        </w:rPr>
        <w:t>Mafoko</w:t>
      </w:r>
      <w:r w:rsidRPr="00272504">
        <w:rPr>
          <w:rFonts w:ascii="Times New Roman" w:hAnsi="Times New Roman" w:cs="Times New Roman"/>
          <w:sz w:val="24"/>
          <w:szCs w:val="24"/>
        </w:rPr>
        <w:t xml:space="preserve"> v </w:t>
      </w:r>
      <w:r w:rsidRPr="00C71B39">
        <w:rPr>
          <w:rFonts w:ascii="Times New Roman" w:hAnsi="Times New Roman" w:cs="Times New Roman"/>
          <w:i/>
          <w:sz w:val="24"/>
          <w:szCs w:val="24"/>
        </w:rPr>
        <w:t>Alcatel Lucent South Africa (Pvt) Ltd and Another</w:t>
      </w:r>
      <w:r w:rsidRPr="00272504">
        <w:rPr>
          <w:rFonts w:ascii="Times New Roman" w:hAnsi="Times New Roman" w:cs="Times New Roman"/>
          <w:sz w:val="24"/>
          <w:szCs w:val="24"/>
        </w:rPr>
        <w:t xml:space="preserve"> 2015 ZALCTH</w:t>
      </w:r>
      <w:r w:rsidR="006B2C3F" w:rsidRPr="00272504">
        <w:rPr>
          <w:rFonts w:ascii="Times New Roman" w:hAnsi="Times New Roman" w:cs="Times New Roman"/>
          <w:sz w:val="24"/>
          <w:szCs w:val="24"/>
        </w:rPr>
        <w:t>B 240,</w:t>
      </w:r>
    </w:p>
    <w:p w:rsidR="00D37F5D" w:rsidRPr="00C71B39" w:rsidRDefault="00D37F5D" w:rsidP="00272504">
      <w:pPr>
        <w:pStyle w:val="ListParagraph"/>
        <w:numPr>
          <w:ilvl w:val="0"/>
          <w:numId w:val="2"/>
        </w:numPr>
        <w:spacing w:line="360" w:lineRule="auto"/>
        <w:jc w:val="both"/>
        <w:rPr>
          <w:rFonts w:ascii="Times New Roman" w:hAnsi="Times New Roman" w:cs="Times New Roman"/>
          <w:i/>
          <w:sz w:val="24"/>
          <w:szCs w:val="24"/>
        </w:rPr>
      </w:pPr>
      <w:r w:rsidRPr="00272504">
        <w:rPr>
          <w:rFonts w:ascii="Times New Roman" w:hAnsi="Times New Roman" w:cs="Times New Roman"/>
          <w:sz w:val="24"/>
          <w:szCs w:val="24"/>
        </w:rPr>
        <w:t xml:space="preserve">The judgement to be revived must specify the amount; </w:t>
      </w:r>
      <w:r w:rsidRPr="00C71B39">
        <w:rPr>
          <w:rFonts w:ascii="Times New Roman" w:hAnsi="Times New Roman" w:cs="Times New Roman"/>
          <w:i/>
          <w:sz w:val="24"/>
          <w:szCs w:val="24"/>
        </w:rPr>
        <w:t>CBZ Bank</w:t>
      </w:r>
      <w:r w:rsidRPr="00272504">
        <w:rPr>
          <w:rFonts w:ascii="Times New Roman" w:hAnsi="Times New Roman" w:cs="Times New Roman"/>
          <w:sz w:val="24"/>
          <w:szCs w:val="24"/>
        </w:rPr>
        <w:t xml:space="preserve"> v </w:t>
      </w:r>
      <w:r w:rsidRPr="00C71B39">
        <w:rPr>
          <w:rFonts w:ascii="Times New Roman" w:hAnsi="Times New Roman" w:cs="Times New Roman"/>
          <w:i/>
          <w:sz w:val="24"/>
          <w:szCs w:val="24"/>
        </w:rPr>
        <w:t xml:space="preserve">Business Environment Svcs (Pvt) Ltd </w:t>
      </w:r>
    </w:p>
    <w:p w:rsidR="00D37F5D" w:rsidRPr="00272504" w:rsidRDefault="00D37F5D" w:rsidP="00272504">
      <w:pPr>
        <w:pStyle w:val="ListParagraph"/>
        <w:numPr>
          <w:ilvl w:val="0"/>
          <w:numId w:val="2"/>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There must be a reasonable explanation for the delay in enforcing the judgment</w:t>
      </w:r>
      <w:r w:rsidR="006B2C3F" w:rsidRPr="00272504">
        <w:rPr>
          <w:rFonts w:ascii="Times New Roman" w:hAnsi="Times New Roman" w:cs="Times New Roman"/>
          <w:sz w:val="24"/>
          <w:szCs w:val="24"/>
        </w:rPr>
        <w:t xml:space="preserve">- </w:t>
      </w:r>
      <w:r w:rsidR="006B2C3F" w:rsidRPr="00C71B39">
        <w:rPr>
          <w:rFonts w:ascii="Times New Roman" w:hAnsi="Times New Roman" w:cs="Times New Roman"/>
          <w:i/>
          <w:sz w:val="24"/>
          <w:szCs w:val="24"/>
        </w:rPr>
        <w:t>Evengeline Eveline Takawira</w:t>
      </w:r>
      <w:r w:rsidR="006B2C3F" w:rsidRPr="00272504">
        <w:rPr>
          <w:rFonts w:ascii="Times New Roman" w:hAnsi="Times New Roman" w:cs="Times New Roman"/>
          <w:sz w:val="24"/>
          <w:szCs w:val="24"/>
        </w:rPr>
        <w:t xml:space="preserve"> v </w:t>
      </w:r>
      <w:r w:rsidR="006B2C3F" w:rsidRPr="00C71B39">
        <w:rPr>
          <w:rFonts w:ascii="Times New Roman" w:hAnsi="Times New Roman" w:cs="Times New Roman"/>
          <w:i/>
          <w:sz w:val="24"/>
          <w:szCs w:val="24"/>
        </w:rPr>
        <w:t>Issac George Takawira</w:t>
      </w:r>
      <w:r w:rsidR="006B2C3F" w:rsidRPr="00272504">
        <w:rPr>
          <w:rFonts w:ascii="Times New Roman" w:hAnsi="Times New Roman" w:cs="Times New Roman"/>
          <w:sz w:val="24"/>
          <w:szCs w:val="24"/>
        </w:rPr>
        <w:t xml:space="preserve"> HH 182/20.</w:t>
      </w:r>
    </w:p>
    <w:p w:rsidR="006B3B65" w:rsidRPr="00272504" w:rsidRDefault="006B3B65" w:rsidP="00272504">
      <w:pPr>
        <w:pStyle w:val="ListParagraph"/>
        <w:numPr>
          <w:ilvl w:val="0"/>
          <w:numId w:val="2"/>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That an order must be of some benefit to the Applicant.</w:t>
      </w:r>
      <w:r w:rsidRPr="00C71B39">
        <w:rPr>
          <w:rFonts w:ascii="Times New Roman" w:hAnsi="Times New Roman" w:cs="Times New Roman"/>
          <w:i/>
          <w:sz w:val="24"/>
          <w:szCs w:val="24"/>
        </w:rPr>
        <w:t xml:space="preserve"> Nzara &amp; Ors</w:t>
      </w:r>
      <w:r w:rsidRPr="00272504">
        <w:rPr>
          <w:rFonts w:ascii="Times New Roman" w:hAnsi="Times New Roman" w:cs="Times New Roman"/>
          <w:sz w:val="24"/>
          <w:szCs w:val="24"/>
        </w:rPr>
        <w:t xml:space="preserve"> v </w:t>
      </w:r>
      <w:r w:rsidRPr="00C71B39">
        <w:rPr>
          <w:rFonts w:ascii="Times New Roman" w:hAnsi="Times New Roman" w:cs="Times New Roman"/>
          <w:i/>
          <w:sz w:val="24"/>
          <w:szCs w:val="24"/>
        </w:rPr>
        <w:t>Kashumba supra and Cooper</w:t>
      </w:r>
      <w:r w:rsidRPr="00272504">
        <w:rPr>
          <w:rFonts w:ascii="Times New Roman" w:hAnsi="Times New Roman" w:cs="Times New Roman"/>
          <w:sz w:val="24"/>
          <w:szCs w:val="24"/>
        </w:rPr>
        <w:t xml:space="preserve"> v </w:t>
      </w:r>
      <w:r w:rsidRPr="00C71B39">
        <w:rPr>
          <w:rFonts w:ascii="Times New Roman" w:hAnsi="Times New Roman" w:cs="Times New Roman"/>
          <w:i/>
          <w:sz w:val="24"/>
          <w:szCs w:val="24"/>
        </w:rPr>
        <w:t xml:space="preserve">van Ryn Gold Mines Estate Ltd &amp; Mining Commissioner of Boksburg </w:t>
      </w:r>
      <w:r w:rsidRPr="00272504">
        <w:rPr>
          <w:rFonts w:ascii="Times New Roman" w:hAnsi="Times New Roman" w:cs="Times New Roman"/>
          <w:sz w:val="24"/>
          <w:szCs w:val="24"/>
        </w:rPr>
        <w:t>1908 TS 698.</w:t>
      </w:r>
    </w:p>
    <w:p w:rsidR="00F469BE"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69BE" w:rsidRPr="00272504">
        <w:rPr>
          <w:rFonts w:ascii="Times New Roman" w:hAnsi="Times New Roman" w:cs="Times New Roman"/>
          <w:sz w:val="24"/>
          <w:szCs w:val="24"/>
        </w:rPr>
        <w:t>All the above requirements have been satisfied in this case.</w:t>
      </w:r>
    </w:p>
    <w:p w:rsidR="00F469BE"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111D" w:rsidRPr="00272504">
        <w:rPr>
          <w:rFonts w:ascii="Times New Roman" w:hAnsi="Times New Roman" w:cs="Times New Roman"/>
          <w:sz w:val="24"/>
          <w:szCs w:val="24"/>
        </w:rPr>
        <w:t xml:space="preserve">Most of the facts in this case are common cause as stated above. Only two issues remain for resolution. The first one being whether or not </w:t>
      </w:r>
      <w:r w:rsidR="008263E5" w:rsidRPr="00272504">
        <w:rPr>
          <w:rFonts w:ascii="Times New Roman" w:hAnsi="Times New Roman" w:cs="Times New Roman"/>
          <w:sz w:val="24"/>
          <w:szCs w:val="24"/>
        </w:rPr>
        <w:t>the order being rel</w:t>
      </w:r>
      <w:r w:rsidR="00D82012" w:rsidRPr="00272504">
        <w:rPr>
          <w:rFonts w:ascii="Times New Roman" w:hAnsi="Times New Roman" w:cs="Times New Roman"/>
          <w:sz w:val="24"/>
          <w:szCs w:val="24"/>
        </w:rPr>
        <w:t>ied upon by the Applicant is</w:t>
      </w:r>
      <w:r w:rsidR="008263E5" w:rsidRPr="00272504">
        <w:rPr>
          <w:rFonts w:ascii="Times New Roman" w:hAnsi="Times New Roman" w:cs="Times New Roman"/>
          <w:sz w:val="24"/>
          <w:szCs w:val="24"/>
        </w:rPr>
        <w:t xml:space="preserve"> executable in the currency of the United States of America Dollars</w:t>
      </w:r>
      <w:r w:rsidR="00D82012" w:rsidRPr="00272504">
        <w:rPr>
          <w:rFonts w:ascii="Times New Roman" w:hAnsi="Times New Roman" w:cs="Times New Roman"/>
          <w:sz w:val="24"/>
          <w:szCs w:val="24"/>
        </w:rPr>
        <w:t xml:space="preserve"> or not</w:t>
      </w:r>
      <w:r w:rsidR="008263E5" w:rsidRPr="00272504">
        <w:rPr>
          <w:rFonts w:ascii="Times New Roman" w:hAnsi="Times New Roman" w:cs="Times New Roman"/>
          <w:sz w:val="24"/>
          <w:szCs w:val="24"/>
        </w:rPr>
        <w:t>? The second one being whether or not the debt has been fully paid?</w:t>
      </w:r>
      <w:r w:rsidR="00FF111D" w:rsidRPr="00272504">
        <w:rPr>
          <w:rFonts w:ascii="Times New Roman" w:hAnsi="Times New Roman" w:cs="Times New Roman"/>
          <w:sz w:val="24"/>
          <w:szCs w:val="24"/>
        </w:rPr>
        <w:t xml:space="preserve"> </w:t>
      </w:r>
    </w:p>
    <w:p w:rsidR="00C71B39" w:rsidRPr="00272504" w:rsidRDefault="00C71B39" w:rsidP="00272504">
      <w:pPr>
        <w:spacing w:line="360" w:lineRule="auto"/>
        <w:jc w:val="both"/>
        <w:rPr>
          <w:rFonts w:ascii="Times New Roman" w:hAnsi="Times New Roman" w:cs="Times New Roman"/>
          <w:sz w:val="24"/>
          <w:szCs w:val="24"/>
        </w:rPr>
      </w:pPr>
    </w:p>
    <w:p w:rsidR="009F019D" w:rsidRPr="00272504" w:rsidRDefault="009F019D" w:rsidP="00272504">
      <w:pPr>
        <w:spacing w:line="360" w:lineRule="auto"/>
        <w:jc w:val="both"/>
        <w:rPr>
          <w:rFonts w:ascii="Times New Roman" w:hAnsi="Times New Roman" w:cs="Times New Roman"/>
          <w:b/>
          <w:sz w:val="24"/>
          <w:szCs w:val="24"/>
        </w:rPr>
      </w:pPr>
      <w:r w:rsidRPr="00272504">
        <w:rPr>
          <w:rFonts w:ascii="Times New Roman" w:hAnsi="Times New Roman" w:cs="Times New Roman"/>
          <w:b/>
          <w:sz w:val="24"/>
          <w:szCs w:val="24"/>
        </w:rPr>
        <w:lastRenderedPageBreak/>
        <w:t xml:space="preserve">WHETHER OR NOT THE DEBT IS EXECUTABLE IN UNITED STATES DOLLARS? </w:t>
      </w:r>
    </w:p>
    <w:p w:rsidR="00FF111D" w:rsidRPr="00272504" w:rsidRDefault="00F469BE" w:rsidP="00C71B39">
      <w:pPr>
        <w:spacing w:after="0"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The position of the Applicant I that the debt is executable in United States Dollars since the debt was in United States Dollars. The position of the Respondents is that the debt is not in United States Dollars and that the Order in HC </w:t>
      </w:r>
      <w:r w:rsidR="007A2385" w:rsidRPr="00272504">
        <w:rPr>
          <w:rFonts w:ascii="Times New Roman" w:hAnsi="Times New Roman" w:cs="Times New Roman"/>
          <w:sz w:val="24"/>
          <w:szCs w:val="24"/>
        </w:rPr>
        <w:t xml:space="preserve">8256/16 is not </w:t>
      </w:r>
      <w:r w:rsidRPr="00272504">
        <w:rPr>
          <w:rFonts w:ascii="Times New Roman" w:hAnsi="Times New Roman" w:cs="Times New Roman"/>
          <w:sz w:val="24"/>
          <w:szCs w:val="24"/>
        </w:rPr>
        <w:t>expressed</w:t>
      </w:r>
      <w:r w:rsidR="00FF111D" w:rsidRPr="00272504">
        <w:rPr>
          <w:rFonts w:ascii="Times New Roman" w:hAnsi="Times New Roman" w:cs="Times New Roman"/>
          <w:sz w:val="24"/>
          <w:szCs w:val="24"/>
        </w:rPr>
        <w:t xml:space="preserve"> </w:t>
      </w:r>
      <w:r w:rsidR="007A2385" w:rsidRPr="00272504">
        <w:rPr>
          <w:rFonts w:ascii="Times New Roman" w:hAnsi="Times New Roman" w:cs="Times New Roman"/>
          <w:sz w:val="24"/>
          <w:szCs w:val="24"/>
        </w:rPr>
        <w:t>in United States Dollars.</w:t>
      </w:r>
    </w:p>
    <w:p w:rsidR="007A2385"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2385" w:rsidRPr="00272504">
        <w:rPr>
          <w:rFonts w:ascii="Times New Roman" w:hAnsi="Times New Roman" w:cs="Times New Roman"/>
          <w:sz w:val="24"/>
          <w:szCs w:val="24"/>
        </w:rPr>
        <w:t>Indeed the Order in HC 8256 is not expressly stated in United States Dollars. Paragraphs 1 and 2 of the order read in parts as follows-</w:t>
      </w:r>
    </w:p>
    <w:p w:rsidR="007A2385" w:rsidRPr="00C71B39" w:rsidRDefault="007A2385" w:rsidP="00C71B39">
      <w:pPr>
        <w:spacing w:line="240" w:lineRule="auto"/>
        <w:jc w:val="both"/>
        <w:rPr>
          <w:rFonts w:ascii="Times New Roman" w:hAnsi="Times New Roman" w:cs="Times New Roman"/>
        </w:rPr>
      </w:pPr>
      <w:r w:rsidRPr="00C71B39">
        <w:rPr>
          <w:rFonts w:ascii="Times New Roman" w:hAnsi="Times New Roman" w:cs="Times New Roman"/>
        </w:rPr>
        <w:t xml:space="preserve">        </w:t>
      </w:r>
      <w:r w:rsidR="00C71B39">
        <w:rPr>
          <w:rFonts w:ascii="Times New Roman" w:hAnsi="Times New Roman" w:cs="Times New Roman"/>
        </w:rPr>
        <w:tab/>
      </w:r>
      <w:r w:rsidRPr="00C71B39">
        <w:rPr>
          <w:rFonts w:ascii="Times New Roman" w:hAnsi="Times New Roman" w:cs="Times New Roman"/>
        </w:rPr>
        <w:t xml:space="preserve"> “1. Judgment be entered in favour of the applicant against the first respondent in the sum of $773 </w:t>
      </w:r>
      <w:r w:rsidR="00C71B39">
        <w:rPr>
          <w:rFonts w:ascii="Times New Roman" w:hAnsi="Times New Roman" w:cs="Times New Roman"/>
        </w:rPr>
        <w:tab/>
      </w:r>
      <w:r w:rsidRPr="00C71B39">
        <w:rPr>
          <w:rFonts w:ascii="Times New Roman" w:hAnsi="Times New Roman" w:cs="Times New Roman"/>
        </w:rPr>
        <w:t>904.52.</w:t>
      </w:r>
    </w:p>
    <w:p w:rsidR="007A2385" w:rsidRDefault="00C71B39" w:rsidP="00C71B39">
      <w:pPr>
        <w:spacing w:line="240" w:lineRule="auto"/>
        <w:jc w:val="both"/>
        <w:rPr>
          <w:rFonts w:ascii="Times New Roman" w:hAnsi="Times New Roman" w:cs="Times New Roman"/>
        </w:rPr>
      </w:pPr>
      <w:r>
        <w:rPr>
          <w:rFonts w:ascii="Times New Roman" w:hAnsi="Times New Roman" w:cs="Times New Roman"/>
        </w:rPr>
        <w:tab/>
      </w:r>
      <w:r w:rsidR="007A2385" w:rsidRPr="00C71B39">
        <w:rPr>
          <w:rFonts w:ascii="Times New Roman" w:hAnsi="Times New Roman" w:cs="Times New Roman"/>
        </w:rPr>
        <w:t xml:space="preserve">2. Interest thereon on the said capital sum of $651 332.00 at the agreed rate of ………”   </w:t>
      </w:r>
    </w:p>
    <w:p w:rsidR="00C71B39" w:rsidRPr="00C71B39" w:rsidRDefault="00C71B39" w:rsidP="00C71B39">
      <w:pPr>
        <w:spacing w:line="240" w:lineRule="auto"/>
        <w:jc w:val="both"/>
        <w:rPr>
          <w:rFonts w:ascii="Times New Roman" w:hAnsi="Times New Roman" w:cs="Times New Roman"/>
        </w:rPr>
      </w:pPr>
    </w:p>
    <w:p w:rsidR="007A2385"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2385" w:rsidRPr="00272504">
        <w:rPr>
          <w:rFonts w:ascii="Times New Roman" w:hAnsi="Times New Roman" w:cs="Times New Roman"/>
          <w:sz w:val="24"/>
          <w:szCs w:val="24"/>
        </w:rPr>
        <w:t>The figures in this Order are prefixed with “$” sign and not “US$” sign hence the argument by the Respondent that the order is not executable in United States Dollars.</w:t>
      </w:r>
      <w:r w:rsidR="002271D1" w:rsidRPr="00272504">
        <w:rPr>
          <w:rFonts w:ascii="Times New Roman" w:hAnsi="Times New Roman" w:cs="Times New Roman"/>
          <w:sz w:val="24"/>
          <w:szCs w:val="24"/>
        </w:rPr>
        <w:t xml:space="preserve"> But sight must not be lost to the fact that at the material time Zimbabwe was using a basket of currencies.</w:t>
      </w:r>
    </w:p>
    <w:p w:rsidR="002271D1" w:rsidRPr="00272504" w:rsidRDefault="00C71B39" w:rsidP="00C71B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71D1" w:rsidRPr="00272504">
        <w:rPr>
          <w:rFonts w:ascii="Times New Roman" w:hAnsi="Times New Roman" w:cs="Times New Roman"/>
          <w:sz w:val="24"/>
          <w:szCs w:val="24"/>
        </w:rPr>
        <w:t xml:space="preserve">The Applicant referred the court to the pointers that the Order granted by this Honourable Court was </w:t>
      </w:r>
      <w:r w:rsidR="00916901" w:rsidRPr="00272504">
        <w:rPr>
          <w:rFonts w:ascii="Times New Roman" w:hAnsi="Times New Roman" w:cs="Times New Roman"/>
          <w:sz w:val="24"/>
          <w:szCs w:val="24"/>
        </w:rPr>
        <w:t xml:space="preserve">expressed </w:t>
      </w:r>
      <w:r w:rsidR="002271D1" w:rsidRPr="00272504">
        <w:rPr>
          <w:rFonts w:ascii="Times New Roman" w:hAnsi="Times New Roman" w:cs="Times New Roman"/>
          <w:sz w:val="24"/>
          <w:szCs w:val="24"/>
        </w:rPr>
        <w:t xml:space="preserve">in United States Dollars. </w:t>
      </w:r>
    </w:p>
    <w:p w:rsidR="00E048B7" w:rsidRPr="00272504" w:rsidRDefault="00E048B7" w:rsidP="00272504">
      <w:pPr>
        <w:pStyle w:val="ListParagraph"/>
        <w:numPr>
          <w:ilvl w:val="0"/>
          <w:numId w:val="3"/>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Attached to the application for summary judgment are the summons which commenced action. It is revealed that Applicant had a contract with </w:t>
      </w:r>
      <w:r w:rsidR="00C71B39">
        <w:rPr>
          <w:rFonts w:ascii="Times New Roman" w:hAnsi="Times New Roman" w:cs="Times New Roman"/>
          <w:sz w:val="24"/>
          <w:szCs w:val="24"/>
        </w:rPr>
        <w:t>first</w:t>
      </w:r>
      <w:r w:rsidRPr="00272504">
        <w:rPr>
          <w:rFonts w:ascii="Times New Roman" w:hAnsi="Times New Roman" w:cs="Times New Roman"/>
          <w:sz w:val="24"/>
          <w:szCs w:val="24"/>
        </w:rPr>
        <w:t xml:space="preserve"> Respondent to sell and deliver petroleum products at </w:t>
      </w:r>
      <w:r w:rsidR="00C71B39">
        <w:rPr>
          <w:rFonts w:ascii="Times New Roman" w:hAnsi="Times New Roman" w:cs="Times New Roman"/>
          <w:sz w:val="24"/>
          <w:szCs w:val="24"/>
        </w:rPr>
        <w:t>first</w:t>
      </w:r>
      <w:r w:rsidRPr="00272504">
        <w:rPr>
          <w:rFonts w:ascii="Times New Roman" w:hAnsi="Times New Roman" w:cs="Times New Roman"/>
          <w:sz w:val="24"/>
          <w:szCs w:val="24"/>
        </w:rPr>
        <w:t xml:space="preserve"> Respondent’s instance. Further, the price of the petroleum products was valued in United States Dollars. This was not disputed by Respondent.</w:t>
      </w:r>
    </w:p>
    <w:p w:rsidR="00D05A08" w:rsidRPr="00272504" w:rsidRDefault="00E048B7" w:rsidP="00272504">
      <w:pPr>
        <w:pStyle w:val="ListParagraph"/>
        <w:numPr>
          <w:ilvl w:val="0"/>
          <w:numId w:val="3"/>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Applicant and </w:t>
      </w:r>
      <w:r w:rsidR="00C71B39">
        <w:rPr>
          <w:rFonts w:ascii="Times New Roman" w:hAnsi="Times New Roman" w:cs="Times New Roman"/>
          <w:sz w:val="24"/>
          <w:szCs w:val="24"/>
        </w:rPr>
        <w:t>first</w:t>
      </w:r>
      <w:r w:rsidRPr="00272504">
        <w:rPr>
          <w:rFonts w:ascii="Times New Roman" w:hAnsi="Times New Roman" w:cs="Times New Roman"/>
          <w:sz w:val="24"/>
          <w:szCs w:val="24"/>
        </w:rPr>
        <w:t xml:space="preserve"> Respondent entered into a settlement agreement which was recorded in </w:t>
      </w:r>
      <w:r w:rsidR="00D05A08" w:rsidRPr="00272504">
        <w:rPr>
          <w:rFonts w:ascii="Times New Roman" w:hAnsi="Times New Roman" w:cs="Times New Roman"/>
          <w:sz w:val="24"/>
          <w:szCs w:val="24"/>
        </w:rPr>
        <w:t xml:space="preserve">the form of Annexure 1 to the application for summary judgment. </w:t>
      </w:r>
      <w:r w:rsidR="00C71B39">
        <w:rPr>
          <w:rFonts w:ascii="Times New Roman" w:hAnsi="Times New Roman" w:cs="Times New Roman"/>
          <w:sz w:val="24"/>
          <w:szCs w:val="24"/>
        </w:rPr>
        <w:t xml:space="preserve"> </w:t>
      </w:r>
      <w:r w:rsidR="00D05A08" w:rsidRPr="00272504">
        <w:rPr>
          <w:rFonts w:ascii="Times New Roman" w:hAnsi="Times New Roman" w:cs="Times New Roman"/>
          <w:sz w:val="24"/>
          <w:szCs w:val="24"/>
        </w:rPr>
        <w:t>It will be seen from Clause 1.1. in the preamble of the settlement agreement that the amount owing to the applicant by the 1</w:t>
      </w:r>
      <w:r w:rsidR="00D05A08" w:rsidRPr="00272504">
        <w:rPr>
          <w:rFonts w:ascii="Times New Roman" w:hAnsi="Times New Roman" w:cs="Times New Roman"/>
          <w:sz w:val="24"/>
          <w:szCs w:val="24"/>
          <w:vertAlign w:val="superscript"/>
        </w:rPr>
        <w:t>st</w:t>
      </w:r>
      <w:r w:rsidR="00D05A08" w:rsidRPr="00272504">
        <w:rPr>
          <w:rFonts w:ascii="Times New Roman" w:hAnsi="Times New Roman" w:cs="Times New Roman"/>
          <w:sz w:val="24"/>
          <w:szCs w:val="24"/>
        </w:rPr>
        <w:t xml:space="preserve"> Respondent as the principle debtor and jointly by </w:t>
      </w:r>
      <w:r w:rsidR="00C71B39">
        <w:rPr>
          <w:rFonts w:ascii="Times New Roman" w:hAnsi="Times New Roman" w:cs="Times New Roman"/>
          <w:sz w:val="24"/>
          <w:szCs w:val="24"/>
        </w:rPr>
        <w:t>second</w:t>
      </w:r>
      <w:r w:rsidR="00D05A08" w:rsidRPr="00272504">
        <w:rPr>
          <w:rFonts w:ascii="Times New Roman" w:hAnsi="Times New Roman" w:cs="Times New Roman"/>
          <w:sz w:val="24"/>
          <w:szCs w:val="24"/>
        </w:rPr>
        <w:t xml:space="preserve"> Respondent, as surety and co-principal debtor, which was termed the agreed debt was valued in United States Dollars. This was not disputed.</w:t>
      </w:r>
    </w:p>
    <w:p w:rsidR="00D05A08" w:rsidRPr="00272504" w:rsidRDefault="00D05A08" w:rsidP="00272504">
      <w:pPr>
        <w:pStyle w:val="ListParagraph"/>
        <w:numPr>
          <w:ilvl w:val="0"/>
          <w:numId w:val="3"/>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Annexure 2 to the application for summary judgment is a letter of 21</w:t>
      </w:r>
      <w:r w:rsidR="00C71B39">
        <w:rPr>
          <w:rFonts w:ascii="Times New Roman" w:hAnsi="Times New Roman" w:cs="Times New Roman"/>
          <w:sz w:val="24"/>
          <w:szCs w:val="24"/>
          <w:vertAlign w:val="superscript"/>
        </w:rPr>
        <w:t xml:space="preserve"> </w:t>
      </w:r>
      <w:r w:rsidRPr="00272504">
        <w:rPr>
          <w:rFonts w:ascii="Times New Roman" w:hAnsi="Times New Roman" w:cs="Times New Roman"/>
          <w:sz w:val="24"/>
          <w:szCs w:val="24"/>
        </w:rPr>
        <w:t>June 2016, which set out in detail the amount owing valued in United States Dollars which amounts were not disputed by the Respondents.</w:t>
      </w:r>
    </w:p>
    <w:p w:rsidR="007E56EA" w:rsidRPr="00272504" w:rsidRDefault="00C71B39" w:rsidP="002725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First </w:t>
      </w:r>
      <w:r w:rsidRPr="00272504">
        <w:rPr>
          <w:rFonts w:ascii="Times New Roman" w:hAnsi="Times New Roman" w:cs="Times New Roman"/>
          <w:sz w:val="24"/>
          <w:szCs w:val="24"/>
        </w:rPr>
        <w:t>Respondent</w:t>
      </w:r>
      <w:r w:rsidR="00D05A08" w:rsidRPr="00272504">
        <w:rPr>
          <w:rFonts w:ascii="Times New Roman" w:hAnsi="Times New Roman" w:cs="Times New Roman"/>
          <w:sz w:val="24"/>
          <w:szCs w:val="24"/>
        </w:rPr>
        <w:t xml:space="preserve"> made payment of a sum of USD$1 502 930.00 per Annexure 3 to the application for summary judgment. Having deducted this amount Applicant issued another invoice showing the amount owing in United States Dollars</w:t>
      </w:r>
      <w:r w:rsidR="007E56EA" w:rsidRPr="00272504">
        <w:rPr>
          <w:rFonts w:ascii="Times New Roman" w:hAnsi="Times New Roman" w:cs="Times New Roman"/>
          <w:sz w:val="24"/>
          <w:szCs w:val="24"/>
        </w:rPr>
        <w:t xml:space="preserve"> (USD$773 904.52 as per Annexure 4 to the application for summary judgment, whilst Respondents failed to pay this amount, they never at any one point disputed that the amount was due and payable.</w:t>
      </w:r>
    </w:p>
    <w:p w:rsidR="00EB7CD9" w:rsidRPr="00272504" w:rsidRDefault="007E56EA" w:rsidP="00272504">
      <w:pPr>
        <w:pStyle w:val="ListParagraph"/>
        <w:numPr>
          <w:ilvl w:val="0"/>
          <w:numId w:val="3"/>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Clause 2.4 of the Settlement Agreement shows that payments were to be made in terms thereof where to be effected into Applicant’s bank account operated in Switzerland or as further amended by Annexure “AB” into a Non-Resident Transitory Account held by the Commercial Bank of Zimbabwe. This clearly indicates that Respondents</w:t>
      </w:r>
      <w:r w:rsidR="00EB7CD9" w:rsidRPr="00272504">
        <w:rPr>
          <w:rFonts w:ascii="Times New Roman" w:hAnsi="Times New Roman" w:cs="Times New Roman"/>
          <w:sz w:val="24"/>
          <w:szCs w:val="24"/>
        </w:rPr>
        <w:t xml:space="preserve"> had entered into a foreign loan and obligated to remit payments outside the country which excludes the Respondents obligations to be discharged in local currency.</w:t>
      </w:r>
    </w:p>
    <w:p w:rsidR="00027A87" w:rsidRPr="00272504" w:rsidRDefault="00027A87" w:rsidP="00272504">
      <w:pPr>
        <w:pStyle w:val="ListParagraph"/>
        <w:numPr>
          <w:ilvl w:val="0"/>
          <w:numId w:val="3"/>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Applicant later by letter dated 23 March 2021 compromised to receiving the outstanding balance in Zimbabwean dollars at the prevailing official exchange rate on the date of payment.</w:t>
      </w:r>
    </w:p>
    <w:p w:rsidR="00027A87" w:rsidRPr="00272504" w:rsidRDefault="00C71B39" w:rsidP="002725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Second</w:t>
      </w:r>
      <w:r w:rsidR="00027A87" w:rsidRPr="00272504">
        <w:rPr>
          <w:rFonts w:ascii="Times New Roman" w:hAnsi="Times New Roman" w:cs="Times New Roman"/>
          <w:sz w:val="24"/>
          <w:szCs w:val="24"/>
        </w:rPr>
        <w:t xml:space="preserve"> Respondent promised to honor this compromise per annexure “G” to this application. Regrettably, the compromise was not honored resulting in Applicant withdrawing the compromise and is calling upon full execution.</w:t>
      </w:r>
    </w:p>
    <w:p w:rsidR="00C22157" w:rsidRDefault="00C71B39"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24F48" w:rsidRPr="00272504">
        <w:rPr>
          <w:rFonts w:ascii="Times New Roman" w:hAnsi="Times New Roman" w:cs="Times New Roman"/>
          <w:sz w:val="24"/>
          <w:szCs w:val="24"/>
        </w:rPr>
        <w:t xml:space="preserve">In view of the above, it is clear that the debt was in United States Dollars. </w:t>
      </w:r>
      <w:r>
        <w:rPr>
          <w:rFonts w:ascii="Times New Roman" w:hAnsi="Times New Roman" w:cs="Times New Roman"/>
          <w:sz w:val="24"/>
          <w:szCs w:val="24"/>
        </w:rPr>
        <w:t xml:space="preserve"> </w:t>
      </w:r>
      <w:r w:rsidR="00FA119F" w:rsidRPr="00272504">
        <w:rPr>
          <w:rFonts w:ascii="Times New Roman" w:hAnsi="Times New Roman" w:cs="Times New Roman"/>
          <w:sz w:val="24"/>
          <w:szCs w:val="24"/>
        </w:rPr>
        <w:t xml:space="preserve">The Respondents settled the principal debt in United States Dollars. </w:t>
      </w:r>
      <w:r w:rsidR="00024F48" w:rsidRPr="00272504">
        <w:rPr>
          <w:rFonts w:ascii="Times New Roman" w:hAnsi="Times New Roman" w:cs="Times New Roman"/>
          <w:sz w:val="24"/>
          <w:szCs w:val="24"/>
        </w:rPr>
        <w:t>What complicated the whole matter is that in its application for Summary judgment the Applicant used “$” sign and not “US$”</w:t>
      </w:r>
      <w:r w:rsidR="00C22157" w:rsidRPr="00272504">
        <w:rPr>
          <w:rFonts w:ascii="Times New Roman" w:hAnsi="Times New Roman" w:cs="Times New Roman"/>
          <w:sz w:val="24"/>
          <w:szCs w:val="24"/>
        </w:rPr>
        <w:t xml:space="preserve"> sign although the annexures to that application expressed the figures in United States Dollars. The Order also expressed the figures in ($) sign and not in “US$” sign. Be that as it may the Respondents never at any point disputed that the debt was in United States Dollars. If the debt was not in United States Dollars, there was no need for the Applicant to compromise and accept to be paid in Zimbabwean Dollars. The </w:t>
      </w:r>
      <w:r>
        <w:rPr>
          <w:rFonts w:ascii="Times New Roman" w:hAnsi="Times New Roman" w:cs="Times New Roman"/>
          <w:sz w:val="24"/>
          <w:szCs w:val="24"/>
        </w:rPr>
        <w:t xml:space="preserve">second </w:t>
      </w:r>
      <w:r w:rsidR="00C22157" w:rsidRPr="00272504">
        <w:rPr>
          <w:rFonts w:ascii="Times New Roman" w:hAnsi="Times New Roman" w:cs="Times New Roman"/>
          <w:sz w:val="24"/>
          <w:szCs w:val="24"/>
        </w:rPr>
        <w:t xml:space="preserve">Respondent promised to honor the compromise per annexure “G”. If the debt was in Zimbabwean Dollars, one wonders why the </w:t>
      </w:r>
      <w:r>
        <w:rPr>
          <w:rFonts w:ascii="Times New Roman" w:hAnsi="Times New Roman" w:cs="Times New Roman"/>
          <w:sz w:val="24"/>
          <w:szCs w:val="24"/>
        </w:rPr>
        <w:t>second</w:t>
      </w:r>
      <w:r w:rsidR="00C22157" w:rsidRPr="00272504">
        <w:rPr>
          <w:rFonts w:ascii="Times New Roman" w:hAnsi="Times New Roman" w:cs="Times New Roman"/>
          <w:sz w:val="24"/>
          <w:szCs w:val="24"/>
        </w:rPr>
        <w:t xml:space="preserve"> Re</w:t>
      </w:r>
      <w:r w:rsidR="00E377D8" w:rsidRPr="00272504">
        <w:rPr>
          <w:rFonts w:ascii="Times New Roman" w:hAnsi="Times New Roman" w:cs="Times New Roman"/>
          <w:sz w:val="24"/>
          <w:szCs w:val="24"/>
        </w:rPr>
        <w:t>spondent offered to honour</w:t>
      </w:r>
      <w:r w:rsidR="008B6D75" w:rsidRPr="00272504">
        <w:rPr>
          <w:rFonts w:ascii="Times New Roman" w:hAnsi="Times New Roman" w:cs="Times New Roman"/>
          <w:sz w:val="24"/>
          <w:szCs w:val="24"/>
        </w:rPr>
        <w:t xml:space="preserve"> </w:t>
      </w:r>
      <w:r w:rsidR="00E377D8" w:rsidRPr="00272504">
        <w:rPr>
          <w:rFonts w:ascii="Times New Roman" w:hAnsi="Times New Roman" w:cs="Times New Roman"/>
          <w:sz w:val="24"/>
          <w:szCs w:val="24"/>
        </w:rPr>
        <w:t xml:space="preserve">the </w:t>
      </w:r>
      <w:r w:rsidR="008B6D75" w:rsidRPr="00272504">
        <w:rPr>
          <w:rFonts w:ascii="Times New Roman" w:hAnsi="Times New Roman" w:cs="Times New Roman"/>
          <w:sz w:val="24"/>
          <w:szCs w:val="24"/>
        </w:rPr>
        <w:t>c</w:t>
      </w:r>
      <w:r w:rsidR="00E377D8" w:rsidRPr="00272504">
        <w:rPr>
          <w:rFonts w:ascii="Times New Roman" w:hAnsi="Times New Roman" w:cs="Times New Roman"/>
          <w:sz w:val="24"/>
          <w:szCs w:val="24"/>
        </w:rPr>
        <w:t>ompromise.</w:t>
      </w:r>
      <w:r w:rsidR="00C22157" w:rsidRPr="00272504">
        <w:rPr>
          <w:rFonts w:ascii="Times New Roman" w:hAnsi="Times New Roman" w:cs="Times New Roman"/>
          <w:sz w:val="24"/>
          <w:szCs w:val="24"/>
        </w:rPr>
        <w:t xml:space="preserve"> </w:t>
      </w:r>
      <w:r>
        <w:rPr>
          <w:rFonts w:ascii="Times New Roman" w:hAnsi="Times New Roman" w:cs="Times New Roman"/>
          <w:sz w:val="24"/>
          <w:szCs w:val="24"/>
        </w:rPr>
        <w:t xml:space="preserve"> </w:t>
      </w:r>
      <w:r w:rsidR="00C22157" w:rsidRPr="00272504">
        <w:rPr>
          <w:rFonts w:ascii="Times New Roman" w:hAnsi="Times New Roman" w:cs="Times New Roman"/>
          <w:sz w:val="24"/>
          <w:szCs w:val="24"/>
        </w:rPr>
        <w:t xml:space="preserve">For avoidance of doubt this is what the </w:t>
      </w:r>
      <w:r>
        <w:rPr>
          <w:rFonts w:ascii="Times New Roman" w:hAnsi="Times New Roman" w:cs="Times New Roman"/>
          <w:sz w:val="24"/>
          <w:szCs w:val="24"/>
        </w:rPr>
        <w:t>second</w:t>
      </w:r>
      <w:r w:rsidR="00C22157" w:rsidRPr="00272504">
        <w:rPr>
          <w:rFonts w:ascii="Times New Roman" w:hAnsi="Times New Roman" w:cs="Times New Roman"/>
          <w:sz w:val="24"/>
          <w:szCs w:val="24"/>
        </w:rPr>
        <w:t xml:space="preserve"> Respondent said in Annexure “G”:</w:t>
      </w:r>
    </w:p>
    <w:p w:rsidR="00C71B39" w:rsidRPr="00272504" w:rsidRDefault="00C71B39" w:rsidP="00272504">
      <w:pPr>
        <w:spacing w:line="360" w:lineRule="auto"/>
        <w:jc w:val="both"/>
        <w:rPr>
          <w:rFonts w:ascii="Times New Roman" w:hAnsi="Times New Roman" w:cs="Times New Roman"/>
          <w:sz w:val="24"/>
          <w:szCs w:val="24"/>
        </w:rPr>
      </w:pPr>
    </w:p>
    <w:p w:rsidR="00C22157" w:rsidRPr="00C71B39" w:rsidRDefault="00C71B39" w:rsidP="00C71B39">
      <w:pPr>
        <w:spacing w:line="240" w:lineRule="auto"/>
        <w:jc w:val="both"/>
        <w:rPr>
          <w:rFonts w:ascii="Times New Roman" w:hAnsi="Times New Roman" w:cs="Times New Roman"/>
        </w:rPr>
      </w:pPr>
      <w:r>
        <w:rPr>
          <w:rFonts w:ascii="Times New Roman" w:hAnsi="Times New Roman" w:cs="Times New Roman"/>
          <w:i/>
          <w:sz w:val="24"/>
          <w:szCs w:val="24"/>
        </w:rPr>
        <w:lastRenderedPageBreak/>
        <w:t xml:space="preserve">          </w:t>
      </w:r>
      <w:r w:rsidR="00C22157" w:rsidRPr="00272504">
        <w:rPr>
          <w:rFonts w:ascii="Times New Roman" w:hAnsi="Times New Roman" w:cs="Times New Roman"/>
          <w:i/>
          <w:sz w:val="24"/>
          <w:szCs w:val="24"/>
        </w:rPr>
        <w:t xml:space="preserve"> </w:t>
      </w:r>
      <w:r w:rsidR="00C22157" w:rsidRPr="00C71B39">
        <w:rPr>
          <w:rFonts w:ascii="Times New Roman" w:hAnsi="Times New Roman" w:cs="Times New Roman"/>
        </w:rPr>
        <w:t xml:space="preserve">“Ref: Independent </w:t>
      </w:r>
      <w:r w:rsidR="00C22157" w:rsidRPr="00C71B39">
        <w:rPr>
          <w:rFonts w:ascii="Times New Roman" w:hAnsi="Times New Roman" w:cs="Times New Roman"/>
          <w:i/>
        </w:rPr>
        <w:t>Petroleum Group</w:t>
      </w:r>
      <w:r w:rsidR="00C22157" w:rsidRPr="00C71B39">
        <w:rPr>
          <w:rFonts w:ascii="Times New Roman" w:hAnsi="Times New Roman" w:cs="Times New Roman"/>
        </w:rPr>
        <w:t xml:space="preserve"> vs </w:t>
      </w:r>
      <w:r w:rsidR="00C22157" w:rsidRPr="00C71B39">
        <w:rPr>
          <w:rFonts w:ascii="Times New Roman" w:hAnsi="Times New Roman" w:cs="Times New Roman"/>
          <w:i/>
        </w:rPr>
        <w:t>Trek Petroleum</w:t>
      </w:r>
    </w:p>
    <w:p w:rsidR="00B07CA4" w:rsidRPr="00C71B39" w:rsidRDefault="00C71B39" w:rsidP="00C71B39">
      <w:pPr>
        <w:spacing w:line="240" w:lineRule="auto"/>
        <w:jc w:val="both"/>
        <w:rPr>
          <w:rFonts w:ascii="Times New Roman" w:hAnsi="Times New Roman" w:cs="Times New Roman"/>
        </w:rPr>
      </w:pPr>
      <w:r>
        <w:rPr>
          <w:rFonts w:ascii="Times New Roman" w:hAnsi="Times New Roman" w:cs="Times New Roman"/>
        </w:rPr>
        <w:tab/>
      </w:r>
      <w:r w:rsidR="00B07CA4" w:rsidRPr="00C71B39">
        <w:rPr>
          <w:rFonts w:ascii="Times New Roman" w:hAnsi="Times New Roman" w:cs="Times New Roman"/>
        </w:rPr>
        <w:t xml:space="preserve">We refer to the above matter and advise that after receiving your letter dated 23 March 2021 to </w:t>
      </w:r>
      <w:r>
        <w:rPr>
          <w:rFonts w:ascii="Times New Roman" w:hAnsi="Times New Roman" w:cs="Times New Roman"/>
        </w:rPr>
        <w:tab/>
      </w:r>
      <w:r w:rsidR="00B07CA4" w:rsidRPr="00C71B39">
        <w:rPr>
          <w:rFonts w:ascii="Times New Roman" w:hAnsi="Times New Roman" w:cs="Times New Roman"/>
        </w:rPr>
        <w:t>Messrs Mushoriwa Pasi and also following our telephone conversation.</w:t>
      </w:r>
    </w:p>
    <w:p w:rsidR="00B07CA4" w:rsidRPr="00C71B39" w:rsidRDefault="00C71B39" w:rsidP="00C71B39">
      <w:pPr>
        <w:spacing w:line="240" w:lineRule="auto"/>
        <w:jc w:val="both"/>
        <w:rPr>
          <w:rFonts w:ascii="Times New Roman" w:hAnsi="Times New Roman" w:cs="Times New Roman"/>
        </w:rPr>
      </w:pPr>
      <w:r w:rsidRPr="00C71B39">
        <w:rPr>
          <w:rFonts w:ascii="Times New Roman" w:hAnsi="Times New Roman" w:cs="Times New Roman"/>
        </w:rPr>
        <w:tab/>
      </w:r>
      <w:r w:rsidR="00B07CA4" w:rsidRPr="00C71B39">
        <w:rPr>
          <w:rFonts w:ascii="Times New Roman" w:hAnsi="Times New Roman" w:cs="Times New Roman"/>
          <w:u w:val="single"/>
        </w:rPr>
        <w:t xml:space="preserve">We are grateful that IPG has compromised to receive the payment in Zimbabwean dollars at the </w:t>
      </w:r>
      <w:r w:rsidRPr="00C71B39">
        <w:rPr>
          <w:rFonts w:ascii="Times New Roman" w:hAnsi="Times New Roman" w:cs="Times New Roman"/>
        </w:rPr>
        <w:tab/>
      </w:r>
      <w:r w:rsidR="00B07CA4" w:rsidRPr="00C71B39">
        <w:rPr>
          <w:rFonts w:ascii="Times New Roman" w:hAnsi="Times New Roman" w:cs="Times New Roman"/>
          <w:u w:val="single"/>
        </w:rPr>
        <w:t>prevailing official exchange rate on the date of payment</w:t>
      </w:r>
      <w:r w:rsidR="00B07CA4" w:rsidRPr="00C71B39">
        <w:rPr>
          <w:rFonts w:ascii="Times New Roman" w:hAnsi="Times New Roman" w:cs="Times New Roman"/>
        </w:rPr>
        <w:t>. (my emphasis)</w:t>
      </w:r>
    </w:p>
    <w:p w:rsidR="00C57AE7" w:rsidRPr="00C71B39" w:rsidRDefault="008C7CBE" w:rsidP="00C71B39">
      <w:pPr>
        <w:spacing w:line="240" w:lineRule="auto"/>
        <w:jc w:val="both"/>
        <w:rPr>
          <w:rFonts w:ascii="Times New Roman" w:hAnsi="Times New Roman" w:cs="Times New Roman"/>
        </w:rPr>
      </w:pPr>
      <w:r>
        <w:rPr>
          <w:rFonts w:ascii="Times New Roman" w:hAnsi="Times New Roman" w:cs="Times New Roman"/>
        </w:rPr>
        <w:tab/>
      </w:r>
      <w:r w:rsidR="00B07CA4" w:rsidRPr="00C71B39">
        <w:rPr>
          <w:rFonts w:ascii="Times New Roman" w:hAnsi="Times New Roman" w:cs="Times New Roman"/>
        </w:rPr>
        <w:t xml:space="preserve">As a commitment to this we are busy harvesting our maize and waiting from GMB which we are </w:t>
      </w:r>
      <w:r>
        <w:rPr>
          <w:rFonts w:ascii="Times New Roman" w:hAnsi="Times New Roman" w:cs="Times New Roman"/>
        </w:rPr>
        <w:tab/>
      </w:r>
      <w:r w:rsidR="00B07CA4" w:rsidRPr="00C71B39">
        <w:rPr>
          <w:rFonts w:ascii="Times New Roman" w:hAnsi="Times New Roman" w:cs="Times New Roman"/>
        </w:rPr>
        <w:t xml:space="preserve">expecting to be paid early next month and once we receive those payments we will then pay IPG </w:t>
      </w:r>
      <w:r>
        <w:rPr>
          <w:rFonts w:ascii="Times New Roman" w:hAnsi="Times New Roman" w:cs="Times New Roman"/>
        </w:rPr>
        <w:tab/>
      </w:r>
      <w:r w:rsidR="00B07CA4" w:rsidRPr="00C71B39">
        <w:rPr>
          <w:rFonts w:ascii="Times New Roman" w:hAnsi="Times New Roman" w:cs="Times New Roman"/>
        </w:rPr>
        <w:t>in the meantime would mind sending us the bank details.”</w:t>
      </w:r>
      <w:r w:rsidR="00C22157" w:rsidRPr="00C71B39">
        <w:rPr>
          <w:rFonts w:ascii="Times New Roman" w:hAnsi="Times New Roman" w:cs="Times New Roman"/>
        </w:rPr>
        <w:t xml:space="preserve"> </w:t>
      </w:r>
    </w:p>
    <w:p w:rsidR="00690AB7" w:rsidRPr="00272504" w:rsidRDefault="008C7CBE"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7AE7" w:rsidRPr="00272504">
        <w:rPr>
          <w:rFonts w:ascii="Times New Roman" w:hAnsi="Times New Roman" w:cs="Times New Roman"/>
          <w:sz w:val="24"/>
          <w:szCs w:val="24"/>
        </w:rPr>
        <w:t xml:space="preserve">This letter was written by the </w:t>
      </w:r>
      <w:r>
        <w:rPr>
          <w:rFonts w:ascii="Times New Roman" w:hAnsi="Times New Roman" w:cs="Times New Roman"/>
          <w:sz w:val="24"/>
          <w:szCs w:val="24"/>
        </w:rPr>
        <w:t>second</w:t>
      </w:r>
      <w:r w:rsidR="00C57AE7" w:rsidRPr="00272504">
        <w:rPr>
          <w:rFonts w:ascii="Times New Roman" w:hAnsi="Times New Roman" w:cs="Times New Roman"/>
          <w:sz w:val="24"/>
          <w:szCs w:val="24"/>
        </w:rPr>
        <w:t xml:space="preserve"> Respondent on the 22 April 2022.</w:t>
      </w:r>
      <w:r>
        <w:rPr>
          <w:rFonts w:ascii="Times New Roman" w:hAnsi="Times New Roman" w:cs="Times New Roman"/>
          <w:sz w:val="24"/>
          <w:szCs w:val="24"/>
        </w:rPr>
        <w:t xml:space="preserve"> </w:t>
      </w:r>
      <w:r w:rsidR="00C57AE7" w:rsidRPr="00272504">
        <w:rPr>
          <w:rFonts w:ascii="Times New Roman" w:hAnsi="Times New Roman" w:cs="Times New Roman"/>
          <w:sz w:val="24"/>
          <w:szCs w:val="24"/>
        </w:rPr>
        <w:t xml:space="preserve"> In the same letter the </w:t>
      </w:r>
      <w:r>
        <w:rPr>
          <w:rFonts w:ascii="Times New Roman" w:hAnsi="Times New Roman" w:cs="Times New Roman"/>
          <w:sz w:val="24"/>
          <w:szCs w:val="24"/>
        </w:rPr>
        <w:t xml:space="preserve">second </w:t>
      </w:r>
      <w:r w:rsidR="00C57AE7" w:rsidRPr="00272504">
        <w:rPr>
          <w:rFonts w:ascii="Times New Roman" w:hAnsi="Times New Roman" w:cs="Times New Roman"/>
          <w:sz w:val="24"/>
          <w:szCs w:val="24"/>
        </w:rPr>
        <w:t>Respondent was asking for Applicant’s bank details into which the money was to be deposited. Surely if the debt was to be paid in Zimbabwean Dollars then the Respondents were supposed to have been supplied with the Applicant’s Zimba</w:t>
      </w:r>
      <w:r w:rsidR="00C20223" w:rsidRPr="00272504">
        <w:rPr>
          <w:rFonts w:ascii="Times New Roman" w:hAnsi="Times New Roman" w:cs="Times New Roman"/>
          <w:sz w:val="24"/>
          <w:szCs w:val="24"/>
        </w:rPr>
        <w:t>b</w:t>
      </w:r>
      <w:r w:rsidR="00C57AE7" w:rsidRPr="00272504">
        <w:rPr>
          <w:rFonts w:ascii="Times New Roman" w:hAnsi="Times New Roman" w:cs="Times New Roman"/>
          <w:sz w:val="24"/>
          <w:szCs w:val="24"/>
        </w:rPr>
        <w:t>wean</w:t>
      </w:r>
      <w:r w:rsidR="00C20223" w:rsidRPr="00272504">
        <w:rPr>
          <w:rFonts w:ascii="Times New Roman" w:hAnsi="Times New Roman" w:cs="Times New Roman"/>
          <w:sz w:val="24"/>
          <w:szCs w:val="24"/>
        </w:rPr>
        <w:t xml:space="preserve"> bank details as early as at the time the agreement was entered into. </w:t>
      </w:r>
      <w:r>
        <w:rPr>
          <w:rFonts w:ascii="Times New Roman" w:hAnsi="Times New Roman" w:cs="Times New Roman"/>
          <w:sz w:val="24"/>
          <w:szCs w:val="24"/>
        </w:rPr>
        <w:t xml:space="preserve"> </w:t>
      </w:r>
      <w:r w:rsidR="00C20223" w:rsidRPr="00272504">
        <w:rPr>
          <w:rFonts w:ascii="Times New Roman" w:hAnsi="Times New Roman" w:cs="Times New Roman"/>
          <w:sz w:val="24"/>
          <w:szCs w:val="24"/>
        </w:rPr>
        <w:t xml:space="preserve">The account into which the Respondent agreed to deposit the money into is a foreign account and only foreign currency was to be deposited. </w:t>
      </w:r>
      <w:r>
        <w:rPr>
          <w:rFonts w:ascii="Times New Roman" w:hAnsi="Times New Roman" w:cs="Times New Roman"/>
          <w:sz w:val="24"/>
          <w:szCs w:val="24"/>
        </w:rPr>
        <w:t xml:space="preserve"> </w:t>
      </w:r>
      <w:r w:rsidR="00C20223" w:rsidRPr="00272504">
        <w:rPr>
          <w:rFonts w:ascii="Times New Roman" w:hAnsi="Times New Roman" w:cs="Times New Roman"/>
          <w:sz w:val="24"/>
          <w:szCs w:val="24"/>
        </w:rPr>
        <w:t xml:space="preserve">For these reasons I am satisfied that the debt was in United States Dollars though </w:t>
      </w:r>
      <w:r w:rsidR="00CA2054" w:rsidRPr="00272504">
        <w:rPr>
          <w:rFonts w:ascii="Times New Roman" w:hAnsi="Times New Roman" w:cs="Times New Roman"/>
          <w:sz w:val="24"/>
          <w:szCs w:val="24"/>
        </w:rPr>
        <w:t xml:space="preserve">ex facie </w:t>
      </w:r>
      <w:r w:rsidR="00C20223" w:rsidRPr="00272504">
        <w:rPr>
          <w:rFonts w:ascii="Times New Roman" w:hAnsi="Times New Roman" w:cs="Times New Roman"/>
          <w:sz w:val="24"/>
          <w:szCs w:val="24"/>
        </w:rPr>
        <w:t>“$” sign was only used in the Court Order</w:t>
      </w:r>
      <w:r w:rsidR="00E377D8" w:rsidRPr="00272504">
        <w:rPr>
          <w:rFonts w:ascii="Times New Roman" w:hAnsi="Times New Roman" w:cs="Times New Roman"/>
          <w:sz w:val="24"/>
          <w:szCs w:val="24"/>
        </w:rPr>
        <w:t>, otherwise there was no need to compromise</w:t>
      </w:r>
      <w:r w:rsidR="00C20223" w:rsidRPr="00272504">
        <w:rPr>
          <w:rFonts w:ascii="Times New Roman" w:hAnsi="Times New Roman" w:cs="Times New Roman"/>
          <w:sz w:val="24"/>
          <w:szCs w:val="24"/>
        </w:rPr>
        <w:t>.</w:t>
      </w:r>
      <w:r w:rsidR="009901F9" w:rsidRPr="00272504">
        <w:rPr>
          <w:rFonts w:ascii="Times New Roman" w:hAnsi="Times New Roman" w:cs="Times New Roman"/>
          <w:sz w:val="24"/>
          <w:szCs w:val="24"/>
        </w:rPr>
        <w:t xml:space="preserve"> </w:t>
      </w:r>
      <w:r>
        <w:rPr>
          <w:rFonts w:ascii="Times New Roman" w:hAnsi="Times New Roman" w:cs="Times New Roman"/>
          <w:sz w:val="24"/>
          <w:szCs w:val="24"/>
        </w:rPr>
        <w:t xml:space="preserve"> </w:t>
      </w:r>
      <w:r w:rsidR="009901F9" w:rsidRPr="00272504">
        <w:rPr>
          <w:rFonts w:ascii="Times New Roman" w:hAnsi="Times New Roman" w:cs="Times New Roman"/>
          <w:sz w:val="24"/>
          <w:szCs w:val="24"/>
        </w:rPr>
        <w:t xml:space="preserve">Clearly there was an </w:t>
      </w:r>
      <w:r w:rsidR="00891DC9" w:rsidRPr="00272504">
        <w:rPr>
          <w:rFonts w:ascii="Times New Roman" w:hAnsi="Times New Roman" w:cs="Times New Roman"/>
          <w:sz w:val="24"/>
          <w:szCs w:val="24"/>
        </w:rPr>
        <w:t xml:space="preserve">apparent </w:t>
      </w:r>
      <w:r w:rsidR="009901F9" w:rsidRPr="00272504">
        <w:rPr>
          <w:rFonts w:ascii="Times New Roman" w:hAnsi="Times New Roman" w:cs="Times New Roman"/>
          <w:sz w:val="24"/>
          <w:szCs w:val="24"/>
        </w:rPr>
        <w:t>error in the Order,</w:t>
      </w:r>
      <w:r w:rsidR="00C57AE7" w:rsidRPr="00272504">
        <w:rPr>
          <w:rFonts w:ascii="Times New Roman" w:hAnsi="Times New Roman" w:cs="Times New Roman"/>
          <w:sz w:val="24"/>
          <w:szCs w:val="24"/>
        </w:rPr>
        <w:t xml:space="preserve"> </w:t>
      </w:r>
      <w:r w:rsidR="00891DC9" w:rsidRPr="00272504">
        <w:rPr>
          <w:rFonts w:ascii="Times New Roman" w:hAnsi="Times New Roman" w:cs="Times New Roman"/>
          <w:sz w:val="24"/>
          <w:szCs w:val="24"/>
        </w:rPr>
        <w:t>but the Applicant did not take corrective action since 28</w:t>
      </w:r>
      <w:r w:rsidR="00891DC9" w:rsidRPr="00272504">
        <w:rPr>
          <w:rFonts w:ascii="Times New Roman" w:hAnsi="Times New Roman" w:cs="Times New Roman"/>
          <w:sz w:val="24"/>
          <w:szCs w:val="24"/>
          <w:vertAlign w:val="superscript"/>
        </w:rPr>
        <w:t>th</w:t>
      </w:r>
      <w:r w:rsidR="00891DC9" w:rsidRPr="00272504">
        <w:rPr>
          <w:rFonts w:ascii="Times New Roman" w:hAnsi="Times New Roman" w:cs="Times New Roman"/>
          <w:sz w:val="24"/>
          <w:szCs w:val="24"/>
        </w:rPr>
        <w:t xml:space="preserve"> December 2016.</w:t>
      </w:r>
    </w:p>
    <w:p w:rsidR="00690AB7" w:rsidRPr="00272504" w:rsidRDefault="00690AB7" w:rsidP="008C7CBE">
      <w:pPr>
        <w:spacing w:after="0" w:line="360" w:lineRule="auto"/>
        <w:jc w:val="both"/>
        <w:rPr>
          <w:rFonts w:ascii="Times New Roman" w:hAnsi="Times New Roman" w:cs="Times New Roman"/>
          <w:b/>
          <w:sz w:val="24"/>
          <w:szCs w:val="24"/>
        </w:rPr>
      </w:pPr>
      <w:r w:rsidRPr="00272504">
        <w:rPr>
          <w:rFonts w:ascii="Times New Roman" w:hAnsi="Times New Roman" w:cs="Times New Roman"/>
          <w:b/>
          <w:sz w:val="24"/>
          <w:szCs w:val="24"/>
        </w:rPr>
        <w:t>WHETHER OR NOT DEBT HAS BEEN FULLY PAID?</w:t>
      </w:r>
    </w:p>
    <w:p w:rsidR="00150F78" w:rsidRPr="00272504" w:rsidRDefault="008C7CBE" w:rsidP="008C7C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70F4B" w:rsidRPr="00272504">
        <w:rPr>
          <w:rFonts w:ascii="Times New Roman" w:hAnsi="Times New Roman" w:cs="Times New Roman"/>
          <w:sz w:val="24"/>
          <w:szCs w:val="24"/>
        </w:rPr>
        <w:t xml:space="preserve">Only the </w:t>
      </w:r>
      <w:r w:rsidR="004618C9" w:rsidRPr="00272504">
        <w:rPr>
          <w:rFonts w:ascii="Times New Roman" w:hAnsi="Times New Roman" w:cs="Times New Roman"/>
          <w:sz w:val="24"/>
          <w:szCs w:val="24"/>
        </w:rPr>
        <w:t>principal debt was fully paid i</w:t>
      </w:r>
      <w:r w:rsidR="00570F4B" w:rsidRPr="00272504">
        <w:rPr>
          <w:rFonts w:ascii="Times New Roman" w:hAnsi="Times New Roman" w:cs="Times New Roman"/>
          <w:sz w:val="24"/>
          <w:szCs w:val="24"/>
        </w:rPr>
        <w:t xml:space="preserve">n United States Dollars. An amount of US$ 99 493.79 remained outstanding in respect of interests. This is the amount the Applicant seeks to recover through a writ once the Court Order is revived. The </w:t>
      </w:r>
      <w:r w:rsidR="00BC5ACA">
        <w:rPr>
          <w:rFonts w:ascii="Times New Roman" w:hAnsi="Times New Roman" w:cs="Times New Roman"/>
          <w:sz w:val="24"/>
          <w:szCs w:val="24"/>
        </w:rPr>
        <w:t xml:space="preserve">first </w:t>
      </w:r>
      <w:r w:rsidR="00570F4B" w:rsidRPr="00272504">
        <w:rPr>
          <w:rFonts w:ascii="Times New Roman" w:hAnsi="Times New Roman" w:cs="Times New Roman"/>
          <w:sz w:val="24"/>
          <w:szCs w:val="24"/>
        </w:rPr>
        <w:t>Respondent submitted that it has since made a payment in the sum of R.T.G.S. $99 493.79 in full and final settlement of thi</w:t>
      </w:r>
      <w:r w:rsidR="008F4D7D" w:rsidRPr="00272504">
        <w:rPr>
          <w:rFonts w:ascii="Times New Roman" w:hAnsi="Times New Roman" w:cs="Times New Roman"/>
          <w:sz w:val="24"/>
          <w:szCs w:val="24"/>
        </w:rPr>
        <w:t>s matter</w:t>
      </w:r>
      <w:r w:rsidR="00BC5ACA">
        <w:rPr>
          <w:rFonts w:ascii="Times New Roman" w:hAnsi="Times New Roman" w:cs="Times New Roman"/>
          <w:sz w:val="24"/>
          <w:szCs w:val="24"/>
        </w:rPr>
        <w:t xml:space="preserve"> in terms of S.I. 33/2019 on </w:t>
      </w:r>
      <w:r w:rsidR="00BC5ACA" w:rsidRPr="00272504">
        <w:rPr>
          <w:rFonts w:ascii="Times New Roman" w:hAnsi="Times New Roman" w:cs="Times New Roman"/>
          <w:sz w:val="24"/>
          <w:szCs w:val="24"/>
        </w:rPr>
        <w:t>26</w:t>
      </w:r>
      <w:r w:rsidR="008F4D7D" w:rsidRPr="00272504">
        <w:rPr>
          <w:rFonts w:ascii="Times New Roman" w:hAnsi="Times New Roman" w:cs="Times New Roman"/>
          <w:sz w:val="24"/>
          <w:szCs w:val="24"/>
        </w:rPr>
        <w:t xml:space="preserve"> August 2022. </w:t>
      </w:r>
      <w:r w:rsidR="00BC5ACA">
        <w:rPr>
          <w:rFonts w:ascii="Times New Roman" w:hAnsi="Times New Roman" w:cs="Times New Roman"/>
          <w:sz w:val="24"/>
          <w:szCs w:val="24"/>
        </w:rPr>
        <w:t xml:space="preserve"> </w:t>
      </w:r>
      <w:r w:rsidR="00153A74" w:rsidRPr="00272504">
        <w:rPr>
          <w:rFonts w:ascii="Times New Roman" w:hAnsi="Times New Roman" w:cs="Times New Roman"/>
          <w:sz w:val="24"/>
          <w:szCs w:val="24"/>
        </w:rPr>
        <w:t xml:space="preserve">The provision that the Respondents refer to is, Section 4 (1) (a) of </w:t>
      </w:r>
      <w:r w:rsidR="00153A74" w:rsidRPr="00272504">
        <w:rPr>
          <w:rFonts w:ascii="Times New Roman" w:hAnsi="Times New Roman" w:cs="Times New Roman"/>
          <w:b/>
          <w:sz w:val="24"/>
          <w:szCs w:val="24"/>
        </w:rPr>
        <w:t xml:space="preserve">Presidential Powers (Temporary Measures) Act and Issue of Bond Real Time Gross Settlement Electronic Dollars (RTGS Dollars) Regulations, 2019 (SI 33 OF 2019) </w:t>
      </w:r>
      <w:r w:rsidR="00153A74" w:rsidRPr="00272504">
        <w:rPr>
          <w:rFonts w:ascii="Times New Roman" w:hAnsi="Times New Roman" w:cs="Times New Roman"/>
          <w:sz w:val="24"/>
          <w:szCs w:val="24"/>
        </w:rPr>
        <w:t>which provides for the issuance and operation of an electronic currency dubbed “the RTGS Dollar”, with effect from the effective date, being the date of promulgation of SI 33 of 2019, ie. February 2019 which states as follows:</w:t>
      </w:r>
    </w:p>
    <w:p w:rsidR="00150F78" w:rsidRPr="00BC5ACA" w:rsidRDefault="00150F78" w:rsidP="00BC5ACA">
      <w:pPr>
        <w:spacing w:line="240" w:lineRule="auto"/>
        <w:jc w:val="both"/>
        <w:rPr>
          <w:rFonts w:ascii="Times New Roman" w:hAnsi="Times New Roman" w:cs="Times New Roman"/>
        </w:rPr>
      </w:pPr>
      <w:r w:rsidRPr="00BC5ACA">
        <w:rPr>
          <w:rFonts w:ascii="Times New Roman" w:hAnsi="Times New Roman" w:cs="Times New Roman"/>
        </w:rPr>
        <w:t xml:space="preserve">            </w:t>
      </w:r>
      <w:r w:rsidR="00BC5ACA">
        <w:rPr>
          <w:rFonts w:ascii="Times New Roman" w:hAnsi="Times New Roman" w:cs="Times New Roman"/>
        </w:rPr>
        <w:tab/>
      </w:r>
      <w:r w:rsidRPr="00BC5ACA">
        <w:rPr>
          <w:rFonts w:ascii="Times New Roman" w:hAnsi="Times New Roman" w:cs="Times New Roman"/>
        </w:rPr>
        <w:t>“(c) that such currency shall be legal tender within Zimbabwe from the effective date, and</w:t>
      </w:r>
    </w:p>
    <w:p w:rsidR="00D43500" w:rsidRPr="00BC5ACA" w:rsidRDefault="00BC5ACA" w:rsidP="00BC5ACA">
      <w:pPr>
        <w:spacing w:line="240" w:lineRule="auto"/>
        <w:jc w:val="both"/>
        <w:rPr>
          <w:rFonts w:ascii="Times New Roman" w:hAnsi="Times New Roman" w:cs="Times New Roman"/>
        </w:rPr>
      </w:pPr>
      <w:r>
        <w:rPr>
          <w:rFonts w:ascii="Times New Roman" w:hAnsi="Times New Roman" w:cs="Times New Roman"/>
        </w:rPr>
        <w:lastRenderedPageBreak/>
        <w:tab/>
      </w:r>
      <w:r w:rsidR="00150F78" w:rsidRPr="00BC5ACA">
        <w:rPr>
          <w:rFonts w:ascii="Times New Roman" w:hAnsi="Times New Roman" w:cs="Times New Roman"/>
        </w:rPr>
        <w:t xml:space="preserve">(d) that, for accounting and other purposes, all assets and liabilities that were immediately before </w:t>
      </w:r>
      <w:r>
        <w:rPr>
          <w:rFonts w:ascii="Times New Roman" w:hAnsi="Times New Roman" w:cs="Times New Roman"/>
        </w:rPr>
        <w:tab/>
      </w:r>
      <w:r w:rsidR="00150F78" w:rsidRPr="00BC5ACA">
        <w:rPr>
          <w:rFonts w:ascii="Times New Roman" w:hAnsi="Times New Roman" w:cs="Times New Roman"/>
        </w:rPr>
        <w:t xml:space="preserve">the effective date, valued and expressed in United States dollars (other than assets and liabilities </w:t>
      </w:r>
      <w:r>
        <w:rPr>
          <w:rFonts w:ascii="Times New Roman" w:hAnsi="Times New Roman" w:cs="Times New Roman"/>
        </w:rPr>
        <w:tab/>
      </w:r>
      <w:r w:rsidR="00150F78" w:rsidRPr="00BC5ACA">
        <w:rPr>
          <w:rFonts w:ascii="Times New Roman" w:hAnsi="Times New Roman" w:cs="Times New Roman"/>
        </w:rPr>
        <w:t xml:space="preserve">referred to in section 44C (2) of the principal Act) shall on and after the effective date be deemed </w:t>
      </w:r>
      <w:r>
        <w:rPr>
          <w:rFonts w:ascii="Times New Roman" w:hAnsi="Times New Roman" w:cs="Times New Roman"/>
        </w:rPr>
        <w:tab/>
      </w:r>
      <w:r w:rsidR="00150F78" w:rsidRPr="00BC5ACA">
        <w:rPr>
          <w:rFonts w:ascii="Times New Roman" w:hAnsi="Times New Roman" w:cs="Times New Roman"/>
        </w:rPr>
        <w:t>to be values in RTGS dollars at a rate of one-to-one to the United States dollar,”</w:t>
      </w:r>
    </w:p>
    <w:p w:rsidR="00474C4D" w:rsidRPr="00272504" w:rsidRDefault="00BC5ACA" w:rsidP="00BC5A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3500" w:rsidRPr="00272504">
        <w:rPr>
          <w:rFonts w:ascii="Times New Roman" w:hAnsi="Times New Roman" w:cs="Times New Roman"/>
          <w:sz w:val="24"/>
          <w:szCs w:val="24"/>
        </w:rPr>
        <w:t>The contention by the Respondents is therefore that they have since paid the outstanding amount in full and final settlement of the debt, hence no need to revive the Court Order.</w:t>
      </w:r>
    </w:p>
    <w:p w:rsidR="00570F4B" w:rsidRPr="00272504" w:rsidRDefault="00153A74" w:rsidP="00BC5ACA">
      <w:pPr>
        <w:spacing w:after="0"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 </w:t>
      </w:r>
      <w:r w:rsidR="001B3E98">
        <w:rPr>
          <w:rFonts w:ascii="Times New Roman" w:hAnsi="Times New Roman" w:cs="Times New Roman"/>
          <w:sz w:val="24"/>
          <w:szCs w:val="24"/>
        </w:rPr>
        <w:tab/>
      </w:r>
      <w:r w:rsidR="008F4D7D" w:rsidRPr="00272504">
        <w:rPr>
          <w:rFonts w:ascii="Times New Roman" w:hAnsi="Times New Roman" w:cs="Times New Roman"/>
          <w:sz w:val="24"/>
          <w:szCs w:val="24"/>
        </w:rPr>
        <w:t xml:space="preserve">However, the amount deposited by </w:t>
      </w:r>
      <w:r w:rsidR="00BC5ACA">
        <w:rPr>
          <w:rFonts w:ascii="Times New Roman" w:hAnsi="Times New Roman" w:cs="Times New Roman"/>
          <w:sz w:val="24"/>
          <w:szCs w:val="24"/>
        </w:rPr>
        <w:t xml:space="preserve">first </w:t>
      </w:r>
      <w:r w:rsidR="008F4D7D" w:rsidRPr="00272504">
        <w:rPr>
          <w:rFonts w:ascii="Times New Roman" w:hAnsi="Times New Roman" w:cs="Times New Roman"/>
          <w:sz w:val="24"/>
          <w:szCs w:val="24"/>
        </w:rPr>
        <w:t>Respondent into Applicant’s bank account</w:t>
      </w:r>
      <w:r w:rsidR="00570F4B" w:rsidRPr="00272504">
        <w:rPr>
          <w:rFonts w:ascii="Times New Roman" w:hAnsi="Times New Roman" w:cs="Times New Roman"/>
          <w:sz w:val="24"/>
          <w:szCs w:val="24"/>
        </w:rPr>
        <w:t xml:space="preserve"> </w:t>
      </w:r>
      <w:r w:rsidR="008F4D7D" w:rsidRPr="00272504">
        <w:rPr>
          <w:rFonts w:ascii="Times New Roman" w:hAnsi="Times New Roman" w:cs="Times New Roman"/>
          <w:sz w:val="24"/>
          <w:szCs w:val="24"/>
        </w:rPr>
        <w:t xml:space="preserve">was returned to the </w:t>
      </w:r>
      <w:r w:rsidR="00BC5ACA">
        <w:rPr>
          <w:rFonts w:ascii="Times New Roman" w:hAnsi="Times New Roman" w:cs="Times New Roman"/>
          <w:sz w:val="24"/>
          <w:szCs w:val="24"/>
        </w:rPr>
        <w:t xml:space="preserve">first </w:t>
      </w:r>
      <w:r w:rsidR="008F4D7D" w:rsidRPr="00272504">
        <w:rPr>
          <w:rFonts w:ascii="Times New Roman" w:hAnsi="Times New Roman" w:cs="Times New Roman"/>
          <w:sz w:val="24"/>
          <w:szCs w:val="24"/>
        </w:rPr>
        <w:t xml:space="preserve">Respondent as it was improperly transferred by the Respondents </w:t>
      </w:r>
      <w:r w:rsidR="00BC5ACA">
        <w:rPr>
          <w:rFonts w:ascii="Times New Roman" w:hAnsi="Times New Roman" w:cs="Times New Roman"/>
          <w:sz w:val="24"/>
          <w:szCs w:val="24"/>
        </w:rPr>
        <w:t xml:space="preserve">on </w:t>
      </w:r>
      <w:r w:rsidR="00BC5ACA" w:rsidRPr="00272504">
        <w:rPr>
          <w:rFonts w:ascii="Times New Roman" w:hAnsi="Times New Roman" w:cs="Times New Roman"/>
          <w:sz w:val="24"/>
          <w:szCs w:val="24"/>
        </w:rPr>
        <w:t>7</w:t>
      </w:r>
      <w:r w:rsidRPr="00272504">
        <w:rPr>
          <w:rFonts w:ascii="Times New Roman" w:hAnsi="Times New Roman" w:cs="Times New Roman"/>
          <w:sz w:val="24"/>
          <w:szCs w:val="24"/>
        </w:rPr>
        <w:t xml:space="preserve"> September 2022 as</w:t>
      </w:r>
      <w:r w:rsidR="00BC5ACA">
        <w:rPr>
          <w:rFonts w:ascii="Times New Roman" w:hAnsi="Times New Roman" w:cs="Times New Roman"/>
          <w:sz w:val="24"/>
          <w:szCs w:val="24"/>
        </w:rPr>
        <w:t xml:space="preserve"> per Annexure “AC” on p </w:t>
      </w:r>
      <w:r w:rsidRPr="00272504">
        <w:rPr>
          <w:rFonts w:ascii="Times New Roman" w:hAnsi="Times New Roman" w:cs="Times New Roman"/>
          <w:sz w:val="24"/>
          <w:szCs w:val="24"/>
        </w:rPr>
        <w:t>79 of the record.</w:t>
      </w:r>
      <w:r w:rsidR="00570F4B" w:rsidRPr="00272504">
        <w:rPr>
          <w:rFonts w:ascii="Times New Roman" w:hAnsi="Times New Roman" w:cs="Times New Roman"/>
          <w:sz w:val="24"/>
          <w:szCs w:val="24"/>
        </w:rPr>
        <w:t xml:space="preserve">  </w:t>
      </w:r>
    </w:p>
    <w:p w:rsidR="00474C4D" w:rsidRPr="00272504" w:rsidRDefault="00BC5ACA"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474C4D" w:rsidRPr="00272504">
        <w:rPr>
          <w:rFonts w:ascii="Times New Roman" w:hAnsi="Times New Roman" w:cs="Times New Roman"/>
          <w:sz w:val="24"/>
          <w:szCs w:val="24"/>
        </w:rPr>
        <w:t>The contention by the Applicant is that the debt in issue</w:t>
      </w:r>
      <w:r w:rsidR="009B7137" w:rsidRPr="00272504">
        <w:rPr>
          <w:rFonts w:ascii="Times New Roman" w:hAnsi="Times New Roman" w:cs="Times New Roman"/>
          <w:sz w:val="24"/>
          <w:szCs w:val="24"/>
        </w:rPr>
        <w:t xml:space="preserve">, which is the amount still owed by the Respondents to the Applicant therefore fits squarely within the ambit of s 44C </w:t>
      </w:r>
      <w:r w:rsidR="00037B2F" w:rsidRPr="00272504">
        <w:rPr>
          <w:rFonts w:ascii="Times New Roman" w:hAnsi="Times New Roman" w:cs="Times New Roman"/>
          <w:sz w:val="24"/>
          <w:szCs w:val="24"/>
        </w:rPr>
        <w:t>(b) as it</w:t>
      </w:r>
      <w:r w:rsidR="00474C4D" w:rsidRPr="00272504">
        <w:rPr>
          <w:rFonts w:ascii="Times New Roman" w:hAnsi="Times New Roman" w:cs="Times New Roman"/>
          <w:sz w:val="24"/>
          <w:szCs w:val="24"/>
        </w:rPr>
        <w:t xml:space="preserve"> is a foreign obligation</w:t>
      </w:r>
      <w:r w:rsidR="00037B2F" w:rsidRPr="00272504">
        <w:rPr>
          <w:rFonts w:ascii="Times New Roman" w:hAnsi="Times New Roman" w:cs="Times New Roman"/>
          <w:sz w:val="24"/>
          <w:szCs w:val="24"/>
        </w:rPr>
        <w:t xml:space="preserve"> which remains payable in foreign currency</w:t>
      </w:r>
      <w:r w:rsidR="00474C4D" w:rsidRPr="00272504">
        <w:rPr>
          <w:rFonts w:ascii="Times New Roman" w:hAnsi="Times New Roman" w:cs="Times New Roman"/>
          <w:sz w:val="24"/>
          <w:szCs w:val="24"/>
        </w:rPr>
        <w:t>. That there is clearly an exception to the operation of s 4 (1) (a) of SI 33/19, by reference to Section 44C (2) of the Reserve Bank Act [</w:t>
      </w:r>
      <w:r w:rsidR="00474C4D" w:rsidRPr="00BC5ACA">
        <w:rPr>
          <w:rFonts w:ascii="Times New Roman" w:hAnsi="Times New Roman" w:cs="Times New Roman"/>
          <w:i/>
          <w:sz w:val="24"/>
          <w:szCs w:val="24"/>
        </w:rPr>
        <w:t>Chapter 22.15</w:t>
      </w:r>
      <w:r w:rsidR="00474C4D" w:rsidRPr="00272504">
        <w:rPr>
          <w:rFonts w:ascii="Times New Roman" w:hAnsi="Times New Roman" w:cs="Times New Roman"/>
          <w:sz w:val="24"/>
          <w:szCs w:val="24"/>
        </w:rPr>
        <w:t>] which provides that:</w:t>
      </w:r>
    </w:p>
    <w:p w:rsidR="00474C4D" w:rsidRPr="00BC5ACA" w:rsidRDefault="00474C4D" w:rsidP="00BC5ACA">
      <w:pPr>
        <w:spacing w:line="240" w:lineRule="auto"/>
        <w:jc w:val="both"/>
        <w:rPr>
          <w:rFonts w:ascii="Times New Roman" w:hAnsi="Times New Roman" w:cs="Times New Roman"/>
        </w:rPr>
      </w:pPr>
      <w:r w:rsidRPr="00272504">
        <w:rPr>
          <w:rFonts w:ascii="Times New Roman" w:hAnsi="Times New Roman" w:cs="Times New Roman"/>
          <w:sz w:val="24"/>
          <w:szCs w:val="24"/>
        </w:rPr>
        <w:t xml:space="preserve">       </w:t>
      </w:r>
      <w:r w:rsidRPr="00BC5ACA">
        <w:rPr>
          <w:rFonts w:ascii="Times New Roman" w:hAnsi="Times New Roman" w:cs="Times New Roman"/>
        </w:rPr>
        <w:t xml:space="preserve">“For the avoidance of doubt, the issuance of any electronic currency shall not affect or apply in respect </w:t>
      </w:r>
      <w:r w:rsidR="00BC5ACA">
        <w:rPr>
          <w:rFonts w:ascii="Times New Roman" w:hAnsi="Times New Roman" w:cs="Times New Roman"/>
        </w:rPr>
        <w:tab/>
      </w:r>
      <w:r w:rsidRPr="00BC5ACA">
        <w:rPr>
          <w:rFonts w:ascii="Times New Roman" w:hAnsi="Times New Roman" w:cs="Times New Roman"/>
        </w:rPr>
        <w:t>of:-</w:t>
      </w:r>
    </w:p>
    <w:p w:rsidR="009B7137" w:rsidRPr="00BC5ACA" w:rsidRDefault="00474C4D" w:rsidP="00BC5ACA">
      <w:pPr>
        <w:pStyle w:val="ListParagraph"/>
        <w:numPr>
          <w:ilvl w:val="0"/>
          <w:numId w:val="4"/>
        </w:numPr>
        <w:spacing w:line="240" w:lineRule="auto"/>
        <w:jc w:val="both"/>
        <w:rPr>
          <w:rFonts w:ascii="Times New Roman" w:hAnsi="Times New Roman" w:cs="Times New Roman"/>
        </w:rPr>
      </w:pPr>
      <w:r w:rsidRPr="00BC5ACA">
        <w:rPr>
          <w:rFonts w:ascii="Times New Roman" w:hAnsi="Times New Roman" w:cs="Times New Roman"/>
        </w:rPr>
        <w:t>funds held in foreign currency designated accounts, otherwise known as “Nostr</w:t>
      </w:r>
      <w:r w:rsidR="009B7137" w:rsidRPr="00BC5ACA">
        <w:rPr>
          <w:rFonts w:ascii="Times New Roman" w:hAnsi="Times New Roman" w:cs="Times New Roman"/>
        </w:rPr>
        <w:t>o FCA Accounts”, which shall continue to be designated in such foreign currencies, ands</w:t>
      </w:r>
    </w:p>
    <w:p w:rsidR="0061704B" w:rsidRDefault="009B7137" w:rsidP="00BC5ACA">
      <w:pPr>
        <w:pStyle w:val="ListParagraph"/>
        <w:numPr>
          <w:ilvl w:val="0"/>
          <w:numId w:val="4"/>
        </w:numPr>
        <w:spacing w:line="240" w:lineRule="auto"/>
        <w:jc w:val="both"/>
        <w:rPr>
          <w:rFonts w:ascii="Times New Roman" w:hAnsi="Times New Roman" w:cs="Times New Roman"/>
        </w:rPr>
      </w:pPr>
      <w:r w:rsidRPr="00BC5ACA">
        <w:rPr>
          <w:rFonts w:ascii="Times New Roman" w:hAnsi="Times New Roman" w:cs="Times New Roman"/>
        </w:rPr>
        <w:t>foreign loans and obligations denominated in any foreign currency, which shall continue to be payable in such foreign currency</w:t>
      </w:r>
      <w:r w:rsidR="00BC5ACA">
        <w:rPr>
          <w:rFonts w:ascii="Times New Roman" w:hAnsi="Times New Roman" w:cs="Times New Roman"/>
        </w:rPr>
        <w:t>.</w:t>
      </w:r>
      <w:r w:rsidR="0061704B" w:rsidRPr="00BC5ACA">
        <w:rPr>
          <w:rFonts w:ascii="Times New Roman" w:hAnsi="Times New Roman" w:cs="Times New Roman"/>
        </w:rPr>
        <w:t>”</w:t>
      </w:r>
    </w:p>
    <w:p w:rsidR="00BC5ACA" w:rsidRPr="00BC5ACA" w:rsidRDefault="00BC5ACA" w:rsidP="00BC5ACA">
      <w:pPr>
        <w:pStyle w:val="ListParagraph"/>
        <w:spacing w:line="240" w:lineRule="auto"/>
        <w:jc w:val="both"/>
        <w:rPr>
          <w:rFonts w:ascii="Times New Roman" w:hAnsi="Times New Roman" w:cs="Times New Roman"/>
        </w:rPr>
      </w:pPr>
    </w:p>
    <w:p w:rsidR="00916148" w:rsidRPr="00272504" w:rsidRDefault="00474C4D" w:rsidP="00272504">
      <w:p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 </w:t>
      </w:r>
      <w:r w:rsidR="00BC5ACA">
        <w:rPr>
          <w:rFonts w:ascii="Times New Roman" w:hAnsi="Times New Roman" w:cs="Times New Roman"/>
          <w:sz w:val="24"/>
          <w:szCs w:val="24"/>
        </w:rPr>
        <w:tab/>
      </w:r>
      <w:r w:rsidR="0061704B" w:rsidRPr="00272504">
        <w:rPr>
          <w:rFonts w:ascii="Times New Roman" w:hAnsi="Times New Roman" w:cs="Times New Roman"/>
          <w:sz w:val="24"/>
          <w:szCs w:val="24"/>
        </w:rPr>
        <w:t>What is</w:t>
      </w:r>
      <w:r w:rsidRPr="00272504">
        <w:rPr>
          <w:rFonts w:ascii="Times New Roman" w:hAnsi="Times New Roman" w:cs="Times New Roman"/>
          <w:sz w:val="24"/>
          <w:szCs w:val="24"/>
        </w:rPr>
        <w:t xml:space="preserve"> clear</w:t>
      </w:r>
      <w:r w:rsidR="0061704B" w:rsidRPr="00272504">
        <w:rPr>
          <w:rFonts w:ascii="Times New Roman" w:hAnsi="Times New Roman" w:cs="Times New Roman"/>
          <w:sz w:val="24"/>
          <w:szCs w:val="24"/>
        </w:rPr>
        <w:t xml:space="preserve"> in this case is that after the Respondents settled the principal debt in “US$” an amount of US$99 493.79</w:t>
      </w:r>
      <w:r w:rsidRPr="00272504">
        <w:rPr>
          <w:rFonts w:ascii="Times New Roman" w:hAnsi="Times New Roman" w:cs="Times New Roman"/>
          <w:sz w:val="24"/>
          <w:szCs w:val="24"/>
        </w:rPr>
        <w:t xml:space="preserve"> </w:t>
      </w:r>
      <w:r w:rsidR="0061704B" w:rsidRPr="00272504">
        <w:rPr>
          <w:rFonts w:ascii="Times New Roman" w:hAnsi="Times New Roman" w:cs="Times New Roman"/>
          <w:sz w:val="24"/>
          <w:szCs w:val="24"/>
        </w:rPr>
        <w:t>remained outstanding. The Applicant compromised and accepted to be paid in Zimbabwean Dollars at the prevailing bank rate. The Respondents accepted the compromise but failed to settle the debt then. The Applicant withdrew the compromise. The Respondents then paid the full</w:t>
      </w:r>
      <w:r w:rsidR="001B3E98">
        <w:rPr>
          <w:rFonts w:ascii="Times New Roman" w:hAnsi="Times New Roman" w:cs="Times New Roman"/>
          <w:sz w:val="24"/>
          <w:szCs w:val="24"/>
        </w:rPr>
        <w:t xml:space="preserve"> amount of RTGS99N 493.79 on </w:t>
      </w:r>
      <w:r w:rsidR="001B3E98" w:rsidRPr="00272504">
        <w:rPr>
          <w:rFonts w:ascii="Times New Roman" w:hAnsi="Times New Roman" w:cs="Times New Roman"/>
          <w:sz w:val="24"/>
          <w:szCs w:val="24"/>
        </w:rPr>
        <w:t>26</w:t>
      </w:r>
      <w:r w:rsidR="001B3E98">
        <w:rPr>
          <w:rFonts w:ascii="Times New Roman" w:hAnsi="Times New Roman" w:cs="Times New Roman"/>
          <w:sz w:val="24"/>
          <w:szCs w:val="24"/>
          <w:vertAlign w:val="superscript"/>
        </w:rPr>
        <w:t xml:space="preserve"> </w:t>
      </w:r>
      <w:r w:rsidR="00916148" w:rsidRPr="00272504">
        <w:rPr>
          <w:rFonts w:ascii="Times New Roman" w:hAnsi="Times New Roman" w:cs="Times New Roman"/>
          <w:sz w:val="24"/>
          <w:szCs w:val="24"/>
        </w:rPr>
        <w:t xml:space="preserve">August 2022. </w:t>
      </w:r>
      <w:r w:rsidR="001B3E98">
        <w:rPr>
          <w:rFonts w:ascii="Times New Roman" w:hAnsi="Times New Roman" w:cs="Times New Roman"/>
          <w:sz w:val="24"/>
          <w:szCs w:val="24"/>
        </w:rPr>
        <w:t xml:space="preserve"> </w:t>
      </w:r>
      <w:r w:rsidR="00916148" w:rsidRPr="00272504">
        <w:rPr>
          <w:rFonts w:ascii="Times New Roman" w:hAnsi="Times New Roman" w:cs="Times New Roman"/>
          <w:sz w:val="24"/>
          <w:szCs w:val="24"/>
        </w:rPr>
        <w:t>The Applicant rejected the payme</w:t>
      </w:r>
      <w:r w:rsidR="001B3E98">
        <w:rPr>
          <w:rFonts w:ascii="Times New Roman" w:hAnsi="Times New Roman" w:cs="Times New Roman"/>
          <w:sz w:val="24"/>
          <w:szCs w:val="24"/>
        </w:rPr>
        <w:t xml:space="preserve">nt and returned the funds on </w:t>
      </w:r>
      <w:r w:rsidR="00916148" w:rsidRPr="00272504">
        <w:rPr>
          <w:rFonts w:ascii="Times New Roman" w:hAnsi="Times New Roman" w:cs="Times New Roman"/>
          <w:sz w:val="24"/>
          <w:szCs w:val="24"/>
        </w:rPr>
        <w:t>7</w:t>
      </w:r>
      <w:r w:rsidR="001B3E98">
        <w:rPr>
          <w:rFonts w:ascii="Times New Roman" w:hAnsi="Times New Roman" w:cs="Times New Roman"/>
          <w:sz w:val="24"/>
          <w:szCs w:val="24"/>
          <w:vertAlign w:val="superscript"/>
        </w:rPr>
        <w:t xml:space="preserve"> </w:t>
      </w:r>
      <w:r w:rsidR="00916148" w:rsidRPr="00272504">
        <w:rPr>
          <w:rFonts w:ascii="Times New Roman" w:hAnsi="Times New Roman" w:cs="Times New Roman"/>
          <w:sz w:val="24"/>
          <w:szCs w:val="24"/>
        </w:rPr>
        <w:t xml:space="preserve">September 2022. Effectively, the debt is still owing. Applicant was entitled to reject payment in ZWL. In </w:t>
      </w:r>
      <w:r w:rsidR="00916148" w:rsidRPr="001B3E98">
        <w:rPr>
          <w:rFonts w:ascii="Times New Roman" w:hAnsi="Times New Roman" w:cs="Times New Roman"/>
          <w:i/>
          <w:sz w:val="24"/>
          <w:szCs w:val="24"/>
        </w:rPr>
        <w:t>Breastplate Services (Pvt) Ltd</w:t>
      </w:r>
      <w:r w:rsidR="00916148" w:rsidRPr="00272504">
        <w:rPr>
          <w:rFonts w:ascii="Times New Roman" w:hAnsi="Times New Roman" w:cs="Times New Roman"/>
          <w:sz w:val="24"/>
          <w:szCs w:val="24"/>
        </w:rPr>
        <w:t xml:space="preserve"> v </w:t>
      </w:r>
      <w:r w:rsidR="00916148" w:rsidRPr="001B3E98">
        <w:rPr>
          <w:rFonts w:ascii="Times New Roman" w:hAnsi="Times New Roman" w:cs="Times New Roman"/>
          <w:i/>
          <w:sz w:val="24"/>
          <w:szCs w:val="24"/>
        </w:rPr>
        <w:t>Cambria Africa PLC</w:t>
      </w:r>
      <w:r w:rsidR="00916148" w:rsidRPr="00272504">
        <w:rPr>
          <w:rFonts w:ascii="Times New Roman" w:hAnsi="Times New Roman" w:cs="Times New Roman"/>
          <w:sz w:val="24"/>
          <w:szCs w:val="24"/>
        </w:rPr>
        <w:t xml:space="preserve"> SC 66/20 the court held as follows:</w:t>
      </w:r>
    </w:p>
    <w:p w:rsidR="00945983" w:rsidRPr="001B3E98" w:rsidRDefault="00916148" w:rsidP="001B3E98">
      <w:pPr>
        <w:spacing w:line="240" w:lineRule="auto"/>
        <w:jc w:val="both"/>
        <w:rPr>
          <w:rFonts w:ascii="Times New Roman" w:hAnsi="Times New Roman" w:cs="Times New Roman"/>
        </w:rPr>
      </w:pPr>
      <w:r w:rsidRPr="001B3E98">
        <w:rPr>
          <w:rFonts w:ascii="Times New Roman" w:hAnsi="Times New Roman" w:cs="Times New Roman"/>
        </w:rPr>
        <w:t xml:space="preserve">          “On the other hand, unless explicitly proscribed by statute…..there is nothing under the common law </w:t>
      </w:r>
      <w:r w:rsidR="001B3E98">
        <w:rPr>
          <w:rFonts w:ascii="Times New Roman" w:hAnsi="Times New Roman" w:cs="Times New Roman"/>
        </w:rPr>
        <w:tab/>
      </w:r>
      <w:r w:rsidRPr="001B3E98">
        <w:rPr>
          <w:rFonts w:ascii="Times New Roman" w:hAnsi="Times New Roman" w:cs="Times New Roman"/>
        </w:rPr>
        <w:t xml:space="preserve">to preclude the debtor from discharging his debt in any currency or medium of exchange other than </w:t>
      </w:r>
      <w:r w:rsidR="001B3E98">
        <w:rPr>
          <w:rFonts w:ascii="Times New Roman" w:hAnsi="Times New Roman" w:cs="Times New Roman"/>
        </w:rPr>
        <w:tab/>
      </w:r>
      <w:r w:rsidRPr="001B3E98">
        <w:rPr>
          <w:rFonts w:ascii="Times New Roman" w:hAnsi="Times New Roman" w:cs="Times New Roman"/>
        </w:rPr>
        <w:t xml:space="preserve">the officially designated legal tender, including any foreign currency, so long as the creditor is </w:t>
      </w:r>
      <w:r w:rsidR="001B3E98">
        <w:rPr>
          <w:rFonts w:ascii="Times New Roman" w:hAnsi="Times New Roman" w:cs="Times New Roman"/>
        </w:rPr>
        <w:lastRenderedPageBreak/>
        <w:tab/>
      </w:r>
      <w:r w:rsidRPr="001B3E98">
        <w:rPr>
          <w:rFonts w:ascii="Times New Roman" w:hAnsi="Times New Roman" w:cs="Times New Roman"/>
        </w:rPr>
        <w:t xml:space="preserve">prepared to accept such </w:t>
      </w:r>
      <w:r w:rsidR="00945983" w:rsidRPr="001B3E98">
        <w:rPr>
          <w:rFonts w:ascii="Times New Roman" w:hAnsi="Times New Roman" w:cs="Times New Roman"/>
        </w:rPr>
        <w:t>payment in settlement of the debt. This arises by virtue of the time-</w:t>
      </w:r>
      <w:r w:rsidR="001B3E98">
        <w:rPr>
          <w:rFonts w:ascii="Times New Roman" w:hAnsi="Times New Roman" w:cs="Times New Roman"/>
        </w:rPr>
        <w:tab/>
      </w:r>
      <w:r w:rsidR="00945983" w:rsidRPr="001B3E98">
        <w:rPr>
          <w:rFonts w:ascii="Times New Roman" w:hAnsi="Times New Roman" w:cs="Times New Roman"/>
        </w:rPr>
        <w:t xml:space="preserve">honoured doctrine of freedom of contract which, in my view, remains intact and unimpaired by the </w:t>
      </w:r>
      <w:r w:rsidR="001B3E98">
        <w:rPr>
          <w:rFonts w:ascii="Times New Roman" w:hAnsi="Times New Roman" w:cs="Times New Roman"/>
        </w:rPr>
        <w:tab/>
      </w:r>
      <w:r w:rsidR="00945983" w:rsidRPr="001B3E98">
        <w:rPr>
          <w:rFonts w:ascii="Times New Roman" w:hAnsi="Times New Roman" w:cs="Times New Roman"/>
        </w:rPr>
        <w:t xml:space="preserve">provisions of SI 142 of 2019. </w:t>
      </w:r>
      <w:r w:rsidR="001B3E98">
        <w:rPr>
          <w:rFonts w:ascii="Times New Roman" w:hAnsi="Times New Roman" w:cs="Times New Roman"/>
        </w:rPr>
        <w:t xml:space="preserve"> </w:t>
      </w:r>
      <w:r w:rsidR="00945983" w:rsidRPr="001B3E98">
        <w:rPr>
          <w:rFonts w:ascii="Times New Roman" w:hAnsi="Times New Roman" w:cs="Times New Roman"/>
        </w:rPr>
        <w:t xml:space="preserve">In any event, as I have already emphasized, these provisions do not </w:t>
      </w:r>
      <w:r w:rsidR="001B3E98">
        <w:rPr>
          <w:rFonts w:ascii="Times New Roman" w:hAnsi="Times New Roman" w:cs="Times New Roman"/>
        </w:rPr>
        <w:tab/>
      </w:r>
      <w:r w:rsidR="00945983" w:rsidRPr="001B3E98">
        <w:rPr>
          <w:rFonts w:ascii="Times New Roman" w:hAnsi="Times New Roman" w:cs="Times New Roman"/>
        </w:rPr>
        <w:t xml:space="preserve">operate to override or detract from the explicit import of s 44C (2)(b) of the Reserve Bank Act in </w:t>
      </w:r>
      <w:r w:rsidR="001B3E98">
        <w:rPr>
          <w:rFonts w:ascii="Times New Roman" w:hAnsi="Times New Roman" w:cs="Times New Roman"/>
        </w:rPr>
        <w:tab/>
      </w:r>
      <w:r w:rsidR="00945983" w:rsidRPr="001B3E98">
        <w:rPr>
          <w:rFonts w:ascii="Times New Roman" w:hAnsi="Times New Roman" w:cs="Times New Roman"/>
        </w:rPr>
        <w:t>relation to the repayment or resettlement of foreign loans and obligations in foreign currency</w:t>
      </w:r>
      <w:r w:rsidR="001B3E98">
        <w:rPr>
          <w:rFonts w:ascii="Times New Roman" w:hAnsi="Times New Roman" w:cs="Times New Roman"/>
        </w:rPr>
        <w:t>.</w:t>
      </w:r>
      <w:r w:rsidR="00945983" w:rsidRPr="001B3E98">
        <w:rPr>
          <w:rFonts w:ascii="Times New Roman" w:hAnsi="Times New Roman" w:cs="Times New Roman"/>
        </w:rPr>
        <w:t>”</w:t>
      </w:r>
    </w:p>
    <w:p w:rsidR="00C46F5F" w:rsidRPr="00272504" w:rsidRDefault="001B3E98" w:rsidP="0027250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45983" w:rsidRPr="00272504">
        <w:rPr>
          <w:rFonts w:ascii="Times New Roman" w:hAnsi="Times New Roman" w:cs="Times New Roman"/>
          <w:sz w:val="24"/>
          <w:szCs w:val="24"/>
        </w:rPr>
        <w:t xml:space="preserve">In this case the payment in ZWL was rejected leaving the parties at the position that they were before the payment. In short the debt is still outstanding and not settled. </w:t>
      </w:r>
      <w:r>
        <w:rPr>
          <w:rFonts w:ascii="Times New Roman" w:hAnsi="Times New Roman" w:cs="Times New Roman"/>
          <w:sz w:val="24"/>
          <w:szCs w:val="24"/>
        </w:rPr>
        <w:t xml:space="preserve"> </w:t>
      </w:r>
      <w:r w:rsidR="004D061A" w:rsidRPr="00272504">
        <w:rPr>
          <w:rFonts w:ascii="Times New Roman" w:hAnsi="Times New Roman" w:cs="Times New Roman"/>
          <w:sz w:val="24"/>
          <w:szCs w:val="24"/>
        </w:rPr>
        <w:t>The application to revive the superannuated court order is granted.</w:t>
      </w:r>
      <w:r w:rsidR="00916148" w:rsidRPr="00272504">
        <w:rPr>
          <w:rFonts w:ascii="Times New Roman" w:hAnsi="Times New Roman" w:cs="Times New Roman"/>
          <w:sz w:val="24"/>
          <w:szCs w:val="24"/>
        </w:rPr>
        <w:t xml:space="preserve">  </w:t>
      </w:r>
    </w:p>
    <w:p w:rsidR="00C46F5F" w:rsidRPr="001B3E98" w:rsidRDefault="00C46F5F" w:rsidP="00272504">
      <w:pPr>
        <w:spacing w:line="360" w:lineRule="auto"/>
        <w:jc w:val="both"/>
        <w:rPr>
          <w:rFonts w:ascii="Times New Roman" w:hAnsi="Times New Roman" w:cs="Times New Roman"/>
          <w:b/>
          <w:sz w:val="24"/>
          <w:szCs w:val="24"/>
        </w:rPr>
      </w:pPr>
      <w:r w:rsidRPr="001B3E98">
        <w:rPr>
          <w:rFonts w:ascii="Times New Roman" w:hAnsi="Times New Roman" w:cs="Times New Roman"/>
          <w:b/>
          <w:sz w:val="24"/>
          <w:szCs w:val="24"/>
        </w:rPr>
        <w:t xml:space="preserve">IT IS ORDERED THAT </w:t>
      </w:r>
    </w:p>
    <w:p w:rsidR="00C46F5F" w:rsidRPr="00272504" w:rsidRDefault="00C46F5F" w:rsidP="00272504">
      <w:pPr>
        <w:pStyle w:val="ListParagraph"/>
        <w:numPr>
          <w:ilvl w:val="0"/>
          <w:numId w:val="5"/>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The Court Order granted by this Honourable Court on 28 December 2016, under case number HC 8256/16 be and is hereby revived as an executable order of this court.</w:t>
      </w:r>
    </w:p>
    <w:p w:rsidR="00C46F5F" w:rsidRPr="00272504" w:rsidRDefault="00C46F5F" w:rsidP="00272504">
      <w:pPr>
        <w:pStyle w:val="ListParagraph"/>
        <w:numPr>
          <w:ilvl w:val="0"/>
          <w:numId w:val="5"/>
        </w:num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First and Second Respondents be and are hereby ordered to pay the costs of this application jointly and severalty one paying the other to be absolved.</w:t>
      </w:r>
    </w:p>
    <w:p w:rsidR="00C46F5F" w:rsidRDefault="00C46F5F" w:rsidP="00272504">
      <w:pPr>
        <w:spacing w:line="360" w:lineRule="auto"/>
        <w:jc w:val="both"/>
        <w:rPr>
          <w:rFonts w:ascii="Times New Roman" w:hAnsi="Times New Roman" w:cs="Times New Roman"/>
          <w:sz w:val="24"/>
          <w:szCs w:val="24"/>
        </w:rPr>
      </w:pPr>
    </w:p>
    <w:p w:rsidR="001B3E98" w:rsidRPr="00272504" w:rsidRDefault="001B3E98" w:rsidP="00272504">
      <w:pPr>
        <w:spacing w:line="360" w:lineRule="auto"/>
        <w:jc w:val="both"/>
        <w:rPr>
          <w:rFonts w:ascii="Times New Roman" w:hAnsi="Times New Roman" w:cs="Times New Roman"/>
          <w:sz w:val="24"/>
          <w:szCs w:val="24"/>
        </w:rPr>
      </w:pPr>
    </w:p>
    <w:p w:rsidR="00C46F5F" w:rsidRPr="00272504" w:rsidRDefault="00C46F5F" w:rsidP="001B3E98">
      <w:pPr>
        <w:pStyle w:val="NoSpacing"/>
        <w:jc w:val="both"/>
        <w:rPr>
          <w:rFonts w:ascii="Times New Roman" w:hAnsi="Times New Roman" w:cs="Times New Roman"/>
          <w:sz w:val="24"/>
          <w:szCs w:val="24"/>
        </w:rPr>
      </w:pPr>
      <w:r w:rsidRPr="001B3E98">
        <w:rPr>
          <w:rFonts w:ascii="Times New Roman" w:hAnsi="Times New Roman" w:cs="Times New Roman"/>
          <w:i/>
          <w:sz w:val="24"/>
          <w:szCs w:val="24"/>
        </w:rPr>
        <w:t>Atherstone and Cook</w:t>
      </w:r>
      <w:r w:rsidRPr="00272504">
        <w:rPr>
          <w:rFonts w:ascii="Times New Roman" w:hAnsi="Times New Roman" w:cs="Times New Roman"/>
          <w:sz w:val="24"/>
          <w:szCs w:val="24"/>
        </w:rPr>
        <w:t>, applicant’s legal practitioners</w:t>
      </w:r>
    </w:p>
    <w:p w:rsidR="00474C4D" w:rsidRPr="00272504" w:rsidRDefault="001B3E98" w:rsidP="001B3E98">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S </w:t>
      </w:r>
      <w:r w:rsidR="00C46F5F" w:rsidRPr="001B3E98">
        <w:rPr>
          <w:rFonts w:ascii="Times New Roman" w:hAnsi="Times New Roman" w:cs="Times New Roman"/>
          <w:i/>
          <w:sz w:val="24"/>
          <w:szCs w:val="24"/>
        </w:rPr>
        <w:t>Musemburi legal practice</w:t>
      </w:r>
      <w:r w:rsidR="00C46F5F" w:rsidRPr="00272504">
        <w:rPr>
          <w:rFonts w:ascii="Times New Roman" w:hAnsi="Times New Roman" w:cs="Times New Roman"/>
          <w:sz w:val="24"/>
          <w:szCs w:val="24"/>
        </w:rPr>
        <w:t xml:space="preserve">, respondents’ legal practitioners.   </w:t>
      </w:r>
      <w:r w:rsidR="0061704B" w:rsidRPr="00272504">
        <w:rPr>
          <w:rFonts w:ascii="Times New Roman" w:hAnsi="Times New Roman" w:cs="Times New Roman"/>
          <w:sz w:val="24"/>
          <w:szCs w:val="24"/>
        </w:rPr>
        <w:t xml:space="preserve"> </w:t>
      </w:r>
      <w:r w:rsidR="00474C4D" w:rsidRPr="00272504">
        <w:rPr>
          <w:rFonts w:ascii="Times New Roman" w:hAnsi="Times New Roman" w:cs="Times New Roman"/>
          <w:sz w:val="24"/>
          <w:szCs w:val="24"/>
        </w:rPr>
        <w:t xml:space="preserve">  </w:t>
      </w:r>
    </w:p>
    <w:p w:rsidR="005877AD" w:rsidRPr="00272504" w:rsidRDefault="005877AD" w:rsidP="00272504">
      <w:pPr>
        <w:spacing w:line="360" w:lineRule="auto"/>
        <w:jc w:val="both"/>
        <w:rPr>
          <w:rFonts w:ascii="Times New Roman" w:hAnsi="Times New Roman" w:cs="Times New Roman"/>
          <w:sz w:val="24"/>
          <w:szCs w:val="24"/>
        </w:rPr>
      </w:pPr>
    </w:p>
    <w:p w:rsidR="00E048B7" w:rsidRPr="00272504" w:rsidRDefault="00C57AE7" w:rsidP="00272504">
      <w:p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 </w:t>
      </w:r>
      <w:r w:rsidR="00C22157" w:rsidRPr="00272504">
        <w:rPr>
          <w:rFonts w:ascii="Times New Roman" w:hAnsi="Times New Roman" w:cs="Times New Roman"/>
          <w:sz w:val="24"/>
          <w:szCs w:val="24"/>
        </w:rPr>
        <w:t xml:space="preserve"> </w:t>
      </w:r>
      <w:r w:rsidR="00EB7CD9" w:rsidRPr="00272504">
        <w:rPr>
          <w:rFonts w:ascii="Times New Roman" w:hAnsi="Times New Roman" w:cs="Times New Roman"/>
          <w:sz w:val="24"/>
          <w:szCs w:val="24"/>
        </w:rPr>
        <w:t xml:space="preserve">  </w:t>
      </w:r>
      <w:r w:rsidR="007E56EA" w:rsidRPr="00272504">
        <w:rPr>
          <w:rFonts w:ascii="Times New Roman" w:hAnsi="Times New Roman" w:cs="Times New Roman"/>
          <w:sz w:val="24"/>
          <w:szCs w:val="24"/>
        </w:rPr>
        <w:t xml:space="preserve">   </w:t>
      </w:r>
      <w:r w:rsidR="00D05A08" w:rsidRPr="00272504">
        <w:rPr>
          <w:rFonts w:ascii="Times New Roman" w:hAnsi="Times New Roman" w:cs="Times New Roman"/>
          <w:sz w:val="24"/>
          <w:szCs w:val="24"/>
        </w:rPr>
        <w:t xml:space="preserve"> </w:t>
      </w:r>
      <w:r w:rsidR="00E048B7" w:rsidRPr="00272504">
        <w:rPr>
          <w:rFonts w:ascii="Times New Roman" w:hAnsi="Times New Roman" w:cs="Times New Roman"/>
          <w:sz w:val="24"/>
          <w:szCs w:val="24"/>
        </w:rPr>
        <w:t xml:space="preserve">    </w:t>
      </w:r>
    </w:p>
    <w:p w:rsidR="005A4EBD" w:rsidRPr="00272504" w:rsidRDefault="00737763" w:rsidP="00272504">
      <w:pPr>
        <w:spacing w:line="360" w:lineRule="auto"/>
        <w:jc w:val="both"/>
        <w:rPr>
          <w:rFonts w:ascii="Times New Roman" w:hAnsi="Times New Roman" w:cs="Times New Roman"/>
          <w:sz w:val="24"/>
          <w:szCs w:val="24"/>
        </w:rPr>
      </w:pPr>
      <w:r w:rsidRPr="00272504">
        <w:rPr>
          <w:rFonts w:ascii="Times New Roman" w:hAnsi="Times New Roman" w:cs="Times New Roman"/>
          <w:sz w:val="24"/>
          <w:szCs w:val="24"/>
        </w:rPr>
        <w:t xml:space="preserve">    </w:t>
      </w:r>
      <w:r w:rsidR="00C845ED" w:rsidRPr="00272504">
        <w:rPr>
          <w:rFonts w:ascii="Times New Roman" w:hAnsi="Times New Roman" w:cs="Times New Roman"/>
          <w:sz w:val="24"/>
          <w:szCs w:val="24"/>
        </w:rPr>
        <w:t xml:space="preserve">   </w:t>
      </w:r>
      <w:r w:rsidR="00911F28" w:rsidRPr="00272504">
        <w:rPr>
          <w:rFonts w:ascii="Times New Roman" w:hAnsi="Times New Roman" w:cs="Times New Roman"/>
          <w:sz w:val="24"/>
          <w:szCs w:val="24"/>
        </w:rPr>
        <w:t xml:space="preserve"> </w:t>
      </w:r>
      <w:r w:rsidR="005A4EBD" w:rsidRPr="00272504">
        <w:rPr>
          <w:rFonts w:ascii="Times New Roman" w:hAnsi="Times New Roman" w:cs="Times New Roman"/>
          <w:sz w:val="24"/>
          <w:szCs w:val="24"/>
        </w:rPr>
        <w:t xml:space="preserve"> </w:t>
      </w:r>
    </w:p>
    <w:sectPr w:rsidR="005A4EBD" w:rsidRPr="002725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C69" w:rsidRDefault="00151C69" w:rsidP="00272504">
      <w:pPr>
        <w:spacing w:after="0" w:line="240" w:lineRule="auto"/>
      </w:pPr>
      <w:r>
        <w:separator/>
      </w:r>
    </w:p>
  </w:endnote>
  <w:endnote w:type="continuationSeparator" w:id="0">
    <w:p w:rsidR="00151C69" w:rsidRDefault="00151C69" w:rsidP="0027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C69" w:rsidRDefault="00151C69" w:rsidP="00272504">
      <w:pPr>
        <w:spacing w:after="0" w:line="240" w:lineRule="auto"/>
      </w:pPr>
      <w:r>
        <w:separator/>
      </w:r>
    </w:p>
  </w:footnote>
  <w:footnote w:type="continuationSeparator" w:id="0">
    <w:p w:rsidR="00151C69" w:rsidRDefault="00151C69" w:rsidP="00272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983062"/>
      <w:docPartObj>
        <w:docPartGallery w:val="Page Numbers (Top of Page)"/>
        <w:docPartUnique/>
      </w:docPartObj>
    </w:sdtPr>
    <w:sdtEndPr>
      <w:rPr>
        <w:noProof/>
      </w:rPr>
    </w:sdtEndPr>
    <w:sdtContent>
      <w:p w:rsidR="00272504" w:rsidRDefault="00272504">
        <w:pPr>
          <w:pStyle w:val="Header"/>
          <w:jc w:val="right"/>
          <w:rPr>
            <w:noProof/>
          </w:rPr>
        </w:pPr>
        <w:r>
          <w:fldChar w:fldCharType="begin"/>
        </w:r>
        <w:r>
          <w:instrText xml:space="preserve"> PAGE   \* MERGEFORMAT </w:instrText>
        </w:r>
        <w:r>
          <w:fldChar w:fldCharType="separate"/>
        </w:r>
        <w:r w:rsidR="000C717A">
          <w:rPr>
            <w:noProof/>
          </w:rPr>
          <w:t>1</w:t>
        </w:r>
        <w:r>
          <w:rPr>
            <w:noProof/>
          </w:rPr>
          <w:fldChar w:fldCharType="end"/>
        </w:r>
      </w:p>
      <w:p w:rsidR="00272504" w:rsidRDefault="00123B49">
        <w:pPr>
          <w:pStyle w:val="Header"/>
          <w:jc w:val="right"/>
          <w:rPr>
            <w:noProof/>
          </w:rPr>
        </w:pPr>
        <w:r>
          <w:rPr>
            <w:noProof/>
          </w:rPr>
          <w:t>HH 67-23</w:t>
        </w:r>
      </w:p>
      <w:p w:rsidR="00272504" w:rsidRDefault="00272504">
        <w:pPr>
          <w:pStyle w:val="Header"/>
          <w:jc w:val="right"/>
          <w:rPr>
            <w:noProof/>
          </w:rPr>
        </w:pPr>
        <w:r>
          <w:rPr>
            <w:noProof/>
          </w:rPr>
          <w:t>Case No. HC 5435/22</w:t>
        </w:r>
      </w:p>
      <w:p w:rsidR="00272504" w:rsidRDefault="00272504">
        <w:pPr>
          <w:pStyle w:val="Header"/>
          <w:jc w:val="right"/>
          <w:rPr>
            <w:noProof/>
          </w:rPr>
        </w:pPr>
        <w:r>
          <w:rPr>
            <w:noProof/>
          </w:rPr>
          <w:t>Ref Case No. HC 8256/19</w:t>
        </w:r>
      </w:p>
      <w:p w:rsidR="00272504" w:rsidRPr="00272504" w:rsidRDefault="00272504" w:rsidP="00272504">
        <w:pPr>
          <w:pStyle w:val="NoSpacing"/>
          <w:rPr>
            <w:sz w:val="24"/>
            <w:szCs w:val="24"/>
          </w:rPr>
        </w:pPr>
        <w:r w:rsidRPr="006976A3">
          <w:rPr>
            <w:sz w:val="24"/>
            <w:szCs w:val="24"/>
          </w:rPr>
          <w:t xml:space="preserve">                                                                                                    </w:t>
        </w:r>
        <w:r>
          <w:rPr>
            <w:sz w:val="24"/>
            <w:szCs w:val="24"/>
          </w:rPr>
          <w:tab/>
        </w:r>
        <w:r>
          <w:rPr>
            <w:sz w:val="24"/>
            <w:szCs w:val="24"/>
          </w:rPr>
          <w:tab/>
          <w:t xml:space="preserve"> </w:t>
        </w:r>
        <w:r>
          <w:rPr>
            <w:sz w:val="24"/>
            <w:szCs w:val="24"/>
          </w:rPr>
          <w:tab/>
        </w:r>
      </w:p>
    </w:sdtContent>
  </w:sdt>
  <w:p w:rsidR="00272504" w:rsidRDefault="00272504" w:rsidP="00272504">
    <w:pPr>
      <w:pStyle w:val="Header"/>
      <w:jc w:val="right"/>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E52BB"/>
    <w:multiLevelType w:val="hybridMultilevel"/>
    <w:tmpl w:val="07768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7049B"/>
    <w:multiLevelType w:val="hybridMultilevel"/>
    <w:tmpl w:val="44B67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E66925"/>
    <w:multiLevelType w:val="hybridMultilevel"/>
    <w:tmpl w:val="3566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A11CE"/>
    <w:multiLevelType w:val="hybridMultilevel"/>
    <w:tmpl w:val="82B0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C08A9"/>
    <w:multiLevelType w:val="hybridMultilevel"/>
    <w:tmpl w:val="EA1AB04C"/>
    <w:lvl w:ilvl="0" w:tplc="4D3A02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A3"/>
    <w:rsid w:val="00024F48"/>
    <w:rsid w:val="00027A87"/>
    <w:rsid w:val="00037B2F"/>
    <w:rsid w:val="000C3C6A"/>
    <w:rsid w:val="000C717A"/>
    <w:rsid w:val="00123B49"/>
    <w:rsid w:val="0013600B"/>
    <w:rsid w:val="00150F78"/>
    <w:rsid w:val="00151C69"/>
    <w:rsid w:val="00153A74"/>
    <w:rsid w:val="001A507A"/>
    <w:rsid w:val="001B3E98"/>
    <w:rsid w:val="00226B42"/>
    <w:rsid w:val="002271D1"/>
    <w:rsid w:val="00272504"/>
    <w:rsid w:val="002E0D08"/>
    <w:rsid w:val="003249DD"/>
    <w:rsid w:val="003251DD"/>
    <w:rsid w:val="004127A7"/>
    <w:rsid w:val="00414AEF"/>
    <w:rsid w:val="00432886"/>
    <w:rsid w:val="004434C5"/>
    <w:rsid w:val="004618C9"/>
    <w:rsid w:val="00474C4D"/>
    <w:rsid w:val="004D061A"/>
    <w:rsid w:val="005112F5"/>
    <w:rsid w:val="00540422"/>
    <w:rsid w:val="00570F4B"/>
    <w:rsid w:val="005877AD"/>
    <w:rsid w:val="005A062F"/>
    <w:rsid w:val="005A4EBD"/>
    <w:rsid w:val="0061704B"/>
    <w:rsid w:val="00690AB7"/>
    <w:rsid w:val="00693CF8"/>
    <w:rsid w:val="006976A3"/>
    <w:rsid w:val="006B2C3F"/>
    <w:rsid w:val="006B3B65"/>
    <w:rsid w:val="006D59F1"/>
    <w:rsid w:val="006F17F7"/>
    <w:rsid w:val="007308DA"/>
    <w:rsid w:val="00737763"/>
    <w:rsid w:val="00772A45"/>
    <w:rsid w:val="00786E9A"/>
    <w:rsid w:val="007A2385"/>
    <w:rsid w:val="007E56EA"/>
    <w:rsid w:val="008263E5"/>
    <w:rsid w:val="00857DDC"/>
    <w:rsid w:val="00861461"/>
    <w:rsid w:val="00891831"/>
    <w:rsid w:val="00891DC9"/>
    <w:rsid w:val="008B6D75"/>
    <w:rsid w:val="008C7CBE"/>
    <w:rsid w:val="008D64B8"/>
    <w:rsid w:val="008F4D7D"/>
    <w:rsid w:val="00911F28"/>
    <w:rsid w:val="00916148"/>
    <w:rsid w:val="00916901"/>
    <w:rsid w:val="00945983"/>
    <w:rsid w:val="009901F9"/>
    <w:rsid w:val="009A0B30"/>
    <w:rsid w:val="009B7137"/>
    <w:rsid w:val="009F019D"/>
    <w:rsid w:val="00A01215"/>
    <w:rsid w:val="00A8593D"/>
    <w:rsid w:val="00B07CA4"/>
    <w:rsid w:val="00BC1384"/>
    <w:rsid w:val="00BC5ACA"/>
    <w:rsid w:val="00C20223"/>
    <w:rsid w:val="00C22157"/>
    <w:rsid w:val="00C46F5F"/>
    <w:rsid w:val="00C57AE7"/>
    <w:rsid w:val="00C71B39"/>
    <w:rsid w:val="00C845ED"/>
    <w:rsid w:val="00C86638"/>
    <w:rsid w:val="00CA2054"/>
    <w:rsid w:val="00D05A08"/>
    <w:rsid w:val="00D37F5D"/>
    <w:rsid w:val="00D43500"/>
    <w:rsid w:val="00D82012"/>
    <w:rsid w:val="00DE6A4F"/>
    <w:rsid w:val="00E048B7"/>
    <w:rsid w:val="00E377D8"/>
    <w:rsid w:val="00EB105D"/>
    <w:rsid w:val="00EB7CD9"/>
    <w:rsid w:val="00F20DBA"/>
    <w:rsid w:val="00F469BE"/>
    <w:rsid w:val="00FA119F"/>
    <w:rsid w:val="00FA5F84"/>
    <w:rsid w:val="00FF111D"/>
    <w:rsid w:val="00FF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2D67DA-04D3-4F11-B613-1267460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76A3"/>
    <w:pPr>
      <w:spacing w:after="0" w:line="240" w:lineRule="auto"/>
    </w:pPr>
  </w:style>
  <w:style w:type="paragraph" w:styleId="ListParagraph">
    <w:name w:val="List Paragraph"/>
    <w:basedOn w:val="Normal"/>
    <w:uiPriority w:val="34"/>
    <w:qFormat/>
    <w:rsid w:val="004127A7"/>
    <w:pPr>
      <w:ind w:left="720"/>
      <w:contextualSpacing/>
    </w:pPr>
  </w:style>
  <w:style w:type="paragraph" w:styleId="Header">
    <w:name w:val="header"/>
    <w:basedOn w:val="Normal"/>
    <w:link w:val="HeaderChar"/>
    <w:uiPriority w:val="99"/>
    <w:unhideWhenUsed/>
    <w:rsid w:val="00272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504"/>
  </w:style>
  <w:style w:type="paragraph" w:styleId="Footer">
    <w:name w:val="footer"/>
    <w:basedOn w:val="Normal"/>
    <w:link w:val="FooterChar"/>
    <w:uiPriority w:val="99"/>
    <w:unhideWhenUsed/>
    <w:rsid w:val="00272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504"/>
  </w:style>
  <w:style w:type="paragraph" w:styleId="BalloonText">
    <w:name w:val="Balloon Text"/>
    <w:basedOn w:val="Normal"/>
    <w:link w:val="BalloonTextChar"/>
    <w:uiPriority w:val="99"/>
    <w:semiHidden/>
    <w:unhideWhenUsed/>
    <w:rsid w:val="00A859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9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2023-01-30T12:02:00Z</cp:lastPrinted>
  <dcterms:created xsi:type="dcterms:W3CDTF">2023-02-03T09:43:00Z</dcterms:created>
  <dcterms:modified xsi:type="dcterms:W3CDTF">2023-02-03T09:43:00Z</dcterms:modified>
</cp:coreProperties>
</file>