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4DF" w:rsidRDefault="001804DF" w:rsidP="00E8396C">
      <w:pPr>
        <w:spacing w:after="0" w:line="240" w:lineRule="auto"/>
        <w:jc w:val="both"/>
        <w:rPr>
          <w:rFonts w:ascii="Times New Roman" w:hAnsi="Times New Roman"/>
          <w:sz w:val="24"/>
          <w:szCs w:val="24"/>
        </w:rPr>
      </w:pPr>
      <w:bookmarkStart w:id="0" w:name="_GoBack"/>
      <w:bookmarkEnd w:id="0"/>
    </w:p>
    <w:p w:rsidR="001804DF" w:rsidRDefault="001804DF" w:rsidP="00E8396C">
      <w:pPr>
        <w:spacing w:after="0" w:line="240" w:lineRule="auto"/>
        <w:jc w:val="both"/>
        <w:rPr>
          <w:rFonts w:ascii="Times New Roman" w:hAnsi="Times New Roman"/>
          <w:sz w:val="24"/>
          <w:szCs w:val="24"/>
        </w:rPr>
      </w:pPr>
    </w:p>
    <w:p w:rsidR="00707E26" w:rsidRDefault="00707E26" w:rsidP="00E8396C">
      <w:pPr>
        <w:spacing w:after="0" w:line="240" w:lineRule="auto"/>
        <w:jc w:val="both"/>
        <w:rPr>
          <w:rFonts w:ascii="Times New Roman" w:hAnsi="Times New Roman"/>
          <w:sz w:val="24"/>
          <w:szCs w:val="24"/>
        </w:rPr>
      </w:pPr>
      <w:r>
        <w:rPr>
          <w:rFonts w:ascii="Times New Roman" w:hAnsi="Times New Roman"/>
          <w:sz w:val="24"/>
          <w:szCs w:val="24"/>
        </w:rPr>
        <w:t>HSIAO CHENG LIU</w:t>
      </w:r>
    </w:p>
    <w:p w:rsidR="00E8396C" w:rsidRPr="009177CC" w:rsidRDefault="00E8396C" w:rsidP="00E8396C">
      <w:pPr>
        <w:spacing w:after="0" w:line="240" w:lineRule="auto"/>
        <w:jc w:val="both"/>
        <w:rPr>
          <w:rFonts w:ascii="Times New Roman" w:hAnsi="Times New Roman"/>
          <w:sz w:val="24"/>
          <w:szCs w:val="24"/>
        </w:rPr>
      </w:pPr>
      <w:proofErr w:type="gramStart"/>
      <w:r>
        <w:rPr>
          <w:rFonts w:ascii="Times New Roman" w:hAnsi="Times New Roman"/>
          <w:sz w:val="24"/>
          <w:szCs w:val="24"/>
        </w:rPr>
        <w:t>versus</w:t>
      </w:r>
      <w:proofErr w:type="gramEnd"/>
    </w:p>
    <w:p w:rsidR="00707E26" w:rsidRDefault="00707E26" w:rsidP="00E8396C">
      <w:pPr>
        <w:spacing w:after="0" w:line="240" w:lineRule="auto"/>
        <w:jc w:val="both"/>
        <w:rPr>
          <w:rFonts w:ascii="Times New Roman" w:hAnsi="Times New Roman"/>
          <w:sz w:val="24"/>
          <w:szCs w:val="24"/>
        </w:rPr>
      </w:pPr>
      <w:r>
        <w:rPr>
          <w:rFonts w:ascii="Times New Roman" w:hAnsi="Times New Roman"/>
          <w:sz w:val="24"/>
          <w:szCs w:val="24"/>
        </w:rPr>
        <w:t xml:space="preserve">HUNG YUEN </w:t>
      </w:r>
      <w:r w:rsidR="00FD741A">
        <w:rPr>
          <w:rFonts w:ascii="Times New Roman" w:hAnsi="Times New Roman"/>
          <w:sz w:val="24"/>
          <w:szCs w:val="24"/>
        </w:rPr>
        <w:t>WONG</w:t>
      </w:r>
    </w:p>
    <w:p w:rsidR="00E8396C" w:rsidRPr="009177CC" w:rsidRDefault="00E8396C" w:rsidP="00E8396C">
      <w:pPr>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707E26" w:rsidRDefault="00707E26" w:rsidP="00E8396C">
      <w:pPr>
        <w:spacing w:after="0" w:line="240" w:lineRule="auto"/>
        <w:jc w:val="both"/>
        <w:rPr>
          <w:rFonts w:ascii="Times New Roman" w:hAnsi="Times New Roman"/>
          <w:sz w:val="24"/>
          <w:szCs w:val="24"/>
        </w:rPr>
      </w:pPr>
      <w:r>
        <w:rPr>
          <w:rFonts w:ascii="Times New Roman" w:hAnsi="Times New Roman"/>
          <w:sz w:val="24"/>
          <w:szCs w:val="24"/>
        </w:rPr>
        <w:t>SHUWAI WONG</w:t>
      </w:r>
    </w:p>
    <w:p w:rsidR="00E8396C" w:rsidRDefault="00E8396C" w:rsidP="00E8396C">
      <w:pPr>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E8396C" w:rsidRDefault="00707E26" w:rsidP="00E8396C">
      <w:pPr>
        <w:spacing w:after="0" w:line="240" w:lineRule="auto"/>
        <w:jc w:val="both"/>
        <w:rPr>
          <w:rFonts w:ascii="Times New Roman" w:hAnsi="Times New Roman"/>
          <w:sz w:val="24"/>
          <w:szCs w:val="24"/>
        </w:rPr>
      </w:pPr>
      <w:r>
        <w:rPr>
          <w:rFonts w:ascii="Times New Roman" w:hAnsi="Times New Roman"/>
          <w:sz w:val="24"/>
          <w:szCs w:val="24"/>
        </w:rPr>
        <w:t>YUYU TSOI</w:t>
      </w:r>
    </w:p>
    <w:p w:rsidR="00E8396C" w:rsidRDefault="00E8396C" w:rsidP="00E8396C">
      <w:pPr>
        <w:spacing w:after="0" w:line="240" w:lineRule="auto"/>
        <w:jc w:val="both"/>
        <w:rPr>
          <w:rFonts w:ascii="Times New Roman" w:hAnsi="Times New Roman"/>
          <w:sz w:val="24"/>
          <w:szCs w:val="24"/>
        </w:rPr>
      </w:pPr>
    </w:p>
    <w:p w:rsidR="00125012" w:rsidRPr="009177CC" w:rsidRDefault="00125012" w:rsidP="00E8396C">
      <w:pPr>
        <w:spacing w:after="0" w:line="240" w:lineRule="auto"/>
        <w:jc w:val="both"/>
        <w:rPr>
          <w:rFonts w:ascii="Times New Roman" w:hAnsi="Times New Roman"/>
          <w:sz w:val="24"/>
          <w:szCs w:val="24"/>
        </w:rPr>
      </w:pPr>
    </w:p>
    <w:p w:rsidR="00E8396C" w:rsidRPr="009177CC" w:rsidRDefault="00E8396C" w:rsidP="00E8396C">
      <w:pPr>
        <w:spacing w:after="0" w:line="240" w:lineRule="auto"/>
        <w:jc w:val="both"/>
        <w:rPr>
          <w:rFonts w:ascii="Times New Roman" w:hAnsi="Times New Roman"/>
          <w:sz w:val="24"/>
          <w:szCs w:val="24"/>
        </w:rPr>
      </w:pPr>
      <w:r w:rsidRPr="009177CC">
        <w:rPr>
          <w:rFonts w:ascii="Times New Roman" w:hAnsi="Times New Roman"/>
          <w:sz w:val="24"/>
          <w:szCs w:val="24"/>
        </w:rPr>
        <w:t>HIGH COURT OF ZIMBABWE</w:t>
      </w:r>
    </w:p>
    <w:p w:rsidR="00E8396C" w:rsidRPr="009177CC" w:rsidRDefault="00E8396C" w:rsidP="00E8396C">
      <w:pPr>
        <w:spacing w:after="0" w:line="240" w:lineRule="auto"/>
        <w:jc w:val="both"/>
        <w:rPr>
          <w:rFonts w:ascii="Times New Roman" w:hAnsi="Times New Roman"/>
          <w:sz w:val="24"/>
          <w:szCs w:val="24"/>
        </w:rPr>
      </w:pPr>
      <w:r>
        <w:rPr>
          <w:rFonts w:ascii="Times New Roman" w:hAnsi="Times New Roman"/>
          <w:sz w:val="24"/>
          <w:szCs w:val="24"/>
        </w:rPr>
        <w:t>BERE</w:t>
      </w:r>
      <w:r w:rsidRPr="009177CC">
        <w:rPr>
          <w:rFonts w:ascii="Times New Roman" w:hAnsi="Times New Roman"/>
          <w:sz w:val="24"/>
          <w:szCs w:val="24"/>
        </w:rPr>
        <w:t xml:space="preserve"> J</w:t>
      </w:r>
    </w:p>
    <w:p w:rsidR="00E8396C" w:rsidRDefault="00E8396C" w:rsidP="00E8396C">
      <w:pPr>
        <w:spacing w:after="0" w:line="240" w:lineRule="auto"/>
        <w:jc w:val="both"/>
        <w:rPr>
          <w:rFonts w:ascii="Times New Roman" w:hAnsi="Times New Roman"/>
          <w:sz w:val="24"/>
          <w:szCs w:val="24"/>
        </w:rPr>
      </w:pPr>
      <w:r w:rsidRPr="009177CC">
        <w:rPr>
          <w:rFonts w:ascii="Times New Roman" w:hAnsi="Times New Roman"/>
          <w:sz w:val="24"/>
          <w:szCs w:val="24"/>
        </w:rPr>
        <w:t xml:space="preserve">HARARE, </w:t>
      </w:r>
      <w:r w:rsidR="00707E26">
        <w:rPr>
          <w:rFonts w:ascii="Times New Roman" w:hAnsi="Times New Roman"/>
          <w:sz w:val="24"/>
          <w:szCs w:val="24"/>
        </w:rPr>
        <w:t>18 &amp; 23 September</w:t>
      </w:r>
      <w:r>
        <w:rPr>
          <w:rFonts w:ascii="Times New Roman" w:hAnsi="Times New Roman"/>
          <w:sz w:val="24"/>
          <w:szCs w:val="24"/>
        </w:rPr>
        <w:t xml:space="preserve"> 2013 </w:t>
      </w:r>
    </w:p>
    <w:p w:rsidR="00E8396C" w:rsidRDefault="00E8396C" w:rsidP="00E8396C">
      <w:pPr>
        <w:spacing w:after="0" w:line="240" w:lineRule="auto"/>
        <w:jc w:val="both"/>
        <w:rPr>
          <w:rFonts w:ascii="Times New Roman" w:hAnsi="Times New Roman"/>
          <w:sz w:val="24"/>
          <w:szCs w:val="24"/>
        </w:rPr>
      </w:pPr>
    </w:p>
    <w:p w:rsidR="00E8396C" w:rsidRPr="009177CC" w:rsidRDefault="00E8396C" w:rsidP="00E8396C">
      <w:pPr>
        <w:spacing w:after="0" w:line="240" w:lineRule="auto"/>
        <w:jc w:val="both"/>
        <w:rPr>
          <w:rFonts w:ascii="Times New Roman" w:hAnsi="Times New Roman"/>
          <w:sz w:val="24"/>
          <w:szCs w:val="24"/>
        </w:rPr>
      </w:pPr>
    </w:p>
    <w:p w:rsidR="00E8396C" w:rsidRPr="009177CC" w:rsidRDefault="00707E26" w:rsidP="00E8396C">
      <w:pPr>
        <w:spacing w:after="0"/>
        <w:jc w:val="both"/>
        <w:rPr>
          <w:rFonts w:ascii="Times New Roman" w:hAnsi="Times New Roman"/>
          <w:sz w:val="24"/>
          <w:szCs w:val="24"/>
        </w:rPr>
      </w:pPr>
      <w:r>
        <w:rPr>
          <w:rFonts w:ascii="Times New Roman" w:hAnsi="Times New Roman"/>
          <w:i/>
          <w:sz w:val="24"/>
          <w:szCs w:val="24"/>
        </w:rPr>
        <w:t xml:space="preserve">E </w:t>
      </w:r>
      <w:proofErr w:type="spellStart"/>
      <w:r>
        <w:rPr>
          <w:rFonts w:ascii="Times New Roman" w:hAnsi="Times New Roman"/>
          <w:i/>
          <w:sz w:val="24"/>
          <w:szCs w:val="24"/>
        </w:rPr>
        <w:t>Samukange</w:t>
      </w:r>
      <w:proofErr w:type="spellEnd"/>
      <w:r w:rsidR="00E8396C">
        <w:rPr>
          <w:rFonts w:ascii="Times New Roman" w:hAnsi="Times New Roman"/>
          <w:i/>
          <w:sz w:val="24"/>
          <w:szCs w:val="24"/>
        </w:rPr>
        <w:t>,</w:t>
      </w:r>
      <w:r w:rsidR="00E8396C" w:rsidRPr="00E8396C">
        <w:rPr>
          <w:rFonts w:ascii="Times New Roman" w:hAnsi="Times New Roman"/>
          <w:sz w:val="24"/>
          <w:szCs w:val="24"/>
        </w:rPr>
        <w:t xml:space="preserve"> </w:t>
      </w:r>
      <w:r w:rsidR="00E8396C">
        <w:rPr>
          <w:rFonts w:ascii="Times New Roman" w:hAnsi="Times New Roman"/>
          <w:sz w:val="24"/>
          <w:szCs w:val="24"/>
        </w:rPr>
        <w:t>f</w:t>
      </w:r>
      <w:r w:rsidR="00E8396C" w:rsidRPr="009177CC">
        <w:rPr>
          <w:rFonts w:ascii="Times New Roman" w:hAnsi="Times New Roman"/>
          <w:sz w:val="24"/>
          <w:szCs w:val="24"/>
        </w:rPr>
        <w:t xml:space="preserve">or </w:t>
      </w:r>
      <w:r w:rsidR="00E8396C">
        <w:rPr>
          <w:rFonts w:ascii="Times New Roman" w:hAnsi="Times New Roman"/>
          <w:sz w:val="24"/>
          <w:szCs w:val="24"/>
        </w:rPr>
        <w:t>the plaintiff</w:t>
      </w:r>
    </w:p>
    <w:p w:rsidR="00707E26" w:rsidRDefault="00707E26" w:rsidP="00E8396C">
      <w:pPr>
        <w:jc w:val="both"/>
        <w:rPr>
          <w:rFonts w:ascii="Times New Roman" w:hAnsi="Times New Roman"/>
          <w:sz w:val="24"/>
          <w:szCs w:val="24"/>
        </w:rPr>
      </w:pPr>
      <w:r>
        <w:rPr>
          <w:rFonts w:ascii="Times New Roman" w:hAnsi="Times New Roman"/>
          <w:i/>
          <w:sz w:val="24"/>
          <w:szCs w:val="24"/>
        </w:rPr>
        <w:t>Defendants in default</w:t>
      </w:r>
    </w:p>
    <w:p w:rsidR="00E8396C" w:rsidRPr="00707E26" w:rsidRDefault="00707E26" w:rsidP="00E8396C">
      <w:pPr>
        <w:jc w:val="both"/>
        <w:rPr>
          <w:rFonts w:ascii="Times New Roman" w:hAnsi="Times New Roman"/>
          <w:b/>
          <w:sz w:val="24"/>
          <w:szCs w:val="24"/>
        </w:rPr>
      </w:pPr>
      <w:r w:rsidRPr="00707E26">
        <w:rPr>
          <w:rFonts w:ascii="Times New Roman" w:hAnsi="Times New Roman"/>
          <w:b/>
          <w:sz w:val="24"/>
          <w:szCs w:val="24"/>
        </w:rPr>
        <w:t xml:space="preserve">Application for default </w:t>
      </w:r>
      <w:r w:rsidR="00857CBF" w:rsidRPr="00707E26">
        <w:rPr>
          <w:rFonts w:ascii="Times New Roman" w:hAnsi="Times New Roman"/>
          <w:b/>
          <w:sz w:val="24"/>
          <w:szCs w:val="24"/>
        </w:rPr>
        <w:t>judgment</w:t>
      </w:r>
    </w:p>
    <w:p w:rsidR="00707E26" w:rsidRPr="00707E26" w:rsidRDefault="00707E26" w:rsidP="00E8396C">
      <w:pPr>
        <w:jc w:val="both"/>
        <w:rPr>
          <w:rFonts w:ascii="Times New Roman" w:hAnsi="Times New Roman"/>
          <w:b/>
          <w:sz w:val="24"/>
          <w:szCs w:val="24"/>
        </w:rPr>
      </w:pPr>
    </w:p>
    <w:p w:rsidR="000E3059" w:rsidRDefault="00E8396C" w:rsidP="00707E26">
      <w:pPr>
        <w:spacing w:after="0" w:line="360" w:lineRule="auto"/>
        <w:ind w:firstLine="720"/>
        <w:jc w:val="both"/>
        <w:rPr>
          <w:rFonts w:ascii="Times New Roman" w:hAnsi="Times New Roman"/>
          <w:sz w:val="24"/>
          <w:szCs w:val="24"/>
        </w:rPr>
      </w:pPr>
      <w:r>
        <w:rPr>
          <w:rFonts w:ascii="Times New Roman" w:hAnsi="Times New Roman"/>
          <w:sz w:val="24"/>
          <w:szCs w:val="24"/>
        </w:rPr>
        <w:t>BERE</w:t>
      </w:r>
      <w:r w:rsidRPr="009177CC">
        <w:rPr>
          <w:rFonts w:ascii="Times New Roman" w:hAnsi="Times New Roman"/>
          <w:sz w:val="24"/>
          <w:szCs w:val="24"/>
        </w:rPr>
        <w:t xml:space="preserve"> J</w:t>
      </w:r>
      <w:r w:rsidR="00CC122C">
        <w:rPr>
          <w:rFonts w:ascii="Times New Roman" w:hAnsi="Times New Roman"/>
          <w:sz w:val="24"/>
          <w:szCs w:val="24"/>
        </w:rPr>
        <w:t>: T</w:t>
      </w:r>
      <w:r w:rsidR="00154B80">
        <w:rPr>
          <w:rFonts w:ascii="Times New Roman" w:hAnsi="Times New Roman"/>
          <w:sz w:val="24"/>
          <w:szCs w:val="24"/>
        </w:rPr>
        <w:t xml:space="preserve">he plaintiff is a businessmen and a director of a number of private companies operating in Zimbabwe, South Africa and Hong Kong.  For quite </w:t>
      </w:r>
      <w:proofErr w:type="spellStart"/>
      <w:r w:rsidR="00154B80">
        <w:rPr>
          <w:rFonts w:ascii="Times New Roman" w:hAnsi="Times New Roman"/>
          <w:sz w:val="24"/>
          <w:szCs w:val="24"/>
        </w:rPr>
        <w:t>sometime</w:t>
      </w:r>
      <w:proofErr w:type="spellEnd"/>
      <w:r w:rsidR="00154B80">
        <w:rPr>
          <w:rFonts w:ascii="Times New Roman" w:hAnsi="Times New Roman"/>
          <w:sz w:val="24"/>
          <w:szCs w:val="24"/>
        </w:rPr>
        <w:t xml:space="preserve"> he has been operating his various businesses in partnership with the defendants who are Chinese nationals.</w:t>
      </w:r>
    </w:p>
    <w:p w:rsidR="00154B80" w:rsidRDefault="00F31D22" w:rsidP="00F31D22">
      <w:pPr>
        <w:spacing w:after="0" w:line="360" w:lineRule="auto"/>
        <w:ind w:firstLine="720"/>
        <w:jc w:val="both"/>
        <w:rPr>
          <w:rFonts w:ascii="Times New Roman" w:hAnsi="Times New Roman"/>
          <w:sz w:val="24"/>
          <w:szCs w:val="24"/>
        </w:rPr>
      </w:pPr>
      <w:r>
        <w:rPr>
          <w:rFonts w:ascii="Times New Roman" w:hAnsi="Times New Roman"/>
          <w:sz w:val="24"/>
          <w:szCs w:val="24"/>
        </w:rPr>
        <w:t xml:space="preserve">As a result of representations made by the defendants against the plaintiff, the plaintiff was arrested and detained at Harare Central Police Station </w:t>
      </w:r>
      <w:r w:rsidR="00EF3033">
        <w:rPr>
          <w:rFonts w:ascii="Times New Roman" w:hAnsi="Times New Roman"/>
          <w:sz w:val="24"/>
          <w:szCs w:val="24"/>
        </w:rPr>
        <w:t>on fa</w:t>
      </w:r>
      <w:r w:rsidR="00CC122C">
        <w:rPr>
          <w:rFonts w:ascii="Times New Roman" w:hAnsi="Times New Roman"/>
          <w:sz w:val="24"/>
          <w:szCs w:val="24"/>
        </w:rPr>
        <w:t>ls</w:t>
      </w:r>
      <w:r w:rsidR="00EF3033">
        <w:rPr>
          <w:rFonts w:ascii="Times New Roman" w:hAnsi="Times New Roman"/>
          <w:sz w:val="24"/>
          <w:szCs w:val="24"/>
        </w:rPr>
        <w:t>e allegations of fraud involving US$70 million</w:t>
      </w:r>
      <w:r w:rsidR="00CC122C">
        <w:rPr>
          <w:rFonts w:ascii="Times New Roman" w:hAnsi="Times New Roman"/>
          <w:sz w:val="24"/>
          <w:szCs w:val="24"/>
        </w:rPr>
        <w:t>. The plaintiff was</w:t>
      </w:r>
      <w:r w:rsidR="00EF3033">
        <w:rPr>
          <w:rFonts w:ascii="Times New Roman" w:hAnsi="Times New Roman"/>
          <w:sz w:val="24"/>
          <w:szCs w:val="24"/>
        </w:rPr>
        <w:t xml:space="preserve"> </w:t>
      </w:r>
      <w:r>
        <w:rPr>
          <w:rFonts w:ascii="Times New Roman" w:hAnsi="Times New Roman"/>
          <w:sz w:val="24"/>
          <w:szCs w:val="24"/>
        </w:rPr>
        <w:t xml:space="preserve">kept in </w:t>
      </w:r>
      <w:r w:rsidR="00EF3033">
        <w:rPr>
          <w:rFonts w:ascii="Times New Roman" w:hAnsi="Times New Roman"/>
          <w:sz w:val="24"/>
          <w:szCs w:val="24"/>
        </w:rPr>
        <w:t>unhygienic</w:t>
      </w:r>
      <w:r>
        <w:rPr>
          <w:rFonts w:ascii="Times New Roman" w:hAnsi="Times New Roman"/>
          <w:sz w:val="24"/>
          <w:szCs w:val="24"/>
        </w:rPr>
        <w:t xml:space="preserve"> cells for two days which was followed by him being placed on remand on </w:t>
      </w:r>
      <w:r w:rsidR="00EF3033">
        <w:rPr>
          <w:rFonts w:ascii="Times New Roman" w:hAnsi="Times New Roman"/>
          <w:sz w:val="24"/>
          <w:szCs w:val="24"/>
        </w:rPr>
        <w:t>stringiest</w:t>
      </w:r>
      <w:r>
        <w:rPr>
          <w:rFonts w:ascii="Times New Roman" w:hAnsi="Times New Roman"/>
          <w:sz w:val="24"/>
          <w:szCs w:val="24"/>
        </w:rPr>
        <w:t xml:space="preserve"> bail conditions.  The plaintiff’s arrest and detention occurred on 16 October 2012.  It was not until the 7</w:t>
      </w:r>
      <w:r w:rsidRPr="00F31D22">
        <w:rPr>
          <w:rFonts w:ascii="Times New Roman" w:hAnsi="Times New Roman"/>
          <w:sz w:val="24"/>
          <w:szCs w:val="24"/>
          <w:vertAlign w:val="superscript"/>
        </w:rPr>
        <w:t>th</w:t>
      </w:r>
      <w:r w:rsidR="00EF3033">
        <w:rPr>
          <w:rFonts w:ascii="Times New Roman" w:hAnsi="Times New Roman"/>
          <w:sz w:val="24"/>
          <w:szCs w:val="24"/>
        </w:rPr>
        <w:t xml:space="preserve"> of January 2013 that the </w:t>
      </w:r>
      <w:r>
        <w:rPr>
          <w:rFonts w:ascii="Times New Roman" w:hAnsi="Times New Roman"/>
          <w:sz w:val="24"/>
          <w:szCs w:val="24"/>
        </w:rPr>
        <w:t>plaintiff regained his full liberty after his further remand was refused.</w:t>
      </w:r>
    </w:p>
    <w:p w:rsidR="00F31D22" w:rsidRDefault="00F31D22" w:rsidP="00F31D22">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plaintiff’s uncontroverted position was that as a businessman he operates in various countries which </w:t>
      </w:r>
      <w:proofErr w:type="gramStart"/>
      <w:r>
        <w:rPr>
          <w:rFonts w:ascii="Times New Roman" w:hAnsi="Times New Roman"/>
          <w:sz w:val="24"/>
          <w:szCs w:val="24"/>
        </w:rPr>
        <w:t>gives</w:t>
      </w:r>
      <w:proofErr w:type="gramEnd"/>
      <w:r>
        <w:rPr>
          <w:rFonts w:ascii="Times New Roman" w:hAnsi="Times New Roman"/>
          <w:sz w:val="24"/>
          <w:szCs w:val="24"/>
        </w:rPr>
        <w:t xml:space="preserve"> him an international posture.</w:t>
      </w:r>
    </w:p>
    <w:p w:rsidR="00F31D22" w:rsidRDefault="00F31D22" w:rsidP="00F31D22">
      <w:pPr>
        <w:spacing w:after="0" w:line="360" w:lineRule="auto"/>
        <w:ind w:firstLine="720"/>
        <w:jc w:val="both"/>
        <w:rPr>
          <w:rFonts w:ascii="Times New Roman" w:hAnsi="Times New Roman"/>
          <w:sz w:val="24"/>
          <w:szCs w:val="24"/>
        </w:rPr>
      </w:pPr>
      <w:r>
        <w:rPr>
          <w:rFonts w:ascii="Times New Roman" w:hAnsi="Times New Roman"/>
          <w:sz w:val="24"/>
          <w:szCs w:val="24"/>
        </w:rPr>
        <w:t>For his malicious prosecution which was reported on the internet and in a number of international media the plaintiff issued out summons in this court claiming the following damages under different headings;</w:t>
      </w:r>
    </w:p>
    <w:p w:rsidR="00931AB4" w:rsidRPr="00E161FE" w:rsidRDefault="00E161FE" w:rsidP="00E161FE">
      <w:pPr>
        <w:spacing w:after="0" w:line="240" w:lineRule="auto"/>
        <w:ind w:left="1080"/>
        <w:jc w:val="both"/>
        <w:rPr>
          <w:rFonts w:ascii="Times New Roman" w:hAnsi="Times New Roman"/>
          <w:sz w:val="24"/>
          <w:szCs w:val="24"/>
        </w:rPr>
      </w:pPr>
      <w:proofErr w:type="gramStart"/>
      <w:r>
        <w:rPr>
          <w:rFonts w:ascii="Times New Roman" w:hAnsi="Times New Roman"/>
          <w:sz w:val="24"/>
          <w:szCs w:val="24"/>
        </w:rPr>
        <w:t>“ (</w:t>
      </w:r>
      <w:proofErr w:type="gramEnd"/>
      <w:r>
        <w:rPr>
          <w:rFonts w:ascii="Times New Roman" w:hAnsi="Times New Roman"/>
          <w:sz w:val="24"/>
          <w:szCs w:val="24"/>
        </w:rPr>
        <w:t xml:space="preserve">a) </w:t>
      </w:r>
      <w:r w:rsidR="00EF3033">
        <w:rPr>
          <w:rFonts w:ascii="Times New Roman" w:hAnsi="Times New Roman"/>
          <w:sz w:val="24"/>
          <w:szCs w:val="24"/>
        </w:rPr>
        <w:t xml:space="preserve">USD25 million dollars for </w:t>
      </w:r>
      <w:proofErr w:type="spellStart"/>
      <w:r w:rsidR="00EF3033">
        <w:rPr>
          <w:rFonts w:ascii="Times New Roman" w:hAnsi="Times New Roman"/>
          <w:sz w:val="24"/>
          <w:szCs w:val="24"/>
        </w:rPr>
        <w:t>contumelia</w:t>
      </w:r>
      <w:proofErr w:type="spellEnd"/>
      <w:r w:rsidR="00931AB4" w:rsidRPr="00E161FE">
        <w:rPr>
          <w:rFonts w:ascii="Times New Roman" w:hAnsi="Times New Roman"/>
          <w:sz w:val="24"/>
          <w:szCs w:val="24"/>
        </w:rPr>
        <w:t xml:space="preserve">, deprivation of freedom and </w:t>
      </w:r>
      <w:r w:rsidR="00DE5006" w:rsidRPr="00E161FE">
        <w:rPr>
          <w:rFonts w:ascii="Times New Roman" w:hAnsi="Times New Roman"/>
          <w:sz w:val="24"/>
          <w:szCs w:val="24"/>
        </w:rPr>
        <w:t>mental</w:t>
      </w:r>
      <w:r w:rsidR="00931AB4" w:rsidRPr="00E161FE">
        <w:rPr>
          <w:rFonts w:ascii="Times New Roman" w:hAnsi="Times New Roman"/>
          <w:sz w:val="24"/>
          <w:szCs w:val="24"/>
        </w:rPr>
        <w:t xml:space="preserve"> anguish,</w:t>
      </w:r>
    </w:p>
    <w:p w:rsidR="00931AB4" w:rsidRPr="00E161FE" w:rsidRDefault="00E161FE" w:rsidP="00E161FE">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(b) </w:t>
      </w:r>
      <w:r w:rsidR="00931AB4" w:rsidRPr="00E161FE">
        <w:rPr>
          <w:rFonts w:ascii="Times New Roman" w:hAnsi="Times New Roman"/>
          <w:sz w:val="24"/>
          <w:szCs w:val="24"/>
        </w:rPr>
        <w:t>USD400 000 being costs reasonably incurred in defending himself.</w:t>
      </w:r>
    </w:p>
    <w:p w:rsidR="00931AB4" w:rsidRPr="00E161FE" w:rsidRDefault="00E161FE" w:rsidP="00E161FE">
      <w:pPr>
        <w:spacing w:after="0" w:line="240" w:lineRule="auto"/>
        <w:ind w:left="1530" w:hanging="810"/>
        <w:jc w:val="both"/>
        <w:rPr>
          <w:rFonts w:ascii="Times New Roman" w:hAnsi="Times New Roman"/>
          <w:sz w:val="24"/>
          <w:szCs w:val="24"/>
        </w:rPr>
      </w:pPr>
      <w:r>
        <w:rPr>
          <w:rFonts w:ascii="Times New Roman" w:hAnsi="Times New Roman"/>
          <w:sz w:val="24"/>
          <w:szCs w:val="24"/>
        </w:rPr>
        <w:t xml:space="preserve">         (c) </w:t>
      </w:r>
      <w:r w:rsidR="00931AB4" w:rsidRPr="00E161FE">
        <w:rPr>
          <w:rFonts w:ascii="Times New Roman" w:hAnsi="Times New Roman"/>
          <w:sz w:val="24"/>
          <w:szCs w:val="24"/>
        </w:rPr>
        <w:t xml:space="preserve">USD500 000 for loss of business during the period of arrest and subsequent      </w:t>
      </w:r>
      <w:r>
        <w:rPr>
          <w:rFonts w:ascii="Times New Roman" w:hAnsi="Times New Roman"/>
          <w:sz w:val="24"/>
          <w:szCs w:val="24"/>
        </w:rPr>
        <w:t xml:space="preserve"> </w:t>
      </w:r>
      <w:r w:rsidR="00931AB4" w:rsidRPr="00E161FE">
        <w:rPr>
          <w:rFonts w:ascii="Times New Roman" w:hAnsi="Times New Roman"/>
          <w:sz w:val="24"/>
          <w:szCs w:val="24"/>
        </w:rPr>
        <w:t>prosecution</w:t>
      </w:r>
    </w:p>
    <w:p w:rsidR="00931AB4" w:rsidRPr="00E161FE" w:rsidRDefault="00931AB4" w:rsidP="00E161FE">
      <w:pPr>
        <w:pStyle w:val="ListParagraph"/>
        <w:numPr>
          <w:ilvl w:val="0"/>
          <w:numId w:val="3"/>
        </w:numPr>
        <w:spacing w:after="0" w:line="240" w:lineRule="auto"/>
        <w:jc w:val="both"/>
        <w:rPr>
          <w:rFonts w:ascii="Times New Roman" w:hAnsi="Times New Roman"/>
          <w:sz w:val="24"/>
          <w:szCs w:val="24"/>
        </w:rPr>
      </w:pPr>
      <w:r w:rsidRPr="00E161FE">
        <w:rPr>
          <w:rFonts w:ascii="Times New Roman" w:hAnsi="Times New Roman"/>
          <w:sz w:val="24"/>
          <w:szCs w:val="24"/>
        </w:rPr>
        <w:t xml:space="preserve">USD35 million for </w:t>
      </w:r>
      <w:r w:rsidR="00EF3033">
        <w:rPr>
          <w:rFonts w:ascii="Times New Roman" w:hAnsi="Times New Roman"/>
          <w:sz w:val="24"/>
          <w:szCs w:val="24"/>
        </w:rPr>
        <w:t>defa</w:t>
      </w:r>
      <w:r w:rsidR="00DE5006" w:rsidRPr="00E161FE">
        <w:rPr>
          <w:rFonts w:ascii="Times New Roman" w:hAnsi="Times New Roman"/>
          <w:sz w:val="24"/>
          <w:szCs w:val="24"/>
        </w:rPr>
        <w:t>mation</w:t>
      </w:r>
      <w:r w:rsidRPr="00E161FE">
        <w:rPr>
          <w:rFonts w:ascii="Times New Roman" w:hAnsi="Times New Roman"/>
          <w:sz w:val="24"/>
          <w:szCs w:val="24"/>
        </w:rPr>
        <w:t xml:space="preserve"> of character as a result of the false charges</w:t>
      </w:r>
    </w:p>
    <w:p w:rsidR="00931AB4" w:rsidRPr="00E161FE" w:rsidRDefault="00931AB4" w:rsidP="00E161FE">
      <w:pPr>
        <w:pStyle w:val="ListParagraph"/>
        <w:numPr>
          <w:ilvl w:val="0"/>
          <w:numId w:val="3"/>
        </w:numPr>
        <w:spacing w:after="0" w:line="240" w:lineRule="auto"/>
        <w:jc w:val="both"/>
        <w:rPr>
          <w:rFonts w:ascii="Times New Roman" w:hAnsi="Times New Roman"/>
          <w:sz w:val="24"/>
          <w:szCs w:val="24"/>
        </w:rPr>
      </w:pPr>
      <w:r w:rsidRPr="00E161FE">
        <w:rPr>
          <w:rFonts w:ascii="Times New Roman" w:hAnsi="Times New Roman"/>
          <w:sz w:val="24"/>
          <w:szCs w:val="24"/>
        </w:rPr>
        <w:t xml:space="preserve">Interest at the </w:t>
      </w:r>
      <w:r w:rsidR="00DE5006" w:rsidRPr="00E161FE">
        <w:rPr>
          <w:rFonts w:ascii="Times New Roman" w:hAnsi="Times New Roman"/>
          <w:sz w:val="24"/>
          <w:szCs w:val="24"/>
        </w:rPr>
        <w:t>prescribed</w:t>
      </w:r>
      <w:r w:rsidRPr="00E161FE">
        <w:rPr>
          <w:rFonts w:ascii="Times New Roman" w:hAnsi="Times New Roman"/>
          <w:sz w:val="24"/>
          <w:szCs w:val="24"/>
        </w:rPr>
        <w:t xml:space="preserve"> rate from date of issue of summons to date of payment in full, and</w:t>
      </w:r>
    </w:p>
    <w:p w:rsidR="00931AB4" w:rsidRPr="00E161FE" w:rsidRDefault="00931AB4" w:rsidP="00E161FE">
      <w:pPr>
        <w:pStyle w:val="ListParagraph"/>
        <w:numPr>
          <w:ilvl w:val="0"/>
          <w:numId w:val="3"/>
        </w:numPr>
        <w:spacing w:after="0" w:line="240" w:lineRule="auto"/>
        <w:jc w:val="both"/>
        <w:rPr>
          <w:rFonts w:ascii="Times New Roman" w:hAnsi="Times New Roman"/>
          <w:sz w:val="24"/>
          <w:szCs w:val="24"/>
        </w:rPr>
      </w:pPr>
      <w:r w:rsidRPr="00E161FE">
        <w:rPr>
          <w:rFonts w:ascii="Times New Roman" w:hAnsi="Times New Roman"/>
          <w:sz w:val="24"/>
          <w:szCs w:val="24"/>
        </w:rPr>
        <w:t>Costs of suit on attorne</w:t>
      </w:r>
      <w:r w:rsidR="00875257" w:rsidRPr="00E161FE">
        <w:rPr>
          <w:rFonts w:ascii="Times New Roman" w:hAnsi="Times New Roman"/>
          <w:sz w:val="24"/>
          <w:szCs w:val="24"/>
        </w:rPr>
        <w:t>y client scale</w:t>
      </w:r>
      <w:r w:rsidR="00F607C3" w:rsidRPr="00E161FE">
        <w:rPr>
          <w:rFonts w:ascii="Times New Roman" w:hAnsi="Times New Roman"/>
          <w:sz w:val="24"/>
          <w:szCs w:val="24"/>
        </w:rPr>
        <w:t>”</w:t>
      </w:r>
    </w:p>
    <w:p w:rsidR="00F607C3" w:rsidRDefault="00F607C3" w:rsidP="00931AB4">
      <w:pPr>
        <w:spacing w:after="0" w:line="360" w:lineRule="auto"/>
        <w:ind w:left="720"/>
        <w:jc w:val="both"/>
        <w:rPr>
          <w:rFonts w:ascii="Times New Roman" w:hAnsi="Times New Roman"/>
          <w:sz w:val="24"/>
          <w:szCs w:val="24"/>
        </w:rPr>
      </w:pPr>
    </w:p>
    <w:p w:rsidR="00F607C3" w:rsidRDefault="00F607C3" w:rsidP="00F607C3">
      <w:pPr>
        <w:spacing w:after="0" w:line="360" w:lineRule="auto"/>
        <w:ind w:firstLine="720"/>
        <w:jc w:val="both"/>
        <w:rPr>
          <w:rFonts w:ascii="Times New Roman" w:hAnsi="Times New Roman"/>
          <w:sz w:val="24"/>
          <w:szCs w:val="24"/>
        </w:rPr>
      </w:pPr>
      <w:r>
        <w:rPr>
          <w:rFonts w:ascii="Times New Roman" w:hAnsi="Times New Roman"/>
          <w:sz w:val="24"/>
          <w:szCs w:val="24"/>
        </w:rPr>
        <w:t>Despite</w:t>
      </w:r>
      <w:r w:rsidR="00EF3033">
        <w:rPr>
          <w:rFonts w:ascii="Times New Roman" w:hAnsi="Times New Roman"/>
          <w:sz w:val="24"/>
          <w:szCs w:val="24"/>
        </w:rPr>
        <w:t xml:space="preserve"> the n</w:t>
      </w:r>
      <w:r>
        <w:rPr>
          <w:rFonts w:ascii="Times New Roman" w:hAnsi="Times New Roman"/>
          <w:sz w:val="24"/>
          <w:szCs w:val="24"/>
        </w:rPr>
        <w:t>ature of the claim the defendants did not defend the action hence the determination of this matter by way of default.</w:t>
      </w:r>
    </w:p>
    <w:p w:rsidR="00B21E86" w:rsidRDefault="00B21E86" w:rsidP="00F607C3">
      <w:pPr>
        <w:spacing w:after="0" w:line="360" w:lineRule="auto"/>
        <w:ind w:firstLine="720"/>
        <w:jc w:val="both"/>
        <w:rPr>
          <w:rFonts w:ascii="Times New Roman" w:hAnsi="Times New Roman"/>
          <w:sz w:val="24"/>
          <w:szCs w:val="24"/>
        </w:rPr>
      </w:pPr>
      <w:r>
        <w:rPr>
          <w:rFonts w:ascii="Times New Roman" w:hAnsi="Times New Roman"/>
          <w:sz w:val="24"/>
          <w:szCs w:val="24"/>
        </w:rPr>
        <w:t>During</w:t>
      </w:r>
      <w:r w:rsidR="00EF3033">
        <w:rPr>
          <w:rFonts w:ascii="Times New Roman" w:hAnsi="Times New Roman"/>
          <w:sz w:val="24"/>
          <w:szCs w:val="24"/>
        </w:rPr>
        <w:t xml:space="preserve"> brief submissions in court which were characterized by limited probing </w:t>
      </w:r>
      <w:r>
        <w:rPr>
          <w:rFonts w:ascii="Times New Roman" w:hAnsi="Times New Roman"/>
          <w:sz w:val="24"/>
          <w:szCs w:val="24"/>
        </w:rPr>
        <w:t>o</w:t>
      </w:r>
      <w:r w:rsidR="00EF3033">
        <w:rPr>
          <w:rFonts w:ascii="Times New Roman" w:hAnsi="Times New Roman"/>
          <w:sz w:val="24"/>
          <w:szCs w:val="24"/>
        </w:rPr>
        <w:t>f</w:t>
      </w:r>
      <w:r>
        <w:rPr>
          <w:rFonts w:ascii="Times New Roman" w:hAnsi="Times New Roman"/>
          <w:sz w:val="24"/>
          <w:szCs w:val="24"/>
        </w:rPr>
        <w:t xml:space="preserve"> the plaintiff’s counsel</w:t>
      </w:r>
      <w:r w:rsidR="00EF3033">
        <w:rPr>
          <w:rFonts w:ascii="Times New Roman" w:hAnsi="Times New Roman"/>
          <w:sz w:val="24"/>
          <w:szCs w:val="24"/>
        </w:rPr>
        <w:t xml:space="preserve"> by the Court, counsel</w:t>
      </w:r>
      <w:r>
        <w:rPr>
          <w:rFonts w:ascii="Times New Roman" w:hAnsi="Times New Roman"/>
          <w:sz w:val="24"/>
          <w:szCs w:val="24"/>
        </w:rPr>
        <w:t xml:space="preserve"> conceded that items under su</w:t>
      </w:r>
      <w:r w:rsidR="007C71E5">
        <w:rPr>
          <w:rFonts w:ascii="Times New Roman" w:hAnsi="Times New Roman"/>
          <w:sz w:val="24"/>
          <w:szCs w:val="24"/>
        </w:rPr>
        <w:t>b</w:t>
      </w:r>
      <w:r>
        <w:rPr>
          <w:rFonts w:ascii="Times New Roman" w:hAnsi="Times New Roman"/>
          <w:sz w:val="24"/>
          <w:szCs w:val="24"/>
        </w:rPr>
        <w:t xml:space="preserve"> heading (b) and (c) must follow the pattern of special damages which must be properly proved and if need be documentar</w:t>
      </w:r>
      <w:r w:rsidR="00EF3033">
        <w:rPr>
          <w:rFonts w:ascii="Times New Roman" w:hAnsi="Times New Roman"/>
          <w:sz w:val="24"/>
          <w:szCs w:val="24"/>
        </w:rPr>
        <w:t>y evidence tendered to justify</w:t>
      </w:r>
      <w:r>
        <w:rPr>
          <w:rFonts w:ascii="Times New Roman" w:hAnsi="Times New Roman"/>
          <w:sz w:val="24"/>
          <w:szCs w:val="24"/>
        </w:rPr>
        <w:t xml:space="preserve"> such </w:t>
      </w:r>
      <w:r w:rsidR="007C71E5">
        <w:rPr>
          <w:rFonts w:ascii="Times New Roman" w:hAnsi="Times New Roman"/>
          <w:sz w:val="24"/>
          <w:szCs w:val="24"/>
        </w:rPr>
        <w:t>claims</w:t>
      </w:r>
      <w:r>
        <w:rPr>
          <w:rFonts w:ascii="Times New Roman" w:hAnsi="Times New Roman"/>
          <w:sz w:val="24"/>
          <w:szCs w:val="24"/>
        </w:rPr>
        <w:t>.  Counsel conceded that the papers as presented did n</w:t>
      </w:r>
      <w:r w:rsidR="00EF3033">
        <w:rPr>
          <w:rFonts w:ascii="Times New Roman" w:hAnsi="Times New Roman"/>
          <w:sz w:val="24"/>
          <w:szCs w:val="24"/>
        </w:rPr>
        <w:t>ot adequately lay bare the compu</w:t>
      </w:r>
      <w:r>
        <w:rPr>
          <w:rFonts w:ascii="Times New Roman" w:hAnsi="Times New Roman"/>
          <w:sz w:val="24"/>
          <w:szCs w:val="24"/>
        </w:rPr>
        <w:t xml:space="preserve">tation of these </w:t>
      </w:r>
      <w:r w:rsidR="007C71E5">
        <w:rPr>
          <w:rFonts w:ascii="Times New Roman" w:hAnsi="Times New Roman"/>
          <w:sz w:val="24"/>
          <w:szCs w:val="24"/>
        </w:rPr>
        <w:t>claims</w:t>
      </w:r>
      <w:r>
        <w:rPr>
          <w:rFonts w:ascii="Times New Roman" w:hAnsi="Times New Roman"/>
          <w:sz w:val="24"/>
          <w:szCs w:val="24"/>
        </w:rPr>
        <w:t>.</w:t>
      </w:r>
    </w:p>
    <w:p w:rsidR="00D9232C" w:rsidRDefault="00D9232C" w:rsidP="00F607C3">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This whole case </w:t>
      </w:r>
      <w:r w:rsidR="00386D0D">
        <w:rPr>
          <w:rFonts w:ascii="Times New Roman" w:hAnsi="Times New Roman"/>
          <w:sz w:val="24"/>
          <w:szCs w:val="24"/>
        </w:rPr>
        <w:t>has been</w:t>
      </w:r>
      <w:r>
        <w:rPr>
          <w:rFonts w:ascii="Times New Roman" w:hAnsi="Times New Roman"/>
          <w:sz w:val="24"/>
          <w:szCs w:val="24"/>
        </w:rPr>
        <w:t xml:space="preserve"> prompted by the malicious prosecution of the plaintiff which was as a result of the false </w:t>
      </w:r>
      <w:r w:rsidR="00386D0D">
        <w:rPr>
          <w:rFonts w:ascii="Times New Roman" w:hAnsi="Times New Roman"/>
          <w:sz w:val="24"/>
          <w:szCs w:val="24"/>
        </w:rPr>
        <w:t>allegation</w:t>
      </w:r>
      <w:r w:rsidR="00EF3033">
        <w:rPr>
          <w:rFonts w:ascii="Times New Roman" w:hAnsi="Times New Roman"/>
          <w:sz w:val="24"/>
          <w:szCs w:val="24"/>
        </w:rPr>
        <w:t>s</w:t>
      </w:r>
      <w:r>
        <w:rPr>
          <w:rFonts w:ascii="Times New Roman" w:hAnsi="Times New Roman"/>
          <w:sz w:val="24"/>
          <w:szCs w:val="24"/>
        </w:rPr>
        <w:t xml:space="preserve"> mounted against the plaintiff by the defendant</w:t>
      </w:r>
      <w:r w:rsidR="00EF3033">
        <w:rPr>
          <w:rFonts w:ascii="Times New Roman" w:hAnsi="Times New Roman"/>
          <w:sz w:val="24"/>
          <w:szCs w:val="24"/>
        </w:rPr>
        <w:t>s</w:t>
      </w:r>
      <w:r>
        <w:rPr>
          <w:rFonts w:ascii="Times New Roman" w:hAnsi="Times New Roman"/>
          <w:sz w:val="24"/>
          <w:szCs w:val="24"/>
        </w:rPr>
        <w:t>.</w:t>
      </w:r>
    </w:p>
    <w:p w:rsidR="002376E8" w:rsidRDefault="002376E8" w:rsidP="00F607C3">
      <w:pPr>
        <w:spacing w:after="0" w:line="360" w:lineRule="auto"/>
        <w:ind w:firstLine="720"/>
        <w:jc w:val="both"/>
        <w:rPr>
          <w:rFonts w:ascii="Times New Roman" w:hAnsi="Times New Roman"/>
          <w:sz w:val="24"/>
          <w:szCs w:val="24"/>
        </w:rPr>
      </w:pPr>
      <w:r>
        <w:rPr>
          <w:rFonts w:ascii="Times New Roman" w:hAnsi="Times New Roman"/>
          <w:sz w:val="24"/>
          <w:szCs w:val="24"/>
        </w:rPr>
        <w:t xml:space="preserve">I accept as argued by R.G </w:t>
      </w:r>
      <w:proofErr w:type="spellStart"/>
      <w:r>
        <w:rPr>
          <w:rFonts w:ascii="Times New Roman" w:hAnsi="Times New Roman"/>
          <w:sz w:val="24"/>
          <w:szCs w:val="24"/>
        </w:rPr>
        <w:t>Mckerron</w:t>
      </w:r>
      <w:proofErr w:type="spellEnd"/>
      <w:r>
        <w:rPr>
          <w:rStyle w:val="FootnoteReference"/>
          <w:rFonts w:ascii="Times New Roman" w:hAnsi="Times New Roman"/>
          <w:sz w:val="24"/>
          <w:szCs w:val="24"/>
        </w:rPr>
        <w:footnoteReference w:id="1"/>
      </w:r>
      <w:r>
        <w:rPr>
          <w:rFonts w:ascii="Times New Roman" w:hAnsi="Times New Roman"/>
          <w:sz w:val="24"/>
          <w:szCs w:val="24"/>
        </w:rPr>
        <w:t xml:space="preserve"> </w:t>
      </w:r>
      <w:r w:rsidR="00EF3033">
        <w:rPr>
          <w:rFonts w:ascii="Times New Roman" w:hAnsi="Times New Roman"/>
          <w:sz w:val="24"/>
          <w:szCs w:val="24"/>
        </w:rPr>
        <w:t xml:space="preserve">that </w:t>
      </w:r>
      <w:r>
        <w:rPr>
          <w:rFonts w:ascii="Times New Roman" w:hAnsi="Times New Roman"/>
          <w:sz w:val="24"/>
          <w:szCs w:val="24"/>
        </w:rPr>
        <w:t xml:space="preserve">sometimes </w:t>
      </w:r>
      <w:r w:rsidR="00FE7F3D">
        <w:rPr>
          <w:rFonts w:ascii="Times New Roman" w:hAnsi="Times New Roman"/>
          <w:sz w:val="24"/>
          <w:szCs w:val="24"/>
        </w:rPr>
        <w:t>claiming</w:t>
      </w:r>
      <w:r>
        <w:rPr>
          <w:rFonts w:ascii="Times New Roman" w:hAnsi="Times New Roman"/>
          <w:sz w:val="24"/>
          <w:szCs w:val="24"/>
        </w:rPr>
        <w:t xml:space="preserve"> damages under different headings leads to improper splitting.  See also the case of </w:t>
      </w:r>
      <w:r w:rsidRPr="00FE7F3D">
        <w:rPr>
          <w:rFonts w:ascii="Times New Roman" w:hAnsi="Times New Roman"/>
          <w:i/>
          <w:sz w:val="24"/>
          <w:szCs w:val="24"/>
        </w:rPr>
        <w:t xml:space="preserve">Erik </w:t>
      </w:r>
      <w:proofErr w:type="spellStart"/>
      <w:r w:rsidRPr="00FE7F3D">
        <w:rPr>
          <w:rFonts w:ascii="Times New Roman" w:hAnsi="Times New Roman"/>
          <w:i/>
          <w:sz w:val="24"/>
          <w:szCs w:val="24"/>
        </w:rPr>
        <w:t>Masundire</w:t>
      </w:r>
      <w:proofErr w:type="spellEnd"/>
      <w:r>
        <w:rPr>
          <w:rFonts w:ascii="Times New Roman" w:hAnsi="Times New Roman"/>
          <w:sz w:val="24"/>
          <w:szCs w:val="24"/>
        </w:rPr>
        <w:t xml:space="preserve"> </w:t>
      </w:r>
      <w:proofErr w:type="spellStart"/>
      <w:r>
        <w:rPr>
          <w:rFonts w:ascii="Times New Roman" w:hAnsi="Times New Roman"/>
          <w:sz w:val="24"/>
          <w:szCs w:val="24"/>
        </w:rPr>
        <w:t>vs</w:t>
      </w:r>
      <w:proofErr w:type="spellEnd"/>
      <w:r>
        <w:rPr>
          <w:rFonts w:ascii="Times New Roman" w:hAnsi="Times New Roman"/>
          <w:sz w:val="24"/>
          <w:szCs w:val="24"/>
        </w:rPr>
        <w:t xml:space="preserve"> </w:t>
      </w:r>
      <w:r w:rsidRPr="00FE7F3D">
        <w:rPr>
          <w:rFonts w:ascii="Times New Roman" w:hAnsi="Times New Roman"/>
          <w:i/>
          <w:sz w:val="24"/>
          <w:szCs w:val="24"/>
        </w:rPr>
        <w:t>O.K Zimbabwe</w:t>
      </w:r>
      <w:r w:rsidR="00FE7F3D">
        <w:rPr>
          <w:rStyle w:val="FootnoteReference"/>
          <w:rFonts w:ascii="Times New Roman" w:hAnsi="Times New Roman"/>
          <w:sz w:val="24"/>
          <w:szCs w:val="24"/>
        </w:rPr>
        <w:footnoteReference w:id="2"/>
      </w:r>
      <w:r w:rsidR="00FE7F3D">
        <w:rPr>
          <w:rFonts w:ascii="Times New Roman" w:hAnsi="Times New Roman"/>
          <w:sz w:val="24"/>
          <w:szCs w:val="24"/>
        </w:rPr>
        <w:t xml:space="preserve"> .</w:t>
      </w:r>
    </w:p>
    <w:p w:rsidR="00FE7F3D" w:rsidRDefault="00FE7F3D" w:rsidP="00F607C3">
      <w:pPr>
        <w:spacing w:after="0" w:line="360" w:lineRule="auto"/>
        <w:ind w:firstLine="720"/>
        <w:jc w:val="both"/>
        <w:rPr>
          <w:rFonts w:ascii="Times New Roman" w:hAnsi="Times New Roman"/>
          <w:sz w:val="24"/>
          <w:szCs w:val="24"/>
        </w:rPr>
      </w:pPr>
      <w:r>
        <w:rPr>
          <w:rFonts w:ascii="Times New Roman" w:hAnsi="Times New Roman"/>
          <w:sz w:val="24"/>
          <w:szCs w:val="24"/>
        </w:rPr>
        <w:t xml:space="preserve">To avoid this improper splitting I propose to consider the claim for damages </w:t>
      </w:r>
      <w:proofErr w:type="gramStart"/>
      <w:r>
        <w:rPr>
          <w:rFonts w:ascii="Times New Roman" w:hAnsi="Times New Roman"/>
          <w:sz w:val="24"/>
          <w:szCs w:val="24"/>
        </w:rPr>
        <w:t>under</w:t>
      </w:r>
      <w:proofErr w:type="gramEnd"/>
      <w:r>
        <w:rPr>
          <w:rFonts w:ascii="Times New Roman" w:hAnsi="Times New Roman"/>
          <w:sz w:val="24"/>
          <w:szCs w:val="24"/>
        </w:rPr>
        <w:t xml:space="preserve"> one heading.</w:t>
      </w:r>
    </w:p>
    <w:p w:rsidR="00FE7F3D" w:rsidRDefault="00FE7F3D" w:rsidP="00F607C3">
      <w:pPr>
        <w:spacing w:after="0" w:line="360" w:lineRule="auto"/>
        <w:ind w:firstLine="720"/>
        <w:jc w:val="both"/>
        <w:rPr>
          <w:rFonts w:ascii="Times New Roman" w:hAnsi="Times New Roman"/>
          <w:sz w:val="24"/>
          <w:szCs w:val="24"/>
        </w:rPr>
      </w:pPr>
      <w:r>
        <w:rPr>
          <w:rFonts w:ascii="Times New Roman" w:hAnsi="Times New Roman"/>
          <w:sz w:val="24"/>
          <w:szCs w:val="24"/>
        </w:rPr>
        <w:t xml:space="preserve">It will be noted that in the case of the matter of </w:t>
      </w:r>
      <w:r w:rsidRPr="00FE7F3D">
        <w:rPr>
          <w:rFonts w:ascii="Times New Roman" w:hAnsi="Times New Roman"/>
          <w:i/>
          <w:sz w:val="24"/>
          <w:szCs w:val="24"/>
        </w:rPr>
        <w:t xml:space="preserve">Retired Major General </w:t>
      </w:r>
      <w:proofErr w:type="spellStart"/>
      <w:r w:rsidRPr="00FE7F3D">
        <w:rPr>
          <w:rFonts w:ascii="Times New Roman" w:hAnsi="Times New Roman"/>
          <w:i/>
          <w:sz w:val="24"/>
          <w:szCs w:val="24"/>
        </w:rPr>
        <w:t>Happyton</w:t>
      </w:r>
      <w:proofErr w:type="spellEnd"/>
      <w:r w:rsidRPr="00FE7F3D">
        <w:rPr>
          <w:rFonts w:ascii="Times New Roman" w:hAnsi="Times New Roman"/>
          <w:i/>
          <w:sz w:val="24"/>
          <w:szCs w:val="24"/>
        </w:rPr>
        <w:t xml:space="preserve"> </w:t>
      </w:r>
      <w:proofErr w:type="spellStart"/>
      <w:r w:rsidRPr="00FE7F3D">
        <w:rPr>
          <w:rFonts w:ascii="Times New Roman" w:hAnsi="Times New Roman"/>
          <w:i/>
          <w:sz w:val="24"/>
          <w:szCs w:val="24"/>
        </w:rPr>
        <w:t>Bonyongwe</w:t>
      </w:r>
      <w:proofErr w:type="spellEnd"/>
      <w:r w:rsidRPr="00FE7F3D">
        <w:rPr>
          <w:rFonts w:ascii="Times New Roman" w:hAnsi="Times New Roman"/>
          <w:i/>
          <w:sz w:val="24"/>
          <w:szCs w:val="24"/>
        </w:rPr>
        <w:t xml:space="preserve"> </w:t>
      </w:r>
      <w:proofErr w:type="spellStart"/>
      <w:r>
        <w:rPr>
          <w:rFonts w:ascii="Times New Roman" w:hAnsi="Times New Roman"/>
          <w:sz w:val="24"/>
          <w:szCs w:val="24"/>
        </w:rPr>
        <w:t>vs</w:t>
      </w:r>
      <w:proofErr w:type="spellEnd"/>
      <w:r>
        <w:rPr>
          <w:rFonts w:ascii="Times New Roman" w:hAnsi="Times New Roman"/>
          <w:sz w:val="24"/>
          <w:szCs w:val="24"/>
        </w:rPr>
        <w:t xml:space="preserve"> </w:t>
      </w:r>
      <w:r w:rsidRPr="00FE7F3D">
        <w:rPr>
          <w:rFonts w:ascii="Times New Roman" w:hAnsi="Times New Roman"/>
          <w:i/>
          <w:sz w:val="24"/>
          <w:szCs w:val="24"/>
        </w:rPr>
        <w:t xml:space="preserve">Andrew Noel </w:t>
      </w:r>
      <w:proofErr w:type="spellStart"/>
      <w:r w:rsidRPr="00FE7F3D">
        <w:rPr>
          <w:rFonts w:ascii="Times New Roman" w:hAnsi="Times New Roman"/>
          <w:i/>
          <w:sz w:val="24"/>
          <w:szCs w:val="24"/>
        </w:rPr>
        <w:t>Cranswick</w:t>
      </w:r>
      <w:proofErr w:type="spellEnd"/>
      <w:r>
        <w:rPr>
          <w:rStyle w:val="FootnoteReference"/>
          <w:rFonts w:ascii="Times New Roman" w:hAnsi="Times New Roman"/>
          <w:sz w:val="24"/>
          <w:szCs w:val="24"/>
        </w:rPr>
        <w:footnoteReference w:id="3"/>
      </w:r>
      <w:r>
        <w:rPr>
          <w:rFonts w:ascii="Times New Roman" w:hAnsi="Times New Roman"/>
          <w:i/>
          <w:sz w:val="24"/>
          <w:szCs w:val="24"/>
        </w:rPr>
        <w:t xml:space="preserve"> </w:t>
      </w:r>
      <w:r w:rsidRPr="00FE7F3D">
        <w:rPr>
          <w:rFonts w:ascii="Times New Roman" w:hAnsi="Times New Roman"/>
          <w:sz w:val="24"/>
          <w:szCs w:val="24"/>
        </w:rPr>
        <w:t>the</w:t>
      </w:r>
      <w:r>
        <w:rPr>
          <w:rFonts w:ascii="Times New Roman" w:hAnsi="Times New Roman"/>
          <w:sz w:val="24"/>
          <w:szCs w:val="24"/>
        </w:rPr>
        <w:t xml:space="preserve"> court considered an award of US$10 million to be fair and reasonable.</w:t>
      </w:r>
    </w:p>
    <w:p w:rsidR="00FE7F3D" w:rsidRDefault="00FE7F3D" w:rsidP="00F607C3">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w:t>
      </w:r>
      <w:proofErr w:type="spellStart"/>
      <w:r w:rsidR="00EF3033">
        <w:rPr>
          <w:rFonts w:ascii="Times New Roman" w:hAnsi="Times New Roman"/>
          <w:i/>
          <w:sz w:val="24"/>
          <w:szCs w:val="24"/>
        </w:rPr>
        <w:t>Sawa</w:t>
      </w:r>
      <w:r w:rsidRPr="00FE7F3D">
        <w:rPr>
          <w:rFonts w:ascii="Times New Roman" w:hAnsi="Times New Roman"/>
          <w:i/>
          <w:sz w:val="24"/>
          <w:szCs w:val="24"/>
        </w:rPr>
        <w:t>nt</w:t>
      </w:r>
      <w:proofErr w:type="spellEnd"/>
      <w:r w:rsidRPr="00FE7F3D">
        <w:rPr>
          <w:rFonts w:ascii="Times New Roman" w:hAnsi="Times New Roman"/>
          <w:i/>
          <w:sz w:val="24"/>
          <w:szCs w:val="24"/>
        </w:rPr>
        <w:t xml:space="preserve"> Times Global Broadcasting Limited</w:t>
      </w:r>
      <w:r>
        <w:rPr>
          <w:rFonts w:ascii="Times New Roman" w:hAnsi="Times New Roman"/>
          <w:sz w:val="24"/>
          <w:szCs w:val="24"/>
        </w:rPr>
        <w:t xml:space="preserve"> 2011</w:t>
      </w:r>
      <w:r>
        <w:rPr>
          <w:rStyle w:val="FootnoteReference"/>
          <w:rFonts w:ascii="Times New Roman" w:hAnsi="Times New Roman"/>
          <w:sz w:val="24"/>
          <w:szCs w:val="24"/>
        </w:rPr>
        <w:footnoteReference w:id="4"/>
      </w:r>
      <w:r>
        <w:rPr>
          <w:rFonts w:ascii="Times New Roman" w:hAnsi="Times New Roman"/>
          <w:sz w:val="24"/>
          <w:szCs w:val="24"/>
        </w:rPr>
        <w:t xml:space="preserve"> </w:t>
      </w:r>
      <w:r w:rsidR="00EF3033">
        <w:rPr>
          <w:rFonts w:ascii="Times New Roman" w:hAnsi="Times New Roman"/>
          <w:sz w:val="24"/>
          <w:szCs w:val="24"/>
        </w:rPr>
        <w:t xml:space="preserve">, a sum of </w:t>
      </w:r>
      <w:r>
        <w:rPr>
          <w:rFonts w:ascii="Times New Roman" w:hAnsi="Times New Roman"/>
          <w:sz w:val="24"/>
          <w:szCs w:val="24"/>
        </w:rPr>
        <w:t>12</w:t>
      </w:r>
      <w:proofErr w:type="gramStart"/>
      <w:r>
        <w:rPr>
          <w:rFonts w:ascii="Times New Roman" w:hAnsi="Times New Roman"/>
          <w:sz w:val="24"/>
          <w:szCs w:val="24"/>
        </w:rPr>
        <w:t>,5</w:t>
      </w:r>
      <w:proofErr w:type="gramEnd"/>
      <w:r>
        <w:rPr>
          <w:rFonts w:ascii="Times New Roman" w:hAnsi="Times New Roman"/>
          <w:sz w:val="24"/>
          <w:szCs w:val="24"/>
        </w:rPr>
        <w:t xml:space="preserve"> million pounds w</w:t>
      </w:r>
      <w:r w:rsidR="00D84B1F">
        <w:rPr>
          <w:rFonts w:ascii="Times New Roman" w:hAnsi="Times New Roman"/>
          <w:sz w:val="24"/>
          <w:szCs w:val="24"/>
        </w:rPr>
        <w:t>as awarded to a retired Supreme Court judge over a defamatory television broadcast.</w:t>
      </w:r>
    </w:p>
    <w:p w:rsidR="00D84B1F" w:rsidRDefault="00D84B1F" w:rsidP="00F607C3">
      <w:pPr>
        <w:spacing w:after="0" w:line="360" w:lineRule="auto"/>
        <w:ind w:firstLine="720"/>
        <w:jc w:val="both"/>
        <w:rPr>
          <w:rFonts w:ascii="Times New Roman" w:hAnsi="Times New Roman"/>
          <w:sz w:val="24"/>
          <w:szCs w:val="24"/>
        </w:rPr>
      </w:pPr>
      <w:r>
        <w:rPr>
          <w:rFonts w:ascii="Times New Roman" w:hAnsi="Times New Roman"/>
          <w:sz w:val="24"/>
          <w:szCs w:val="24"/>
        </w:rPr>
        <w:t>In the instant case counsel for the plaintiff put up a brave argument in support of a global figure of US$70 million taking into account the unfair and unwarranted prosecution to which the plaintiff was subjected to as well as the humiliation this whole case bought on the plaintiff.</w:t>
      </w:r>
    </w:p>
    <w:p w:rsidR="00D84B1F" w:rsidRDefault="00D84B1F" w:rsidP="00F607C3">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There is no doubt that the conduct of the defendants in conspiring to have the plaintiff prosecuted on false allegations was quite deplorable.  However, the amount suggested sounds to be on the high side.</w:t>
      </w:r>
    </w:p>
    <w:p w:rsidR="00D84B1F" w:rsidRDefault="00D84B1F" w:rsidP="00F607C3">
      <w:pPr>
        <w:spacing w:after="0" w:line="360" w:lineRule="auto"/>
        <w:ind w:firstLine="720"/>
        <w:jc w:val="both"/>
        <w:rPr>
          <w:rFonts w:ascii="Times New Roman" w:hAnsi="Times New Roman"/>
          <w:sz w:val="24"/>
          <w:szCs w:val="24"/>
        </w:rPr>
      </w:pPr>
      <w:r>
        <w:rPr>
          <w:rFonts w:ascii="Times New Roman" w:hAnsi="Times New Roman"/>
          <w:sz w:val="24"/>
          <w:szCs w:val="24"/>
        </w:rPr>
        <w:t xml:space="preserve">Given the international posture of the plaintiff, and the harm the whole prosecution had on the plaintiff as articulated by the </w:t>
      </w:r>
      <w:r w:rsidR="00EF3033">
        <w:rPr>
          <w:rFonts w:ascii="Times New Roman" w:hAnsi="Times New Roman"/>
          <w:sz w:val="24"/>
          <w:szCs w:val="24"/>
        </w:rPr>
        <w:t>plaintiff through his affidavit of evidence</w:t>
      </w:r>
      <w:r>
        <w:rPr>
          <w:rFonts w:ascii="Times New Roman" w:hAnsi="Times New Roman"/>
          <w:sz w:val="24"/>
          <w:szCs w:val="24"/>
        </w:rPr>
        <w:t xml:space="preserve"> one needs to lean on the remarks of Greenland J in the case of</w:t>
      </w:r>
      <w:r w:rsidRPr="00D84B1F">
        <w:rPr>
          <w:rFonts w:ascii="Times New Roman" w:hAnsi="Times New Roman"/>
          <w:i/>
          <w:sz w:val="24"/>
          <w:szCs w:val="24"/>
        </w:rPr>
        <w:t xml:space="preserve"> </w:t>
      </w:r>
      <w:proofErr w:type="spellStart"/>
      <w:r w:rsidRPr="00D84B1F">
        <w:rPr>
          <w:rFonts w:ascii="Times New Roman" w:hAnsi="Times New Roman"/>
          <w:i/>
          <w:sz w:val="24"/>
          <w:szCs w:val="24"/>
        </w:rPr>
        <w:t>Masawi</w:t>
      </w:r>
      <w:proofErr w:type="spellEnd"/>
      <w:r>
        <w:rPr>
          <w:rFonts w:ascii="Times New Roman" w:hAnsi="Times New Roman"/>
          <w:sz w:val="24"/>
          <w:szCs w:val="24"/>
        </w:rPr>
        <w:t xml:space="preserve"> v </w:t>
      </w:r>
      <w:proofErr w:type="spellStart"/>
      <w:r w:rsidRPr="00D84B1F">
        <w:rPr>
          <w:rFonts w:ascii="Times New Roman" w:hAnsi="Times New Roman"/>
          <w:i/>
          <w:sz w:val="24"/>
          <w:szCs w:val="24"/>
        </w:rPr>
        <w:t>Chabata</w:t>
      </w:r>
      <w:proofErr w:type="spellEnd"/>
      <w:r w:rsidR="00842E4C">
        <w:rPr>
          <w:rStyle w:val="FootnoteReference"/>
          <w:rFonts w:ascii="Times New Roman" w:hAnsi="Times New Roman"/>
          <w:i/>
          <w:sz w:val="24"/>
          <w:szCs w:val="24"/>
        </w:rPr>
        <w:footnoteReference w:id="5"/>
      </w:r>
      <w:r w:rsidRPr="00D84B1F">
        <w:rPr>
          <w:rFonts w:ascii="Times New Roman" w:hAnsi="Times New Roman"/>
          <w:i/>
          <w:sz w:val="24"/>
          <w:szCs w:val="24"/>
        </w:rPr>
        <w:t xml:space="preserve"> </w:t>
      </w:r>
      <w:r>
        <w:rPr>
          <w:rFonts w:ascii="Times New Roman" w:hAnsi="Times New Roman"/>
          <w:sz w:val="24"/>
          <w:szCs w:val="24"/>
        </w:rPr>
        <w:t>where the learned judge summed it up as follows</w:t>
      </w:r>
      <w:r w:rsidR="00842E4C">
        <w:rPr>
          <w:rFonts w:ascii="Times New Roman" w:hAnsi="Times New Roman"/>
          <w:sz w:val="24"/>
          <w:szCs w:val="24"/>
        </w:rPr>
        <w:t>;</w:t>
      </w:r>
    </w:p>
    <w:p w:rsidR="00842E4C" w:rsidRDefault="00842E4C" w:rsidP="00F607C3">
      <w:pPr>
        <w:spacing w:after="0" w:line="360" w:lineRule="auto"/>
        <w:ind w:firstLine="720"/>
        <w:jc w:val="both"/>
        <w:rPr>
          <w:rFonts w:ascii="Times New Roman" w:hAnsi="Times New Roman"/>
          <w:sz w:val="24"/>
          <w:szCs w:val="24"/>
        </w:rPr>
      </w:pPr>
    </w:p>
    <w:p w:rsidR="00842E4C" w:rsidRDefault="00842E4C" w:rsidP="00E161FE">
      <w:pPr>
        <w:spacing w:after="0" w:line="240" w:lineRule="auto"/>
        <w:ind w:left="720"/>
        <w:jc w:val="both"/>
        <w:rPr>
          <w:rFonts w:ascii="Times New Roman" w:hAnsi="Times New Roman"/>
          <w:sz w:val="24"/>
          <w:szCs w:val="24"/>
        </w:rPr>
      </w:pPr>
      <w:r>
        <w:rPr>
          <w:rFonts w:ascii="Times New Roman" w:hAnsi="Times New Roman"/>
          <w:sz w:val="24"/>
          <w:szCs w:val="24"/>
        </w:rPr>
        <w:t>“</w:t>
      </w:r>
      <w:r w:rsidR="00CC122C">
        <w:rPr>
          <w:rFonts w:ascii="Times New Roman" w:hAnsi="Times New Roman"/>
          <w:sz w:val="24"/>
          <w:szCs w:val="24"/>
        </w:rPr>
        <w:t>A</w:t>
      </w:r>
      <w:r>
        <w:rPr>
          <w:rFonts w:ascii="Times New Roman" w:hAnsi="Times New Roman"/>
          <w:sz w:val="24"/>
          <w:szCs w:val="24"/>
        </w:rPr>
        <w:t xml:space="preserve">s regards </w:t>
      </w:r>
      <w:proofErr w:type="spellStart"/>
      <w:r>
        <w:rPr>
          <w:rFonts w:ascii="Times New Roman" w:hAnsi="Times New Roman"/>
          <w:sz w:val="24"/>
          <w:szCs w:val="24"/>
        </w:rPr>
        <w:t>quantium</w:t>
      </w:r>
      <w:proofErr w:type="spellEnd"/>
      <w:r>
        <w:rPr>
          <w:rFonts w:ascii="Times New Roman" w:hAnsi="Times New Roman"/>
          <w:sz w:val="24"/>
          <w:szCs w:val="24"/>
        </w:rPr>
        <w:t xml:space="preserve"> it mus</w:t>
      </w:r>
      <w:r w:rsidR="00EF3033">
        <w:rPr>
          <w:rFonts w:ascii="Times New Roman" w:hAnsi="Times New Roman"/>
          <w:sz w:val="24"/>
          <w:szCs w:val="24"/>
        </w:rPr>
        <w:t>t be b</w:t>
      </w:r>
      <w:r>
        <w:rPr>
          <w:rFonts w:ascii="Times New Roman" w:hAnsi="Times New Roman"/>
          <w:sz w:val="24"/>
          <w:szCs w:val="24"/>
        </w:rPr>
        <w:t>o</w:t>
      </w:r>
      <w:r w:rsidR="00EF3033">
        <w:rPr>
          <w:rFonts w:ascii="Times New Roman" w:hAnsi="Times New Roman"/>
          <w:sz w:val="24"/>
          <w:szCs w:val="24"/>
        </w:rPr>
        <w:t>r</w:t>
      </w:r>
      <w:r>
        <w:rPr>
          <w:rFonts w:ascii="Times New Roman" w:hAnsi="Times New Roman"/>
          <w:sz w:val="24"/>
          <w:szCs w:val="24"/>
        </w:rPr>
        <w:t xml:space="preserve">ne in mind that the primary object of the </w:t>
      </w:r>
      <w:proofErr w:type="spellStart"/>
      <w:r w:rsidRPr="00842E4C">
        <w:rPr>
          <w:rFonts w:ascii="Times New Roman" w:hAnsi="Times New Roman"/>
          <w:i/>
          <w:sz w:val="24"/>
          <w:szCs w:val="24"/>
        </w:rPr>
        <w:t>actio</w:t>
      </w:r>
      <w:proofErr w:type="spellEnd"/>
      <w:r w:rsidRPr="00842E4C">
        <w:rPr>
          <w:rFonts w:ascii="Times New Roman" w:hAnsi="Times New Roman"/>
          <w:i/>
          <w:sz w:val="24"/>
          <w:szCs w:val="24"/>
        </w:rPr>
        <w:t xml:space="preserve"> </w:t>
      </w:r>
      <w:proofErr w:type="spellStart"/>
      <w:r w:rsidRPr="00842E4C">
        <w:rPr>
          <w:rFonts w:ascii="Times New Roman" w:hAnsi="Times New Roman"/>
          <w:i/>
          <w:sz w:val="24"/>
          <w:szCs w:val="24"/>
        </w:rPr>
        <w:t>injuri</w:t>
      </w:r>
      <w:r w:rsidR="00EF3033">
        <w:rPr>
          <w:rFonts w:ascii="Times New Roman" w:hAnsi="Times New Roman"/>
          <w:i/>
          <w:sz w:val="24"/>
          <w:szCs w:val="24"/>
        </w:rPr>
        <w:t>ar</w:t>
      </w:r>
      <w:r w:rsidRPr="00842E4C">
        <w:rPr>
          <w:rFonts w:ascii="Times New Roman" w:hAnsi="Times New Roman"/>
          <w:i/>
          <w:sz w:val="24"/>
          <w:szCs w:val="24"/>
        </w:rPr>
        <w:t>um</w:t>
      </w:r>
      <w:proofErr w:type="spellEnd"/>
      <w:r>
        <w:rPr>
          <w:rFonts w:ascii="Times New Roman" w:hAnsi="Times New Roman"/>
          <w:sz w:val="24"/>
          <w:szCs w:val="24"/>
        </w:rPr>
        <w:t xml:space="preserve"> is to punish the defendant by the infliction of a pecuniary penalty, payable to plaintiff as a</w:t>
      </w:r>
      <w:r w:rsidRPr="00842E4C">
        <w:rPr>
          <w:rFonts w:ascii="Times New Roman" w:hAnsi="Times New Roman"/>
          <w:i/>
          <w:sz w:val="24"/>
          <w:szCs w:val="24"/>
        </w:rPr>
        <w:t xml:space="preserve"> </w:t>
      </w:r>
      <w:proofErr w:type="spellStart"/>
      <w:r w:rsidRPr="00842E4C">
        <w:rPr>
          <w:rFonts w:ascii="Times New Roman" w:hAnsi="Times New Roman"/>
          <w:i/>
          <w:sz w:val="24"/>
          <w:szCs w:val="24"/>
        </w:rPr>
        <w:t>solatium</w:t>
      </w:r>
      <w:proofErr w:type="spellEnd"/>
      <w:r>
        <w:rPr>
          <w:rFonts w:ascii="Times New Roman" w:hAnsi="Times New Roman"/>
          <w:sz w:val="24"/>
          <w:szCs w:val="24"/>
        </w:rPr>
        <w:t>, for the</w:t>
      </w:r>
      <w:r w:rsidR="004E2101">
        <w:rPr>
          <w:rFonts w:ascii="Times New Roman" w:hAnsi="Times New Roman"/>
          <w:sz w:val="24"/>
          <w:szCs w:val="24"/>
        </w:rPr>
        <w:t xml:space="preserve"> injury to his feeling.  The court has to </w:t>
      </w:r>
      <w:r w:rsidR="00E161FE">
        <w:rPr>
          <w:rFonts w:ascii="Times New Roman" w:hAnsi="Times New Roman"/>
          <w:sz w:val="24"/>
          <w:szCs w:val="24"/>
        </w:rPr>
        <w:t>relate</w:t>
      </w:r>
      <w:r w:rsidR="004E2101">
        <w:rPr>
          <w:rFonts w:ascii="Times New Roman" w:hAnsi="Times New Roman"/>
          <w:sz w:val="24"/>
          <w:szCs w:val="24"/>
        </w:rPr>
        <w:t xml:space="preserve"> the moral </w:t>
      </w:r>
      <w:r w:rsidR="00E161FE">
        <w:rPr>
          <w:rFonts w:ascii="Times New Roman" w:hAnsi="Times New Roman"/>
          <w:sz w:val="24"/>
          <w:szCs w:val="24"/>
        </w:rPr>
        <w:t>blameworthiness</w:t>
      </w:r>
      <w:r w:rsidR="004E2101">
        <w:rPr>
          <w:rFonts w:ascii="Times New Roman" w:hAnsi="Times New Roman"/>
          <w:sz w:val="24"/>
          <w:szCs w:val="24"/>
        </w:rPr>
        <w:t xml:space="preserve"> of the wrongdoer to the inconvenience</w:t>
      </w:r>
      <w:r w:rsidR="00EF3033">
        <w:rPr>
          <w:rFonts w:ascii="Times New Roman" w:hAnsi="Times New Roman"/>
          <w:sz w:val="24"/>
          <w:szCs w:val="24"/>
        </w:rPr>
        <w:t>,</w:t>
      </w:r>
      <w:r w:rsidR="004E2101">
        <w:rPr>
          <w:rFonts w:ascii="Times New Roman" w:hAnsi="Times New Roman"/>
          <w:sz w:val="24"/>
          <w:szCs w:val="24"/>
        </w:rPr>
        <w:t xml:space="preserve"> physical discomfort and mental</w:t>
      </w:r>
      <w:r w:rsidR="00E161FE">
        <w:rPr>
          <w:rFonts w:ascii="Times New Roman" w:hAnsi="Times New Roman"/>
          <w:sz w:val="24"/>
          <w:szCs w:val="24"/>
        </w:rPr>
        <w:t xml:space="preserve"> anguish suffered by the victim.”</w:t>
      </w:r>
    </w:p>
    <w:p w:rsidR="00E161FE" w:rsidRDefault="00E161FE" w:rsidP="00E161FE">
      <w:pPr>
        <w:spacing w:after="0" w:line="240" w:lineRule="auto"/>
        <w:ind w:firstLine="720"/>
        <w:jc w:val="both"/>
        <w:rPr>
          <w:rFonts w:ascii="Times New Roman" w:hAnsi="Times New Roman"/>
          <w:sz w:val="24"/>
          <w:szCs w:val="24"/>
        </w:rPr>
      </w:pPr>
    </w:p>
    <w:p w:rsidR="00E161FE" w:rsidRDefault="00E161FE" w:rsidP="00F607C3">
      <w:pPr>
        <w:spacing w:after="0" w:line="360" w:lineRule="auto"/>
        <w:ind w:firstLine="720"/>
        <w:jc w:val="both"/>
        <w:rPr>
          <w:rFonts w:ascii="Times New Roman" w:hAnsi="Times New Roman"/>
          <w:sz w:val="24"/>
          <w:szCs w:val="24"/>
        </w:rPr>
      </w:pPr>
      <w:r w:rsidRPr="006B7679">
        <w:rPr>
          <w:rFonts w:ascii="Times New Roman" w:hAnsi="Times New Roman"/>
          <w:i/>
          <w:sz w:val="24"/>
          <w:szCs w:val="24"/>
        </w:rPr>
        <w:t xml:space="preserve">In </w:t>
      </w:r>
      <w:proofErr w:type="spellStart"/>
      <w:r w:rsidRPr="006B7679">
        <w:rPr>
          <w:rFonts w:ascii="Times New Roman" w:hAnsi="Times New Roman"/>
          <w:i/>
          <w:sz w:val="24"/>
          <w:szCs w:val="24"/>
        </w:rPr>
        <w:t>casu</w:t>
      </w:r>
      <w:proofErr w:type="spellEnd"/>
      <w:r>
        <w:rPr>
          <w:rFonts w:ascii="Times New Roman" w:hAnsi="Times New Roman"/>
          <w:sz w:val="24"/>
          <w:szCs w:val="24"/>
        </w:rPr>
        <w:t xml:space="preserve"> the plaintiff explained how malicious his prosecution which was instigated by the defendant</w:t>
      </w:r>
      <w:r w:rsidR="00EF3033">
        <w:rPr>
          <w:rFonts w:ascii="Times New Roman" w:hAnsi="Times New Roman"/>
          <w:sz w:val="24"/>
          <w:szCs w:val="24"/>
        </w:rPr>
        <w:t>s</w:t>
      </w:r>
      <w:r>
        <w:rPr>
          <w:rFonts w:ascii="Times New Roman" w:hAnsi="Times New Roman"/>
          <w:sz w:val="24"/>
          <w:szCs w:val="24"/>
        </w:rPr>
        <w:t xml:space="preserve"> was, how his reputation was affected</w:t>
      </w:r>
      <w:r w:rsidR="00CC122C">
        <w:rPr>
          <w:rFonts w:ascii="Times New Roman" w:hAnsi="Times New Roman"/>
          <w:sz w:val="24"/>
          <w:szCs w:val="24"/>
        </w:rPr>
        <w:t xml:space="preserve"> including the dehumanizing effect</w:t>
      </w:r>
      <w:r>
        <w:rPr>
          <w:rFonts w:ascii="Times New Roman" w:hAnsi="Times New Roman"/>
          <w:sz w:val="24"/>
          <w:szCs w:val="24"/>
        </w:rPr>
        <w:t xml:space="preserve"> of being dragged and thrown in the unhygienic conditions of Harare Central prison.</w:t>
      </w:r>
    </w:p>
    <w:p w:rsidR="00E161FE" w:rsidRPr="001B6F07" w:rsidRDefault="00E161FE" w:rsidP="00F607C3">
      <w:pPr>
        <w:spacing w:after="0" w:line="360" w:lineRule="auto"/>
        <w:ind w:firstLine="720"/>
        <w:jc w:val="both"/>
        <w:rPr>
          <w:rFonts w:ascii="Times New Roman" w:hAnsi="Times New Roman"/>
          <w:i/>
          <w:sz w:val="24"/>
          <w:szCs w:val="24"/>
        </w:rPr>
      </w:pPr>
      <w:r>
        <w:rPr>
          <w:rFonts w:ascii="Times New Roman" w:hAnsi="Times New Roman"/>
          <w:sz w:val="24"/>
          <w:szCs w:val="24"/>
        </w:rPr>
        <w:t xml:space="preserve">Bearing in mind the fact that the plaintiff had a name with some international </w:t>
      </w:r>
      <w:proofErr w:type="spellStart"/>
      <w:r>
        <w:rPr>
          <w:rFonts w:ascii="Times New Roman" w:hAnsi="Times New Roman"/>
          <w:sz w:val="24"/>
          <w:szCs w:val="24"/>
        </w:rPr>
        <w:t>f</w:t>
      </w:r>
      <w:r w:rsidR="00EF3033">
        <w:rPr>
          <w:rFonts w:ascii="Times New Roman" w:hAnsi="Times New Roman"/>
          <w:sz w:val="24"/>
          <w:szCs w:val="24"/>
        </w:rPr>
        <w:t>l</w:t>
      </w:r>
      <w:r>
        <w:rPr>
          <w:rFonts w:ascii="Times New Roman" w:hAnsi="Times New Roman"/>
          <w:sz w:val="24"/>
          <w:szCs w:val="24"/>
        </w:rPr>
        <w:t>avo</w:t>
      </w:r>
      <w:r w:rsidR="00EF3033">
        <w:rPr>
          <w:rFonts w:ascii="Times New Roman" w:hAnsi="Times New Roman"/>
          <w:sz w:val="24"/>
          <w:szCs w:val="24"/>
        </w:rPr>
        <w:t>u</w:t>
      </w:r>
      <w:r>
        <w:rPr>
          <w:rFonts w:ascii="Times New Roman" w:hAnsi="Times New Roman"/>
          <w:sz w:val="24"/>
          <w:szCs w:val="24"/>
        </w:rPr>
        <w:t>r</w:t>
      </w:r>
      <w:proofErr w:type="spellEnd"/>
      <w:r>
        <w:rPr>
          <w:rFonts w:ascii="Times New Roman" w:hAnsi="Times New Roman"/>
          <w:sz w:val="24"/>
          <w:szCs w:val="24"/>
        </w:rPr>
        <w:t xml:space="preserve"> and being an international businessman who was unjustifiably detained and prosecuted</w:t>
      </w:r>
      <w:r w:rsidR="00EF3033">
        <w:rPr>
          <w:rFonts w:ascii="Times New Roman" w:hAnsi="Times New Roman"/>
          <w:sz w:val="24"/>
          <w:szCs w:val="24"/>
        </w:rPr>
        <w:t>, with the story being splashed in both the electronic and print media</w:t>
      </w:r>
      <w:r w:rsidR="00E34990">
        <w:rPr>
          <w:rFonts w:ascii="Times New Roman" w:hAnsi="Times New Roman"/>
          <w:sz w:val="24"/>
          <w:szCs w:val="24"/>
        </w:rPr>
        <w:t>,</w:t>
      </w:r>
      <w:r>
        <w:rPr>
          <w:rFonts w:ascii="Times New Roman" w:hAnsi="Times New Roman"/>
          <w:sz w:val="24"/>
          <w:szCs w:val="24"/>
        </w:rPr>
        <w:t xml:space="preserve"> I believe an amount</w:t>
      </w:r>
      <w:r w:rsidR="00CC09D1">
        <w:rPr>
          <w:rFonts w:ascii="Times New Roman" w:hAnsi="Times New Roman"/>
          <w:sz w:val="24"/>
          <w:szCs w:val="24"/>
        </w:rPr>
        <w:t xml:space="preserve"> of US$12</w:t>
      </w:r>
      <w:r>
        <w:rPr>
          <w:rFonts w:ascii="Times New Roman" w:hAnsi="Times New Roman"/>
          <w:sz w:val="24"/>
          <w:szCs w:val="24"/>
        </w:rPr>
        <w:t xml:space="preserve"> million dollars would be reasonable in the circumstances as damages for </w:t>
      </w:r>
      <w:proofErr w:type="spellStart"/>
      <w:r w:rsidRPr="001B6F07">
        <w:rPr>
          <w:rFonts w:ascii="Times New Roman" w:hAnsi="Times New Roman"/>
          <w:i/>
          <w:sz w:val="24"/>
          <w:szCs w:val="24"/>
        </w:rPr>
        <w:t>actio</w:t>
      </w:r>
      <w:proofErr w:type="spellEnd"/>
      <w:r w:rsidRPr="001B6F07">
        <w:rPr>
          <w:rFonts w:ascii="Times New Roman" w:hAnsi="Times New Roman"/>
          <w:i/>
          <w:sz w:val="24"/>
          <w:szCs w:val="24"/>
        </w:rPr>
        <w:t xml:space="preserve"> </w:t>
      </w:r>
      <w:proofErr w:type="spellStart"/>
      <w:r w:rsidRPr="001B6F07">
        <w:rPr>
          <w:rFonts w:ascii="Times New Roman" w:hAnsi="Times New Roman"/>
          <w:i/>
          <w:sz w:val="24"/>
          <w:szCs w:val="24"/>
        </w:rPr>
        <w:t>injuriarum</w:t>
      </w:r>
      <w:proofErr w:type="spellEnd"/>
      <w:r w:rsidRPr="001B6F07">
        <w:rPr>
          <w:rFonts w:ascii="Times New Roman" w:hAnsi="Times New Roman"/>
          <w:i/>
          <w:sz w:val="24"/>
          <w:szCs w:val="24"/>
        </w:rPr>
        <w:t>.</w:t>
      </w:r>
    </w:p>
    <w:p w:rsidR="001B6F07" w:rsidRDefault="001B6F07" w:rsidP="001B6F07">
      <w:pPr>
        <w:spacing w:after="0" w:line="360" w:lineRule="auto"/>
        <w:jc w:val="both"/>
        <w:rPr>
          <w:rFonts w:ascii="Times New Roman" w:hAnsi="Times New Roman"/>
          <w:sz w:val="24"/>
          <w:szCs w:val="24"/>
        </w:rPr>
      </w:pPr>
      <w:r>
        <w:rPr>
          <w:rFonts w:ascii="Times New Roman" w:hAnsi="Times New Roman"/>
          <w:sz w:val="24"/>
          <w:szCs w:val="24"/>
        </w:rPr>
        <w:t>In the result it is ordered that:</w:t>
      </w:r>
    </w:p>
    <w:p w:rsidR="001B6F07" w:rsidRDefault="00993BB5" w:rsidP="001B6F07">
      <w:pPr>
        <w:pStyle w:val="ListParagraph"/>
        <w:numPr>
          <w:ilvl w:val="0"/>
          <w:numId w:val="4"/>
        </w:numPr>
        <w:spacing w:after="0" w:line="360" w:lineRule="auto"/>
        <w:jc w:val="both"/>
        <w:rPr>
          <w:rFonts w:ascii="Times New Roman" w:hAnsi="Times New Roman"/>
          <w:sz w:val="24"/>
          <w:szCs w:val="24"/>
        </w:rPr>
      </w:pPr>
      <w:r>
        <w:rPr>
          <w:rFonts w:ascii="Times New Roman" w:hAnsi="Times New Roman"/>
          <w:sz w:val="24"/>
          <w:szCs w:val="24"/>
        </w:rPr>
        <w:t>Judgment</w:t>
      </w:r>
      <w:r w:rsidR="001B6F07">
        <w:rPr>
          <w:rFonts w:ascii="Times New Roman" w:hAnsi="Times New Roman"/>
          <w:sz w:val="24"/>
          <w:szCs w:val="24"/>
        </w:rPr>
        <w:t xml:space="preserve"> be and is hereby granted in </w:t>
      </w:r>
      <w:r>
        <w:rPr>
          <w:rFonts w:ascii="Times New Roman" w:hAnsi="Times New Roman"/>
          <w:sz w:val="24"/>
          <w:szCs w:val="24"/>
        </w:rPr>
        <w:t>favor</w:t>
      </w:r>
      <w:r w:rsidR="001B6F07">
        <w:rPr>
          <w:rFonts w:ascii="Times New Roman" w:hAnsi="Times New Roman"/>
          <w:sz w:val="24"/>
          <w:szCs w:val="24"/>
        </w:rPr>
        <w:t xml:space="preserve"> of the plaintiff</w:t>
      </w:r>
      <w:r w:rsidR="00CC09D1">
        <w:rPr>
          <w:rFonts w:ascii="Times New Roman" w:hAnsi="Times New Roman"/>
          <w:sz w:val="24"/>
          <w:szCs w:val="24"/>
        </w:rPr>
        <w:t xml:space="preserve"> in the sum of US12 million,</w:t>
      </w:r>
      <w:r w:rsidR="001B6F07">
        <w:rPr>
          <w:rFonts w:ascii="Times New Roman" w:hAnsi="Times New Roman"/>
          <w:sz w:val="24"/>
          <w:szCs w:val="24"/>
        </w:rPr>
        <w:t xml:space="preserve"> together with costs of suit against the defendants jointly and severally, the one paying the others to be absolved.</w:t>
      </w:r>
    </w:p>
    <w:p w:rsidR="001B6F07" w:rsidRPr="001B6F07" w:rsidRDefault="001B6F07" w:rsidP="001B6F07">
      <w:pPr>
        <w:pStyle w:val="ListParagraph"/>
        <w:numPr>
          <w:ilvl w:val="0"/>
          <w:numId w:val="4"/>
        </w:numPr>
        <w:spacing w:after="0" w:line="360" w:lineRule="auto"/>
        <w:jc w:val="both"/>
        <w:rPr>
          <w:rFonts w:ascii="Times New Roman" w:hAnsi="Times New Roman"/>
          <w:sz w:val="24"/>
          <w:szCs w:val="24"/>
        </w:rPr>
      </w:pPr>
      <w:r>
        <w:rPr>
          <w:rFonts w:ascii="Times New Roman" w:hAnsi="Times New Roman"/>
          <w:sz w:val="24"/>
          <w:szCs w:val="24"/>
        </w:rPr>
        <w:t xml:space="preserve">Interest thereon at the prescribed rate from 23 </w:t>
      </w:r>
      <w:r w:rsidR="00FD741A">
        <w:rPr>
          <w:rFonts w:ascii="Times New Roman" w:hAnsi="Times New Roman"/>
          <w:sz w:val="24"/>
          <w:szCs w:val="24"/>
        </w:rPr>
        <w:t>September</w:t>
      </w:r>
      <w:r>
        <w:rPr>
          <w:rFonts w:ascii="Times New Roman" w:hAnsi="Times New Roman"/>
          <w:sz w:val="24"/>
          <w:szCs w:val="24"/>
        </w:rPr>
        <w:t xml:space="preserve"> 2013</w:t>
      </w:r>
      <w:r w:rsidR="00EF3033">
        <w:rPr>
          <w:rFonts w:ascii="Times New Roman" w:hAnsi="Times New Roman"/>
          <w:sz w:val="24"/>
          <w:szCs w:val="24"/>
        </w:rPr>
        <w:t xml:space="preserve"> to date of full payment.</w:t>
      </w:r>
      <w:r>
        <w:rPr>
          <w:rFonts w:ascii="Times New Roman" w:hAnsi="Times New Roman"/>
          <w:sz w:val="24"/>
          <w:szCs w:val="24"/>
        </w:rPr>
        <w:t xml:space="preserve"> </w:t>
      </w:r>
    </w:p>
    <w:p w:rsidR="001B6F07" w:rsidRPr="00FE7F3D" w:rsidRDefault="001B6F07" w:rsidP="00F607C3">
      <w:pPr>
        <w:spacing w:after="0" w:line="360" w:lineRule="auto"/>
        <w:ind w:firstLine="720"/>
        <w:jc w:val="both"/>
        <w:rPr>
          <w:rFonts w:ascii="Times New Roman" w:hAnsi="Times New Roman"/>
          <w:sz w:val="24"/>
          <w:szCs w:val="24"/>
        </w:rPr>
      </w:pPr>
    </w:p>
    <w:p w:rsidR="00154B80" w:rsidRDefault="00154B80" w:rsidP="00857CBF">
      <w:pPr>
        <w:spacing w:after="0" w:line="360" w:lineRule="auto"/>
        <w:jc w:val="both"/>
        <w:rPr>
          <w:rFonts w:ascii="Times New Roman" w:hAnsi="Times New Roman"/>
          <w:sz w:val="24"/>
          <w:szCs w:val="24"/>
        </w:rPr>
      </w:pPr>
    </w:p>
    <w:p w:rsidR="00154B80" w:rsidRDefault="00154B80" w:rsidP="00707E26">
      <w:pPr>
        <w:spacing w:after="0" w:line="360" w:lineRule="auto"/>
        <w:ind w:firstLine="720"/>
        <w:jc w:val="both"/>
        <w:rPr>
          <w:rFonts w:ascii="Times New Roman" w:hAnsi="Times New Roman"/>
          <w:sz w:val="24"/>
          <w:szCs w:val="24"/>
        </w:rPr>
      </w:pPr>
    </w:p>
    <w:p w:rsidR="00F90939" w:rsidRDefault="00857CBF" w:rsidP="00F90939">
      <w:pPr>
        <w:spacing w:after="0" w:line="240" w:lineRule="auto"/>
        <w:jc w:val="both"/>
        <w:rPr>
          <w:rFonts w:ascii="Times New Roman" w:hAnsi="Times New Roman"/>
          <w:sz w:val="24"/>
          <w:szCs w:val="24"/>
        </w:rPr>
      </w:pPr>
      <w:proofErr w:type="spellStart"/>
      <w:r>
        <w:rPr>
          <w:rFonts w:ascii="Times New Roman" w:hAnsi="Times New Roman"/>
          <w:i/>
          <w:sz w:val="24"/>
          <w:szCs w:val="24"/>
        </w:rPr>
        <w:t>Messrs</w:t>
      </w:r>
      <w:proofErr w:type="spellEnd"/>
      <w:r>
        <w:rPr>
          <w:rFonts w:ascii="Times New Roman" w:hAnsi="Times New Roman"/>
          <w:i/>
          <w:sz w:val="24"/>
          <w:szCs w:val="24"/>
        </w:rPr>
        <w:t xml:space="preserve"> </w:t>
      </w:r>
      <w:proofErr w:type="spellStart"/>
      <w:r>
        <w:rPr>
          <w:rFonts w:ascii="Times New Roman" w:hAnsi="Times New Roman"/>
          <w:i/>
          <w:sz w:val="24"/>
          <w:szCs w:val="24"/>
        </w:rPr>
        <w:t>V</w:t>
      </w:r>
      <w:r w:rsidR="00154B80">
        <w:rPr>
          <w:rFonts w:ascii="Times New Roman" w:hAnsi="Times New Roman"/>
          <w:i/>
          <w:sz w:val="24"/>
          <w:szCs w:val="24"/>
        </w:rPr>
        <w:t>enturas</w:t>
      </w:r>
      <w:proofErr w:type="spellEnd"/>
      <w:r w:rsidR="00154B80">
        <w:rPr>
          <w:rFonts w:ascii="Times New Roman" w:hAnsi="Times New Roman"/>
          <w:i/>
          <w:sz w:val="24"/>
          <w:szCs w:val="24"/>
        </w:rPr>
        <w:t xml:space="preserve"> &amp; </w:t>
      </w:r>
      <w:proofErr w:type="spellStart"/>
      <w:r w:rsidR="00154B80">
        <w:rPr>
          <w:rFonts w:ascii="Times New Roman" w:hAnsi="Times New Roman"/>
          <w:i/>
          <w:sz w:val="24"/>
          <w:szCs w:val="24"/>
        </w:rPr>
        <w:t>Samkange</w:t>
      </w:r>
      <w:proofErr w:type="spellEnd"/>
      <w:r w:rsidR="00154B80">
        <w:rPr>
          <w:rFonts w:ascii="Times New Roman" w:hAnsi="Times New Roman"/>
          <w:sz w:val="24"/>
          <w:szCs w:val="24"/>
        </w:rPr>
        <w:t>, applicant’s legal p</w:t>
      </w:r>
      <w:r w:rsidR="00F90939">
        <w:rPr>
          <w:rFonts w:ascii="Times New Roman" w:hAnsi="Times New Roman"/>
          <w:sz w:val="24"/>
          <w:szCs w:val="24"/>
        </w:rPr>
        <w:t>ractitioners</w:t>
      </w:r>
    </w:p>
    <w:p w:rsidR="00F90939" w:rsidRDefault="00F90939" w:rsidP="00F90939">
      <w:pPr>
        <w:spacing w:after="0" w:line="360" w:lineRule="auto"/>
        <w:jc w:val="both"/>
        <w:rPr>
          <w:rFonts w:ascii="Times New Roman" w:hAnsi="Times New Roman"/>
          <w:sz w:val="24"/>
          <w:szCs w:val="24"/>
        </w:rPr>
      </w:pPr>
    </w:p>
    <w:p w:rsidR="00635FE2" w:rsidRPr="00DE4BFD" w:rsidRDefault="0076230D" w:rsidP="00DE4BFD">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    </w:t>
      </w:r>
      <w:r w:rsidR="00E8396C">
        <w:rPr>
          <w:rFonts w:ascii="Times New Roman" w:hAnsi="Times New Roman"/>
          <w:sz w:val="24"/>
          <w:szCs w:val="24"/>
        </w:rPr>
        <w:t xml:space="preserve">  </w:t>
      </w:r>
    </w:p>
    <w:sectPr w:rsidR="00635FE2" w:rsidRPr="00DE4BFD" w:rsidSect="005562B1">
      <w:headerReference w:type="default" r:id="rId9"/>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E2D" w:rsidRDefault="00FA7E2D" w:rsidP="00E8396C">
      <w:pPr>
        <w:spacing w:after="0" w:line="240" w:lineRule="auto"/>
      </w:pPr>
      <w:r>
        <w:separator/>
      </w:r>
    </w:p>
  </w:endnote>
  <w:endnote w:type="continuationSeparator" w:id="0">
    <w:p w:rsidR="00FA7E2D" w:rsidRDefault="00FA7E2D" w:rsidP="00E83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E2D" w:rsidRDefault="00FA7E2D" w:rsidP="00E8396C">
      <w:pPr>
        <w:spacing w:after="0" w:line="240" w:lineRule="auto"/>
      </w:pPr>
      <w:r>
        <w:separator/>
      </w:r>
    </w:p>
  </w:footnote>
  <w:footnote w:type="continuationSeparator" w:id="0">
    <w:p w:rsidR="00FA7E2D" w:rsidRDefault="00FA7E2D" w:rsidP="00E8396C">
      <w:pPr>
        <w:spacing w:after="0" w:line="240" w:lineRule="auto"/>
      </w:pPr>
      <w:r>
        <w:continuationSeparator/>
      </w:r>
    </w:p>
  </w:footnote>
  <w:footnote w:id="1">
    <w:p w:rsidR="005562B1" w:rsidRDefault="005562B1">
      <w:pPr>
        <w:pStyle w:val="FootnoteText"/>
      </w:pPr>
      <w:r>
        <w:rPr>
          <w:rStyle w:val="FootnoteReference"/>
        </w:rPr>
        <w:footnoteRef/>
      </w:r>
      <w:r>
        <w:t xml:space="preserve"> The Law of </w:t>
      </w:r>
      <w:proofErr w:type="spellStart"/>
      <w:r>
        <w:t>Delict</w:t>
      </w:r>
      <w:proofErr w:type="spellEnd"/>
      <w:r>
        <w:t>, A treatise on the principle of liability for civil wrongs.  The law of South Africa, 7</w:t>
      </w:r>
      <w:r w:rsidRPr="00FE7F3D">
        <w:rPr>
          <w:vertAlign w:val="superscript"/>
        </w:rPr>
        <w:t>th</w:t>
      </w:r>
      <w:r>
        <w:t xml:space="preserve"> Edition, </w:t>
      </w:r>
      <w:proofErr w:type="spellStart"/>
      <w:r>
        <w:t>Juta</w:t>
      </w:r>
      <w:proofErr w:type="spellEnd"/>
      <w:r>
        <w:t xml:space="preserve"> </w:t>
      </w:r>
    </w:p>
    <w:p w:rsidR="005562B1" w:rsidRPr="002376E8" w:rsidRDefault="005562B1">
      <w:pPr>
        <w:pStyle w:val="FootnoteText"/>
        <w:rPr>
          <w:lang w:val="en-ZW"/>
        </w:rPr>
      </w:pPr>
      <w:r>
        <w:t xml:space="preserve">   </w:t>
      </w:r>
      <w:proofErr w:type="gramStart"/>
      <w:r>
        <w:t>and</w:t>
      </w:r>
      <w:proofErr w:type="gramEnd"/>
      <w:r>
        <w:t xml:space="preserve"> Co. Ltd, Cape Town,1971 at p.53.</w:t>
      </w:r>
    </w:p>
  </w:footnote>
  <w:footnote w:id="2">
    <w:p w:rsidR="005562B1" w:rsidRPr="00FE7F3D" w:rsidRDefault="005562B1">
      <w:pPr>
        <w:pStyle w:val="FootnoteText"/>
        <w:rPr>
          <w:lang w:val="en-ZW"/>
        </w:rPr>
      </w:pPr>
      <w:r>
        <w:rPr>
          <w:rStyle w:val="FootnoteReference"/>
        </w:rPr>
        <w:footnoteRef/>
      </w:r>
      <w:r>
        <w:t xml:space="preserve"> HH94/2012 at pp10-11</w:t>
      </w:r>
    </w:p>
  </w:footnote>
  <w:footnote w:id="3">
    <w:p w:rsidR="005562B1" w:rsidRPr="00FE7F3D" w:rsidRDefault="005562B1">
      <w:pPr>
        <w:pStyle w:val="FootnoteText"/>
        <w:rPr>
          <w:lang w:val="en-ZW"/>
        </w:rPr>
      </w:pPr>
      <w:r>
        <w:rPr>
          <w:rStyle w:val="FootnoteReference"/>
        </w:rPr>
        <w:footnoteRef/>
      </w:r>
      <w:r>
        <w:t xml:space="preserve"> HC 434/13</w:t>
      </w:r>
    </w:p>
  </w:footnote>
  <w:footnote w:id="4">
    <w:p w:rsidR="005562B1" w:rsidRPr="00FE7F3D" w:rsidRDefault="005562B1">
      <w:pPr>
        <w:pStyle w:val="FootnoteText"/>
        <w:rPr>
          <w:lang w:val="en-ZW"/>
        </w:rPr>
      </w:pPr>
      <w:r>
        <w:rPr>
          <w:rStyle w:val="FootnoteReference"/>
        </w:rPr>
        <w:footnoteRef/>
      </w:r>
      <w:r>
        <w:t xml:space="preserve"> Article 2642833,ece, 15 March 2012</w:t>
      </w:r>
    </w:p>
  </w:footnote>
  <w:footnote w:id="5">
    <w:p w:rsidR="005562B1" w:rsidRPr="00842E4C" w:rsidRDefault="005562B1">
      <w:pPr>
        <w:pStyle w:val="FootnoteText"/>
        <w:rPr>
          <w:lang w:val="en-ZW"/>
        </w:rPr>
      </w:pPr>
      <w:r>
        <w:rPr>
          <w:rStyle w:val="FootnoteReference"/>
        </w:rPr>
        <w:footnoteRef/>
      </w:r>
      <w:r>
        <w:t xml:space="preserve"> 1991 ZLR (148) HC at 159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0177"/>
      <w:docPartObj>
        <w:docPartGallery w:val="Page Numbers (Top of Page)"/>
        <w:docPartUnique/>
      </w:docPartObj>
    </w:sdtPr>
    <w:sdtEndPr/>
    <w:sdtContent>
      <w:p w:rsidR="005562B1" w:rsidRDefault="00FA7E2D" w:rsidP="00125012">
        <w:pPr>
          <w:pStyle w:val="Header"/>
          <w:spacing w:after="0" w:line="240" w:lineRule="auto"/>
          <w:jc w:val="right"/>
        </w:pPr>
        <w:r>
          <w:fldChar w:fldCharType="begin"/>
        </w:r>
        <w:r>
          <w:instrText xml:space="preserve"> PAGE   \* MERGEFORMAT </w:instrText>
        </w:r>
        <w:r>
          <w:fldChar w:fldCharType="separate"/>
        </w:r>
        <w:r w:rsidR="001D73C3">
          <w:rPr>
            <w:noProof/>
          </w:rPr>
          <w:t>1</w:t>
        </w:r>
        <w:r>
          <w:rPr>
            <w:noProof/>
          </w:rPr>
          <w:fldChar w:fldCharType="end"/>
        </w:r>
      </w:p>
      <w:p w:rsidR="005562B1" w:rsidRDefault="005562B1" w:rsidP="00125012">
        <w:pPr>
          <w:pStyle w:val="Header"/>
          <w:spacing w:after="0" w:line="240" w:lineRule="auto"/>
          <w:jc w:val="right"/>
        </w:pPr>
        <w:r>
          <w:t xml:space="preserve">HH </w:t>
        </w:r>
        <w:r w:rsidR="00456763">
          <w:t>314</w:t>
        </w:r>
        <w:r>
          <w:t>-13</w:t>
        </w:r>
      </w:p>
      <w:p w:rsidR="005562B1" w:rsidRDefault="005562B1" w:rsidP="00125012">
        <w:pPr>
          <w:pStyle w:val="Header"/>
          <w:spacing w:after="0" w:line="240" w:lineRule="auto"/>
          <w:jc w:val="right"/>
        </w:pPr>
        <w:r>
          <w:t>HC 434/13</w:t>
        </w:r>
      </w:p>
      <w:p w:rsidR="005562B1" w:rsidRDefault="00FA7E2D" w:rsidP="00125012">
        <w:pPr>
          <w:pStyle w:val="Header"/>
          <w:spacing w:after="0" w:line="240" w:lineRule="auto"/>
          <w:jc w:val="right"/>
        </w:pPr>
      </w:p>
    </w:sdtContent>
  </w:sdt>
  <w:p w:rsidR="005562B1" w:rsidRDefault="005562B1" w:rsidP="00931AB4">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B8E"/>
    <w:multiLevelType w:val="hybridMultilevel"/>
    <w:tmpl w:val="923465EE"/>
    <w:lvl w:ilvl="0" w:tplc="873449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68429AA"/>
    <w:multiLevelType w:val="hybridMultilevel"/>
    <w:tmpl w:val="5BC86C68"/>
    <w:lvl w:ilvl="0" w:tplc="4E7C44D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92B5DC0"/>
    <w:multiLevelType w:val="hybridMultilevel"/>
    <w:tmpl w:val="7EA01F1E"/>
    <w:lvl w:ilvl="0" w:tplc="BF525A24">
      <w:start w:val="4"/>
      <w:numFmt w:val="lowerLetter"/>
      <w:lvlText w:val="(%1)"/>
      <w:lvlJc w:val="left"/>
      <w:pPr>
        <w:ind w:left="1680" w:hanging="360"/>
      </w:pPr>
      <w:rPr>
        <w:rFonts w:hint="default"/>
      </w:rPr>
    </w:lvl>
    <w:lvl w:ilvl="1" w:tplc="30090019">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3">
    <w:nsid w:val="77BF2FF8"/>
    <w:multiLevelType w:val="hybridMultilevel"/>
    <w:tmpl w:val="D41A6BC6"/>
    <w:lvl w:ilvl="0" w:tplc="30090017">
      <w:start w:val="1"/>
      <w:numFmt w:val="lowerLetter"/>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8396C"/>
    <w:rsid w:val="0009798B"/>
    <w:rsid w:val="000E3059"/>
    <w:rsid w:val="00125012"/>
    <w:rsid w:val="0015096D"/>
    <w:rsid w:val="00154B80"/>
    <w:rsid w:val="001804DF"/>
    <w:rsid w:val="001B6F07"/>
    <w:rsid w:val="001D73C3"/>
    <w:rsid w:val="00234C06"/>
    <w:rsid w:val="002376E8"/>
    <w:rsid w:val="00255757"/>
    <w:rsid w:val="002E77D9"/>
    <w:rsid w:val="00342FBF"/>
    <w:rsid w:val="00386D0D"/>
    <w:rsid w:val="00410AB5"/>
    <w:rsid w:val="004307D4"/>
    <w:rsid w:val="00456763"/>
    <w:rsid w:val="004D0B81"/>
    <w:rsid w:val="004D4AD6"/>
    <w:rsid w:val="004E2101"/>
    <w:rsid w:val="005562B1"/>
    <w:rsid w:val="005E2F2E"/>
    <w:rsid w:val="005F18FC"/>
    <w:rsid w:val="00625073"/>
    <w:rsid w:val="00635FE2"/>
    <w:rsid w:val="006B7679"/>
    <w:rsid w:val="006C2819"/>
    <w:rsid w:val="00707E26"/>
    <w:rsid w:val="0076230D"/>
    <w:rsid w:val="00776EAF"/>
    <w:rsid w:val="007C71E5"/>
    <w:rsid w:val="00842E4C"/>
    <w:rsid w:val="00857CBF"/>
    <w:rsid w:val="00875257"/>
    <w:rsid w:val="008D4B0C"/>
    <w:rsid w:val="00931AB4"/>
    <w:rsid w:val="00980FC0"/>
    <w:rsid w:val="00993BB5"/>
    <w:rsid w:val="009C061F"/>
    <w:rsid w:val="00B21E86"/>
    <w:rsid w:val="00C2258A"/>
    <w:rsid w:val="00C77093"/>
    <w:rsid w:val="00CC09D1"/>
    <w:rsid w:val="00CC122C"/>
    <w:rsid w:val="00CD0231"/>
    <w:rsid w:val="00D03CF6"/>
    <w:rsid w:val="00D05DB9"/>
    <w:rsid w:val="00D84B1F"/>
    <w:rsid w:val="00D9232C"/>
    <w:rsid w:val="00DE4BFD"/>
    <w:rsid w:val="00DE5006"/>
    <w:rsid w:val="00E009C2"/>
    <w:rsid w:val="00E161FE"/>
    <w:rsid w:val="00E34990"/>
    <w:rsid w:val="00E8396C"/>
    <w:rsid w:val="00EF3033"/>
    <w:rsid w:val="00F31D22"/>
    <w:rsid w:val="00F359C9"/>
    <w:rsid w:val="00F607C3"/>
    <w:rsid w:val="00F857F7"/>
    <w:rsid w:val="00F90939"/>
    <w:rsid w:val="00FA7E2D"/>
    <w:rsid w:val="00FD741A"/>
    <w:rsid w:val="00FE7F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96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E8396C"/>
    <w:pPr>
      <w:tabs>
        <w:tab w:val="center" w:pos="4513"/>
        <w:tab w:val="right" w:pos="9026"/>
      </w:tabs>
    </w:pPr>
  </w:style>
  <w:style w:type="character" w:customStyle="1" w:styleId="HeaderChar">
    <w:name w:val="Header Char"/>
    <w:basedOn w:val="DefaultParagraphFont"/>
    <w:link w:val="Header"/>
    <w:uiPriority w:val="99"/>
    <w:rsid w:val="00E8396C"/>
    <w:rPr>
      <w:sz w:val="22"/>
      <w:szCs w:val="22"/>
      <w:lang w:val="en-US" w:eastAsia="en-US"/>
    </w:rPr>
  </w:style>
  <w:style w:type="paragraph" w:styleId="Footer">
    <w:name w:val="footer"/>
    <w:basedOn w:val="Normal"/>
    <w:link w:val="FooterChar"/>
    <w:uiPriority w:val="99"/>
    <w:semiHidden/>
    <w:unhideWhenUsed/>
    <w:rsid w:val="00E839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8396C"/>
    <w:rPr>
      <w:sz w:val="22"/>
      <w:szCs w:val="22"/>
      <w:lang w:val="en-US" w:eastAsia="en-US"/>
    </w:rPr>
  </w:style>
  <w:style w:type="paragraph" w:styleId="FootnoteText">
    <w:name w:val="footnote text"/>
    <w:basedOn w:val="Normal"/>
    <w:link w:val="FootnoteTextChar"/>
    <w:uiPriority w:val="99"/>
    <w:semiHidden/>
    <w:unhideWhenUsed/>
    <w:rsid w:val="00F857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57F7"/>
    <w:rPr>
      <w:lang w:val="en-US" w:eastAsia="en-US"/>
    </w:rPr>
  </w:style>
  <w:style w:type="character" w:styleId="FootnoteReference">
    <w:name w:val="footnote reference"/>
    <w:basedOn w:val="DefaultParagraphFont"/>
    <w:uiPriority w:val="99"/>
    <w:semiHidden/>
    <w:unhideWhenUsed/>
    <w:rsid w:val="00F857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28C0D-8B73-4692-9D2D-18DD928B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2013-09-25T14:09:00Z</cp:lastPrinted>
  <dcterms:created xsi:type="dcterms:W3CDTF">2013-10-11T10:54:00Z</dcterms:created>
  <dcterms:modified xsi:type="dcterms:W3CDTF">2013-10-11T10:54:00Z</dcterms:modified>
</cp:coreProperties>
</file>