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605" w:rsidRDefault="00237605"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HLENGIWE DUBE (NEE SIDUBI)</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MANALA LOVENESS MOTSI N.O</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ASSISTANT MASTER OF THE HIGH COURT BULAWAYO N.O</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ESTATE LATE MEHLULI DUBE</w:t>
      </w: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3C2A1D" w:rsidRDefault="003C2A1D" w:rsidP="00540FEF">
      <w:pPr>
        <w:pStyle w:val="NoSpacing"/>
        <w:jc w:val="both"/>
        <w:rPr>
          <w:rFonts w:ascii="Times New Roman" w:hAnsi="Times New Roman" w:cs="Times New Roman"/>
          <w:b/>
          <w:sz w:val="24"/>
          <w:szCs w:val="24"/>
        </w:rPr>
      </w:pPr>
    </w:p>
    <w:p w:rsidR="003C2A1D" w:rsidRDefault="003C2A1D" w:rsidP="00540FEF">
      <w:pPr>
        <w:pStyle w:val="NoSpacing"/>
        <w:jc w:val="both"/>
        <w:rPr>
          <w:rFonts w:ascii="Times New Roman" w:hAnsi="Times New Roman" w:cs="Times New Roman"/>
          <w:sz w:val="24"/>
          <w:szCs w:val="24"/>
        </w:rPr>
      </w:pPr>
    </w:p>
    <w:p w:rsidR="003C2A1D" w:rsidRDefault="003C2A1D" w:rsidP="00540FEF">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3C2A1D" w:rsidRDefault="003C2A1D" w:rsidP="00540FEF">
      <w:pPr>
        <w:pStyle w:val="NoSpacing"/>
        <w:jc w:val="both"/>
        <w:rPr>
          <w:rFonts w:ascii="Times New Roman" w:hAnsi="Times New Roman" w:cs="Times New Roman"/>
          <w:sz w:val="24"/>
          <w:szCs w:val="24"/>
        </w:rPr>
      </w:pPr>
      <w:r>
        <w:rPr>
          <w:rFonts w:ascii="Times New Roman" w:hAnsi="Times New Roman" w:cs="Times New Roman"/>
          <w:sz w:val="24"/>
          <w:szCs w:val="24"/>
        </w:rPr>
        <w:t xml:space="preserve">MOYO J </w:t>
      </w:r>
    </w:p>
    <w:p w:rsidR="003C2A1D" w:rsidRDefault="003C2A1D" w:rsidP="00540FEF">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w:t>
      </w:r>
      <w:r w:rsidR="0085032D">
        <w:rPr>
          <w:rFonts w:ascii="Times New Roman" w:hAnsi="Times New Roman" w:cs="Times New Roman"/>
          <w:sz w:val="24"/>
          <w:szCs w:val="24"/>
        </w:rPr>
        <w:t>21 OCTOBER</w:t>
      </w:r>
      <w:r w:rsidR="009E28E0">
        <w:rPr>
          <w:rFonts w:ascii="Times New Roman" w:hAnsi="Times New Roman" w:cs="Times New Roman"/>
          <w:sz w:val="24"/>
          <w:szCs w:val="24"/>
        </w:rPr>
        <w:t xml:space="preserve"> &amp; 5 DECEMBER</w:t>
      </w:r>
      <w:r w:rsidR="0085032D">
        <w:rPr>
          <w:rFonts w:ascii="Times New Roman" w:hAnsi="Times New Roman" w:cs="Times New Roman"/>
          <w:sz w:val="24"/>
          <w:szCs w:val="24"/>
        </w:rPr>
        <w:t xml:space="preserve"> 2019</w:t>
      </w:r>
    </w:p>
    <w:p w:rsidR="003C2A1D" w:rsidRDefault="003C2A1D" w:rsidP="00540FEF">
      <w:pPr>
        <w:pStyle w:val="NoSpacing"/>
        <w:jc w:val="both"/>
        <w:rPr>
          <w:rFonts w:ascii="Times New Roman" w:hAnsi="Times New Roman" w:cs="Times New Roman"/>
          <w:sz w:val="24"/>
          <w:szCs w:val="24"/>
        </w:rPr>
      </w:pPr>
    </w:p>
    <w:p w:rsidR="0085032D" w:rsidRDefault="0085032D" w:rsidP="00540FEF">
      <w:pPr>
        <w:pStyle w:val="NoSpacing"/>
        <w:jc w:val="both"/>
        <w:rPr>
          <w:rFonts w:ascii="Times New Roman" w:hAnsi="Times New Roman" w:cs="Times New Roman"/>
          <w:sz w:val="24"/>
          <w:szCs w:val="24"/>
        </w:rPr>
      </w:pPr>
    </w:p>
    <w:p w:rsidR="003C2A1D" w:rsidRDefault="003C2A1D" w:rsidP="00540FEF">
      <w:pPr>
        <w:pStyle w:val="NoSpacing"/>
        <w:jc w:val="both"/>
        <w:rPr>
          <w:rFonts w:ascii="Times New Roman" w:hAnsi="Times New Roman" w:cs="Times New Roman"/>
          <w:b/>
          <w:sz w:val="24"/>
          <w:szCs w:val="24"/>
        </w:rPr>
      </w:pPr>
      <w:r>
        <w:rPr>
          <w:rFonts w:ascii="Times New Roman" w:hAnsi="Times New Roman" w:cs="Times New Roman"/>
          <w:b/>
          <w:sz w:val="24"/>
          <w:szCs w:val="24"/>
        </w:rPr>
        <w:t>Opposed Matter</w:t>
      </w:r>
    </w:p>
    <w:p w:rsidR="003C2A1D" w:rsidRDefault="003C2A1D" w:rsidP="00540FEF">
      <w:pPr>
        <w:pStyle w:val="NoSpacing"/>
        <w:jc w:val="both"/>
        <w:rPr>
          <w:rFonts w:ascii="Times New Roman" w:hAnsi="Times New Roman" w:cs="Times New Roman"/>
          <w:b/>
          <w:sz w:val="24"/>
          <w:szCs w:val="24"/>
        </w:rPr>
      </w:pPr>
    </w:p>
    <w:p w:rsidR="0085032D" w:rsidRDefault="0085032D" w:rsidP="00540FEF">
      <w:pPr>
        <w:pStyle w:val="NoSpacing"/>
        <w:jc w:val="both"/>
        <w:rPr>
          <w:rFonts w:ascii="Times New Roman" w:hAnsi="Times New Roman" w:cs="Times New Roman"/>
          <w:i/>
          <w:sz w:val="24"/>
          <w:szCs w:val="24"/>
        </w:rPr>
      </w:pPr>
    </w:p>
    <w:p w:rsidR="003C2A1D" w:rsidRPr="003C2A1D" w:rsidRDefault="003C2A1D" w:rsidP="00540FEF">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T Khumalo, </w:t>
      </w:r>
      <w:r w:rsidRPr="003C2A1D">
        <w:rPr>
          <w:rFonts w:ascii="Times New Roman" w:hAnsi="Times New Roman" w:cs="Times New Roman"/>
          <w:sz w:val="24"/>
          <w:szCs w:val="24"/>
        </w:rPr>
        <w:t>for the Applicant</w:t>
      </w:r>
    </w:p>
    <w:p w:rsidR="003C2A1D" w:rsidRPr="003C2A1D" w:rsidRDefault="003C2A1D" w:rsidP="00540FEF">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G Sengweni, </w:t>
      </w:r>
      <w:r w:rsidRPr="003C2A1D">
        <w:rPr>
          <w:rFonts w:ascii="Times New Roman" w:hAnsi="Times New Roman" w:cs="Times New Roman"/>
          <w:sz w:val="24"/>
          <w:szCs w:val="24"/>
        </w:rPr>
        <w:t>for the Respondents</w:t>
      </w:r>
    </w:p>
    <w:p w:rsidR="003C2A1D" w:rsidRPr="003C2A1D" w:rsidRDefault="003C2A1D" w:rsidP="00540FEF">
      <w:pPr>
        <w:jc w:val="both"/>
        <w:rPr>
          <w:rFonts w:ascii="Times New Roman" w:hAnsi="Times New Roman" w:cs="Times New Roman"/>
          <w:sz w:val="24"/>
          <w:szCs w:val="24"/>
        </w:rPr>
      </w:pPr>
    </w:p>
    <w:p w:rsidR="001D08C3" w:rsidRDefault="003C2A1D"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sidR="005B2E0C">
        <w:rPr>
          <w:rFonts w:ascii="Times New Roman" w:hAnsi="Times New Roman" w:cs="Times New Roman"/>
          <w:sz w:val="24"/>
          <w:szCs w:val="24"/>
        </w:rPr>
        <w:t>This is an opposed application wherein the Applicant seeks the removal of 1</w:t>
      </w:r>
      <w:r w:rsidR="005B2E0C" w:rsidRPr="005B2E0C">
        <w:rPr>
          <w:rFonts w:ascii="Times New Roman" w:hAnsi="Times New Roman" w:cs="Times New Roman"/>
          <w:sz w:val="24"/>
          <w:szCs w:val="24"/>
          <w:vertAlign w:val="superscript"/>
        </w:rPr>
        <w:t>st</w:t>
      </w:r>
      <w:r w:rsidR="005B2E0C">
        <w:rPr>
          <w:rFonts w:ascii="Times New Roman" w:hAnsi="Times New Roman" w:cs="Times New Roman"/>
          <w:sz w:val="24"/>
          <w:szCs w:val="24"/>
        </w:rPr>
        <w:t xml:space="preserve"> respondent as an executrix dative in the estate of the late Mehluli Dube.  The Applicant is a surviving spouse and a beneficiary in the deceased estate being the subject matter of this application.  At the hearing of the application, I gave an </w:t>
      </w:r>
      <w:r w:rsidR="005B2E0C" w:rsidRPr="005B2E0C">
        <w:rPr>
          <w:rFonts w:ascii="Times New Roman" w:hAnsi="Times New Roman" w:cs="Times New Roman"/>
          <w:i/>
          <w:sz w:val="24"/>
          <w:szCs w:val="24"/>
        </w:rPr>
        <w:t>ex tempore</w:t>
      </w:r>
      <w:r w:rsidR="005B2E0C">
        <w:rPr>
          <w:rFonts w:ascii="Times New Roman" w:hAnsi="Times New Roman" w:cs="Times New Roman"/>
          <w:i/>
          <w:sz w:val="24"/>
          <w:szCs w:val="24"/>
        </w:rPr>
        <w:t xml:space="preserve"> </w:t>
      </w:r>
      <w:r w:rsidR="005B2E0C">
        <w:rPr>
          <w:rFonts w:ascii="Times New Roman" w:hAnsi="Times New Roman" w:cs="Times New Roman"/>
          <w:sz w:val="24"/>
          <w:szCs w:val="24"/>
        </w:rPr>
        <w:t>judgment granting the order as sought by the Applicant.  The 1</w:t>
      </w:r>
      <w:r w:rsidR="005B2E0C" w:rsidRPr="005B2E0C">
        <w:rPr>
          <w:rFonts w:ascii="Times New Roman" w:hAnsi="Times New Roman" w:cs="Times New Roman"/>
          <w:sz w:val="24"/>
          <w:szCs w:val="24"/>
          <w:vertAlign w:val="superscript"/>
        </w:rPr>
        <w:t>st</w:t>
      </w:r>
      <w:r w:rsidR="005B2E0C">
        <w:rPr>
          <w:rFonts w:ascii="Times New Roman" w:hAnsi="Times New Roman" w:cs="Times New Roman"/>
          <w:sz w:val="24"/>
          <w:szCs w:val="24"/>
        </w:rPr>
        <w:t xml:space="preserve"> Respondent has since req</w:t>
      </w:r>
      <w:r w:rsidR="00425C99">
        <w:rPr>
          <w:rFonts w:ascii="Times New Roman" w:hAnsi="Times New Roman" w:cs="Times New Roman"/>
          <w:sz w:val="24"/>
          <w:szCs w:val="24"/>
        </w:rPr>
        <w:t xml:space="preserve">uested for the written reasons </w:t>
      </w:r>
      <w:r w:rsidR="005B2E0C">
        <w:rPr>
          <w:rFonts w:ascii="Times New Roman" w:hAnsi="Times New Roman" w:cs="Times New Roman"/>
          <w:sz w:val="24"/>
          <w:szCs w:val="24"/>
        </w:rPr>
        <w:t>f</w:t>
      </w:r>
      <w:r w:rsidR="00425C99">
        <w:rPr>
          <w:rFonts w:ascii="Times New Roman" w:hAnsi="Times New Roman" w:cs="Times New Roman"/>
          <w:sz w:val="24"/>
          <w:szCs w:val="24"/>
        </w:rPr>
        <w:t xml:space="preserve">or </w:t>
      </w:r>
      <w:r w:rsidR="005B2E0C">
        <w:rPr>
          <w:rFonts w:ascii="Times New Roman" w:hAnsi="Times New Roman" w:cs="Times New Roman"/>
          <w:sz w:val="24"/>
          <w:szCs w:val="24"/>
        </w:rPr>
        <w:t xml:space="preserve">my judgment and </w:t>
      </w:r>
      <w:r w:rsidR="00425C99">
        <w:rPr>
          <w:rFonts w:ascii="Times New Roman" w:hAnsi="Times New Roman" w:cs="Times New Roman"/>
          <w:sz w:val="24"/>
          <w:szCs w:val="24"/>
        </w:rPr>
        <w:t xml:space="preserve">I </w:t>
      </w:r>
      <w:r w:rsidR="005B2E0C">
        <w:rPr>
          <w:rFonts w:ascii="Times New Roman" w:hAnsi="Times New Roman" w:cs="Times New Roman"/>
          <w:sz w:val="24"/>
          <w:szCs w:val="24"/>
        </w:rPr>
        <w:t>hereby proceed to give my reasoning.</w:t>
      </w:r>
    </w:p>
    <w:p w:rsidR="005B2E0C" w:rsidRDefault="005B2E0C"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Before I even proceed to analyse the case it is pertinent at this juncture that I mention that the 2</w:t>
      </w:r>
      <w:r w:rsidRPr="005B2E0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being the Assistant Master of the High Court has written a report in support of the application being made by the Applicant.</w:t>
      </w:r>
    </w:p>
    <w:p w:rsidR="005B2E0C" w:rsidRDefault="005B2E0C"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gist or very basis of this application is espouse</w:t>
      </w:r>
      <w:r w:rsidR="00425C99">
        <w:rPr>
          <w:rFonts w:ascii="Times New Roman" w:hAnsi="Times New Roman" w:cs="Times New Roman"/>
          <w:sz w:val="24"/>
          <w:szCs w:val="24"/>
        </w:rPr>
        <w:t xml:space="preserve">d in paragraphs 8-15 wherein the applicant </w:t>
      </w:r>
      <w:r>
        <w:rPr>
          <w:rFonts w:ascii="Times New Roman" w:hAnsi="Times New Roman" w:cs="Times New Roman"/>
          <w:sz w:val="24"/>
          <w:szCs w:val="24"/>
        </w:rPr>
        <w:t>details 1</w:t>
      </w:r>
      <w:r w:rsidRPr="005B2E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failures and the general lethargy with which 1</w:t>
      </w:r>
      <w:r w:rsidRPr="005B2E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attending to the affairs of the estate.  The sum total of the Applicant’s case is that she is </w:t>
      </w:r>
      <w:r>
        <w:rPr>
          <w:rFonts w:ascii="Times New Roman" w:hAnsi="Times New Roman" w:cs="Times New Roman"/>
          <w:sz w:val="24"/>
          <w:szCs w:val="24"/>
        </w:rPr>
        <w:lastRenderedPageBreak/>
        <w:t>dissatisfied with 1</w:t>
      </w:r>
      <w:r w:rsidRPr="005B2E0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inaction and failure to wind up the estate causing the beneficiaries financial anxiety and need.</w:t>
      </w:r>
      <w:r w:rsidR="00F07E4B">
        <w:rPr>
          <w:rFonts w:ascii="Times New Roman" w:hAnsi="Times New Roman" w:cs="Times New Roman"/>
          <w:sz w:val="24"/>
          <w:szCs w:val="24"/>
        </w:rPr>
        <w:t xml:space="preserve">  The 2</w:t>
      </w:r>
      <w:r w:rsidR="00F07E4B" w:rsidRPr="00F07E4B">
        <w:rPr>
          <w:rFonts w:ascii="Times New Roman" w:hAnsi="Times New Roman" w:cs="Times New Roman"/>
          <w:sz w:val="24"/>
          <w:szCs w:val="24"/>
          <w:vertAlign w:val="superscript"/>
        </w:rPr>
        <w:t>nd</w:t>
      </w:r>
      <w:r w:rsidR="00F07E4B">
        <w:rPr>
          <w:rFonts w:ascii="Times New Roman" w:hAnsi="Times New Roman" w:cs="Times New Roman"/>
          <w:sz w:val="24"/>
          <w:szCs w:val="24"/>
        </w:rPr>
        <w:t xml:space="preserve"> Respondent, being the Master has also stated in her report that the executrix has f</w:t>
      </w:r>
      <w:r w:rsidR="00AD76D1">
        <w:rPr>
          <w:rFonts w:ascii="Times New Roman" w:hAnsi="Times New Roman" w:cs="Times New Roman"/>
          <w:sz w:val="24"/>
          <w:szCs w:val="24"/>
        </w:rPr>
        <w:t xml:space="preserve">ailed in her duties and that </w:t>
      </w:r>
      <w:r w:rsidR="00425C99">
        <w:rPr>
          <w:rFonts w:ascii="Times New Roman" w:hAnsi="Times New Roman" w:cs="Times New Roman"/>
          <w:sz w:val="24"/>
          <w:szCs w:val="24"/>
        </w:rPr>
        <w:t xml:space="preserve">her </w:t>
      </w:r>
      <w:r w:rsidR="00F07E4B">
        <w:rPr>
          <w:rFonts w:ascii="Times New Roman" w:hAnsi="Times New Roman" w:cs="Times New Roman"/>
          <w:sz w:val="24"/>
          <w:szCs w:val="24"/>
        </w:rPr>
        <w:t>continued administration of the estate would be prejudicial to the interests of the beneficiaries.</w:t>
      </w:r>
    </w:p>
    <w:p w:rsidR="00F07E4B" w:rsidRDefault="00F07E4B"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F07E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 her opposition states that she has not failed to administer the estate and in paragraph 6.1 says the relatives were not forthcoming with the disclosure of all assets that belonged to the estate and that she recently discovered shop 5 and 8 which were not listed as estate property.  She then further says she could not just include those properties as she had to investigate if they indeed belonged to the estate.  She then discovered that deceased owned another shop in Magwegwe and she sought directions from lawyers with regard to shop 5 and 8 Southworld Shopping Centre.  She wrote to lawyers twice </w:t>
      </w:r>
      <w:r w:rsidR="00370891">
        <w:rPr>
          <w:rFonts w:ascii="Times New Roman" w:hAnsi="Times New Roman" w:cs="Times New Roman"/>
          <w:sz w:val="24"/>
          <w:szCs w:val="24"/>
        </w:rPr>
        <w:t>with no response until February 2019 when she was told about a dispute over the property.  The problem with these assertions are that firstly, if the deceased owned some properties, its either they are registered in the deceased’s names warranting</w:t>
      </w:r>
      <w:r w:rsidR="00425C99">
        <w:rPr>
          <w:rFonts w:ascii="Times New Roman" w:hAnsi="Times New Roman" w:cs="Times New Roman"/>
          <w:sz w:val="24"/>
          <w:szCs w:val="24"/>
        </w:rPr>
        <w:t xml:space="preserve"> that no investigations be done </w:t>
      </w:r>
      <w:r w:rsidR="00AD76D1">
        <w:rPr>
          <w:rFonts w:ascii="Times New Roman" w:hAnsi="Times New Roman" w:cs="Times New Roman"/>
          <w:sz w:val="24"/>
          <w:szCs w:val="24"/>
        </w:rPr>
        <w:t>w</w:t>
      </w:r>
      <w:r w:rsidR="00370891">
        <w:rPr>
          <w:rFonts w:ascii="Times New Roman" w:hAnsi="Times New Roman" w:cs="Times New Roman"/>
          <w:sz w:val="24"/>
          <w:szCs w:val="24"/>
        </w:rPr>
        <w:t>ith regard to same, as surely documents will speak to that fact.  It then baffles one’s mind as to what the 1</w:t>
      </w:r>
      <w:r w:rsidR="00370891" w:rsidRPr="00370891">
        <w:rPr>
          <w:rFonts w:ascii="Times New Roman" w:hAnsi="Times New Roman" w:cs="Times New Roman"/>
          <w:sz w:val="24"/>
          <w:szCs w:val="24"/>
          <w:vertAlign w:val="superscript"/>
        </w:rPr>
        <w:t>st</w:t>
      </w:r>
      <w:r w:rsidR="00370891">
        <w:rPr>
          <w:rFonts w:ascii="Times New Roman" w:hAnsi="Times New Roman" w:cs="Times New Roman"/>
          <w:sz w:val="24"/>
          <w:szCs w:val="24"/>
        </w:rPr>
        <w:t xml:space="preserve"> Respondent says were problems in establishing “ownership” of the “discovered” properties.  As surely, properties owned by an estate are c</w:t>
      </w:r>
      <w:r w:rsidR="00AD76D1">
        <w:rPr>
          <w:rFonts w:ascii="Times New Roman" w:hAnsi="Times New Roman" w:cs="Times New Roman"/>
          <w:sz w:val="24"/>
          <w:szCs w:val="24"/>
        </w:rPr>
        <w:t>learly owned.  Then, if properties</w:t>
      </w:r>
      <w:r w:rsidR="00370891">
        <w:rPr>
          <w:rFonts w:ascii="Times New Roman" w:hAnsi="Times New Roman" w:cs="Times New Roman"/>
          <w:sz w:val="24"/>
          <w:szCs w:val="24"/>
        </w:rPr>
        <w:t xml:space="preserve"> are owned by an estate but they are in the names of third parties, then surely 1</w:t>
      </w:r>
      <w:r w:rsidR="00370891" w:rsidRPr="00370891">
        <w:rPr>
          <w:rFonts w:ascii="Times New Roman" w:hAnsi="Times New Roman" w:cs="Times New Roman"/>
          <w:sz w:val="24"/>
          <w:szCs w:val="24"/>
          <w:vertAlign w:val="superscript"/>
        </w:rPr>
        <w:t>st</w:t>
      </w:r>
      <w:r w:rsidR="00370891">
        <w:rPr>
          <w:rFonts w:ascii="Times New Roman" w:hAnsi="Times New Roman" w:cs="Times New Roman"/>
          <w:sz w:val="24"/>
          <w:szCs w:val="24"/>
        </w:rPr>
        <w:t xml:space="preserve"> Res</w:t>
      </w:r>
      <w:r w:rsidR="009C237B">
        <w:rPr>
          <w:rFonts w:ascii="Times New Roman" w:hAnsi="Times New Roman" w:cs="Times New Roman"/>
          <w:sz w:val="24"/>
          <w:szCs w:val="24"/>
        </w:rPr>
        <w:t>pondent must know what to do as an executrix.</w:t>
      </w:r>
    </w:p>
    <w:p w:rsidR="00410D83" w:rsidRDefault="009C237B"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Fine she discovered the assets th</w:t>
      </w:r>
      <w:r w:rsidR="00AD76D1">
        <w:rPr>
          <w:rFonts w:ascii="Times New Roman" w:hAnsi="Times New Roman" w:cs="Times New Roman"/>
          <w:sz w:val="24"/>
          <w:szCs w:val="24"/>
        </w:rPr>
        <w:t>at are in dispute and then what</w:t>
      </w:r>
      <w:r w:rsidR="00410D83">
        <w:rPr>
          <w:rFonts w:ascii="Times New Roman" w:hAnsi="Times New Roman" w:cs="Times New Roman"/>
          <w:sz w:val="24"/>
          <w:szCs w:val="24"/>
        </w:rPr>
        <w:t>?  As an executrix she is duty bound to initiate</w:t>
      </w:r>
      <w:r w:rsidR="00AD76D1">
        <w:rPr>
          <w:rFonts w:ascii="Times New Roman" w:hAnsi="Times New Roman" w:cs="Times New Roman"/>
          <w:sz w:val="24"/>
          <w:szCs w:val="24"/>
        </w:rPr>
        <w:t xml:space="preserve"> claims in favour of the estate</w:t>
      </w:r>
      <w:r w:rsidR="00410D83">
        <w:rPr>
          <w:rFonts w:ascii="Times New Roman" w:hAnsi="Times New Roman" w:cs="Times New Roman"/>
          <w:sz w:val="24"/>
          <w:szCs w:val="24"/>
        </w:rPr>
        <w:t>.  She does not tell us in her affidavit that she has since done so.  If she discovered that the estate she is managing has claims against third parties she certainly should have kick-started the process of recovering such properties via the courts, which she does not tell us, she has done in her affidavit.  That in its own, per her own affidavit is an admission of the lethargy that is being alleged by the Applicant and 2</w:t>
      </w:r>
      <w:r w:rsidR="00410D83" w:rsidRPr="00410D83">
        <w:rPr>
          <w:rFonts w:ascii="Times New Roman" w:hAnsi="Times New Roman" w:cs="Times New Roman"/>
          <w:sz w:val="24"/>
          <w:szCs w:val="24"/>
          <w:vertAlign w:val="superscript"/>
        </w:rPr>
        <w:t>nd</w:t>
      </w:r>
      <w:r w:rsidR="00410D83">
        <w:rPr>
          <w:rFonts w:ascii="Times New Roman" w:hAnsi="Times New Roman" w:cs="Times New Roman"/>
          <w:sz w:val="24"/>
          <w:szCs w:val="24"/>
        </w:rPr>
        <w:t xml:space="preserve"> Respondent.</w:t>
      </w:r>
    </w:p>
    <w:p w:rsidR="00C74AE4" w:rsidRDefault="00410D83"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In paragraph 6.4 of the opposing affidavit she also states that there was also an ownership wrangle o</w:t>
      </w:r>
      <w:r w:rsidR="001968C7">
        <w:rPr>
          <w:rFonts w:ascii="Times New Roman" w:hAnsi="Times New Roman" w:cs="Times New Roman"/>
          <w:sz w:val="24"/>
          <w:szCs w:val="24"/>
        </w:rPr>
        <w:t xml:space="preserve">ver a Toyota D4D registration number.ADV </w:t>
      </w:r>
      <w:r>
        <w:rPr>
          <w:rFonts w:ascii="Times New Roman" w:hAnsi="Times New Roman" w:cs="Times New Roman"/>
          <w:sz w:val="24"/>
          <w:szCs w:val="24"/>
        </w:rPr>
        <w:t>0434 which was confiscated by one of the relatives after the funeral.  She then says the matter was reported at Donnington CR 72/03/18.  She alleges that the matter is still unde</w:t>
      </w:r>
      <w:r w:rsidR="00896D7C">
        <w:rPr>
          <w:rFonts w:ascii="Times New Roman" w:hAnsi="Times New Roman" w:cs="Times New Roman"/>
          <w:sz w:val="24"/>
          <w:szCs w:val="24"/>
        </w:rPr>
        <w:t xml:space="preserve">r investigation.  Certainly if the motor vehicle is owned by the estate, it must have registration documents to that effect, in which case herself as the executrix should mount an action for the recovery of same through </w:t>
      </w:r>
      <w:r w:rsidR="00896D7C">
        <w:rPr>
          <w:rFonts w:ascii="Times New Roman" w:hAnsi="Times New Roman" w:cs="Times New Roman"/>
          <w:sz w:val="24"/>
          <w:szCs w:val="24"/>
        </w:rPr>
        <w:lastRenderedPageBreak/>
        <w:t>the courts so that s</w:t>
      </w:r>
      <w:r w:rsidR="00493B22">
        <w:rPr>
          <w:rFonts w:ascii="Times New Roman" w:hAnsi="Times New Roman" w:cs="Times New Roman"/>
          <w:sz w:val="24"/>
          <w:szCs w:val="24"/>
        </w:rPr>
        <w:t>he can accomplish her mission of</w:t>
      </w:r>
      <w:r w:rsidR="00896D7C">
        <w:rPr>
          <w:rFonts w:ascii="Times New Roman" w:hAnsi="Times New Roman" w:cs="Times New Roman"/>
          <w:sz w:val="24"/>
          <w:szCs w:val="24"/>
        </w:rPr>
        <w:t xml:space="preserve"> winding up the estate within the expected time frames.  Even if say</w:t>
      </w:r>
      <w:r w:rsidR="00493B22">
        <w:rPr>
          <w:rFonts w:ascii="Times New Roman" w:hAnsi="Times New Roman" w:cs="Times New Roman"/>
          <w:sz w:val="24"/>
          <w:szCs w:val="24"/>
        </w:rPr>
        <w:t>,</w:t>
      </w:r>
      <w:r w:rsidR="00896D7C">
        <w:rPr>
          <w:rFonts w:ascii="Times New Roman" w:hAnsi="Times New Roman" w:cs="Times New Roman"/>
          <w:sz w:val="24"/>
          <w:szCs w:val="24"/>
        </w:rPr>
        <w:t xml:space="preserve"> for argument’s sake the motor vehicle is in the name of a third party, she can still lay a claim in favour of the estate and against the third party through the courts so that the matter is determined and the estate is finalized.  Again she sits and waits for police investigations in an estate claim which in itself can be settled by the courts.  The court takes judi</w:t>
      </w:r>
      <w:r w:rsidR="001968C7">
        <w:rPr>
          <w:rFonts w:ascii="Times New Roman" w:hAnsi="Times New Roman" w:cs="Times New Roman"/>
          <w:sz w:val="24"/>
          <w:szCs w:val="24"/>
        </w:rPr>
        <w:t xml:space="preserve">cial notice that the CR number </w:t>
      </w:r>
      <w:r w:rsidR="0090609F">
        <w:rPr>
          <w:rFonts w:ascii="Times New Roman" w:hAnsi="Times New Roman" w:cs="Times New Roman"/>
          <w:sz w:val="24"/>
          <w:szCs w:val="24"/>
        </w:rPr>
        <w:t xml:space="preserve">is </w:t>
      </w:r>
      <w:r w:rsidR="00896D7C">
        <w:rPr>
          <w:rFonts w:ascii="Times New Roman" w:hAnsi="Times New Roman" w:cs="Times New Roman"/>
          <w:sz w:val="24"/>
          <w:szCs w:val="24"/>
        </w:rPr>
        <w:t xml:space="preserve">03/18 meaning that is a March 2018 </w:t>
      </w:r>
      <w:r w:rsidR="001968C7">
        <w:rPr>
          <w:rFonts w:ascii="Times New Roman" w:hAnsi="Times New Roman" w:cs="Times New Roman"/>
          <w:sz w:val="24"/>
          <w:szCs w:val="24"/>
        </w:rPr>
        <w:t xml:space="preserve">CR  number </w:t>
      </w:r>
      <w:r w:rsidR="00896D7C">
        <w:rPr>
          <w:rFonts w:ascii="Times New Roman" w:hAnsi="Times New Roman" w:cs="Times New Roman"/>
          <w:sz w:val="24"/>
          <w:szCs w:val="24"/>
        </w:rPr>
        <w:t>which matter she has just forgotten about.  In fact what is under investigation</w:t>
      </w:r>
      <w:r w:rsidR="00C74AE4">
        <w:rPr>
          <w:rFonts w:ascii="Times New Roman" w:hAnsi="Times New Roman" w:cs="Times New Roman"/>
          <w:sz w:val="24"/>
          <w:szCs w:val="24"/>
        </w:rPr>
        <w:t>?</w:t>
      </w:r>
    </w:p>
    <w:p w:rsidR="00344FA0" w:rsidRDefault="00344FA0"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Through these paragraphs the executrix herself exhibits conduct that smacks of incompetence and a failure to dutifully attend to the needs of the estate with the exigency demanded by the situation.  She makes discovery of assets, she discovers disputes relating to assets of the estate, she sits back and does nothing.  That in essence means this estate will never be wound up.  She is going to wait for the investigation on the D4D Toyota Hilux forever as it seems she has already wa</w:t>
      </w:r>
      <w:r w:rsidR="0090609F">
        <w:rPr>
          <w:rFonts w:ascii="Times New Roman" w:hAnsi="Times New Roman" w:cs="Times New Roman"/>
          <w:sz w:val="24"/>
          <w:szCs w:val="24"/>
        </w:rPr>
        <w:t xml:space="preserve">ited for more than a year with </w:t>
      </w:r>
      <w:r>
        <w:rPr>
          <w:rFonts w:ascii="Times New Roman" w:hAnsi="Times New Roman" w:cs="Times New Roman"/>
          <w:sz w:val="24"/>
          <w:szCs w:val="24"/>
        </w:rPr>
        <w:t xml:space="preserve">no action.  She has also not </w:t>
      </w:r>
      <w:r w:rsidR="0090609F">
        <w:rPr>
          <w:rFonts w:ascii="Times New Roman" w:hAnsi="Times New Roman" w:cs="Times New Roman"/>
          <w:sz w:val="24"/>
          <w:szCs w:val="24"/>
        </w:rPr>
        <w:t xml:space="preserve">told </w:t>
      </w:r>
      <w:r w:rsidR="005D0666">
        <w:rPr>
          <w:rFonts w:ascii="Times New Roman" w:hAnsi="Times New Roman" w:cs="Times New Roman"/>
          <w:sz w:val="24"/>
          <w:szCs w:val="24"/>
        </w:rPr>
        <w:t>us about any pending litigation on shop</w:t>
      </w:r>
      <w:r w:rsidR="0090609F">
        <w:rPr>
          <w:rFonts w:ascii="Times New Roman" w:hAnsi="Times New Roman" w:cs="Times New Roman"/>
          <w:sz w:val="24"/>
          <w:szCs w:val="24"/>
        </w:rPr>
        <w:t xml:space="preserve"> 5 and 8 to show her ernest keenness </w:t>
      </w:r>
      <w:r w:rsidR="005D0666">
        <w:rPr>
          <w:rFonts w:ascii="Times New Roman" w:hAnsi="Times New Roman" w:cs="Times New Roman"/>
          <w:sz w:val="24"/>
          <w:szCs w:val="24"/>
        </w:rPr>
        <w:t>to wind up the estate.  I therefore am persuaded by 1</w:t>
      </w:r>
      <w:r w:rsidR="005D0666" w:rsidRPr="005D0666">
        <w:rPr>
          <w:rFonts w:ascii="Times New Roman" w:hAnsi="Times New Roman" w:cs="Times New Roman"/>
          <w:sz w:val="24"/>
          <w:szCs w:val="24"/>
          <w:vertAlign w:val="superscript"/>
        </w:rPr>
        <w:t>st</w:t>
      </w:r>
      <w:r w:rsidR="005D0666">
        <w:rPr>
          <w:rFonts w:ascii="Times New Roman" w:hAnsi="Times New Roman" w:cs="Times New Roman"/>
          <w:sz w:val="24"/>
          <w:szCs w:val="24"/>
        </w:rPr>
        <w:t xml:space="preserve"> Respondent’s own responses that she is deficient in her execution of the duties incumbent upon her in terms of the law.  The applicant’s concerns with her general lethargy are theref</w:t>
      </w:r>
      <w:r w:rsidR="0090609F">
        <w:rPr>
          <w:rFonts w:ascii="Times New Roman" w:hAnsi="Times New Roman" w:cs="Times New Roman"/>
          <w:sz w:val="24"/>
          <w:szCs w:val="24"/>
        </w:rPr>
        <w:t>ore justified in my view.  As I</w:t>
      </w:r>
      <w:r w:rsidR="005D0666">
        <w:rPr>
          <w:rFonts w:ascii="Times New Roman" w:hAnsi="Times New Roman" w:cs="Times New Roman"/>
          <w:sz w:val="24"/>
          <w:szCs w:val="24"/>
        </w:rPr>
        <w:t xml:space="preserve"> have already said her failure to take cr</w:t>
      </w:r>
      <w:r w:rsidR="0090609F">
        <w:rPr>
          <w:rFonts w:ascii="Times New Roman" w:hAnsi="Times New Roman" w:cs="Times New Roman"/>
          <w:sz w:val="24"/>
          <w:szCs w:val="24"/>
        </w:rPr>
        <w:t xml:space="preserve">itical and obvious </w:t>
      </w:r>
      <w:r w:rsidR="005D0666">
        <w:rPr>
          <w:rFonts w:ascii="Times New Roman" w:hAnsi="Times New Roman" w:cs="Times New Roman"/>
          <w:sz w:val="24"/>
          <w:szCs w:val="24"/>
        </w:rPr>
        <w:t>steps  to claim the estate properties that she herself alleges must be claimed, shows that she is incompetent in itself.</w:t>
      </w:r>
    </w:p>
    <w:p w:rsidR="0007343A" w:rsidRDefault="005D0666"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does not handle the administration of estates.  S</w:t>
      </w:r>
      <w:r w:rsidR="00462B86">
        <w:rPr>
          <w:rFonts w:ascii="Times New Roman" w:hAnsi="Times New Roman" w:cs="Times New Roman"/>
          <w:sz w:val="24"/>
          <w:szCs w:val="24"/>
        </w:rPr>
        <w:t>uch is the purview of the M</w:t>
      </w:r>
      <w:r w:rsidR="00493B22">
        <w:rPr>
          <w:rFonts w:ascii="Times New Roman" w:hAnsi="Times New Roman" w:cs="Times New Roman"/>
          <w:sz w:val="24"/>
          <w:szCs w:val="24"/>
        </w:rPr>
        <w:t>a</w:t>
      </w:r>
      <w:r w:rsidR="00462B86">
        <w:rPr>
          <w:rFonts w:ascii="Times New Roman" w:hAnsi="Times New Roman" w:cs="Times New Roman"/>
          <w:sz w:val="24"/>
          <w:szCs w:val="24"/>
        </w:rPr>
        <w:t xml:space="preserve">ster.  The Master is the one privy to the goings on in the estate file.  The Master knows the timelines and all the instructions, directions and deadlines given by the law.  The Master knows the status of the file in question.  The Master is unhappy </w:t>
      </w:r>
      <w:r w:rsidR="00E506FA">
        <w:rPr>
          <w:rFonts w:ascii="Times New Roman" w:hAnsi="Times New Roman" w:cs="Times New Roman"/>
          <w:sz w:val="24"/>
          <w:szCs w:val="24"/>
        </w:rPr>
        <w:t>with the manner in which the 1</w:t>
      </w:r>
      <w:r w:rsidR="00E506FA" w:rsidRPr="00E506FA">
        <w:rPr>
          <w:rFonts w:ascii="Times New Roman" w:hAnsi="Times New Roman" w:cs="Times New Roman"/>
          <w:sz w:val="24"/>
          <w:szCs w:val="24"/>
          <w:vertAlign w:val="superscript"/>
        </w:rPr>
        <w:t>st</w:t>
      </w:r>
      <w:r w:rsidR="00E506FA">
        <w:rPr>
          <w:rFonts w:ascii="Times New Roman" w:hAnsi="Times New Roman" w:cs="Times New Roman"/>
          <w:sz w:val="24"/>
          <w:szCs w:val="24"/>
        </w:rPr>
        <w:t xml:space="preserve"> </w:t>
      </w:r>
      <w:r w:rsidR="00462B86">
        <w:rPr>
          <w:rFonts w:ascii="Times New Roman" w:hAnsi="Times New Roman" w:cs="Times New Roman"/>
          <w:sz w:val="24"/>
          <w:szCs w:val="24"/>
        </w:rPr>
        <w:t>Respondent is performing her duties.  The essence of Rule 248 (1) is on the basis that the Master is well placed to give an informative and first hand report to the court to enable the court to come up with a fair assessment of the situation before it.  In the absence of the establishment by 1</w:t>
      </w:r>
      <w:r w:rsidR="00462B86" w:rsidRPr="00462B86">
        <w:rPr>
          <w:rFonts w:ascii="Times New Roman" w:hAnsi="Times New Roman" w:cs="Times New Roman"/>
          <w:sz w:val="24"/>
          <w:szCs w:val="24"/>
          <w:vertAlign w:val="superscript"/>
        </w:rPr>
        <w:t>st</w:t>
      </w:r>
      <w:r w:rsidR="00462B86">
        <w:rPr>
          <w:rFonts w:ascii="Times New Roman" w:hAnsi="Times New Roman" w:cs="Times New Roman"/>
          <w:sz w:val="24"/>
          <w:szCs w:val="24"/>
        </w:rPr>
        <w:t xml:space="preserve"> Respondent of any malicious intent on the Master, this court should as a matter of princip</w:t>
      </w:r>
      <w:r w:rsidR="00E506FA">
        <w:rPr>
          <w:rFonts w:ascii="Times New Roman" w:hAnsi="Times New Roman" w:cs="Times New Roman"/>
          <w:sz w:val="24"/>
          <w:szCs w:val="24"/>
        </w:rPr>
        <w:t>le accept the contents of the Mas</w:t>
      </w:r>
      <w:r w:rsidR="00462B86">
        <w:rPr>
          <w:rFonts w:ascii="Times New Roman" w:hAnsi="Times New Roman" w:cs="Times New Roman"/>
          <w:sz w:val="24"/>
          <w:szCs w:val="24"/>
        </w:rPr>
        <w:t xml:space="preserve">ter’s report </w:t>
      </w:r>
      <w:r w:rsidR="002E01B6">
        <w:rPr>
          <w:rFonts w:ascii="Times New Roman" w:hAnsi="Times New Roman" w:cs="Times New Roman"/>
          <w:sz w:val="24"/>
          <w:szCs w:val="24"/>
        </w:rPr>
        <w:t xml:space="preserve">in </w:t>
      </w:r>
      <w:r w:rsidR="00462B86">
        <w:rPr>
          <w:rFonts w:ascii="Times New Roman" w:hAnsi="Times New Roman" w:cs="Times New Roman"/>
          <w:sz w:val="24"/>
          <w:szCs w:val="24"/>
        </w:rPr>
        <w:t>its final determination of the dispute between parties involving a deceased estate.  I have not been shown any reason wh</w:t>
      </w:r>
      <w:r w:rsidR="00D432B3">
        <w:rPr>
          <w:rFonts w:ascii="Times New Roman" w:hAnsi="Times New Roman" w:cs="Times New Roman"/>
          <w:sz w:val="24"/>
          <w:szCs w:val="24"/>
        </w:rPr>
        <w:t>y the Master would detail an adverse r</w:t>
      </w:r>
      <w:r w:rsidR="00462B86">
        <w:rPr>
          <w:rFonts w:ascii="Times New Roman" w:hAnsi="Times New Roman" w:cs="Times New Roman"/>
          <w:sz w:val="24"/>
          <w:szCs w:val="24"/>
        </w:rPr>
        <w:t>eport against the 1</w:t>
      </w:r>
      <w:r w:rsidR="00462B86" w:rsidRPr="00462B86">
        <w:rPr>
          <w:rFonts w:ascii="Times New Roman" w:hAnsi="Times New Roman" w:cs="Times New Roman"/>
          <w:sz w:val="24"/>
          <w:szCs w:val="24"/>
          <w:vertAlign w:val="superscript"/>
        </w:rPr>
        <w:t>st</w:t>
      </w:r>
      <w:r w:rsidR="00462B86">
        <w:rPr>
          <w:rFonts w:ascii="Times New Roman" w:hAnsi="Times New Roman" w:cs="Times New Roman"/>
          <w:sz w:val="24"/>
          <w:szCs w:val="24"/>
        </w:rPr>
        <w:t xml:space="preserve"> Respondent for no apparent reason.</w:t>
      </w:r>
      <w:r w:rsidR="0007343A">
        <w:rPr>
          <w:rFonts w:ascii="Times New Roman" w:hAnsi="Times New Roman" w:cs="Times New Roman"/>
          <w:sz w:val="24"/>
          <w:szCs w:val="24"/>
        </w:rPr>
        <w:t xml:space="preserve">  The Master supervises and works with 1</w:t>
      </w:r>
      <w:r w:rsidR="0007343A" w:rsidRPr="0007343A">
        <w:rPr>
          <w:rFonts w:ascii="Times New Roman" w:hAnsi="Times New Roman" w:cs="Times New Roman"/>
          <w:sz w:val="24"/>
          <w:szCs w:val="24"/>
          <w:vertAlign w:val="superscript"/>
        </w:rPr>
        <w:t>st</w:t>
      </w:r>
      <w:r w:rsidR="0007343A">
        <w:rPr>
          <w:rFonts w:ascii="Times New Roman" w:hAnsi="Times New Roman" w:cs="Times New Roman"/>
          <w:sz w:val="24"/>
          <w:szCs w:val="24"/>
        </w:rPr>
        <w:t xml:space="preserve"> Respondent, and her support of the application on </w:t>
      </w:r>
      <w:r w:rsidR="0007343A">
        <w:rPr>
          <w:rFonts w:ascii="Times New Roman" w:hAnsi="Times New Roman" w:cs="Times New Roman"/>
          <w:sz w:val="24"/>
          <w:szCs w:val="24"/>
        </w:rPr>
        <w:lastRenderedPageBreak/>
        <w:t>the facts contained in the report cannot be ig</w:t>
      </w:r>
      <w:r w:rsidR="00493B22">
        <w:rPr>
          <w:rFonts w:ascii="Times New Roman" w:hAnsi="Times New Roman" w:cs="Times New Roman"/>
          <w:sz w:val="24"/>
          <w:szCs w:val="24"/>
        </w:rPr>
        <w:t>nored by this court.  It is for</w:t>
      </w:r>
      <w:r w:rsidR="0007343A">
        <w:rPr>
          <w:rFonts w:ascii="Times New Roman" w:hAnsi="Times New Roman" w:cs="Times New Roman"/>
          <w:sz w:val="24"/>
          <w:szCs w:val="24"/>
        </w:rPr>
        <w:t xml:space="preserve"> these reasons</w:t>
      </w:r>
      <w:r w:rsidR="00493B22">
        <w:rPr>
          <w:rFonts w:ascii="Times New Roman" w:hAnsi="Times New Roman" w:cs="Times New Roman"/>
          <w:sz w:val="24"/>
          <w:szCs w:val="24"/>
        </w:rPr>
        <w:t xml:space="preserve"> that I accepted the Master’s vie</w:t>
      </w:r>
      <w:r w:rsidR="0007343A">
        <w:rPr>
          <w:rFonts w:ascii="Times New Roman" w:hAnsi="Times New Roman" w:cs="Times New Roman"/>
          <w:sz w:val="24"/>
          <w:szCs w:val="24"/>
        </w:rPr>
        <w:t>ws in support of the application.</w:t>
      </w:r>
    </w:p>
    <w:p w:rsidR="0007343A" w:rsidRDefault="0007343A"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Basically, I granted the application on the basis that, indeed a case has been made factually, in the founding affidavit and secondly 1</w:t>
      </w:r>
      <w:r w:rsidRPr="0007343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herself through her own averments in her opposing papers has shown she is incompetent.  The third reason of course is the weight given by the Master’s report as I have already stated herein.</w:t>
      </w:r>
    </w:p>
    <w:p w:rsidR="00764C4D" w:rsidRDefault="00764C4D"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I am aware of the legal principles relating to the removal of an executrix as cited by both parties in terms of the common law.  It is trite that an executrix who is grossly incompetent or who acts in a manner that is prejudicial to the estate and its beneficiaries can be removed.  In fact</w:t>
      </w:r>
      <w:r w:rsidR="0085032D">
        <w:rPr>
          <w:rFonts w:ascii="Times New Roman" w:hAnsi="Times New Roman" w:cs="Times New Roman"/>
          <w:sz w:val="24"/>
          <w:szCs w:val="24"/>
        </w:rPr>
        <w:t xml:space="preserve"> the list of grounds </w:t>
      </w:r>
      <w:r>
        <w:rPr>
          <w:rFonts w:ascii="Times New Roman" w:hAnsi="Times New Roman" w:cs="Times New Roman"/>
          <w:sz w:val="24"/>
          <w:szCs w:val="24"/>
        </w:rPr>
        <w:t>for removal is endless and each case will depend on its own facts, with the court having an unfettered power to reason each case as it deems</w:t>
      </w:r>
      <w:r w:rsidR="00493B22">
        <w:rPr>
          <w:rFonts w:ascii="Times New Roman" w:hAnsi="Times New Roman" w:cs="Times New Roman"/>
          <w:sz w:val="24"/>
          <w:szCs w:val="24"/>
        </w:rPr>
        <w:t xml:space="preserve"> fit</w:t>
      </w:r>
      <w:r w:rsidR="0085032D">
        <w:rPr>
          <w:rFonts w:ascii="Times New Roman" w:hAnsi="Times New Roman" w:cs="Times New Roman"/>
          <w:sz w:val="24"/>
          <w:szCs w:val="24"/>
        </w:rPr>
        <w:t xml:space="preserve"> as to whether sufficient grounds </w:t>
      </w:r>
      <w:r>
        <w:rPr>
          <w:rFonts w:ascii="Times New Roman" w:hAnsi="Times New Roman" w:cs="Times New Roman"/>
          <w:sz w:val="24"/>
          <w:szCs w:val="24"/>
        </w:rPr>
        <w:t>exist for an executrix’s removal</w:t>
      </w:r>
      <w:r w:rsidR="00493B22">
        <w:rPr>
          <w:rFonts w:ascii="Times New Roman" w:hAnsi="Times New Roman" w:cs="Times New Roman"/>
          <w:sz w:val="24"/>
          <w:szCs w:val="24"/>
        </w:rPr>
        <w:t xml:space="preserve"> or not.  </w:t>
      </w:r>
      <w:r>
        <w:rPr>
          <w:rFonts w:ascii="Times New Roman" w:hAnsi="Times New Roman" w:cs="Times New Roman"/>
          <w:sz w:val="24"/>
          <w:szCs w:val="24"/>
        </w:rPr>
        <w:t xml:space="preserve"> I hold the view that this is one such case as I have already stated herein, that from her own averments, the executrix is incompetent in that she is not taking the necessary steps to deal with claims in favour of the estate through the courts so that same ca</w:t>
      </w:r>
      <w:r w:rsidR="00493B22">
        <w:rPr>
          <w:rFonts w:ascii="Times New Roman" w:hAnsi="Times New Roman" w:cs="Times New Roman"/>
          <w:sz w:val="24"/>
          <w:szCs w:val="24"/>
        </w:rPr>
        <w:t>n be finalized and she concludes</w:t>
      </w:r>
      <w:r>
        <w:rPr>
          <w:rFonts w:ascii="Times New Roman" w:hAnsi="Times New Roman" w:cs="Times New Roman"/>
          <w:sz w:val="24"/>
          <w:szCs w:val="24"/>
        </w:rPr>
        <w:t xml:space="preserve"> th</w:t>
      </w:r>
      <w:r w:rsidR="00493B22">
        <w:rPr>
          <w:rFonts w:ascii="Times New Roman" w:hAnsi="Times New Roman" w:cs="Times New Roman"/>
          <w:sz w:val="24"/>
          <w:szCs w:val="24"/>
        </w:rPr>
        <w:t>e estate.</w:t>
      </w:r>
      <w:r w:rsidR="00EC0913">
        <w:rPr>
          <w:rFonts w:ascii="Times New Roman" w:hAnsi="Times New Roman" w:cs="Times New Roman"/>
          <w:sz w:val="24"/>
          <w:szCs w:val="24"/>
        </w:rPr>
        <w:t xml:space="preserve">  From her own averments she will just sit and do like someone waiting for the rain.  That on its own is incompetence.  As for cos</w:t>
      </w:r>
      <w:r w:rsidR="00390823">
        <w:rPr>
          <w:rFonts w:ascii="Times New Roman" w:hAnsi="Times New Roman" w:cs="Times New Roman"/>
          <w:sz w:val="24"/>
          <w:szCs w:val="24"/>
        </w:rPr>
        <w:t xml:space="preserve">ts at a higher scale, I gave </w:t>
      </w:r>
      <w:r w:rsidR="00EC0913">
        <w:rPr>
          <w:rFonts w:ascii="Times New Roman" w:hAnsi="Times New Roman" w:cs="Times New Roman"/>
          <w:sz w:val="24"/>
          <w:szCs w:val="24"/>
        </w:rPr>
        <w:t>them as sought for the simple reason that this application should not have been opposed given the glaring failure to act in an obvious situation and in light of the Master’s report which details how 1</w:t>
      </w:r>
      <w:r w:rsidR="00EC0913" w:rsidRPr="00EC0913">
        <w:rPr>
          <w:rFonts w:ascii="Times New Roman" w:hAnsi="Times New Roman" w:cs="Times New Roman"/>
          <w:sz w:val="24"/>
          <w:szCs w:val="24"/>
          <w:vertAlign w:val="superscript"/>
        </w:rPr>
        <w:t>st</w:t>
      </w:r>
      <w:r w:rsidR="00EC0913">
        <w:rPr>
          <w:rFonts w:ascii="Times New Roman" w:hAnsi="Times New Roman" w:cs="Times New Roman"/>
          <w:sz w:val="24"/>
          <w:szCs w:val="24"/>
        </w:rPr>
        <w:t xml:space="preserve"> Respondent’s conduct is prejudicial to the estate.  I held the view that 1</w:t>
      </w:r>
      <w:r w:rsidR="00EC0913" w:rsidRPr="00EC0913">
        <w:rPr>
          <w:rFonts w:ascii="Times New Roman" w:hAnsi="Times New Roman" w:cs="Times New Roman"/>
          <w:sz w:val="24"/>
          <w:szCs w:val="24"/>
          <w:vertAlign w:val="superscript"/>
        </w:rPr>
        <w:t>st</w:t>
      </w:r>
      <w:r w:rsidR="00EC0913">
        <w:rPr>
          <w:rFonts w:ascii="Times New Roman" w:hAnsi="Times New Roman" w:cs="Times New Roman"/>
          <w:sz w:val="24"/>
          <w:szCs w:val="24"/>
        </w:rPr>
        <w:t xml:space="preserve"> Respondent’s persistence in this regard despite her own admissions unnecessarily put the other party out of pocket.</w:t>
      </w:r>
    </w:p>
    <w:p w:rsidR="00EC0913" w:rsidRDefault="00EC0913" w:rsidP="00540FEF">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for these reasons that I granted the order as sought.</w:t>
      </w:r>
    </w:p>
    <w:p w:rsidR="00540FEF" w:rsidRDefault="00540FEF" w:rsidP="00540FEF">
      <w:pPr>
        <w:spacing w:line="360" w:lineRule="auto"/>
        <w:jc w:val="both"/>
        <w:rPr>
          <w:rFonts w:ascii="Times New Roman" w:hAnsi="Times New Roman" w:cs="Times New Roman"/>
          <w:sz w:val="24"/>
          <w:szCs w:val="24"/>
        </w:rPr>
      </w:pPr>
    </w:p>
    <w:p w:rsidR="009E7D43" w:rsidRDefault="009E7D43" w:rsidP="00540FEF">
      <w:pPr>
        <w:pStyle w:val="NoSpacing"/>
        <w:jc w:val="both"/>
        <w:rPr>
          <w:rFonts w:ascii="Times New Roman" w:hAnsi="Times New Roman" w:cs="Times New Roman"/>
          <w:i/>
          <w:sz w:val="24"/>
          <w:szCs w:val="24"/>
        </w:rPr>
      </w:pPr>
    </w:p>
    <w:p w:rsidR="009E7D43" w:rsidRDefault="009E7D43" w:rsidP="00540FEF">
      <w:pPr>
        <w:pStyle w:val="NoSpacing"/>
        <w:jc w:val="both"/>
        <w:rPr>
          <w:rFonts w:ascii="Times New Roman" w:hAnsi="Times New Roman" w:cs="Times New Roman"/>
          <w:i/>
          <w:sz w:val="24"/>
          <w:szCs w:val="24"/>
        </w:rPr>
      </w:pPr>
    </w:p>
    <w:p w:rsidR="009E7D43" w:rsidRDefault="009E7D43" w:rsidP="00540FEF">
      <w:pPr>
        <w:pStyle w:val="NoSpacing"/>
        <w:jc w:val="both"/>
        <w:rPr>
          <w:rFonts w:ascii="Times New Roman" w:hAnsi="Times New Roman" w:cs="Times New Roman"/>
          <w:i/>
          <w:sz w:val="24"/>
          <w:szCs w:val="24"/>
        </w:rPr>
      </w:pPr>
    </w:p>
    <w:p w:rsidR="009E7D43" w:rsidRDefault="009E7D43" w:rsidP="00540FEF">
      <w:pPr>
        <w:pStyle w:val="NoSpacing"/>
        <w:jc w:val="both"/>
        <w:rPr>
          <w:rFonts w:ascii="Times New Roman" w:hAnsi="Times New Roman" w:cs="Times New Roman"/>
          <w:i/>
          <w:sz w:val="24"/>
          <w:szCs w:val="24"/>
        </w:rPr>
      </w:pPr>
    </w:p>
    <w:p w:rsidR="00540FEF" w:rsidRPr="00540FEF" w:rsidRDefault="00540FEF" w:rsidP="00540FEF">
      <w:pPr>
        <w:pStyle w:val="NoSpacing"/>
        <w:jc w:val="both"/>
        <w:rPr>
          <w:rFonts w:ascii="Times New Roman" w:hAnsi="Times New Roman" w:cs="Times New Roman"/>
          <w:sz w:val="24"/>
          <w:szCs w:val="24"/>
        </w:rPr>
      </w:pPr>
      <w:r w:rsidRPr="00540FEF">
        <w:rPr>
          <w:rFonts w:ascii="Times New Roman" w:hAnsi="Times New Roman" w:cs="Times New Roman"/>
          <w:i/>
          <w:sz w:val="24"/>
          <w:szCs w:val="24"/>
        </w:rPr>
        <w:t>Ncube and Partners</w:t>
      </w:r>
      <w:r w:rsidRPr="00540FEF">
        <w:rPr>
          <w:rFonts w:ascii="Times New Roman" w:hAnsi="Times New Roman" w:cs="Times New Roman"/>
          <w:sz w:val="24"/>
          <w:szCs w:val="24"/>
        </w:rPr>
        <w:t>, applicant’s legal practitioners</w:t>
      </w:r>
    </w:p>
    <w:p w:rsidR="00540FEF" w:rsidRPr="00540FEF" w:rsidRDefault="00540FEF" w:rsidP="00540FEF">
      <w:pPr>
        <w:pStyle w:val="NoSpacing"/>
        <w:jc w:val="both"/>
        <w:rPr>
          <w:rFonts w:ascii="Times New Roman" w:hAnsi="Times New Roman" w:cs="Times New Roman"/>
          <w:sz w:val="24"/>
          <w:szCs w:val="24"/>
        </w:rPr>
      </w:pPr>
      <w:r w:rsidRPr="00540FEF">
        <w:rPr>
          <w:rFonts w:ascii="Times New Roman" w:hAnsi="Times New Roman" w:cs="Times New Roman"/>
          <w:i/>
          <w:sz w:val="24"/>
          <w:szCs w:val="24"/>
        </w:rPr>
        <w:t>Sengweni Legal Practice</w:t>
      </w:r>
      <w:r w:rsidRPr="00540FEF">
        <w:rPr>
          <w:rFonts w:ascii="Times New Roman" w:hAnsi="Times New Roman" w:cs="Times New Roman"/>
          <w:sz w:val="24"/>
          <w:szCs w:val="24"/>
        </w:rPr>
        <w:t>, 1</w:t>
      </w:r>
      <w:r w:rsidRPr="00540FEF">
        <w:rPr>
          <w:rFonts w:ascii="Times New Roman" w:hAnsi="Times New Roman" w:cs="Times New Roman"/>
          <w:sz w:val="24"/>
          <w:szCs w:val="24"/>
          <w:vertAlign w:val="superscript"/>
        </w:rPr>
        <w:t>st</w:t>
      </w:r>
      <w:r w:rsidRPr="00540FEF">
        <w:rPr>
          <w:rFonts w:ascii="Times New Roman" w:hAnsi="Times New Roman" w:cs="Times New Roman"/>
          <w:sz w:val="24"/>
          <w:szCs w:val="24"/>
        </w:rPr>
        <w:t xml:space="preserve"> Respondent’s legal practitioners</w:t>
      </w:r>
    </w:p>
    <w:p w:rsidR="00344FA0" w:rsidRDefault="00C74AE4" w:rsidP="00540FEF">
      <w:pPr>
        <w:pStyle w:val="NoSpacing"/>
      </w:pPr>
      <w:r w:rsidRPr="00540FEF">
        <w:rPr>
          <w:rFonts w:ascii="Times New Roman" w:hAnsi="Times New Roman" w:cs="Times New Roman"/>
          <w:sz w:val="24"/>
          <w:szCs w:val="24"/>
        </w:rPr>
        <w:tab/>
      </w:r>
    </w:p>
    <w:p w:rsidR="009C237B" w:rsidRPr="005B2E0C" w:rsidRDefault="00410D83" w:rsidP="005B2E0C">
      <w:pPr>
        <w:spacing w:line="360" w:lineRule="auto"/>
      </w:pPr>
      <w:r>
        <w:rPr>
          <w:rFonts w:ascii="Times New Roman" w:hAnsi="Times New Roman" w:cs="Times New Roman"/>
          <w:sz w:val="24"/>
          <w:szCs w:val="24"/>
        </w:rPr>
        <w:t xml:space="preserve"> </w:t>
      </w:r>
    </w:p>
    <w:sectPr w:rsidR="009C237B" w:rsidRPr="005B2E0C" w:rsidSect="001D08C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7A" w:rsidRDefault="00AE147A" w:rsidP="004035A0">
      <w:pPr>
        <w:spacing w:after="0" w:line="240" w:lineRule="auto"/>
      </w:pPr>
      <w:r>
        <w:separator/>
      </w:r>
    </w:p>
  </w:endnote>
  <w:endnote w:type="continuationSeparator" w:id="1">
    <w:p w:rsidR="00AE147A" w:rsidRDefault="00AE147A" w:rsidP="00403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Default="00403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Default="004035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Default="00403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7A" w:rsidRDefault="00AE147A" w:rsidP="004035A0">
      <w:pPr>
        <w:spacing w:after="0" w:line="240" w:lineRule="auto"/>
      </w:pPr>
      <w:r>
        <w:separator/>
      </w:r>
    </w:p>
  </w:footnote>
  <w:footnote w:type="continuationSeparator" w:id="1">
    <w:p w:rsidR="00AE147A" w:rsidRDefault="00AE147A" w:rsidP="00403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Default="004035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Pr="003445B5" w:rsidRDefault="003445B5">
    <w:pPr>
      <w:pStyle w:val="Header"/>
      <w:rPr>
        <w:rFonts w:ascii="Times New Roman" w:hAnsi="Times New Roman" w:cs="Times New Roman"/>
        <w:sz w:val="24"/>
        <w:szCs w:val="24"/>
      </w:rPr>
    </w:pPr>
    <w:r w:rsidRPr="003445B5">
      <w:rPr>
        <w:rFonts w:ascii="Times New Roman" w:hAnsi="Times New Roman" w:cs="Times New Roman"/>
        <w:sz w:val="24"/>
        <w:szCs w:val="24"/>
      </w:rPr>
      <w:ptab w:relativeTo="margin" w:alignment="center" w:leader="none"/>
    </w:r>
    <w:r w:rsidRPr="003445B5">
      <w:rPr>
        <w:rFonts w:ascii="Times New Roman" w:hAnsi="Times New Roman" w:cs="Times New Roman"/>
        <w:sz w:val="24"/>
        <w:szCs w:val="24"/>
      </w:rPr>
      <w:ptab w:relativeTo="margin" w:alignment="right" w:leader="none"/>
    </w:r>
    <w:r w:rsidRPr="003445B5">
      <w:rPr>
        <w:rFonts w:ascii="Times New Roman" w:hAnsi="Times New Roman" w:cs="Times New Roman"/>
        <w:sz w:val="24"/>
        <w:szCs w:val="24"/>
      </w:rPr>
      <w:t>HB 180.19</w:t>
    </w:r>
  </w:p>
  <w:p w:rsidR="003445B5" w:rsidRDefault="003445B5">
    <w:pPr>
      <w:pStyle w:val="Header"/>
      <w:rPr>
        <w:rFonts w:ascii="Times New Roman" w:hAnsi="Times New Roman" w:cs="Times New Roman"/>
        <w:sz w:val="24"/>
        <w:szCs w:val="24"/>
      </w:rPr>
    </w:pPr>
    <w:r w:rsidRPr="003445B5">
      <w:rPr>
        <w:rFonts w:ascii="Times New Roman" w:hAnsi="Times New Roman" w:cs="Times New Roman"/>
        <w:sz w:val="24"/>
        <w:szCs w:val="24"/>
      </w:rPr>
      <w:tab/>
    </w:r>
    <w:r w:rsidRPr="003445B5">
      <w:rPr>
        <w:rFonts w:ascii="Times New Roman" w:hAnsi="Times New Roman" w:cs="Times New Roman"/>
        <w:sz w:val="24"/>
        <w:szCs w:val="24"/>
      </w:rPr>
      <w:tab/>
      <w:t>HC 960/19</w:t>
    </w:r>
  </w:p>
  <w:p w:rsidR="003445B5" w:rsidRPr="003445B5" w:rsidRDefault="003445B5">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5A0" w:rsidRDefault="004035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2A1D"/>
    <w:rsid w:val="0007343A"/>
    <w:rsid w:val="00095A13"/>
    <w:rsid w:val="000E2D60"/>
    <w:rsid w:val="000F3B94"/>
    <w:rsid w:val="001968C7"/>
    <w:rsid w:val="001D08C3"/>
    <w:rsid w:val="001E7B5E"/>
    <w:rsid w:val="00237605"/>
    <w:rsid w:val="00245715"/>
    <w:rsid w:val="00261568"/>
    <w:rsid w:val="00273A11"/>
    <w:rsid w:val="002B369D"/>
    <w:rsid w:val="002E01B6"/>
    <w:rsid w:val="003445B5"/>
    <w:rsid w:val="00344FA0"/>
    <w:rsid w:val="00370891"/>
    <w:rsid w:val="00371690"/>
    <w:rsid w:val="00374A2D"/>
    <w:rsid w:val="003829EE"/>
    <w:rsid w:val="00390823"/>
    <w:rsid w:val="003C2A1D"/>
    <w:rsid w:val="004035A0"/>
    <w:rsid w:val="00410D83"/>
    <w:rsid w:val="004151E4"/>
    <w:rsid w:val="00425C99"/>
    <w:rsid w:val="00462B86"/>
    <w:rsid w:val="00493B22"/>
    <w:rsid w:val="004A6F0B"/>
    <w:rsid w:val="004D13EA"/>
    <w:rsid w:val="00540FEF"/>
    <w:rsid w:val="005B2E0C"/>
    <w:rsid w:val="005D0666"/>
    <w:rsid w:val="00642462"/>
    <w:rsid w:val="007071A0"/>
    <w:rsid w:val="007510E3"/>
    <w:rsid w:val="00752732"/>
    <w:rsid w:val="00764C4D"/>
    <w:rsid w:val="007C5505"/>
    <w:rsid w:val="0085032D"/>
    <w:rsid w:val="0087738A"/>
    <w:rsid w:val="00894610"/>
    <w:rsid w:val="00896D7C"/>
    <w:rsid w:val="008E388E"/>
    <w:rsid w:val="0090609F"/>
    <w:rsid w:val="00973889"/>
    <w:rsid w:val="00996057"/>
    <w:rsid w:val="009C237B"/>
    <w:rsid w:val="009E28E0"/>
    <w:rsid w:val="009E7D43"/>
    <w:rsid w:val="00A80269"/>
    <w:rsid w:val="00A97786"/>
    <w:rsid w:val="00AC540E"/>
    <w:rsid w:val="00AD76D1"/>
    <w:rsid w:val="00AE147A"/>
    <w:rsid w:val="00B015F2"/>
    <w:rsid w:val="00C74AE4"/>
    <w:rsid w:val="00C82735"/>
    <w:rsid w:val="00D07B1C"/>
    <w:rsid w:val="00D20C47"/>
    <w:rsid w:val="00D432B3"/>
    <w:rsid w:val="00D73E50"/>
    <w:rsid w:val="00D803E2"/>
    <w:rsid w:val="00E506FA"/>
    <w:rsid w:val="00EC0913"/>
    <w:rsid w:val="00F04E87"/>
    <w:rsid w:val="00F07E4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A1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A1D"/>
    <w:pPr>
      <w:spacing w:after="0" w:line="240" w:lineRule="auto"/>
    </w:pPr>
    <w:rPr>
      <w:lang w:val="en-US"/>
    </w:rPr>
  </w:style>
  <w:style w:type="paragraph" w:styleId="Header">
    <w:name w:val="header"/>
    <w:basedOn w:val="Normal"/>
    <w:link w:val="HeaderChar"/>
    <w:uiPriority w:val="99"/>
    <w:unhideWhenUsed/>
    <w:rsid w:val="00403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5A0"/>
    <w:rPr>
      <w:lang w:val="en-US"/>
    </w:rPr>
  </w:style>
  <w:style w:type="paragraph" w:styleId="Footer">
    <w:name w:val="footer"/>
    <w:basedOn w:val="Normal"/>
    <w:link w:val="FooterChar"/>
    <w:uiPriority w:val="99"/>
    <w:semiHidden/>
    <w:unhideWhenUsed/>
    <w:rsid w:val="004035A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35A0"/>
    <w:rPr>
      <w:lang w:val="en-US"/>
    </w:rPr>
  </w:style>
  <w:style w:type="paragraph" w:styleId="BalloonText">
    <w:name w:val="Balloon Text"/>
    <w:basedOn w:val="Normal"/>
    <w:link w:val="BalloonTextChar"/>
    <w:uiPriority w:val="99"/>
    <w:semiHidden/>
    <w:unhideWhenUsed/>
    <w:rsid w:val="00344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B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6674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23</cp:revision>
  <dcterms:created xsi:type="dcterms:W3CDTF">2019-11-26T06:18:00Z</dcterms:created>
  <dcterms:modified xsi:type="dcterms:W3CDTF">2019-11-28T09:45:00Z</dcterms:modified>
</cp:coreProperties>
</file>