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1B58" w:rsidRPr="00750CAA" w:rsidRDefault="00750CAA" w:rsidP="008B0F0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REPORTABLE:</w:t>
      </w:r>
      <w:r>
        <w:rPr>
          <w:rFonts w:ascii="Times New Roman" w:eastAsia="Times New Roman" w:hAnsi="Times New Roman" w:cs="Times New Roman"/>
          <w:b/>
          <w:sz w:val="24"/>
          <w:szCs w:val="24"/>
        </w:rPr>
        <w:t xml:space="preserve">  (13)</w:t>
      </w:r>
    </w:p>
    <w:p w:rsidR="00511B58" w:rsidRPr="00672CD7" w:rsidRDefault="00511B58" w:rsidP="008B0F06">
      <w:pPr>
        <w:spacing w:after="0" w:line="240" w:lineRule="auto"/>
        <w:rPr>
          <w:rFonts w:ascii="Times New Roman" w:eastAsia="Times New Roman" w:hAnsi="Times New Roman" w:cs="Times New Roman"/>
          <w:b/>
          <w:sz w:val="24"/>
          <w:szCs w:val="24"/>
        </w:rPr>
      </w:pPr>
    </w:p>
    <w:p w:rsidR="00511B58" w:rsidRPr="00672CD7" w:rsidRDefault="008B1D3F" w:rsidP="000422D4">
      <w:pPr>
        <w:spacing w:after="0" w:line="240" w:lineRule="auto"/>
        <w:ind w:left="1080"/>
        <w:jc w:val="center"/>
        <w:rPr>
          <w:rFonts w:ascii="Times New Roman" w:eastAsia="Times New Roman" w:hAnsi="Times New Roman" w:cs="Times New Roman"/>
          <w:b/>
          <w:sz w:val="24"/>
          <w:szCs w:val="24"/>
        </w:rPr>
      </w:pPr>
      <w:r w:rsidRPr="00672CD7">
        <w:rPr>
          <w:rFonts w:ascii="Times New Roman" w:eastAsia="Times New Roman" w:hAnsi="Times New Roman" w:cs="Times New Roman"/>
          <w:b/>
          <w:sz w:val="24"/>
          <w:szCs w:val="24"/>
        </w:rPr>
        <w:t>(1)</w:t>
      </w:r>
      <w:r w:rsidR="008B0F06" w:rsidRPr="00672CD7">
        <w:rPr>
          <w:rFonts w:ascii="Times New Roman" w:eastAsia="Times New Roman" w:hAnsi="Times New Roman" w:cs="Times New Roman"/>
          <w:b/>
          <w:sz w:val="24"/>
          <w:szCs w:val="24"/>
        </w:rPr>
        <w:t xml:space="preserve">     HILTON     CHIRONGA      </w:t>
      </w:r>
      <w:r w:rsidR="00BA63F7" w:rsidRPr="00672CD7">
        <w:rPr>
          <w:rFonts w:ascii="Times New Roman" w:eastAsia="Times New Roman" w:hAnsi="Times New Roman" w:cs="Times New Roman"/>
          <w:b/>
          <w:sz w:val="24"/>
          <w:szCs w:val="24"/>
        </w:rPr>
        <w:t>(2)</w:t>
      </w:r>
      <w:r w:rsidR="008B0F06" w:rsidRPr="00672CD7">
        <w:rPr>
          <w:rFonts w:ascii="Times New Roman" w:eastAsia="Times New Roman" w:hAnsi="Times New Roman" w:cs="Times New Roman"/>
          <w:b/>
          <w:sz w:val="24"/>
          <w:szCs w:val="24"/>
        </w:rPr>
        <w:t xml:space="preserve">    </w:t>
      </w:r>
      <w:r w:rsidR="000422D4">
        <w:rPr>
          <w:rFonts w:ascii="Times New Roman" w:eastAsia="Times New Roman" w:hAnsi="Times New Roman" w:cs="Times New Roman"/>
          <w:b/>
          <w:sz w:val="24"/>
          <w:szCs w:val="24"/>
        </w:rPr>
        <w:t xml:space="preserve"> </w:t>
      </w:r>
      <w:r w:rsidR="00BA63F7" w:rsidRPr="00672CD7">
        <w:rPr>
          <w:rFonts w:ascii="Times New Roman" w:eastAsia="Times New Roman" w:hAnsi="Times New Roman" w:cs="Times New Roman"/>
          <w:b/>
          <w:sz w:val="24"/>
          <w:szCs w:val="24"/>
        </w:rPr>
        <w:t xml:space="preserve">RASHID </w:t>
      </w:r>
      <w:r w:rsidR="008B0F06" w:rsidRPr="00672CD7">
        <w:rPr>
          <w:rFonts w:ascii="Times New Roman" w:eastAsia="Times New Roman" w:hAnsi="Times New Roman" w:cs="Times New Roman"/>
          <w:b/>
          <w:sz w:val="24"/>
          <w:szCs w:val="24"/>
        </w:rPr>
        <w:t xml:space="preserve">    </w:t>
      </w:r>
      <w:r w:rsidR="00BA63F7" w:rsidRPr="00672CD7">
        <w:rPr>
          <w:rFonts w:ascii="Times New Roman" w:eastAsia="Times New Roman" w:hAnsi="Times New Roman" w:cs="Times New Roman"/>
          <w:b/>
          <w:sz w:val="24"/>
          <w:szCs w:val="24"/>
        </w:rPr>
        <w:t>MAHIYA</w:t>
      </w:r>
    </w:p>
    <w:p w:rsidR="00511B58" w:rsidRPr="00672CD7" w:rsidRDefault="00BA63F7" w:rsidP="000422D4">
      <w:pPr>
        <w:spacing w:after="0" w:line="240" w:lineRule="auto"/>
        <w:jc w:val="center"/>
        <w:rPr>
          <w:rFonts w:ascii="Times New Roman" w:eastAsia="Times New Roman" w:hAnsi="Times New Roman" w:cs="Times New Roman"/>
          <w:b/>
          <w:sz w:val="24"/>
          <w:szCs w:val="24"/>
        </w:rPr>
      </w:pPr>
      <w:proofErr w:type="gramStart"/>
      <w:r w:rsidRPr="00672CD7">
        <w:rPr>
          <w:rFonts w:ascii="Times New Roman" w:eastAsia="Times New Roman" w:hAnsi="Times New Roman" w:cs="Times New Roman"/>
          <w:b/>
          <w:sz w:val="24"/>
          <w:szCs w:val="24"/>
        </w:rPr>
        <w:t>v</w:t>
      </w:r>
      <w:proofErr w:type="gramEnd"/>
    </w:p>
    <w:p w:rsidR="00511B58" w:rsidRPr="00672CD7" w:rsidRDefault="000422D4" w:rsidP="000422D4">
      <w:pPr>
        <w:pStyle w:val="ListParagraph"/>
        <w:numPr>
          <w:ilvl w:val="0"/>
          <w:numId w:val="14"/>
        </w:num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BA63F7" w:rsidRPr="00672CD7">
        <w:rPr>
          <w:rFonts w:ascii="Times New Roman" w:eastAsia="Times New Roman" w:hAnsi="Times New Roman" w:cs="Times New Roman"/>
          <w:b/>
          <w:sz w:val="24"/>
          <w:szCs w:val="24"/>
        </w:rPr>
        <w:t xml:space="preserve">MINISTER </w:t>
      </w:r>
      <w:r w:rsidR="008B0F06" w:rsidRPr="00672CD7">
        <w:rPr>
          <w:rFonts w:ascii="Times New Roman" w:eastAsia="Times New Roman" w:hAnsi="Times New Roman" w:cs="Times New Roman"/>
          <w:b/>
          <w:sz w:val="24"/>
          <w:szCs w:val="24"/>
        </w:rPr>
        <w:t xml:space="preserve">    </w:t>
      </w:r>
      <w:r w:rsidR="00BA63F7" w:rsidRPr="00672CD7">
        <w:rPr>
          <w:rFonts w:ascii="Times New Roman" w:eastAsia="Times New Roman" w:hAnsi="Times New Roman" w:cs="Times New Roman"/>
          <w:b/>
          <w:sz w:val="24"/>
          <w:szCs w:val="24"/>
        </w:rPr>
        <w:t xml:space="preserve">OF </w:t>
      </w:r>
      <w:r w:rsidR="008B0F06" w:rsidRPr="00672CD7">
        <w:rPr>
          <w:rFonts w:ascii="Times New Roman" w:eastAsia="Times New Roman" w:hAnsi="Times New Roman" w:cs="Times New Roman"/>
          <w:b/>
          <w:sz w:val="24"/>
          <w:szCs w:val="24"/>
        </w:rPr>
        <w:t xml:space="preserve">    </w:t>
      </w:r>
      <w:r w:rsidR="00BA63F7" w:rsidRPr="00672CD7">
        <w:rPr>
          <w:rFonts w:ascii="Times New Roman" w:eastAsia="Times New Roman" w:hAnsi="Times New Roman" w:cs="Times New Roman"/>
          <w:b/>
          <w:sz w:val="24"/>
          <w:szCs w:val="24"/>
        </w:rPr>
        <w:t xml:space="preserve">JUSTICE, </w:t>
      </w:r>
      <w:r w:rsidR="008B0F06" w:rsidRPr="00672CD7">
        <w:rPr>
          <w:rFonts w:ascii="Times New Roman" w:eastAsia="Times New Roman" w:hAnsi="Times New Roman" w:cs="Times New Roman"/>
          <w:b/>
          <w:sz w:val="24"/>
          <w:szCs w:val="24"/>
        </w:rPr>
        <w:t xml:space="preserve">    </w:t>
      </w:r>
      <w:r w:rsidR="00BA63F7" w:rsidRPr="00672CD7">
        <w:rPr>
          <w:rFonts w:ascii="Times New Roman" w:eastAsia="Times New Roman" w:hAnsi="Times New Roman" w:cs="Times New Roman"/>
          <w:b/>
          <w:sz w:val="24"/>
          <w:szCs w:val="24"/>
        </w:rPr>
        <w:t xml:space="preserve">LEGAL </w:t>
      </w:r>
      <w:r w:rsidR="008B0F06" w:rsidRPr="00672CD7">
        <w:rPr>
          <w:rFonts w:ascii="Times New Roman" w:eastAsia="Times New Roman" w:hAnsi="Times New Roman" w:cs="Times New Roman"/>
          <w:b/>
          <w:sz w:val="24"/>
          <w:szCs w:val="24"/>
        </w:rPr>
        <w:t xml:space="preserve">    </w:t>
      </w:r>
      <w:r w:rsidR="00BA63F7" w:rsidRPr="00672CD7">
        <w:rPr>
          <w:rFonts w:ascii="Times New Roman" w:eastAsia="Times New Roman" w:hAnsi="Times New Roman" w:cs="Times New Roman"/>
          <w:b/>
          <w:sz w:val="24"/>
          <w:szCs w:val="24"/>
        </w:rPr>
        <w:t>&amp;</w:t>
      </w:r>
      <w:r w:rsidR="008B0F06" w:rsidRPr="00672CD7">
        <w:rPr>
          <w:rFonts w:ascii="Times New Roman" w:eastAsia="Times New Roman" w:hAnsi="Times New Roman" w:cs="Times New Roman"/>
          <w:b/>
          <w:sz w:val="24"/>
          <w:szCs w:val="24"/>
        </w:rPr>
        <w:t xml:space="preserve">     </w:t>
      </w:r>
      <w:r w:rsidR="00BA63F7" w:rsidRPr="00672CD7">
        <w:rPr>
          <w:rFonts w:ascii="Times New Roman" w:eastAsia="Times New Roman" w:hAnsi="Times New Roman" w:cs="Times New Roman"/>
          <w:b/>
          <w:sz w:val="24"/>
          <w:szCs w:val="24"/>
        </w:rPr>
        <w:t>PARLIAMENTARY</w:t>
      </w:r>
      <w:r>
        <w:rPr>
          <w:rFonts w:ascii="Times New Roman" w:eastAsia="Times New Roman" w:hAnsi="Times New Roman" w:cs="Times New Roman"/>
          <w:b/>
          <w:sz w:val="24"/>
          <w:szCs w:val="24"/>
        </w:rPr>
        <w:t xml:space="preserve">    </w:t>
      </w:r>
      <w:r w:rsidR="00BA63F7" w:rsidRPr="00672CD7">
        <w:rPr>
          <w:rFonts w:ascii="Times New Roman" w:eastAsia="Times New Roman" w:hAnsi="Times New Roman" w:cs="Times New Roman"/>
          <w:b/>
          <w:sz w:val="24"/>
          <w:szCs w:val="24"/>
        </w:rPr>
        <w:t>AFFAIRS</w:t>
      </w:r>
      <w:r w:rsidR="008B0F06" w:rsidRPr="00672CD7">
        <w:rPr>
          <w:rFonts w:ascii="Times New Roman" w:eastAsia="Times New Roman" w:hAnsi="Times New Roman" w:cs="Times New Roman"/>
          <w:b/>
          <w:sz w:val="24"/>
          <w:szCs w:val="24"/>
        </w:rPr>
        <w:t xml:space="preserve">     </w:t>
      </w:r>
      <w:r w:rsidR="008B1D3F" w:rsidRPr="00672CD7">
        <w:rPr>
          <w:rFonts w:ascii="Times New Roman" w:eastAsia="Times New Roman" w:hAnsi="Times New Roman" w:cs="Times New Roman"/>
          <w:b/>
          <w:sz w:val="24"/>
          <w:szCs w:val="24"/>
        </w:rPr>
        <w:t>(2)</w:t>
      </w:r>
      <w:r w:rsidR="008B0F06" w:rsidRPr="00672CD7">
        <w:rPr>
          <w:rFonts w:ascii="Times New Roman" w:eastAsia="Times New Roman" w:hAnsi="Times New Roman" w:cs="Times New Roman"/>
          <w:b/>
          <w:sz w:val="24"/>
          <w:szCs w:val="24"/>
        </w:rPr>
        <w:t xml:space="preserve">     </w:t>
      </w:r>
      <w:r w:rsidR="00BA63F7" w:rsidRPr="00672CD7">
        <w:rPr>
          <w:rFonts w:ascii="Times New Roman" w:eastAsia="Times New Roman" w:hAnsi="Times New Roman" w:cs="Times New Roman"/>
          <w:b/>
          <w:sz w:val="24"/>
          <w:szCs w:val="24"/>
        </w:rPr>
        <w:t xml:space="preserve">MINISTER </w:t>
      </w:r>
      <w:r w:rsidR="008B0F06" w:rsidRPr="00672CD7">
        <w:rPr>
          <w:rFonts w:ascii="Times New Roman" w:eastAsia="Times New Roman" w:hAnsi="Times New Roman" w:cs="Times New Roman"/>
          <w:b/>
          <w:sz w:val="24"/>
          <w:szCs w:val="24"/>
        </w:rPr>
        <w:t xml:space="preserve">    </w:t>
      </w:r>
      <w:r w:rsidR="00BA63F7" w:rsidRPr="00672CD7">
        <w:rPr>
          <w:rFonts w:ascii="Times New Roman" w:eastAsia="Times New Roman" w:hAnsi="Times New Roman" w:cs="Times New Roman"/>
          <w:b/>
          <w:sz w:val="24"/>
          <w:szCs w:val="24"/>
        </w:rPr>
        <w:t>OF</w:t>
      </w:r>
      <w:r w:rsidR="008B0F06" w:rsidRPr="00672CD7">
        <w:rPr>
          <w:rFonts w:ascii="Times New Roman" w:eastAsia="Times New Roman" w:hAnsi="Times New Roman" w:cs="Times New Roman"/>
          <w:b/>
          <w:sz w:val="24"/>
          <w:szCs w:val="24"/>
        </w:rPr>
        <w:t xml:space="preserve">    </w:t>
      </w:r>
      <w:r w:rsidR="00BA63F7" w:rsidRPr="00672CD7">
        <w:rPr>
          <w:rFonts w:ascii="Times New Roman" w:eastAsia="Times New Roman" w:hAnsi="Times New Roman" w:cs="Times New Roman"/>
          <w:b/>
          <w:sz w:val="24"/>
          <w:szCs w:val="24"/>
        </w:rPr>
        <w:t xml:space="preserve"> HOME </w:t>
      </w:r>
      <w:r w:rsidR="008B0F06" w:rsidRPr="00672CD7">
        <w:rPr>
          <w:rFonts w:ascii="Times New Roman" w:eastAsia="Times New Roman" w:hAnsi="Times New Roman" w:cs="Times New Roman"/>
          <w:b/>
          <w:sz w:val="24"/>
          <w:szCs w:val="24"/>
        </w:rPr>
        <w:t xml:space="preserve">    </w:t>
      </w:r>
      <w:r w:rsidR="00BA63F7" w:rsidRPr="00672CD7">
        <w:rPr>
          <w:rFonts w:ascii="Times New Roman" w:eastAsia="Times New Roman" w:hAnsi="Times New Roman" w:cs="Times New Roman"/>
          <w:b/>
          <w:sz w:val="24"/>
          <w:szCs w:val="24"/>
        </w:rPr>
        <w:t>AFFAIRS</w:t>
      </w:r>
      <w:r w:rsidR="008B0F06" w:rsidRPr="00672CD7">
        <w:rPr>
          <w:rFonts w:ascii="Times New Roman" w:eastAsia="Times New Roman" w:hAnsi="Times New Roman" w:cs="Times New Roman"/>
          <w:b/>
          <w:sz w:val="24"/>
          <w:szCs w:val="24"/>
        </w:rPr>
        <w:t xml:space="preserve">     </w:t>
      </w:r>
      <w:r w:rsidR="008B1D3F" w:rsidRPr="00672CD7">
        <w:rPr>
          <w:rFonts w:ascii="Times New Roman" w:eastAsia="Times New Roman" w:hAnsi="Times New Roman" w:cs="Times New Roman"/>
          <w:b/>
          <w:sz w:val="24"/>
          <w:szCs w:val="24"/>
        </w:rPr>
        <w:t>(3)</w:t>
      </w:r>
      <w:r w:rsidR="008B0F06" w:rsidRPr="00672CD7">
        <w:rPr>
          <w:rFonts w:ascii="Times New Roman" w:eastAsia="Times New Roman" w:hAnsi="Times New Roman" w:cs="Times New Roman"/>
          <w:b/>
          <w:sz w:val="24"/>
          <w:szCs w:val="24"/>
        </w:rPr>
        <w:t xml:space="preserve">     MINISTER      OF     DEFENCE      </w:t>
      </w:r>
      <w:r w:rsidR="008B1D3F" w:rsidRPr="00672CD7">
        <w:rPr>
          <w:rFonts w:ascii="Times New Roman" w:eastAsia="Times New Roman" w:hAnsi="Times New Roman" w:cs="Times New Roman"/>
          <w:b/>
          <w:sz w:val="24"/>
          <w:szCs w:val="24"/>
        </w:rPr>
        <w:t>(4)</w:t>
      </w:r>
      <w:r w:rsidR="008B0F06" w:rsidRPr="00672CD7">
        <w:rPr>
          <w:rFonts w:ascii="Times New Roman" w:eastAsia="Times New Roman" w:hAnsi="Times New Roman" w:cs="Times New Roman"/>
          <w:b/>
          <w:sz w:val="24"/>
          <w:szCs w:val="24"/>
        </w:rPr>
        <w:t xml:space="preserve">     </w:t>
      </w:r>
      <w:r w:rsidR="00BA63F7" w:rsidRPr="00672CD7">
        <w:rPr>
          <w:rFonts w:ascii="Times New Roman" w:eastAsia="Times New Roman" w:hAnsi="Times New Roman" w:cs="Times New Roman"/>
          <w:b/>
          <w:sz w:val="24"/>
          <w:szCs w:val="24"/>
        </w:rPr>
        <w:t xml:space="preserve">THE </w:t>
      </w:r>
      <w:r w:rsidR="008B0F06" w:rsidRPr="00672CD7">
        <w:rPr>
          <w:rFonts w:ascii="Times New Roman" w:eastAsia="Times New Roman" w:hAnsi="Times New Roman" w:cs="Times New Roman"/>
          <w:b/>
          <w:sz w:val="24"/>
          <w:szCs w:val="24"/>
        </w:rPr>
        <w:t xml:space="preserve">    </w:t>
      </w:r>
      <w:r w:rsidR="00BA63F7" w:rsidRPr="00672CD7">
        <w:rPr>
          <w:rFonts w:ascii="Times New Roman" w:eastAsia="Times New Roman" w:hAnsi="Times New Roman" w:cs="Times New Roman"/>
          <w:b/>
          <w:sz w:val="24"/>
          <w:szCs w:val="24"/>
        </w:rPr>
        <w:t xml:space="preserve">GOVERNMENT </w:t>
      </w:r>
      <w:r w:rsidR="008B0F06" w:rsidRPr="00672CD7">
        <w:rPr>
          <w:rFonts w:ascii="Times New Roman" w:eastAsia="Times New Roman" w:hAnsi="Times New Roman" w:cs="Times New Roman"/>
          <w:b/>
          <w:sz w:val="24"/>
          <w:szCs w:val="24"/>
        </w:rPr>
        <w:t xml:space="preserve">    </w:t>
      </w:r>
      <w:r w:rsidR="00BA63F7" w:rsidRPr="00672CD7">
        <w:rPr>
          <w:rFonts w:ascii="Times New Roman" w:eastAsia="Times New Roman" w:hAnsi="Times New Roman" w:cs="Times New Roman"/>
          <w:b/>
          <w:sz w:val="24"/>
          <w:szCs w:val="24"/>
        </w:rPr>
        <w:t xml:space="preserve">OF </w:t>
      </w:r>
      <w:r w:rsidR="008B0F06" w:rsidRPr="00672CD7">
        <w:rPr>
          <w:rFonts w:ascii="Times New Roman" w:eastAsia="Times New Roman" w:hAnsi="Times New Roman" w:cs="Times New Roman"/>
          <w:b/>
          <w:sz w:val="24"/>
          <w:szCs w:val="24"/>
        </w:rPr>
        <w:t xml:space="preserve">    </w:t>
      </w:r>
      <w:r w:rsidR="00BA63F7" w:rsidRPr="00672CD7">
        <w:rPr>
          <w:rFonts w:ascii="Times New Roman" w:eastAsia="Times New Roman" w:hAnsi="Times New Roman" w:cs="Times New Roman"/>
          <w:b/>
          <w:sz w:val="24"/>
          <w:szCs w:val="24"/>
        </w:rPr>
        <w:t xml:space="preserve">THE </w:t>
      </w:r>
      <w:r w:rsidR="008B0F06" w:rsidRPr="00672CD7">
        <w:rPr>
          <w:rFonts w:ascii="Times New Roman" w:eastAsia="Times New Roman" w:hAnsi="Times New Roman" w:cs="Times New Roman"/>
          <w:b/>
          <w:sz w:val="24"/>
          <w:szCs w:val="24"/>
        </w:rPr>
        <w:t xml:space="preserve">    </w:t>
      </w:r>
      <w:r w:rsidR="00BA63F7" w:rsidRPr="00672CD7">
        <w:rPr>
          <w:rFonts w:ascii="Times New Roman" w:eastAsia="Times New Roman" w:hAnsi="Times New Roman" w:cs="Times New Roman"/>
          <w:b/>
          <w:sz w:val="24"/>
          <w:szCs w:val="24"/>
        </w:rPr>
        <w:t xml:space="preserve">REPUBLIC </w:t>
      </w:r>
      <w:r w:rsidR="008B0F06" w:rsidRPr="00672CD7">
        <w:rPr>
          <w:rFonts w:ascii="Times New Roman" w:eastAsia="Times New Roman" w:hAnsi="Times New Roman" w:cs="Times New Roman"/>
          <w:b/>
          <w:sz w:val="24"/>
          <w:szCs w:val="24"/>
        </w:rPr>
        <w:t xml:space="preserve">    </w:t>
      </w:r>
      <w:r w:rsidR="00BA63F7" w:rsidRPr="00672CD7">
        <w:rPr>
          <w:rFonts w:ascii="Times New Roman" w:eastAsia="Times New Roman" w:hAnsi="Times New Roman" w:cs="Times New Roman"/>
          <w:b/>
          <w:sz w:val="24"/>
          <w:szCs w:val="24"/>
        </w:rPr>
        <w:t xml:space="preserve">OF </w:t>
      </w:r>
      <w:r w:rsidR="008B0F06" w:rsidRPr="00672CD7">
        <w:rPr>
          <w:rFonts w:ascii="Times New Roman" w:eastAsia="Times New Roman" w:hAnsi="Times New Roman" w:cs="Times New Roman"/>
          <w:b/>
          <w:sz w:val="24"/>
          <w:szCs w:val="24"/>
        </w:rPr>
        <w:t xml:space="preserve">    </w:t>
      </w:r>
      <w:r w:rsidR="00BA63F7" w:rsidRPr="00672CD7">
        <w:rPr>
          <w:rFonts w:ascii="Times New Roman" w:eastAsia="Times New Roman" w:hAnsi="Times New Roman" w:cs="Times New Roman"/>
          <w:b/>
          <w:sz w:val="24"/>
          <w:szCs w:val="24"/>
        </w:rPr>
        <w:t>ZIMBABWE</w:t>
      </w:r>
    </w:p>
    <w:p w:rsidR="008B0F06" w:rsidRPr="00672CD7" w:rsidRDefault="008B0F06" w:rsidP="008B0F06">
      <w:pPr>
        <w:pStyle w:val="ListParagraph"/>
        <w:spacing w:after="0" w:line="240" w:lineRule="auto"/>
        <w:ind w:left="1440"/>
        <w:rPr>
          <w:rFonts w:ascii="Times New Roman" w:eastAsia="Times New Roman" w:hAnsi="Times New Roman" w:cs="Times New Roman"/>
          <w:b/>
          <w:sz w:val="24"/>
          <w:szCs w:val="24"/>
        </w:rPr>
      </w:pPr>
    </w:p>
    <w:p w:rsidR="008B0F06" w:rsidRPr="00672CD7" w:rsidRDefault="008B0F06" w:rsidP="008B0F06">
      <w:pPr>
        <w:pStyle w:val="ListParagraph"/>
        <w:spacing w:after="0" w:line="240" w:lineRule="auto"/>
        <w:ind w:left="1440"/>
        <w:rPr>
          <w:rFonts w:ascii="Times New Roman" w:eastAsia="Times New Roman" w:hAnsi="Times New Roman" w:cs="Times New Roman"/>
          <w:b/>
          <w:sz w:val="24"/>
          <w:szCs w:val="24"/>
        </w:rPr>
      </w:pPr>
    </w:p>
    <w:p w:rsidR="00511B58" w:rsidRPr="00672CD7" w:rsidRDefault="00511B58" w:rsidP="008B0F06">
      <w:pPr>
        <w:spacing w:after="0" w:line="240" w:lineRule="auto"/>
        <w:ind w:left="720"/>
        <w:jc w:val="center"/>
        <w:rPr>
          <w:rFonts w:ascii="Times New Roman" w:eastAsia="Times New Roman" w:hAnsi="Times New Roman" w:cs="Times New Roman"/>
          <w:b/>
          <w:sz w:val="24"/>
          <w:szCs w:val="24"/>
        </w:rPr>
      </w:pPr>
    </w:p>
    <w:p w:rsidR="00511B58" w:rsidRPr="00672CD7" w:rsidRDefault="00BA63F7" w:rsidP="008B0F06">
      <w:pPr>
        <w:spacing w:after="0" w:line="240" w:lineRule="auto"/>
        <w:rPr>
          <w:rFonts w:ascii="Times New Roman" w:eastAsia="Times New Roman" w:hAnsi="Times New Roman" w:cs="Times New Roman"/>
          <w:b/>
          <w:sz w:val="24"/>
          <w:szCs w:val="24"/>
        </w:rPr>
      </w:pPr>
      <w:r w:rsidRPr="00672CD7">
        <w:rPr>
          <w:rFonts w:ascii="Times New Roman" w:eastAsia="Times New Roman" w:hAnsi="Times New Roman" w:cs="Times New Roman"/>
          <w:b/>
          <w:sz w:val="24"/>
          <w:szCs w:val="24"/>
        </w:rPr>
        <w:t>CONSTITUTIONAL COURT OF ZIMBABWE</w:t>
      </w:r>
    </w:p>
    <w:p w:rsidR="00511B58" w:rsidRPr="00672CD7" w:rsidRDefault="00BA63F7" w:rsidP="008B0F06">
      <w:pPr>
        <w:spacing w:after="0" w:line="240" w:lineRule="auto"/>
        <w:rPr>
          <w:rFonts w:ascii="Times New Roman" w:eastAsia="Times New Roman" w:hAnsi="Times New Roman" w:cs="Times New Roman"/>
          <w:b/>
          <w:sz w:val="24"/>
          <w:szCs w:val="24"/>
        </w:rPr>
      </w:pPr>
      <w:r w:rsidRPr="00672CD7">
        <w:rPr>
          <w:rFonts w:ascii="Times New Roman" w:eastAsia="Times New Roman" w:hAnsi="Times New Roman" w:cs="Times New Roman"/>
          <w:b/>
          <w:sz w:val="24"/>
          <w:szCs w:val="24"/>
        </w:rPr>
        <w:t>MALABA DCJ</w:t>
      </w:r>
      <w:r w:rsidR="008B0F06" w:rsidRPr="00672CD7">
        <w:rPr>
          <w:rFonts w:ascii="Times New Roman" w:eastAsia="Times New Roman" w:hAnsi="Times New Roman" w:cs="Times New Roman"/>
          <w:b/>
          <w:sz w:val="24"/>
          <w:szCs w:val="24"/>
        </w:rPr>
        <w:t xml:space="preserve">, </w:t>
      </w:r>
      <w:r w:rsidRPr="00672CD7">
        <w:rPr>
          <w:rFonts w:ascii="Times New Roman" w:eastAsia="Times New Roman" w:hAnsi="Times New Roman" w:cs="Times New Roman"/>
          <w:b/>
          <w:sz w:val="24"/>
          <w:szCs w:val="24"/>
        </w:rPr>
        <w:t>ZIYAMBI JCC, GWAUNZA JCC, GARWE JCC, GOWORA JCC, HLATHSWAYO JCC, PATEL JCC, BHUNU JCC &amp; UCHENA JCC</w:t>
      </w:r>
    </w:p>
    <w:p w:rsidR="00511B58" w:rsidRPr="00672CD7" w:rsidRDefault="008B0F06" w:rsidP="008B0F06">
      <w:pPr>
        <w:spacing w:after="0" w:line="240" w:lineRule="auto"/>
        <w:rPr>
          <w:rFonts w:ascii="Times New Roman" w:eastAsia="Times New Roman" w:hAnsi="Times New Roman" w:cs="Times New Roman"/>
          <w:b/>
          <w:sz w:val="24"/>
          <w:szCs w:val="24"/>
        </w:rPr>
      </w:pPr>
      <w:r w:rsidRPr="00672CD7">
        <w:rPr>
          <w:rFonts w:ascii="Times New Roman" w:eastAsia="Times New Roman" w:hAnsi="Times New Roman" w:cs="Times New Roman"/>
          <w:b/>
          <w:sz w:val="24"/>
          <w:szCs w:val="24"/>
        </w:rPr>
        <w:t xml:space="preserve">HARARE: </w:t>
      </w:r>
      <w:r w:rsidR="00BA63F7" w:rsidRPr="00672CD7">
        <w:rPr>
          <w:rFonts w:ascii="Times New Roman" w:eastAsia="Times New Roman" w:hAnsi="Times New Roman" w:cs="Times New Roman"/>
          <w:b/>
          <w:sz w:val="24"/>
          <w:szCs w:val="24"/>
        </w:rPr>
        <w:t>JA</w:t>
      </w:r>
      <w:r w:rsidRPr="00672CD7">
        <w:rPr>
          <w:rFonts w:ascii="Times New Roman" w:eastAsia="Times New Roman" w:hAnsi="Times New Roman" w:cs="Times New Roman"/>
          <w:b/>
          <w:sz w:val="24"/>
          <w:szCs w:val="24"/>
        </w:rPr>
        <w:t>N</w:t>
      </w:r>
      <w:r w:rsidR="00BA63F7" w:rsidRPr="00672CD7">
        <w:rPr>
          <w:rFonts w:ascii="Times New Roman" w:eastAsia="Times New Roman" w:hAnsi="Times New Roman" w:cs="Times New Roman"/>
          <w:b/>
          <w:sz w:val="24"/>
          <w:szCs w:val="24"/>
        </w:rPr>
        <w:t>UARY</w:t>
      </w:r>
      <w:r w:rsidRPr="00672CD7">
        <w:rPr>
          <w:rFonts w:ascii="Times New Roman" w:eastAsia="Times New Roman" w:hAnsi="Times New Roman" w:cs="Times New Roman"/>
          <w:b/>
          <w:sz w:val="24"/>
          <w:szCs w:val="24"/>
        </w:rPr>
        <w:t xml:space="preserve"> 13,</w:t>
      </w:r>
      <w:r w:rsidR="00BA63F7" w:rsidRPr="00672CD7">
        <w:rPr>
          <w:rFonts w:ascii="Times New Roman" w:eastAsia="Times New Roman" w:hAnsi="Times New Roman" w:cs="Times New Roman"/>
          <w:b/>
          <w:sz w:val="24"/>
          <w:szCs w:val="24"/>
        </w:rPr>
        <w:t xml:space="preserve"> 2016</w:t>
      </w:r>
      <w:r w:rsidR="00A43003" w:rsidRPr="00672CD7">
        <w:rPr>
          <w:rFonts w:ascii="Times New Roman" w:eastAsia="Times New Roman" w:hAnsi="Times New Roman" w:cs="Times New Roman"/>
          <w:b/>
          <w:sz w:val="24"/>
          <w:szCs w:val="24"/>
        </w:rPr>
        <w:t xml:space="preserve"> &amp; SEPTEMBER 23</w:t>
      </w:r>
      <w:r w:rsidRPr="00672CD7">
        <w:rPr>
          <w:rFonts w:ascii="Times New Roman" w:eastAsia="Times New Roman" w:hAnsi="Times New Roman" w:cs="Times New Roman"/>
          <w:b/>
          <w:sz w:val="24"/>
          <w:szCs w:val="24"/>
        </w:rPr>
        <w:t>, 2020</w:t>
      </w:r>
    </w:p>
    <w:p w:rsidR="00511B58" w:rsidRPr="00672CD7" w:rsidRDefault="00511B58" w:rsidP="008B0F06">
      <w:pPr>
        <w:spacing w:after="0" w:line="240" w:lineRule="auto"/>
        <w:ind w:left="720"/>
        <w:rPr>
          <w:rFonts w:ascii="Times New Roman" w:eastAsia="Times New Roman" w:hAnsi="Times New Roman" w:cs="Times New Roman"/>
          <w:b/>
          <w:sz w:val="24"/>
          <w:szCs w:val="24"/>
        </w:rPr>
      </w:pPr>
    </w:p>
    <w:p w:rsidR="008B0F06" w:rsidRPr="00672CD7" w:rsidRDefault="008B0F06" w:rsidP="008B0F06">
      <w:pPr>
        <w:spacing w:after="0" w:line="240" w:lineRule="auto"/>
        <w:ind w:left="720"/>
        <w:rPr>
          <w:rFonts w:ascii="Times New Roman" w:eastAsia="Times New Roman" w:hAnsi="Times New Roman" w:cs="Times New Roman"/>
          <w:b/>
          <w:sz w:val="24"/>
          <w:szCs w:val="24"/>
        </w:rPr>
      </w:pPr>
    </w:p>
    <w:p w:rsidR="008B0F06" w:rsidRPr="00672CD7" w:rsidRDefault="008B0F06" w:rsidP="008B0F06">
      <w:pPr>
        <w:spacing w:after="0" w:line="240" w:lineRule="auto"/>
        <w:ind w:left="720"/>
        <w:rPr>
          <w:rFonts w:ascii="Times New Roman" w:eastAsia="Times New Roman" w:hAnsi="Times New Roman" w:cs="Times New Roman"/>
          <w:b/>
          <w:sz w:val="24"/>
          <w:szCs w:val="24"/>
        </w:rPr>
      </w:pPr>
    </w:p>
    <w:p w:rsidR="00511B58" w:rsidRPr="00672CD7" w:rsidRDefault="00BA63F7" w:rsidP="008B0F06">
      <w:pPr>
        <w:spacing w:after="0" w:line="480" w:lineRule="auto"/>
        <w:rPr>
          <w:rFonts w:ascii="Times New Roman" w:eastAsia="Times New Roman" w:hAnsi="Times New Roman" w:cs="Times New Roman"/>
          <w:i/>
          <w:sz w:val="24"/>
          <w:szCs w:val="24"/>
        </w:rPr>
      </w:pPr>
      <w:r w:rsidRPr="00672CD7">
        <w:rPr>
          <w:rFonts w:ascii="Times New Roman" w:eastAsia="Times New Roman" w:hAnsi="Times New Roman" w:cs="Times New Roman"/>
          <w:i/>
          <w:sz w:val="24"/>
          <w:szCs w:val="24"/>
        </w:rPr>
        <w:t xml:space="preserve">T </w:t>
      </w:r>
      <w:proofErr w:type="spellStart"/>
      <w:r w:rsidRPr="00672CD7">
        <w:rPr>
          <w:rFonts w:ascii="Times New Roman" w:eastAsia="Times New Roman" w:hAnsi="Times New Roman" w:cs="Times New Roman"/>
          <w:i/>
          <w:sz w:val="24"/>
          <w:szCs w:val="24"/>
        </w:rPr>
        <w:t>Biti</w:t>
      </w:r>
      <w:proofErr w:type="spellEnd"/>
      <w:r w:rsidRPr="00672CD7">
        <w:rPr>
          <w:rFonts w:ascii="Times New Roman" w:eastAsia="Times New Roman" w:hAnsi="Times New Roman" w:cs="Times New Roman"/>
          <w:i/>
          <w:sz w:val="24"/>
          <w:szCs w:val="24"/>
        </w:rPr>
        <w:t>, for the Applicant</w:t>
      </w:r>
    </w:p>
    <w:p w:rsidR="00511B58" w:rsidRPr="00672CD7" w:rsidRDefault="00BA63F7" w:rsidP="008B0F06">
      <w:pPr>
        <w:spacing w:after="0" w:line="480" w:lineRule="auto"/>
        <w:rPr>
          <w:rFonts w:ascii="Times New Roman" w:eastAsia="Times New Roman" w:hAnsi="Times New Roman" w:cs="Times New Roman"/>
          <w:i/>
          <w:sz w:val="24"/>
          <w:szCs w:val="24"/>
        </w:rPr>
      </w:pPr>
      <w:r w:rsidRPr="00672CD7">
        <w:rPr>
          <w:rFonts w:ascii="Times New Roman" w:eastAsia="Times New Roman" w:hAnsi="Times New Roman" w:cs="Times New Roman"/>
          <w:i/>
          <w:sz w:val="24"/>
          <w:szCs w:val="24"/>
        </w:rPr>
        <w:t xml:space="preserve">F </w:t>
      </w:r>
      <w:proofErr w:type="spellStart"/>
      <w:r w:rsidRPr="00672CD7">
        <w:rPr>
          <w:rFonts w:ascii="Times New Roman" w:eastAsia="Times New Roman" w:hAnsi="Times New Roman" w:cs="Times New Roman"/>
          <w:i/>
          <w:sz w:val="24"/>
          <w:szCs w:val="24"/>
        </w:rPr>
        <w:t>Chimbaru</w:t>
      </w:r>
      <w:proofErr w:type="spellEnd"/>
      <w:r w:rsidRPr="00672CD7">
        <w:rPr>
          <w:rFonts w:ascii="Times New Roman" w:eastAsia="Times New Roman" w:hAnsi="Times New Roman" w:cs="Times New Roman"/>
          <w:i/>
          <w:sz w:val="24"/>
          <w:szCs w:val="24"/>
        </w:rPr>
        <w:t>, for the Respondent</w:t>
      </w:r>
    </w:p>
    <w:p w:rsidR="008B0F06" w:rsidRPr="00672CD7" w:rsidRDefault="008B0F06" w:rsidP="008B0F06">
      <w:pPr>
        <w:spacing w:after="0" w:line="480" w:lineRule="auto"/>
        <w:jc w:val="both"/>
        <w:rPr>
          <w:rFonts w:ascii="Times New Roman" w:eastAsia="Times New Roman" w:hAnsi="Times New Roman" w:cs="Times New Roman"/>
          <w:b/>
          <w:sz w:val="24"/>
          <w:szCs w:val="24"/>
        </w:rPr>
      </w:pPr>
    </w:p>
    <w:p w:rsidR="00D62ABA" w:rsidRPr="00672CD7" w:rsidRDefault="00BA63F7" w:rsidP="008B0F06">
      <w:pPr>
        <w:spacing w:after="0" w:line="480" w:lineRule="auto"/>
        <w:ind w:firstLine="1134"/>
        <w:jc w:val="both"/>
        <w:rPr>
          <w:rFonts w:ascii="Times New Roman" w:eastAsia="Times New Roman" w:hAnsi="Times New Roman" w:cs="Times New Roman"/>
          <w:sz w:val="24"/>
          <w:szCs w:val="24"/>
        </w:rPr>
      </w:pPr>
      <w:r w:rsidRPr="00672CD7">
        <w:rPr>
          <w:rFonts w:ascii="Times New Roman" w:eastAsia="Times New Roman" w:hAnsi="Times New Roman" w:cs="Times New Roman"/>
          <w:b/>
          <w:sz w:val="24"/>
          <w:szCs w:val="24"/>
        </w:rPr>
        <w:t>HLATSHWAYO JCC</w:t>
      </w:r>
      <w:r w:rsidRPr="00672CD7">
        <w:rPr>
          <w:rFonts w:ascii="Times New Roman" w:eastAsia="Times New Roman" w:hAnsi="Times New Roman" w:cs="Times New Roman"/>
          <w:sz w:val="24"/>
          <w:szCs w:val="24"/>
        </w:rPr>
        <w:t>: One</w:t>
      </w:r>
      <w:r w:rsidR="0055682C" w:rsidRPr="00672CD7">
        <w:rPr>
          <w:rFonts w:ascii="Times New Roman" w:eastAsia="Times New Roman" w:hAnsi="Times New Roman" w:cs="Times New Roman"/>
          <w:sz w:val="24"/>
          <w:szCs w:val="24"/>
        </w:rPr>
        <w:t xml:space="preserve"> of the crucial elements of the new </w:t>
      </w:r>
      <w:r w:rsidRPr="00672CD7">
        <w:rPr>
          <w:rFonts w:ascii="Times New Roman" w:eastAsia="Times New Roman" w:hAnsi="Times New Roman" w:cs="Times New Roman"/>
          <w:sz w:val="24"/>
          <w:szCs w:val="24"/>
        </w:rPr>
        <w:t>constitutional</w:t>
      </w:r>
      <w:r w:rsidR="0055682C" w:rsidRPr="00672CD7">
        <w:rPr>
          <w:rFonts w:ascii="Times New Roman" w:eastAsia="Times New Roman" w:hAnsi="Times New Roman" w:cs="Times New Roman"/>
          <w:sz w:val="24"/>
          <w:szCs w:val="24"/>
        </w:rPr>
        <w:t xml:space="preserve"> dispension ushered in by </w:t>
      </w:r>
      <w:r w:rsidR="00D62ABA" w:rsidRPr="00672CD7">
        <w:rPr>
          <w:rFonts w:ascii="Times New Roman" w:eastAsia="Times New Roman" w:hAnsi="Times New Roman" w:cs="Times New Roman"/>
          <w:sz w:val="24"/>
          <w:szCs w:val="24"/>
        </w:rPr>
        <w:t xml:space="preserve">the </w:t>
      </w:r>
      <w:r w:rsidR="0055682C" w:rsidRPr="00672CD7">
        <w:rPr>
          <w:rFonts w:ascii="Times New Roman" w:eastAsia="Times New Roman" w:hAnsi="Times New Roman" w:cs="Times New Roman"/>
          <w:sz w:val="24"/>
          <w:szCs w:val="24"/>
        </w:rPr>
        <w:t xml:space="preserve">2013 Constitution </w:t>
      </w:r>
      <w:r w:rsidRPr="00672CD7">
        <w:rPr>
          <w:rFonts w:ascii="Times New Roman" w:eastAsia="Times New Roman" w:hAnsi="Times New Roman" w:cs="Times New Roman"/>
          <w:sz w:val="24"/>
          <w:szCs w:val="24"/>
        </w:rPr>
        <w:t xml:space="preserve">is to make a decisive break from turning a blind eye to constitutional obligations. To achieve this goal, the drafters of the Zimbabwean Constitution Amendment (No.20) Act, 2013 (“the Constitution”) adopted the rule of law and supremacy of the Constitution as some of the core founding values and principles of our constitutional democracy. For this reason, public office bearers ignore their constitutional obligations at their own peril. </w:t>
      </w:r>
      <w:r w:rsidR="001E3754" w:rsidRPr="00672CD7">
        <w:rPr>
          <w:rFonts w:ascii="Times New Roman" w:eastAsia="Times New Roman" w:hAnsi="Times New Roman" w:cs="Times New Roman"/>
          <w:sz w:val="24"/>
          <w:szCs w:val="24"/>
        </w:rPr>
        <w:t xml:space="preserve">Left unchecked </w:t>
      </w:r>
      <w:r w:rsidRPr="00672CD7">
        <w:rPr>
          <w:rFonts w:ascii="Times New Roman" w:eastAsia="Times New Roman" w:hAnsi="Times New Roman" w:cs="Times New Roman"/>
          <w:sz w:val="24"/>
          <w:szCs w:val="24"/>
        </w:rPr>
        <w:t>those clothed with state authority or public power</w:t>
      </w:r>
      <w:r w:rsidR="00D62ABA" w:rsidRPr="00672CD7">
        <w:rPr>
          <w:rFonts w:ascii="Times New Roman" w:eastAsia="Times New Roman" w:hAnsi="Times New Roman" w:cs="Times New Roman"/>
          <w:sz w:val="24"/>
          <w:szCs w:val="24"/>
        </w:rPr>
        <w:t xml:space="preserve"> </w:t>
      </w:r>
      <w:r w:rsidR="001E3754" w:rsidRPr="00672CD7">
        <w:rPr>
          <w:rFonts w:ascii="Times New Roman" w:eastAsia="Times New Roman" w:hAnsi="Times New Roman" w:cs="Times New Roman"/>
          <w:sz w:val="24"/>
          <w:szCs w:val="24"/>
        </w:rPr>
        <w:t xml:space="preserve">may quite often </w:t>
      </w:r>
      <w:r w:rsidRPr="00672CD7">
        <w:rPr>
          <w:rFonts w:ascii="Times New Roman" w:eastAsia="Times New Roman" w:hAnsi="Times New Roman" w:cs="Times New Roman"/>
          <w:sz w:val="24"/>
          <w:szCs w:val="24"/>
        </w:rPr>
        <w:t xml:space="preserve">find </w:t>
      </w:r>
      <w:r w:rsidR="001E3754" w:rsidRPr="00672CD7">
        <w:rPr>
          <w:rFonts w:ascii="Times New Roman" w:eastAsia="Times New Roman" w:hAnsi="Times New Roman" w:cs="Times New Roman"/>
          <w:sz w:val="24"/>
          <w:szCs w:val="24"/>
        </w:rPr>
        <w:t>the temptation to abuse such powers</w:t>
      </w:r>
      <w:r w:rsidR="0055682C" w:rsidRPr="00672CD7">
        <w:rPr>
          <w:rFonts w:ascii="Times New Roman" w:eastAsia="Times New Roman" w:hAnsi="Times New Roman" w:cs="Times New Roman"/>
          <w:sz w:val="24"/>
          <w:szCs w:val="24"/>
        </w:rPr>
        <w:t xml:space="preserve"> irresistible, as Lord Acton</w:t>
      </w:r>
      <w:r w:rsidR="00D9227A" w:rsidRPr="00672CD7">
        <w:rPr>
          <w:rStyle w:val="FootnoteReference"/>
          <w:rFonts w:ascii="Times New Roman" w:eastAsia="Times New Roman" w:hAnsi="Times New Roman" w:cs="Times New Roman"/>
          <w:sz w:val="24"/>
          <w:szCs w:val="24"/>
        </w:rPr>
        <w:footnoteReference w:id="1"/>
      </w:r>
      <w:r w:rsidR="009F1DE6" w:rsidRPr="00672CD7">
        <w:rPr>
          <w:rFonts w:ascii="Times New Roman" w:eastAsia="Times New Roman" w:hAnsi="Times New Roman" w:cs="Times New Roman"/>
          <w:sz w:val="24"/>
          <w:szCs w:val="24"/>
        </w:rPr>
        <w:t xml:space="preserve">  famously remarked: “P</w:t>
      </w:r>
      <w:r w:rsidR="0055682C" w:rsidRPr="00672CD7">
        <w:rPr>
          <w:rFonts w:ascii="Times New Roman" w:eastAsia="Times New Roman" w:hAnsi="Times New Roman" w:cs="Times New Roman"/>
          <w:sz w:val="24"/>
          <w:szCs w:val="24"/>
        </w:rPr>
        <w:t xml:space="preserve">ower </w:t>
      </w:r>
      <w:r w:rsidR="0064014A" w:rsidRPr="00672CD7">
        <w:rPr>
          <w:rFonts w:ascii="Times New Roman" w:eastAsia="Times New Roman" w:hAnsi="Times New Roman" w:cs="Times New Roman"/>
          <w:sz w:val="24"/>
          <w:szCs w:val="24"/>
        </w:rPr>
        <w:t xml:space="preserve">  </w:t>
      </w:r>
      <w:r w:rsidR="0055682C" w:rsidRPr="00672CD7">
        <w:rPr>
          <w:rFonts w:ascii="Times New Roman" w:eastAsia="Times New Roman" w:hAnsi="Times New Roman" w:cs="Times New Roman"/>
          <w:sz w:val="24"/>
          <w:szCs w:val="24"/>
        </w:rPr>
        <w:t>tends to corrupt, and absolute power corrupts absolutely!</w:t>
      </w:r>
      <w:r w:rsidR="00D62ABA" w:rsidRPr="00672CD7">
        <w:rPr>
          <w:rFonts w:ascii="Times New Roman" w:eastAsia="Times New Roman" w:hAnsi="Times New Roman" w:cs="Times New Roman"/>
          <w:sz w:val="24"/>
          <w:szCs w:val="24"/>
        </w:rPr>
        <w:t>”</w:t>
      </w:r>
    </w:p>
    <w:p w:rsidR="008B0F06" w:rsidRPr="00672CD7" w:rsidRDefault="008B0F06" w:rsidP="008B0F06">
      <w:pPr>
        <w:spacing w:after="0" w:line="480" w:lineRule="auto"/>
        <w:jc w:val="both"/>
        <w:rPr>
          <w:rFonts w:ascii="Times New Roman" w:eastAsia="Times New Roman" w:hAnsi="Times New Roman" w:cs="Times New Roman"/>
          <w:sz w:val="24"/>
          <w:szCs w:val="24"/>
        </w:rPr>
      </w:pPr>
    </w:p>
    <w:p w:rsidR="00511B58" w:rsidRDefault="00BA63F7" w:rsidP="008B0F06">
      <w:pPr>
        <w:spacing w:after="0" w:line="480" w:lineRule="auto"/>
        <w:ind w:firstLine="1134"/>
        <w:jc w:val="both"/>
        <w:rPr>
          <w:rFonts w:ascii="Times New Roman" w:eastAsia="Times New Roman" w:hAnsi="Times New Roman" w:cs="Times New Roman"/>
          <w:sz w:val="24"/>
          <w:szCs w:val="24"/>
        </w:rPr>
      </w:pPr>
      <w:r w:rsidRPr="00672CD7">
        <w:rPr>
          <w:rFonts w:ascii="Times New Roman" w:eastAsia="Times New Roman" w:hAnsi="Times New Roman" w:cs="Times New Roman"/>
          <w:sz w:val="24"/>
          <w:szCs w:val="24"/>
        </w:rPr>
        <w:lastRenderedPageBreak/>
        <w:t xml:space="preserve">Mechanisms </w:t>
      </w:r>
      <w:r w:rsidR="001E3754" w:rsidRPr="00672CD7">
        <w:rPr>
          <w:rFonts w:ascii="Times New Roman" w:eastAsia="Times New Roman" w:hAnsi="Times New Roman" w:cs="Times New Roman"/>
          <w:sz w:val="24"/>
          <w:szCs w:val="24"/>
        </w:rPr>
        <w:t xml:space="preserve">to oversee how public power and state authority is exercised by those </w:t>
      </w:r>
      <w:r w:rsidR="00D62ABA" w:rsidRPr="00672CD7">
        <w:rPr>
          <w:rFonts w:ascii="Times New Roman" w:eastAsia="Times New Roman" w:hAnsi="Times New Roman" w:cs="Times New Roman"/>
          <w:sz w:val="24"/>
          <w:szCs w:val="24"/>
        </w:rPr>
        <w:t>so en</w:t>
      </w:r>
      <w:r w:rsidR="001E3754" w:rsidRPr="00672CD7">
        <w:rPr>
          <w:rFonts w:ascii="Times New Roman" w:eastAsia="Times New Roman" w:hAnsi="Times New Roman" w:cs="Times New Roman"/>
          <w:sz w:val="24"/>
          <w:szCs w:val="24"/>
        </w:rPr>
        <w:t xml:space="preserve">trusted </w:t>
      </w:r>
      <w:r w:rsidRPr="00672CD7">
        <w:rPr>
          <w:rFonts w:ascii="Times New Roman" w:eastAsia="Times New Roman" w:hAnsi="Times New Roman" w:cs="Times New Roman"/>
          <w:sz w:val="24"/>
          <w:szCs w:val="24"/>
        </w:rPr>
        <w:t>must</w:t>
      </w:r>
      <w:r w:rsidR="00D62ABA" w:rsidRPr="00672CD7">
        <w:rPr>
          <w:rFonts w:ascii="Times New Roman" w:eastAsia="Times New Roman" w:hAnsi="Times New Roman" w:cs="Times New Roman"/>
          <w:sz w:val="24"/>
          <w:szCs w:val="24"/>
        </w:rPr>
        <w:t xml:space="preserve"> </w:t>
      </w:r>
      <w:r w:rsidR="009111C2" w:rsidRPr="00672CD7">
        <w:rPr>
          <w:rFonts w:ascii="Times New Roman" w:eastAsia="Times New Roman" w:hAnsi="Times New Roman" w:cs="Times New Roman"/>
          <w:sz w:val="24"/>
          <w:szCs w:val="24"/>
        </w:rPr>
        <w:t xml:space="preserve">be tightened and </w:t>
      </w:r>
      <w:r w:rsidR="001E3754" w:rsidRPr="00672CD7">
        <w:rPr>
          <w:rFonts w:ascii="Times New Roman" w:eastAsia="Times New Roman" w:hAnsi="Times New Roman" w:cs="Times New Roman"/>
          <w:sz w:val="24"/>
          <w:szCs w:val="24"/>
        </w:rPr>
        <w:t>strengthened</w:t>
      </w:r>
      <w:r w:rsidRPr="00672CD7">
        <w:rPr>
          <w:rFonts w:ascii="Times New Roman" w:eastAsia="Times New Roman" w:hAnsi="Times New Roman" w:cs="Times New Roman"/>
          <w:sz w:val="24"/>
          <w:szCs w:val="24"/>
        </w:rPr>
        <w:t>. More importantly, if suc</w:t>
      </w:r>
      <w:r w:rsidR="001E3754" w:rsidRPr="00672CD7">
        <w:rPr>
          <w:rFonts w:ascii="Times New Roman" w:eastAsia="Times New Roman" w:hAnsi="Times New Roman" w:cs="Times New Roman"/>
          <w:sz w:val="24"/>
          <w:szCs w:val="24"/>
        </w:rPr>
        <w:t>h mechanisms are by command</w:t>
      </w:r>
      <w:r w:rsidRPr="00672CD7">
        <w:rPr>
          <w:rFonts w:ascii="Times New Roman" w:eastAsia="Times New Roman" w:hAnsi="Times New Roman" w:cs="Times New Roman"/>
          <w:sz w:val="24"/>
          <w:szCs w:val="24"/>
        </w:rPr>
        <w:t xml:space="preserve"> of the supreme law of the land, “the constitution”, they must be put in place within a reasonable time to actualise the constitution as a living document. To this end, the State, its organs and functionaries cannot</w:t>
      </w:r>
      <w:r w:rsidR="0055682C" w:rsidRPr="00672CD7">
        <w:rPr>
          <w:rFonts w:ascii="Times New Roman" w:eastAsia="Times New Roman" w:hAnsi="Times New Roman" w:cs="Times New Roman"/>
          <w:sz w:val="24"/>
          <w:szCs w:val="24"/>
        </w:rPr>
        <w:t>,</w:t>
      </w:r>
      <w:r w:rsidR="00D62ABA" w:rsidRPr="00672CD7">
        <w:rPr>
          <w:rFonts w:ascii="Times New Roman" w:eastAsia="Times New Roman" w:hAnsi="Times New Roman" w:cs="Times New Roman"/>
          <w:sz w:val="24"/>
          <w:szCs w:val="24"/>
        </w:rPr>
        <w:t xml:space="preserve"> </w:t>
      </w:r>
      <w:r w:rsidR="00A43003" w:rsidRPr="00672CD7">
        <w:rPr>
          <w:rFonts w:ascii="Times New Roman" w:eastAsia="Times New Roman" w:hAnsi="Times New Roman" w:cs="Times New Roman"/>
          <w:sz w:val="24"/>
          <w:szCs w:val="24"/>
        </w:rPr>
        <w:t>without consequence</w:t>
      </w:r>
      <w:r w:rsidR="0055682C" w:rsidRPr="00672CD7">
        <w:rPr>
          <w:rFonts w:ascii="Times New Roman" w:eastAsia="Times New Roman" w:hAnsi="Times New Roman" w:cs="Times New Roman"/>
          <w:sz w:val="24"/>
          <w:szCs w:val="24"/>
        </w:rPr>
        <w:t>,</w:t>
      </w:r>
      <w:r w:rsidR="00D62ABA" w:rsidRPr="00672CD7">
        <w:rPr>
          <w:rFonts w:ascii="Times New Roman" w:eastAsia="Times New Roman" w:hAnsi="Times New Roman" w:cs="Times New Roman"/>
          <w:sz w:val="24"/>
          <w:szCs w:val="24"/>
        </w:rPr>
        <w:t xml:space="preserve"> </w:t>
      </w:r>
      <w:r w:rsidRPr="00672CD7">
        <w:rPr>
          <w:rFonts w:ascii="Times New Roman" w:eastAsia="Times New Roman" w:hAnsi="Times New Roman" w:cs="Times New Roman"/>
          <w:sz w:val="24"/>
          <w:szCs w:val="24"/>
        </w:rPr>
        <w:t xml:space="preserve">be allowed to adopt a lackadaisical attitude, at the expense of the </w:t>
      </w:r>
      <w:r w:rsidR="0055682C" w:rsidRPr="00672CD7">
        <w:rPr>
          <w:rFonts w:ascii="Times New Roman" w:eastAsia="Times New Roman" w:hAnsi="Times New Roman" w:cs="Times New Roman"/>
          <w:sz w:val="24"/>
          <w:szCs w:val="24"/>
        </w:rPr>
        <w:t>public</w:t>
      </w:r>
      <w:r w:rsidR="00D62ABA" w:rsidRPr="00672CD7">
        <w:rPr>
          <w:rFonts w:ascii="Times New Roman" w:eastAsia="Times New Roman" w:hAnsi="Times New Roman" w:cs="Times New Roman"/>
          <w:sz w:val="24"/>
          <w:szCs w:val="24"/>
        </w:rPr>
        <w:t xml:space="preserve"> </w:t>
      </w:r>
      <w:r w:rsidR="0055682C" w:rsidRPr="00672CD7">
        <w:rPr>
          <w:rFonts w:ascii="Times New Roman" w:eastAsia="Times New Roman" w:hAnsi="Times New Roman" w:cs="Times New Roman"/>
          <w:sz w:val="24"/>
          <w:szCs w:val="24"/>
        </w:rPr>
        <w:t>interest</w:t>
      </w:r>
      <w:r w:rsidR="001E3754" w:rsidRPr="00672CD7">
        <w:rPr>
          <w:rFonts w:ascii="Times New Roman" w:eastAsia="Times New Roman" w:hAnsi="Times New Roman" w:cs="Times New Roman"/>
          <w:sz w:val="24"/>
          <w:szCs w:val="24"/>
        </w:rPr>
        <w:t>,</w:t>
      </w:r>
      <w:r w:rsidR="0055682C" w:rsidRPr="00672CD7">
        <w:rPr>
          <w:rFonts w:ascii="Times New Roman" w:eastAsia="Times New Roman" w:hAnsi="Times New Roman" w:cs="Times New Roman"/>
          <w:sz w:val="24"/>
          <w:szCs w:val="24"/>
        </w:rPr>
        <w:t xml:space="preserve"> in bringing into operation institutions and mechanisms commanded by the supreme law.</w:t>
      </w:r>
      <w:r w:rsidR="00D62ABA" w:rsidRPr="00672CD7">
        <w:rPr>
          <w:rFonts w:ascii="Times New Roman" w:eastAsia="Times New Roman" w:hAnsi="Times New Roman" w:cs="Times New Roman"/>
          <w:sz w:val="24"/>
          <w:szCs w:val="24"/>
        </w:rPr>
        <w:t xml:space="preserve"> </w:t>
      </w:r>
      <w:r w:rsidRPr="00672CD7">
        <w:rPr>
          <w:rFonts w:ascii="Times New Roman" w:eastAsia="Times New Roman" w:hAnsi="Times New Roman" w:cs="Times New Roman"/>
          <w:i/>
          <w:sz w:val="24"/>
          <w:szCs w:val="24"/>
        </w:rPr>
        <w:t>See</w:t>
      </w:r>
      <w:r w:rsidRPr="00672CD7">
        <w:rPr>
          <w:rFonts w:ascii="Times New Roman" w:eastAsia="Times New Roman" w:hAnsi="Times New Roman" w:cs="Times New Roman"/>
          <w:sz w:val="24"/>
          <w:szCs w:val="24"/>
        </w:rPr>
        <w:t xml:space="preserve"> the case of </w:t>
      </w:r>
      <w:proofErr w:type="spellStart"/>
      <w:r w:rsidRPr="00672CD7">
        <w:rPr>
          <w:rFonts w:ascii="Times New Roman" w:eastAsia="Times New Roman" w:hAnsi="Times New Roman" w:cs="Times New Roman"/>
          <w:i/>
          <w:sz w:val="24"/>
          <w:szCs w:val="24"/>
        </w:rPr>
        <w:t>Mashongwa</w:t>
      </w:r>
      <w:proofErr w:type="spellEnd"/>
      <w:r w:rsidRPr="00672CD7">
        <w:rPr>
          <w:rFonts w:ascii="Times New Roman" w:eastAsia="Times New Roman" w:hAnsi="Times New Roman" w:cs="Times New Roman"/>
          <w:i/>
          <w:sz w:val="24"/>
          <w:szCs w:val="24"/>
        </w:rPr>
        <w:t xml:space="preserve"> v Passenger Rail Agency of South Africa </w:t>
      </w:r>
      <w:r w:rsidRPr="00672CD7">
        <w:rPr>
          <w:rFonts w:ascii="Times New Roman" w:eastAsia="Times New Roman" w:hAnsi="Times New Roman" w:cs="Times New Roman"/>
          <w:sz w:val="24"/>
          <w:szCs w:val="24"/>
        </w:rPr>
        <w:t>2016 (3) SA 528 (CC) at para 25.</w:t>
      </w:r>
    </w:p>
    <w:p w:rsidR="00672CD7" w:rsidRPr="00672CD7" w:rsidRDefault="00672CD7" w:rsidP="008B0F06">
      <w:pPr>
        <w:spacing w:after="0" w:line="480" w:lineRule="auto"/>
        <w:ind w:firstLine="1134"/>
        <w:jc w:val="both"/>
        <w:rPr>
          <w:rFonts w:ascii="Times New Roman" w:eastAsia="Times New Roman" w:hAnsi="Times New Roman" w:cs="Times New Roman"/>
          <w:sz w:val="24"/>
          <w:szCs w:val="24"/>
        </w:rPr>
      </w:pPr>
    </w:p>
    <w:p w:rsidR="00A43003" w:rsidRDefault="00A43003" w:rsidP="008B0F06">
      <w:pPr>
        <w:spacing w:after="0" w:line="480" w:lineRule="auto"/>
        <w:ind w:firstLine="1134"/>
        <w:jc w:val="both"/>
        <w:rPr>
          <w:rFonts w:ascii="Times New Roman" w:eastAsia="Times New Roman" w:hAnsi="Times New Roman" w:cs="Times New Roman"/>
          <w:sz w:val="24"/>
          <w:szCs w:val="24"/>
        </w:rPr>
      </w:pPr>
      <w:r w:rsidRPr="00672CD7">
        <w:rPr>
          <w:rFonts w:ascii="Times New Roman" w:eastAsia="Times New Roman" w:hAnsi="Times New Roman" w:cs="Times New Roman"/>
          <w:sz w:val="24"/>
          <w:szCs w:val="24"/>
        </w:rPr>
        <w:t xml:space="preserve">However, this case also illustrates the need on the part of the litigants to move away from </w:t>
      </w:r>
      <w:r w:rsidR="00BB4B62" w:rsidRPr="00672CD7">
        <w:rPr>
          <w:rFonts w:ascii="Times New Roman" w:eastAsia="Times New Roman" w:hAnsi="Times New Roman" w:cs="Times New Roman"/>
          <w:sz w:val="24"/>
          <w:szCs w:val="24"/>
        </w:rPr>
        <w:t xml:space="preserve">old fashioned </w:t>
      </w:r>
      <w:r w:rsidRPr="00672CD7">
        <w:rPr>
          <w:rFonts w:ascii="Times New Roman" w:eastAsia="Times New Roman" w:hAnsi="Times New Roman" w:cs="Times New Roman"/>
          <w:sz w:val="24"/>
          <w:szCs w:val="24"/>
        </w:rPr>
        <w:t>private law habits when it comes to constitutional law litigation.</w:t>
      </w:r>
      <w:r w:rsidR="002E1DBA" w:rsidRPr="00672CD7">
        <w:rPr>
          <w:rFonts w:ascii="Times New Roman" w:eastAsia="Times New Roman" w:hAnsi="Times New Roman" w:cs="Times New Roman"/>
          <w:sz w:val="24"/>
          <w:szCs w:val="24"/>
        </w:rPr>
        <w:t xml:space="preserve"> While constitutional litigation may entail the vindication of a private right, it differs from private law litigation in that over and above that it seeks to entrench legality and the deepening of the constitutional order for the benefit of the broader public. This is why it has been said that </w:t>
      </w:r>
      <w:r w:rsidR="00EB3A12" w:rsidRPr="00672CD7">
        <w:rPr>
          <w:rFonts w:ascii="Times New Roman" w:eastAsia="Times New Roman" w:hAnsi="Times New Roman" w:cs="Times New Roman"/>
          <w:sz w:val="24"/>
          <w:szCs w:val="24"/>
        </w:rPr>
        <w:t>“</w:t>
      </w:r>
      <w:r w:rsidR="002E1DBA" w:rsidRPr="00672CD7">
        <w:rPr>
          <w:rFonts w:ascii="Times New Roman" w:eastAsia="Times New Roman" w:hAnsi="Times New Roman" w:cs="Times New Roman"/>
          <w:sz w:val="24"/>
          <w:szCs w:val="24"/>
        </w:rPr>
        <w:t>where a matter concerns the constitutionality of a law</w:t>
      </w:r>
      <w:r w:rsidR="00EB3A12" w:rsidRPr="00672CD7">
        <w:rPr>
          <w:rFonts w:ascii="Times New Roman" w:eastAsia="Times New Roman" w:hAnsi="Times New Roman" w:cs="Times New Roman"/>
          <w:sz w:val="24"/>
          <w:szCs w:val="24"/>
        </w:rPr>
        <w:t xml:space="preserve">…the need for certainty may require the court to decide the matter irrespective of whether or not the party advancing the challenge had standing”: Max du Plessis et all, </w:t>
      </w:r>
      <w:r w:rsidR="00EB3A12" w:rsidRPr="00672CD7">
        <w:rPr>
          <w:rFonts w:ascii="Times New Roman" w:eastAsia="Times New Roman" w:hAnsi="Times New Roman" w:cs="Times New Roman"/>
          <w:i/>
          <w:sz w:val="24"/>
          <w:szCs w:val="24"/>
        </w:rPr>
        <w:t>Constitutional Litigation</w:t>
      </w:r>
      <w:r w:rsidR="00EB3A12" w:rsidRPr="00672CD7">
        <w:rPr>
          <w:rFonts w:ascii="Times New Roman" w:eastAsia="Times New Roman" w:hAnsi="Times New Roman" w:cs="Times New Roman"/>
          <w:sz w:val="24"/>
          <w:szCs w:val="24"/>
        </w:rPr>
        <w:t xml:space="preserve">, </w:t>
      </w:r>
      <w:proofErr w:type="spellStart"/>
      <w:r w:rsidR="00EB3A12" w:rsidRPr="00672CD7">
        <w:rPr>
          <w:rFonts w:ascii="Times New Roman" w:eastAsia="Times New Roman" w:hAnsi="Times New Roman" w:cs="Times New Roman"/>
          <w:sz w:val="24"/>
          <w:szCs w:val="24"/>
        </w:rPr>
        <w:t>Juta</w:t>
      </w:r>
      <w:proofErr w:type="spellEnd"/>
      <w:r w:rsidR="00EB3A12" w:rsidRPr="00672CD7">
        <w:rPr>
          <w:rFonts w:ascii="Times New Roman" w:eastAsia="Times New Roman" w:hAnsi="Times New Roman" w:cs="Times New Roman"/>
          <w:sz w:val="24"/>
          <w:szCs w:val="24"/>
        </w:rPr>
        <w:t xml:space="preserve">, 2013  quoting the South African cases of </w:t>
      </w:r>
      <w:r w:rsidR="00EB3A12" w:rsidRPr="00672CD7">
        <w:rPr>
          <w:rFonts w:ascii="Times New Roman" w:eastAsia="Times New Roman" w:hAnsi="Times New Roman" w:cs="Times New Roman"/>
          <w:i/>
          <w:sz w:val="24"/>
          <w:szCs w:val="24"/>
        </w:rPr>
        <w:t>Lawyers for Human Rights v Minister of Home Affairs</w:t>
      </w:r>
      <w:r w:rsidR="00EB3A12" w:rsidRPr="00672CD7">
        <w:rPr>
          <w:rFonts w:ascii="Times New Roman" w:eastAsia="Times New Roman" w:hAnsi="Times New Roman" w:cs="Times New Roman"/>
          <w:sz w:val="24"/>
          <w:szCs w:val="24"/>
        </w:rPr>
        <w:t xml:space="preserve"> 2004(4)SA 125 (CC)para 24 and </w:t>
      </w:r>
      <w:r w:rsidR="00EB3A12" w:rsidRPr="00672CD7">
        <w:rPr>
          <w:rFonts w:ascii="Times New Roman" w:eastAsia="Times New Roman" w:hAnsi="Times New Roman" w:cs="Times New Roman"/>
          <w:i/>
          <w:sz w:val="24"/>
          <w:szCs w:val="24"/>
        </w:rPr>
        <w:t>South African Liquor Traders Association v Chairperson, Gauteng Liquor Board</w:t>
      </w:r>
      <w:r w:rsidR="00EB3A12" w:rsidRPr="00672CD7">
        <w:rPr>
          <w:rFonts w:ascii="Times New Roman" w:eastAsia="Times New Roman" w:hAnsi="Times New Roman" w:cs="Times New Roman"/>
          <w:sz w:val="24"/>
          <w:szCs w:val="24"/>
        </w:rPr>
        <w:t xml:space="preserve"> 2006(8)BCLR 901 (CC) para 6.</w:t>
      </w:r>
      <w:r w:rsidR="002E1DBA" w:rsidRPr="00672CD7">
        <w:rPr>
          <w:rFonts w:ascii="Times New Roman" w:eastAsia="Times New Roman" w:hAnsi="Times New Roman" w:cs="Times New Roman"/>
          <w:sz w:val="24"/>
          <w:szCs w:val="24"/>
        </w:rPr>
        <w:t xml:space="preserve"> </w:t>
      </w:r>
    </w:p>
    <w:p w:rsidR="00672CD7" w:rsidRPr="00672CD7" w:rsidRDefault="00672CD7" w:rsidP="008B0F06">
      <w:pPr>
        <w:spacing w:after="0" w:line="480" w:lineRule="auto"/>
        <w:ind w:firstLine="1134"/>
        <w:jc w:val="both"/>
        <w:rPr>
          <w:rFonts w:ascii="Times New Roman" w:eastAsia="Times New Roman" w:hAnsi="Times New Roman" w:cs="Times New Roman"/>
          <w:sz w:val="24"/>
          <w:szCs w:val="24"/>
        </w:rPr>
      </w:pPr>
    </w:p>
    <w:p w:rsidR="00D93BAB" w:rsidRDefault="00AC04C7" w:rsidP="008B0F06">
      <w:pPr>
        <w:spacing w:after="0" w:line="480" w:lineRule="auto"/>
        <w:ind w:firstLine="1134"/>
        <w:jc w:val="both"/>
        <w:rPr>
          <w:rFonts w:ascii="Times New Roman" w:eastAsia="Times New Roman" w:hAnsi="Times New Roman" w:cs="Times New Roman"/>
          <w:sz w:val="24"/>
          <w:szCs w:val="24"/>
        </w:rPr>
      </w:pPr>
      <w:r w:rsidRPr="00672CD7">
        <w:rPr>
          <w:rFonts w:ascii="Times New Roman" w:eastAsia="Times New Roman" w:hAnsi="Times New Roman" w:cs="Times New Roman"/>
          <w:sz w:val="24"/>
          <w:szCs w:val="24"/>
        </w:rPr>
        <w:t xml:space="preserve">This application seeks to enforce the enactment of the law envisioned in s 210 of the Constitution to provide for “an effective and independent mechanism for receiving and investigating complaints from members of the public about misconduct on the part of members of the security services, and for remedying any harm caused by such misconduct”. It also seeks </w:t>
      </w:r>
      <w:r w:rsidRPr="00672CD7">
        <w:rPr>
          <w:rFonts w:ascii="Times New Roman" w:eastAsia="Times New Roman" w:hAnsi="Times New Roman" w:cs="Times New Roman"/>
          <w:sz w:val="24"/>
          <w:szCs w:val="24"/>
        </w:rPr>
        <w:lastRenderedPageBreak/>
        <w:t xml:space="preserve">a </w:t>
      </w:r>
      <w:proofErr w:type="spellStart"/>
      <w:r w:rsidR="00D93BAB" w:rsidRPr="00672CD7">
        <w:rPr>
          <w:rFonts w:ascii="Times New Roman" w:eastAsia="Times New Roman" w:hAnsi="Times New Roman" w:cs="Times New Roman"/>
          <w:sz w:val="24"/>
          <w:szCs w:val="24"/>
        </w:rPr>
        <w:t>declarator</w:t>
      </w:r>
      <w:proofErr w:type="spellEnd"/>
      <w:r w:rsidRPr="00672CD7">
        <w:rPr>
          <w:rFonts w:ascii="Times New Roman" w:eastAsia="Times New Roman" w:hAnsi="Times New Roman" w:cs="Times New Roman"/>
          <w:sz w:val="24"/>
          <w:szCs w:val="24"/>
        </w:rPr>
        <w:t xml:space="preserve"> that the respondents have breached the Constitution by failin</w:t>
      </w:r>
      <w:r w:rsidR="00D93BAB" w:rsidRPr="00672CD7">
        <w:rPr>
          <w:rFonts w:ascii="Times New Roman" w:eastAsia="Times New Roman" w:hAnsi="Times New Roman" w:cs="Times New Roman"/>
          <w:sz w:val="24"/>
          <w:szCs w:val="24"/>
        </w:rPr>
        <w:t xml:space="preserve">g to enact such a law timeously after the coming into operation of the new Constitution and a </w:t>
      </w:r>
      <w:r w:rsidR="00D93BAB" w:rsidRPr="00672CD7">
        <w:rPr>
          <w:rFonts w:ascii="Times New Roman" w:eastAsia="Times New Roman" w:hAnsi="Times New Roman" w:cs="Times New Roman"/>
          <w:i/>
          <w:sz w:val="24"/>
          <w:szCs w:val="24"/>
        </w:rPr>
        <w:t>mandamus</w:t>
      </w:r>
      <w:r w:rsidR="00D93BAB" w:rsidRPr="00672CD7">
        <w:rPr>
          <w:rFonts w:ascii="Times New Roman" w:eastAsia="Times New Roman" w:hAnsi="Times New Roman" w:cs="Times New Roman"/>
          <w:sz w:val="24"/>
          <w:szCs w:val="24"/>
        </w:rPr>
        <w:t xml:space="preserve"> for the respondents to gazette the Bill envisioned in s 210 thereof within </w:t>
      </w:r>
      <w:r w:rsidR="000422D4">
        <w:rPr>
          <w:rFonts w:ascii="Times New Roman" w:eastAsia="Times New Roman" w:hAnsi="Times New Roman" w:cs="Times New Roman"/>
          <w:sz w:val="24"/>
          <w:szCs w:val="24"/>
        </w:rPr>
        <w:t>forty five</w:t>
      </w:r>
      <w:r w:rsidR="00D93BAB" w:rsidRPr="00672CD7">
        <w:rPr>
          <w:rFonts w:ascii="Times New Roman" w:eastAsia="Times New Roman" w:hAnsi="Times New Roman" w:cs="Times New Roman"/>
          <w:sz w:val="24"/>
          <w:szCs w:val="24"/>
        </w:rPr>
        <w:t xml:space="preserve"> days.</w:t>
      </w:r>
    </w:p>
    <w:p w:rsidR="00672CD7" w:rsidRPr="00672CD7" w:rsidRDefault="00672CD7" w:rsidP="008B0F06">
      <w:pPr>
        <w:spacing w:after="0" w:line="480" w:lineRule="auto"/>
        <w:ind w:firstLine="1134"/>
        <w:jc w:val="both"/>
        <w:rPr>
          <w:rFonts w:ascii="Times New Roman" w:eastAsia="Times New Roman" w:hAnsi="Times New Roman" w:cs="Times New Roman"/>
          <w:sz w:val="24"/>
          <w:szCs w:val="24"/>
        </w:rPr>
      </w:pPr>
    </w:p>
    <w:p w:rsidR="00AC04C7" w:rsidRPr="00672CD7" w:rsidRDefault="00D93BAB" w:rsidP="008B0F06">
      <w:pPr>
        <w:spacing w:after="0" w:line="480" w:lineRule="auto"/>
        <w:ind w:firstLine="1134"/>
        <w:jc w:val="both"/>
        <w:rPr>
          <w:rFonts w:ascii="Times New Roman" w:eastAsia="Times New Roman" w:hAnsi="Times New Roman" w:cs="Times New Roman"/>
          <w:sz w:val="24"/>
          <w:szCs w:val="24"/>
        </w:rPr>
      </w:pPr>
      <w:r w:rsidRPr="00672CD7">
        <w:rPr>
          <w:rFonts w:ascii="Times New Roman" w:eastAsia="Times New Roman" w:hAnsi="Times New Roman" w:cs="Times New Roman"/>
          <w:sz w:val="24"/>
          <w:szCs w:val="24"/>
        </w:rPr>
        <w:t xml:space="preserve">At the time of hearing of the application, a period of </w:t>
      </w:r>
      <w:r w:rsidR="000422D4">
        <w:rPr>
          <w:rFonts w:ascii="Times New Roman" w:eastAsia="Times New Roman" w:hAnsi="Times New Roman" w:cs="Times New Roman"/>
          <w:sz w:val="24"/>
          <w:szCs w:val="24"/>
        </w:rPr>
        <w:t>two</w:t>
      </w:r>
      <w:r w:rsidRPr="00672CD7">
        <w:rPr>
          <w:rFonts w:ascii="Times New Roman" w:eastAsia="Times New Roman" w:hAnsi="Times New Roman" w:cs="Times New Roman"/>
          <w:sz w:val="24"/>
          <w:szCs w:val="24"/>
        </w:rPr>
        <w:t xml:space="preserve"> </w:t>
      </w:r>
      <w:r w:rsidR="00E97AF1" w:rsidRPr="00672CD7">
        <w:rPr>
          <w:rFonts w:ascii="Times New Roman" w:eastAsia="Times New Roman" w:hAnsi="Times New Roman" w:cs="Times New Roman"/>
          <w:sz w:val="24"/>
          <w:szCs w:val="24"/>
        </w:rPr>
        <w:t xml:space="preserve">years and </w:t>
      </w:r>
      <w:r w:rsidR="000422D4">
        <w:rPr>
          <w:rFonts w:ascii="Times New Roman" w:eastAsia="Times New Roman" w:hAnsi="Times New Roman" w:cs="Times New Roman"/>
          <w:sz w:val="24"/>
          <w:szCs w:val="24"/>
        </w:rPr>
        <w:t>four, five</w:t>
      </w:r>
      <w:r w:rsidRPr="00672CD7">
        <w:rPr>
          <w:rFonts w:ascii="Times New Roman" w:eastAsia="Times New Roman" w:hAnsi="Times New Roman" w:cs="Times New Roman"/>
          <w:sz w:val="24"/>
          <w:szCs w:val="24"/>
        </w:rPr>
        <w:t xml:space="preserve"> months had lapsed from the time of coming into operation of the</w:t>
      </w:r>
      <w:r w:rsidR="00E97AF1" w:rsidRPr="00672CD7">
        <w:rPr>
          <w:rFonts w:ascii="Times New Roman" w:eastAsia="Times New Roman" w:hAnsi="Times New Roman" w:cs="Times New Roman"/>
          <w:sz w:val="24"/>
          <w:szCs w:val="24"/>
        </w:rPr>
        <w:t xml:space="preserve"> rest o</w:t>
      </w:r>
      <w:r w:rsidR="000422D4">
        <w:rPr>
          <w:rFonts w:ascii="Times New Roman" w:eastAsia="Times New Roman" w:hAnsi="Times New Roman" w:cs="Times New Roman"/>
          <w:sz w:val="24"/>
          <w:szCs w:val="24"/>
        </w:rPr>
        <w:t>f the Constitution on 22 August </w:t>
      </w:r>
      <w:r w:rsidR="00E97AF1" w:rsidRPr="00672CD7">
        <w:rPr>
          <w:rFonts w:ascii="Times New Roman" w:eastAsia="Times New Roman" w:hAnsi="Times New Roman" w:cs="Times New Roman"/>
          <w:sz w:val="24"/>
          <w:szCs w:val="24"/>
        </w:rPr>
        <w:t>2013, when the President-elect under the Constitution assumed office.</w:t>
      </w:r>
      <w:r w:rsidR="00AC04C7" w:rsidRPr="00672CD7">
        <w:rPr>
          <w:rFonts w:ascii="Times New Roman" w:eastAsia="Times New Roman" w:hAnsi="Times New Roman" w:cs="Times New Roman"/>
          <w:sz w:val="24"/>
          <w:szCs w:val="24"/>
        </w:rPr>
        <w:t xml:space="preserve"> </w:t>
      </w:r>
      <w:r w:rsidR="00E97AF1" w:rsidRPr="00672CD7">
        <w:rPr>
          <w:rFonts w:ascii="Times New Roman" w:eastAsia="Times New Roman" w:hAnsi="Times New Roman" w:cs="Times New Roman"/>
          <w:sz w:val="24"/>
          <w:szCs w:val="24"/>
        </w:rPr>
        <w:t>That delay of less than two and a half</w:t>
      </w:r>
      <w:r w:rsidR="00A45B35" w:rsidRPr="00672CD7">
        <w:rPr>
          <w:rFonts w:ascii="Times New Roman" w:eastAsia="Times New Roman" w:hAnsi="Times New Roman" w:cs="Times New Roman"/>
          <w:sz w:val="24"/>
          <w:szCs w:val="24"/>
        </w:rPr>
        <w:t xml:space="preserve"> years might not have been sufficient to satisfy a finding of violation of the Constitution and the application </w:t>
      </w:r>
      <w:r w:rsidR="00BB4B62" w:rsidRPr="00672CD7">
        <w:rPr>
          <w:rFonts w:ascii="Times New Roman" w:eastAsia="Times New Roman" w:hAnsi="Times New Roman" w:cs="Times New Roman"/>
          <w:sz w:val="24"/>
          <w:szCs w:val="24"/>
        </w:rPr>
        <w:t>might have failed on that score, with a period of, say, three being deemed to be the sufficient one.</w:t>
      </w:r>
      <w:r w:rsidR="00A45B35" w:rsidRPr="00672CD7">
        <w:rPr>
          <w:rFonts w:ascii="Times New Roman" w:eastAsia="Times New Roman" w:hAnsi="Times New Roman" w:cs="Times New Roman"/>
          <w:sz w:val="24"/>
          <w:szCs w:val="24"/>
        </w:rPr>
        <w:t xml:space="preserve">  However, post hearing</w:t>
      </w:r>
      <w:r w:rsidR="00AD59DD" w:rsidRPr="00672CD7">
        <w:rPr>
          <w:rFonts w:ascii="Times New Roman" w:eastAsia="Times New Roman" w:hAnsi="Times New Roman" w:cs="Times New Roman"/>
          <w:sz w:val="24"/>
          <w:szCs w:val="24"/>
        </w:rPr>
        <w:t xml:space="preserve">, intimations or overtures that the matter might be settled by consent of the parties were made necessitating the holding of three </w:t>
      </w:r>
      <w:r w:rsidR="009841E0" w:rsidRPr="00672CD7">
        <w:rPr>
          <w:rFonts w:ascii="Times New Roman" w:eastAsia="Times New Roman" w:hAnsi="Times New Roman" w:cs="Times New Roman"/>
          <w:sz w:val="24"/>
          <w:szCs w:val="24"/>
        </w:rPr>
        <w:t>Co</w:t>
      </w:r>
      <w:r w:rsidR="00BB4B62" w:rsidRPr="00672CD7">
        <w:rPr>
          <w:rFonts w:ascii="Times New Roman" w:eastAsia="Times New Roman" w:hAnsi="Times New Roman" w:cs="Times New Roman"/>
          <w:sz w:val="24"/>
          <w:szCs w:val="24"/>
        </w:rPr>
        <w:t>urt-presided</w:t>
      </w:r>
      <w:r w:rsidR="009841E0" w:rsidRPr="00672CD7">
        <w:rPr>
          <w:rFonts w:ascii="Times New Roman" w:eastAsia="Times New Roman" w:hAnsi="Times New Roman" w:cs="Times New Roman"/>
          <w:sz w:val="24"/>
          <w:szCs w:val="24"/>
        </w:rPr>
        <w:t xml:space="preserve"> </w:t>
      </w:r>
      <w:r w:rsidR="00AD59DD" w:rsidRPr="00672CD7">
        <w:rPr>
          <w:rFonts w:ascii="Times New Roman" w:eastAsia="Times New Roman" w:hAnsi="Times New Roman" w:cs="Times New Roman"/>
          <w:sz w:val="24"/>
          <w:szCs w:val="24"/>
        </w:rPr>
        <w:t>meetings of the parties over time on the basis that both sides were agreed that the envisaged legislation had to be enacted. And indeed both sides agreed that the application was essentially not opposed, but differed slightly on the appropriate timelines for the enactment of the law. Herein lies the nub of this matter.</w:t>
      </w:r>
      <w:r w:rsidR="00BB4B62" w:rsidRPr="00672CD7">
        <w:rPr>
          <w:rFonts w:ascii="Times New Roman" w:eastAsia="Times New Roman" w:hAnsi="Times New Roman" w:cs="Times New Roman"/>
          <w:sz w:val="24"/>
          <w:szCs w:val="24"/>
        </w:rPr>
        <w:t xml:space="preserve"> </w:t>
      </w:r>
      <w:r w:rsidR="00AD59DD" w:rsidRPr="00672CD7">
        <w:rPr>
          <w:rFonts w:ascii="Times New Roman" w:eastAsia="Times New Roman" w:hAnsi="Times New Roman" w:cs="Times New Roman"/>
          <w:sz w:val="24"/>
          <w:szCs w:val="24"/>
        </w:rPr>
        <w:t>Had the constitutional legality principle been put above all else, the application could have been granted immediately</w:t>
      </w:r>
      <w:r w:rsidR="00350FBB" w:rsidRPr="00672CD7">
        <w:rPr>
          <w:rFonts w:ascii="Times New Roman" w:eastAsia="Times New Roman" w:hAnsi="Times New Roman" w:cs="Times New Roman"/>
          <w:sz w:val="24"/>
          <w:szCs w:val="24"/>
        </w:rPr>
        <w:t xml:space="preserve"> with immense public benefit.  However, the private law litigation habit of “winner takes all”, of wanting the other side to be declared a violator of the Constitution stood in the way as did the attitude on the other side of not wanting to make any move unless so ordered. Had the Court appreciated then ho</w:t>
      </w:r>
      <w:r w:rsidR="009841E0" w:rsidRPr="00672CD7">
        <w:rPr>
          <w:rFonts w:ascii="Times New Roman" w:eastAsia="Times New Roman" w:hAnsi="Times New Roman" w:cs="Times New Roman"/>
          <w:sz w:val="24"/>
          <w:szCs w:val="24"/>
        </w:rPr>
        <w:t xml:space="preserve">w deeply entrenched </w:t>
      </w:r>
      <w:r w:rsidR="00350FBB" w:rsidRPr="00672CD7">
        <w:rPr>
          <w:rFonts w:ascii="Times New Roman" w:eastAsia="Times New Roman" w:hAnsi="Times New Roman" w:cs="Times New Roman"/>
          <w:sz w:val="24"/>
          <w:szCs w:val="24"/>
        </w:rPr>
        <w:t>these</w:t>
      </w:r>
      <w:r w:rsidR="009841E0" w:rsidRPr="00672CD7">
        <w:rPr>
          <w:rFonts w:ascii="Times New Roman" w:eastAsia="Times New Roman" w:hAnsi="Times New Roman" w:cs="Times New Roman"/>
          <w:sz w:val="24"/>
          <w:szCs w:val="24"/>
        </w:rPr>
        <w:t xml:space="preserve"> arcane </w:t>
      </w:r>
      <w:r w:rsidR="00350FBB" w:rsidRPr="00672CD7">
        <w:rPr>
          <w:rFonts w:ascii="Times New Roman" w:eastAsia="Times New Roman" w:hAnsi="Times New Roman" w:cs="Times New Roman"/>
          <w:sz w:val="24"/>
          <w:szCs w:val="24"/>
        </w:rPr>
        <w:t>positions were – relics of private law litigation habits – a different approach could have been adopted of immediately issuing the order, with reasons to follow.</w:t>
      </w:r>
      <w:r w:rsidR="00BB4B62" w:rsidRPr="00672CD7">
        <w:rPr>
          <w:rFonts w:ascii="Times New Roman" w:eastAsia="Times New Roman" w:hAnsi="Times New Roman" w:cs="Times New Roman"/>
          <w:sz w:val="24"/>
          <w:szCs w:val="24"/>
        </w:rPr>
        <w:t xml:space="preserve"> It is regretted that this approach was not followed. </w:t>
      </w:r>
    </w:p>
    <w:p w:rsidR="009111C2" w:rsidRPr="00672CD7" w:rsidRDefault="009111C2" w:rsidP="008B0F06">
      <w:pPr>
        <w:spacing w:after="0" w:line="480" w:lineRule="auto"/>
        <w:ind w:firstLine="720"/>
        <w:jc w:val="both"/>
        <w:rPr>
          <w:rFonts w:ascii="Times New Roman" w:eastAsia="Times New Roman" w:hAnsi="Times New Roman" w:cs="Times New Roman"/>
          <w:b/>
          <w:sz w:val="24"/>
          <w:szCs w:val="24"/>
        </w:rPr>
      </w:pPr>
    </w:p>
    <w:p w:rsidR="00511B58" w:rsidRPr="000422D4" w:rsidRDefault="00BA63F7" w:rsidP="008B0F06">
      <w:pPr>
        <w:spacing w:after="0" w:line="480" w:lineRule="auto"/>
        <w:jc w:val="both"/>
        <w:rPr>
          <w:rFonts w:ascii="Times New Roman" w:eastAsia="Times New Roman" w:hAnsi="Times New Roman" w:cs="Times New Roman"/>
          <w:b/>
          <w:i/>
          <w:sz w:val="24"/>
          <w:szCs w:val="24"/>
        </w:rPr>
      </w:pPr>
      <w:r w:rsidRPr="000422D4">
        <w:rPr>
          <w:rFonts w:ascii="Times New Roman" w:eastAsia="Times New Roman" w:hAnsi="Times New Roman" w:cs="Times New Roman"/>
          <w:b/>
          <w:i/>
          <w:sz w:val="24"/>
          <w:szCs w:val="24"/>
        </w:rPr>
        <w:t>FACTUAL BACKGROUND</w:t>
      </w:r>
    </w:p>
    <w:p w:rsidR="00511B58" w:rsidRPr="00672CD7" w:rsidRDefault="00BA63F7" w:rsidP="007E2ECC">
      <w:pPr>
        <w:spacing w:after="0" w:line="480" w:lineRule="auto"/>
        <w:ind w:firstLine="1134"/>
        <w:jc w:val="both"/>
        <w:rPr>
          <w:rFonts w:ascii="Times New Roman" w:eastAsia="Times New Roman" w:hAnsi="Times New Roman" w:cs="Times New Roman"/>
          <w:sz w:val="24"/>
          <w:szCs w:val="24"/>
        </w:rPr>
      </w:pPr>
      <w:r w:rsidRPr="00672CD7">
        <w:rPr>
          <w:rFonts w:ascii="Times New Roman" w:eastAsia="Times New Roman" w:hAnsi="Times New Roman" w:cs="Times New Roman"/>
          <w:sz w:val="24"/>
          <w:szCs w:val="24"/>
        </w:rPr>
        <w:lastRenderedPageBreak/>
        <w:t>The appli</w:t>
      </w:r>
      <w:r w:rsidR="009111C2" w:rsidRPr="00672CD7">
        <w:rPr>
          <w:rFonts w:ascii="Times New Roman" w:eastAsia="Times New Roman" w:hAnsi="Times New Roman" w:cs="Times New Roman"/>
          <w:sz w:val="24"/>
          <w:szCs w:val="24"/>
        </w:rPr>
        <w:t>cants are citizens of Zimbabwe</w:t>
      </w:r>
      <w:r w:rsidRPr="00672CD7">
        <w:rPr>
          <w:rFonts w:ascii="Times New Roman" w:eastAsia="Times New Roman" w:hAnsi="Times New Roman" w:cs="Times New Roman"/>
          <w:sz w:val="24"/>
          <w:szCs w:val="24"/>
        </w:rPr>
        <w:t xml:space="preserve"> who have taken it upon themselves t</w:t>
      </w:r>
      <w:r w:rsidR="00D62ABA" w:rsidRPr="00672CD7">
        <w:rPr>
          <w:rFonts w:ascii="Times New Roman" w:eastAsia="Times New Roman" w:hAnsi="Times New Roman" w:cs="Times New Roman"/>
          <w:sz w:val="24"/>
          <w:szCs w:val="24"/>
        </w:rPr>
        <w:t>o see to it that the respondent</w:t>
      </w:r>
      <w:r w:rsidRPr="00672CD7">
        <w:rPr>
          <w:rFonts w:ascii="Times New Roman" w:eastAsia="Times New Roman" w:hAnsi="Times New Roman" w:cs="Times New Roman"/>
          <w:sz w:val="24"/>
          <w:szCs w:val="24"/>
        </w:rPr>
        <w:t xml:space="preserve">s adhere to the constitutionally created obligations </w:t>
      </w:r>
      <w:r w:rsidR="007737C7" w:rsidRPr="00672CD7">
        <w:rPr>
          <w:rFonts w:ascii="Times New Roman" w:eastAsia="Times New Roman" w:hAnsi="Times New Roman" w:cs="Times New Roman"/>
          <w:sz w:val="24"/>
          <w:szCs w:val="24"/>
        </w:rPr>
        <w:t>imposed on them</w:t>
      </w:r>
      <w:r w:rsidRPr="00672CD7">
        <w:rPr>
          <w:rFonts w:ascii="Times New Roman" w:eastAsia="Times New Roman" w:hAnsi="Times New Roman" w:cs="Times New Roman"/>
          <w:sz w:val="24"/>
          <w:szCs w:val="24"/>
        </w:rPr>
        <w:t xml:space="preserve"> </w:t>
      </w:r>
      <w:r w:rsidR="007737C7" w:rsidRPr="00672CD7">
        <w:rPr>
          <w:rFonts w:ascii="Times New Roman" w:eastAsia="Times New Roman" w:hAnsi="Times New Roman" w:cs="Times New Roman"/>
          <w:sz w:val="24"/>
          <w:szCs w:val="24"/>
        </w:rPr>
        <w:t xml:space="preserve">by </w:t>
      </w:r>
      <w:r w:rsidR="007E2ECC" w:rsidRPr="00672CD7">
        <w:rPr>
          <w:rFonts w:ascii="Times New Roman" w:eastAsia="Times New Roman" w:hAnsi="Times New Roman" w:cs="Times New Roman"/>
          <w:sz w:val="24"/>
          <w:szCs w:val="24"/>
        </w:rPr>
        <w:t>s </w:t>
      </w:r>
      <w:r w:rsidRPr="00672CD7">
        <w:rPr>
          <w:rFonts w:ascii="Times New Roman" w:eastAsia="Times New Roman" w:hAnsi="Times New Roman" w:cs="Times New Roman"/>
          <w:sz w:val="24"/>
          <w:szCs w:val="24"/>
        </w:rPr>
        <w:t>210 of the Constitution. The applicants submit that the responde</w:t>
      </w:r>
      <w:r w:rsidR="009111C2" w:rsidRPr="00672CD7">
        <w:rPr>
          <w:rFonts w:ascii="Times New Roman" w:eastAsia="Times New Roman" w:hAnsi="Times New Roman" w:cs="Times New Roman"/>
          <w:sz w:val="24"/>
          <w:szCs w:val="24"/>
        </w:rPr>
        <w:t>nts have done nothing to fulfil</w:t>
      </w:r>
      <w:r w:rsidRPr="00672CD7">
        <w:rPr>
          <w:rFonts w:ascii="Times New Roman" w:eastAsia="Times New Roman" w:hAnsi="Times New Roman" w:cs="Times New Roman"/>
          <w:sz w:val="24"/>
          <w:szCs w:val="24"/>
        </w:rPr>
        <w:t xml:space="preserve"> their constitutional obligations </w:t>
      </w:r>
      <w:r w:rsidR="001546B9" w:rsidRPr="00672CD7">
        <w:rPr>
          <w:rFonts w:ascii="Times New Roman" w:eastAsia="Times New Roman" w:hAnsi="Times New Roman" w:cs="Times New Roman"/>
          <w:sz w:val="24"/>
          <w:szCs w:val="24"/>
        </w:rPr>
        <w:t xml:space="preserve">clearly outlined </w:t>
      </w:r>
      <w:r w:rsidRPr="00672CD7">
        <w:rPr>
          <w:rFonts w:ascii="Times New Roman" w:eastAsia="Times New Roman" w:hAnsi="Times New Roman" w:cs="Times New Roman"/>
          <w:sz w:val="24"/>
          <w:szCs w:val="24"/>
        </w:rPr>
        <w:t xml:space="preserve">in </w:t>
      </w:r>
      <w:r w:rsidR="00326615" w:rsidRPr="00672CD7">
        <w:rPr>
          <w:rFonts w:ascii="Times New Roman" w:eastAsia="Times New Roman" w:hAnsi="Times New Roman" w:cs="Times New Roman"/>
          <w:sz w:val="24"/>
          <w:szCs w:val="24"/>
        </w:rPr>
        <w:t>the supreme law</w:t>
      </w:r>
      <w:r w:rsidR="001546B9" w:rsidRPr="00672CD7">
        <w:rPr>
          <w:rFonts w:ascii="Times New Roman" w:eastAsia="Times New Roman" w:hAnsi="Times New Roman" w:cs="Times New Roman"/>
          <w:sz w:val="24"/>
          <w:szCs w:val="24"/>
        </w:rPr>
        <w:t xml:space="preserve">. </w:t>
      </w:r>
      <w:r w:rsidRPr="00672CD7">
        <w:rPr>
          <w:rFonts w:ascii="Times New Roman" w:eastAsia="Times New Roman" w:hAnsi="Times New Roman" w:cs="Times New Roman"/>
          <w:sz w:val="24"/>
          <w:szCs w:val="24"/>
        </w:rPr>
        <w:t>Section 210</w:t>
      </w:r>
      <w:r w:rsidR="00326615" w:rsidRPr="00672CD7">
        <w:rPr>
          <w:rFonts w:ascii="Times New Roman" w:eastAsia="Times New Roman" w:hAnsi="Times New Roman" w:cs="Times New Roman"/>
          <w:sz w:val="24"/>
          <w:szCs w:val="24"/>
        </w:rPr>
        <w:t xml:space="preserve"> of the Constitution</w:t>
      </w:r>
      <w:r w:rsidRPr="00672CD7">
        <w:rPr>
          <w:rFonts w:ascii="Times New Roman" w:eastAsia="Times New Roman" w:hAnsi="Times New Roman" w:cs="Times New Roman"/>
          <w:sz w:val="24"/>
          <w:szCs w:val="24"/>
        </w:rPr>
        <w:t xml:space="preserve"> </w:t>
      </w:r>
      <w:r w:rsidR="001546B9" w:rsidRPr="00672CD7">
        <w:rPr>
          <w:rFonts w:ascii="Times New Roman" w:eastAsia="Times New Roman" w:hAnsi="Times New Roman" w:cs="Times New Roman"/>
          <w:sz w:val="24"/>
          <w:szCs w:val="24"/>
        </w:rPr>
        <w:t xml:space="preserve">requires </w:t>
      </w:r>
      <w:r w:rsidR="009111C2" w:rsidRPr="00672CD7">
        <w:rPr>
          <w:rFonts w:ascii="Times New Roman" w:eastAsia="Times New Roman" w:hAnsi="Times New Roman" w:cs="Times New Roman"/>
          <w:sz w:val="24"/>
          <w:szCs w:val="24"/>
        </w:rPr>
        <w:t>the enactment</w:t>
      </w:r>
      <w:r w:rsidRPr="00672CD7">
        <w:rPr>
          <w:rFonts w:ascii="Times New Roman" w:eastAsia="Times New Roman" w:hAnsi="Times New Roman" w:cs="Times New Roman"/>
          <w:sz w:val="24"/>
          <w:szCs w:val="24"/>
        </w:rPr>
        <w:t xml:space="preserve"> of </w:t>
      </w:r>
      <w:r w:rsidR="009111C2" w:rsidRPr="00672CD7">
        <w:rPr>
          <w:rFonts w:ascii="Times New Roman" w:eastAsia="Times New Roman" w:hAnsi="Times New Roman" w:cs="Times New Roman"/>
          <w:sz w:val="24"/>
          <w:szCs w:val="24"/>
        </w:rPr>
        <w:t xml:space="preserve">a law to </w:t>
      </w:r>
      <w:r w:rsidRPr="00672CD7">
        <w:rPr>
          <w:rFonts w:ascii="Times New Roman" w:eastAsia="Times New Roman" w:hAnsi="Times New Roman" w:cs="Times New Roman"/>
          <w:sz w:val="24"/>
          <w:szCs w:val="24"/>
        </w:rPr>
        <w:t xml:space="preserve">provide </w:t>
      </w:r>
      <w:r w:rsidR="009111C2" w:rsidRPr="00672CD7">
        <w:rPr>
          <w:rFonts w:ascii="Times New Roman" w:eastAsia="Times New Roman" w:hAnsi="Times New Roman" w:cs="Times New Roman"/>
          <w:sz w:val="24"/>
          <w:szCs w:val="24"/>
        </w:rPr>
        <w:t xml:space="preserve">for </w:t>
      </w:r>
      <w:r w:rsidRPr="00672CD7">
        <w:rPr>
          <w:rFonts w:ascii="Times New Roman" w:eastAsia="Times New Roman" w:hAnsi="Times New Roman" w:cs="Times New Roman"/>
          <w:sz w:val="24"/>
          <w:szCs w:val="24"/>
        </w:rPr>
        <w:t>an effective and independent mechanism for receiving and investigating complaints from members of the public about misconduct on the part of members of the security services, and for remedying any harm caused by such misconduc</w:t>
      </w:r>
      <w:r w:rsidR="001546B9" w:rsidRPr="00672CD7">
        <w:rPr>
          <w:rFonts w:ascii="Times New Roman" w:eastAsia="Times New Roman" w:hAnsi="Times New Roman" w:cs="Times New Roman"/>
          <w:sz w:val="24"/>
          <w:szCs w:val="24"/>
        </w:rPr>
        <w:t>t. The applicants aver that it has</w:t>
      </w:r>
      <w:r w:rsidRPr="00672CD7">
        <w:rPr>
          <w:rFonts w:ascii="Times New Roman" w:eastAsia="Times New Roman" w:hAnsi="Times New Roman" w:cs="Times New Roman"/>
          <w:sz w:val="24"/>
          <w:szCs w:val="24"/>
        </w:rPr>
        <w:t xml:space="preserve"> been over two years since the inception of the Constitution and the </w:t>
      </w:r>
      <w:r w:rsidR="007E2ECC" w:rsidRPr="00672CD7">
        <w:rPr>
          <w:rFonts w:ascii="Times New Roman" w:eastAsia="Times New Roman" w:hAnsi="Times New Roman" w:cs="Times New Roman"/>
          <w:sz w:val="24"/>
          <w:szCs w:val="24"/>
        </w:rPr>
        <w:t>Act required in terms of s</w:t>
      </w:r>
      <w:r w:rsidRPr="00672CD7">
        <w:rPr>
          <w:rFonts w:ascii="Times New Roman" w:eastAsia="Times New Roman" w:hAnsi="Times New Roman" w:cs="Times New Roman"/>
          <w:sz w:val="24"/>
          <w:szCs w:val="24"/>
        </w:rPr>
        <w:t xml:space="preserve"> 210 of the C</w:t>
      </w:r>
      <w:r w:rsidR="001546B9" w:rsidRPr="00672CD7">
        <w:rPr>
          <w:rFonts w:ascii="Times New Roman" w:eastAsia="Times New Roman" w:hAnsi="Times New Roman" w:cs="Times New Roman"/>
          <w:sz w:val="24"/>
          <w:szCs w:val="24"/>
        </w:rPr>
        <w:t>onstitution has not been put in place</w:t>
      </w:r>
      <w:r w:rsidRPr="00672CD7">
        <w:rPr>
          <w:rFonts w:ascii="Times New Roman" w:eastAsia="Times New Roman" w:hAnsi="Times New Roman" w:cs="Times New Roman"/>
          <w:sz w:val="24"/>
          <w:szCs w:val="24"/>
        </w:rPr>
        <w:t xml:space="preserve">. It is further the applicant’s contention that the failure by the respondent’s to enact </w:t>
      </w:r>
      <w:r w:rsidR="007E2ECC" w:rsidRPr="00672CD7">
        <w:rPr>
          <w:rFonts w:ascii="Times New Roman" w:eastAsia="Times New Roman" w:hAnsi="Times New Roman" w:cs="Times New Roman"/>
          <w:sz w:val="24"/>
          <w:szCs w:val="24"/>
        </w:rPr>
        <w:t xml:space="preserve">the law in terms of s </w:t>
      </w:r>
      <w:r w:rsidRPr="00672CD7">
        <w:rPr>
          <w:rFonts w:ascii="Times New Roman" w:eastAsia="Times New Roman" w:hAnsi="Times New Roman" w:cs="Times New Roman"/>
          <w:sz w:val="24"/>
          <w:szCs w:val="24"/>
        </w:rPr>
        <w:t>210 is</w:t>
      </w:r>
      <w:r w:rsidR="001546B9" w:rsidRPr="00672CD7">
        <w:rPr>
          <w:rFonts w:ascii="Times New Roman" w:eastAsia="Times New Roman" w:hAnsi="Times New Roman" w:cs="Times New Roman"/>
          <w:sz w:val="24"/>
          <w:szCs w:val="24"/>
        </w:rPr>
        <w:t xml:space="preserve"> a</w:t>
      </w:r>
      <w:r w:rsidRPr="00672CD7">
        <w:rPr>
          <w:rFonts w:ascii="Times New Roman" w:eastAsia="Times New Roman" w:hAnsi="Times New Roman" w:cs="Times New Roman"/>
          <w:sz w:val="24"/>
          <w:szCs w:val="24"/>
        </w:rPr>
        <w:t xml:space="preserve"> breach of the Constitution. The right to equal pro</w:t>
      </w:r>
      <w:r w:rsidR="007E2ECC" w:rsidRPr="00672CD7">
        <w:rPr>
          <w:rFonts w:ascii="Times New Roman" w:eastAsia="Times New Roman" w:hAnsi="Times New Roman" w:cs="Times New Roman"/>
          <w:sz w:val="24"/>
          <w:szCs w:val="24"/>
        </w:rPr>
        <w:t>tection of the law under s</w:t>
      </w:r>
      <w:r w:rsidRPr="00672CD7">
        <w:rPr>
          <w:rFonts w:ascii="Times New Roman" w:eastAsia="Times New Roman" w:hAnsi="Times New Roman" w:cs="Times New Roman"/>
          <w:sz w:val="24"/>
          <w:szCs w:val="24"/>
        </w:rPr>
        <w:t xml:space="preserve"> 56 (1) of the Constitution is under threat</w:t>
      </w:r>
      <w:r w:rsidR="001546B9" w:rsidRPr="00672CD7">
        <w:rPr>
          <w:rFonts w:ascii="Times New Roman" w:eastAsia="Times New Roman" w:hAnsi="Times New Roman" w:cs="Times New Roman"/>
          <w:sz w:val="24"/>
          <w:szCs w:val="24"/>
        </w:rPr>
        <w:t>,</w:t>
      </w:r>
      <w:r w:rsidRPr="00672CD7">
        <w:rPr>
          <w:rFonts w:ascii="Times New Roman" w:eastAsia="Times New Roman" w:hAnsi="Times New Roman" w:cs="Times New Roman"/>
          <w:sz w:val="24"/>
          <w:szCs w:val="24"/>
        </w:rPr>
        <w:t xml:space="preserve"> according to the applicants</w:t>
      </w:r>
      <w:r w:rsidR="001546B9" w:rsidRPr="00672CD7">
        <w:rPr>
          <w:rFonts w:ascii="Times New Roman" w:eastAsia="Times New Roman" w:hAnsi="Times New Roman" w:cs="Times New Roman"/>
          <w:sz w:val="24"/>
          <w:szCs w:val="24"/>
        </w:rPr>
        <w:t>,</w:t>
      </w:r>
      <w:r w:rsidRPr="00672CD7">
        <w:rPr>
          <w:rFonts w:ascii="Times New Roman" w:eastAsia="Times New Roman" w:hAnsi="Times New Roman" w:cs="Times New Roman"/>
          <w:sz w:val="24"/>
          <w:szCs w:val="24"/>
        </w:rPr>
        <w:t xml:space="preserve"> due to failure or delay in enac</w:t>
      </w:r>
      <w:r w:rsidR="007E2ECC" w:rsidRPr="00672CD7">
        <w:rPr>
          <w:rFonts w:ascii="Times New Roman" w:eastAsia="Times New Roman" w:hAnsi="Times New Roman" w:cs="Times New Roman"/>
          <w:sz w:val="24"/>
          <w:szCs w:val="24"/>
        </w:rPr>
        <w:t>ting the law directed by s</w:t>
      </w:r>
      <w:r w:rsidRPr="00672CD7">
        <w:rPr>
          <w:rFonts w:ascii="Times New Roman" w:eastAsia="Times New Roman" w:hAnsi="Times New Roman" w:cs="Times New Roman"/>
          <w:sz w:val="24"/>
          <w:szCs w:val="24"/>
        </w:rPr>
        <w:t xml:space="preserve"> 210 of the Constitution. The application is opposed. The respondents submit that the law-making process cannot be carried out overnight. Respondents further submitted that they are working on making sure that the Act is in place and filed of record a working doc</w:t>
      </w:r>
      <w:r w:rsidR="001546B9" w:rsidRPr="00672CD7">
        <w:rPr>
          <w:rFonts w:ascii="Times New Roman" w:eastAsia="Times New Roman" w:hAnsi="Times New Roman" w:cs="Times New Roman"/>
          <w:sz w:val="24"/>
          <w:szCs w:val="24"/>
        </w:rPr>
        <w:t>ument they are allegedly focused</w:t>
      </w:r>
      <w:r w:rsidRPr="00672CD7">
        <w:rPr>
          <w:rFonts w:ascii="Times New Roman" w:eastAsia="Times New Roman" w:hAnsi="Times New Roman" w:cs="Times New Roman"/>
          <w:sz w:val="24"/>
          <w:szCs w:val="24"/>
        </w:rPr>
        <w:t xml:space="preserve"> on</w:t>
      </w:r>
      <w:r w:rsidR="001546B9" w:rsidRPr="00672CD7">
        <w:rPr>
          <w:rFonts w:ascii="Times New Roman" w:eastAsia="Times New Roman" w:hAnsi="Times New Roman" w:cs="Times New Roman"/>
          <w:sz w:val="24"/>
          <w:szCs w:val="24"/>
        </w:rPr>
        <w:t xml:space="preserve"> as a roadmap towards the eventual enactment of the law in question</w:t>
      </w:r>
      <w:r w:rsidRPr="00672CD7">
        <w:rPr>
          <w:rFonts w:ascii="Times New Roman" w:eastAsia="Times New Roman" w:hAnsi="Times New Roman" w:cs="Times New Roman"/>
          <w:sz w:val="24"/>
          <w:szCs w:val="24"/>
        </w:rPr>
        <w:t>.</w:t>
      </w:r>
    </w:p>
    <w:p w:rsidR="007E2ECC" w:rsidRPr="00672CD7" w:rsidRDefault="007E2ECC" w:rsidP="007E2ECC">
      <w:pPr>
        <w:spacing w:after="0" w:line="480" w:lineRule="auto"/>
        <w:jc w:val="both"/>
        <w:rPr>
          <w:rFonts w:ascii="Times New Roman" w:eastAsia="Times New Roman" w:hAnsi="Times New Roman" w:cs="Times New Roman"/>
          <w:sz w:val="24"/>
          <w:szCs w:val="24"/>
        </w:rPr>
      </w:pPr>
    </w:p>
    <w:p w:rsidR="00511B58" w:rsidRPr="00672CD7" w:rsidRDefault="00BA63F7" w:rsidP="007E2ECC">
      <w:pPr>
        <w:spacing w:after="0" w:line="480" w:lineRule="auto"/>
        <w:ind w:firstLine="1134"/>
        <w:jc w:val="both"/>
        <w:rPr>
          <w:rFonts w:ascii="Times New Roman" w:eastAsia="Times New Roman" w:hAnsi="Times New Roman" w:cs="Times New Roman"/>
          <w:sz w:val="24"/>
          <w:szCs w:val="24"/>
        </w:rPr>
      </w:pPr>
      <w:r w:rsidRPr="00672CD7">
        <w:rPr>
          <w:rFonts w:ascii="Times New Roman" w:eastAsia="Times New Roman" w:hAnsi="Times New Roman" w:cs="Times New Roman"/>
          <w:sz w:val="24"/>
          <w:szCs w:val="24"/>
        </w:rPr>
        <w:t>The timeline within which the Act envisaged by s</w:t>
      </w:r>
      <w:r w:rsidR="007E2ECC" w:rsidRPr="00672CD7">
        <w:rPr>
          <w:rFonts w:ascii="Times New Roman" w:eastAsia="Times New Roman" w:hAnsi="Times New Roman" w:cs="Times New Roman"/>
          <w:sz w:val="24"/>
          <w:szCs w:val="24"/>
        </w:rPr>
        <w:t xml:space="preserve"> 210 of the </w:t>
      </w:r>
      <w:r w:rsidR="00635619" w:rsidRPr="00672CD7">
        <w:rPr>
          <w:rFonts w:ascii="Times New Roman" w:eastAsia="Times New Roman" w:hAnsi="Times New Roman" w:cs="Times New Roman"/>
          <w:sz w:val="24"/>
          <w:szCs w:val="24"/>
        </w:rPr>
        <w:t xml:space="preserve">Constitution </w:t>
      </w:r>
      <w:r w:rsidRPr="00672CD7">
        <w:rPr>
          <w:rFonts w:ascii="Times New Roman" w:eastAsia="Times New Roman" w:hAnsi="Times New Roman" w:cs="Times New Roman"/>
          <w:sz w:val="24"/>
          <w:szCs w:val="24"/>
        </w:rPr>
        <w:t>should be enacted sits at the heart of this application. The applicants in their final submission to this Court are seeking the following relief:</w:t>
      </w:r>
    </w:p>
    <w:p w:rsidR="00511B58" w:rsidRPr="00672CD7" w:rsidRDefault="00BA63F7" w:rsidP="007E2ECC">
      <w:pPr>
        <w:pStyle w:val="ListParagraph"/>
        <w:numPr>
          <w:ilvl w:val="0"/>
          <w:numId w:val="11"/>
        </w:numPr>
        <w:spacing w:after="0" w:line="480" w:lineRule="auto"/>
        <w:ind w:left="1134" w:hanging="567"/>
        <w:jc w:val="both"/>
        <w:rPr>
          <w:rFonts w:ascii="Times New Roman" w:eastAsia="Times New Roman" w:hAnsi="Times New Roman" w:cs="Times New Roman"/>
          <w:sz w:val="24"/>
          <w:szCs w:val="24"/>
        </w:rPr>
      </w:pPr>
      <w:r w:rsidRPr="00672CD7">
        <w:rPr>
          <w:rFonts w:ascii="Times New Roman" w:eastAsia="Times New Roman" w:hAnsi="Times New Roman" w:cs="Times New Roman"/>
          <w:sz w:val="24"/>
          <w:szCs w:val="24"/>
        </w:rPr>
        <w:t xml:space="preserve">The respondents’ failure, to enact the law, </w:t>
      </w:r>
      <w:r w:rsidR="007E2ECC" w:rsidRPr="00672CD7">
        <w:rPr>
          <w:rFonts w:ascii="Times New Roman" w:eastAsia="Times New Roman" w:hAnsi="Times New Roman" w:cs="Times New Roman"/>
          <w:sz w:val="24"/>
          <w:szCs w:val="24"/>
        </w:rPr>
        <w:t>provided for in terms of s</w:t>
      </w:r>
      <w:r w:rsidRPr="00672CD7">
        <w:rPr>
          <w:rFonts w:ascii="Times New Roman" w:eastAsia="Times New Roman" w:hAnsi="Times New Roman" w:cs="Times New Roman"/>
          <w:sz w:val="24"/>
          <w:szCs w:val="24"/>
        </w:rPr>
        <w:t xml:space="preserve"> 210 of the Constitution of Zimbabwe, is in breach of the Constitution of Zimbabwe.</w:t>
      </w:r>
    </w:p>
    <w:p w:rsidR="00511B58" w:rsidRPr="00672CD7" w:rsidRDefault="00BA63F7" w:rsidP="007E2ECC">
      <w:pPr>
        <w:pStyle w:val="ListParagraph"/>
        <w:numPr>
          <w:ilvl w:val="0"/>
          <w:numId w:val="11"/>
        </w:numPr>
        <w:spacing w:after="0" w:line="480" w:lineRule="auto"/>
        <w:ind w:left="1134" w:hanging="567"/>
        <w:jc w:val="both"/>
        <w:rPr>
          <w:rFonts w:ascii="Times New Roman" w:eastAsia="Times New Roman" w:hAnsi="Times New Roman" w:cs="Times New Roman"/>
          <w:sz w:val="24"/>
          <w:szCs w:val="24"/>
        </w:rPr>
      </w:pPr>
      <w:r w:rsidRPr="00672CD7">
        <w:rPr>
          <w:rFonts w:ascii="Times New Roman" w:eastAsia="Times New Roman" w:hAnsi="Times New Roman" w:cs="Times New Roman"/>
          <w:sz w:val="24"/>
          <w:szCs w:val="24"/>
        </w:rPr>
        <w:lastRenderedPageBreak/>
        <w:t>The failure by the respondents, to enact the law to bring in</w:t>
      </w:r>
      <w:r w:rsidR="00635619" w:rsidRPr="00672CD7">
        <w:rPr>
          <w:rFonts w:ascii="Times New Roman" w:eastAsia="Times New Roman" w:hAnsi="Times New Roman" w:cs="Times New Roman"/>
          <w:sz w:val="24"/>
          <w:szCs w:val="24"/>
        </w:rPr>
        <w:t>to</w:t>
      </w:r>
      <w:r w:rsidR="007E2ECC" w:rsidRPr="00672CD7">
        <w:rPr>
          <w:rFonts w:ascii="Times New Roman" w:eastAsia="Times New Roman" w:hAnsi="Times New Roman" w:cs="Times New Roman"/>
          <w:sz w:val="24"/>
          <w:szCs w:val="24"/>
        </w:rPr>
        <w:t xml:space="preserve"> effect s</w:t>
      </w:r>
      <w:r w:rsidRPr="00672CD7">
        <w:rPr>
          <w:rFonts w:ascii="Times New Roman" w:eastAsia="Times New Roman" w:hAnsi="Times New Roman" w:cs="Times New Roman"/>
          <w:sz w:val="24"/>
          <w:szCs w:val="24"/>
        </w:rPr>
        <w:t xml:space="preserve"> 210 of the Constitution of Zimbabwe is a violation of the applicant’s right to equal protection and benefit </w:t>
      </w:r>
      <w:r w:rsidR="007E2ECC" w:rsidRPr="00672CD7">
        <w:rPr>
          <w:rFonts w:ascii="Times New Roman" w:eastAsia="Times New Roman" w:hAnsi="Times New Roman" w:cs="Times New Roman"/>
          <w:sz w:val="24"/>
          <w:szCs w:val="24"/>
        </w:rPr>
        <w:t>of the law as defined by s</w:t>
      </w:r>
      <w:r w:rsidRPr="00672CD7">
        <w:rPr>
          <w:rFonts w:ascii="Times New Roman" w:eastAsia="Times New Roman" w:hAnsi="Times New Roman" w:cs="Times New Roman"/>
          <w:sz w:val="24"/>
          <w:szCs w:val="24"/>
        </w:rPr>
        <w:t xml:space="preserve"> 56(1) of the Constitution.</w:t>
      </w:r>
    </w:p>
    <w:p w:rsidR="00511B58" w:rsidRPr="00672CD7" w:rsidRDefault="00BA63F7" w:rsidP="007E2ECC">
      <w:pPr>
        <w:pStyle w:val="ListParagraph"/>
        <w:numPr>
          <w:ilvl w:val="0"/>
          <w:numId w:val="11"/>
        </w:numPr>
        <w:spacing w:after="0" w:line="480" w:lineRule="auto"/>
        <w:ind w:left="1134" w:hanging="567"/>
        <w:jc w:val="both"/>
        <w:rPr>
          <w:rFonts w:ascii="Times New Roman" w:eastAsia="Times New Roman" w:hAnsi="Times New Roman" w:cs="Times New Roman"/>
          <w:sz w:val="24"/>
          <w:szCs w:val="24"/>
        </w:rPr>
      </w:pPr>
      <w:r w:rsidRPr="00672CD7">
        <w:rPr>
          <w:rFonts w:ascii="Times New Roman" w:eastAsia="Times New Roman" w:hAnsi="Times New Roman" w:cs="Times New Roman"/>
          <w:sz w:val="24"/>
          <w:szCs w:val="24"/>
        </w:rPr>
        <w:t>The respondents must gazet</w:t>
      </w:r>
      <w:r w:rsidR="007E2ECC" w:rsidRPr="00672CD7">
        <w:rPr>
          <w:rFonts w:ascii="Times New Roman" w:eastAsia="Times New Roman" w:hAnsi="Times New Roman" w:cs="Times New Roman"/>
          <w:sz w:val="24"/>
          <w:szCs w:val="24"/>
        </w:rPr>
        <w:t xml:space="preserve">te the Bill envisaged by s </w:t>
      </w:r>
      <w:r w:rsidRPr="00672CD7">
        <w:rPr>
          <w:rFonts w:ascii="Times New Roman" w:eastAsia="Times New Roman" w:hAnsi="Times New Roman" w:cs="Times New Roman"/>
          <w:sz w:val="24"/>
          <w:szCs w:val="24"/>
        </w:rPr>
        <w:t>210 of the Constitution of Zimbabwe within</w:t>
      </w:r>
      <w:r w:rsidR="00A537F1" w:rsidRPr="00672CD7">
        <w:rPr>
          <w:rFonts w:ascii="Times New Roman" w:eastAsia="Times New Roman" w:hAnsi="Times New Roman" w:cs="Times New Roman"/>
          <w:sz w:val="24"/>
          <w:szCs w:val="24"/>
        </w:rPr>
        <w:t xml:space="preserve"> 45 days from the date of this o</w:t>
      </w:r>
      <w:r w:rsidRPr="00672CD7">
        <w:rPr>
          <w:rFonts w:ascii="Times New Roman" w:eastAsia="Times New Roman" w:hAnsi="Times New Roman" w:cs="Times New Roman"/>
          <w:sz w:val="24"/>
          <w:szCs w:val="24"/>
        </w:rPr>
        <w:t>rder.</w:t>
      </w:r>
    </w:p>
    <w:p w:rsidR="00511B58" w:rsidRPr="00672CD7" w:rsidRDefault="00BA63F7" w:rsidP="00A537F1">
      <w:pPr>
        <w:pStyle w:val="ListParagraph"/>
        <w:numPr>
          <w:ilvl w:val="0"/>
          <w:numId w:val="11"/>
        </w:numPr>
        <w:spacing w:after="0" w:line="480" w:lineRule="auto"/>
        <w:ind w:left="1134" w:hanging="567"/>
        <w:jc w:val="both"/>
        <w:rPr>
          <w:rFonts w:ascii="Times New Roman" w:eastAsia="Times New Roman" w:hAnsi="Times New Roman" w:cs="Times New Roman"/>
          <w:sz w:val="24"/>
          <w:szCs w:val="24"/>
        </w:rPr>
      </w:pPr>
      <w:r w:rsidRPr="00672CD7">
        <w:rPr>
          <w:rFonts w:ascii="Times New Roman" w:eastAsia="Times New Roman" w:hAnsi="Times New Roman" w:cs="Times New Roman"/>
          <w:sz w:val="24"/>
          <w:szCs w:val="24"/>
        </w:rPr>
        <w:t>The respondents jointly and severally each payi</w:t>
      </w:r>
      <w:r w:rsidR="00635619" w:rsidRPr="00672CD7">
        <w:rPr>
          <w:rFonts w:ascii="Times New Roman" w:eastAsia="Times New Roman" w:hAnsi="Times New Roman" w:cs="Times New Roman"/>
          <w:sz w:val="24"/>
          <w:szCs w:val="24"/>
        </w:rPr>
        <w:t>ng the other to be absolved pay</w:t>
      </w:r>
      <w:r w:rsidRPr="00672CD7">
        <w:rPr>
          <w:rFonts w:ascii="Times New Roman" w:eastAsia="Times New Roman" w:hAnsi="Times New Roman" w:cs="Times New Roman"/>
          <w:sz w:val="24"/>
          <w:szCs w:val="24"/>
        </w:rPr>
        <w:t xml:space="preserve"> costs of suit.</w:t>
      </w:r>
    </w:p>
    <w:p w:rsidR="001546B9" w:rsidRPr="00672CD7" w:rsidRDefault="001546B9" w:rsidP="008B0F06">
      <w:pPr>
        <w:spacing w:after="0" w:line="480" w:lineRule="auto"/>
        <w:jc w:val="both"/>
        <w:rPr>
          <w:rFonts w:ascii="Times New Roman" w:eastAsia="Times New Roman" w:hAnsi="Times New Roman" w:cs="Times New Roman"/>
          <w:b/>
          <w:sz w:val="24"/>
          <w:szCs w:val="24"/>
        </w:rPr>
      </w:pPr>
    </w:p>
    <w:p w:rsidR="00511B58" w:rsidRPr="000422D4" w:rsidRDefault="00BA63F7" w:rsidP="008B0F06">
      <w:pPr>
        <w:spacing w:after="0" w:line="480" w:lineRule="auto"/>
        <w:jc w:val="both"/>
        <w:rPr>
          <w:rFonts w:ascii="Times New Roman" w:eastAsia="Times New Roman" w:hAnsi="Times New Roman" w:cs="Times New Roman"/>
          <w:b/>
          <w:i/>
          <w:sz w:val="24"/>
          <w:szCs w:val="24"/>
        </w:rPr>
      </w:pPr>
      <w:r w:rsidRPr="000422D4">
        <w:rPr>
          <w:rFonts w:ascii="Times New Roman" w:eastAsia="Times New Roman" w:hAnsi="Times New Roman" w:cs="Times New Roman"/>
          <w:b/>
          <w:i/>
          <w:sz w:val="24"/>
          <w:szCs w:val="24"/>
        </w:rPr>
        <w:t>ISSUES</w:t>
      </w:r>
    </w:p>
    <w:p w:rsidR="00635619" w:rsidRPr="00672CD7" w:rsidRDefault="00BA63F7" w:rsidP="00A537F1">
      <w:pPr>
        <w:spacing w:after="0" w:line="480" w:lineRule="auto"/>
        <w:ind w:firstLine="1134"/>
        <w:jc w:val="both"/>
        <w:rPr>
          <w:rFonts w:ascii="Times New Roman" w:eastAsia="Times New Roman" w:hAnsi="Times New Roman" w:cs="Times New Roman"/>
          <w:sz w:val="24"/>
          <w:szCs w:val="24"/>
        </w:rPr>
      </w:pPr>
      <w:r w:rsidRPr="00672CD7">
        <w:rPr>
          <w:rFonts w:ascii="Times New Roman" w:eastAsia="Times New Roman" w:hAnsi="Times New Roman" w:cs="Times New Roman"/>
          <w:sz w:val="24"/>
          <w:szCs w:val="24"/>
        </w:rPr>
        <w:t xml:space="preserve">The first question this Court is seized with is whether or not the applicants have </w:t>
      </w:r>
      <w:r w:rsidRPr="00672CD7">
        <w:rPr>
          <w:rFonts w:ascii="Times New Roman" w:eastAsia="Times New Roman" w:hAnsi="Times New Roman" w:cs="Times New Roman"/>
          <w:i/>
          <w:sz w:val="24"/>
          <w:szCs w:val="24"/>
        </w:rPr>
        <w:t>locus standi</w:t>
      </w:r>
      <w:r w:rsidRPr="00672CD7">
        <w:rPr>
          <w:rFonts w:ascii="Times New Roman" w:eastAsia="Times New Roman" w:hAnsi="Times New Roman" w:cs="Times New Roman"/>
          <w:sz w:val="24"/>
          <w:szCs w:val="24"/>
        </w:rPr>
        <w:t xml:space="preserve"> to bring this matter before this Court. This question shall be disposed of first before delving into questions arising from the</w:t>
      </w:r>
      <w:r w:rsidR="00635619" w:rsidRPr="00672CD7">
        <w:rPr>
          <w:rFonts w:ascii="Times New Roman" w:eastAsia="Times New Roman" w:hAnsi="Times New Roman" w:cs="Times New Roman"/>
          <w:sz w:val="24"/>
          <w:szCs w:val="24"/>
        </w:rPr>
        <w:t xml:space="preserve"> merits of the application. </w:t>
      </w:r>
    </w:p>
    <w:p w:rsidR="00A537F1" w:rsidRPr="00672CD7" w:rsidRDefault="00A537F1" w:rsidP="00A537F1">
      <w:pPr>
        <w:spacing w:after="0" w:line="480" w:lineRule="auto"/>
        <w:jc w:val="both"/>
        <w:rPr>
          <w:rFonts w:ascii="Times New Roman" w:eastAsia="Times New Roman" w:hAnsi="Times New Roman" w:cs="Times New Roman"/>
          <w:sz w:val="24"/>
          <w:szCs w:val="24"/>
        </w:rPr>
      </w:pPr>
    </w:p>
    <w:p w:rsidR="00511B58" w:rsidRPr="00672CD7" w:rsidRDefault="00635619" w:rsidP="00A537F1">
      <w:pPr>
        <w:spacing w:after="0" w:line="480" w:lineRule="auto"/>
        <w:ind w:firstLine="1134"/>
        <w:jc w:val="both"/>
        <w:rPr>
          <w:rFonts w:ascii="Times New Roman" w:eastAsia="Times New Roman" w:hAnsi="Times New Roman" w:cs="Times New Roman"/>
          <w:sz w:val="24"/>
          <w:szCs w:val="24"/>
        </w:rPr>
      </w:pPr>
      <w:r w:rsidRPr="00672CD7">
        <w:rPr>
          <w:rFonts w:ascii="Times New Roman" w:eastAsia="Times New Roman" w:hAnsi="Times New Roman" w:cs="Times New Roman"/>
          <w:sz w:val="24"/>
          <w:szCs w:val="24"/>
        </w:rPr>
        <w:t>On</w:t>
      </w:r>
      <w:r w:rsidR="00BA63F7" w:rsidRPr="00672CD7">
        <w:rPr>
          <w:rFonts w:ascii="Times New Roman" w:eastAsia="Times New Roman" w:hAnsi="Times New Roman" w:cs="Times New Roman"/>
          <w:sz w:val="24"/>
          <w:szCs w:val="24"/>
        </w:rPr>
        <w:t xml:space="preserve"> the merits of the application, thr</w:t>
      </w:r>
      <w:r w:rsidR="00D62ABA" w:rsidRPr="00672CD7">
        <w:rPr>
          <w:rFonts w:ascii="Times New Roman" w:eastAsia="Times New Roman" w:hAnsi="Times New Roman" w:cs="Times New Roman"/>
          <w:sz w:val="24"/>
          <w:szCs w:val="24"/>
        </w:rPr>
        <w:t>ee questions arise and</w:t>
      </w:r>
      <w:r w:rsidR="00BA63F7" w:rsidRPr="00672CD7">
        <w:rPr>
          <w:rFonts w:ascii="Times New Roman" w:eastAsia="Times New Roman" w:hAnsi="Times New Roman" w:cs="Times New Roman"/>
          <w:sz w:val="24"/>
          <w:szCs w:val="24"/>
        </w:rPr>
        <w:t xml:space="preserve"> they</w:t>
      </w:r>
      <w:r w:rsidR="00D62ABA" w:rsidRPr="00672CD7">
        <w:rPr>
          <w:rFonts w:ascii="Times New Roman" w:eastAsia="Times New Roman" w:hAnsi="Times New Roman" w:cs="Times New Roman"/>
          <w:sz w:val="24"/>
          <w:szCs w:val="24"/>
        </w:rPr>
        <w:t xml:space="preserve"> are the following</w:t>
      </w:r>
      <w:r w:rsidR="00BA63F7" w:rsidRPr="00672CD7">
        <w:rPr>
          <w:rFonts w:ascii="Times New Roman" w:eastAsia="Times New Roman" w:hAnsi="Times New Roman" w:cs="Times New Roman"/>
          <w:sz w:val="24"/>
          <w:szCs w:val="24"/>
        </w:rPr>
        <w:t>:</w:t>
      </w:r>
    </w:p>
    <w:p w:rsidR="00511B58" w:rsidRPr="00672CD7" w:rsidRDefault="00A70793" w:rsidP="005735DC">
      <w:pPr>
        <w:pStyle w:val="ListParagraph"/>
        <w:spacing w:after="0" w:line="480" w:lineRule="auto"/>
        <w:ind w:left="1418" w:hanging="851"/>
        <w:jc w:val="both"/>
        <w:rPr>
          <w:rFonts w:ascii="Times New Roman" w:eastAsia="Times New Roman" w:hAnsi="Times New Roman" w:cs="Times New Roman"/>
          <w:sz w:val="24"/>
          <w:szCs w:val="24"/>
        </w:rPr>
      </w:pPr>
      <w:r w:rsidRPr="00672CD7">
        <w:rPr>
          <w:rFonts w:ascii="Times New Roman" w:eastAsia="Times New Roman" w:hAnsi="Times New Roman" w:cs="Times New Roman"/>
          <w:sz w:val="24"/>
          <w:szCs w:val="24"/>
        </w:rPr>
        <w:t>(1)</w:t>
      </w:r>
      <w:r w:rsidR="00A537F1" w:rsidRPr="00672CD7">
        <w:rPr>
          <w:rFonts w:ascii="Times New Roman" w:eastAsia="Times New Roman" w:hAnsi="Times New Roman" w:cs="Times New Roman"/>
          <w:sz w:val="24"/>
          <w:szCs w:val="24"/>
        </w:rPr>
        <w:t xml:space="preserve"> </w:t>
      </w:r>
      <w:r w:rsidR="000422D4">
        <w:rPr>
          <w:rFonts w:ascii="Times New Roman" w:eastAsia="Times New Roman" w:hAnsi="Times New Roman" w:cs="Times New Roman"/>
          <w:sz w:val="24"/>
          <w:szCs w:val="24"/>
        </w:rPr>
        <w:tab/>
      </w:r>
      <w:r w:rsidR="005735DC">
        <w:rPr>
          <w:rFonts w:ascii="Times New Roman" w:eastAsia="Times New Roman" w:hAnsi="Times New Roman" w:cs="Times New Roman"/>
          <w:sz w:val="24"/>
          <w:szCs w:val="24"/>
        </w:rPr>
        <w:tab/>
      </w:r>
      <w:r w:rsidR="00BA63F7" w:rsidRPr="00672CD7">
        <w:rPr>
          <w:rFonts w:ascii="Times New Roman" w:eastAsia="Times New Roman" w:hAnsi="Times New Roman" w:cs="Times New Roman"/>
          <w:sz w:val="24"/>
          <w:szCs w:val="24"/>
        </w:rPr>
        <w:t xml:space="preserve">Whether </w:t>
      </w:r>
      <w:r w:rsidRPr="00672CD7">
        <w:rPr>
          <w:rFonts w:ascii="Times New Roman" w:eastAsia="Times New Roman" w:hAnsi="Times New Roman" w:cs="Times New Roman"/>
          <w:sz w:val="24"/>
          <w:szCs w:val="24"/>
        </w:rPr>
        <w:t xml:space="preserve">or not the respondent’s delay in </w:t>
      </w:r>
      <w:r w:rsidR="00BA63F7" w:rsidRPr="00672CD7">
        <w:rPr>
          <w:rFonts w:ascii="Times New Roman" w:eastAsia="Times New Roman" w:hAnsi="Times New Roman" w:cs="Times New Roman"/>
          <w:sz w:val="24"/>
          <w:szCs w:val="24"/>
        </w:rPr>
        <w:t>enact</w:t>
      </w:r>
      <w:r w:rsidRPr="00672CD7">
        <w:rPr>
          <w:rFonts w:ascii="Times New Roman" w:eastAsia="Times New Roman" w:hAnsi="Times New Roman" w:cs="Times New Roman"/>
          <w:sz w:val="24"/>
          <w:szCs w:val="24"/>
        </w:rPr>
        <w:t>ing</w:t>
      </w:r>
      <w:r w:rsidR="00BA63F7" w:rsidRPr="00672CD7">
        <w:rPr>
          <w:rFonts w:ascii="Times New Roman" w:eastAsia="Times New Roman" w:hAnsi="Times New Roman" w:cs="Times New Roman"/>
          <w:sz w:val="24"/>
          <w:szCs w:val="24"/>
        </w:rPr>
        <w:t xml:space="preserve"> the law, </w:t>
      </w:r>
      <w:r w:rsidR="008D3A63" w:rsidRPr="00672CD7">
        <w:rPr>
          <w:rFonts w:ascii="Times New Roman" w:eastAsia="Times New Roman" w:hAnsi="Times New Roman" w:cs="Times New Roman"/>
          <w:sz w:val="24"/>
          <w:szCs w:val="24"/>
        </w:rPr>
        <w:t>provided for in terms of s</w:t>
      </w:r>
      <w:r w:rsidR="00BA63F7" w:rsidRPr="00672CD7">
        <w:rPr>
          <w:rFonts w:ascii="Times New Roman" w:eastAsia="Times New Roman" w:hAnsi="Times New Roman" w:cs="Times New Roman"/>
          <w:sz w:val="24"/>
          <w:szCs w:val="24"/>
        </w:rPr>
        <w:t xml:space="preserve"> 210 of the</w:t>
      </w:r>
      <w:r w:rsidRPr="00672CD7">
        <w:rPr>
          <w:rFonts w:ascii="Times New Roman" w:eastAsia="Times New Roman" w:hAnsi="Times New Roman" w:cs="Times New Roman"/>
          <w:sz w:val="24"/>
          <w:szCs w:val="24"/>
        </w:rPr>
        <w:t xml:space="preserve"> Constitution of Zimbabwe, constitutes an unreasonable delay in fulfilling constitutional obligations in </w:t>
      </w:r>
      <w:r w:rsidR="00303BD0" w:rsidRPr="00672CD7">
        <w:rPr>
          <w:rFonts w:ascii="Times New Roman" w:eastAsia="Times New Roman" w:hAnsi="Times New Roman" w:cs="Times New Roman"/>
          <w:sz w:val="24"/>
          <w:szCs w:val="24"/>
        </w:rPr>
        <w:t>terms</w:t>
      </w:r>
      <w:r w:rsidR="00BA63F7" w:rsidRPr="00672CD7">
        <w:rPr>
          <w:rFonts w:ascii="Times New Roman" w:eastAsia="Times New Roman" w:hAnsi="Times New Roman" w:cs="Times New Roman"/>
          <w:sz w:val="24"/>
          <w:szCs w:val="24"/>
        </w:rPr>
        <w:t xml:space="preserve"> the Constitution of Zimbabwe.</w:t>
      </w:r>
    </w:p>
    <w:p w:rsidR="00511B58" w:rsidRPr="00672CD7" w:rsidRDefault="00F411B4" w:rsidP="005735DC">
      <w:pPr>
        <w:spacing w:after="0" w:line="480" w:lineRule="auto"/>
        <w:ind w:left="1418" w:hanging="851"/>
        <w:jc w:val="both"/>
        <w:rPr>
          <w:rFonts w:ascii="Times New Roman" w:eastAsia="Times New Roman" w:hAnsi="Times New Roman" w:cs="Times New Roman"/>
          <w:sz w:val="24"/>
          <w:szCs w:val="24"/>
        </w:rPr>
      </w:pPr>
      <w:r w:rsidRPr="00672CD7">
        <w:rPr>
          <w:rFonts w:ascii="Times New Roman" w:eastAsia="Times New Roman" w:hAnsi="Times New Roman" w:cs="Times New Roman"/>
          <w:sz w:val="24"/>
          <w:szCs w:val="24"/>
        </w:rPr>
        <w:t xml:space="preserve"> (2</w:t>
      </w:r>
      <w:r w:rsidR="00A70793" w:rsidRPr="00672CD7">
        <w:rPr>
          <w:rFonts w:ascii="Times New Roman" w:eastAsia="Times New Roman" w:hAnsi="Times New Roman" w:cs="Times New Roman"/>
          <w:sz w:val="24"/>
          <w:szCs w:val="24"/>
        </w:rPr>
        <w:t xml:space="preserve">) </w:t>
      </w:r>
      <w:r w:rsidR="005735DC">
        <w:rPr>
          <w:rFonts w:ascii="Times New Roman" w:eastAsia="Times New Roman" w:hAnsi="Times New Roman" w:cs="Times New Roman"/>
          <w:sz w:val="24"/>
          <w:szCs w:val="24"/>
        </w:rPr>
        <w:tab/>
      </w:r>
      <w:r w:rsidR="005735DC">
        <w:rPr>
          <w:rFonts w:ascii="Times New Roman" w:eastAsia="Times New Roman" w:hAnsi="Times New Roman" w:cs="Times New Roman"/>
          <w:sz w:val="24"/>
          <w:szCs w:val="24"/>
        </w:rPr>
        <w:tab/>
      </w:r>
      <w:r w:rsidR="00BA63F7" w:rsidRPr="00672CD7">
        <w:rPr>
          <w:rFonts w:ascii="Times New Roman" w:eastAsia="Times New Roman" w:hAnsi="Times New Roman" w:cs="Times New Roman"/>
          <w:sz w:val="24"/>
          <w:szCs w:val="24"/>
        </w:rPr>
        <w:t xml:space="preserve">Whether or not the requirements for a mandamus have been satisfied to order the respondents </w:t>
      </w:r>
      <w:r w:rsidR="00635619" w:rsidRPr="00672CD7">
        <w:rPr>
          <w:rFonts w:ascii="Times New Roman" w:eastAsia="Times New Roman" w:hAnsi="Times New Roman" w:cs="Times New Roman"/>
          <w:sz w:val="24"/>
          <w:szCs w:val="24"/>
        </w:rPr>
        <w:t xml:space="preserve">to </w:t>
      </w:r>
      <w:r w:rsidR="00BA63F7" w:rsidRPr="00672CD7">
        <w:rPr>
          <w:rFonts w:ascii="Times New Roman" w:eastAsia="Times New Roman" w:hAnsi="Times New Roman" w:cs="Times New Roman"/>
          <w:sz w:val="24"/>
          <w:szCs w:val="24"/>
        </w:rPr>
        <w:t>gazet</w:t>
      </w:r>
      <w:r w:rsidR="008D3A63" w:rsidRPr="00672CD7">
        <w:rPr>
          <w:rFonts w:ascii="Times New Roman" w:eastAsia="Times New Roman" w:hAnsi="Times New Roman" w:cs="Times New Roman"/>
          <w:sz w:val="24"/>
          <w:szCs w:val="24"/>
        </w:rPr>
        <w:t>te the Bill envisaged by s</w:t>
      </w:r>
      <w:r w:rsidR="00BA63F7" w:rsidRPr="00672CD7">
        <w:rPr>
          <w:rFonts w:ascii="Times New Roman" w:eastAsia="Times New Roman" w:hAnsi="Times New Roman" w:cs="Times New Roman"/>
          <w:sz w:val="24"/>
          <w:szCs w:val="24"/>
        </w:rPr>
        <w:t xml:space="preserve"> 210 of the Constitution of Zimbabwe with </w:t>
      </w:r>
      <w:r w:rsidR="000422D4">
        <w:rPr>
          <w:rFonts w:ascii="Times New Roman" w:eastAsia="Times New Roman" w:hAnsi="Times New Roman" w:cs="Times New Roman"/>
          <w:sz w:val="24"/>
          <w:szCs w:val="24"/>
        </w:rPr>
        <w:t>forty five</w:t>
      </w:r>
      <w:r w:rsidR="00BA63F7" w:rsidRPr="00672CD7">
        <w:rPr>
          <w:rFonts w:ascii="Times New Roman" w:eastAsia="Times New Roman" w:hAnsi="Times New Roman" w:cs="Times New Roman"/>
          <w:sz w:val="24"/>
          <w:szCs w:val="24"/>
        </w:rPr>
        <w:t xml:space="preserve"> days from the date of this </w:t>
      </w:r>
      <w:r w:rsidR="000422D4">
        <w:rPr>
          <w:rFonts w:ascii="Times New Roman" w:eastAsia="Times New Roman" w:hAnsi="Times New Roman" w:cs="Times New Roman"/>
          <w:sz w:val="24"/>
          <w:szCs w:val="24"/>
        </w:rPr>
        <w:t>o</w:t>
      </w:r>
      <w:r w:rsidR="00BA63F7" w:rsidRPr="00672CD7">
        <w:rPr>
          <w:rFonts w:ascii="Times New Roman" w:eastAsia="Times New Roman" w:hAnsi="Times New Roman" w:cs="Times New Roman"/>
          <w:sz w:val="24"/>
          <w:szCs w:val="24"/>
        </w:rPr>
        <w:t>rder.</w:t>
      </w:r>
    </w:p>
    <w:p w:rsidR="00A537F1" w:rsidRPr="00672CD7" w:rsidRDefault="00A537F1" w:rsidP="00A537F1">
      <w:pPr>
        <w:spacing w:after="0" w:line="480" w:lineRule="auto"/>
        <w:jc w:val="both"/>
        <w:rPr>
          <w:rFonts w:ascii="Times New Roman" w:eastAsia="Times New Roman" w:hAnsi="Times New Roman" w:cs="Times New Roman"/>
          <w:sz w:val="24"/>
          <w:szCs w:val="24"/>
        </w:rPr>
      </w:pPr>
    </w:p>
    <w:p w:rsidR="00511B58" w:rsidRPr="00672CD7" w:rsidRDefault="00BA63F7" w:rsidP="00A537F1">
      <w:pPr>
        <w:spacing w:after="0" w:line="480" w:lineRule="auto"/>
        <w:ind w:firstLine="1134"/>
        <w:jc w:val="both"/>
        <w:rPr>
          <w:rFonts w:ascii="Times New Roman" w:eastAsia="Times New Roman" w:hAnsi="Times New Roman" w:cs="Times New Roman"/>
          <w:sz w:val="24"/>
          <w:szCs w:val="24"/>
        </w:rPr>
      </w:pPr>
      <w:r w:rsidRPr="00672CD7">
        <w:rPr>
          <w:rFonts w:ascii="Times New Roman" w:eastAsia="Times New Roman" w:hAnsi="Times New Roman" w:cs="Times New Roman"/>
          <w:sz w:val="24"/>
          <w:szCs w:val="24"/>
        </w:rPr>
        <w:t>The af</w:t>
      </w:r>
      <w:r w:rsidR="00326615" w:rsidRPr="00672CD7">
        <w:rPr>
          <w:rFonts w:ascii="Times New Roman" w:eastAsia="Times New Roman" w:hAnsi="Times New Roman" w:cs="Times New Roman"/>
          <w:sz w:val="24"/>
          <w:szCs w:val="24"/>
        </w:rPr>
        <w:t>orementioned questions on merit</w:t>
      </w:r>
      <w:r w:rsidRPr="00672CD7">
        <w:rPr>
          <w:rFonts w:ascii="Times New Roman" w:eastAsia="Times New Roman" w:hAnsi="Times New Roman" w:cs="Times New Roman"/>
          <w:sz w:val="24"/>
          <w:szCs w:val="24"/>
        </w:rPr>
        <w:t xml:space="preserve"> will be disposed of separatel</w:t>
      </w:r>
      <w:r w:rsidR="00D62ABA" w:rsidRPr="00672CD7">
        <w:rPr>
          <w:rFonts w:ascii="Times New Roman" w:eastAsia="Times New Roman" w:hAnsi="Times New Roman" w:cs="Times New Roman"/>
          <w:sz w:val="24"/>
          <w:szCs w:val="24"/>
        </w:rPr>
        <w:t>y hereunder after addressing preliminary</w:t>
      </w:r>
      <w:r w:rsidR="001A5843" w:rsidRPr="00672CD7">
        <w:rPr>
          <w:rFonts w:ascii="Times New Roman" w:eastAsia="Times New Roman" w:hAnsi="Times New Roman" w:cs="Times New Roman"/>
          <w:sz w:val="24"/>
          <w:szCs w:val="24"/>
        </w:rPr>
        <w:t xml:space="preserve"> and</w:t>
      </w:r>
      <w:r w:rsidRPr="00672CD7">
        <w:rPr>
          <w:rFonts w:ascii="Times New Roman" w:eastAsia="Times New Roman" w:hAnsi="Times New Roman" w:cs="Times New Roman"/>
          <w:sz w:val="24"/>
          <w:szCs w:val="24"/>
        </w:rPr>
        <w:t xml:space="preserve"> standing issue</w:t>
      </w:r>
      <w:r w:rsidR="00954010" w:rsidRPr="00672CD7">
        <w:rPr>
          <w:rFonts w:ascii="Times New Roman" w:eastAsia="Times New Roman" w:hAnsi="Times New Roman" w:cs="Times New Roman"/>
          <w:sz w:val="24"/>
          <w:szCs w:val="24"/>
        </w:rPr>
        <w:t>s</w:t>
      </w:r>
      <w:r w:rsidRPr="00672CD7">
        <w:rPr>
          <w:rFonts w:ascii="Times New Roman" w:eastAsia="Times New Roman" w:hAnsi="Times New Roman" w:cs="Times New Roman"/>
          <w:sz w:val="24"/>
          <w:szCs w:val="24"/>
        </w:rPr>
        <w:t xml:space="preserve">. </w:t>
      </w:r>
    </w:p>
    <w:p w:rsidR="00635619" w:rsidRPr="00672CD7" w:rsidRDefault="00635619" w:rsidP="008B0F06">
      <w:pPr>
        <w:spacing w:after="0" w:line="480" w:lineRule="auto"/>
        <w:jc w:val="both"/>
        <w:rPr>
          <w:rFonts w:ascii="Times New Roman" w:eastAsia="Times New Roman" w:hAnsi="Times New Roman" w:cs="Times New Roman"/>
          <w:b/>
          <w:sz w:val="24"/>
          <w:szCs w:val="24"/>
        </w:rPr>
      </w:pPr>
    </w:p>
    <w:p w:rsidR="00511B58" w:rsidRPr="00672CD7" w:rsidRDefault="00564027" w:rsidP="008B0F06">
      <w:pPr>
        <w:spacing w:after="0" w:line="480" w:lineRule="auto"/>
        <w:jc w:val="both"/>
        <w:rPr>
          <w:rFonts w:ascii="Times New Roman" w:eastAsia="Times New Roman" w:hAnsi="Times New Roman" w:cs="Times New Roman"/>
          <w:b/>
          <w:i/>
          <w:sz w:val="24"/>
          <w:szCs w:val="24"/>
        </w:rPr>
      </w:pPr>
      <w:r w:rsidRPr="00672CD7">
        <w:rPr>
          <w:rFonts w:ascii="Times New Roman" w:eastAsia="Times New Roman" w:hAnsi="Times New Roman" w:cs="Times New Roman"/>
          <w:b/>
          <w:i/>
          <w:sz w:val="24"/>
          <w:szCs w:val="24"/>
        </w:rPr>
        <w:t>PRELIMINARY ISSUES</w:t>
      </w:r>
    </w:p>
    <w:p w:rsidR="00511B58" w:rsidRPr="00672CD7" w:rsidRDefault="00BA63F7" w:rsidP="00A537F1">
      <w:pPr>
        <w:spacing w:after="0" w:line="480" w:lineRule="auto"/>
        <w:ind w:firstLine="1134"/>
        <w:jc w:val="both"/>
        <w:rPr>
          <w:rFonts w:ascii="Times New Roman" w:eastAsia="Times New Roman" w:hAnsi="Times New Roman" w:cs="Times New Roman"/>
          <w:sz w:val="24"/>
          <w:szCs w:val="24"/>
        </w:rPr>
      </w:pPr>
      <w:r w:rsidRPr="00672CD7">
        <w:rPr>
          <w:rFonts w:ascii="Times New Roman" w:eastAsia="Times New Roman" w:hAnsi="Times New Roman" w:cs="Times New Roman"/>
          <w:sz w:val="24"/>
          <w:szCs w:val="24"/>
        </w:rPr>
        <w:lastRenderedPageBreak/>
        <w:t xml:space="preserve">Before proceeding to deal with the merits, there are a number of </w:t>
      </w:r>
      <w:r w:rsidR="00635619" w:rsidRPr="00672CD7">
        <w:rPr>
          <w:rFonts w:ascii="Times New Roman" w:eastAsia="Times New Roman" w:hAnsi="Times New Roman" w:cs="Times New Roman"/>
          <w:sz w:val="24"/>
          <w:szCs w:val="24"/>
        </w:rPr>
        <w:t xml:space="preserve">preliminary </w:t>
      </w:r>
      <w:r w:rsidRPr="00672CD7">
        <w:rPr>
          <w:rFonts w:ascii="Times New Roman" w:eastAsia="Times New Roman" w:hAnsi="Times New Roman" w:cs="Times New Roman"/>
          <w:sz w:val="24"/>
          <w:szCs w:val="24"/>
        </w:rPr>
        <w:t>issues that c</w:t>
      </w:r>
      <w:r w:rsidR="00635619" w:rsidRPr="00672CD7">
        <w:rPr>
          <w:rFonts w:ascii="Times New Roman" w:eastAsia="Times New Roman" w:hAnsi="Times New Roman" w:cs="Times New Roman"/>
          <w:sz w:val="24"/>
          <w:szCs w:val="24"/>
        </w:rPr>
        <w:t>all for the Court's attention, a</w:t>
      </w:r>
      <w:r w:rsidRPr="00672CD7">
        <w:rPr>
          <w:rFonts w:ascii="Times New Roman" w:eastAsia="Times New Roman" w:hAnsi="Times New Roman" w:cs="Times New Roman"/>
          <w:sz w:val="24"/>
          <w:szCs w:val="24"/>
        </w:rPr>
        <w:t>lt</w:t>
      </w:r>
      <w:r w:rsidR="00415341" w:rsidRPr="00672CD7">
        <w:rPr>
          <w:rFonts w:ascii="Times New Roman" w:eastAsia="Times New Roman" w:hAnsi="Times New Roman" w:cs="Times New Roman"/>
          <w:sz w:val="24"/>
          <w:szCs w:val="24"/>
        </w:rPr>
        <w:t>hough not raised by the parties, but being questions of law.</w:t>
      </w:r>
      <w:r w:rsidR="00635619" w:rsidRPr="00672CD7">
        <w:rPr>
          <w:rFonts w:ascii="Times New Roman" w:eastAsia="Times New Roman" w:hAnsi="Times New Roman" w:cs="Times New Roman"/>
          <w:sz w:val="24"/>
          <w:szCs w:val="24"/>
        </w:rPr>
        <w:t xml:space="preserve"> T</w:t>
      </w:r>
      <w:r w:rsidRPr="00672CD7">
        <w:rPr>
          <w:rFonts w:ascii="Times New Roman" w:eastAsia="Times New Roman" w:hAnsi="Times New Roman" w:cs="Times New Roman"/>
          <w:sz w:val="24"/>
          <w:szCs w:val="24"/>
        </w:rPr>
        <w:t>heir determination is paramount in clarifying what really is before this Court as opposed to what is pu</w:t>
      </w:r>
      <w:r w:rsidR="00B31F18" w:rsidRPr="00672CD7">
        <w:rPr>
          <w:rFonts w:ascii="Times New Roman" w:eastAsia="Times New Roman" w:hAnsi="Times New Roman" w:cs="Times New Roman"/>
          <w:sz w:val="24"/>
          <w:szCs w:val="24"/>
        </w:rPr>
        <w:t>rported</w:t>
      </w:r>
      <w:r w:rsidR="00635619" w:rsidRPr="00672CD7">
        <w:rPr>
          <w:rFonts w:ascii="Times New Roman" w:eastAsia="Times New Roman" w:hAnsi="Times New Roman" w:cs="Times New Roman"/>
          <w:sz w:val="24"/>
          <w:szCs w:val="24"/>
        </w:rPr>
        <w:t>ly so</w:t>
      </w:r>
      <w:r w:rsidR="00B31F18" w:rsidRPr="00672CD7">
        <w:rPr>
          <w:rFonts w:ascii="Times New Roman" w:eastAsia="Times New Roman" w:hAnsi="Times New Roman" w:cs="Times New Roman"/>
          <w:sz w:val="24"/>
          <w:szCs w:val="24"/>
        </w:rPr>
        <w:t>.</w:t>
      </w:r>
    </w:p>
    <w:p w:rsidR="00E54E05" w:rsidRPr="00672CD7" w:rsidRDefault="00E54E05" w:rsidP="00A537F1">
      <w:pPr>
        <w:spacing w:after="0" w:line="480" w:lineRule="auto"/>
        <w:ind w:firstLine="1134"/>
        <w:jc w:val="both"/>
        <w:rPr>
          <w:rFonts w:ascii="Times New Roman" w:eastAsia="Times New Roman" w:hAnsi="Times New Roman" w:cs="Times New Roman"/>
          <w:i/>
          <w:sz w:val="24"/>
          <w:szCs w:val="24"/>
        </w:rPr>
      </w:pPr>
    </w:p>
    <w:p w:rsidR="00511B58" w:rsidRPr="00672CD7" w:rsidRDefault="008D3A63" w:rsidP="008B0F06">
      <w:pPr>
        <w:spacing w:after="0" w:line="480" w:lineRule="auto"/>
        <w:jc w:val="both"/>
        <w:rPr>
          <w:rFonts w:ascii="Times New Roman" w:eastAsia="Times New Roman" w:hAnsi="Times New Roman" w:cs="Times New Roman"/>
          <w:b/>
          <w:i/>
          <w:sz w:val="24"/>
          <w:szCs w:val="24"/>
        </w:rPr>
      </w:pPr>
      <w:r w:rsidRPr="00672CD7">
        <w:rPr>
          <w:rFonts w:ascii="Times New Roman" w:eastAsia="Times New Roman" w:hAnsi="Times New Roman" w:cs="Times New Roman"/>
          <w:b/>
          <w:i/>
          <w:sz w:val="24"/>
          <w:szCs w:val="24"/>
        </w:rPr>
        <w:t>THE APPLICANTS’ FOUNDING AFFIDAVIT IS DEFECTIVE</w:t>
      </w:r>
    </w:p>
    <w:p w:rsidR="00E54E05" w:rsidRPr="00672CD7" w:rsidRDefault="00EB20D7" w:rsidP="00E54E05">
      <w:pPr>
        <w:spacing w:after="0" w:line="480" w:lineRule="auto"/>
        <w:ind w:firstLine="1134"/>
        <w:jc w:val="both"/>
        <w:rPr>
          <w:rFonts w:ascii="Times New Roman" w:eastAsia="Times New Roman" w:hAnsi="Times New Roman" w:cs="Times New Roman"/>
          <w:sz w:val="24"/>
          <w:szCs w:val="24"/>
        </w:rPr>
      </w:pPr>
      <w:r w:rsidRPr="00672CD7">
        <w:rPr>
          <w:rFonts w:ascii="Times New Roman" w:eastAsia="Times New Roman" w:hAnsi="Times New Roman" w:cs="Times New Roman"/>
          <w:sz w:val="24"/>
          <w:szCs w:val="24"/>
        </w:rPr>
        <w:t xml:space="preserve">The </w:t>
      </w:r>
      <w:r w:rsidR="00BA63F7" w:rsidRPr="00672CD7">
        <w:rPr>
          <w:rFonts w:ascii="Times New Roman" w:eastAsia="Times New Roman" w:hAnsi="Times New Roman" w:cs="Times New Roman"/>
          <w:sz w:val="24"/>
          <w:szCs w:val="24"/>
        </w:rPr>
        <w:t>founding affidavit</w:t>
      </w:r>
      <w:r w:rsidR="001A5843" w:rsidRPr="00672CD7">
        <w:rPr>
          <w:rFonts w:ascii="Times New Roman" w:eastAsia="Times New Roman" w:hAnsi="Times New Roman" w:cs="Times New Roman"/>
          <w:sz w:val="24"/>
          <w:szCs w:val="24"/>
        </w:rPr>
        <w:t xml:space="preserve"> in this application</w:t>
      </w:r>
      <w:r w:rsidR="00BA63F7" w:rsidRPr="00672CD7">
        <w:rPr>
          <w:rFonts w:ascii="Times New Roman" w:eastAsia="Times New Roman" w:hAnsi="Times New Roman" w:cs="Times New Roman"/>
          <w:sz w:val="24"/>
          <w:szCs w:val="24"/>
        </w:rPr>
        <w:t xml:space="preserve"> is replete with </w:t>
      </w:r>
      <w:r w:rsidR="00F52DC5" w:rsidRPr="00672CD7">
        <w:rPr>
          <w:rFonts w:ascii="Times New Roman" w:eastAsia="Times New Roman" w:hAnsi="Times New Roman" w:cs="Times New Roman"/>
          <w:sz w:val="24"/>
          <w:szCs w:val="24"/>
        </w:rPr>
        <w:t>anomalies</w:t>
      </w:r>
      <w:r w:rsidR="00BA63F7" w:rsidRPr="00672CD7">
        <w:rPr>
          <w:rFonts w:ascii="Times New Roman" w:eastAsia="Times New Roman" w:hAnsi="Times New Roman" w:cs="Times New Roman"/>
          <w:sz w:val="24"/>
          <w:szCs w:val="24"/>
        </w:rPr>
        <w:t xml:space="preserve"> which render it d</w:t>
      </w:r>
      <w:r w:rsidR="001A5843" w:rsidRPr="00672CD7">
        <w:rPr>
          <w:rFonts w:ascii="Times New Roman" w:eastAsia="Times New Roman" w:hAnsi="Times New Roman" w:cs="Times New Roman"/>
          <w:sz w:val="24"/>
          <w:szCs w:val="24"/>
        </w:rPr>
        <w:t>efective. It</w:t>
      </w:r>
      <w:r w:rsidR="00BA63F7" w:rsidRPr="00672CD7">
        <w:rPr>
          <w:rFonts w:ascii="Times New Roman" w:eastAsia="Times New Roman" w:hAnsi="Times New Roman" w:cs="Times New Roman"/>
          <w:sz w:val="24"/>
          <w:szCs w:val="24"/>
        </w:rPr>
        <w:t xml:space="preserve"> is deposed to by the </w:t>
      </w:r>
      <w:r w:rsidR="00E54E05" w:rsidRPr="00672CD7">
        <w:rPr>
          <w:rFonts w:ascii="Times New Roman" w:eastAsia="Times New Roman" w:hAnsi="Times New Roman" w:cs="Times New Roman"/>
          <w:sz w:val="24"/>
          <w:szCs w:val="24"/>
        </w:rPr>
        <w:t>first</w:t>
      </w:r>
      <w:r w:rsidR="008F0840" w:rsidRPr="00672CD7">
        <w:rPr>
          <w:rFonts w:ascii="Times New Roman" w:eastAsia="Times New Roman" w:hAnsi="Times New Roman" w:cs="Times New Roman"/>
          <w:sz w:val="24"/>
          <w:szCs w:val="24"/>
          <w:vertAlign w:val="superscript"/>
        </w:rPr>
        <w:t xml:space="preserve"> </w:t>
      </w:r>
      <w:r w:rsidR="001A5843" w:rsidRPr="00672CD7">
        <w:rPr>
          <w:rFonts w:ascii="Times New Roman" w:eastAsia="Times New Roman" w:hAnsi="Times New Roman" w:cs="Times New Roman"/>
          <w:sz w:val="24"/>
          <w:szCs w:val="24"/>
        </w:rPr>
        <w:t>applicant. He is the one who</w:t>
      </w:r>
      <w:r w:rsidR="00BA63F7" w:rsidRPr="00672CD7">
        <w:rPr>
          <w:rFonts w:ascii="Times New Roman" w:eastAsia="Times New Roman" w:hAnsi="Times New Roman" w:cs="Times New Roman"/>
          <w:sz w:val="24"/>
          <w:szCs w:val="24"/>
        </w:rPr>
        <w:t xml:space="preserve"> under </w:t>
      </w:r>
      <w:r w:rsidR="00F52DC5" w:rsidRPr="00672CD7">
        <w:rPr>
          <w:rFonts w:ascii="Times New Roman" w:eastAsia="Times New Roman" w:hAnsi="Times New Roman" w:cs="Times New Roman"/>
          <w:sz w:val="24"/>
          <w:szCs w:val="24"/>
        </w:rPr>
        <w:t>oath</w:t>
      </w:r>
      <w:r w:rsidR="001A5843" w:rsidRPr="00672CD7">
        <w:rPr>
          <w:rFonts w:ascii="Times New Roman" w:eastAsia="Times New Roman" w:hAnsi="Times New Roman" w:cs="Times New Roman"/>
          <w:sz w:val="24"/>
          <w:szCs w:val="24"/>
        </w:rPr>
        <w:t xml:space="preserve"> swears to and undertakes t</w:t>
      </w:r>
      <w:r w:rsidR="00BA63F7" w:rsidRPr="00672CD7">
        <w:rPr>
          <w:rFonts w:ascii="Times New Roman" w:eastAsia="Times New Roman" w:hAnsi="Times New Roman" w:cs="Times New Roman"/>
          <w:sz w:val="24"/>
          <w:szCs w:val="24"/>
        </w:rPr>
        <w:t xml:space="preserve">o </w:t>
      </w:r>
      <w:r w:rsidR="001A5843" w:rsidRPr="00672CD7">
        <w:rPr>
          <w:rFonts w:ascii="Times New Roman" w:eastAsia="Times New Roman" w:hAnsi="Times New Roman" w:cs="Times New Roman"/>
          <w:sz w:val="24"/>
          <w:szCs w:val="24"/>
        </w:rPr>
        <w:t>depose to the founding statement forming the basis of the suit</w:t>
      </w:r>
      <w:r w:rsidR="00BA63F7" w:rsidRPr="00672CD7">
        <w:rPr>
          <w:rFonts w:ascii="Times New Roman" w:eastAsia="Times New Roman" w:hAnsi="Times New Roman" w:cs="Times New Roman"/>
          <w:sz w:val="24"/>
          <w:szCs w:val="24"/>
        </w:rPr>
        <w:t>. Thereafter</w:t>
      </w:r>
      <w:r w:rsidR="00635619" w:rsidRPr="00672CD7">
        <w:rPr>
          <w:rFonts w:ascii="Times New Roman" w:eastAsia="Times New Roman" w:hAnsi="Times New Roman" w:cs="Times New Roman"/>
          <w:sz w:val="24"/>
          <w:szCs w:val="24"/>
        </w:rPr>
        <w:t>,</w:t>
      </w:r>
      <w:r w:rsidR="00BA63F7" w:rsidRPr="00672CD7">
        <w:rPr>
          <w:rFonts w:ascii="Times New Roman" w:eastAsia="Times New Roman" w:hAnsi="Times New Roman" w:cs="Times New Roman"/>
          <w:sz w:val="24"/>
          <w:szCs w:val="24"/>
        </w:rPr>
        <w:t xml:space="preserve"> the very same affidavit identifies the second applicant by naming him and states that </w:t>
      </w:r>
      <w:r w:rsidR="008F0840" w:rsidRPr="00672CD7">
        <w:rPr>
          <w:rFonts w:ascii="Times New Roman" w:eastAsia="Times New Roman" w:hAnsi="Times New Roman" w:cs="Times New Roman"/>
          <w:sz w:val="24"/>
          <w:szCs w:val="24"/>
        </w:rPr>
        <w:t>t</w:t>
      </w:r>
      <w:r w:rsidR="00BA63F7" w:rsidRPr="00672CD7">
        <w:rPr>
          <w:rFonts w:ascii="Times New Roman" w:eastAsia="Times New Roman" w:hAnsi="Times New Roman" w:cs="Times New Roman"/>
          <w:sz w:val="24"/>
          <w:szCs w:val="24"/>
        </w:rPr>
        <w:t xml:space="preserve">he </w:t>
      </w:r>
      <w:r w:rsidR="00E54E05" w:rsidRPr="00672CD7">
        <w:rPr>
          <w:rFonts w:ascii="Times New Roman" w:eastAsia="Times New Roman" w:hAnsi="Times New Roman" w:cs="Times New Roman"/>
          <w:sz w:val="24"/>
          <w:szCs w:val="24"/>
        </w:rPr>
        <w:t>second</w:t>
      </w:r>
      <w:r w:rsidR="008F0840" w:rsidRPr="00672CD7">
        <w:rPr>
          <w:rFonts w:ascii="Times New Roman" w:eastAsia="Times New Roman" w:hAnsi="Times New Roman" w:cs="Times New Roman"/>
          <w:sz w:val="24"/>
          <w:szCs w:val="24"/>
        </w:rPr>
        <w:t xml:space="preserve"> applicant </w:t>
      </w:r>
      <w:r w:rsidR="00BA63F7" w:rsidRPr="00672CD7">
        <w:rPr>
          <w:rFonts w:ascii="Times New Roman" w:eastAsia="Times New Roman" w:hAnsi="Times New Roman" w:cs="Times New Roman"/>
          <w:sz w:val="24"/>
          <w:szCs w:val="24"/>
        </w:rPr>
        <w:t xml:space="preserve">brings the application </w:t>
      </w:r>
      <w:r w:rsidR="008F0840" w:rsidRPr="00672CD7">
        <w:rPr>
          <w:rFonts w:ascii="Times New Roman" w:eastAsia="Times New Roman" w:hAnsi="Times New Roman" w:cs="Times New Roman"/>
          <w:sz w:val="24"/>
          <w:szCs w:val="24"/>
        </w:rPr>
        <w:t>‘</w:t>
      </w:r>
      <w:r w:rsidR="00BA63F7" w:rsidRPr="00672CD7">
        <w:rPr>
          <w:rFonts w:ascii="Times New Roman" w:eastAsia="Times New Roman" w:hAnsi="Times New Roman" w:cs="Times New Roman"/>
          <w:sz w:val="24"/>
          <w:szCs w:val="24"/>
        </w:rPr>
        <w:t>in his own right</w:t>
      </w:r>
      <w:r w:rsidR="008F0840" w:rsidRPr="00672CD7">
        <w:rPr>
          <w:rFonts w:ascii="Times New Roman" w:eastAsia="Times New Roman" w:hAnsi="Times New Roman" w:cs="Times New Roman"/>
          <w:sz w:val="24"/>
          <w:szCs w:val="24"/>
        </w:rPr>
        <w:t>’</w:t>
      </w:r>
      <w:r w:rsidR="00BA63F7" w:rsidRPr="00672CD7">
        <w:rPr>
          <w:rFonts w:ascii="Times New Roman" w:eastAsia="Times New Roman" w:hAnsi="Times New Roman" w:cs="Times New Roman"/>
          <w:sz w:val="24"/>
          <w:szCs w:val="24"/>
        </w:rPr>
        <w:t xml:space="preserve">. </w:t>
      </w:r>
      <w:r w:rsidR="00822FF2" w:rsidRPr="00672CD7">
        <w:rPr>
          <w:rFonts w:ascii="Times New Roman" w:eastAsia="Times New Roman" w:hAnsi="Times New Roman" w:cs="Times New Roman"/>
          <w:sz w:val="24"/>
          <w:szCs w:val="24"/>
        </w:rPr>
        <w:t>It is pertinent to note tha</w:t>
      </w:r>
      <w:r w:rsidRPr="00672CD7">
        <w:rPr>
          <w:rFonts w:ascii="Times New Roman" w:eastAsia="Times New Roman" w:hAnsi="Times New Roman" w:cs="Times New Roman"/>
          <w:sz w:val="24"/>
          <w:szCs w:val="24"/>
        </w:rPr>
        <w:t xml:space="preserve">t the </w:t>
      </w:r>
      <w:r w:rsidR="00E54E05" w:rsidRPr="00672CD7">
        <w:rPr>
          <w:rFonts w:ascii="Times New Roman" w:eastAsia="Times New Roman" w:hAnsi="Times New Roman" w:cs="Times New Roman"/>
          <w:sz w:val="24"/>
          <w:szCs w:val="24"/>
        </w:rPr>
        <w:t xml:space="preserve">second </w:t>
      </w:r>
      <w:r w:rsidR="00822FF2" w:rsidRPr="00672CD7">
        <w:rPr>
          <w:rFonts w:ascii="Times New Roman" w:eastAsia="Times New Roman" w:hAnsi="Times New Roman" w:cs="Times New Roman"/>
          <w:sz w:val="24"/>
          <w:szCs w:val="24"/>
        </w:rPr>
        <w:t>applicant does not</w:t>
      </w:r>
      <w:r w:rsidRPr="00672CD7">
        <w:rPr>
          <w:rFonts w:ascii="Times New Roman" w:eastAsia="Times New Roman" w:hAnsi="Times New Roman" w:cs="Times New Roman"/>
          <w:sz w:val="24"/>
          <w:szCs w:val="24"/>
        </w:rPr>
        <w:t xml:space="preserve"> at any point</w:t>
      </w:r>
      <w:r w:rsidR="00822FF2" w:rsidRPr="00672CD7">
        <w:rPr>
          <w:rFonts w:ascii="Times New Roman" w:eastAsia="Times New Roman" w:hAnsi="Times New Roman" w:cs="Times New Roman"/>
          <w:sz w:val="24"/>
          <w:szCs w:val="24"/>
        </w:rPr>
        <w:t xml:space="preserve"> take the oath or</w:t>
      </w:r>
      <w:r w:rsidR="00BA63F7" w:rsidRPr="00672CD7">
        <w:rPr>
          <w:rFonts w:ascii="Times New Roman" w:eastAsia="Times New Roman" w:hAnsi="Times New Roman" w:cs="Times New Roman"/>
          <w:sz w:val="24"/>
          <w:szCs w:val="24"/>
        </w:rPr>
        <w:t xml:space="preserve"> undertake to depose to the </w:t>
      </w:r>
      <w:r w:rsidRPr="00672CD7">
        <w:rPr>
          <w:rFonts w:ascii="Times New Roman" w:eastAsia="Times New Roman" w:hAnsi="Times New Roman" w:cs="Times New Roman"/>
          <w:sz w:val="24"/>
          <w:szCs w:val="24"/>
        </w:rPr>
        <w:t xml:space="preserve">founding </w:t>
      </w:r>
      <w:r w:rsidR="00F52DC5" w:rsidRPr="00672CD7">
        <w:rPr>
          <w:rFonts w:ascii="Times New Roman" w:eastAsia="Times New Roman" w:hAnsi="Times New Roman" w:cs="Times New Roman"/>
          <w:sz w:val="24"/>
          <w:szCs w:val="24"/>
        </w:rPr>
        <w:t>affidavit</w:t>
      </w:r>
      <w:r w:rsidR="00BA63F7" w:rsidRPr="00672CD7">
        <w:rPr>
          <w:rFonts w:ascii="Times New Roman" w:eastAsia="Times New Roman" w:hAnsi="Times New Roman" w:cs="Times New Roman"/>
          <w:sz w:val="24"/>
          <w:szCs w:val="24"/>
        </w:rPr>
        <w:t>.</w:t>
      </w:r>
      <w:r w:rsidR="00822FF2" w:rsidRPr="00672CD7">
        <w:rPr>
          <w:rFonts w:ascii="Times New Roman" w:eastAsia="Times New Roman" w:hAnsi="Times New Roman" w:cs="Times New Roman"/>
          <w:sz w:val="24"/>
          <w:szCs w:val="24"/>
        </w:rPr>
        <w:t xml:space="preserve"> Neither does he sign the affidavit which is signed by the </w:t>
      </w:r>
      <w:r w:rsidR="00E54E05" w:rsidRPr="00672CD7">
        <w:rPr>
          <w:rFonts w:ascii="Times New Roman" w:eastAsia="Times New Roman" w:hAnsi="Times New Roman" w:cs="Times New Roman"/>
          <w:sz w:val="24"/>
          <w:szCs w:val="24"/>
        </w:rPr>
        <w:t>first</w:t>
      </w:r>
      <w:r w:rsidR="00822FF2" w:rsidRPr="00672CD7">
        <w:rPr>
          <w:rFonts w:ascii="Times New Roman" w:eastAsia="Times New Roman" w:hAnsi="Times New Roman" w:cs="Times New Roman"/>
          <w:sz w:val="24"/>
          <w:szCs w:val="24"/>
        </w:rPr>
        <w:t xml:space="preserve"> applicant.</w:t>
      </w:r>
    </w:p>
    <w:p w:rsidR="00E54E05" w:rsidRPr="00672CD7" w:rsidRDefault="00E54E05" w:rsidP="00E54E05">
      <w:pPr>
        <w:spacing w:after="0" w:line="480" w:lineRule="auto"/>
        <w:ind w:firstLine="1134"/>
        <w:jc w:val="both"/>
        <w:rPr>
          <w:rFonts w:ascii="Times New Roman" w:eastAsia="Times New Roman" w:hAnsi="Times New Roman" w:cs="Times New Roman"/>
          <w:sz w:val="24"/>
          <w:szCs w:val="24"/>
        </w:rPr>
      </w:pPr>
    </w:p>
    <w:p w:rsidR="00E54E05" w:rsidRPr="00672CD7" w:rsidRDefault="00BA63F7" w:rsidP="00E54E05">
      <w:pPr>
        <w:spacing w:after="0" w:line="480" w:lineRule="auto"/>
        <w:ind w:firstLine="1134"/>
        <w:jc w:val="both"/>
        <w:rPr>
          <w:rFonts w:ascii="Times New Roman" w:eastAsia="Times New Roman" w:hAnsi="Times New Roman" w:cs="Times New Roman"/>
          <w:sz w:val="24"/>
          <w:szCs w:val="24"/>
        </w:rPr>
      </w:pPr>
      <w:r w:rsidRPr="00672CD7">
        <w:rPr>
          <w:rFonts w:ascii="Times New Roman" w:eastAsia="Times New Roman" w:hAnsi="Times New Roman" w:cs="Times New Roman"/>
          <w:sz w:val="24"/>
          <w:szCs w:val="24"/>
        </w:rPr>
        <w:t xml:space="preserve">It does not end there. The founding </w:t>
      </w:r>
      <w:r w:rsidR="00F52DC5" w:rsidRPr="00672CD7">
        <w:rPr>
          <w:rFonts w:ascii="Times New Roman" w:eastAsia="Times New Roman" w:hAnsi="Times New Roman" w:cs="Times New Roman"/>
          <w:sz w:val="24"/>
          <w:szCs w:val="24"/>
        </w:rPr>
        <w:t>affidavit</w:t>
      </w:r>
      <w:r w:rsidR="00357607" w:rsidRPr="00672CD7">
        <w:rPr>
          <w:rFonts w:ascii="Times New Roman" w:eastAsia="Times New Roman" w:hAnsi="Times New Roman" w:cs="Times New Roman"/>
          <w:sz w:val="24"/>
          <w:szCs w:val="24"/>
        </w:rPr>
        <w:t xml:space="preserve"> of the </w:t>
      </w:r>
      <w:r w:rsidR="00E54E05" w:rsidRPr="00672CD7">
        <w:rPr>
          <w:rFonts w:ascii="Times New Roman" w:eastAsia="Times New Roman" w:hAnsi="Times New Roman" w:cs="Times New Roman"/>
          <w:sz w:val="24"/>
          <w:szCs w:val="24"/>
        </w:rPr>
        <w:t xml:space="preserve">first </w:t>
      </w:r>
      <w:r w:rsidR="00357607" w:rsidRPr="00672CD7">
        <w:rPr>
          <w:rFonts w:ascii="Times New Roman" w:eastAsia="Times New Roman" w:hAnsi="Times New Roman" w:cs="Times New Roman"/>
          <w:sz w:val="24"/>
          <w:szCs w:val="24"/>
        </w:rPr>
        <w:t xml:space="preserve">applicant </w:t>
      </w:r>
      <w:r w:rsidRPr="00672CD7">
        <w:rPr>
          <w:rFonts w:ascii="Times New Roman" w:eastAsia="Times New Roman" w:hAnsi="Times New Roman" w:cs="Times New Roman"/>
          <w:sz w:val="24"/>
          <w:szCs w:val="24"/>
        </w:rPr>
        <w:t>then purports to tell the story of both</w:t>
      </w:r>
      <w:r w:rsidR="00357607" w:rsidRPr="00672CD7">
        <w:rPr>
          <w:rFonts w:ascii="Times New Roman" w:eastAsia="Times New Roman" w:hAnsi="Times New Roman" w:cs="Times New Roman"/>
          <w:sz w:val="24"/>
          <w:szCs w:val="24"/>
        </w:rPr>
        <w:t xml:space="preserve"> the applicants. This it does in the most unusual way</w:t>
      </w:r>
      <w:r w:rsidR="00C9498E" w:rsidRPr="00672CD7">
        <w:rPr>
          <w:rFonts w:ascii="Times New Roman" w:eastAsia="Times New Roman" w:hAnsi="Times New Roman" w:cs="Times New Roman"/>
          <w:sz w:val="24"/>
          <w:szCs w:val="24"/>
        </w:rPr>
        <w:t xml:space="preserve">. The </w:t>
      </w:r>
      <w:r w:rsidR="00E54E05" w:rsidRPr="00672CD7">
        <w:rPr>
          <w:rFonts w:ascii="Times New Roman" w:eastAsia="Times New Roman" w:hAnsi="Times New Roman" w:cs="Times New Roman"/>
          <w:sz w:val="24"/>
          <w:szCs w:val="24"/>
        </w:rPr>
        <w:t xml:space="preserve">first </w:t>
      </w:r>
      <w:r w:rsidRPr="00672CD7">
        <w:rPr>
          <w:rFonts w:ascii="Times New Roman" w:eastAsia="Times New Roman" w:hAnsi="Times New Roman" w:cs="Times New Roman"/>
          <w:sz w:val="24"/>
          <w:szCs w:val="24"/>
        </w:rPr>
        <w:t>applicant app</w:t>
      </w:r>
      <w:r w:rsidR="00C9498E" w:rsidRPr="00672CD7">
        <w:rPr>
          <w:rFonts w:ascii="Times New Roman" w:eastAsia="Times New Roman" w:hAnsi="Times New Roman" w:cs="Times New Roman"/>
          <w:sz w:val="24"/>
          <w:szCs w:val="24"/>
        </w:rPr>
        <w:t xml:space="preserve">ears to be the author of the </w:t>
      </w:r>
      <w:r w:rsidR="00E54E05" w:rsidRPr="00672CD7">
        <w:rPr>
          <w:rFonts w:ascii="Times New Roman" w:eastAsia="Times New Roman" w:hAnsi="Times New Roman" w:cs="Times New Roman"/>
          <w:sz w:val="24"/>
          <w:szCs w:val="24"/>
        </w:rPr>
        <w:t>first</w:t>
      </w:r>
      <w:r w:rsidR="00C9498E" w:rsidRPr="00672CD7">
        <w:rPr>
          <w:rFonts w:ascii="Times New Roman" w:eastAsia="Times New Roman" w:hAnsi="Times New Roman" w:cs="Times New Roman"/>
          <w:sz w:val="24"/>
          <w:szCs w:val="24"/>
        </w:rPr>
        <w:t xml:space="preserve"> to </w:t>
      </w:r>
      <w:r w:rsidR="00326615" w:rsidRPr="00672CD7">
        <w:rPr>
          <w:rFonts w:ascii="Times New Roman" w:eastAsia="Times New Roman" w:hAnsi="Times New Roman" w:cs="Times New Roman"/>
          <w:sz w:val="24"/>
          <w:szCs w:val="24"/>
        </w:rPr>
        <w:t>fifth paragraphs</w:t>
      </w:r>
      <w:r w:rsidRPr="00672CD7">
        <w:rPr>
          <w:rFonts w:ascii="Times New Roman" w:eastAsia="Times New Roman" w:hAnsi="Times New Roman" w:cs="Times New Roman"/>
          <w:sz w:val="24"/>
          <w:szCs w:val="24"/>
        </w:rPr>
        <w:t xml:space="preserve"> of the</w:t>
      </w:r>
      <w:r w:rsidR="00C9498E" w:rsidRPr="00672CD7">
        <w:rPr>
          <w:rFonts w:ascii="Times New Roman" w:eastAsia="Times New Roman" w:hAnsi="Times New Roman" w:cs="Times New Roman"/>
          <w:sz w:val="24"/>
          <w:szCs w:val="24"/>
        </w:rPr>
        <w:t xml:space="preserve"> founding</w:t>
      </w:r>
      <w:r w:rsidRPr="00672CD7">
        <w:rPr>
          <w:rFonts w:ascii="Times New Roman" w:eastAsia="Times New Roman" w:hAnsi="Times New Roman" w:cs="Times New Roman"/>
          <w:sz w:val="24"/>
          <w:szCs w:val="24"/>
        </w:rPr>
        <w:t xml:space="preserve"> affidavit.</w:t>
      </w:r>
      <w:r w:rsidR="00145038" w:rsidRPr="00672CD7">
        <w:rPr>
          <w:rFonts w:ascii="Times New Roman" w:eastAsia="Times New Roman" w:hAnsi="Times New Roman" w:cs="Times New Roman"/>
          <w:sz w:val="24"/>
          <w:szCs w:val="24"/>
        </w:rPr>
        <w:t xml:space="preserve"> He refers to himself in </w:t>
      </w:r>
      <w:r w:rsidR="001A5843" w:rsidRPr="00672CD7">
        <w:rPr>
          <w:rFonts w:ascii="Times New Roman" w:eastAsia="Times New Roman" w:hAnsi="Times New Roman" w:cs="Times New Roman"/>
          <w:sz w:val="24"/>
          <w:szCs w:val="24"/>
        </w:rPr>
        <w:t xml:space="preserve">the </w:t>
      </w:r>
      <w:r w:rsidR="00145038" w:rsidRPr="00672CD7">
        <w:rPr>
          <w:rFonts w:ascii="Times New Roman" w:eastAsia="Times New Roman" w:hAnsi="Times New Roman" w:cs="Times New Roman"/>
          <w:sz w:val="24"/>
          <w:szCs w:val="24"/>
        </w:rPr>
        <w:t>first</w:t>
      </w:r>
      <w:r w:rsidR="00C9498E" w:rsidRPr="00672CD7">
        <w:rPr>
          <w:rFonts w:ascii="Times New Roman" w:eastAsia="Times New Roman" w:hAnsi="Times New Roman" w:cs="Times New Roman"/>
          <w:sz w:val="24"/>
          <w:szCs w:val="24"/>
        </w:rPr>
        <w:t xml:space="preserve"> person </w:t>
      </w:r>
      <w:r w:rsidR="00145038" w:rsidRPr="00672CD7">
        <w:rPr>
          <w:rFonts w:ascii="Times New Roman" w:eastAsia="Times New Roman" w:hAnsi="Times New Roman" w:cs="Times New Roman"/>
          <w:sz w:val="24"/>
          <w:szCs w:val="24"/>
        </w:rPr>
        <w:t>where he states thus:</w:t>
      </w:r>
      <w:r w:rsidR="00662A48" w:rsidRPr="00672CD7">
        <w:rPr>
          <w:rFonts w:ascii="Times New Roman" w:eastAsia="Times New Roman" w:hAnsi="Times New Roman" w:cs="Times New Roman"/>
          <w:sz w:val="24"/>
          <w:szCs w:val="24"/>
        </w:rPr>
        <w:t xml:space="preserve"> “I am the Applicant herein.” </w:t>
      </w:r>
      <w:r w:rsidR="00C9498E" w:rsidRPr="00672CD7">
        <w:rPr>
          <w:rFonts w:ascii="Times New Roman" w:eastAsia="Times New Roman" w:hAnsi="Times New Roman" w:cs="Times New Roman"/>
          <w:sz w:val="24"/>
          <w:szCs w:val="24"/>
        </w:rPr>
        <w:t xml:space="preserve">and refers to the </w:t>
      </w:r>
      <w:r w:rsidR="00E54E05" w:rsidRPr="00672CD7">
        <w:rPr>
          <w:rFonts w:ascii="Times New Roman" w:eastAsia="Times New Roman" w:hAnsi="Times New Roman" w:cs="Times New Roman"/>
          <w:sz w:val="24"/>
          <w:szCs w:val="24"/>
        </w:rPr>
        <w:t xml:space="preserve">second </w:t>
      </w:r>
      <w:r w:rsidRPr="00672CD7">
        <w:rPr>
          <w:rFonts w:ascii="Times New Roman" w:eastAsia="Times New Roman" w:hAnsi="Times New Roman" w:cs="Times New Roman"/>
          <w:sz w:val="24"/>
          <w:szCs w:val="24"/>
        </w:rPr>
        <w:t>applicant</w:t>
      </w:r>
      <w:r w:rsidR="00145038" w:rsidRPr="00672CD7">
        <w:rPr>
          <w:rFonts w:ascii="Times New Roman" w:eastAsia="Times New Roman" w:hAnsi="Times New Roman" w:cs="Times New Roman"/>
          <w:sz w:val="24"/>
          <w:szCs w:val="24"/>
        </w:rPr>
        <w:t xml:space="preserve"> in the second</w:t>
      </w:r>
      <w:r w:rsidR="001A5843" w:rsidRPr="00672CD7">
        <w:rPr>
          <w:rFonts w:ascii="Times New Roman" w:eastAsia="Times New Roman" w:hAnsi="Times New Roman" w:cs="Times New Roman"/>
          <w:sz w:val="24"/>
          <w:szCs w:val="24"/>
        </w:rPr>
        <w:t xml:space="preserve"> </w:t>
      </w:r>
      <w:r w:rsidR="00145038" w:rsidRPr="00672CD7">
        <w:rPr>
          <w:rFonts w:ascii="Times New Roman" w:eastAsia="Times New Roman" w:hAnsi="Times New Roman" w:cs="Times New Roman"/>
          <w:sz w:val="24"/>
          <w:szCs w:val="24"/>
        </w:rPr>
        <w:t>person were he states:</w:t>
      </w:r>
      <w:r w:rsidR="00662A48" w:rsidRPr="00672CD7">
        <w:rPr>
          <w:rFonts w:ascii="Times New Roman" w:eastAsia="Times New Roman" w:hAnsi="Times New Roman" w:cs="Times New Roman"/>
          <w:sz w:val="24"/>
          <w:szCs w:val="24"/>
        </w:rPr>
        <w:t xml:space="preserve"> “The Se</w:t>
      </w:r>
      <w:r w:rsidR="00784E5C">
        <w:rPr>
          <w:rFonts w:ascii="Times New Roman" w:eastAsia="Times New Roman" w:hAnsi="Times New Roman" w:cs="Times New Roman"/>
          <w:sz w:val="24"/>
          <w:szCs w:val="24"/>
        </w:rPr>
        <w:t>cond Applicant is Rashid Stuart </w:t>
      </w:r>
      <w:proofErr w:type="spellStart"/>
      <w:r w:rsidR="00662A48" w:rsidRPr="00672CD7">
        <w:rPr>
          <w:rFonts w:ascii="Times New Roman" w:eastAsia="Times New Roman" w:hAnsi="Times New Roman" w:cs="Times New Roman"/>
          <w:sz w:val="24"/>
          <w:szCs w:val="24"/>
        </w:rPr>
        <w:t>Mahiya</w:t>
      </w:r>
      <w:proofErr w:type="spellEnd"/>
      <w:r w:rsidR="00662A48" w:rsidRPr="00672CD7">
        <w:rPr>
          <w:rFonts w:ascii="Times New Roman" w:eastAsia="Times New Roman" w:hAnsi="Times New Roman" w:cs="Times New Roman"/>
          <w:sz w:val="24"/>
          <w:szCs w:val="24"/>
        </w:rPr>
        <w:t>.”</w:t>
      </w:r>
    </w:p>
    <w:p w:rsidR="00E54E05" w:rsidRPr="00672CD7" w:rsidRDefault="00E54E05" w:rsidP="00E54E05">
      <w:pPr>
        <w:spacing w:after="0" w:line="480" w:lineRule="auto"/>
        <w:ind w:firstLine="1134"/>
        <w:jc w:val="both"/>
        <w:rPr>
          <w:rFonts w:ascii="Times New Roman" w:eastAsia="Times New Roman" w:hAnsi="Times New Roman" w:cs="Times New Roman"/>
          <w:sz w:val="24"/>
          <w:szCs w:val="24"/>
        </w:rPr>
      </w:pPr>
    </w:p>
    <w:p w:rsidR="00511B58" w:rsidRPr="00672CD7" w:rsidRDefault="00BA63F7" w:rsidP="00E54E05">
      <w:pPr>
        <w:spacing w:after="0" w:line="480" w:lineRule="auto"/>
        <w:ind w:firstLine="1134"/>
        <w:jc w:val="both"/>
        <w:rPr>
          <w:rFonts w:ascii="Times New Roman" w:eastAsia="Times New Roman" w:hAnsi="Times New Roman" w:cs="Times New Roman"/>
          <w:sz w:val="24"/>
          <w:szCs w:val="24"/>
        </w:rPr>
      </w:pPr>
      <w:r w:rsidRPr="00672CD7">
        <w:rPr>
          <w:rFonts w:ascii="Times New Roman" w:eastAsia="Times New Roman" w:hAnsi="Times New Roman" w:cs="Times New Roman"/>
          <w:sz w:val="24"/>
          <w:szCs w:val="24"/>
        </w:rPr>
        <w:t>It is</w:t>
      </w:r>
      <w:r w:rsidR="00662A48" w:rsidRPr="00672CD7">
        <w:rPr>
          <w:rFonts w:ascii="Times New Roman" w:eastAsia="Times New Roman" w:hAnsi="Times New Roman" w:cs="Times New Roman"/>
          <w:sz w:val="24"/>
          <w:szCs w:val="24"/>
        </w:rPr>
        <w:t xml:space="preserve"> not clear at what stage the </w:t>
      </w:r>
      <w:r w:rsidR="00E54E05" w:rsidRPr="00672CD7">
        <w:rPr>
          <w:rFonts w:ascii="Times New Roman" w:eastAsia="Times New Roman" w:hAnsi="Times New Roman" w:cs="Times New Roman"/>
          <w:sz w:val="24"/>
          <w:szCs w:val="24"/>
        </w:rPr>
        <w:t xml:space="preserve">second </w:t>
      </w:r>
      <w:r w:rsidRPr="00672CD7">
        <w:rPr>
          <w:rFonts w:ascii="Times New Roman" w:eastAsia="Times New Roman" w:hAnsi="Times New Roman" w:cs="Times New Roman"/>
          <w:sz w:val="24"/>
          <w:szCs w:val="24"/>
        </w:rPr>
        <w:t xml:space="preserve">applicant takes over the </w:t>
      </w:r>
      <w:r w:rsidR="007C041C" w:rsidRPr="00672CD7">
        <w:rPr>
          <w:rFonts w:ascii="Times New Roman" w:eastAsia="Times New Roman" w:hAnsi="Times New Roman" w:cs="Times New Roman"/>
          <w:sz w:val="24"/>
          <w:szCs w:val="24"/>
        </w:rPr>
        <w:t>reins</w:t>
      </w:r>
      <w:r w:rsidRPr="00672CD7">
        <w:rPr>
          <w:rFonts w:ascii="Times New Roman" w:eastAsia="Times New Roman" w:hAnsi="Times New Roman" w:cs="Times New Roman"/>
          <w:sz w:val="24"/>
          <w:szCs w:val="24"/>
        </w:rPr>
        <w:t xml:space="preserve"> of authorship</w:t>
      </w:r>
      <w:r w:rsidR="00662A48" w:rsidRPr="00672CD7">
        <w:rPr>
          <w:rFonts w:ascii="Times New Roman" w:eastAsia="Times New Roman" w:hAnsi="Times New Roman" w:cs="Times New Roman"/>
          <w:sz w:val="24"/>
          <w:szCs w:val="24"/>
        </w:rPr>
        <w:t xml:space="preserve"> to the </w:t>
      </w:r>
      <w:r w:rsidR="00E54E05" w:rsidRPr="00672CD7">
        <w:rPr>
          <w:rFonts w:ascii="Times New Roman" w:eastAsia="Times New Roman" w:hAnsi="Times New Roman" w:cs="Times New Roman"/>
          <w:sz w:val="24"/>
          <w:szCs w:val="24"/>
        </w:rPr>
        <w:t xml:space="preserve">first </w:t>
      </w:r>
      <w:r w:rsidR="00662A48" w:rsidRPr="00672CD7">
        <w:rPr>
          <w:rFonts w:ascii="Times New Roman" w:eastAsia="Times New Roman" w:hAnsi="Times New Roman" w:cs="Times New Roman"/>
          <w:sz w:val="24"/>
          <w:szCs w:val="24"/>
        </w:rPr>
        <w:t>applicant’s founding affidavit</w:t>
      </w:r>
      <w:r w:rsidRPr="00672CD7">
        <w:rPr>
          <w:rFonts w:ascii="Times New Roman" w:eastAsia="Times New Roman" w:hAnsi="Times New Roman" w:cs="Times New Roman"/>
          <w:sz w:val="24"/>
          <w:szCs w:val="24"/>
        </w:rPr>
        <w:t>, but it appears to</w:t>
      </w:r>
      <w:r w:rsidR="00C15E84" w:rsidRPr="00672CD7">
        <w:rPr>
          <w:rFonts w:ascii="Times New Roman" w:eastAsia="Times New Roman" w:hAnsi="Times New Roman" w:cs="Times New Roman"/>
          <w:sz w:val="24"/>
          <w:szCs w:val="24"/>
        </w:rPr>
        <w:t xml:space="preserve"> be</w:t>
      </w:r>
      <w:r w:rsidR="001A5843" w:rsidRPr="00672CD7">
        <w:rPr>
          <w:rFonts w:ascii="Times New Roman" w:eastAsia="Times New Roman" w:hAnsi="Times New Roman" w:cs="Times New Roman"/>
          <w:sz w:val="24"/>
          <w:szCs w:val="24"/>
        </w:rPr>
        <w:t xml:space="preserve"> </w:t>
      </w:r>
      <w:r w:rsidR="00145038" w:rsidRPr="00672CD7">
        <w:rPr>
          <w:rFonts w:ascii="Times New Roman" w:eastAsia="Times New Roman" w:hAnsi="Times New Roman" w:cs="Times New Roman"/>
          <w:sz w:val="24"/>
          <w:szCs w:val="24"/>
        </w:rPr>
        <w:t>possibly</w:t>
      </w:r>
      <w:r w:rsidR="001A5843" w:rsidRPr="00672CD7">
        <w:rPr>
          <w:rFonts w:ascii="Times New Roman" w:eastAsia="Times New Roman" w:hAnsi="Times New Roman" w:cs="Times New Roman"/>
          <w:sz w:val="24"/>
          <w:szCs w:val="24"/>
        </w:rPr>
        <w:t xml:space="preserve"> </w:t>
      </w:r>
      <w:r w:rsidR="00C15E84" w:rsidRPr="00672CD7">
        <w:rPr>
          <w:rFonts w:ascii="Times New Roman" w:eastAsia="Times New Roman" w:hAnsi="Times New Roman" w:cs="Times New Roman"/>
          <w:sz w:val="24"/>
          <w:szCs w:val="24"/>
        </w:rPr>
        <w:t xml:space="preserve">at </w:t>
      </w:r>
      <w:r w:rsidR="00662A48" w:rsidRPr="00672CD7">
        <w:rPr>
          <w:rFonts w:ascii="Times New Roman" w:eastAsia="Times New Roman" w:hAnsi="Times New Roman" w:cs="Times New Roman"/>
          <w:sz w:val="24"/>
          <w:szCs w:val="24"/>
        </w:rPr>
        <w:t xml:space="preserve">about the </w:t>
      </w:r>
      <w:r w:rsidR="00E54E05" w:rsidRPr="00672CD7">
        <w:rPr>
          <w:rFonts w:ascii="Times New Roman" w:eastAsia="Times New Roman" w:hAnsi="Times New Roman" w:cs="Times New Roman"/>
          <w:sz w:val="24"/>
          <w:szCs w:val="24"/>
        </w:rPr>
        <w:t>sixth para</w:t>
      </w:r>
      <w:r w:rsidR="00326615" w:rsidRPr="00672CD7">
        <w:rPr>
          <w:rFonts w:ascii="Times New Roman" w:eastAsia="Times New Roman" w:hAnsi="Times New Roman" w:cs="Times New Roman"/>
          <w:sz w:val="24"/>
          <w:szCs w:val="24"/>
        </w:rPr>
        <w:t>graph</w:t>
      </w:r>
      <w:r w:rsidR="00662A48" w:rsidRPr="00672CD7">
        <w:rPr>
          <w:rFonts w:ascii="Times New Roman" w:eastAsia="Times New Roman" w:hAnsi="Times New Roman" w:cs="Times New Roman"/>
          <w:sz w:val="24"/>
          <w:szCs w:val="24"/>
        </w:rPr>
        <w:t xml:space="preserve"> of the </w:t>
      </w:r>
      <w:r w:rsidR="00E54E05" w:rsidRPr="00672CD7">
        <w:rPr>
          <w:rFonts w:ascii="Times New Roman" w:eastAsia="Times New Roman" w:hAnsi="Times New Roman" w:cs="Times New Roman"/>
          <w:sz w:val="24"/>
          <w:szCs w:val="24"/>
        </w:rPr>
        <w:t>founding affidavit. At para</w:t>
      </w:r>
      <w:r w:rsidR="00662A48" w:rsidRPr="00672CD7">
        <w:rPr>
          <w:rFonts w:ascii="Times New Roman" w:eastAsia="Times New Roman" w:hAnsi="Times New Roman" w:cs="Times New Roman"/>
          <w:sz w:val="24"/>
          <w:szCs w:val="24"/>
        </w:rPr>
        <w:t xml:space="preserve"> 6.2 the </w:t>
      </w:r>
      <w:r w:rsidR="000A6C97" w:rsidRPr="00672CD7">
        <w:rPr>
          <w:rFonts w:ascii="Times New Roman" w:eastAsia="Times New Roman" w:hAnsi="Times New Roman" w:cs="Times New Roman"/>
          <w:sz w:val="24"/>
          <w:szCs w:val="24"/>
        </w:rPr>
        <w:t xml:space="preserve">first </w:t>
      </w:r>
      <w:r w:rsidRPr="00672CD7">
        <w:rPr>
          <w:rFonts w:ascii="Times New Roman" w:eastAsia="Times New Roman" w:hAnsi="Times New Roman" w:cs="Times New Roman"/>
          <w:sz w:val="24"/>
          <w:szCs w:val="24"/>
        </w:rPr>
        <w:t xml:space="preserve">applicant is </w:t>
      </w:r>
      <w:r w:rsidR="007C041C" w:rsidRPr="00672CD7">
        <w:rPr>
          <w:rFonts w:ascii="Times New Roman" w:eastAsia="Times New Roman" w:hAnsi="Times New Roman" w:cs="Times New Roman"/>
          <w:sz w:val="24"/>
          <w:szCs w:val="24"/>
        </w:rPr>
        <w:t>referred</w:t>
      </w:r>
      <w:r w:rsidR="00145038" w:rsidRPr="00672CD7">
        <w:rPr>
          <w:rFonts w:ascii="Times New Roman" w:eastAsia="Times New Roman" w:hAnsi="Times New Roman" w:cs="Times New Roman"/>
          <w:sz w:val="24"/>
          <w:szCs w:val="24"/>
        </w:rPr>
        <w:t xml:space="preserve"> to in the second</w:t>
      </w:r>
      <w:r w:rsidR="00662A48" w:rsidRPr="00672CD7">
        <w:rPr>
          <w:rFonts w:ascii="Times New Roman" w:eastAsia="Times New Roman" w:hAnsi="Times New Roman" w:cs="Times New Roman"/>
          <w:sz w:val="24"/>
          <w:szCs w:val="24"/>
        </w:rPr>
        <w:t xml:space="preserve"> person w</w:t>
      </w:r>
      <w:r w:rsidR="00C718A3" w:rsidRPr="00672CD7">
        <w:rPr>
          <w:rFonts w:ascii="Times New Roman" w:eastAsia="Times New Roman" w:hAnsi="Times New Roman" w:cs="Times New Roman"/>
          <w:sz w:val="24"/>
          <w:szCs w:val="24"/>
        </w:rPr>
        <w:t>h</w:t>
      </w:r>
      <w:r w:rsidR="00662A48" w:rsidRPr="00672CD7">
        <w:rPr>
          <w:rFonts w:ascii="Times New Roman" w:eastAsia="Times New Roman" w:hAnsi="Times New Roman" w:cs="Times New Roman"/>
          <w:sz w:val="24"/>
          <w:szCs w:val="24"/>
        </w:rPr>
        <w:t>ere it says:</w:t>
      </w:r>
    </w:p>
    <w:p w:rsidR="00662A48" w:rsidRPr="00672CD7" w:rsidRDefault="00662A48" w:rsidP="000A6C97">
      <w:pPr>
        <w:spacing w:after="0" w:line="240" w:lineRule="auto"/>
        <w:ind w:left="567"/>
        <w:jc w:val="both"/>
        <w:rPr>
          <w:rFonts w:ascii="Times New Roman" w:eastAsia="Times New Roman" w:hAnsi="Times New Roman" w:cs="Times New Roman"/>
          <w:sz w:val="24"/>
          <w:szCs w:val="24"/>
        </w:rPr>
      </w:pPr>
      <w:r w:rsidRPr="00672CD7">
        <w:rPr>
          <w:rFonts w:ascii="Times New Roman" w:eastAsia="Times New Roman" w:hAnsi="Times New Roman" w:cs="Times New Roman"/>
          <w:sz w:val="24"/>
          <w:szCs w:val="24"/>
        </w:rPr>
        <w:lastRenderedPageBreak/>
        <w:t xml:space="preserve">“In my line of work I have witnessed the agonies of the violence perpetrated against our citizens in unmitigated proportions, in particular the </w:t>
      </w:r>
      <w:r w:rsidR="000422D4">
        <w:rPr>
          <w:rFonts w:ascii="Times New Roman" w:eastAsia="Times New Roman" w:hAnsi="Times New Roman" w:cs="Times New Roman"/>
          <w:sz w:val="24"/>
          <w:szCs w:val="24"/>
        </w:rPr>
        <w:t>first</w:t>
      </w:r>
      <w:r w:rsidRPr="00672CD7">
        <w:rPr>
          <w:rFonts w:ascii="Times New Roman" w:eastAsia="Times New Roman" w:hAnsi="Times New Roman" w:cs="Times New Roman"/>
          <w:sz w:val="24"/>
          <w:szCs w:val="24"/>
        </w:rPr>
        <w:t xml:space="preserve"> applicant, by the State and its agents.”</w:t>
      </w:r>
    </w:p>
    <w:p w:rsidR="000A6C97" w:rsidRPr="00672CD7" w:rsidRDefault="000A6C97" w:rsidP="000A6C97">
      <w:pPr>
        <w:spacing w:after="0" w:line="480" w:lineRule="auto"/>
        <w:jc w:val="both"/>
        <w:rPr>
          <w:rFonts w:ascii="Times New Roman" w:eastAsia="Times New Roman" w:hAnsi="Times New Roman" w:cs="Times New Roman"/>
          <w:sz w:val="24"/>
          <w:szCs w:val="24"/>
        </w:rPr>
      </w:pPr>
    </w:p>
    <w:p w:rsidR="000358F8" w:rsidRDefault="00145038" w:rsidP="000A6C97">
      <w:pPr>
        <w:spacing w:after="0" w:line="480" w:lineRule="auto"/>
        <w:ind w:firstLine="1134"/>
        <w:jc w:val="both"/>
        <w:rPr>
          <w:rFonts w:ascii="Times New Roman" w:eastAsia="Times New Roman" w:hAnsi="Times New Roman" w:cs="Times New Roman"/>
          <w:sz w:val="24"/>
          <w:szCs w:val="24"/>
        </w:rPr>
      </w:pPr>
      <w:r w:rsidRPr="00672CD7">
        <w:rPr>
          <w:rFonts w:ascii="Times New Roman" w:eastAsia="Times New Roman" w:hAnsi="Times New Roman" w:cs="Times New Roman"/>
          <w:sz w:val="24"/>
          <w:szCs w:val="24"/>
        </w:rPr>
        <w:t>It appears</w:t>
      </w:r>
      <w:r w:rsidR="002F04A3" w:rsidRPr="00672CD7">
        <w:rPr>
          <w:rFonts w:ascii="Times New Roman" w:eastAsia="Times New Roman" w:hAnsi="Times New Roman" w:cs="Times New Roman"/>
          <w:sz w:val="24"/>
          <w:szCs w:val="24"/>
        </w:rPr>
        <w:t xml:space="preserve"> from the above remarks that </w:t>
      </w:r>
      <w:r w:rsidR="00ED308F" w:rsidRPr="00672CD7">
        <w:rPr>
          <w:rFonts w:ascii="Times New Roman" w:eastAsia="Times New Roman" w:hAnsi="Times New Roman" w:cs="Times New Roman"/>
          <w:sz w:val="24"/>
          <w:szCs w:val="24"/>
        </w:rPr>
        <w:t xml:space="preserve">it is the </w:t>
      </w:r>
      <w:r w:rsidR="000A6C97" w:rsidRPr="00672CD7">
        <w:rPr>
          <w:rFonts w:ascii="Times New Roman" w:eastAsia="Times New Roman" w:hAnsi="Times New Roman" w:cs="Times New Roman"/>
          <w:sz w:val="24"/>
          <w:szCs w:val="24"/>
        </w:rPr>
        <w:t>second</w:t>
      </w:r>
      <w:r w:rsidRPr="00672CD7">
        <w:rPr>
          <w:rFonts w:ascii="Times New Roman" w:eastAsia="Times New Roman" w:hAnsi="Times New Roman" w:cs="Times New Roman"/>
          <w:sz w:val="24"/>
          <w:szCs w:val="24"/>
        </w:rPr>
        <w:t xml:space="preserve"> applicant who now puts forth his own</w:t>
      </w:r>
      <w:r w:rsidR="00ED308F" w:rsidRPr="00672CD7">
        <w:rPr>
          <w:rFonts w:ascii="Times New Roman" w:eastAsia="Times New Roman" w:hAnsi="Times New Roman" w:cs="Times New Roman"/>
          <w:sz w:val="24"/>
          <w:szCs w:val="24"/>
        </w:rPr>
        <w:t xml:space="preserve"> story through the </w:t>
      </w:r>
      <w:r w:rsidR="000A6C97" w:rsidRPr="00672CD7">
        <w:rPr>
          <w:rFonts w:ascii="Times New Roman" w:eastAsia="Times New Roman" w:hAnsi="Times New Roman" w:cs="Times New Roman"/>
          <w:sz w:val="24"/>
          <w:szCs w:val="24"/>
        </w:rPr>
        <w:t>first</w:t>
      </w:r>
      <w:r w:rsidR="00ED308F" w:rsidRPr="00672CD7">
        <w:rPr>
          <w:rFonts w:ascii="Times New Roman" w:eastAsia="Times New Roman" w:hAnsi="Times New Roman" w:cs="Times New Roman"/>
          <w:sz w:val="24"/>
          <w:szCs w:val="24"/>
        </w:rPr>
        <w:t xml:space="preserve"> applicant</w:t>
      </w:r>
      <w:r w:rsidR="000A6C97" w:rsidRPr="00672CD7">
        <w:rPr>
          <w:rFonts w:ascii="Times New Roman" w:eastAsia="Times New Roman" w:hAnsi="Times New Roman" w:cs="Times New Roman"/>
          <w:sz w:val="24"/>
          <w:szCs w:val="24"/>
        </w:rPr>
        <w:t>’</w:t>
      </w:r>
      <w:r w:rsidR="00ED308F" w:rsidRPr="00672CD7">
        <w:rPr>
          <w:rFonts w:ascii="Times New Roman" w:eastAsia="Times New Roman" w:hAnsi="Times New Roman" w:cs="Times New Roman"/>
          <w:sz w:val="24"/>
          <w:szCs w:val="24"/>
        </w:rPr>
        <w:t>s founding affidavit.</w:t>
      </w:r>
    </w:p>
    <w:p w:rsidR="00672CD7" w:rsidRPr="00672CD7" w:rsidRDefault="00672CD7" w:rsidP="000A6C97">
      <w:pPr>
        <w:spacing w:after="0" w:line="480" w:lineRule="auto"/>
        <w:ind w:firstLine="1134"/>
        <w:jc w:val="both"/>
        <w:rPr>
          <w:rFonts w:ascii="Times New Roman" w:eastAsia="Times New Roman" w:hAnsi="Times New Roman" w:cs="Times New Roman"/>
          <w:sz w:val="24"/>
          <w:szCs w:val="24"/>
        </w:rPr>
      </w:pPr>
    </w:p>
    <w:p w:rsidR="000358F8" w:rsidRPr="00672CD7" w:rsidRDefault="000358F8" w:rsidP="000A6C97">
      <w:pPr>
        <w:spacing w:after="0" w:line="480" w:lineRule="auto"/>
        <w:ind w:firstLine="1134"/>
        <w:jc w:val="both"/>
        <w:rPr>
          <w:rFonts w:ascii="Times New Roman" w:eastAsia="Times New Roman" w:hAnsi="Times New Roman" w:cs="Times New Roman"/>
          <w:sz w:val="24"/>
          <w:szCs w:val="24"/>
        </w:rPr>
      </w:pPr>
      <w:r w:rsidRPr="00672CD7">
        <w:rPr>
          <w:rFonts w:ascii="Times New Roman" w:eastAsia="Times New Roman" w:hAnsi="Times New Roman" w:cs="Times New Roman"/>
          <w:sz w:val="24"/>
          <w:szCs w:val="24"/>
        </w:rPr>
        <w:t xml:space="preserve">From the above, it is clear that apart from being mentioned by the </w:t>
      </w:r>
      <w:r w:rsidR="00326615" w:rsidRPr="00672CD7">
        <w:rPr>
          <w:rFonts w:ascii="Times New Roman" w:eastAsia="Times New Roman" w:hAnsi="Times New Roman" w:cs="Times New Roman"/>
          <w:sz w:val="24"/>
          <w:szCs w:val="24"/>
        </w:rPr>
        <w:t>first</w:t>
      </w:r>
      <w:r w:rsidRPr="00672CD7">
        <w:rPr>
          <w:rFonts w:ascii="Times New Roman" w:eastAsia="Times New Roman" w:hAnsi="Times New Roman" w:cs="Times New Roman"/>
          <w:sz w:val="24"/>
          <w:szCs w:val="24"/>
        </w:rPr>
        <w:t xml:space="preserve"> applicant, there is no affidavit before the </w:t>
      </w:r>
      <w:r w:rsidR="000422D4">
        <w:rPr>
          <w:rFonts w:ascii="Times New Roman" w:eastAsia="Times New Roman" w:hAnsi="Times New Roman" w:cs="Times New Roman"/>
          <w:sz w:val="24"/>
          <w:szCs w:val="24"/>
        </w:rPr>
        <w:t>c</w:t>
      </w:r>
      <w:r w:rsidRPr="00672CD7">
        <w:rPr>
          <w:rFonts w:ascii="Times New Roman" w:eastAsia="Times New Roman" w:hAnsi="Times New Roman" w:cs="Times New Roman"/>
          <w:sz w:val="24"/>
          <w:szCs w:val="24"/>
        </w:rPr>
        <w:t xml:space="preserve">ourt that can be attributed to the </w:t>
      </w:r>
      <w:r w:rsidR="000A6C97" w:rsidRPr="00672CD7">
        <w:rPr>
          <w:rFonts w:ascii="Times New Roman" w:eastAsia="Times New Roman" w:hAnsi="Times New Roman" w:cs="Times New Roman"/>
          <w:sz w:val="24"/>
          <w:szCs w:val="24"/>
        </w:rPr>
        <w:t>second</w:t>
      </w:r>
      <w:r w:rsidRPr="00672CD7">
        <w:rPr>
          <w:rFonts w:ascii="Times New Roman" w:eastAsia="Times New Roman" w:hAnsi="Times New Roman" w:cs="Times New Roman"/>
          <w:sz w:val="24"/>
          <w:szCs w:val="24"/>
        </w:rPr>
        <w:t xml:space="preserve"> applicant. Therefore</w:t>
      </w:r>
      <w:r w:rsidR="00326615" w:rsidRPr="00672CD7">
        <w:rPr>
          <w:rFonts w:ascii="Times New Roman" w:eastAsia="Times New Roman" w:hAnsi="Times New Roman" w:cs="Times New Roman"/>
          <w:sz w:val="24"/>
          <w:szCs w:val="24"/>
        </w:rPr>
        <w:t>,</w:t>
      </w:r>
      <w:r w:rsidRPr="00672CD7">
        <w:rPr>
          <w:rFonts w:ascii="Times New Roman" w:eastAsia="Times New Roman" w:hAnsi="Times New Roman" w:cs="Times New Roman"/>
          <w:sz w:val="24"/>
          <w:szCs w:val="24"/>
        </w:rPr>
        <w:t xml:space="preserve"> the founding affidavit before the </w:t>
      </w:r>
      <w:r w:rsidR="000422D4">
        <w:rPr>
          <w:rFonts w:ascii="Times New Roman" w:eastAsia="Times New Roman" w:hAnsi="Times New Roman" w:cs="Times New Roman"/>
          <w:sz w:val="24"/>
          <w:szCs w:val="24"/>
        </w:rPr>
        <w:t>c</w:t>
      </w:r>
      <w:r w:rsidRPr="00672CD7">
        <w:rPr>
          <w:rFonts w:ascii="Times New Roman" w:eastAsia="Times New Roman" w:hAnsi="Times New Roman" w:cs="Times New Roman"/>
          <w:sz w:val="24"/>
          <w:szCs w:val="24"/>
        </w:rPr>
        <w:t xml:space="preserve">ourt is that of the </w:t>
      </w:r>
      <w:r w:rsidR="000A6C97" w:rsidRPr="00672CD7">
        <w:rPr>
          <w:rFonts w:ascii="Times New Roman" w:eastAsia="Times New Roman" w:hAnsi="Times New Roman" w:cs="Times New Roman"/>
          <w:sz w:val="24"/>
          <w:szCs w:val="24"/>
        </w:rPr>
        <w:t>first</w:t>
      </w:r>
      <w:r w:rsidRPr="00672CD7">
        <w:rPr>
          <w:rFonts w:ascii="Times New Roman" w:eastAsia="Times New Roman" w:hAnsi="Times New Roman" w:cs="Times New Roman"/>
          <w:sz w:val="24"/>
          <w:szCs w:val="24"/>
        </w:rPr>
        <w:t xml:space="preserve"> applicant.  The </w:t>
      </w:r>
      <w:r w:rsidR="000A6C97" w:rsidRPr="00672CD7">
        <w:rPr>
          <w:rFonts w:ascii="Times New Roman" w:eastAsia="Times New Roman" w:hAnsi="Times New Roman" w:cs="Times New Roman"/>
          <w:sz w:val="24"/>
          <w:szCs w:val="24"/>
        </w:rPr>
        <w:t xml:space="preserve">second </w:t>
      </w:r>
      <w:r w:rsidRPr="00672CD7">
        <w:rPr>
          <w:rFonts w:ascii="Times New Roman" w:eastAsia="Times New Roman" w:hAnsi="Times New Roman" w:cs="Times New Roman"/>
          <w:sz w:val="24"/>
          <w:szCs w:val="24"/>
        </w:rPr>
        <w:t>applicant, in</w:t>
      </w:r>
      <w:r w:rsidR="001A5843" w:rsidRPr="00672CD7">
        <w:rPr>
          <w:rFonts w:ascii="Times New Roman" w:eastAsia="Times New Roman" w:hAnsi="Times New Roman" w:cs="Times New Roman"/>
          <w:sz w:val="24"/>
          <w:szCs w:val="24"/>
        </w:rPr>
        <w:t xml:space="preserve"> a strange and unusual manner, </w:t>
      </w:r>
      <w:r w:rsidRPr="00672CD7">
        <w:rPr>
          <w:rFonts w:ascii="Times New Roman" w:eastAsia="Times New Roman" w:hAnsi="Times New Roman" w:cs="Times New Roman"/>
          <w:sz w:val="24"/>
          <w:szCs w:val="24"/>
        </w:rPr>
        <w:t xml:space="preserve">‘infuses’ his own averments in an affidavit sworn to and signed by the </w:t>
      </w:r>
      <w:r w:rsidR="000A6C97" w:rsidRPr="00672CD7">
        <w:rPr>
          <w:rFonts w:ascii="Times New Roman" w:eastAsia="Times New Roman" w:hAnsi="Times New Roman" w:cs="Times New Roman"/>
          <w:sz w:val="24"/>
          <w:szCs w:val="24"/>
        </w:rPr>
        <w:t>first</w:t>
      </w:r>
      <w:r w:rsidRPr="00672CD7">
        <w:rPr>
          <w:rFonts w:ascii="Times New Roman" w:eastAsia="Times New Roman" w:hAnsi="Times New Roman" w:cs="Times New Roman"/>
          <w:sz w:val="24"/>
          <w:szCs w:val="24"/>
        </w:rPr>
        <w:t xml:space="preserve"> applicant. Thus, effectively there is no affidavit placed before this Court by the </w:t>
      </w:r>
      <w:r w:rsidR="00915AAA" w:rsidRPr="00672CD7">
        <w:rPr>
          <w:rFonts w:ascii="Times New Roman" w:eastAsia="Times New Roman" w:hAnsi="Times New Roman" w:cs="Times New Roman"/>
          <w:sz w:val="24"/>
          <w:szCs w:val="24"/>
        </w:rPr>
        <w:t>second</w:t>
      </w:r>
      <w:r w:rsidRPr="00672CD7">
        <w:rPr>
          <w:rFonts w:ascii="Times New Roman" w:eastAsia="Times New Roman" w:hAnsi="Times New Roman" w:cs="Times New Roman"/>
          <w:sz w:val="24"/>
          <w:szCs w:val="24"/>
        </w:rPr>
        <w:t xml:space="preserve"> applicant.</w:t>
      </w:r>
    </w:p>
    <w:p w:rsidR="00915AAA" w:rsidRPr="00672CD7" w:rsidRDefault="00915AAA" w:rsidP="00915AAA">
      <w:pPr>
        <w:spacing w:after="0" w:line="480" w:lineRule="auto"/>
        <w:jc w:val="both"/>
        <w:rPr>
          <w:rFonts w:ascii="Times New Roman" w:eastAsia="Times New Roman" w:hAnsi="Times New Roman" w:cs="Times New Roman"/>
          <w:sz w:val="24"/>
          <w:szCs w:val="24"/>
        </w:rPr>
      </w:pPr>
    </w:p>
    <w:p w:rsidR="00511B58" w:rsidRPr="00672CD7" w:rsidRDefault="00BA63F7" w:rsidP="00915AAA">
      <w:pPr>
        <w:spacing w:after="0" w:line="480" w:lineRule="auto"/>
        <w:ind w:firstLine="1134"/>
        <w:jc w:val="both"/>
        <w:rPr>
          <w:rFonts w:ascii="Times New Roman" w:eastAsia="Times New Roman" w:hAnsi="Times New Roman" w:cs="Times New Roman"/>
          <w:sz w:val="24"/>
          <w:szCs w:val="24"/>
        </w:rPr>
      </w:pPr>
      <w:r w:rsidRPr="00672CD7">
        <w:rPr>
          <w:rFonts w:ascii="Times New Roman" w:eastAsia="Times New Roman" w:hAnsi="Times New Roman" w:cs="Times New Roman"/>
          <w:sz w:val="24"/>
          <w:szCs w:val="24"/>
        </w:rPr>
        <w:t>The founding affidavit</w:t>
      </w:r>
      <w:r w:rsidR="00FD0F50" w:rsidRPr="00672CD7">
        <w:rPr>
          <w:rFonts w:ascii="Times New Roman" w:eastAsia="Times New Roman" w:hAnsi="Times New Roman" w:cs="Times New Roman"/>
          <w:sz w:val="24"/>
          <w:szCs w:val="24"/>
        </w:rPr>
        <w:t xml:space="preserve"> also</w:t>
      </w:r>
      <w:r w:rsidRPr="00672CD7">
        <w:rPr>
          <w:rFonts w:ascii="Times New Roman" w:eastAsia="Times New Roman" w:hAnsi="Times New Roman" w:cs="Times New Roman"/>
          <w:sz w:val="24"/>
          <w:szCs w:val="24"/>
        </w:rPr>
        <w:t xml:space="preserve"> only </w:t>
      </w:r>
      <w:r w:rsidR="007C041C" w:rsidRPr="00672CD7">
        <w:rPr>
          <w:rFonts w:ascii="Times New Roman" w:eastAsia="Times New Roman" w:hAnsi="Times New Roman" w:cs="Times New Roman"/>
          <w:sz w:val="24"/>
          <w:szCs w:val="24"/>
        </w:rPr>
        <w:t>identifies</w:t>
      </w:r>
      <w:r w:rsidR="00FD0F50" w:rsidRPr="00672CD7">
        <w:rPr>
          <w:rFonts w:ascii="Times New Roman" w:eastAsia="Times New Roman" w:hAnsi="Times New Roman" w:cs="Times New Roman"/>
          <w:sz w:val="24"/>
          <w:szCs w:val="24"/>
        </w:rPr>
        <w:t xml:space="preserve"> two respondents, the </w:t>
      </w:r>
      <w:r w:rsidR="00915AAA" w:rsidRPr="00672CD7">
        <w:rPr>
          <w:rFonts w:ascii="Times New Roman" w:eastAsia="Times New Roman" w:hAnsi="Times New Roman" w:cs="Times New Roman"/>
          <w:sz w:val="24"/>
          <w:szCs w:val="24"/>
        </w:rPr>
        <w:t>first</w:t>
      </w:r>
      <w:r w:rsidR="00FD0F50" w:rsidRPr="00672CD7">
        <w:rPr>
          <w:rFonts w:ascii="Times New Roman" w:eastAsia="Times New Roman" w:hAnsi="Times New Roman" w:cs="Times New Roman"/>
          <w:sz w:val="24"/>
          <w:szCs w:val="24"/>
        </w:rPr>
        <w:t xml:space="preserve"> and </w:t>
      </w:r>
      <w:r w:rsidR="00915AAA" w:rsidRPr="00672CD7">
        <w:rPr>
          <w:rFonts w:ascii="Times New Roman" w:eastAsia="Times New Roman" w:hAnsi="Times New Roman" w:cs="Times New Roman"/>
          <w:sz w:val="24"/>
          <w:szCs w:val="24"/>
        </w:rPr>
        <w:t xml:space="preserve">second </w:t>
      </w:r>
      <w:r w:rsidR="002F04A3" w:rsidRPr="00672CD7">
        <w:rPr>
          <w:rFonts w:ascii="Times New Roman" w:eastAsia="Times New Roman" w:hAnsi="Times New Roman" w:cs="Times New Roman"/>
          <w:sz w:val="24"/>
          <w:szCs w:val="24"/>
        </w:rPr>
        <w:t>respondent</w:t>
      </w:r>
      <w:r w:rsidR="00C718A3" w:rsidRPr="00672CD7">
        <w:rPr>
          <w:rFonts w:ascii="Times New Roman" w:eastAsia="Times New Roman" w:hAnsi="Times New Roman" w:cs="Times New Roman"/>
          <w:sz w:val="24"/>
          <w:szCs w:val="24"/>
        </w:rPr>
        <w:t>s</w:t>
      </w:r>
      <w:r w:rsidR="002F04A3" w:rsidRPr="00672CD7">
        <w:rPr>
          <w:rFonts w:ascii="Times New Roman" w:eastAsia="Times New Roman" w:hAnsi="Times New Roman" w:cs="Times New Roman"/>
          <w:sz w:val="24"/>
          <w:szCs w:val="24"/>
        </w:rPr>
        <w:t xml:space="preserve">. The </w:t>
      </w:r>
      <w:r w:rsidR="00915AAA" w:rsidRPr="00672CD7">
        <w:rPr>
          <w:rFonts w:ascii="Times New Roman" w:eastAsia="Times New Roman" w:hAnsi="Times New Roman" w:cs="Times New Roman"/>
          <w:sz w:val="24"/>
          <w:szCs w:val="24"/>
        </w:rPr>
        <w:t>third</w:t>
      </w:r>
      <w:r w:rsidR="002F04A3" w:rsidRPr="00672CD7">
        <w:rPr>
          <w:rFonts w:ascii="Times New Roman" w:eastAsia="Times New Roman" w:hAnsi="Times New Roman" w:cs="Times New Roman"/>
          <w:sz w:val="24"/>
          <w:szCs w:val="24"/>
        </w:rPr>
        <w:t xml:space="preserve"> and </w:t>
      </w:r>
      <w:r w:rsidR="00915AAA" w:rsidRPr="00672CD7">
        <w:rPr>
          <w:rFonts w:ascii="Times New Roman" w:eastAsia="Times New Roman" w:hAnsi="Times New Roman" w:cs="Times New Roman"/>
          <w:sz w:val="24"/>
          <w:szCs w:val="24"/>
        </w:rPr>
        <w:t xml:space="preserve">fourth </w:t>
      </w:r>
      <w:r w:rsidRPr="00672CD7">
        <w:rPr>
          <w:rFonts w:ascii="Times New Roman" w:eastAsia="Times New Roman" w:hAnsi="Times New Roman" w:cs="Times New Roman"/>
          <w:sz w:val="24"/>
          <w:szCs w:val="24"/>
        </w:rPr>
        <w:t>respondents are not identified as respondents save for their citation on the face of the application.</w:t>
      </w:r>
    </w:p>
    <w:p w:rsidR="00915AAA" w:rsidRPr="00672CD7" w:rsidRDefault="00915AAA" w:rsidP="00915AAA">
      <w:pPr>
        <w:spacing w:after="0" w:line="480" w:lineRule="auto"/>
        <w:ind w:firstLine="1134"/>
        <w:jc w:val="both"/>
        <w:rPr>
          <w:rFonts w:ascii="Times New Roman" w:eastAsia="Times New Roman" w:hAnsi="Times New Roman" w:cs="Times New Roman"/>
          <w:sz w:val="24"/>
          <w:szCs w:val="24"/>
        </w:rPr>
      </w:pPr>
    </w:p>
    <w:p w:rsidR="00915AAA" w:rsidRPr="00672CD7" w:rsidRDefault="00915AAA" w:rsidP="00915AAA">
      <w:pPr>
        <w:spacing w:after="0" w:line="480" w:lineRule="auto"/>
        <w:ind w:firstLine="1134"/>
        <w:jc w:val="both"/>
        <w:rPr>
          <w:rFonts w:ascii="Times New Roman" w:eastAsia="Times New Roman" w:hAnsi="Times New Roman" w:cs="Times New Roman"/>
          <w:sz w:val="24"/>
          <w:szCs w:val="24"/>
        </w:rPr>
      </w:pPr>
      <w:r w:rsidRPr="00672CD7">
        <w:rPr>
          <w:rFonts w:ascii="Times New Roman" w:eastAsia="Times New Roman" w:hAnsi="Times New Roman" w:cs="Times New Roman"/>
          <w:sz w:val="24"/>
          <w:szCs w:val="24"/>
        </w:rPr>
        <w:t>Further to that, at para</w:t>
      </w:r>
      <w:r w:rsidR="00BA63F7" w:rsidRPr="00672CD7">
        <w:rPr>
          <w:rFonts w:ascii="Times New Roman" w:eastAsia="Times New Roman" w:hAnsi="Times New Roman" w:cs="Times New Roman"/>
          <w:sz w:val="24"/>
          <w:szCs w:val="24"/>
        </w:rPr>
        <w:t xml:space="preserve"> 8.1 of the </w:t>
      </w:r>
      <w:r w:rsidR="00496B7E" w:rsidRPr="00672CD7">
        <w:rPr>
          <w:rFonts w:ascii="Times New Roman" w:eastAsia="Times New Roman" w:hAnsi="Times New Roman" w:cs="Times New Roman"/>
          <w:sz w:val="24"/>
          <w:szCs w:val="24"/>
        </w:rPr>
        <w:t>founding affidavit</w:t>
      </w:r>
      <w:r w:rsidR="00BA63F7" w:rsidRPr="00672CD7">
        <w:rPr>
          <w:rFonts w:ascii="Times New Roman" w:eastAsia="Times New Roman" w:hAnsi="Times New Roman" w:cs="Times New Roman"/>
          <w:sz w:val="24"/>
          <w:szCs w:val="24"/>
        </w:rPr>
        <w:t xml:space="preserve">, the authorship appears to have </w:t>
      </w:r>
      <w:r w:rsidR="00496B7E" w:rsidRPr="00672CD7">
        <w:rPr>
          <w:rFonts w:ascii="Times New Roman" w:eastAsia="Times New Roman" w:hAnsi="Times New Roman" w:cs="Times New Roman"/>
          <w:sz w:val="24"/>
          <w:szCs w:val="24"/>
        </w:rPr>
        <w:t xml:space="preserve">reverted back to the </w:t>
      </w:r>
      <w:r w:rsidRPr="00672CD7">
        <w:rPr>
          <w:rFonts w:ascii="Times New Roman" w:eastAsia="Times New Roman" w:hAnsi="Times New Roman" w:cs="Times New Roman"/>
          <w:sz w:val="24"/>
          <w:szCs w:val="24"/>
        </w:rPr>
        <w:t xml:space="preserve">first </w:t>
      </w:r>
      <w:r w:rsidR="00850BAE" w:rsidRPr="00672CD7">
        <w:rPr>
          <w:rFonts w:ascii="Times New Roman" w:eastAsia="Times New Roman" w:hAnsi="Times New Roman" w:cs="Times New Roman"/>
          <w:sz w:val="24"/>
          <w:szCs w:val="24"/>
        </w:rPr>
        <w:t xml:space="preserve">applicant were it is stated that “The Applicant and I are ordinary citizens of Zimbabwe and Human rights activists” </w:t>
      </w:r>
      <w:r w:rsidR="00BA63F7" w:rsidRPr="00672CD7">
        <w:rPr>
          <w:rFonts w:ascii="Times New Roman" w:eastAsia="Times New Roman" w:hAnsi="Times New Roman" w:cs="Times New Roman"/>
          <w:sz w:val="24"/>
          <w:szCs w:val="24"/>
        </w:rPr>
        <w:t>Such back</w:t>
      </w:r>
      <w:r w:rsidR="00145038" w:rsidRPr="00672CD7">
        <w:rPr>
          <w:rFonts w:ascii="Times New Roman" w:eastAsia="Times New Roman" w:hAnsi="Times New Roman" w:cs="Times New Roman"/>
          <w:sz w:val="24"/>
          <w:szCs w:val="24"/>
        </w:rPr>
        <w:t xml:space="preserve"> and forth approach is unacceptable</w:t>
      </w:r>
      <w:r w:rsidR="00BA63F7" w:rsidRPr="00672CD7">
        <w:rPr>
          <w:rFonts w:ascii="Times New Roman" w:eastAsia="Times New Roman" w:hAnsi="Times New Roman" w:cs="Times New Roman"/>
          <w:sz w:val="24"/>
          <w:szCs w:val="24"/>
        </w:rPr>
        <w:t>. It leaves the facts muddled, not being clear which averments are to b</w:t>
      </w:r>
      <w:r w:rsidR="00583FAA" w:rsidRPr="00672CD7">
        <w:rPr>
          <w:rFonts w:ascii="Times New Roman" w:eastAsia="Times New Roman" w:hAnsi="Times New Roman" w:cs="Times New Roman"/>
          <w:sz w:val="24"/>
          <w:szCs w:val="24"/>
        </w:rPr>
        <w:t>e attributed to which applicant</w:t>
      </w:r>
      <w:r w:rsidR="001A5843" w:rsidRPr="00672CD7">
        <w:rPr>
          <w:rFonts w:ascii="Times New Roman" w:eastAsia="Times New Roman" w:hAnsi="Times New Roman" w:cs="Times New Roman"/>
          <w:sz w:val="24"/>
          <w:szCs w:val="24"/>
        </w:rPr>
        <w:t xml:space="preserve">.  Such breadth-taking bundling is </w:t>
      </w:r>
      <w:r w:rsidR="00C718A3" w:rsidRPr="00672CD7">
        <w:rPr>
          <w:rFonts w:ascii="Times New Roman" w:eastAsia="Times New Roman" w:hAnsi="Times New Roman" w:cs="Times New Roman"/>
          <w:sz w:val="24"/>
          <w:szCs w:val="24"/>
        </w:rPr>
        <w:t xml:space="preserve">unacceptable, </w:t>
      </w:r>
      <w:r w:rsidR="00583FAA" w:rsidRPr="00672CD7">
        <w:rPr>
          <w:rFonts w:ascii="Times New Roman" w:eastAsia="Times New Roman" w:hAnsi="Times New Roman" w:cs="Times New Roman"/>
          <w:sz w:val="24"/>
          <w:szCs w:val="24"/>
        </w:rPr>
        <w:t xml:space="preserve">embarrassing and </w:t>
      </w:r>
      <w:r w:rsidR="00C718A3" w:rsidRPr="00672CD7">
        <w:rPr>
          <w:rFonts w:ascii="Times New Roman" w:eastAsia="Times New Roman" w:hAnsi="Times New Roman" w:cs="Times New Roman"/>
          <w:sz w:val="24"/>
          <w:szCs w:val="24"/>
        </w:rPr>
        <w:t xml:space="preserve">an </w:t>
      </w:r>
      <w:r w:rsidR="00583FAA" w:rsidRPr="00672CD7">
        <w:rPr>
          <w:rFonts w:ascii="Times New Roman" w:eastAsia="Times New Roman" w:hAnsi="Times New Roman" w:cs="Times New Roman"/>
          <w:sz w:val="24"/>
          <w:szCs w:val="24"/>
        </w:rPr>
        <w:t>unworthy handiwork of one who is a senior legal practitioner.</w:t>
      </w:r>
    </w:p>
    <w:p w:rsidR="00915AAA" w:rsidRPr="00672CD7" w:rsidRDefault="00915AAA" w:rsidP="00915AAA">
      <w:pPr>
        <w:spacing w:after="0" w:line="480" w:lineRule="auto"/>
        <w:ind w:firstLine="1134"/>
        <w:jc w:val="both"/>
        <w:rPr>
          <w:rFonts w:ascii="Times New Roman" w:eastAsia="Times New Roman" w:hAnsi="Times New Roman" w:cs="Times New Roman"/>
          <w:sz w:val="24"/>
          <w:szCs w:val="24"/>
        </w:rPr>
      </w:pPr>
    </w:p>
    <w:p w:rsidR="00915AAA" w:rsidRPr="00672CD7" w:rsidRDefault="00BA63F7" w:rsidP="00915AAA">
      <w:pPr>
        <w:spacing w:after="0" w:line="480" w:lineRule="auto"/>
        <w:ind w:firstLine="1134"/>
        <w:jc w:val="both"/>
        <w:rPr>
          <w:rFonts w:ascii="Times New Roman" w:eastAsia="Times New Roman" w:hAnsi="Times New Roman" w:cs="Times New Roman"/>
          <w:sz w:val="24"/>
          <w:szCs w:val="24"/>
        </w:rPr>
      </w:pPr>
      <w:r w:rsidRPr="00672CD7">
        <w:rPr>
          <w:rFonts w:ascii="Times New Roman" w:eastAsia="Times New Roman" w:hAnsi="Times New Roman" w:cs="Times New Roman"/>
          <w:sz w:val="24"/>
          <w:szCs w:val="24"/>
        </w:rPr>
        <w:t>Further to that,</w:t>
      </w:r>
      <w:r w:rsidR="00901363" w:rsidRPr="00672CD7">
        <w:rPr>
          <w:rFonts w:ascii="Times New Roman" w:eastAsia="Times New Roman" w:hAnsi="Times New Roman" w:cs="Times New Roman"/>
          <w:sz w:val="24"/>
          <w:szCs w:val="24"/>
        </w:rPr>
        <w:t xml:space="preserve"> and more seriously,</w:t>
      </w:r>
      <w:r w:rsidRPr="00672CD7">
        <w:rPr>
          <w:rFonts w:ascii="Times New Roman" w:eastAsia="Times New Roman" w:hAnsi="Times New Roman" w:cs="Times New Roman"/>
          <w:sz w:val="24"/>
          <w:szCs w:val="24"/>
        </w:rPr>
        <w:t xml:space="preserve"> the applicant’s affidavit also makes ser</w:t>
      </w:r>
      <w:r w:rsidR="00C718A3" w:rsidRPr="00672CD7">
        <w:rPr>
          <w:rFonts w:ascii="Times New Roman" w:eastAsia="Times New Roman" w:hAnsi="Times New Roman" w:cs="Times New Roman"/>
          <w:sz w:val="24"/>
          <w:szCs w:val="24"/>
        </w:rPr>
        <w:t xml:space="preserve">ious allegations against persons </w:t>
      </w:r>
      <w:r w:rsidRPr="00672CD7">
        <w:rPr>
          <w:rFonts w:ascii="Times New Roman" w:eastAsia="Times New Roman" w:hAnsi="Times New Roman" w:cs="Times New Roman"/>
          <w:sz w:val="24"/>
          <w:szCs w:val="24"/>
        </w:rPr>
        <w:t xml:space="preserve">who are not cited as </w:t>
      </w:r>
      <w:r w:rsidR="007C041C" w:rsidRPr="00672CD7">
        <w:rPr>
          <w:rFonts w:ascii="Times New Roman" w:eastAsia="Times New Roman" w:hAnsi="Times New Roman" w:cs="Times New Roman"/>
          <w:sz w:val="24"/>
          <w:szCs w:val="24"/>
        </w:rPr>
        <w:t>parties</w:t>
      </w:r>
      <w:r w:rsidR="00DC1080" w:rsidRPr="00672CD7">
        <w:rPr>
          <w:rFonts w:ascii="Times New Roman" w:eastAsia="Times New Roman" w:hAnsi="Times New Roman" w:cs="Times New Roman"/>
          <w:sz w:val="24"/>
          <w:szCs w:val="24"/>
        </w:rPr>
        <w:t xml:space="preserve"> to th</w:t>
      </w:r>
      <w:r w:rsidR="00583FAA" w:rsidRPr="00672CD7">
        <w:rPr>
          <w:rFonts w:ascii="Times New Roman" w:eastAsia="Times New Roman" w:hAnsi="Times New Roman" w:cs="Times New Roman"/>
          <w:sz w:val="24"/>
          <w:szCs w:val="24"/>
        </w:rPr>
        <w:t>e application. Neither were they</w:t>
      </w:r>
      <w:r w:rsidR="00142ADC" w:rsidRPr="00672CD7">
        <w:rPr>
          <w:rFonts w:ascii="Times New Roman" w:eastAsia="Times New Roman" w:hAnsi="Times New Roman" w:cs="Times New Roman"/>
          <w:sz w:val="24"/>
          <w:szCs w:val="24"/>
        </w:rPr>
        <w:t xml:space="preserve"> </w:t>
      </w:r>
      <w:r w:rsidR="00142ADC" w:rsidRPr="00672CD7">
        <w:rPr>
          <w:rFonts w:ascii="Times New Roman" w:eastAsia="Times New Roman" w:hAnsi="Times New Roman" w:cs="Times New Roman"/>
          <w:sz w:val="24"/>
          <w:szCs w:val="24"/>
        </w:rPr>
        <w:lastRenderedPageBreak/>
        <w:t>served with</w:t>
      </w:r>
      <w:r w:rsidR="00A1365B" w:rsidRPr="00672CD7">
        <w:rPr>
          <w:rFonts w:ascii="Times New Roman" w:eastAsia="Times New Roman" w:hAnsi="Times New Roman" w:cs="Times New Roman"/>
          <w:sz w:val="24"/>
          <w:szCs w:val="24"/>
        </w:rPr>
        <w:t xml:space="preserve"> </w:t>
      </w:r>
      <w:r w:rsidR="00DC1080" w:rsidRPr="00672CD7">
        <w:rPr>
          <w:rFonts w:ascii="Times New Roman" w:eastAsia="Times New Roman" w:hAnsi="Times New Roman" w:cs="Times New Roman"/>
          <w:sz w:val="24"/>
          <w:szCs w:val="24"/>
        </w:rPr>
        <w:t>the application</w:t>
      </w:r>
      <w:r w:rsidRPr="00672CD7">
        <w:rPr>
          <w:rFonts w:ascii="Times New Roman" w:eastAsia="Times New Roman" w:hAnsi="Times New Roman" w:cs="Times New Roman"/>
          <w:sz w:val="24"/>
          <w:szCs w:val="24"/>
        </w:rPr>
        <w:t xml:space="preserve"> to enable them to answer to the allegations</w:t>
      </w:r>
      <w:r w:rsidR="00C718A3" w:rsidRPr="00672CD7">
        <w:rPr>
          <w:rFonts w:ascii="Times New Roman" w:eastAsia="Times New Roman" w:hAnsi="Times New Roman" w:cs="Times New Roman"/>
          <w:sz w:val="24"/>
          <w:szCs w:val="24"/>
        </w:rPr>
        <w:t xml:space="preserve"> made therein</w:t>
      </w:r>
      <w:r w:rsidRPr="00672CD7">
        <w:rPr>
          <w:rFonts w:ascii="Times New Roman" w:eastAsia="Times New Roman" w:hAnsi="Times New Roman" w:cs="Times New Roman"/>
          <w:sz w:val="24"/>
          <w:szCs w:val="24"/>
        </w:rPr>
        <w:t>.</w:t>
      </w:r>
      <w:r w:rsidR="00DC1080" w:rsidRPr="00672CD7">
        <w:rPr>
          <w:rFonts w:ascii="Times New Roman" w:eastAsia="Times New Roman" w:hAnsi="Times New Roman" w:cs="Times New Roman"/>
          <w:sz w:val="24"/>
          <w:szCs w:val="24"/>
        </w:rPr>
        <w:t xml:space="preserve">  The</w:t>
      </w:r>
      <w:r w:rsidR="00915AAA" w:rsidRPr="00672CD7">
        <w:rPr>
          <w:rFonts w:ascii="Times New Roman" w:eastAsia="Times New Roman" w:hAnsi="Times New Roman" w:cs="Times New Roman"/>
          <w:sz w:val="24"/>
          <w:szCs w:val="24"/>
        </w:rPr>
        <w:t xml:space="preserve"> founding affidavit at paras</w:t>
      </w:r>
      <w:r w:rsidR="00DC1080" w:rsidRPr="00672CD7">
        <w:rPr>
          <w:rFonts w:ascii="Times New Roman" w:eastAsia="Times New Roman" w:hAnsi="Times New Roman" w:cs="Times New Roman"/>
          <w:sz w:val="24"/>
          <w:szCs w:val="24"/>
        </w:rPr>
        <w:t xml:space="preserve"> 8.4 to 8.12</w:t>
      </w:r>
      <w:r w:rsidR="00C718A3" w:rsidRPr="00672CD7">
        <w:rPr>
          <w:rFonts w:ascii="Times New Roman" w:eastAsia="Times New Roman" w:hAnsi="Times New Roman" w:cs="Times New Roman"/>
          <w:sz w:val="24"/>
          <w:szCs w:val="24"/>
        </w:rPr>
        <w:t xml:space="preserve"> (inclusive)</w:t>
      </w:r>
      <w:r w:rsidR="00DC1080" w:rsidRPr="00672CD7">
        <w:rPr>
          <w:rFonts w:ascii="Times New Roman" w:eastAsia="Times New Roman" w:hAnsi="Times New Roman" w:cs="Times New Roman"/>
          <w:sz w:val="24"/>
          <w:szCs w:val="24"/>
        </w:rPr>
        <w:t xml:space="preserve"> alleges that certain individuals believed to be members of the security sector terrorised the </w:t>
      </w:r>
      <w:r w:rsidR="00915AAA" w:rsidRPr="00672CD7">
        <w:rPr>
          <w:rFonts w:ascii="Times New Roman" w:eastAsia="Times New Roman" w:hAnsi="Times New Roman" w:cs="Times New Roman"/>
          <w:sz w:val="24"/>
          <w:szCs w:val="24"/>
        </w:rPr>
        <w:t>first</w:t>
      </w:r>
      <w:r w:rsidR="00DC1080" w:rsidRPr="00672CD7">
        <w:rPr>
          <w:rFonts w:ascii="Times New Roman" w:eastAsia="Times New Roman" w:hAnsi="Times New Roman" w:cs="Times New Roman"/>
          <w:sz w:val="24"/>
          <w:szCs w:val="24"/>
        </w:rPr>
        <w:t xml:space="preserve"> applicant and his family. It alleges vicious assault</w:t>
      </w:r>
      <w:r w:rsidR="00C718A3" w:rsidRPr="00672CD7">
        <w:rPr>
          <w:rFonts w:ascii="Times New Roman" w:eastAsia="Times New Roman" w:hAnsi="Times New Roman" w:cs="Times New Roman"/>
          <w:sz w:val="24"/>
          <w:szCs w:val="24"/>
        </w:rPr>
        <w:t>s and</w:t>
      </w:r>
      <w:r w:rsidR="00DC1080" w:rsidRPr="00672CD7">
        <w:rPr>
          <w:rFonts w:ascii="Times New Roman" w:eastAsia="Times New Roman" w:hAnsi="Times New Roman" w:cs="Times New Roman"/>
          <w:sz w:val="24"/>
          <w:szCs w:val="24"/>
        </w:rPr>
        <w:t xml:space="preserve"> intimidation which resulted in the death of some of the </w:t>
      </w:r>
      <w:r w:rsidR="00915AAA" w:rsidRPr="00672CD7">
        <w:rPr>
          <w:rFonts w:ascii="Times New Roman" w:eastAsia="Times New Roman" w:hAnsi="Times New Roman" w:cs="Times New Roman"/>
          <w:sz w:val="24"/>
          <w:szCs w:val="24"/>
        </w:rPr>
        <w:t>first</w:t>
      </w:r>
      <w:r w:rsidR="00DC1080" w:rsidRPr="00672CD7">
        <w:rPr>
          <w:rFonts w:ascii="Times New Roman" w:eastAsia="Times New Roman" w:hAnsi="Times New Roman" w:cs="Times New Roman"/>
          <w:sz w:val="24"/>
          <w:szCs w:val="24"/>
        </w:rPr>
        <w:t xml:space="preserve"> applicant</w:t>
      </w:r>
      <w:r w:rsidR="00915AAA" w:rsidRPr="00672CD7">
        <w:rPr>
          <w:rFonts w:ascii="Times New Roman" w:eastAsia="Times New Roman" w:hAnsi="Times New Roman" w:cs="Times New Roman"/>
          <w:sz w:val="24"/>
          <w:szCs w:val="24"/>
        </w:rPr>
        <w:t>’</w:t>
      </w:r>
      <w:r w:rsidR="00DC1080" w:rsidRPr="00672CD7">
        <w:rPr>
          <w:rFonts w:ascii="Times New Roman" w:eastAsia="Times New Roman" w:hAnsi="Times New Roman" w:cs="Times New Roman"/>
          <w:sz w:val="24"/>
          <w:szCs w:val="24"/>
        </w:rPr>
        <w:t>s</w:t>
      </w:r>
      <w:r w:rsidR="00C718A3" w:rsidRPr="00672CD7">
        <w:rPr>
          <w:rFonts w:ascii="Times New Roman" w:eastAsia="Times New Roman" w:hAnsi="Times New Roman" w:cs="Times New Roman"/>
          <w:sz w:val="24"/>
          <w:szCs w:val="24"/>
        </w:rPr>
        <w:t>`</w:t>
      </w:r>
      <w:r w:rsidR="00DC1080" w:rsidRPr="00672CD7">
        <w:rPr>
          <w:rFonts w:ascii="Times New Roman" w:eastAsia="Times New Roman" w:hAnsi="Times New Roman" w:cs="Times New Roman"/>
          <w:sz w:val="24"/>
          <w:szCs w:val="24"/>
        </w:rPr>
        <w:t xml:space="preserve"> family members.</w:t>
      </w:r>
      <w:r w:rsidR="003C0FA6" w:rsidRPr="00672CD7">
        <w:rPr>
          <w:rFonts w:ascii="Times New Roman" w:eastAsia="Times New Roman" w:hAnsi="Times New Roman" w:cs="Times New Roman"/>
          <w:sz w:val="24"/>
          <w:szCs w:val="24"/>
        </w:rPr>
        <w:t xml:space="preserve"> It is</w:t>
      </w:r>
      <w:r w:rsidR="00E4664E" w:rsidRPr="00672CD7">
        <w:rPr>
          <w:rFonts w:ascii="Times New Roman" w:eastAsia="Times New Roman" w:hAnsi="Times New Roman" w:cs="Times New Roman"/>
          <w:sz w:val="24"/>
          <w:szCs w:val="24"/>
        </w:rPr>
        <w:t xml:space="preserve"> now well</w:t>
      </w:r>
      <w:r w:rsidR="003C0FA6" w:rsidRPr="00672CD7">
        <w:rPr>
          <w:rFonts w:ascii="Times New Roman" w:eastAsia="Times New Roman" w:hAnsi="Times New Roman" w:cs="Times New Roman"/>
          <w:sz w:val="24"/>
          <w:szCs w:val="24"/>
        </w:rPr>
        <w:t xml:space="preserve"> established at </w:t>
      </w:r>
      <w:r w:rsidR="00DC1080" w:rsidRPr="00672CD7">
        <w:rPr>
          <w:rFonts w:ascii="Times New Roman" w:eastAsia="Times New Roman" w:hAnsi="Times New Roman" w:cs="Times New Roman"/>
          <w:sz w:val="24"/>
          <w:szCs w:val="24"/>
        </w:rPr>
        <w:t>law</w:t>
      </w:r>
      <w:r w:rsidR="003C0FA6" w:rsidRPr="00672CD7">
        <w:rPr>
          <w:rFonts w:ascii="Times New Roman" w:eastAsia="Times New Roman" w:hAnsi="Times New Roman" w:cs="Times New Roman"/>
          <w:sz w:val="24"/>
          <w:szCs w:val="24"/>
        </w:rPr>
        <w:t xml:space="preserve"> that</w:t>
      </w:r>
      <w:r w:rsidR="00DC1080" w:rsidRPr="00672CD7">
        <w:rPr>
          <w:rFonts w:ascii="Times New Roman" w:eastAsia="Times New Roman" w:hAnsi="Times New Roman" w:cs="Times New Roman"/>
          <w:sz w:val="24"/>
          <w:szCs w:val="24"/>
        </w:rPr>
        <w:t>, in the face of such serious allegations, the</w:t>
      </w:r>
      <w:r w:rsidR="003C0FA6" w:rsidRPr="00672CD7">
        <w:rPr>
          <w:rFonts w:ascii="Times New Roman" w:eastAsia="Times New Roman" w:hAnsi="Times New Roman" w:cs="Times New Roman"/>
          <w:sz w:val="24"/>
          <w:szCs w:val="24"/>
        </w:rPr>
        <w:t xml:space="preserve"> persons </w:t>
      </w:r>
      <w:r w:rsidR="00E4664E" w:rsidRPr="00672CD7">
        <w:rPr>
          <w:rFonts w:ascii="Times New Roman" w:eastAsia="Times New Roman" w:hAnsi="Times New Roman" w:cs="Times New Roman"/>
          <w:sz w:val="24"/>
          <w:szCs w:val="24"/>
        </w:rPr>
        <w:t xml:space="preserve">whose conduct is impugned </w:t>
      </w:r>
      <w:r w:rsidR="003C0FA6" w:rsidRPr="00672CD7">
        <w:rPr>
          <w:rFonts w:ascii="Times New Roman" w:eastAsia="Times New Roman" w:hAnsi="Times New Roman" w:cs="Times New Roman"/>
          <w:sz w:val="24"/>
          <w:szCs w:val="24"/>
        </w:rPr>
        <w:t>ought be cited and afforded a chance to put</w:t>
      </w:r>
      <w:r w:rsidR="00583FAA" w:rsidRPr="00672CD7">
        <w:rPr>
          <w:rFonts w:ascii="Times New Roman" w:eastAsia="Times New Roman" w:hAnsi="Times New Roman" w:cs="Times New Roman"/>
          <w:sz w:val="24"/>
          <w:szCs w:val="24"/>
        </w:rPr>
        <w:t xml:space="preserve"> across</w:t>
      </w:r>
      <w:r w:rsidR="003C0FA6" w:rsidRPr="00672CD7">
        <w:rPr>
          <w:rFonts w:ascii="Times New Roman" w:eastAsia="Times New Roman" w:hAnsi="Times New Roman" w:cs="Times New Roman"/>
          <w:sz w:val="24"/>
          <w:szCs w:val="24"/>
        </w:rPr>
        <w:t xml:space="preserve"> their </w:t>
      </w:r>
      <w:r w:rsidR="00583FAA" w:rsidRPr="00672CD7">
        <w:rPr>
          <w:rFonts w:ascii="Times New Roman" w:eastAsia="Times New Roman" w:hAnsi="Times New Roman" w:cs="Times New Roman"/>
          <w:sz w:val="24"/>
          <w:szCs w:val="24"/>
        </w:rPr>
        <w:t xml:space="preserve">own </w:t>
      </w:r>
      <w:r w:rsidR="003C0FA6" w:rsidRPr="00672CD7">
        <w:rPr>
          <w:rFonts w:ascii="Times New Roman" w:eastAsia="Times New Roman" w:hAnsi="Times New Roman" w:cs="Times New Roman"/>
          <w:sz w:val="24"/>
          <w:szCs w:val="24"/>
        </w:rPr>
        <w:t>case. In view of the fact that this has not been done, the al</w:t>
      </w:r>
      <w:r w:rsidR="00583FAA" w:rsidRPr="00672CD7">
        <w:rPr>
          <w:rFonts w:ascii="Times New Roman" w:eastAsia="Times New Roman" w:hAnsi="Times New Roman" w:cs="Times New Roman"/>
          <w:sz w:val="24"/>
          <w:szCs w:val="24"/>
        </w:rPr>
        <w:t>legations should be struck</w:t>
      </w:r>
      <w:r w:rsidR="00915AAA" w:rsidRPr="00672CD7">
        <w:rPr>
          <w:rFonts w:ascii="Times New Roman" w:eastAsia="Times New Roman" w:hAnsi="Times New Roman" w:cs="Times New Roman"/>
          <w:sz w:val="24"/>
          <w:szCs w:val="24"/>
        </w:rPr>
        <w:t xml:space="preserve"> out and para</w:t>
      </w:r>
      <w:r w:rsidR="00583FAA" w:rsidRPr="00672CD7">
        <w:rPr>
          <w:rFonts w:ascii="Times New Roman" w:eastAsia="Times New Roman" w:hAnsi="Times New Roman" w:cs="Times New Roman"/>
          <w:sz w:val="24"/>
          <w:szCs w:val="24"/>
        </w:rPr>
        <w:t>s 8.4 to 8.12 inclusive are accordingly struck off the record.</w:t>
      </w:r>
    </w:p>
    <w:p w:rsidR="00915AAA" w:rsidRPr="00672CD7" w:rsidRDefault="00915AAA" w:rsidP="00915AAA">
      <w:pPr>
        <w:spacing w:after="0" w:line="480" w:lineRule="auto"/>
        <w:ind w:firstLine="1134"/>
        <w:jc w:val="both"/>
        <w:rPr>
          <w:rFonts w:ascii="Times New Roman" w:eastAsia="Times New Roman" w:hAnsi="Times New Roman" w:cs="Times New Roman"/>
          <w:sz w:val="24"/>
          <w:szCs w:val="24"/>
        </w:rPr>
      </w:pPr>
    </w:p>
    <w:p w:rsidR="00915AAA" w:rsidRPr="00672CD7" w:rsidRDefault="007047E6" w:rsidP="00915AAA">
      <w:pPr>
        <w:spacing w:after="0" w:line="480" w:lineRule="auto"/>
        <w:ind w:firstLine="1134"/>
        <w:jc w:val="both"/>
        <w:rPr>
          <w:rFonts w:ascii="Times New Roman" w:eastAsia="Times New Roman" w:hAnsi="Times New Roman" w:cs="Times New Roman"/>
          <w:sz w:val="24"/>
          <w:szCs w:val="24"/>
        </w:rPr>
      </w:pPr>
      <w:r w:rsidRPr="00672CD7">
        <w:rPr>
          <w:rFonts w:ascii="Times New Roman" w:eastAsia="Times New Roman" w:hAnsi="Times New Roman" w:cs="Times New Roman"/>
          <w:sz w:val="24"/>
          <w:szCs w:val="24"/>
        </w:rPr>
        <w:t xml:space="preserve">The </w:t>
      </w:r>
      <w:r w:rsidR="00915AAA" w:rsidRPr="00672CD7">
        <w:rPr>
          <w:rFonts w:ascii="Times New Roman" w:eastAsia="Times New Roman" w:hAnsi="Times New Roman" w:cs="Times New Roman"/>
          <w:sz w:val="24"/>
          <w:szCs w:val="24"/>
        </w:rPr>
        <w:t>second</w:t>
      </w:r>
      <w:r w:rsidRPr="00672CD7">
        <w:rPr>
          <w:rFonts w:ascii="Times New Roman" w:eastAsia="Times New Roman" w:hAnsi="Times New Roman" w:cs="Times New Roman"/>
          <w:sz w:val="24"/>
          <w:szCs w:val="24"/>
        </w:rPr>
        <w:t xml:space="preserve"> applicant then purports</w:t>
      </w:r>
      <w:r w:rsidR="00D36486" w:rsidRPr="00672CD7">
        <w:rPr>
          <w:rFonts w:ascii="Times New Roman" w:eastAsia="Times New Roman" w:hAnsi="Times New Roman" w:cs="Times New Roman"/>
          <w:sz w:val="24"/>
          <w:szCs w:val="24"/>
        </w:rPr>
        <w:t xml:space="preserve"> to affirm the </w:t>
      </w:r>
      <w:r w:rsidR="00915AAA" w:rsidRPr="00672CD7">
        <w:rPr>
          <w:rFonts w:ascii="Times New Roman" w:eastAsia="Times New Roman" w:hAnsi="Times New Roman" w:cs="Times New Roman"/>
          <w:sz w:val="24"/>
          <w:szCs w:val="24"/>
        </w:rPr>
        <w:t>first</w:t>
      </w:r>
      <w:r w:rsidR="00D36486" w:rsidRPr="00672CD7">
        <w:rPr>
          <w:rFonts w:ascii="Times New Roman" w:eastAsia="Times New Roman" w:hAnsi="Times New Roman" w:cs="Times New Roman"/>
          <w:sz w:val="24"/>
          <w:szCs w:val="24"/>
        </w:rPr>
        <w:t xml:space="preserve"> applicant’s affidavit through a supporting affidavit that merely states that the </w:t>
      </w:r>
      <w:r w:rsidR="00915AAA" w:rsidRPr="00672CD7">
        <w:rPr>
          <w:rFonts w:ascii="Times New Roman" w:eastAsia="Times New Roman" w:hAnsi="Times New Roman" w:cs="Times New Roman"/>
          <w:sz w:val="24"/>
          <w:szCs w:val="24"/>
        </w:rPr>
        <w:t>second</w:t>
      </w:r>
      <w:r w:rsidR="00D36486" w:rsidRPr="00672CD7">
        <w:rPr>
          <w:rFonts w:ascii="Times New Roman" w:eastAsia="Times New Roman" w:hAnsi="Times New Roman" w:cs="Times New Roman"/>
          <w:sz w:val="24"/>
          <w:szCs w:val="24"/>
        </w:rPr>
        <w:t xml:space="preserve"> applicant confirms the </w:t>
      </w:r>
      <w:r w:rsidR="00915AAA" w:rsidRPr="00672CD7">
        <w:rPr>
          <w:rFonts w:ascii="Times New Roman" w:eastAsia="Times New Roman" w:hAnsi="Times New Roman" w:cs="Times New Roman"/>
          <w:sz w:val="24"/>
          <w:szCs w:val="24"/>
        </w:rPr>
        <w:t>first</w:t>
      </w:r>
      <w:r w:rsidR="00D36486" w:rsidRPr="00672CD7">
        <w:rPr>
          <w:rFonts w:ascii="Times New Roman" w:eastAsia="Times New Roman" w:hAnsi="Times New Roman" w:cs="Times New Roman"/>
          <w:sz w:val="24"/>
          <w:szCs w:val="24"/>
        </w:rPr>
        <w:t xml:space="preserve"> applicant’s averments and makes them his own. In addition, the </w:t>
      </w:r>
      <w:r w:rsidR="00915AAA" w:rsidRPr="00672CD7">
        <w:rPr>
          <w:rFonts w:ascii="Times New Roman" w:eastAsia="Times New Roman" w:hAnsi="Times New Roman" w:cs="Times New Roman"/>
          <w:sz w:val="24"/>
          <w:szCs w:val="24"/>
        </w:rPr>
        <w:t>second</w:t>
      </w:r>
      <w:r w:rsidR="00D36486" w:rsidRPr="00672CD7">
        <w:rPr>
          <w:rFonts w:ascii="Times New Roman" w:eastAsia="Times New Roman" w:hAnsi="Times New Roman" w:cs="Times New Roman"/>
          <w:sz w:val="24"/>
          <w:szCs w:val="24"/>
        </w:rPr>
        <w:t xml:space="preserve"> applicant</w:t>
      </w:r>
      <w:r w:rsidRPr="00672CD7">
        <w:rPr>
          <w:rFonts w:ascii="Times New Roman" w:eastAsia="Times New Roman" w:hAnsi="Times New Roman" w:cs="Times New Roman"/>
          <w:sz w:val="24"/>
          <w:szCs w:val="24"/>
        </w:rPr>
        <w:t xml:space="preserve"> depose</w:t>
      </w:r>
      <w:r w:rsidR="00D36486" w:rsidRPr="00672CD7">
        <w:rPr>
          <w:rFonts w:ascii="Times New Roman" w:eastAsia="Times New Roman" w:hAnsi="Times New Roman" w:cs="Times New Roman"/>
          <w:sz w:val="24"/>
          <w:szCs w:val="24"/>
        </w:rPr>
        <w:t>s to an answering affidavit in circumstances w</w:t>
      </w:r>
      <w:r w:rsidR="00C00555" w:rsidRPr="00672CD7">
        <w:rPr>
          <w:rFonts w:ascii="Times New Roman" w:eastAsia="Times New Roman" w:hAnsi="Times New Roman" w:cs="Times New Roman"/>
          <w:sz w:val="24"/>
          <w:szCs w:val="24"/>
        </w:rPr>
        <w:t>here he has not deposed to a</w:t>
      </w:r>
      <w:r w:rsidR="00E4664E" w:rsidRPr="00672CD7">
        <w:rPr>
          <w:rFonts w:ascii="Times New Roman" w:eastAsia="Times New Roman" w:hAnsi="Times New Roman" w:cs="Times New Roman"/>
          <w:sz w:val="24"/>
          <w:szCs w:val="24"/>
        </w:rPr>
        <w:t xml:space="preserve"> </w:t>
      </w:r>
      <w:r w:rsidR="00C00555" w:rsidRPr="00672CD7">
        <w:rPr>
          <w:rFonts w:ascii="Times New Roman" w:eastAsia="Times New Roman" w:hAnsi="Times New Roman" w:cs="Times New Roman"/>
          <w:sz w:val="24"/>
          <w:szCs w:val="24"/>
        </w:rPr>
        <w:t>proper</w:t>
      </w:r>
      <w:r w:rsidR="00A1365B" w:rsidRPr="00672CD7">
        <w:rPr>
          <w:rFonts w:ascii="Times New Roman" w:eastAsia="Times New Roman" w:hAnsi="Times New Roman" w:cs="Times New Roman"/>
          <w:sz w:val="24"/>
          <w:szCs w:val="24"/>
        </w:rPr>
        <w:t xml:space="preserve"> </w:t>
      </w:r>
      <w:r w:rsidR="00D36486" w:rsidRPr="00672CD7">
        <w:rPr>
          <w:rFonts w:ascii="Times New Roman" w:eastAsia="Times New Roman" w:hAnsi="Times New Roman" w:cs="Times New Roman"/>
          <w:sz w:val="24"/>
          <w:szCs w:val="24"/>
        </w:rPr>
        <w:t>affidavit.</w:t>
      </w:r>
      <w:r w:rsidR="00DC1080" w:rsidRPr="00672CD7">
        <w:rPr>
          <w:rFonts w:ascii="Times New Roman" w:eastAsia="Times New Roman" w:hAnsi="Times New Roman" w:cs="Times New Roman"/>
          <w:sz w:val="24"/>
          <w:szCs w:val="24"/>
        </w:rPr>
        <w:t xml:space="preserve"> That cannot be</w:t>
      </w:r>
      <w:r w:rsidR="00792E39" w:rsidRPr="00672CD7">
        <w:rPr>
          <w:rFonts w:ascii="Times New Roman" w:eastAsia="Times New Roman" w:hAnsi="Times New Roman" w:cs="Times New Roman"/>
          <w:sz w:val="24"/>
          <w:szCs w:val="24"/>
        </w:rPr>
        <w:t>.</w:t>
      </w:r>
      <w:r w:rsidR="003C0FA6" w:rsidRPr="00672CD7">
        <w:rPr>
          <w:rFonts w:ascii="Times New Roman" w:eastAsia="Times New Roman" w:hAnsi="Times New Roman" w:cs="Times New Roman"/>
          <w:sz w:val="24"/>
          <w:szCs w:val="24"/>
        </w:rPr>
        <w:t xml:space="preserve"> This Court ought not to consider it</w:t>
      </w:r>
      <w:r w:rsidR="00D36486" w:rsidRPr="00672CD7">
        <w:rPr>
          <w:rFonts w:ascii="Times New Roman" w:eastAsia="Times New Roman" w:hAnsi="Times New Roman" w:cs="Times New Roman"/>
          <w:sz w:val="24"/>
          <w:szCs w:val="24"/>
        </w:rPr>
        <w:t xml:space="preserve"> the answering affidavit of the </w:t>
      </w:r>
      <w:r w:rsidR="00915AAA" w:rsidRPr="00672CD7">
        <w:rPr>
          <w:rFonts w:ascii="Times New Roman" w:eastAsia="Times New Roman" w:hAnsi="Times New Roman" w:cs="Times New Roman"/>
          <w:sz w:val="24"/>
          <w:szCs w:val="24"/>
        </w:rPr>
        <w:t xml:space="preserve">second </w:t>
      </w:r>
      <w:r w:rsidR="00D36486" w:rsidRPr="00672CD7">
        <w:rPr>
          <w:rFonts w:ascii="Times New Roman" w:eastAsia="Times New Roman" w:hAnsi="Times New Roman" w:cs="Times New Roman"/>
          <w:sz w:val="24"/>
          <w:szCs w:val="24"/>
        </w:rPr>
        <w:t xml:space="preserve">applicant as </w:t>
      </w:r>
      <w:r w:rsidR="00C00555" w:rsidRPr="00672CD7">
        <w:rPr>
          <w:rFonts w:ascii="Times New Roman" w:eastAsia="Times New Roman" w:hAnsi="Times New Roman" w:cs="Times New Roman"/>
          <w:sz w:val="24"/>
          <w:szCs w:val="24"/>
        </w:rPr>
        <w:t xml:space="preserve">it </w:t>
      </w:r>
      <w:r w:rsidR="00D36486" w:rsidRPr="00672CD7">
        <w:rPr>
          <w:rFonts w:ascii="Times New Roman" w:eastAsia="Times New Roman" w:hAnsi="Times New Roman" w:cs="Times New Roman"/>
          <w:sz w:val="24"/>
          <w:szCs w:val="24"/>
        </w:rPr>
        <w:t>st</w:t>
      </w:r>
      <w:r w:rsidR="00C00555" w:rsidRPr="00672CD7">
        <w:rPr>
          <w:rFonts w:ascii="Times New Roman" w:eastAsia="Times New Roman" w:hAnsi="Times New Roman" w:cs="Times New Roman"/>
          <w:sz w:val="24"/>
          <w:szCs w:val="24"/>
        </w:rPr>
        <w:t xml:space="preserve">ands </w:t>
      </w:r>
      <w:r w:rsidR="00781E4A" w:rsidRPr="00672CD7">
        <w:rPr>
          <w:rFonts w:ascii="Times New Roman" w:eastAsia="Times New Roman" w:hAnsi="Times New Roman" w:cs="Times New Roman"/>
          <w:sz w:val="24"/>
          <w:szCs w:val="24"/>
        </w:rPr>
        <w:t>on nothing.</w:t>
      </w:r>
    </w:p>
    <w:p w:rsidR="00915AAA" w:rsidRPr="00672CD7" w:rsidRDefault="00915AAA" w:rsidP="00915AAA">
      <w:pPr>
        <w:spacing w:after="0" w:line="480" w:lineRule="auto"/>
        <w:ind w:firstLine="1134"/>
        <w:jc w:val="both"/>
        <w:rPr>
          <w:rFonts w:ascii="Times New Roman" w:eastAsia="Times New Roman" w:hAnsi="Times New Roman" w:cs="Times New Roman"/>
          <w:sz w:val="24"/>
          <w:szCs w:val="24"/>
        </w:rPr>
      </w:pPr>
    </w:p>
    <w:p w:rsidR="00792E39" w:rsidRPr="00672CD7" w:rsidRDefault="00792E39" w:rsidP="00915AAA">
      <w:pPr>
        <w:spacing w:after="0" w:line="480" w:lineRule="auto"/>
        <w:ind w:firstLine="1134"/>
        <w:jc w:val="both"/>
        <w:rPr>
          <w:rFonts w:ascii="Times New Roman" w:eastAsia="Times New Roman" w:hAnsi="Times New Roman" w:cs="Times New Roman"/>
          <w:sz w:val="24"/>
          <w:szCs w:val="24"/>
        </w:rPr>
      </w:pPr>
      <w:r w:rsidRPr="00672CD7">
        <w:rPr>
          <w:rFonts w:ascii="Times New Roman" w:eastAsia="Times New Roman" w:hAnsi="Times New Roman" w:cs="Times New Roman"/>
          <w:sz w:val="24"/>
          <w:szCs w:val="24"/>
        </w:rPr>
        <w:t xml:space="preserve">It is trite that an application stands or falls on the averments made in the founding affidavit.  See </w:t>
      </w:r>
      <w:proofErr w:type="spellStart"/>
      <w:r w:rsidRPr="00672CD7">
        <w:rPr>
          <w:rFonts w:ascii="Times New Roman" w:eastAsia="Times New Roman" w:hAnsi="Times New Roman" w:cs="Times New Roman"/>
          <w:i/>
          <w:sz w:val="24"/>
          <w:szCs w:val="24"/>
        </w:rPr>
        <w:t>Herbstein</w:t>
      </w:r>
      <w:proofErr w:type="spellEnd"/>
      <w:r w:rsidRPr="00672CD7">
        <w:rPr>
          <w:rFonts w:ascii="Times New Roman" w:eastAsia="Times New Roman" w:hAnsi="Times New Roman" w:cs="Times New Roman"/>
          <w:i/>
          <w:sz w:val="24"/>
          <w:szCs w:val="24"/>
        </w:rPr>
        <w:t xml:space="preserve"> &amp; van </w:t>
      </w:r>
      <w:proofErr w:type="spellStart"/>
      <w:r w:rsidRPr="00672CD7">
        <w:rPr>
          <w:rFonts w:ascii="Times New Roman" w:eastAsia="Times New Roman" w:hAnsi="Times New Roman" w:cs="Times New Roman"/>
          <w:i/>
          <w:sz w:val="24"/>
          <w:szCs w:val="24"/>
        </w:rPr>
        <w:t>Winsen</w:t>
      </w:r>
      <w:proofErr w:type="spellEnd"/>
      <w:r w:rsidRPr="00672CD7">
        <w:rPr>
          <w:rFonts w:ascii="Times New Roman" w:eastAsia="Times New Roman" w:hAnsi="Times New Roman" w:cs="Times New Roman"/>
          <w:i/>
          <w:sz w:val="24"/>
          <w:szCs w:val="24"/>
        </w:rPr>
        <w:t xml:space="preserve"> the Civil Practice of the Superior Courts in South Africa 3rd </w:t>
      </w:r>
      <w:proofErr w:type="spellStart"/>
      <w:r w:rsidRPr="00672CD7">
        <w:rPr>
          <w:rFonts w:ascii="Times New Roman" w:eastAsia="Times New Roman" w:hAnsi="Times New Roman" w:cs="Times New Roman"/>
          <w:i/>
          <w:sz w:val="24"/>
          <w:szCs w:val="24"/>
        </w:rPr>
        <w:t>ed</w:t>
      </w:r>
      <w:proofErr w:type="spellEnd"/>
      <w:r w:rsidR="0019285A" w:rsidRPr="00672CD7">
        <w:rPr>
          <w:rFonts w:ascii="Times New Roman" w:eastAsia="Times New Roman" w:hAnsi="Times New Roman" w:cs="Times New Roman"/>
          <w:i/>
          <w:sz w:val="24"/>
          <w:szCs w:val="24"/>
        </w:rPr>
        <w:t xml:space="preserve"> (</w:t>
      </w:r>
      <w:r w:rsidR="0019285A" w:rsidRPr="00672CD7">
        <w:rPr>
          <w:rFonts w:ascii="Times New Roman" w:eastAsia="Times New Roman" w:hAnsi="Times New Roman" w:cs="Times New Roman"/>
          <w:sz w:val="24"/>
          <w:szCs w:val="24"/>
        </w:rPr>
        <w:t>hereinafter ‘</w:t>
      </w:r>
      <w:proofErr w:type="spellStart"/>
      <w:r w:rsidR="0019285A" w:rsidRPr="00672CD7">
        <w:rPr>
          <w:rFonts w:ascii="Times New Roman" w:eastAsia="Times New Roman" w:hAnsi="Times New Roman" w:cs="Times New Roman"/>
          <w:sz w:val="24"/>
          <w:szCs w:val="24"/>
        </w:rPr>
        <w:t>Herbstein</w:t>
      </w:r>
      <w:proofErr w:type="spellEnd"/>
      <w:r w:rsidR="0019285A" w:rsidRPr="00672CD7">
        <w:rPr>
          <w:rFonts w:ascii="Times New Roman" w:eastAsia="Times New Roman" w:hAnsi="Times New Roman" w:cs="Times New Roman"/>
          <w:sz w:val="24"/>
          <w:szCs w:val="24"/>
        </w:rPr>
        <w:t xml:space="preserve"> &amp;Van </w:t>
      </w:r>
      <w:proofErr w:type="spellStart"/>
      <w:r w:rsidR="0019285A" w:rsidRPr="00672CD7">
        <w:rPr>
          <w:rFonts w:ascii="Times New Roman" w:eastAsia="Times New Roman" w:hAnsi="Times New Roman" w:cs="Times New Roman"/>
          <w:sz w:val="24"/>
          <w:szCs w:val="24"/>
        </w:rPr>
        <w:t>Winsen</w:t>
      </w:r>
      <w:proofErr w:type="spellEnd"/>
      <w:r w:rsidR="0019285A" w:rsidRPr="00672CD7">
        <w:rPr>
          <w:rFonts w:ascii="Times New Roman" w:eastAsia="Times New Roman" w:hAnsi="Times New Roman" w:cs="Times New Roman"/>
          <w:sz w:val="24"/>
          <w:szCs w:val="24"/>
        </w:rPr>
        <w:t xml:space="preserve"> or the Authors’</w:t>
      </w:r>
      <w:r w:rsidR="0019285A" w:rsidRPr="00672CD7">
        <w:rPr>
          <w:rFonts w:ascii="Times New Roman" w:eastAsia="Times New Roman" w:hAnsi="Times New Roman" w:cs="Times New Roman"/>
          <w:i/>
          <w:sz w:val="24"/>
          <w:szCs w:val="24"/>
        </w:rPr>
        <w:t>)</w:t>
      </w:r>
      <w:r w:rsidR="000422D4">
        <w:rPr>
          <w:rFonts w:ascii="Times New Roman" w:eastAsia="Times New Roman" w:hAnsi="Times New Roman" w:cs="Times New Roman"/>
          <w:i/>
          <w:sz w:val="24"/>
          <w:szCs w:val="24"/>
        </w:rPr>
        <w:t xml:space="preserve"> </w:t>
      </w:r>
      <w:r w:rsidRPr="00672CD7">
        <w:rPr>
          <w:rFonts w:ascii="Times New Roman" w:eastAsia="Times New Roman" w:hAnsi="Times New Roman" w:cs="Times New Roman"/>
          <w:sz w:val="24"/>
          <w:szCs w:val="24"/>
        </w:rPr>
        <w:t>p 80 where the authors state</w:t>
      </w:r>
      <w:r w:rsidR="003425C5" w:rsidRPr="00672CD7">
        <w:rPr>
          <w:rFonts w:ascii="Times New Roman" w:eastAsia="Times New Roman" w:hAnsi="Times New Roman" w:cs="Times New Roman"/>
          <w:sz w:val="24"/>
          <w:szCs w:val="24"/>
        </w:rPr>
        <w:t>d that</w:t>
      </w:r>
      <w:r w:rsidRPr="00672CD7">
        <w:rPr>
          <w:rFonts w:ascii="Times New Roman" w:eastAsia="Times New Roman" w:hAnsi="Times New Roman" w:cs="Times New Roman"/>
          <w:sz w:val="24"/>
          <w:szCs w:val="24"/>
        </w:rPr>
        <w:t>:</w:t>
      </w:r>
    </w:p>
    <w:p w:rsidR="00792E39" w:rsidRPr="00672CD7" w:rsidRDefault="00792E39" w:rsidP="00915AAA">
      <w:pPr>
        <w:spacing w:after="0" w:line="240" w:lineRule="auto"/>
        <w:ind w:left="567"/>
        <w:jc w:val="both"/>
        <w:rPr>
          <w:rFonts w:ascii="Times New Roman" w:eastAsia="Times New Roman" w:hAnsi="Times New Roman" w:cs="Times New Roman"/>
          <w:sz w:val="24"/>
          <w:szCs w:val="24"/>
        </w:rPr>
      </w:pPr>
      <w:r w:rsidRPr="00672CD7">
        <w:rPr>
          <w:rFonts w:ascii="Times New Roman" w:eastAsia="Times New Roman" w:hAnsi="Times New Roman" w:cs="Times New Roman"/>
          <w:sz w:val="24"/>
          <w:szCs w:val="24"/>
        </w:rPr>
        <w:t xml:space="preserve">“The general rule, however, which has been laid down repeatedly is that an applicant must stand or fall by his founding affidavit and the facts alleged therein, and that although sometimes it is permissible to supplement the allegations contained in that affidavit, still the main foundation of the application is the allegation of facts stated therein, because these are the facts which the respondent is called </w:t>
      </w:r>
      <w:r w:rsidR="003425C5" w:rsidRPr="00672CD7">
        <w:rPr>
          <w:rFonts w:ascii="Times New Roman" w:eastAsia="Times New Roman" w:hAnsi="Times New Roman" w:cs="Times New Roman"/>
          <w:sz w:val="24"/>
          <w:szCs w:val="24"/>
        </w:rPr>
        <w:t xml:space="preserve">upon either to affirm or deny. </w:t>
      </w:r>
      <w:r w:rsidRPr="00672CD7">
        <w:rPr>
          <w:rFonts w:ascii="Times New Roman" w:eastAsia="Times New Roman" w:hAnsi="Times New Roman" w:cs="Times New Roman"/>
          <w:sz w:val="24"/>
          <w:szCs w:val="24"/>
        </w:rPr>
        <w:t>If the applicant merely sets out a skeleton case in his supporting affidavits any fortifying paragraphs in his replying affidavits will be struck out</w:t>
      </w:r>
      <w:r w:rsidR="00D3357F" w:rsidRPr="00672CD7">
        <w:rPr>
          <w:rFonts w:ascii="Times New Roman" w:eastAsia="Times New Roman" w:hAnsi="Times New Roman" w:cs="Times New Roman"/>
          <w:sz w:val="24"/>
          <w:szCs w:val="24"/>
        </w:rPr>
        <w:t>.”</w:t>
      </w:r>
    </w:p>
    <w:p w:rsidR="00915AAA" w:rsidRPr="00672CD7" w:rsidRDefault="00915AAA" w:rsidP="00915AAA">
      <w:pPr>
        <w:spacing w:after="0" w:line="480" w:lineRule="auto"/>
        <w:jc w:val="both"/>
        <w:rPr>
          <w:rFonts w:ascii="Times New Roman" w:eastAsia="Times New Roman" w:hAnsi="Times New Roman" w:cs="Times New Roman"/>
          <w:sz w:val="24"/>
          <w:szCs w:val="24"/>
        </w:rPr>
      </w:pPr>
    </w:p>
    <w:p w:rsidR="00915AAA" w:rsidRPr="00672CD7" w:rsidRDefault="008C1CEC" w:rsidP="00915AAA">
      <w:pPr>
        <w:spacing w:after="0" w:line="480" w:lineRule="auto"/>
        <w:ind w:firstLine="1134"/>
        <w:jc w:val="both"/>
        <w:rPr>
          <w:rFonts w:ascii="Times New Roman" w:eastAsia="Times New Roman" w:hAnsi="Times New Roman" w:cs="Times New Roman"/>
          <w:sz w:val="24"/>
          <w:szCs w:val="24"/>
        </w:rPr>
      </w:pPr>
      <w:r w:rsidRPr="00672CD7">
        <w:rPr>
          <w:rFonts w:ascii="Times New Roman" w:eastAsia="Times New Roman" w:hAnsi="Times New Roman" w:cs="Times New Roman"/>
          <w:sz w:val="24"/>
          <w:szCs w:val="24"/>
        </w:rPr>
        <w:lastRenderedPageBreak/>
        <w:t>From the above remarks, it is clear that</w:t>
      </w:r>
      <w:r w:rsidR="003425C5" w:rsidRPr="00672CD7">
        <w:rPr>
          <w:rFonts w:ascii="Times New Roman" w:eastAsia="Times New Roman" w:hAnsi="Times New Roman" w:cs="Times New Roman"/>
          <w:sz w:val="24"/>
          <w:szCs w:val="24"/>
        </w:rPr>
        <w:t xml:space="preserve"> the </w:t>
      </w:r>
      <w:r w:rsidR="00915AAA" w:rsidRPr="00672CD7">
        <w:rPr>
          <w:rFonts w:ascii="Times New Roman" w:eastAsia="Times New Roman" w:hAnsi="Times New Roman" w:cs="Times New Roman"/>
          <w:sz w:val="24"/>
          <w:szCs w:val="24"/>
        </w:rPr>
        <w:t>second</w:t>
      </w:r>
      <w:r w:rsidR="003425C5" w:rsidRPr="00672CD7">
        <w:rPr>
          <w:rFonts w:ascii="Times New Roman" w:eastAsia="Times New Roman" w:hAnsi="Times New Roman" w:cs="Times New Roman"/>
          <w:sz w:val="24"/>
          <w:szCs w:val="24"/>
        </w:rPr>
        <w:t xml:space="preserve"> applicant</w:t>
      </w:r>
      <w:r w:rsidR="00915AAA" w:rsidRPr="00672CD7">
        <w:rPr>
          <w:rFonts w:ascii="Times New Roman" w:eastAsia="Times New Roman" w:hAnsi="Times New Roman" w:cs="Times New Roman"/>
          <w:sz w:val="24"/>
          <w:szCs w:val="24"/>
        </w:rPr>
        <w:t>’</w:t>
      </w:r>
      <w:r w:rsidR="003425C5" w:rsidRPr="00672CD7">
        <w:rPr>
          <w:rFonts w:ascii="Times New Roman" w:eastAsia="Times New Roman" w:hAnsi="Times New Roman" w:cs="Times New Roman"/>
          <w:sz w:val="24"/>
          <w:szCs w:val="24"/>
        </w:rPr>
        <w:t>s replying</w:t>
      </w:r>
      <w:r w:rsidR="00E4664E" w:rsidRPr="00672CD7">
        <w:rPr>
          <w:rFonts w:ascii="Times New Roman" w:eastAsia="Times New Roman" w:hAnsi="Times New Roman" w:cs="Times New Roman"/>
          <w:sz w:val="24"/>
          <w:szCs w:val="24"/>
        </w:rPr>
        <w:t xml:space="preserve"> affidavit out to be struck out as well. </w:t>
      </w:r>
      <w:r w:rsidR="003425C5" w:rsidRPr="00672CD7">
        <w:rPr>
          <w:rFonts w:ascii="Times New Roman" w:eastAsia="Times New Roman" w:hAnsi="Times New Roman" w:cs="Times New Roman"/>
          <w:sz w:val="24"/>
          <w:szCs w:val="24"/>
        </w:rPr>
        <w:t xml:space="preserve"> It is pertinent to note that the </w:t>
      </w:r>
      <w:r w:rsidR="00915AAA" w:rsidRPr="00672CD7">
        <w:rPr>
          <w:rFonts w:ascii="Times New Roman" w:eastAsia="Times New Roman" w:hAnsi="Times New Roman" w:cs="Times New Roman"/>
          <w:sz w:val="24"/>
          <w:szCs w:val="24"/>
        </w:rPr>
        <w:t>second</w:t>
      </w:r>
      <w:r w:rsidR="003425C5" w:rsidRPr="00672CD7">
        <w:rPr>
          <w:rFonts w:ascii="Times New Roman" w:eastAsia="Times New Roman" w:hAnsi="Times New Roman" w:cs="Times New Roman"/>
          <w:sz w:val="24"/>
          <w:szCs w:val="24"/>
        </w:rPr>
        <w:t xml:space="preserve"> applicant’s answering affidavit of </w:t>
      </w:r>
      <w:r w:rsidR="00644E4A">
        <w:rPr>
          <w:rFonts w:ascii="Times New Roman" w:eastAsia="Times New Roman" w:hAnsi="Times New Roman" w:cs="Times New Roman"/>
          <w:sz w:val="24"/>
          <w:szCs w:val="24"/>
        </w:rPr>
        <w:t>five</w:t>
      </w:r>
      <w:r w:rsidR="003425C5" w:rsidRPr="00672CD7">
        <w:rPr>
          <w:rFonts w:ascii="Times New Roman" w:eastAsia="Times New Roman" w:hAnsi="Times New Roman" w:cs="Times New Roman"/>
          <w:sz w:val="24"/>
          <w:szCs w:val="24"/>
        </w:rPr>
        <w:t xml:space="preserve"> pages purports to answer to a number of issues that include </w:t>
      </w:r>
      <w:r w:rsidR="003425C5" w:rsidRPr="00672CD7">
        <w:rPr>
          <w:rFonts w:ascii="Times New Roman" w:eastAsia="Times New Roman" w:hAnsi="Times New Roman" w:cs="Times New Roman"/>
          <w:i/>
          <w:sz w:val="24"/>
          <w:szCs w:val="24"/>
        </w:rPr>
        <w:t>locus standi</w:t>
      </w:r>
      <w:r w:rsidR="00A1365B" w:rsidRPr="00672CD7">
        <w:rPr>
          <w:rFonts w:ascii="Times New Roman" w:eastAsia="Times New Roman" w:hAnsi="Times New Roman" w:cs="Times New Roman"/>
          <w:sz w:val="24"/>
          <w:szCs w:val="24"/>
        </w:rPr>
        <w:t xml:space="preserve"> and a substantial portion of it relates</w:t>
      </w:r>
      <w:r w:rsidR="00915AAA" w:rsidRPr="00672CD7">
        <w:rPr>
          <w:rFonts w:ascii="Times New Roman" w:eastAsia="Times New Roman" w:hAnsi="Times New Roman" w:cs="Times New Roman"/>
          <w:sz w:val="24"/>
          <w:szCs w:val="24"/>
        </w:rPr>
        <w:t xml:space="preserve"> to s</w:t>
      </w:r>
      <w:r w:rsidR="003425C5" w:rsidRPr="00672CD7">
        <w:rPr>
          <w:rFonts w:ascii="Times New Roman" w:eastAsia="Times New Roman" w:hAnsi="Times New Roman" w:cs="Times New Roman"/>
          <w:sz w:val="24"/>
          <w:szCs w:val="24"/>
        </w:rPr>
        <w:t xml:space="preserve"> 210 of the Constitution. </w:t>
      </w:r>
      <w:r w:rsidR="002B1AA4" w:rsidRPr="00672CD7">
        <w:rPr>
          <w:rFonts w:ascii="Times New Roman" w:eastAsia="Times New Roman" w:hAnsi="Times New Roman" w:cs="Times New Roman"/>
          <w:sz w:val="24"/>
          <w:szCs w:val="24"/>
        </w:rPr>
        <w:t xml:space="preserve"> Therefore if struck out, in addition to other anomalies identified</w:t>
      </w:r>
      <w:r w:rsidR="00383D21" w:rsidRPr="00672CD7">
        <w:rPr>
          <w:rFonts w:ascii="Times New Roman" w:eastAsia="Times New Roman" w:hAnsi="Times New Roman" w:cs="Times New Roman"/>
          <w:sz w:val="24"/>
          <w:szCs w:val="24"/>
        </w:rPr>
        <w:t>,</w:t>
      </w:r>
      <w:r w:rsidR="002B1AA4" w:rsidRPr="00672CD7">
        <w:rPr>
          <w:rFonts w:ascii="Times New Roman" w:eastAsia="Times New Roman" w:hAnsi="Times New Roman" w:cs="Times New Roman"/>
          <w:sz w:val="24"/>
          <w:szCs w:val="24"/>
        </w:rPr>
        <w:t xml:space="preserve"> </w:t>
      </w:r>
      <w:r w:rsidR="00E4664E" w:rsidRPr="00672CD7">
        <w:rPr>
          <w:rFonts w:ascii="Times New Roman" w:eastAsia="Times New Roman" w:hAnsi="Times New Roman" w:cs="Times New Roman"/>
          <w:sz w:val="24"/>
          <w:szCs w:val="24"/>
        </w:rPr>
        <w:t>this Court is left with</w:t>
      </w:r>
      <w:r w:rsidR="002B1AA4" w:rsidRPr="00672CD7">
        <w:rPr>
          <w:rFonts w:ascii="Times New Roman" w:eastAsia="Times New Roman" w:hAnsi="Times New Roman" w:cs="Times New Roman"/>
          <w:sz w:val="24"/>
          <w:szCs w:val="24"/>
        </w:rPr>
        <w:t xml:space="preserve"> very little on which the application is premised</w:t>
      </w:r>
      <w:r w:rsidR="00383D21" w:rsidRPr="00672CD7">
        <w:rPr>
          <w:rFonts w:ascii="Times New Roman" w:eastAsia="Times New Roman" w:hAnsi="Times New Roman" w:cs="Times New Roman"/>
          <w:sz w:val="24"/>
          <w:szCs w:val="24"/>
        </w:rPr>
        <w:t xml:space="preserve"> and from which this Court ought to be informed.</w:t>
      </w:r>
    </w:p>
    <w:p w:rsidR="00915AAA" w:rsidRPr="00672CD7" w:rsidRDefault="00915AAA" w:rsidP="00915AAA">
      <w:pPr>
        <w:spacing w:after="0" w:line="480" w:lineRule="auto"/>
        <w:ind w:firstLine="1134"/>
        <w:jc w:val="both"/>
        <w:rPr>
          <w:rFonts w:ascii="Times New Roman" w:eastAsia="Times New Roman" w:hAnsi="Times New Roman" w:cs="Times New Roman"/>
          <w:sz w:val="24"/>
          <w:szCs w:val="24"/>
        </w:rPr>
      </w:pPr>
    </w:p>
    <w:p w:rsidR="000F2F29" w:rsidRPr="00672CD7" w:rsidRDefault="000F2F29" w:rsidP="00915AAA">
      <w:pPr>
        <w:spacing w:after="0" w:line="480" w:lineRule="auto"/>
        <w:ind w:firstLine="1134"/>
        <w:jc w:val="both"/>
        <w:rPr>
          <w:rFonts w:ascii="Times New Roman" w:eastAsia="Times New Roman" w:hAnsi="Times New Roman" w:cs="Times New Roman"/>
          <w:sz w:val="24"/>
          <w:szCs w:val="24"/>
        </w:rPr>
      </w:pPr>
      <w:r w:rsidRPr="00672CD7">
        <w:rPr>
          <w:rFonts w:ascii="Times New Roman" w:eastAsia="Times New Roman" w:hAnsi="Times New Roman" w:cs="Times New Roman"/>
          <w:sz w:val="24"/>
          <w:szCs w:val="24"/>
        </w:rPr>
        <w:t>However</w:t>
      </w:r>
      <w:r w:rsidR="00E4664E" w:rsidRPr="00672CD7">
        <w:rPr>
          <w:rFonts w:ascii="Times New Roman" w:eastAsia="Times New Roman" w:hAnsi="Times New Roman" w:cs="Times New Roman"/>
          <w:sz w:val="24"/>
          <w:szCs w:val="24"/>
        </w:rPr>
        <w:t>,</w:t>
      </w:r>
      <w:r w:rsidRPr="00672CD7">
        <w:rPr>
          <w:rFonts w:ascii="Times New Roman" w:eastAsia="Times New Roman" w:hAnsi="Times New Roman" w:cs="Times New Roman"/>
          <w:sz w:val="24"/>
          <w:szCs w:val="24"/>
        </w:rPr>
        <w:t xml:space="preserve"> because the application raises the issue of legality, the</w:t>
      </w:r>
      <w:r w:rsidR="00644E4A">
        <w:rPr>
          <w:rFonts w:ascii="Times New Roman" w:eastAsia="Times New Roman" w:hAnsi="Times New Roman" w:cs="Times New Roman"/>
          <w:sz w:val="24"/>
          <w:szCs w:val="24"/>
        </w:rPr>
        <w:t xml:space="preserve"> c</w:t>
      </w:r>
      <w:r w:rsidRPr="00672CD7">
        <w:rPr>
          <w:rFonts w:ascii="Times New Roman" w:eastAsia="Times New Roman" w:hAnsi="Times New Roman" w:cs="Times New Roman"/>
          <w:sz w:val="24"/>
          <w:szCs w:val="24"/>
        </w:rPr>
        <w:t xml:space="preserve">ourt would want to be slow in dismissing such </w:t>
      </w:r>
      <w:r w:rsidR="00C00555" w:rsidRPr="00672CD7">
        <w:rPr>
          <w:rFonts w:ascii="Times New Roman" w:eastAsia="Times New Roman" w:hAnsi="Times New Roman" w:cs="Times New Roman"/>
          <w:sz w:val="24"/>
          <w:szCs w:val="24"/>
        </w:rPr>
        <w:t>an application offhand</w:t>
      </w:r>
      <w:r w:rsidR="00E4664E" w:rsidRPr="00672CD7">
        <w:rPr>
          <w:rFonts w:ascii="Times New Roman" w:eastAsia="Times New Roman" w:hAnsi="Times New Roman" w:cs="Times New Roman"/>
          <w:sz w:val="24"/>
          <w:szCs w:val="24"/>
        </w:rPr>
        <w:t xml:space="preserve"> even in the face of</w:t>
      </w:r>
      <w:r w:rsidR="00A1365B" w:rsidRPr="00672CD7">
        <w:rPr>
          <w:rFonts w:ascii="Times New Roman" w:eastAsia="Times New Roman" w:hAnsi="Times New Roman" w:cs="Times New Roman"/>
          <w:sz w:val="24"/>
          <w:szCs w:val="24"/>
        </w:rPr>
        <w:t xml:space="preserve"> these glaringly gross technical glitches</w:t>
      </w:r>
      <w:r w:rsidR="00E4664E" w:rsidRPr="00672CD7">
        <w:rPr>
          <w:rFonts w:ascii="Times New Roman" w:eastAsia="Times New Roman" w:hAnsi="Times New Roman" w:cs="Times New Roman"/>
          <w:sz w:val="24"/>
          <w:szCs w:val="24"/>
        </w:rPr>
        <w:t>, notwithstanding the invidious position which the few remaining valid threadbare averments place the court in.</w:t>
      </w:r>
      <w:r w:rsidRPr="00672CD7">
        <w:rPr>
          <w:rFonts w:ascii="Times New Roman" w:eastAsia="Times New Roman" w:hAnsi="Times New Roman" w:cs="Times New Roman"/>
          <w:sz w:val="24"/>
          <w:szCs w:val="24"/>
        </w:rPr>
        <w:t xml:space="preserve"> The application seeks to enforce the constitutional obligation</w:t>
      </w:r>
      <w:r w:rsidR="00E4664E" w:rsidRPr="00672CD7">
        <w:rPr>
          <w:rFonts w:ascii="Times New Roman" w:eastAsia="Times New Roman" w:hAnsi="Times New Roman" w:cs="Times New Roman"/>
          <w:sz w:val="24"/>
          <w:szCs w:val="24"/>
        </w:rPr>
        <w:t>s</w:t>
      </w:r>
      <w:r w:rsidRPr="00672CD7">
        <w:rPr>
          <w:rFonts w:ascii="Times New Roman" w:eastAsia="Times New Roman" w:hAnsi="Times New Roman" w:cs="Times New Roman"/>
          <w:sz w:val="24"/>
          <w:szCs w:val="24"/>
        </w:rPr>
        <w:t xml:space="preserve"> </w:t>
      </w:r>
      <w:r w:rsidR="00915AAA" w:rsidRPr="00672CD7">
        <w:rPr>
          <w:rFonts w:ascii="Times New Roman" w:eastAsia="Times New Roman" w:hAnsi="Times New Roman" w:cs="Times New Roman"/>
          <w:sz w:val="24"/>
          <w:szCs w:val="24"/>
        </w:rPr>
        <w:t>as set out in s</w:t>
      </w:r>
      <w:r w:rsidRPr="00672CD7">
        <w:rPr>
          <w:rFonts w:ascii="Times New Roman" w:eastAsia="Times New Roman" w:hAnsi="Times New Roman" w:cs="Times New Roman"/>
          <w:sz w:val="24"/>
          <w:szCs w:val="24"/>
        </w:rPr>
        <w:t xml:space="preserve"> 210 of the Constitution, and this Court as the apex </w:t>
      </w:r>
      <w:r w:rsidR="00644E4A">
        <w:rPr>
          <w:rFonts w:ascii="Times New Roman" w:eastAsia="Times New Roman" w:hAnsi="Times New Roman" w:cs="Times New Roman"/>
          <w:sz w:val="24"/>
          <w:szCs w:val="24"/>
        </w:rPr>
        <w:t>c</w:t>
      </w:r>
      <w:r w:rsidRPr="00672CD7">
        <w:rPr>
          <w:rFonts w:ascii="Times New Roman" w:eastAsia="Times New Roman" w:hAnsi="Times New Roman" w:cs="Times New Roman"/>
          <w:sz w:val="24"/>
          <w:szCs w:val="24"/>
        </w:rPr>
        <w:t xml:space="preserve">ourt on constitutional matters is equally obligated to see to it that </w:t>
      </w:r>
      <w:r w:rsidR="00644E4A">
        <w:rPr>
          <w:rFonts w:ascii="Times New Roman" w:eastAsia="Times New Roman" w:hAnsi="Times New Roman" w:cs="Times New Roman"/>
          <w:sz w:val="24"/>
          <w:szCs w:val="24"/>
        </w:rPr>
        <w:t>c</w:t>
      </w:r>
      <w:r w:rsidRPr="00672CD7">
        <w:rPr>
          <w:rFonts w:ascii="Times New Roman" w:eastAsia="Times New Roman" w:hAnsi="Times New Roman" w:cs="Times New Roman"/>
          <w:sz w:val="24"/>
          <w:szCs w:val="24"/>
        </w:rPr>
        <w:t>onstitut</w:t>
      </w:r>
      <w:r w:rsidR="00901363" w:rsidRPr="00672CD7">
        <w:rPr>
          <w:rFonts w:ascii="Times New Roman" w:eastAsia="Times New Roman" w:hAnsi="Times New Roman" w:cs="Times New Roman"/>
          <w:sz w:val="24"/>
          <w:szCs w:val="24"/>
        </w:rPr>
        <w:t>ional obligations are fulfilled</w:t>
      </w:r>
      <w:r w:rsidRPr="00672CD7">
        <w:rPr>
          <w:rFonts w:ascii="Times New Roman" w:eastAsia="Times New Roman" w:hAnsi="Times New Roman" w:cs="Times New Roman"/>
          <w:sz w:val="24"/>
          <w:szCs w:val="24"/>
        </w:rPr>
        <w:t>.</w:t>
      </w:r>
    </w:p>
    <w:p w:rsidR="00C00555" w:rsidRPr="00672CD7" w:rsidRDefault="00C00555" w:rsidP="008B0F06">
      <w:pPr>
        <w:spacing w:after="0" w:line="480" w:lineRule="auto"/>
        <w:jc w:val="both"/>
        <w:rPr>
          <w:rFonts w:ascii="Times New Roman" w:eastAsia="Times New Roman" w:hAnsi="Times New Roman" w:cs="Times New Roman"/>
          <w:i/>
          <w:sz w:val="24"/>
          <w:szCs w:val="24"/>
          <w:u w:val="single"/>
        </w:rPr>
      </w:pPr>
    </w:p>
    <w:p w:rsidR="00511B58" w:rsidRPr="00672CD7" w:rsidRDefault="00915AAA" w:rsidP="008B0F06">
      <w:pPr>
        <w:spacing w:after="0" w:line="480" w:lineRule="auto"/>
        <w:jc w:val="both"/>
        <w:rPr>
          <w:rFonts w:ascii="Times New Roman" w:eastAsia="Times New Roman" w:hAnsi="Times New Roman" w:cs="Times New Roman"/>
          <w:b/>
          <w:i/>
          <w:sz w:val="24"/>
          <w:szCs w:val="24"/>
        </w:rPr>
      </w:pPr>
      <w:r w:rsidRPr="00672CD7">
        <w:rPr>
          <w:rFonts w:ascii="Times New Roman" w:eastAsia="Times New Roman" w:hAnsi="Times New Roman" w:cs="Times New Roman"/>
          <w:b/>
          <w:i/>
          <w:sz w:val="24"/>
          <w:szCs w:val="24"/>
        </w:rPr>
        <w:t>RESPONDENTS NOTICE OF OPPOSITION</w:t>
      </w:r>
    </w:p>
    <w:p w:rsidR="00915AAA" w:rsidRPr="00672CD7" w:rsidRDefault="00565DD2" w:rsidP="00915AAA">
      <w:pPr>
        <w:spacing w:after="0" w:line="480" w:lineRule="auto"/>
        <w:ind w:firstLine="1134"/>
        <w:jc w:val="both"/>
        <w:rPr>
          <w:rFonts w:ascii="Times New Roman" w:eastAsia="Times New Roman" w:hAnsi="Times New Roman" w:cs="Times New Roman"/>
          <w:sz w:val="24"/>
          <w:szCs w:val="24"/>
        </w:rPr>
      </w:pPr>
      <w:r w:rsidRPr="00672CD7">
        <w:rPr>
          <w:rFonts w:ascii="Times New Roman" w:eastAsia="Times New Roman" w:hAnsi="Times New Roman" w:cs="Times New Roman"/>
          <w:sz w:val="24"/>
          <w:szCs w:val="24"/>
        </w:rPr>
        <w:t>There is no real objection</w:t>
      </w:r>
      <w:r w:rsidR="00BA63F7" w:rsidRPr="00672CD7">
        <w:rPr>
          <w:rFonts w:ascii="Times New Roman" w:eastAsia="Times New Roman" w:hAnsi="Times New Roman" w:cs="Times New Roman"/>
          <w:sz w:val="24"/>
          <w:szCs w:val="24"/>
        </w:rPr>
        <w:t xml:space="preserve"> by th</w:t>
      </w:r>
      <w:r w:rsidR="00E4664E" w:rsidRPr="00672CD7">
        <w:rPr>
          <w:rFonts w:ascii="Times New Roman" w:eastAsia="Times New Roman" w:hAnsi="Times New Roman" w:cs="Times New Roman"/>
          <w:sz w:val="24"/>
          <w:szCs w:val="24"/>
        </w:rPr>
        <w:t>e respondents to the applicants`</w:t>
      </w:r>
      <w:r w:rsidR="00915AAA" w:rsidRPr="00672CD7">
        <w:rPr>
          <w:rFonts w:ascii="Times New Roman" w:eastAsia="Times New Roman" w:hAnsi="Times New Roman" w:cs="Times New Roman"/>
          <w:sz w:val="24"/>
          <w:szCs w:val="24"/>
        </w:rPr>
        <w:t xml:space="preserve"> </w:t>
      </w:r>
      <w:r w:rsidR="00E4664E" w:rsidRPr="00672CD7">
        <w:rPr>
          <w:rFonts w:ascii="Times New Roman" w:eastAsia="Times New Roman" w:hAnsi="Times New Roman" w:cs="Times New Roman"/>
          <w:sz w:val="24"/>
          <w:szCs w:val="24"/>
        </w:rPr>
        <w:t>claim</w:t>
      </w:r>
      <w:r w:rsidR="00DC1080" w:rsidRPr="00672CD7">
        <w:rPr>
          <w:rFonts w:ascii="Times New Roman" w:eastAsia="Times New Roman" w:hAnsi="Times New Roman" w:cs="Times New Roman"/>
          <w:sz w:val="24"/>
          <w:szCs w:val="24"/>
        </w:rPr>
        <w:t xml:space="preserve">. The respondents’ objection in varying language is </w:t>
      </w:r>
      <w:r w:rsidR="00100DF6" w:rsidRPr="00672CD7">
        <w:rPr>
          <w:rFonts w:ascii="Times New Roman" w:eastAsia="Times New Roman" w:hAnsi="Times New Roman" w:cs="Times New Roman"/>
          <w:sz w:val="24"/>
          <w:szCs w:val="24"/>
        </w:rPr>
        <w:t>t</w:t>
      </w:r>
      <w:r w:rsidR="00DC1080" w:rsidRPr="00672CD7">
        <w:rPr>
          <w:rFonts w:ascii="Times New Roman" w:eastAsia="Times New Roman" w:hAnsi="Times New Roman" w:cs="Times New Roman"/>
          <w:sz w:val="24"/>
          <w:szCs w:val="24"/>
        </w:rPr>
        <w:t>o the effect that</w:t>
      </w:r>
      <w:r w:rsidR="00BA63F7" w:rsidRPr="00672CD7">
        <w:rPr>
          <w:rFonts w:ascii="Times New Roman" w:eastAsia="Times New Roman" w:hAnsi="Times New Roman" w:cs="Times New Roman"/>
          <w:sz w:val="24"/>
          <w:szCs w:val="24"/>
        </w:rPr>
        <w:t xml:space="preserve"> there has not been a violation of the applicants’ rights by the respondents. </w:t>
      </w:r>
      <w:r w:rsidR="000F2F29" w:rsidRPr="00672CD7">
        <w:rPr>
          <w:rFonts w:ascii="Times New Roman" w:eastAsia="Times New Roman" w:hAnsi="Times New Roman" w:cs="Times New Roman"/>
          <w:sz w:val="24"/>
          <w:szCs w:val="24"/>
        </w:rPr>
        <w:t>The respondents’ argument is</w:t>
      </w:r>
      <w:r w:rsidR="00E24EFF" w:rsidRPr="00672CD7">
        <w:rPr>
          <w:rFonts w:ascii="Times New Roman" w:eastAsia="Times New Roman" w:hAnsi="Times New Roman" w:cs="Times New Roman"/>
          <w:sz w:val="24"/>
          <w:szCs w:val="24"/>
        </w:rPr>
        <w:t xml:space="preserve"> that the gazetting </w:t>
      </w:r>
      <w:r w:rsidR="00915AAA" w:rsidRPr="00672CD7">
        <w:rPr>
          <w:rFonts w:ascii="Times New Roman" w:eastAsia="Times New Roman" w:hAnsi="Times New Roman" w:cs="Times New Roman"/>
          <w:sz w:val="24"/>
          <w:szCs w:val="24"/>
        </w:rPr>
        <w:t>of the Bill envisaged by s</w:t>
      </w:r>
      <w:r w:rsidR="00E24EFF" w:rsidRPr="00672CD7">
        <w:rPr>
          <w:rFonts w:ascii="Times New Roman" w:eastAsia="Times New Roman" w:hAnsi="Times New Roman" w:cs="Times New Roman"/>
          <w:sz w:val="24"/>
          <w:szCs w:val="24"/>
        </w:rPr>
        <w:t xml:space="preserve"> 210 of the Constitution takes time and that due diligence requires the process not to be rushed. </w:t>
      </w:r>
    </w:p>
    <w:p w:rsidR="00915AAA" w:rsidRPr="00672CD7" w:rsidRDefault="00915AAA" w:rsidP="00915AAA">
      <w:pPr>
        <w:spacing w:after="0" w:line="480" w:lineRule="auto"/>
        <w:ind w:firstLine="1134"/>
        <w:jc w:val="both"/>
        <w:rPr>
          <w:rFonts w:ascii="Times New Roman" w:eastAsia="Times New Roman" w:hAnsi="Times New Roman" w:cs="Times New Roman"/>
          <w:sz w:val="24"/>
          <w:szCs w:val="24"/>
        </w:rPr>
      </w:pPr>
    </w:p>
    <w:p w:rsidR="00511B58" w:rsidRPr="00672CD7" w:rsidRDefault="00E24EFF" w:rsidP="00915AAA">
      <w:pPr>
        <w:spacing w:after="0" w:line="480" w:lineRule="auto"/>
        <w:ind w:firstLine="1134"/>
        <w:jc w:val="both"/>
        <w:rPr>
          <w:rFonts w:ascii="Times New Roman" w:eastAsia="Times New Roman" w:hAnsi="Times New Roman" w:cs="Times New Roman"/>
          <w:sz w:val="24"/>
          <w:szCs w:val="24"/>
        </w:rPr>
      </w:pPr>
      <w:r w:rsidRPr="00672CD7">
        <w:rPr>
          <w:rFonts w:ascii="Times New Roman" w:eastAsia="Times New Roman" w:hAnsi="Times New Roman" w:cs="Times New Roman"/>
          <w:sz w:val="24"/>
          <w:szCs w:val="24"/>
        </w:rPr>
        <w:t>The</w:t>
      </w:r>
      <w:r w:rsidR="000F2F29" w:rsidRPr="00672CD7">
        <w:rPr>
          <w:rFonts w:ascii="Times New Roman" w:eastAsia="Times New Roman" w:hAnsi="Times New Roman" w:cs="Times New Roman"/>
          <w:sz w:val="24"/>
          <w:szCs w:val="24"/>
        </w:rPr>
        <w:t>refore, the</w:t>
      </w:r>
      <w:r w:rsidRPr="00672CD7">
        <w:rPr>
          <w:rFonts w:ascii="Times New Roman" w:eastAsia="Times New Roman" w:hAnsi="Times New Roman" w:cs="Times New Roman"/>
          <w:sz w:val="24"/>
          <w:szCs w:val="24"/>
        </w:rPr>
        <w:t xml:space="preserve"> respondents in substance are not opposed to the gazetting of the Bill. If anything they affirm the need to honour constitutionally cre</w:t>
      </w:r>
      <w:r w:rsidR="00915AAA" w:rsidRPr="00672CD7">
        <w:rPr>
          <w:rFonts w:ascii="Times New Roman" w:eastAsia="Times New Roman" w:hAnsi="Times New Roman" w:cs="Times New Roman"/>
          <w:sz w:val="24"/>
          <w:szCs w:val="24"/>
        </w:rPr>
        <w:t>ated obligations such as s</w:t>
      </w:r>
      <w:r w:rsidRPr="00672CD7">
        <w:rPr>
          <w:rFonts w:ascii="Times New Roman" w:eastAsia="Times New Roman" w:hAnsi="Times New Roman" w:cs="Times New Roman"/>
          <w:sz w:val="24"/>
          <w:szCs w:val="24"/>
        </w:rPr>
        <w:t xml:space="preserve"> 210 of the </w:t>
      </w:r>
      <w:r w:rsidR="006F49EE" w:rsidRPr="00672CD7">
        <w:rPr>
          <w:rFonts w:ascii="Times New Roman" w:eastAsia="Times New Roman" w:hAnsi="Times New Roman" w:cs="Times New Roman"/>
          <w:sz w:val="24"/>
          <w:szCs w:val="24"/>
        </w:rPr>
        <w:t>Constitution</w:t>
      </w:r>
      <w:r w:rsidRPr="00672CD7">
        <w:rPr>
          <w:rFonts w:ascii="Times New Roman" w:eastAsia="Times New Roman" w:hAnsi="Times New Roman" w:cs="Times New Roman"/>
          <w:sz w:val="24"/>
          <w:szCs w:val="24"/>
        </w:rPr>
        <w:t>.</w:t>
      </w:r>
      <w:r w:rsidR="00A1365B" w:rsidRPr="00672CD7">
        <w:rPr>
          <w:rFonts w:ascii="Times New Roman" w:eastAsia="Times New Roman" w:hAnsi="Times New Roman" w:cs="Times New Roman"/>
          <w:sz w:val="24"/>
          <w:szCs w:val="24"/>
        </w:rPr>
        <w:t xml:space="preserve"> On the other hand</w:t>
      </w:r>
      <w:r w:rsidR="00C00555" w:rsidRPr="00672CD7">
        <w:rPr>
          <w:rFonts w:ascii="Times New Roman" w:eastAsia="Times New Roman" w:hAnsi="Times New Roman" w:cs="Times New Roman"/>
          <w:sz w:val="24"/>
          <w:szCs w:val="24"/>
        </w:rPr>
        <w:t xml:space="preserve"> the applicants insist</w:t>
      </w:r>
      <w:r w:rsidR="000F2F29" w:rsidRPr="00672CD7">
        <w:rPr>
          <w:rFonts w:ascii="Times New Roman" w:eastAsia="Times New Roman" w:hAnsi="Times New Roman" w:cs="Times New Roman"/>
          <w:sz w:val="24"/>
          <w:szCs w:val="24"/>
        </w:rPr>
        <w:t xml:space="preserve"> on</w:t>
      </w:r>
      <w:r w:rsidR="00A1365B" w:rsidRPr="00672CD7">
        <w:rPr>
          <w:rFonts w:ascii="Times New Roman" w:eastAsia="Times New Roman" w:hAnsi="Times New Roman" w:cs="Times New Roman"/>
          <w:sz w:val="24"/>
          <w:szCs w:val="24"/>
        </w:rPr>
        <w:t xml:space="preserve"> </w:t>
      </w:r>
      <w:r w:rsidR="000F2F29" w:rsidRPr="00672CD7">
        <w:rPr>
          <w:rFonts w:ascii="Times New Roman" w:eastAsia="Times New Roman" w:hAnsi="Times New Roman" w:cs="Times New Roman"/>
          <w:sz w:val="24"/>
          <w:szCs w:val="24"/>
        </w:rPr>
        <w:t xml:space="preserve">the </w:t>
      </w:r>
      <w:r w:rsidR="00BA63F7" w:rsidRPr="00672CD7">
        <w:rPr>
          <w:rFonts w:ascii="Times New Roman" w:eastAsia="Times New Roman" w:hAnsi="Times New Roman" w:cs="Times New Roman"/>
          <w:sz w:val="24"/>
          <w:szCs w:val="24"/>
        </w:rPr>
        <w:t xml:space="preserve">need for prompt adherence to </w:t>
      </w:r>
      <w:r w:rsidR="00BA63F7" w:rsidRPr="00672CD7">
        <w:rPr>
          <w:rFonts w:ascii="Times New Roman" w:eastAsia="Times New Roman" w:hAnsi="Times New Roman" w:cs="Times New Roman"/>
          <w:sz w:val="24"/>
          <w:szCs w:val="24"/>
        </w:rPr>
        <w:lastRenderedPageBreak/>
        <w:t>constitutional</w:t>
      </w:r>
      <w:r w:rsidR="00220002" w:rsidRPr="00672CD7">
        <w:rPr>
          <w:rFonts w:ascii="Times New Roman" w:eastAsia="Times New Roman" w:hAnsi="Times New Roman" w:cs="Times New Roman"/>
          <w:sz w:val="24"/>
          <w:szCs w:val="24"/>
        </w:rPr>
        <w:t>ly created</w:t>
      </w:r>
      <w:r w:rsidR="00BA63F7" w:rsidRPr="00672CD7">
        <w:rPr>
          <w:rFonts w:ascii="Times New Roman" w:eastAsia="Times New Roman" w:hAnsi="Times New Roman" w:cs="Times New Roman"/>
          <w:sz w:val="24"/>
          <w:szCs w:val="24"/>
        </w:rPr>
        <w:t xml:space="preserve"> obligations by the respondents in line with the Constitution. This means the enactment and promulgation </w:t>
      </w:r>
      <w:r w:rsidR="00565DD2" w:rsidRPr="00672CD7">
        <w:rPr>
          <w:rFonts w:ascii="Times New Roman" w:eastAsia="Times New Roman" w:hAnsi="Times New Roman" w:cs="Times New Roman"/>
          <w:sz w:val="24"/>
          <w:szCs w:val="24"/>
        </w:rPr>
        <w:t xml:space="preserve">by the respondents </w:t>
      </w:r>
      <w:r w:rsidR="00915AAA" w:rsidRPr="00672CD7">
        <w:rPr>
          <w:rFonts w:ascii="Times New Roman" w:eastAsia="Times New Roman" w:hAnsi="Times New Roman" w:cs="Times New Roman"/>
          <w:sz w:val="24"/>
          <w:szCs w:val="24"/>
        </w:rPr>
        <w:t>of the Act envisioned by s</w:t>
      </w:r>
      <w:r w:rsidR="00BA63F7" w:rsidRPr="00672CD7">
        <w:rPr>
          <w:rFonts w:ascii="Times New Roman" w:eastAsia="Times New Roman" w:hAnsi="Times New Roman" w:cs="Times New Roman"/>
          <w:sz w:val="24"/>
          <w:szCs w:val="24"/>
        </w:rPr>
        <w:t xml:space="preserve"> 210 of the Constitution within a reasonable time. </w:t>
      </w:r>
    </w:p>
    <w:p w:rsidR="00915AAA" w:rsidRPr="00672CD7" w:rsidRDefault="00915AAA" w:rsidP="008B0F06">
      <w:pPr>
        <w:spacing w:after="0" w:line="480" w:lineRule="auto"/>
        <w:jc w:val="both"/>
        <w:rPr>
          <w:rFonts w:ascii="Times New Roman" w:eastAsia="Times New Roman" w:hAnsi="Times New Roman" w:cs="Times New Roman"/>
          <w:i/>
          <w:sz w:val="24"/>
          <w:szCs w:val="24"/>
          <w:u w:val="single"/>
        </w:rPr>
      </w:pPr>
    </w:p>
    <w:p w:rsidR="00511B58" w:rsidRPr="00672CD7" w:rsidRDefault="00915AAA" w:rsidP="008B0F06">
      <w:pPr>
        <w:spacing w:after="0" w:line="480" w:lineRule="auto"/>
        <w:jc w:val="both"/>
        <w:rPr>
          <w:rFonts w:ascii="Times New Roman" w:eastAsia="Times New Roman" w:hAnsi="Times New Roman" w:cs="Times New Roman"/>
          <w:b/>
          <w:i/>
          <w:sz w:val="24"/>
          <w:szCs w:val="24"/>
        </w:rPr>
      </w:pPr>
      <w:r w:rsidRPr="00672CD7">
        <w:rPr>
          <w:rFonts w:ascii="Times New Roman" w:eastAsia="Times New Roman" w:hAnsi="Times New Roman" w:cs="Times New Roman"/>
          <w:b/>
          <w:i/>
          <w:sz w:val="24"/>
          <w:szCs w:val="24"/>
        </w:rPr>
        <w:t>LOCUS STANDI</w:t>
      </w:r>
      <w:r w:rsidR="009C7612" w:rsidRPr="00672CD7">
        <w:rPr>
          <w:rFonts w:ascii="Times New Roman" w:eastAsia="Times New Roman" w:hAnsi="Times New Roman" w:cs="Times New Roman"/>
          <w:b/>
          <w:i/>
          <w:sz w:val="24"/>
          <w:szCs w:val="24"/>
        </w:rPr>
        <w:t xml:space="preserve"> AND DIRECT ACCESS</w:t>
      </w:r>
    </w:p>
    <w:p w:rsidR="009C7612" w:rsidRDefault="00BA63F7" w:rsidP="00CA1B15">
      <w:pPr>
        <w:spacing w:after="0" w:line="480" w:lineRule="auto"/>
        <w:ind w:firstLine="1134"/>
        <w:jc w:val="both"/>
        <w:rPr>
          <w:rFonts w:ascii="Times New Roman" w:eastAsia="Times New Roman" w:hAnsi="Times New Roman" w:cs="Times New Roman"/>
          <w:sz w:val="24"/>
          <w:szCs w:val="24"/>
        </w:rPr>
      </w:pPr>
      <w:r w:rsidRPr="00672CD7">
        <w:rPr>
          <w:rFonts w:ascii="Times New Roman" w:eastAsia="Times New Roman" w:hAnsi="Times New Roman" w:cs="Times New Roman"/>
          <w:sz w:val="24"/>
          <w:szCs w:val="24"/>
        </w:rPr>
        <w:t>There was ultimately no debate in relation to standing. The applicants averred that</w:t>
      </w:r>
      <w:r w:rsidR="00915AAA" w:rsidRPr="00672CD7">
        <w:rPr>
          <w:rFonts w:ascii="Times New Roman" w:eastAsia="Times New Roman" w:hAnsi="Times New Roman" w:cs="Times New Roman"/>
          <w:sz w:val="24"/>
          <w:szCs w:val="24"/>
        </w:rPr>
        <w:t xml:space="preserve"> they had standing</w:t>
      </w:r>
      <w:r w:rsidR="00514DB3" w:rsidRPr="00672CD7">
        <w:rPr>
          <w:rFonts w:ascii="Times New Roman" w:eastAsia="Times New Roman" w:hAnsi="Times New Roman" w:cs="Times New Roman"/>
          <w:sz w:val="24"/>
          <w:szCs w:val="24"/>
        </w:rPr>
        <w:t xml:space="preserve"> and the right to directly approach the Court</w:t>
      </w:r>
      <w:r w:rsidR="00915AAA" w:rsidRPr="00672CD7">
        <w:rPr>
          <w:rFonts w:ascii="Times New Roman" w:eastAsia="Times New Roman" w:hAnsi="Times New Roman" w:cs="Times New Roman"/>
          <w:sz w:val="24"/>
          <w:szCs w:val="24"/>
        </w:rPr>
        <w:t xml:space="preserve"> under s</w:t>
      </w:r>
      <w:r w:rsidRPr="00672CD7">
        <w:rPr>
          <w:rFonts w:ascii="Times New Roman" w:eastAsia="Times New Roman" w:hAnsi="Times New Roman" w:cs="Times New Roman"/>
          <w:sz w:val="24"/>
          <w:szCs w:val="24"/>
        </w:rPr>
        <w:t xml:space="preserve"> 167 (5) </w:t>
      </w:r>
      <w:r w:rsidR="00CA1B15" w:rsidRPr="00672CD7">
        <w:rPr>
          <w:rFonts w:ascii="Times New Roman" w:eastAsia="Times New Roman" w:hAnsi="Times New Roman" w:cs="Times New Roman"/>
          <w:sz w:val="24"/>
          <w:szCs w:val="24"/>
        </w:rPr>
        <w:t>as read with s</w:t>
      </w:r>
      <w:r w:rsidR="00644E4A">
        <w:rPr>
          <w:rFonts w:ascii="Times New Roman" w:eastAsia="Times New Roman" w:hAnsi="Times New Roman" w:cs="Times New Roman"/>
          <w:sz w:val="24"/>
          <w:szCs w:val="24"/>
        </w:rPr>
        <w:t> </w:t>
      </w:r>
      <w:r w:rsidRPr="00672CD7">
        <w:rPr>
          <w:rFonts w:ascii="Times New Roman" w:eastAsia="Times New Roman" w:hAnsi="Times New Roman" w:cs="Times New Roman"/>
          <w:sz w:val="24"/>
          <w:szCs w:val="24"/>
        </w:rPr>
        <w:t>85(1) (a)</w:t>
      </w:r>
      <w:r w:rsidR="00514DB3" w:rsidRPr="00672CD7">
        <w:rPr>
          <w:rFonts w:ascii="Times New Roman" w:eastAsia="Times New Roman" w:hAnsi="Times New Roman" w:cs="Times New Roman"/>
          <w:sz w:val="24"/>
          <w:szCs w:val="24"/>
        </w:rPr>
        <w:t xml:space="preserve"> and</w:t>
      </w:r>
      <w:r w:rsidRPr="00672CD7">
        <w:rPr>
          <w:rFonts w:ascii="Times New Roman" w:eastAsia="Times New Roman" w:hAnsi="Times New Roman" w:cs="Times New Roman"/>
          <w:sz w:val="24"/>
          <w:szCs w:val="24"/>
        </w:rPr>
        <w:t xml:space="preserve"> (d) o</w:t>
      </w:r>
      <w:r w:rsidR="008D3A63" w:rsidRPr="00672CD7">
        <w:rPr>
          <w:rFonts w:ascii="Times New Roman" w:eastAsia="Times New Roman" w:hAnsi="Times New Roman" w:cs="Times New Roman"/>
          <w:sz w:val="24"/>
          <w:szCs w:val="24"/>
        </w:rPr>
        <w:t xml:space="preserve">f the Constitution. </w:t>
      </w:r>
      <w:r w:rsidR="00514DB3" w:rsidRPr="00672CD7">
        <w:rPr>
          <w:rFonts w:ascii="Times New Roman" w:eastAsia="Times New Roman" w:hAnsi="Times New Roman" w:cs="Times New Roman"/>
          <w:sz w:val="24"/>
          <w:szCs w:val="24"/>
        </w:rPr>
        <w:t xml:space="preserve">Ordinarily, the applicant would have required leave to approach the </w:t>
      </w:r>
      <w:r w:rsidR="00644E4A">
        <w:rPr>
          <w:rFonts w:ascii="Times New Roman" w:eastAsia="Times New Roman" w:hAnsi="Times New Roman" w:cs="Times New Roman"/>
          <w:sz w:val="24"/>
          <w:szCs w:val="24"/>
        </w:rPr>
        <w:t>court directly, but since the r</w:t>
      </w:r>
      <w:r w:rsidR="00514DB3" w:rsidRPr="00672CD7">
        <w:rPr>
          <w:rFonts w:ascii="Times New Roman" w:eastAsia="Times New Roman" w:hAnsi="Times New Roman" w:cs="Times New Roman"/>
          <w:sz w:val="24"/>
          <w:szCs w:val="24"/>
        </w:rPr>
        <w:t xml:space="preserve">ules were promulgated only in June 2016, this requirement cannot be taken against </w:t>
      </w:r>
      <w:r w:rsidR="009C7612" w:rsidRPr="00672CD7">
        <w:rPr>
          <w:rFonts w:ascii="Times New Roman" w:eastAsia="Times New Roman" w:hAnsi="Times New Roman" w:cs="Times New Roman"/>
          <w:sz w:val="24"/>
          <w:szCs w:val="24"/>
        </w:rPr>
        <w:t>him. At any rate, the applicant does satisfy the requirements for direct access.</w:t>
      </w:r>
    </w:p>
    <w:p w:rsidR="00672CD7" w:rsidRPr="00672CD7" w:rsidRDefault="00672CD7" w:rsidP="00CA1B15">
      <w:pPr>
        <w:spacing w:after="0" w:line="480" w:lineRule="auto"/>
        <w:ind w:firstLine="1134"/>
        <w:jc w:val="both"/>
        <w:rPr>
          <w:rFonts w:ascii="Times New Roman" w:eastAsia="Times New Roman" w:hAnsi="Times New Roman" w:cs="Times New Roman"/>
          <w:sz w:val="24"/>
          <w:szCs w:val="24"/>
        </w:rPr>
      </w:pPr>
    </w:p>
    <w:p w:rsidR="00CA1B15" w:rsidRPr="00672CD7" w:rsidRDefault="008D3A63" w:rsidP="00CA1B15">
      <w:pPr>
        <w:spacing w:after="0" w:line="480" w:lineRule="auto"/>
        <w:ind w:firstLine="1134"/>
        <w:jc w:val="both"/>
        <w:rPr>
          <w:rFonts w:ascii="Times New Roman" w:eastAsia="Times New Roman" w:hAnsi="Times New Roman" w:cs="Times New Roman"/>
          <w:sz w:val="24"/>
          <w:szCs w:val="24"/>
        </w:rPr>
      </w:pPr>
      <w:r w:rsidRPr="00672CD7">
        <w:rPr>
          <w:rFonts w:ascii="Times New Roman" w:eastAsia="Times New Roman" w:hAnsi="Times New Roman" w:cs="Times New Roman"/>
          <w:sz w:val="24"/>
          <w:szCs w:val="24"/>
        </w:rPr>
        <w:t>Section 167 </w:t>
      </w:r>
      <w:r w:rsidR="00BA63F7" w:rsidRPr="00672CD7">
        <w:rPr>
          <w:rFonts w:ascii="Times New Roman" w:eastAsia="Times New Roman" w:hAnsi="Times New Roman" w:cs="Times New Roman"/>
          <w:sz w:val="24"/>
          <w:szCs w:val="24"/>
        </w:rPr>
        <w:t>(5) of the Constitution confers to any person a right to bring a constitutional application directly to this Court in the interest of justice.</w:t>
      </w:r>
    </w:p>
    <w:p w:rsidR="00CA1B15" w:rsidRPr="00672CD7" w:rsidRDefault="00CA1B15" w:rsidP="00CA1B15">
      <w:pPr>
        <w:spacing w:after="0" w:line="480" w:lineRule="auto"/>
        <w:ind w:firstLine="1134"/>
        <w:jc w:val="both"/>
        <w:rPr>
          <w:rFonts w:ascii="Times New Roman" w:eastAsia="Times New Roman" w:hAnsi="Times New Roman" w:cs="Times New Roman"/>
          <w:sz w:val="24"/>
          <w:szCs w:val="24"/>
        </w:rPr>
      </w:pPr>
    </w:p>
    <w:p w:rsidR="009D425B" w:rsidRPr="00672CD7" w:rsidRDefault="00A1365B" w:rsidP="009D425B">
      <w:pPr>
        <w:spacing w:after="0" w:line="480" w:lineRule="auto"/>
        <w:ind w:firstLine="1134"/>
        <w:jc w:val="both"/>
        <w:rPr>
          <w:rFonts w:ascii="Times New Roman" w:eastAsia="Times New Roman" w:hAnsi="Times New Roman" w:cs="Times New Roman"/>
          <w:sz w:val="24"/>
          <w:szCs w:val="24"/>
        </w:rPr>
      </w:pPr>
      <w:r w:rsidRPr="00672CD7">
        <w:rPr>
          <w:rFonts w:ascii="Times New Roman" w:eastAsia="Times New Roman" w:hAnsi="Times New Roman" w:cs="Times New Roman"/>
          <w:sz w:val="24"/>
          <w:szCs w:val="24"/>
        </w:rPr>
        <w:t>The applicant</w:t>
      </w:r>
      <w:r w:rsidR="002141AE" w:rsidRPr="00672CD7">
        <w:rPr>
          <w:rFonts w:ascii="Times New Roman" w:eastAsia="Times New Roman" w:hAnsi="Times New Roman" w:cs="Times New Roman"/>
          <w:sz w:val="24"/>
          <w:szCs w:val="24"/>
        </w:rPr>
        <w:t xml:space="preserve"> (because in essence there is only one who is properly before the court)</w:t>
      </w:r>
      <w:r w:rsidRPr="00672CD7">
        <w:rPr>
          <w:rFonts w:ascii="Times New Roman" w:eastAsia="Times New Roman" w:hAnsi="Times New Roman" w:cs="Times New Roman"/>
          <w:sz w:val="24"/>
          <w:szCs w:val="24"/>
        </w:rPr>
        <w:t xml:space="preserve"> as </w:t>
      </w:r>
      <w:r w:rsidR="002141AE" w:rsidRPr="00672CD7">
        <w:rPr>
          <w:rFonts w:ascii="Times New Roman" w:eastAsia="Times New Roman" w:hAnsi="Times New Roman" w:cs="Times New Roman"/>
          <w:sz w:val="24"/>
          <w:szCs w:val="24"/>
        </w:rPr>
        <w:t xml:space="preserve">a </w:t>
      </w:r>
      <w:r w:rsidRPr="00672CD7">
        <w:rPr>
          <w:rFonts w:ascii="Times New Roman" w:eastAsia="Times New Roman" w:hAnsi="Times New Roman" w:cs="Times New Roman"/>
          <w:sz w:val="24"/>
          <w:szCs w:val="24"/>
        </w:rPr>
        <w:t>citizen</w:t>
      </w:r>
      <w:r w:rsidR="00A95792" w:rsidRPr="00672CD7">
        <w:rPr>
          <w:rFonts w:ascii="Times New Roman" w:eastAsia="Times New Roman" w:hAnsi="Times New Roman" w:cs="Times New Roman"/>
          <w:sz w:val="24"/>
          <w:szCs w:val="24"/>
        </w:rPr>
        <w:t xml:space="preserve"> of Zimbabwe</w:t>
      </w:r>
      <w:r w:rsidR="00180619" w:rsidRPr="00672CD7">
        <w:rPr>
          <w:rFonts w:ascii="Times New Roman" w:eastAsia="Times New Roman" w:hAnsi="Times New Roman" w:cs="Times New Roman"/>
          <w:sz w:val="24"/>
          <w:szCs w:val="24"/>
        </w:rPr>
        <w:t xml:space="preserve"> do</w:t>
      </w:r>
      <w:r w:rsidR="002141AE" w:rsidRPr="00672CD7">
        <w:rPr>
          <w:rFonts w:ascii="Times New Roman" w:eastAsia="Times New Roman" w:hAnsi="Times New Roman" w:cs="Times New Roman"/>
          <w:sz w:val="24"/>
          <w:szCs w:val="24"/>
        </w:rPr>
        <w:t>es qualify as “any person</w:t>
      </w:r>
      <w:r w:rsidR="009D425B" w:rsidRPr="00672CD7">
        <w:rPr>
          <w:rFonts w:ascii="Times New Roman" w:eastAsia="Times New Roman" w:hAnsi="Times New Roman" w:cs="Times New Roman"/>
          <w:sz w:val="24"/>
          <w:szCs w:val="24"/>
        </w:rPr>
        <w:t>” identified in s</w:t>
      </w:r>
      <w:r w:rsidR="00A95792" w:rsidRPr="00672CD7">
        <w:rPr>
          <w:rFonts w:ascii="Times New Roman" w:eastAsia="Times New Roman" w:hAnsi="Times New Roman" w:cs="Times New Roman"/>
          <w:sz w:val="24"/>
          <w:szCs w:val="24"/>
        </w:rPr>
        <w:t xml:space="preserve"> 167(5) of the Constitution </w:t>
      </w:r>
      <w:r w:rsidR="002141AE" w:rsidRPr="00672CD7">
        <w:rPr>
          <w:rFonts w:ascii="Times New Roman" w:eastAsia="Times New Roman" w:hAnsi="Times New Roman" w:cs="Times New Roman"/>
          <w:sz w:val="24"/>
          <w:szCs w:val="24"/>
        </w:rPr>
        <w:t xml:space="preserve">authorized </w:t>
      </w:r>
      <w:r w:rsidR="00A95792" w:rsidRPr="00672CD7">
        <w:rPr>
          <w:rFonts w:ascii="Times New Roman" w:eastAsia="Times New Roman" w:hAnsi="Times New Roman" w:cs="Times New Roman"/>
          <w:sz w:val="24"/>
          <w:szCs w:val="24"/>
        </w:rPr>
        <w:t>to bring a matt</w:t>
      </w:r>
      <w:r w:rsidR="009C7612" w:rsidRPr="00672CD7">
        <w:rPr>
          <w:rFonts w:ascii="Times New Roman" w:eastAsia="Times New Roman" w:hAnsi="Times New Roman" w:cs="Times New Roman"/>
          <w:sz w:val="24"/>
          <w:szCs w:val="24"/>
        </w:rPr>
        <w:t>er to the Constitutional Court. W</w:t>
      </w:r>
      <w:r w:rsidR="009F2ACA" w:rsidRPr="00672CD7">
        <w:rPr>
          <w:rFonts w:ascii="Times New Roman" w:eastAsia="Times New Roman" w:hAnsi="Times New Roman" w:cs="Times New Roman"/>
          <w:sz w:val="24"/>
          <w:szCs w:val="24"/>
        </w:rPr>
        <w:t xml:space="preserve">hat has been brought before the </w:t>
      </w:r>
      <w:r w:rsidR="00644E4A">
        <w:rPr>
          <w:rFonts w:ascii="Times New Roman" w:eastAsia="Times New Roman" w:hAnsi="Times New Roman" w:cs="Times New Roman"/>
          <w:sz w:val="24"/>
          <w:szCs w:val="24"/>
        </w:rPr>
        <w:t>c</w:t>
      </w:r>
      <w:r w:rsidR="009F2ACA" w:rsidRPr="00672CD7">
        <w:rPr>
          <w:rFonts w:ascii="Times New Roman" w:eastAsia="Times New Roman" w:hAnsi="Times New Roman" w:cs="Times New Roman"/>
          <w:sz w:val="24"/>
          <w:szCs w:val="24"/>
        </w:rPr>
        <w:t>ourt is a constitutional matter and</w:t>
      </w:r>
      <w:r w:rsidR="00A95792" w:rsidRPr="00672CD7">
        <w:rPr>
          <w:rFonts w:ascii="Times New Roman" w:eastAsia="Times New Roman" w:hAnsi="Times New Roman" w:cs="Times New Roman"/>
          <w:sz w:val="24"/>
          <w:szCs w:val="24"/>
        </w:rPr>
        <w:t xml:space="preserve"> the application is being brought in the interest of justice.</w:t>
      </w:r>
    </w:p>
    <w:p w:rsidR="009D425B" w:rsidRPr="00672CD7" w:rsidRDefault="009D425B" w:rsidP="009D425B">
      <w:pPr>
        <w:spacing w:after="0" w:line="480" w:lineRule="auto"/>
        <w:ind w:firstLine="1134"/>
        <w:jc w:val="both"/>
        <w:rPr>
          <w:rFonts w:ascii="Times New Roman" w:eastAsia="Times New Roman" w:hAnsi="Times New Roman" w:cs="Times New Roman"/>
          <w:sz w:val="24"/>
          <w:szCs w:val="24"/>
        </w:rPr>
      </w:pPr>
    </w:p>
    <w:p w:rsidR="009F2ACA" w:rsidRPr="00672CD7" w:rsidRDefault="009C7612" w:rsidP="009D425B">
      <w:pPr>
        <w:spacing w:after="0" w:line="480" w:lineRule="auto"/>
        <w:ind w:firstLine="1134"/>
        <w:jc w:val="both"/>
        <w:rPr>
          <w:rFonts w:ascii="Times New Roman" w:eastAsia="Times New Roman" w:hAnsi="Times New Roman" w:cs="Times New Roman"/>
          <w:sz w:val="24"/>
          <w:szCs w:val="24"/>
        </w:rPr>
      </w:pPr>
      <w:r w:rsidRPr="00672CD7">
        <w:rPr>
          <w:rFonts w:ascii="Times New Roman" w:eastAsia="Times New Roman" w:hAnsi="Times New Roman" w:cs="Times New Roman"/>
          <w:sz w:val="24"/>
          <w:szCs w:val="24"/>
        </w:rPr>
        <w:t>With regard to the constitutionality of the matter</w:t>
      </w:r>
      <w:r w:rsidR="009F2ACA" w:rsidRPr="00672CD7">
        <w:rPr>
          <w:rFonts w:ascii="Times New Roman" w:eastAsia="Times New Roman" w:hAnsi="Times New Roman" w:cs="Times New Roman"/>
          <w:sz w:val="24"/>
          <w:szCs w:val="24"/>
        </w:rPr>
        <w:t xml:space="preserve">, </w:t>
      </w:r>
      <w:r w:rsidR="009D425B" w:rsidRPr="00672CD7">
        <w:rPr>
          <w:rFonts w:ascii="Times New Roman" w:eastAsia="Times New Roman" w:hAnsi="Times New Roman" w:cs="Times New Roman"/>
          <w:sz w:val="24"/>
          <w:szCs w:val="24"/>
        </w:rPr>
        <w:t>s</w:t>
      </w:r>
      <w:r w:rsidR="00AE3FF9" w:rsidRPr="00672CD7">
        <w:rPr>
          <w:rFonts w:ascii="Times New Roman" w:eastAsia="Times New Roman" w:hAnsi="Times New Roman" w:cs="Times New Roman"/>
          <w:sz w:val="24"/>
          <w:szCs w:val="24"/>
        </w:rPr>
        <w:t xml:space="preserve"> 332 of the Constitution defines a constitutional matter as:</w:t>
      </w:r>
    </w:p>
    <w:p w:rsidR="00AE3FF9" w:rsidRPr="00672CD7" w:rsidRDefault="00AE3FF9" w:rsidP="009D425B">
      <w:pPr>
        <w:spacing w:after="0" w:line="240" w:lineRule="auto"/>
        <w:ind w:left="567"/>
        <w:jc w:val="both"/>
        <w:rPr>
          <w:rFonts w:ascii="Times New Roman" w:eastAsia="Times New Roman" w:hAnsi="Times New Roman" w:cs="Times New Roman"/>
          <w:sz w:val="24"/>
          <w:szCs w:val="24"/>
        </w:rPr>
      </w:pPr>
      <w:proofErr w:type="gramStart"/>
      <w:r w:rsidRPr="00672CD7">
        <w:rPr>
          <w:rFonts w:ascii="Times New Roman" w:eastAsia="Times New Roman" w:hAnsi="Times New Roman" w:cs="Times New Roman"/>
          <w:sz w:val="24"/>
          <w:szCs w:val="24"/>
        </w:rPr>
        <w:t>“ …</w:t>
      </w:r>
      <w:proofErr w:type="gramEnd"/>
      <w:r w:rsidRPr="00672CD7">
        <w:rPr>
          <w:rFonts w:ascii="Times New Roman" w:eastAsia="Times New Roman" w:hAnsi="Times New Roman" w:cs="Times New Roman"/>
          <w:sz w:val="24"/>
          <w:szCs w:val="24"/>
        </w:rPr>
        <w:t xml:space="preserve"> a matter in which there is an issue involving the interpretation, protection or enforcement of this </w:t>
      </w:r>
      <w:r w:rsidR="00644E4A">
        <w:rPr>
          <w:rFonts w:ascii="Times New Roman" w:eastAsia="Times New Roman" w:hAnsi="Times New Roman" w:cs="Times New Roman"/>
          <w:sz w:val="24"/>
          <w:szCs w:val="24"/>
        </w:rPr>
        <w:t>c</w:t>
      </w:r>
      <w:r w:rsidRPr="00672CD7">
        <w:rPr>
          <w:rFonts w:ascii="Times New Roman" w:eastAsia="Times New Roman" w:hAnsi="Times New Roman" w:cs="Times New Roman"/>
          <w:sz w:val="24"/>
          <w:szCs w:val="24"/>
        </w:rPr>
        <w:t>onstitution;”</w:t>
      </w:r>
    </w:p>
    <w:p w:rsidR="009D425B" w:rsidRPr="00672CD7" w:rsidRDefault="009D425B" w:rsidP="009D425B">
      <w:pPr>
        <w:spacing w:after="0" w:line="480" w:lineRule="auto"/>
        <w:jc w:val="both"/>
        <w:rPr>
          <w:rFonts w:ascii="Times New Roman" w:eastAsia="Times New Roman" w:hAnsi="Times New Roman" w:cs="Times New Roman"/>
          <w:sz w:val="24"/>
          <w:szCs w:val="24"/>
        </w:rPr>
      </w:pPr>
    </w:p>
    <w:p w:rsidR="00211C8A" w:rsidRDefault="00B65A6B" w:rsidP="009D425B">
      <w:pPr>
        <w:spacing w:after="0" w:line="480" w:lineRule="auto"/>
        <w:ind w:firstLine="1134"/>
        <w:jc w:val="both"/>
        <w:rPr>
          <w:rFonts w:ascii="Times New Roman" w:eastAsia="Times New Roman" w:hAnsi="Times New Roman" w:cs="Times New Roman"/>
          <w:sz w:val="24"/>
          <w:szCs w:val="24"/>
        </w:rPr>
      </w:pPr>
      <w:r w:rsidRPr="00672CD7">
        <w:rPr>
          <w:rFonts w:ascii="Times New Roman" w:eastAsia="Times New Roman" w:hAnsi="Times New Roman" w:cs="Times New Roman"/>
          <w:sz w:val="24"/>
          <w:szCs w:val="24"/>
        </w:rPr>
        <w:lastRenderedPageBreak/>
        <w:t>Clearly</w:t>
      </w:r>
      <w:r w:rsidR="00E17685" w:rsidRPr="00672CD7">
        <w:rPr>
          <w:rFonts w:ascii="Times New Roman" w:eastAsia="Times New Roman" w:hAnsi="Times New Roman" w:cs="Times New Roman"/>
          <w:sz w:val="24"/>
          <w:szCs w:val="24"/>
        </w:rPr>
        <w:t xml:space="preserve"> the </w:t>
      </w:r>
      <w:r w:rsidRPr="00672CD7">
        <w:rPr>
          <w:rFonts w:ascii="Times New Roman" w:eastAsia="Times New Roman" w:hAnsi="Times New Roman" w:cs="Times New Roman"/>
          <w:sz w:val="24"/>
          <w:szCs w:val="24"/>
        </w:rPr>
        <w:t>application brings to this Court a constitution</w:t>
      </w:r>
      <w:r w:rsidR="002141AE" w:rsidRPr="00672CD7">
        <w:rPr>
          <w:rFonts w:ascii="Times New Roman" w:eastAsia="Times New Roman" w:hAnsi="Times New Roman" w:cs="Times New Roman"/>
          <w:sz w:val="24"/>
          <w:szCs w:val="24"/>
        </w:rPr>
        <w:t>al matter</w:t>
      </w:r>
      <w:r w:rsidR="003401BA" w:rsidRPr="00672CD7">
        <w:rPr>
          <w:rFonts w:ascii="Times New Roman" w:eastAsia="Times New Roman" w:hAnsi="Times New Roman" w:cs="Times New Roman"/>
          <w:sz w:val="24"/>
          <w:szCs w:val="24"/>
        </w:rPr>
        <w:t xml:space="preserve"> by</w:t>
      </w:r>
      <w:r w:rsidR="002141AE" w:rsidRPr="00672CD7">
        <w:rPr>
          <w:rFonts w:ascii="Times New Roman" w:eastAsia="Times New Roman" w:hAnsi="Times New Roman" w:cs="Times New Roman"/>
          <w:sz w:val="24"/>
          <w:szCs w:val="24"/>
        </w:rPr>
        <w:t xml:space="preserve"> seeking to enforce</w:t>
      </w:r>
      <w:r w:rsidR="00E17685" w:rsidRPr="00672CD7">
        <w:rPr>
          <w:rFonts w:ascii="Times New Roman" w:eastAsia="Times New Roman" w:hAnsi="Times New Roman" w:cs="Times New Roman"/>
          <w:sz w:val="24"/>
          <w:szCs w:val="24"/>
        </w:rPr>
        <w:t xml:space="preserve"> compliance with </w:t>
      </w:r>
      <w:r w:rsidR="009D425B" w:rsidRPr="00672CD7">
        <w:rPr>
          <w:rFonts w:ascii="Times New Roman" w:eastAsia="Times New Roman" w:hAnsi="Times New Roman" w:cs="Times New Roman"/>
          <w:sz w:val="24"/>
          <w:szCs w:val="24"/>
        </w:rPr>
        <w:t>s </w:t>
      </w:r>
      <w:r w:rsidR="009C7612" w:rsidRPr="00672CD7">
        <w:rPr>
          <w:rFonts w:ascii="Times New Roman" w:eastAsia="Times New Roman" w:hAnsi="Times New Roman" w:cs="Times New Roman"/>
          <w:sz w:val="24"/>
          <w:szCs w:val="24"/>
        </w:rPr>
        <w:t>210 of the Constitution</w:t>
      </w:r>
      <w:r w:rsidR="003401BA" w:rsidRPr="00672CD7">
        <w:rPr>
          <w:rFonts w:ascii="Times New Roman" w:eastAsia="Times New Roman" w:hAnsi="Times New Roman" w:cs="Times New Roman"/>
          <w:sz w:val="24"/>
          <w:szCs w:val="24"/>
        </w:rPr>
        <w:t xml:space="preserve">. It is also in the interest of justice for the applicant to seek to </w:t>
      </w:r>
      <w:r w:rsidR="0029022F" w:rsidRPr="00672CD7">
        <w:rPr>
          <w:rFonts w:ascii="Times New Roman" w:eastAsia="Times New Roman" w:hAnsi="Times New Roman" w:cs="Times New Roman"/>
          <w:sz w:val="24"/>
          <w:szCs w:val="24"/>
        </w:rPr>
        <w:t xml:space="preserve">uphold the </w:t>
      </w:r>
      <w:r w:rsidR="00644E4A">
        <w:rPr>
          <w:rFonts w:ascii="Times New Roman" w:eastAsia="Times New Roman" w:hAnsi="Times New Roman" w:cs="Times New Roman"/>
          <w:sz w:val="24"/>
          <w:szCs w:val="24"/>
        </w:rPr>
        <w:t>c</w:t>
      </w:r>
      <w:r w:rsidR="0029022F" w:rsidRPr="00672CD7">
        <w:rPr>
          <w:rFonts w:ascii="Times New Roman" w:eastAsia="Times New Roman" w:hAnsi="Times New Roman" w:cs="Times New Roman"/>
          <w:sz w:val="24"/>
          <w:szCs w:val="24"/>
        </w:rPr>
        <w:t>onstitution</w:t>
      </w:r>
      <w:r w:rsidR="00514DB3" w:rsidRPr="00672CD7">
        <w:rPr>
          <w:rFonts w:ascii="Times New Roman" w:eastAsia="Times New Roman" w:hAnsi="Times New Roman" w:cs="Times New Roman"/>
          <w:sz w:val="24"/>
          <w:szCs w:val="24"/>
        </w:rPr>
        <w:t xml:space="preserve"> by </w:t>
      </w:r>
      <w:r w:rsidR="003401BA" w:rsidRPr="00672CD7">
        <w:rPr>
          <w:rFonts w:ascii="Times New Roman" w:eastAsia="Times New Roman" w:hAnsi="Times New Roman" w:cs="Times New Roman"/>
          <w:sz w:val="24"/>
          <w:szCs w:val="24"/>
        </w:rPr>
        <w:t>compelling the realisation of</w:t>
      </w:r>
      <w:r w:rsidR="0029022F" w:rsidRPr="00672CD7">
        <w:rPr>
          <w:rFonts w:ascii="Times New Roman" w:eastAsia="Times New Roman" w:hAnsi="Times New Roman" w:cs="Times New Roman"/>
          <w:sz w:val="24"/>
          <w:szCs w:val="24"/>
        </w:rPr>
        <w:t xml:space="preserve"> </w:t>
      </w:r>
      <w:r w:rsidR="00514DB3" w:rsidRPr="00672CD7">
        <w:rPr>
          <w:rFonts w:ascii="Times New Roman" w:eastAsia="Times New Roman" w:hAnsi="Times New Roman" w:cs="Times New Roman"/>
          <w:sz w:val="24"/>
          <w:szCs w:val="24"/>
        </w:rPr>
        <w:t>constitutionally created obligation</w:t>
      </w:r>
      <w:r w:rsidR="0029022F" w:rsidRPr="00672CD7">
        <w:rPr>
          <w:rFonts w:ascii="Times New Roman" w:eastAsia="Times New Roman" w:hAnsi="Times New Roman" w:cs="Times New Roman"/>
          <w:sz w:val="24"/>
          <w:szCs w:val="24"/>
        </w:rPr>
        <w:t xml:space="preserve">. </w:t>
      </w:r>
    </w:p>
    <w:p w:rsidR="00672CD7" w:rsidRPr="00672CD7" w:rsidRDefault="00672CD7" w:rsidP="009D425B">
      <w:pPr>
        <w:spacing w:after="0" w:line="480" w:lineRule="auto"/>
        <w:ind w:firstLine="1134"/>
        <w:jc w:val="both"/>
        <w:rPr>
          <w:rFonts w:ascii="Times New Roman" w:eastAsia="Times New Roman" w:hAnsi="Times New Roman" w:cs="Times New Roman"/>
          <w:sz w:val="24"/>
          <w:szCs w:val="24"/>
        </w:rPr>
      </w:pPr>
    </w:p>
    <w:p w:rsidR="009C4397" w:rsidRPr="00672CD7" w:rsidRDefault="009C7612" w:rsidP="009D425B">
      <w:pPr>
        <w:spacing w:after="0" w:line="480" w:lineRule="auto"/>
        <w:ind w:firstLine="1134"/>
        <w:jc w:val="both"/>
        <w:rPr>
          <w:rFonts w:ascii="Times New Roman" w:eastAsia="Times New Roman" w:hAnsi="Times New Roman" w:cs="Times New Roman"/>
          <w:sz w:val="24"/>
          <w:szCs w:val="24"/>
        </w:rPr>
      </w:pPr>
      <w:r w:rsidRPr="00672CD7">
        <w:rPr>
          <w:rFonts w:ascii="Times New Roman" w:eastAsia="Times New Roman" w:hAnsi="Times New Roman" w:cs="Times New Roman"/>
          <w:sz w:val="24"/>
          <w:szCs w:val="24"/>
        </w:rPr>
        <w:t>The applicant therefore has the right to approach the Court directly</w:t>
      </w:r>
      <w:r w:rsidR="002141AE" w:rsidRPr="00672CD7">
        <w:rPr>
          <w:rFonts w:ascii="Times New Roman" w:eastAsia="Times New Roman" w:hAnsi="Times New Roman" w:cs="Times New Roman"/>
          <w:sz w:val="24"/>
          <w:szCs w:val="24"/>
        </w:rPr>
        <w:t xml:space="preserve"> </w:t>
      </w:r>
      <w:r w:rsidR="00644E4A">
        <w:rPr>
          <w:rFonts w:ascii="Times New Roman" w:eastAsia="Times New Roman" w:hAnsi="Times New Roman" w:cs="Times New Roman"/>
          <w:sz w:val="24"/>
          <w:szCs w:val="24"/>
        </w:rPr>
        <w:t>in terms of s </w:t>
      </w:r>
      <w:r w:rsidRPr="00672CD7">
        <w:rPr>
          <w:rFonts w:ascii="Times New Roman" w:eastAsia="Times New Roman" w:hAnsi="Times New Roman" w:cs="Times New Roman"/>
          <w:sz w:val="24"/>
          <w:szCs w:val="24"/>
        </w:rPr>
        <w:t>167 (5) of the Constitution</w:t>
      </w:r>
      <w:r w:rsidRPr="00672CD7">
        <w:rPr>
          <w:rFonts w:ascii="Times New Roman" w:eastAsia="Times New Roman" w:hAnsi="Times New Roman" w:cs="Times New Roman"/>
          <w:i/>
          <w:sz w:val="24"/>
          <w:szCs w:val="24"/>
        </w:rPr>
        <w:t xml:space="preserve"> </w:t>
      </w:r>
      <w:r w:rsidRPr="00672CD7">
        <w:rPr>
          <w:rFonts w:ascii="Times New Roman" w:eastAsia="Times New Roman" w:hAnsi="Times New Roman" w:cs="Times New Roman"/>
          <w:sz w:val="24"/>
          <w:szCs w:val="24"/>
        </w:rPr>
        <w:t xml:space="preserve">and his   </w:t>
      </w:r>
      <w:r w:rsidR="009C4397" w:rsidRPr="00672CD7">
        <w:rPr>
          <w:rFonts w:ascii="Times New Roman" w:eastAsia="Times New Roman" w:hAnsi="Times New Roman" w:cs="Times New Roman"/>
          <w:i/>
          <w:sz w:val="24"/>
          <w:szCs w:val="24"/>
        </w:rPr>
        <w:t>locus standi</w:t>
      </w:r>
      <w:r w:rsidRPr="00672CD7">
        <w:rPr>
          <w:rFonts w:ascii="Times New Roman" w:eastAsia="Times New Roman" w:hAnsi="Times New Roman" w:cs="Times New Roman"/>
          <w:sz w:val="24"/>
          <w:szCs w:val="24"/>
        </w:rPr>
        <w:t xml:space="preserve"> is not in doubt nor is it challenged.</w:t>
      </w:r>
      <w:r w:rsidR="00BA63F7" w:rsidRPr="00672CD7">
        <w:rPr>
          <w:rFonts w:ascii="Times New Roman" w:eastAsia="Times New Roman" w:hAnsi="Times New Roman" w:cs="Times New Roman"/>
          <w:sz w:val="24"/>
          <w:szCs w:val="24"/>
        </w:rPr>
        <w:t xml:space="preserve"> </w:t>
      </w:r>
    </w:p>
    <w:p w:rsidR="002902E1" w:rsidRPr="00672CD7" w:rsidRDefault="002902E1" w:rsidP="009D425B">
      <w:pPr>
        <w:spacing w:after="0" w:line="480" w:lineRule="auto"/>
        <w:ind w:firstLine="1134"/>
        <w:jc w:val="both"/>
        <w:rPr>
          <w:rFonts w:ascii="Times New Roman" w:eastAsia="Times New Roman" w:hAnsi="Times New Roman" w:cs="Times New Roman"/>
          <w:sz w:val="24"/>
          <w:szCs w:val="24"/>
        </w:rPr>
      </w:pPr>
    </w:p>
    <w:p w:rsidR="00303BD0" w:rsidRPr="00672CD7" w:rsidRDefault="003401BA" w:rsidP="008B0F06">
      <w:pPr>
        <w:spacing w:after="0" w:line="480" w:lineRule="auto"/>
        <w:jc w:val="both"/>
        <w:rPr>
          <w:rFonts w:ascii="Times New Roman" w:eastAsia="Times New Roman" w:hAnsi="Times New Roman" w:cs="Times New Roman"/>
          <w:b/>
          <w:i/>
          <w:sz w:val="24"/>
          <w:szCs w:val="24"/>
        </w:rPr>
      </w:pPr>
      <w:r w:rsidRPr="00672CD7">
        <w:rPr>
          <w:rFonts w:ascii="Times New Roman" w:eastAsia="Times New Roman" w:hAnsi="Times New Roman" w:cs="Times New Roman"/>
          <w:b/>
          <w:i/>
          <w:sz w:val="24"/>
          <w:szCs w:val="24"/>
        </w:rPr>
        <w:t>(1)WHETHER THE DELAY IN ENACTING THE LAW</w:t>
      </w:r>
      <w:r w:rsidR="002902E1" w:rsidRPr="00672CD7">
        <w:rPr>
          <w:rFonts w:ascii="Times New Roman" w:eastAsia="Times New Roman" w:hAnsi="Times New Roman" w:cs="Times New Roman"/>
          <w:b/>
          <w:i/>
          <w:sz w:val="24"/>
          <w:szCs w:val="24"/>
        </w:rPr>
        <w:t xml:space="preserve"> </w:t>
      </w:r>
      <w:r w:rsidRPr="00672CD7">
        <w:rPr>
          <w:rFonts w:ascii="Times New Roman" w:eastAsia="Times New Roman" w:hAnsi="Times New Roman" w:cs="Times New Roman"/>
          <w:b/>
          <w:i/>
          <w:sz w:val="24"/>
          <w:szCs w:val="24"/>
        </w:rPr>
        <w:t xml:space="preserve">IS </w:t>
      </w:r>
      <w:r w:rsidR="002902E1" w:rsidRPr="00672CD7">
        <w:rPr>
          <w:rFonts w:ascii="Times New Roman" w:eastAsia="Times New Roman" w:hAnsi="Times New Roman" w:cs="Times New Roman"/>
          <w:b/>
          <w:i/>
          <w:sz w:val="24"/>
          <w:szCs w:val="24"/>
        </w:rPr>
        <w:t xml:space="preserve">UNREASONABLE </w:t>
      </w:r>
    </w:p>
    <w:p w:rsidR="003401BA" w:rsidRPr="00672CD7" w:rsidRDefault="003401BA" w:rsidP="008B0F06">
      <w:pPr>
        <w:spacing w:after="0" w:line="480" w:lineRule="auto"/>
        <w:jc w:val="both"/>
        <w:rPr>
          <w:rFonts w:ascii="Times New Roman" w:eastAsia="Times New Roman" w:hAnsi="Times New Roman" w:cs="Times New Roman"/>
          <w:i/>
          <w:sz w:val="24"/>
          <w:szCs w:val="24"/>
        </w:rPr>
      </w:pPr>
    </w:p>
    <w:p w:rsidR="00511B58" w:rsidRPr="00672CD7" w:rsidRDefault="00BA63F7" w:rsidP="002902E1">
      <w:pPr>
        <w:spacing w:after="0" w:line="480" w:lineRule="auto"/>
        <w:ind w:firstLine="1134"/>
        <w:jc w:val="both"/>
        <w:rPr>
          <w:rFonts w:ascii="Times New Roman" w:eastAsia="Times New Roman" w:hAnsi="Times New Roman" w:cs="Times New Roman"/>
          <w:sz w:val="24"/>
          <w:szCs w:val="24"/>
        </w:rPr>
      </w:pPr>
      <w:r w:rsidRPr="00672CD7">
        <w:rPr>
          <w:rFonts w:ascii="Times New Roman" w:eastAsia="Times New Roman" w:hAnsi="Times New Roman" w:cs="Times New Roman"/>
          <w:sz w:val="24"/>
          <w:szCs w:val="24"/>
        </w:rPr>
        <w:t xml:space="preserve">Section 210 of the Constitution quoted </w:t>
      </w:r>
      <w:r w:rsidRPr="00672CD7">
        <w:rPr>
          <w:rFonts w:ascii="Times New Roman" w:eastAsia="Times New Roman" w:hAnsi="Times New Roman" w:cs="Times New Roman"/>
          <w:i/>
          <w:sz w:val="24"/>
          <w:szCs w:val="24"/>
        </w:rPr>
        <w:t>verbatim</w:t>
      </w:r>
      <w:r w:rsidRPr="00672CD7">
        <w:rPr>
          <w:rFonts w:ascii="Times New Roman" w:eastAsia="Times New Roman" w:hAnsi="Times New Roman" w:cs="Times New Roman"/>
          <w:sz w:val="24"/>
          <w:szCs w:val="24"/>
        </w:rPr>
        <w:t xml:space="preserve"> reads as follows,</w:t>
      </w:r>
    </w:p>
    <w:p w:rsidR="00511B58" w:rsidRPr="00672CD7" w:rsidRDefault="00BA63F7" w:rsidP="002902E1">
      <w:pPr>
        <w:spacing w:after="0" w:line="240" w:lineRule="auto"/>
        <w:ind w:firstLine="567"/>
        <w:jc w:val="both"/>
        <w:rPr>
          <w:rFonts w:ascii="Times New Roman" w:eastAsia="Times New Roman" w:hAnsi="Times New Roman" w:cs="Times New Roman"/>
          <w:sz w:val="24"/>
          <w:szCs w:val="24"/>
        </w:rPr>
      </w:pPr>
      <w:r w:rsidRPr="00672CD7">
        <w:rPr>
          <w:rFonts w:ascii="Times New Roman" w:eastAsia="Times New Roman" w:hAnsi="Times New Roman" w:cs="Times New Roman"/>
          <w:i/>
          <w:sz w:val="24"/>
          <w:szCs w:val="24"/>
        </w:rPr>
        <w:t>“</w:t>
      </w:r>
      <w:r w:rsidR="003401BA" w:rsidRPr="00672CD7">
        <w:rPr>
          <w:rFonts w:ascii="Times New Roman" w:eastAsia="Times New Roman" w:hAnsi="Times New Roman" w:cs="Times New Roman"/>
          <w:sz w:val="24"/>
          <w:szCs w:val="24"/>
        </w:rPr>
        <w:t>210 Independent</w:t>
      </w:r>
      <w:r w:rsidRPr="00672CD7">
        <w:rPr>
          <w:rFonts w:ascii="Times New Roman" w:eastAsia="Times New Roman" w:hAnsi="Times New Roman" w:cs="Times New Roman"/>
          <w:sz w:val="24"/>
          <w:szCs w:val="24"/>
        </w:rPr>
        <w:t xml:space="preserve"> complaints mechanisms</w:t>
      </w:r>
    </w:p>
    <w:p w:rsidR="00511B58" w:rsidRPr="00672CD7" w:rsidRDefault="00BA63F7" w:rsidP="002902E1">
      <w:pPr>
        <w:spacing w:after="0" w:line="240" w:lineRule="auto"/>
        <w:ind w:left="1276" w:firstLine="11"/>
        <w:jc w:val="both"/>
        <w:rPr>
          <w:rFonts w:ascii="Times New Roman" w:eastAsia="Times New Roman" w:hAnsi="Times New Roman" w:cs="Times New Roman"/>
          <w:sz w:val="24"/>
          <w:szCs w:val="24"/>
        </w:rPr>
      </w:pPr>
      <w:r w:rsidRPr="00672CD7">
        <w:rPr>
          <w:rFonts w:ascii="Times New Roman" w:eastAsia="Times New Roman" w:hAnsi="Times New Roman" w:cs="Times New Roman"/>
          <w:sz w:val="24"/>
          <w:szCs w:val="24"/>
        </w:rPr>
        <w:t>An Act of Parliament must provide an effective and independent mechanism for receiving and investigating complaints from members of the public about misconduct on the part of members of the security services, and for remedying any harm caused by such misconduct</w:t>
      </w:r>
      <w:r w:rsidR="000423A7" w:rsidRPr="00672CD7">
        <w:rPr>
          <w:rFonts w:ascii="Times New Roman" w:eastAsia="Times New Roman" w:hAnsi="Times New Roman" w:cs="Times New Roman"/>
          <w:sz w:val="24"/>
          <w:szCs w:val="24"/>
        </w:rPr>
        <w:t>.</w:t>
      </w:r>
      <w:r w:rsidRPr="00672CD7">
        <w:rPr>
          <w:rFonts w:ascii="Times New Roman" w:eastAsia="Times New Roman" w:hAnsi="Times New Roman" w:cs="Times New Roman"/>
          <w:sz w:val="24"/>
          <w:szCs w:val="24"/>
        </w:rPr>
        <w:t>”</w:t>
      </w:r>
    </w:p>
    <w:p w:rsidR="002902E1" w:rsidRPr="00672CD7" w:rsidRDefault="002902E1" w:rsidP="008B0F06">
      <w:pPr>
        <w:spacing w:after="0" w:line="480" w:lineRule="auto"/>
        <w:jc w:val="both"/>
        <w:rPr>
          <w:rFonts w:ascii="Times New Roman" w:eastAsia="Times New Roman" w:hAnsi="Times New Roman" w:cs="Times New Roman"/>
          <w:sz w:val="24"/>
          <w:szCs w:val="24"/>
        </w:rPr>
      </w:pPr>
    </w:p>
    <w:p w:rsidR="002902E1" w:rsidRPr="00672CD7" w:rsidRDefault="00BA63F7" w:rsidP="002902E1">
      <w:pPr>
        <w:spacing w:after="0" w:line="480" w:lineRule="auto"/>
        <w:ind w:firstLine="1134"/>
        <w:jc w:val="both"/>
        <w:rPr>
          <w:rFonts w:ascii="Times New Roman" w:eastAsia="Times New Roman" w:hAnsi="Times New Roman" w:cs="Times New Roman"/>
          <w:sz w:val="24"/>
          <w:szCs w:val="24"/>
        </w:rPr>
      </w:pPr>
      <w:r w:rsidRPr="00672CD7">
        <w:rPr>
          <w:rFonts w:ascii="Times New Roman" w:eastAsia="Times New Roman" w:hAnsi="Times New Roman" w:cs="Times New Roman"/>
          <w:sz w:val="24"/>
          <w:szCs w:val="24"/>
        </w:rPr>
        <w:t xml:space="preserve">The section is in clear and unambiguous language couched in peremptory language. The provision of an effective and independent mechanism for receiving and investigating complaints from members of the of the public about misconduct on the part of members of the security services, and for remedying any harm caused by such misconduct must be empowered by an Act of Parliament. </w:t>
      </w:r>
      <w:r w:rsidR="006A7DE2" w:rsidRPr="00672CD7">
        <w:rPr>
          <w:rFonts w:ascii="Times New Roman" w:eastAsia="Times New Roman" w:hAnsi="Times New Roman" w:cs="Times New Roman"/>
          <w:sz w:val="24"/>
          <w:szCs w:val="24"/>
        </w:rPr>
        <w:t xml:space="preserve"> </w:t>
      </w:r>
      <w:r w:rsidRPr="00672CD7">
        <w:rPr>
          <w:rFonts w:ascii="Times New Roman" w:eastAsia="Times New Roman" w:hAnsi="Times New Roman" w:cs="Times New Roman"/>
          <w:sz w:val="24"/>
          <w:szCs w:val="24"/>
        </w:rPr>
        <w:t xml:space="preserve">Section 210 of the Constitution does not specify the time frame within which the Act must be enacted and promulgated. </w:t>
      </w:r>
      <w:r w:rsidR="006A7DE2" w:rsidRPr="00672CD7">
        <w:rPr>
          <w:rFonts w:ascii="Times New Roman" w:eastAsia="Times New Roman" w:hAnsi="Times New Roman" w:cs="Times New Roman"/>
          <w:sz w:val="24"/>
          <w:szCs w:val="24"/>
        </w:rPr>
        <w:t xml:space="preserve"> </w:t>
      </w:r>
      <w:r w:rsidRPr="00672CD7">
        <w:rPr>
          <w:rFonts w:ascii="Times New Roman" w:eastAsia="Times New Roman" w:hAnsi="Times New Roman" w:cs="Times New Roman"/>
          <w:sz w:val="24"/>
          <w:szCs w:val="24"/>
        </w:rPr>
        <w:t>Section 324 of the Constitution</w:t>
      </w:r>
      <w:r w:rsidR="006A7DE2" w:rsidRPr="00672CD7">
        <w:rPr>
          <w:rFonts w:ascii="Times New Roman" w:eastAsia="Times New Roman" w:hAnsi="Times New Roman" w:cs="Times New Roman"/>
          <w:sz w:val="24"/>
          <w:szCs w:val="24"/>
        </w:rPr>
        <w:t xml:space="preserve">, however, </w:t>
      </w:r>
      <w:r w:rsidRPr="00672CD7">
        <w:rPr>
          <w:rFonts w:ascii="Times New Roman" w:eastAsia="Times New Roman" w:hAnsi="Times New Roman" w:cs="Times New Roman"/>
          <w:sz w:val="24"/>
          <w:szCs w:val="24"/>
        </w:rPr>
        <w:t>requires that all constitutional obligations</w:t>
      </w:r>
      <w:r w:rsidR="006A7DE2" w:rsidRPr="00672CD7">
        <w:rPr>
          <w:rFonts w:ascii="Times New Roman" w:eastAsia="Times New Roman" w:hAnsi="Times New Roman" w:cs="Times New Roman"/>
          <w:sz w:val="24"/>
          <w:szCs w:val="24"/>
        </w:rPr>
        <w:t xml:space="preserve"> </w:t>
      </w:r>
      <w:r w:rsidRPr="00672CD7">
        <w:rPr>
          <w:rFonts w:ascii="Times New Roman" w:eastAsia="Times New Roman" w:hAnsi="Times New Roman" w:cs="Times New Roman"/>
          <w:sz w:val="24"/>
          <w:szCs w:val="24"/>
        </w:rPr>
        <w:t xml:space="preserve">must be performed diligently and without delay. </w:t>
      </w:r>
    </w:p>
    <w:p w:rsidR="002902E1" w:rsidRPr="00672CD7" w:rsidRDefault="002902E1" w:rsidP="002902E1">
      <w:pPr>
        <w:spacing w:after="0" w:line="480" w:lineRule="auto"/>
        <w:ind w:firstLine="1134"/>
        <w:jc w:val="both"/>
        <w:rPr>
          <w:rFonts w:ascii="Times New Roman" w:eastAsia="Times New Roman" w:hAnsi="Times New Roman" w:cs="Times New Roman"/>
          <w:sz w:val="24"/>
          <w:szCs w:val="24"/>
        </w:rPr>
      </w:pPr>
    </w:p>
    <w:p w:rsidR="00511B58" w:rsidRPr="00672CD7" w:rsidRDefault="00BA63F7" w:rsidP="002902E1">
      <w:pPr>
        <w:spacing w:after="0" w:line="480" w:lineRule="auto"/>
        <w:ind w:firstLine="1134"/>
        <w:jc w:val="both"/>
        <w:rPr>
          <w:rFonts w:ascii="Times New Roman" w:eastAsia="Times New Roman" w:hAnsi="Times New Roman" w:cs="Times New Roman"/>
          <w:sz w:val="24"/>
          <w:szCs w:val="24"/>
        </w:rPr>
      </w:pPr>
      <w:r w:rsidRPr="00672CD7">
        <w:rPr>
          <w:rFonts w:ascii="Times New Roman" w:eastAsia="Times New Roman" w:hAnsi="Times New Roman" w:cs="Times New Roman"/>
          <w:sz w:val="24"/>
          <w:szCs w:val="24"/>
        </w:rPr>
        <w:t xml:space="preserve">The South African Constitution contains a similar provision which was subject to interpretation in the case of </w:t>
      </w:r>
      <w:r w:rsidRPr="00672CD7">
        <w:rPr>
          <w:rFonts w:ascii="Times New Roman" w:eastAsia="Times New Roman" w:hAnsi="Times New Roman" w:cs="Times New Roman"/>
          <w:i/>
          <w:sz w:val="24"/>
          <w:szCs w:val="24"/>
        </w:rPr>
        <w:t xml:space="preserve">Minister of Justice and Constitutional Development v </w:t>
      </w:r>
      <w:proofErr w:type="spellStart"/>
      <w:r w:rsidRPr="00672CD7">
        <w:rPr>
          <w:rFonts w:ascii="Times New Roman" w:eastAsia="Times New Roman" w:hAnsi="Times New Roman" w:cs="Times New Roman"/>
          <w:i/>
          <w:sz w:val="24"/>
          <w:szCs w:val="24"/>
        </w:rPr>
        <w:t>Chonco</w:t>
      </w:r>
      <w:proofErr w:type="spellEnd"/>
      <w:r w:rsidRPr="00672CD7">
        <w:rPr>
          <w:rFonts w:ascii="Times New Roman" w:eastAsia="Times New Roman" w:hAnsi="Times New Roman" w:cs="Times New Roman"/>
          <w:i/>
          <w:sz w:val="24"/>
          <w:szCs w:val="24"/>
        </w:rPr>
        <w:t xml:space="preserve"> and </w:t>
      </w:r>
      <w:r w:rsidRPr="00672CD7">
        <w:rPr>
          <w:rFonts w:ascii="Times New Roman" w:eastAsia="Times New Roman" w:hAnsi="Times New Roman" w:cs="Times New Roman"/>
          <w:i/>
          <w:sz w:val="24"/>
          <w:szCs w:val="24"/>
        </w:rPr>
        <w:lastRenderedPageBreak/>
        <w:t>Others</w:t>
      </w:r>
      <w:r w:rsidRPr="00672CD7">
        <w:rPr>
          <w:rFonts w:ascii="Times New Roman" w:eastAsia="Times New Roman" w:hAnsi="Times New Roman" w:cs="Times New Roman"/>
          <w:sz w:val="24"/>
          <w:szCs w:val="24"/>
        </w:rPr>
        <w:t xml:space="preserve"> 2010 (4) SA 82 (CC). The South African Constitutional Court in interpretin</w:t>
      </w:r>
      <w:r w:rsidR="002902E1" w:rsidRPr="00672CD7">
        <w:rPr>
          <w:rFonts w:ascii="Times New Roman" w:eastAsia="Times New Roman" w:hAnsi="Times New Roman" w:cs="Times New Roman"/>
          <w:sz w:val="24"/>
          <w:szCs w:val="24"/>
        </w:rPr>
        <w:t>g the equivalent to s</w:t>
      </w:r>
      <w:r w:rsidRPr="00672CD7">
        <w:rPr>
          <w:rFonts w:ascii="Times New Roman" w:eastAsia="Times New Roman" w:hAnsi="Times New Roman" w:cs="Times New Roman"/>
          <w:sz w:val="24"/>
          <w:szCs w:val="24"/>
        </w:rPr>
        <w:t xml:space="preserve"> 324 of the Zimbab</w:t>
      </w:r>
      <w:r w:rsidR="006A7DE2" w:rsidRPr="00672CD7">
        <w:rPr>
          <w:rFonts w:ascii="Times New Roman" w:eastAsia="Times New Roman" w:hAnsi="Times New Roman" w:cs="Times New Roman"/>
          <w:sz w:val="24"/>
          <w:szCs w:val="24"/>
        </w:rPr>
        <w:t>we Constitution had this to say:</w:t>
      </w:r>
      <w:r w:rsidRPr="00672CD7">
        <w:rPr>
          <w:rFonts w:ascii="Times New Roman" w:eastAsia="Times New Roman" w:hAnsi="Times New Roman" w:cs="Times New Roman"/>
          <w:sz w:val="24"/>
          <w:szCs w:val="24"/>
        </w:rPr>
        <w:t xml:space="preserve"> </w:t>
      </w:r>
    </w:p>
    <w:p w:rsidR="00511B58" w:rsidRPr="00672CD7" w:rsidRDefault="00BA63F7" w:rsidP="002902E1">
      <w:pPr>
        <w:spacing w:after="0" w:line="240" w:lineRule="auto"/>
        <w:ind w:left="567"/>
        <w:jc w:val="both"/>
        <w:rPr>
          <w:rFonts w:ascii="Times New Roman" w:eastAsia="Times New Roman" w:hAnsi="Times New Roman" w:cs="Times New Roman"/>
          <w:sz w:val="24"/>
          <w:szCs w:val="24"/>
        </w:rPr>
      </w:pPr>
      <w:r w:rsidRPr="00672CD7">
        <w:rPr>
          <w:rFonts w:ascii="Times New Roman" w:eastAsia="Times New Roman" w:hAnsi="Times New Roman" w:cs="Times New Roman"/>
          <w:sz w:val="24"/>
          <w:szCs w:val="24"/>
        </w:rPr>
        <w:t xml:space="preserve">“... good governance and social trust are premised at least partly on </w:t>
      </w:r>
      <w:r w:rsidRPr="00672CD7">
        <w:rPr>
          <w:rFonts w:ascii="Times New Roman" w:eastAsia="Times New Roman" w:hAnsi="Times New Roman" w:cs="Times New Roman"/>
          <w:sz w:val="24"/>
          <w:szCs w:val="24"/>
          <w:u w:val="single"/>
        </w:rPr>
        <w:t>reasonable responsive decision making</w:t>
      </w:r>
      <w:r w:rsidRPr="00672CD7">
        <w:rPr>
          <w:rFonts w:ascii="Times New Roman" w:eastAsia="Times New Roman" w:hAnsi="Times New Roman" w:cs="Times New Roman"/>
          <w:sz w:val="24"/>
          <w:szCs w:val="24"/>
        </w:rPr>
        <w:t>.” my underlining.</w:t>
      </w:r>
    </w:p>
    <w:p w:rsidR="002902E1" w:rsidRPr="00672CD7" w:rsidRDefault="002902E1" w:rsidP="002902E1">
      <w:pPr>
        <w:spacing w:after="0" w:line="480" w:lineRule="auto"/>
        <w:jc w:val="both"/>
        <w:rPr>
          <w:rFonts w:ascii="Times New Roman" w:eastAsia="Times New Roman" w:hAnsi="Times New Roman" w:cs="Times New Roman"/>
          <w:sz w:val="24"/>
          <w:szCs w:val="24"/>
        </w:rPr>
      </w:pPr>
    </w:p>
    <w:p w:rsidR="002902E1" w:rsidRPr="00672CD7" w:rsidRDefault="00BA63F7" w:rsidP="002902E1">
      <w:pPr>
        <w:spacing w:after="0" w:line="480" w:lineRule="auto"/>
        <w:ind w:firstLine="1134"/>
        <w:jc w:val="both"/>
        <w:rPr>
          <w:rFonts w:ascii="Times New Roman" w:eastAsia="Times New Roman" w:hAnsi="Times New Roman" w:cs="Times New Roman"/>
          <w:color w:val="FF0000"/>
          <w:sz w:val="24"/>
          <w:szCs w:val="24"/>
        </w:rPr>
      </w:pPr>
      <w:r w:rsidRPr="00672CD7">
        <w:rPr>
          <w:rFonts w:ascii="Times New Roman" w:eastAsia="Times New Roman" w:hAnsi="Times New Roman" w:cs="Times New Roman"/>
          <w:sz w:val="24"/>
          <w:szCs w:val="24"/>
        </w:rPr>
        <w:t>Reasonable and responsive decision making is therefore</w:t>
      </w:r>
      <w:r w:rsidR="002902E1" w:rsidRPr="00672CD7">
        <w:rPr>
          <w:rFonts w:ascii="Times New Roman" w:eastAsia="Times New Roman" w:hAnsi="Times New Roman" w:cs="Times New Roman"/>
          <w:sz w:val="24"/>
          <w:szCs w:val="24"/>
        </w:rPr>
        <w:t xml:space="preserve"> what is contemplated in s</w:t>
      </w:r>
      <w:r w:rsidR="00644E4A">
        <w:rPr>
          <w:rFonts w:ascii="Times New Roman" w:eastAsia="Times New Roman" w:hAnsi="Times New Roman" w:cs="Times New Roman"/>
          <w:sz w:val="24"/>
          <w:szCs w:val="24"/>
        </w:rPr>
        <w:t> </w:t>
      </w:r>
      <w:r w:rsidRPr="00672CD7">
        <w:rPr>
          <w:rFonts w:ascii="Times New Roman" w:eastAsia="Times New Roman" w:hAnsi="Times New Roman" w:cs="Times New Roman"/>
          <w:sz w:val="24"/>
          <w:szCs w:val="24"/>
        </w:rPr>
        <w:t xml:space="preserve">324 of the Constitution. </w:t>
      </w:r>
      <w:r w:rsidR="008A1B84" w:rsidRPr="00672CD7">
        <w:rPr>
          <w:rFonts w:ascii="Times New Roman" w:eastAsia="Times New Roman" w:hAnsi="Times New Roman" w:cs="Times New Roman"/>
          <w:sz w:val="24"/>
          <w:szCs w:val="24"/>
        </w:rPr>
        <w:t>The</w:t>
      </w:r>
      <w:r w:rsidRPr="00672CD7">
        <w:rPr>
          <w:rFonts w:ascii="Times New Roman" w:eastAsia="Times New Roman" w:hAnsi="Times New Roman" w:cs="Times New Roman"/>
          <w:sz w:val="24"/>
          <w:szCs w:val="24"/>
        </w:rPr>
        <w:t xml:space="preserve"> question arising is whether a reasonable time frame has been exceeded since th</w:t>
      </w:r>
      <w:r w:rsidR="009841E0" w:rsidRPr="00672CD7">
        <w:rPr>
          <w:rFonts w:ascii="Times New Roman" w:eastAsia="Times New Roman" w:hAnsi="Times New Roman" w:cs="Times New Roman"/>
          <w:sz w:val="24"/>
          <w:szCs w:val="24"/>
        </w:rPr>
        <w:t>e inception of the Constitution.</w:t>
      </w:r>
      <w:r w:rsidRPr="00672CD7">
        <w:rPr>
          <w:rFonts w:ascii="Times New Roman" w:eastAsia="Times New Roman" w:hAnsi="Times New Roman" w:cs="Times New Roman"/>
          <w:sz w:val="24"/>
          <w:szCs w:val="24"/>
        </w:rPr>
        <w:t xml:space="preserve"> Section 210 of the Constitution came</w:t>
      </w:r>
      <w:r w:rsidR="004940D3" w:rsidRPr="00672CD7">
        <w:rPr>
          <w:rFonts w:ascii="Times New Roman" w:eastAsia="Times New Roman" w:hAnsi="Times New Roman" w:cs="Times New Roman"/>
          <w:sz w:val="24"/>
          <w:szCs w:val="24"/>
        </w:rPr>
        <w:t xml:space="preserve"> into effect on the day</w:t>
      </w:r>
      <w:r w:rsidRPr="00672CD7">
        <w:rPr>
          <w:rFonts w:ascii="Times New Roman" w:eastAsia="Times New Roman" w:hAnsi="Times New Roman" w:cs="Times New Roman"/>
          <w:sz w:val="24"/>
          <w:szCs w:val="24"/>
        </w:rPr>
        <w:t xml:space="preserve"> the President elected under the Constitution in the first elections assumed office. </w:t>
      </w:r>
      <w:r w:rsidRPr="00672CD7">
        <w:rPr>
          <w:rFonts w:ascii="Times New Roman" w:eastAsia="Times New Roman" w:hAnsi="Times New Roman" w:cs="Times New Roman"/>
          <w:i/>
          <w:sz w:val="24"/>
          <w:szCs w:val="24"/>
        </w:rPr>
        <w:t xml:space="preserve">See </w:t>
      </w:r>
      <w:r w:rsidRPr="00672CD7">
        <w:rPr>
          <w:rFonts w:ascii="Times New Roman" w:eastAsia="Times New Roman" w:hAnsi="Times New Roman" w:cs="Times New Roman"/>
          <w:sz w:val="24"/>
          <w:szCs w:val="24"/>
        </w:rPr>
        <w:t>para 32 of the Sixth Schedule of the Constitution. The President of the Republic o</w:t>
      </w:r>
      <w:r w:rsidR="002902E1" w:rsidRPr="00672CD7">
        <w:rPr>
          <w:rFonts w:ascii="Times New Roman" w:eastAsia="Times New Roman" w:hAnsi="Times New Roman" w:cs="Times New Roman"/>
          <w:sz w:val="24"/>
          <w:szCs w:val="24"/>
        </w:rPr>
        <w:t xml:space="preserve">f Zimbabwe assumed office on </w:t>
      </w:r>
      <w:r w:rsidRPr="00672CD7">
        <w:rPr>
          <w:rFonts w:ascii="Times New Roman" w:eastAsia="Times New Roman" w:hAnsi="Times New Roman" w:cs="Times New Roman"/>
          <w:sz w:val="24"/>
          <w:szCs w:val="24"/>
        </w:rPr>
        <w:t>22</w:t>
      </w:r>
      <w:r w:rsidR="002902E1" w:rsidRPr="00672CD7">
        <w:rPr>
          <w:rFonts w:ascii="Times New Roman" w:eastAsia="Times New Roman" w:hAnsi="Times New Roman" w:cs="Times New Roman"/>
          <w:sz w:val="24"/>
          <w:szCs w:val="24"/>
        </w:rPr>
        <w:t> </w:t>
      </w:r>
      <w:r w:rsidRPr="00672CD7">
        <w:rPr>
          <w:rFonts w:ascii="Times New Roman" w:eastAsia="Times New Roman" w:hAnsi="Times New Roman" w:cs="Times New Roman"/>
          <w:sz w:val="24"/>
          <w:szCs w:val="24"/>
        </w:rPr>
        <w:t>August 2013. If one is to calculate the time from 22 August to date of filing of this application,</w:t>
      </w:r>
      <w:r w:rsidR="008A1B84" w:rsidRPr="00672CD7">
        <w:rPr>
          <w:rFonts w:ascii="Times New Roman" w:eastAsia="Times New Roman" w:hAnsi="Times New Roman" w:cs="Times New Roman"/>
          <w:sz w:val="24"/>
          <w:szCs w:val="24"/>
        </w:rPr>
        <w:t xml:space="preserve"> on 15 October 2015,</w:t>
      </w:r>
      <w:r w:rsidRPr="00672CD7">
        <w:rPr>
          <w:rFonts w:ascii="Times New Roman" w:eastAsia="Times New Roman" w:hAnsi="Times New Roman" w:cs="Times New Roman"/>
          <w:sz w:val="24"/>
          <w:szCs w:val="24"/>
        </w:rPr>
        <w:t xml:space="preserve"> a </w:t>
      </w:r>
      <w:r w:rsidR="00BE1C3B" w:rsidRPr="00672CD7">
        <w:rPr>
          <w:rFonts w:ascii="Times New Roman" w:eastAsia="Times New Roman" w:hAnsi="Times New Roman" w:cs="Times New Roman"/>
          <w:sz w:val="24"/>
          <w:szCs w:val="24"/>
        </w:rPr>
        <w:t xml:space="preserve">period of </w:t>
      </w:r>
      <w:r w:rsidR="00644E4A">
        <w:rPr>
          <w:rFonts w:ascii="Times New Roman" w:eastAsia="Times New Roman" w:hAnsi="Times New Roman" w:cs="Times New Roman"/>
          <w:sz w:val="24"/>
          <w:szCs w:val="24"/>
        </w:rPr>
        <w:t>twenty seven</w:t>
      </w:r>
      <w:r w:rsidR="00BE1C3B" w:rsidRPr="00672CD7">
        <w:rPr>
          <w:rFonts w:ascii="Times New Roman" w:eastAsia="Times New Roman" w:hAnsi="Times New Roman" w:cs="Times New Roman"/>
          <w:sz w:val="24"/>
          <w:szCs w:val="24"/>
        </w:rPr>
        <w:t xml:space="preserve"> months </w:t>
      </w:r>
      <w:r w:rsidR="00644E4A">
        <w:rPr>
          <w:rFonts w:ascii="Times New Roman" w:eastAsia="Times New Roman" w:hAnsi="Times New Roman" w:cs="Times New Roman"/>
          <w:sz w:val="24"/>
          <w:szCs w:val="24"/>
        </w:rPr>
        <w:t>two</w:t>
      </w:r>
      <w:r w:rsidR="00BE1C3B" w:rsidRPr="00672CD7">
        <w:rPr>
          <w:rFonts w:ascii="Times New Roman" w:eastAsia="Times New Roman" w:hAnsi="Times New Roman" w:cs="Times New Roman"/>
          <w:sz w:val="24"/>
          <w:szCs w:val="24"/>
        </w:rPr>
        <w:t xml:space="preserve"> weeks had elapsed</w:t>
      </w:r>
      <w:r w:rsidR="004940D3" w:rsidRPr="00672CD7">
        <w:rPr>
          <w:rFonts w:ascii="Times New Roman" w:eastAsia="Times New Roman" w:hAnsi="Times New Roman" w:cs="Times New Roman"/>
          <w:sz w:val="24"/>
          <w:szCs w:val="24"/>
        </w:rPr>
        <w:t>, or slightly over two years. And if the time taken into reckoning is the hearing date, then, as already noted, the period would be less than two years and a half – hardly sufficient to support a finding of undue delay. H</w:t>
      </w:r>
      <w:r w:rsidRPr="00672CD7">
        <w:rPr>
          <w:rFonts w:ascii="Times New Roman" w:eastAsia="Times New Roman" w:hAnsi="Times New Roman" w:cs="Times New Roman"/>
          <w:sz w:val="24"/>
          <w:szCs w:val="24"/>
        </w:rPr>
        <w:t>owever</w:t>
      </w:r>
      <w:r w:rsidR="004940D3" w:rsidRPr="00672CD7">
        <w:rPr>
          <w:rFonts w:ascii="Times New Roman" w:eastAsia="Times New Roman" w:hAnsi="Times New Roman" w:cs="Times New Roman"/>
          <w:sz w:val="24"/>
          <w:szCs w:val="24"/>
        </w:rPr>
        <w:t>,</w:t>
      </w:r>
      <w:r w:rsidRPr="00672CD7">
        <w:rPr>
          <w:rFonts w:ascii="Times New Roman" w:eastAsia="Times New Roman" w:hAnsi="Times New Roman" w:cs="Times New Roman"/>
          <w:sz w:val="24"/>
          <w:szCs w:val="24"/>
        </w:rPr>
        <w:t xml:space="preserve"> </w:t>
      </w:r>
      <w:r w:rsidR="004940D3" w:rsidRPr="00672CD7">
        <w:rPr>
          <w:rFonts w:ascii="Times New Roman" w:eastAsia="Times New Roman" w:hAnsi="Times New Roman" w:cs="Times New Roman"/>
          <w:sz w:val="24"/>
          <w:szCs w:val="24"/>
        </w:rPr>
        <w:t xml:space="preserve">one must </w:t>
      </w:r>
      <w:r w:rsidRPr="00672CD7">
        <w:rPr>
          <w:rFonts w:ascii="Times New Roman" w:eastAsia="Times New Roman" w:hAnsi="Times New Roman" w:cs="Times New Roman"/>
          <w:sz w:val="24"/>
          <w:szCs w:val="24"/>
        </w:rPr>
        <w:t>be alive to the fact that up to date</w:t>
      </w:r>
      <w:r w:rsidR="004940D3" w:rsidRPr="00672CD7">
        <w:rPr>
          <w:rFonts w:ascii="Times New Roman" w:eastAsia="Times New Roman" w:hAnsi="Times New Roman" w:cs="Times New Roman"/>
          <w:sz w:val="24"/>
          <w:szCs w:val="24"/>
        </w:rPr>
        <w:t>, more than seven years later,</w:t>
      </w:r>
      <w:r w:rsidRPr="00672CD7">
        <w:rPr>
          <w:rFonts w:ascii="Times New Roman" w:eastAsia="Times New Roman" w:hAnsi="Times New Roman" w:cs="Times New Roman"/>
          <w:sz w:val="24"/>
          <w:szCs w:val="24"/>
        </w:rPr>
        <w:t xml:space="preserve"> the Act in question has not been enacted</w:t>
      </w:r>
      <w:r w:rsidR="008A1B84" w:rsidRPr="00672CD7">
        <w:rPr>
          <w:rFonts w:ascii="Times New Roman" w:eastAsia="Times New Roman" w:hAnsi="Times New Roman" w:cs="Times New Roman"/>
          <w:sz w:val="24"/>
          <w:szCs w:val="24"/>
        </w:rPr>
        <w:t>.</w:t>
      </w:r>
    </w:p>
    <w:p w:rsidR="002902E1" w:rsidRPr="00672CD7" w:rsidRDefault="002902E1" w:rsidP="002902E1">
      <w:pPr>
        <w:spacing w:after="0" w:line="480" w:lineRule="auto"/>
        <w:ind w:firstLine="1134"/>
        <w:jc w:val="both"/>
        <w:rPr>
          <w:rFonts w:ascii="Times New Roman" w:eastAsia="Times New Roman" w:hAnsi="Times New Roman" w:cs="Times New Roman"/>
          <w:color w:val="FF0000"/>
          <w:sz w:val="24"/>
          <w:szCs w:val="24"/>
        </w:rPr>
      </w:pPr>
    </w:p>
    <w:p w:rsidR="002902E1" w:rsidRDefault="00BA63F7" w:rsidP="002902E1">
      <w:pPr>
        <w:spacing w:after="0" w:line="480" w:lineRule="auto"/>
        <w:ind w:firstLine="1134"/>
        <w:jc w:val="both"/>
        <w:rPr>
          <w:rFonts w:ascii="Times New Roman" w:eastAsia="Times New Roman" w:hAnsi="Times New Roman" w:cs="Times New Roman"/>
          <w:sz w:val="24"/>
          <w:szCs w:val="24"/>
        </w:rPr>
      </w:pPr>
      <w:r w:rsidRPr="00672CD7">
        <w:rPr>
          <w:rFonts w:ascii="Times New Roman" w:eastAsia="Times New Roman" w:hAnsi="Times New Roman" w:cs="Times New Roman"/>
          <w:sz w:val="24"/>
          <w:szCs w:val="24"/>
        </w:rPr>
        <w:t>The Constitution is clear on the point that all constitutional obligations must be performed diligently and without delay. In answering the question whether or not the respondents have failed in discharging their constitutional obligation with</w:t>
      </w:r>
      <w:r w:rsidR="00BE1C3B" w:rsidRPr="00672CD7">
        <w:rPr>
          <w:rFonts w:ascii="Times New Roman" w:eastAsia="Times New Roman" w:hAnsi="Times New Roman" w:cs="Times New Roman"/>
          <w:sz w:val="24"/>
          <w:szCs w:val="24"/>
        </w:rPr>
        <w:t xml:space="preserve">out delay, regard must be had </w:t>
      </w:r>
      <w:r w:rsidRPr="00672CD7">
        <w:rPr>
          <w:rFonts w:ascii="Times New Roman" w:eastAsia="Times New Roman" w:hAnsi="Times New Roman" w:cs="Times New Roman"/>
          <w:sz w:val="24"/>
          <w:szCs w:val="24"/>
        </w:rPr>
        <w:t xml:space="preserve">to the process of the </w:t>
      </w:r>
      <w:r w:rsidR="006145F6" w:rsidRPr="00672CD7">
        <w:rPr>
          <w:rFonts w:ascii="Times New Roman" w:eastAsia="Times New Roman" w:hAnsi="Times New Roman" w:cs="Times New Roman"/>
          <w:sz w:val="24"/>
          <w:szCs w:val="24"/>
        </w:rPr>
        <w:t xml:space="preserve">origination of </w:t>
      </w:r>
      <w:r w:rsidRPr="00672CD7">
        <w:rPr>
          <w:rFonts w:ascii="Times New Roman" w:eastAsia="Times New Roman" w:hAnsi="Times New Roman" w:cs="Times New Roman"/>
          <w:sz w:val="24"/>
          <w:szCs w:val="24"/>
        </w:rPr>
        <w:t>Bill</w:t>
      </w:r>
      <w:r w:rsidR="006145F6" w:rsidRPr="00672CD7">
        <w:rPr>
          <w:rFonts w:ascii="Times New Roman" w:eastAsia="Times New Roman" w:hAnsi="Times New Roman" w:cs="Times New Roman"/>
          <w:sz w:val="24"/>
          <w:szCs w:val="24"/>
        </w:rPr>
        <w:t>s</w:t>
      </w:r>
      <w:r w:rsidRPr="00672CD7">
        <w:rPr>
          <w:rFonts w:ascii="Times New Roman" w:eastAsia="Times New Roman" w:hAnsi="Times New Roman" w:cs="Times New Roman"/>
          <w:sz w:val="24"/>
          <w:szCs w:val="24"/>
        </w:rPr>
        <w:t xml:space="preserve">. </w:t>
      </w:r>
    </w:p>
    <w:p w:rsidR="00672CD7" w:rsidRPr="00672CD7" w:rsidRDefault="00672CD7" w:rsidP="002902E1">
      <w:pPr>
        <w:spacing w:after="0" w:line="480" w:lineRule="auto"/>
        <w:ind w:firstLine="1134"/>
        <w:jc w:val="both"/>
        <w:rPr>
          <w:rFonts w:ascii="Times New Roman" w:eastAsia="Times New Roman" w:hAnsi="Times New Roman" w:cs="Times New Roman"/>
          <w:color w:val="FF0000"/>
          <w:sz w:val="24"/>
          <w:szCs w:val="24"/>
        </w:rPr>
      </w:pPr>
    </w:p>
    <w:p w:rsidR="002902E1" w:rsidRPr="00672CD7" w:rsidRDefault="00BA63F7" w:rsidP="002902E1">
      <w:pPr>
        <w:spacing w:after="0" w:line="480" w:lineRule="auto"/>
        <w:ind w:firstLine="1134"/>
        <w:jc w:val="both"/>
        <w:rPr>
          <w:rFonts w:ascii="Times New Roman" w:eastAsia="Times New Roman" w:hAnsi="Times New Roman" w:cs="Times New Roman"/>
          <w:color w:val="FF0000"/>
          <w:sz w:val="24"/>
          <w:szCs w:val="24"/>
        </w:rPr>
      </w:pPr>
      <w:r w:rsidRPr="00672CD7">
        <w:rPr>
          <w:rFonts w:ascii="Times New Roman" w:eastAsia="Times New Roman" w:hAnsi="Times New Roman" w:cs="Times New Roman"/>
          <w:sz w:val="24"/>
          <w:szCs w:val="24"/>
        </w:rPr>
        <w:t xml:space="preserve">Public Bills generally go through preliminary stages before they are brought to Parliament. The responsible Minister first presents proposals to cabinet. Once cabinet is satisfied that the proposals are in line with government policy the responsible Minister is directed to prepare a draft Bill along </w:t>
      </w:r>
      <w:r w:rsidR="006145F6" w:rsidRPr="00672CD7">
        <w:rPr>
          <w:rFonts w:ascii="Times New Roman" w:eastAsia="Times New Roman" w:hAnsi="Times New Roman" w:cs="Times New Roman"/>
          <w:sz w:val="24"/>
          <w:szCs w:val="24"/>
        </w:rPr>
        <w:t>agreed lines. T</w:t>
      </w:r>
      <w:r w:rsidRPr="00672CD7">
        <w:rPr>
          <w:rFonts w:ascii="Times New Roman" w:eastAsia="Times New Roman" w:hAnsi="Times New Roman" w:cs="Times New Roman"/>
          <w:sz w:val="24"/>
          <w:szCs w:val="24"/>
        </w:rPr>
        <w:t xml:space="preserve">he Legal Drafting Department in the </w:t>
      </w:r>
      <w:r w:rsidRPr="00672CD7">
        <w:rPr>
          <w:rFonts w:ascii="Times New Roman" w:eastAsia="Times New Roman" w:hAnsi="Times New Roman" w:cs="Times New Roman"/>
          <w:sz w:val="24"/>
          <w:szCs w:val="24"/>
        </w:rPr>
        <w:lastRenderedPageBreak/>
        <w:t xml:space="preserve">Attorney General’s office prepares a draft bill for consideration by the Cabinet Committee on Legislation. Once the Bill has been approved by Cabinet it is then published in the Government Gazette about </w:t>
      </w:r>
      <w:r w:rsidR="00644E4A">
        <w:rPr>
          <w:rFonts w:ascii="Times New Roman" w:eastAsia="Times New Roman" w:hAnsi="Times New Roman" w:cs="Times New Roman"/>
          <w:sz w:val="24"/>
          <w:szCs w:val="24"/>
        </w:rPr>
        <w:t>fourteen</w:t>
      </w:r>
      <w:r w:rsidRPr="00672CD7">
        <w:rPr>
          <w:rFonts w:ascii="Times New Roman" w:eastAsia="Times New Roman" w:hAnsi="Times New Roman" w:cs="Times New Roman"/>
          <w:sz w:val="24"/>
          <w:szCs w:val="24"/>
        </w:rPr>
        <w:t xml:space="preserve"> days before its introduction in Parliament. The process described above relat</w:t>
      </w:r>
      <w:r w:rsidR="00BE1C3B" w:rsidRPr="00672CD7">
        <w:rPr>
          <w:rFonts w:ascii="Times New Roman" w:eastAsia="Times New Roman" w:hAnsi="Times New Roman" w:cs="Times New Roman"/>
          <w:sz w:val="24"/>
          <w:szCs w:val="24"/>
        </w:rPr>
        <w:t>es only to Bills introduced by m</w:t>
      </w:r>
      <w:r w:rsidRPr="00672CD7">
        <w:rPr>
          <w:rFonts w:ascii="Times New Roman" w:eastAsia="Times New Roman" w:hAnsi="Times New Roman" w:cs="Times New Roman"/>
          <w:sz w:val="24"/>
          <w:szCs w:val="24"/>
        </w:rPr>
        <w:t>embers of the Executive. Private members’ Bills have to be brought in by motion. If that motion is approved by the House the Bill is then printed and introduced in Parliament.</w:t>
      </w:r>
    </w:p>
    <w:p w:rsidR="002902E1" w:rsidRPr="00672CD7" w:rsidRDefault="002902E1" w:rsidP="002902E1">
      <w:pPr>
        <w:spacing w:after="0" w:line="480" w:lineRule="auto"/>
        <w:ind w:firstLine="1134"/>
        <w:jc w:val="both"/>
        <w:rPr>
          <w:rFonts w:ascii="Times New Roman" w:eastAsia="Times New Roman" w:hAnsi="Times New Roman" w:cs="Times New Roman"/>
          <w:color w:val="FF0000"/>
          <w:sz w:val="24"/>
          <w:szCs w:val="24"/>
        </w:rPr>
      </w:pPr>
    </w:p>
    <w:p w:rsidR="00511B58" w:rsidRPr="00672CD7" w:rsidRDefault="00BA63F7" w:rsidP="002902E1">
      <w:pPr>
        <w:spacing w:after="0" w:line="480" w:lineRule="auto"/>
        <w:ind w:firstLine="1134"/>
        <w:jc w:val="both"/>
        <w:rPr>
          <w:rFonts w:ascii="Times New Roman" w:eastAsia="Times New Roman" w:hAnsi="Times New Roman" w:cs="Times New Roman"/>
          <w:color w:val="FF0000"/>
          <w:sz w:val="24"/>
          <w:szCs w:val="24"/>
        </w:rPr>
      </w:pPr>
      <w:r w:rsidRPr="00672CD7">
        <w:rPr>
          <w:rFonts w:ascii="Times New Roman" w:eastAsia="Times New Roman" w:hAnsi="Times New Roman" w:cs="Times New Roman"/>
          <w:sz w:val="24"/>
          <w:szCs w:val="24"/>
        </w:rPr>
        <w:t xml:space="preserve">One should also note that a Bill can also be introduced in Parliament by a Minister responsible for a particular Ministry. The </w:t>
      </w:r>
      <w:r w:rsidR="002902E1" w:rsidRPr="00672CD7">
        <w:rPr>
          <w:rFonts w:ascii="Times New Roman" w:eastAsia="Times New Roman" w:hAnsi="Times New Roman" w:cs="Times New Roman"/>
          <w:sz w:val="24"/>
          <w:szCs w:val="24"/>
        </w:rPr>
        <w:t xml:space="preserve">first </w:t>
      </w:r>
      <w:r w:rsidRPr="00672CD7">
        <w:rPr>
          <w:rFonts w:ascii="Times New Roman" w:eastAsia="Times New Roman" w:hAnsi="Times New Roman" w:cs="Times New Roman"/>
          <w:sz w:val="24"/>
          <w:szCs w:val="24"/>
        </w:rPr>
        <w:t xml:space="preserve">respondent is one such Minister who may introduce a Bill in Parliament. </w:t>
      </w:r>
      <w:r w:rsidR="002902E1" w:rsidRPr="00672CD7">
        <w:rPr>
          <w:rFonts w:ascii="Times New Roman" w:eastAsia="Times New Roman" w:hAnsi="Times New Roman" w:cs="Times New Roman"/>
          <w:sz w:val="24"/>
          <w:szCs w:val="24"/>
        </w:rPr>
        <w:t>The Bill envisaged in s</w:t>
      </w:r>
      <w:r w:rsidRPr="00672CD7">
        <w:rPr>
          <w:rFonts w:ascii="Times New Roman" w:eastAsia="Times New Roman" w:hAnsi="Times New Roman" w:cs="Times New Roman"/>
          <w:sz w:val="24"/>
          <w:szCs w:val="24"/>
        </w:rPr>
        <w:t xml:space="preserve"> 210 of the Constitutio</w:t>
      </w:r>
      <w:r w:rsidR="006145F6" w:rsidRPr="00672CD7">
        <w:rPr>
          <w:rFonts w:ascii="Times New Roman" w:eastAsia="Times New Roman" w:hAnsi="Times New Roman" w:cs="Times New Roman"/>
          <w:sz w:val="24"/>
          <w:szCs w:val="24"/>
        </w:rPr>
        <w:t>n has not yet been introduced in Parliament let alone gazetted</w:t>
      </w:r>
      <w:r w:rsidRPr="00672CD7">
        <w:rPr>
          <w:rFonts w:ascii="Times New Roman" w:eastAsia="Times New Roman" w:hAnsi="Times New Roman" w:cs="Times New Roman"/>
          <w:sz w:val="24"/>
          <w:szCs w:val="24"/>
        </w:rPr>
        <w:t xml:space="preserve">. What has been filed of record is what the respondents term a “working document” which </w:t>
      </w:r>
      <w:r w:rsidRPr="00672CD7">
        <w:rPr>
          <w:rFonts w:ascii="Times New Roman" w:eastAsia="Times New Roman" w:hAnsi="Times New Roman" w:cs="Times New Roman"/>
          <w:i/>
          <w:sz w:val="24"/>
          <w:szCs w:val="24"/>
        </w:rPr>
        <w:t>ex facie</w:t>
      </w:r>
      <w:r w:rsidRPr="00672CD7">
        <w:rPr>
          <w:rFonts w:ascii="Times New Roman" w:eastAsia="Times New Roman" w:hAnsi="Times New Roman" w:cs="Times New Roman"/>
          <w:sz w:val="24"/>
          <w:szCs w:val="24"/>
        </w:rPr>
        <w:t xml:space="preserve"> are notes on the alignment of laws to the </w:t>
      </w:r>
      <w:r w:rsidR="00644E4A">
        <w:rPr>
          <w:rFonts w:ascii="Times New Roman" w:eastAsia="Times New Roman" w:hAnsi="Times New Roman" w:cs="Times New Roman"/>
          <w:sz w:val="24"/>
          <w:szCs w:val="24"/>
        </w:rPr>
        <w:t>c</w:t>
      </w:r>
      <w:r w:rsidR="002902E1" w:rsidRPr="00672CD7">
        <w:rPr>
          <w:rFonts w:ascii="Times New Roman" w:eastAsia="Times New Roman" w:hAnsi="Times New Roman" w:cs="Times New Roman"/>
          <w:sz w:val="24"/>
          <w:szCs w:val="24"/>
        </w:rPr>
        <w:t>onstitution focusing on s</w:t>
      </w:r>
      <w:r w:rsidRPr="00672CD7">
        <w:rPr>
          <w:rFonts w:ascii="Times New Roman" w:eastAsia="Times New Roman" w:hAnsi="Times New Roman" w:cs="Times New Roman"/>
          <w:sz w:val="24"/>
          <w:szCs w:val="24"/>
        </w:rPr>
        <w:t xml:space="preserve"> 210 of the Constitution. Although the process of how proposals become Bills is largely shrouded in secrecy, L </w:t>
      </w:r>
      <w:proofErr w:type="spellStart"/>
      <w:r w:rsidRPr="00672CD7">
        <w:rPr>
          <w:rFonts w:ascii="Times New Roman" w:eastAsia="Times New Roman" w:hAnsi="Times New Roman" w:cs="Times New Roman"/>
          <w:sz w:val="24"/>
          <w:szCs w:val="24"/>
        </w:rPr>
        <w:t>Madhuku</w:t>
      </w:r>
      <w:proofErr w:type="spellEnd"/>
      <w:r w:rsidRPr="00672CD7">
        <w:rPr>
          <w:rFonts w:ascii="Times New Roman" w:eastAsia="Times New Roman" w:hAnsi="Times New Roman" w:cs="Times New Roman"/>
          <w:sz w:val="24"/>
          <w:szCs w:val="24"/>
        </w:rPr>
        <w:t xml:space="preserve"> </w:t>
      </w:r>
      <w:r w:rsidRPr="00672CD7">
        <w:rPr>
          <w:rFonts w:ascii="Times New Roman" w:eastAsia="Times New Roman" w:hAnsi="Times New Roman" w:cs="Times New Roman"/>
          <w:i/>
          <w:sz w:val="24"/>
          <w:szCs w:val="24"/>
        </w:rPr>
        <w:t>Introduction to Zimbabwean Law</w:t>
      </w:r>
      <w:r w:rsidRPr="00672CD7">
        <w:rPr>
          <w:rFonts w:ascii="Times New Roman" w:eastAsia="Times New Roman" w:hAnsi="Times New Roman" w:cs="Times New Roman"/>
          <w:sz w:val="24"/>
          <w:szCs w:val="24"/>
        </w:rPr>
        <w:t xml:space="preserve"> enumera</w:t>
      </w:r>
      <w:r w:rsidR="00BE1C3B" w:rsidRPr="00672CD7">
        <w:rPr>
          <w:rFonts w:ascii="Times New Roman" w:eastAsia="Times New Roman" w:hAnsi="Times New Roman" w:cs="Times New Roman"/>
          <w:sz w:val="24"/>
          <w:szCs w:val="24"/>
        </w:rPr>
        <w:t>tes stages of a Bill before it is</w:t>
      </w:r>
      <w:r w:rsidRPr="00672CD7">
        <w:rPr>
          <w:rFonts w:ascii="Times New Roman" w:eastAsia="Times New Roman" w:hAnsi="Times New Roman" w:cs="Times New Roman"/>
          <w:sz w:val="24"/>
          <w:szCs w:val="24"/>
        </w:rPr>
        <w:t xml:space="preserve"> gazetted and introduced in Parliament. The stages are stated hereunder:</w:t>
      </w:r>
    </w:p>
    <w:p w:rsidR="00511B58" w:rsidRPr="00672CD7" w:rsidRDefault="00BA63F7" w:rsidP="002902E1">
      <w:pPr>
        <w:spacing w:after="0" w:line="240" w:lineRule="auto"/>
        <w:ind w:left="1134" w:hanging="567"/>
        <w:jc w:val="both"/>
        <w:rPr>
          <w:rFonts w:ascii="Times New Roman" w:eastAsia="Times New Roman" w:hAnsi="Times New Roman" w:cs="Times New Roman"/>
          <w:sz w:val="24"/>
          <w:szCs w:val="24"/>
        </w:rPr>
      </w:pPr>
      <w:r w:rsidRPr="00672CD7">
        <w:rPr>
          <w:rFonts w:ascii="Times New Roman" w:eastAsia="Times New Roman" w:hAnsi="Times New Roman" w:cs="Times New Roman"/>
          <w:sz w:val="24"/>
          <w:szCs w:val="24"/>
        </w:rPr>
        <w:t>“1. Cabinet makes a policy decision that a certain law is to be made.</w:t>
      </w:r>
    </w:p>
    <w:p w:rsidR="00511B58" w:rsidRPr="00672CD7" w:rsidRDefault="00644E4A" w:rsidP="00644E4A">
      <w:pPr>
        <w:spacing w:after="0" w:line="240" w:lineRule="auto"/>
        <w:ind w:left="993"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A63F7" w:rsidRPr="00672CD7">
        <w:rPr>
          <w:rFonts w:ascii="Times New Roman" w:eastAsia="Times New Roman" w:hAnsi="Times New Roman" w:cs="Times New Roman"/>
          <w:sz w:val="24"/>
          <w:szCs w:val="24"/>
        </w:rPr>
        <w:t xml:space="preserve">2. </w:t>
      </w:r>
      <w:r w:rsidR="002902E1" w:rsidRPr="00672CD7">
        <w:rPr>
          <w:rFonts w:ascii="Times New Roman" w:eastAsia="Times New Roman" w:hAnsi="Times New Roman" w:cs="Times New Roman"/>
          <w:sz w:val="24"/>
          <w:szCs w:val="24"/>
        </w:rPr>
        <w:t xml:space="preserve"> </w:t>
      </w:r>
      <w:r w:rsidR="00BA63F7" w:rsidRPr="00672CD7">
        <w:rPr>
          <w:rFonts w:ascii="Times New Roman" w:eastAsia="Times New Roman" w:hAnsi="Times New Roman" w:cs="Times New Roman"/>
          <w:sz w:val="24"/>
          <w:szCs w:val="24"/>
        </w:rPr>
        <w:t>The decision is communicated to the relevant government department by the relevant Minister. It must in turn prepare a set of detailed principles to govern the legislation.</w:t>
      </w:r>
    </w:p>
    <w:p w:rsidR="00511B58" w:rsidRPr="00672CD7" w:rsidRDefault="00644E4A" w:rsidP="00644E4A">
      <w:pPr>
        <w:spacing w:after="0" w:line="240" w:lineRule="auto"/>
        <w:ind w:left="993"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A63F7" w:rsidRPr="00672CD7">
        <w:rPr>
          <w:rFonts w:ascii="Times New Roman" w:eastAsia="Times New Roman" w:hAnsi="Times New Roman" w:cs="Times New Roman"/>
          <w:sz w:val="24"/>
          <w:szCs w:val="24"/>
        </w:rPr>
        <w:t xml:space="preserve">3. </w:t>
      </w:r>
      <w:r w:rsidR="002902E1" w:rsidRPr="00672CD7">
        <w:rPr>
          <w:rFonts w:ascii="Times New Roman" w:eastAsia="Times New Roman" w:hAnsi="Times New Roman" w:cs="Times New Roman"/>
          <w:sz w:val="24"/>
          <w:szCs w:val="24"/>
        </w:rPr>
        <w:t xml:space="preserve"> </w:t>
      </w:r>
      <w:r w:rsidR="00BA63F7" w:rsidRPr="00672CD7">
        <w:rPr>
          <w:rFonts w:ascii="Times New Roman" w:eastAsia="Times New Roman" w:hAnsi="Times New Roman" w:cs="Times New Roman"/>
          <w:sz w:val="24"/>
          <w:szCs w:val="24"/>
        </w:rPr>
        <w:t>These principles are sent to the Cabinet Committee on Legislation (CCL). This is a sub-committee of cabinet tasked with supervising legislative drafting. Its function is to debate and approve the principles in the light of policy spelt out by the full cabinet.</w:t>
      </w:r>
    </w:p>
    <w:p w:rsidR="00511B58" w:rsidRPr="00672CD7" w:rsidRDefault="00644E4A" w:rsidP="00644E4A">
      <w:pPr>
        <w:spacing w:after="0" w:line="240" w:lineRule="auto"/>
        <w:ind w:left="993"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A63F7" w:rsidRPr="00672CD7">
        <w:rPr>
          <w:rFonts w:ascii="Times New Roman" w:eastAsia="Times New Roman" w:hAnsi="Times New Roman" w:cs="Times New Roman"/>
          <w:sz w:val="24"/>
          <w:szCs w:val="24"/>
        </w:rPr>
        <w:t xml:space="preserve">4. </w:t>
      </w:r>
      <w:r w:rsidR="002902E1" w:rsidRPr="00672CD7">
        <w:rPr>
          <w:rFonts w:ascii="Times New Roman" w:eastAsia="Times New Roman" w:hAnsi="Times New Roman" w:cs="Times New Roman"/>
          <w:sz w:val="24"/>
          <w:szCs w:val="24"/>
        </w:rPr>
        <w:t xml:space="preserve"> </w:t>
      </w:r>
      <w:r w:rsidR="00BA63F7" w:rsidRPr="00672CD7">
        <w:rPr>
          <w:rFonts w:ascii="Times New Roman" w:eastAsia="Times New Roman" w:hAnsi="Times New Roman" w:cs="Times New Roman"/>
          <w:sz w:val="24"/>
          <w:szCs w:val="24"/>
        </w:rPr>
        <w:t>From the CCL, the principles are sent to the Attorney General’</w:t>
      </w:r>
      <w:r w:rsidR="006145F6" w:rsidRPr="00672CD7">
        <w:rPr>
          <w:rFonts w:ascii="Times New Roman" w:eastAsia="Times New Roman" w:hAnsi="Times New Roman" w:cs="Times New Roman"/>
          <w:sz w:val="24"/>
          <w:szCs w:val="24"/>
        </w:rPr>
        <w:t>s Office, where a drafts person</w:t>
      </w:r>
      <w:r w:rsidR="00BA63F7" w:rsidRPr="00672CD7">
        <w:rPr>
          <w:rFonts w:ascii="Times New Roman" w:eastAsia="Times New Roman" w:hAnsi="Times New Roman" w:cs="Times New Roman"/>
          <w:sz w:val="24"/>
          <w:szCs w:val="24"/>
        </w:rPr>
        <w:t xml:space="preserve"> is appointed and assigned the role of drafting the piece of legislation. He or she must work in constant consultation with the relevant government department.</w:t>
      </w:r>
    </w:p>
    <w:p w:rsidR="00511B58" w:rsidRPr="00672CD7" w:rsidRDefault="00644E4A" w:rsidP="00644E4A">
      <w:pPr>
        <w:spacing w:after="0" w:line="240" w:lineRule="auto"/>
        <w:ind w:left="993"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A63F7" w:rsidRPr="00672CD7">
        <w:rPr>
          <w:rFonts w:ascii="Times New Roman" w:eastAsia="Times New Roman" w:hAnsi="Times New Roman" w:cs="Times New Roman"/>
          <w:sz w:val="24"/>
          <w:szCs w:val="24"/>
        </w:rPr>
        <w:t xml:space="preserve">5. </w:t>
      </w:r>
      <w:r w:rsidR="002902E1" w:rsidRPr="00672CD7">
        <w:rPr>
          <w:rFonts w:ascii="Times New Roman" w:eastAsia="Times New Roman" w:hAnsi="Times New Roman" w:cs="Times New Roman"/>
          <w:sz w:val="24"/>
          <w:szCs w:val="24"/>
        </w:rPr>
        <w:t xml:space="preserve"> </w:t>
      </w:r>
      <w:r w:rsidR="00BA63F7" w:rsidRPr="00672CD7">
        <w:rPr>
          <w:rFonts w:ascii="Times New Roman" w:eastAsia="Times New Roman" w:hAnsi="Times New Roman" w:cs="Times New Roman"/>
          <w:sz w:val="24"/>
          <w:szCs w:val="24"/>
        </w:rPr>
        <w:t>When the department is satisfied with the draft, it sends a draft Bill together with an accompanying memorandum to the CCL, which must scrutinize it in light of the principles and the policy articulated by the full cabinet.</w:t>
      </w:r>
    </w:p>
    <w:p w:rsidR="00511B58" w:rsidRPr="00672CD7" w:rsidRDefault="00644E4A" w:rsidP="00644E4A">
      <w:pPr>
        <w:spacing w:after="0" w:line="240" w:lineRule="auto"/>
        <w:ind w:left="993"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sidR="00BA63F7" w:rsidRPr="00672CD7">
        <w:rPr>
          <w:rFonts w:ascii="Times New Roman" w:eastAsia="Times New Roman" w:hAnsi="Times New Roman" w:cs="Times New Roman"/>
          <w:sz w:val="24"/>
          <w:szCs w:val="24"/>
        </w:rPr>
        <w:t xml:space="preserve">6. </w:t>
      </w:r>
      <w:r w:rsidR="002902E1" w:rsidRPr="00672CD7">
        <w:rPr>
          <w:rFonts w:ascii="Times New Roman" w:eastAsia="Times New Roman" w:hAnsi="Times New Roman" w:cs="Times New Roman"/>
          <w:sz w:val="24"/>
          <w:szCs w:val="24"/>
        </w:rPr>
        <w:t xml:space="preserve"> </w:t>
      </w:r>
      <w:r w:rsidR="00BA63F7" w:rsidRPr="00672CD7">
        <w:rPr>
          <w:rFonts w:ascii="Times New Roman" w:eastAsia="Times New Roman" w:hAnsi="Times New Roman" w:cs="Times New Roman"/>
          <w:sz w:val="24"/>
          <w:szCs w:val="24"/>
        </w:rPr>
        <w:t>After</w:t>
      </w:r>
      <w:proofErr w:type="gramEnd"/>
      <w:r w:rsidR="00BA63F7" w:rsidRPr="00672CD7">
        <w:rPr>
          <w:rFonts w:ascii="Times New Roman" w:eastAsia="Times New Roman" w:hAnsi="Times New Roman" w:cs="Times New Roman"/>
          <w:sz w:val="24"/>
          <w:szCs w:val="24"/>
        </w:rPr>
        <w:t xml:space="preserve"> approval by the CCL, the Bill may either be sent to the full cabinet, in case of important or controversial Bill, or to parliament, if the CCL has been mandated to follow that route.”</w:t>
      </w:r>
    </w:p>
    <w:p w:rsidR="002902E1" w:rsidRPr="00672CD7" w:rsidRDefault="002902E1" w:rsidP="002902E1">
      <w:pPr>
        <w:spacing w:after="0" w:line="480" w:lineRule="auto"/>
        <w:jc w:val="both"/>
        <w:rPr>
          <w:rFonts w:ascii="Times New Roman" w:eastAsia="Times New Roman" w:hAnsi="Times New Roman" w:cs="Times New Roman"/>
          <w:sz w:val="24"/>
          <w:szCs w:val="24"/>
        </w:rPr>
      </w:pPr>
    </w:p>
    <w:p w:rsidR="00511B58" w:rsidRPr="00672CD7" w:rsidRDefault="00BA63F7" w:rsidP="002902E1">
      <w:pPr>
        <w:spacing w:after="0" w:line="480" w:lineRule="auto"/>
        <w:ind w:firstLine="1134"/>
        <w:jc w:val="both"/>
        <w:rPr>
          <w:rFonts w:ascii="Times New Roman" w:eastAsia="Times New Roman" w:hAnsi="Times New Roman" w:cs="Times New Roman"/>
          <w:sz w:val="24"/>
          <w:szCs w:val="24"/>
        </w:rPr>
      </w:pPr>
      <w:r w:rsidRPr="00672CD7">
        <w:rPr>
          <w:rFonts w:ascii="Times New Roman" w:eastAsia="Times New Roman" w:hAnsi="Times New Roman" w:cs="Times New Roman"/>
          <w:sz w:val="24"/>
          <w:szCs w:val="24"/>
        </w:rPr>
        <w:lastRenderedPageBreak/>
        <w:t>Subsequently to the above noted stages, the Bill is then introduced to Parliament by the relevant minister after it is gazetted. Paragraph 3 (c) of the fifth schedule to the Constitution mentions who may introduce a Bill to Parliament. The section provides that,</w:t>
      </w:r>
    </w:p>
    <w:p w:rsidR="00511B58" w:rsidRPr="00672CD7" w:rsidRDefault="00BA63F7" w:rsidP="008D3A63">
      <w:pPr>
        <w:spacing w:after="0" w:line="240" w:lineRule="auto"/>
        <w:ind w:left="567"/>
        <w:jc w:val="both"/>
        <w:rPr>
          <w:rFonts w:ascii="Times New Roman" w:eastAsia="Times New Roman" w:hAnsi="Times New Roman" w:cs="Times New Roman"/>
          <w:sz w:val="24"/>
          <w:szCs w:val="24"/>
        </w:rPr>
      </w:pPr>
      <w:r w:rsidRPr="00672CD7">
        <w:rPr>
          <w:rFonts w:ascii="Times New Roman" w:eastAsia="Times New Roman" w:hAnsi="Times New Roman" w:cs="Times New Roman"/>
          <w:sz w:val="24"/>
          <w:szCs w:val="24"/>
        </w:rPr>
        <w:t>“</w:t>
      </w:r>
      <w:proofErr w:type="gramStart"/>
      <w:r w:rsidRPr="00672CD7">
        <w:rPr>
          <w:rFonts w:ascii="Times New Roman" w:eastAsia="Times New Roman" w:hAnsi="Times New Roman" w:cs="Times New Roman"/>
          <w:sz w:val="24"/>
          <w:szCs w:val="24"/>
        </w:rPr>
        <w:t>any</w:t>
      </w:r>
      <w:proofErr w:type="gramEnd"/>
      <w:r w:rsidRPr="00672CD7">
        <w:rPr>
          <w:rFonts w:ascii="Times New Roman" w:eastAsia="Times New Roman" w:hAnsi="Times New Roman" w:cs="Times New Roman"/>
          <w:sz w:val="24"/>
          <w:szCs w:val="24"/>
        </w:rPr>
        <w:t xml:space="preserve"> Vice-President, Minister or Deputy Minister may introduce into motion for debate in or present any petition to either the Senate or the National Assembly.”</w:t>
      </w:r>
    </w:p>
    <w:p w:rsidR="008D3A63" w:rsidRPr="00672CD7" w:rsidRDefault="008D3A63" w:rsidP="008D3A63">
      <w:pPr>
        <w:spacing w:after="0" w:line="480" w:lineRule="auto"/>
        <w:jc w:val="both"/>
        <w:rPr>
          <w:rFonts w:ascii="Times New Roman" w:eastAsia="Times New Roman" w:hAnsi="Times New Roman" w:cs="Times New Roman"/>
          <w:sz w:val="24"/>
          <w:szCs w:val="24"/>
        </w:rPr>
      </w:pPr>
    </w:p>
    <w:p w:rsidR="006145F6" w:rsidRDefault="00BA63F7" w:rsidP="008D3A63">
      <w:pPr>
        <w:spacing w:after="0" w:line="480" w:lineRule="auto"/>
        <w:ind w:firstLine="1134"/>
        <w:jc w:val="both"/>
        <w:rPr>
          <w:rFonts w:ascii="Times New Roman" w:eastAsia="Times New Roman" w:hAnsi="Times New Roman" w:cs="Times New Roman"/>
          <w:sz w:val="24"/>
          <w:szCs w:val="24"/>
        </w:rPr>
      </w:pPr>
      <w:r w:rsidRPr="00672CD7">
        <w:rPr>
          <w:rFonts w:ascii="Times New Roman" w:eastAsia="Times New Roman" w:hAnsi="Times New Roman" w:cs="Times New Roman"/>
          <w:sz w:val="24"/>
          <w:szCs w:val="24"/>
        </w:rPr>
        <w:t xml:space="preserve">After the introduction of the Bill to Parliament, the Constitution and Standing Rules and Orders of Parliament provides the procedure to be followed until a Bill is assented to by the President to become law. Paragraph 5 of the fifth schedule of the Constitution sets out how the transmission of Bills between Houses happens after their introduction to Parliament. </w:t>
      </w:r>
    </w:p>
    <w:p w:rsidR="00672CD7" w:rsidRPr="00672CD7" w:rsidRDefault="00672CD7" w:rsidP="008D3A63">
      <w:pPr>
        <w:spacing w:after="0" w:line="480" w:lineRule="auto"/>
        <w:ind w:firstLine="1134"/>
        <w:jc w:val="both"/>
        <w:rPr>
          <w:rFonts w:ascii="Times New Roman" w:eastAsia="Times New Roman" w:hAnsi="Times New Roman" w:cs="Times New Roman"/>
          <w:sz w:val="24"/>
          <w:szCs w:val="24"/>
        </w:rPr>
      </w:pPr>
    </w:p>
    <w:p w:rsidR="00511B58" w:rsidRPr="00672CD7" w:rsidRDefault="00BA63F7" w:rsidP="008D3A63">
      <w:pPr>
        <w:spacing w:after="0" w:line="480" w:lineRule="auto"/>
        <w:ind w:firstLine="1134"/>
        <w:jc w:val="both"/>
        <w:rPr>
          <w:rFonts w:ascii="Times New Roman" w:eastAsia="Times New Roman" w:hAnsi="Times New Roman" w:cs="Times New Roman"/>
          <w:sz w:val="24"/>
          <w:szCs w:val="24"/>
        </w:rPr>
      </w:pPr>
      <w:r w:rsidRPr="00672CD7">
        <w:rPr>
          <w:rFonts w:ascii="Times New Roman" w:eastAsia="Times New Roman" w:hAnsi="Times New Roman" w:cs="Times New Roman"/>
          <w:sz w:val="24"/>
          <w:szCs w:val="24"/>
        </w:rPr>
        <w:t>What is pertinent to note is that the process starting from when a Bill is introduc</w:t>
      </w:r>
      <w:r w:rsidR="006145F6" w:rsidRPr="00672CD7">
        <w:rPr>
          <w:rFonts w:ascii="Times New Roman" w:eastAsia="Times New Roman" w:hAnsi="Times New Roman" w:cs="Times New Roman"/>
          <w:sz w:val="24"/>
          <w:szCs w:val="24"/>
        </w:rPr>
        <w:t>ed in</w:t>
      </w:r>
      <w:r w:rsidRPr="00672CD7">
        <w:rPr>
          <w:rFonts w:ascii="Times New Roman" w:eastAsia="Times New Roman" w:hAnsi="Times New Roman" w:cs="Times New Roman"/>
          <w:sz w:val="24"/>
          <w:szCs w:val="24"/>
        </w:rPr>
        <w:t xml:space="preserve"> Parliament is beyond the control of the respondents. The respondents do not have powers to control what happens in Parliament. It is the la</w:t>
      </w:r>
      <w:r w:rsidR="00BE1C3B" w:rsidRPr="00672CD7">
        <w:rPr>
          <w:rFonts w:ascii="Times New Roman" w:eastAsia="Times New Roman" w:hAnsi="Times New Roman" w:cs="Times New Roman"/>
          <w:sz w:val="24"/>
          <w:szCs w:val="24"/>
        </w:rPr>
        <w:t>ck of diligence during the pre-B</w:t>
      </w:r>
      <w:r w:rsidRPr="00672CD7">
        <w:rPr>
          <w:rFonts w:ascii="Times New Roman" w:eastAsia="Times New Roman" w:hAnsi="Times New Roman" w:cs="Times New Roman"/>
          <w:sz w:val="24"/>
          <w:szCs w:val="24"/>
        </w:rPr>
        <w:t xml:space="preserve">ill stage </w:t>
      </w:r>
      <w:r w:rsidR="006145F6" w:rsidRPr="00672CD7">
        <w:rPr>
          <w:rFonts w:ascii="Times New Roman" w:eastAsia="Times New Roman" w:hAnsi="Times New Roman" w:cs="Times New Roman"/>
          <w:sz w:val="24"/>
          <w:szCs w:val="24"/>
        </w:rPr>
        <w:t xml:space="preserve">that </w:t>
      </w:r>
      <w:r w:rsidRPr="00672CD7">
        <w:rPr>
          <w:rFonts w:ascii="Times New Roman" w:eastAsia="Times New Roman" w:hAnsi="Times New Roman" w:cs="Times New Roman"/>
          <w:sz w:val="24"/>
          <w:szCs w:val="24"/>
        </w:rPr>
        <w:t xml:space="preserve">the applicants </w:t>
      </w:r>
      <w:r w:rsidR="006145F6" w:rsidRPr="00672CD7">
        <w:rPr>
          <w:rFonts w:ascii="Times New Roman" w:eastAsia="Times New Roman" w:hAnsi="Times New Roman" w:cs="Times New Roman"/>
          <w:sz w:val="24"/>
          <w:szCs w:val="24"/>
        </w:rPr>
        <w:t xml:space="preserve">take </w:t>
      </w:r>
      <w:r w:rsidRPr="00672CD7">
        <w:rPr>
          <w:rFonts w:ascii="Times New Roman" w:eastAsia="Times New Roman" w:hAnsi="Times New Roman" w:cs="Times New Roman"/>
          <w:sz w:val="24"/>
          <w:szCs w:val="24"/>
        </w:rPr>
        <w:t>issue with.</w:t>
      </w:r>
    </w:p>
    <w:p w:rsidR="008D3A63" w:rsidRPr="00672CD7" w:rsidRDefault="008D3A63" w:rsidP="008D3A63">
      <w:pPr>
        <w:spacing w:after="0" w:line="480" w:lineRule="auto"/>
        <w:jc w:val="both"/>
        <w:rPr>
          <w:rFonts w:ascii="Times New Roman" w:eastAsia="Times New Roman" w:hAnsi="Times New Roman" w:cs="Times New Roman"/>
          <w:sz w:val="24"/>
          <w:szCs w:val="24"/>
        </w:rPr>
      </w:pPr>
    </w:p>
    <w:p w:rsidR="00511B58" w:rsidRPr="00672CD7" w:rsidRDefault="00BA63F7" w:rsidP="008D3A63">
      <w:pPr>
        <w:spacing w:after="0" w:line="480" w:lineRule="auto"/>
        <w:ind w:firstLine="1134"/>
        <w:jc w:val="both"/>
        <w:rPr>
          <w:rFonts w:ascii="Times New Roman" w:eastAsia="Times New Roman" w:hAnsi="Times New Roman" w:cs="Times New Roman"/>
          <w:sz w:val="24"/>
          <w:szCs w:val="24"/>
        </w:rPr>
      </w:pPr>
      <w:r w:rsidRPr="00672CD7">
        <w:rPr>
          <w:rFonts w:ascii="Times New Roman" w:eastAsia="Times New Roman" w:hAnsi="Times New Roman" w:cs="Times New Roman"/>
          <w:sz w:val="24"/>
          <w:szCs w:val="24"/>
        </w:rPr>
        <w:t>Although the Constitution is silent on the exact timeline</w:t>
      </w:r>
      <w:r w:rsidR="001B5C88" w:rsidRPr="00672CD7">
        <w:rPr>
          <w:rFonts w:ascii="Times New Roman" w:eastAsia="Times New Roman" w:hAnsi="Times New Roman" w:cs="Times New Roman"/>
          <w:sz w:val="24"/>
          <w:szCs w:val="24"/>
        </w:rPr>
        <w:t>s</w:t>
      </w:r>
      <w:r w:rsidRPr="00672CD7">
        <w:rPr>
          <w:rFonts w:ascii="Times New Roman" w:eastAsia="Times New Roman" w:hAnsi="Times New Roman" w:cs="Times New Roman"/>
          <w:sz w:val="24"/>
          <w:szCs w:val="24"/>
        </w:rPr>
        <w:t xml:space="preserve"> with</w:t>
      </w:r>
      <w:r w:rsidR="001B5C88" w:rsidRPr="00672CD7">
        <w:rPr>
          <w:rFonts w:ascii="Times New Roman" w:eastAsia="Times New Roman" w:hAnsi="Times New Roman" w:cs="Times New Roman"/>
          <w:sz w:val="24"/>
          <w:szCs w:val="24"/>
        </w:rPr>
        <w:t>in</w:t>
      </w:r>
      <w:r w:rsidRPr="00672CD7">
        <w:rPr>
          <w:rFonts w:ascii="Times New Roman" w:eastAsia="Times New Roman" w:hAnsi="Times New Roman" w:cs="Times New Roman"/>
          <w:sz w:val="24"/>
          <w:szCs w:val="24"/>
        </w:rPr>
        <w:t xml:space="preserve"> which the Act envisaged i</w:t>
      </w:r>
      <w:r w:rsidR="008D3A63" w:rsidRPr="00672CD7">
        <w:rPr>
          <w:rFonts w:ascii="Times New Roman" w:eastAsia="Times New Roman" w:hAnsi="Times New Roman" w:cs="Times New Roman"/>
          <w:sz w:val="24"/>
          <w:szCs w:val="24"/>
        </w:rPr>
        <w:t>n s</w:t>
      </w:r>
      <w:r w:rsidRPr="00672CD7">
        <w:rPr>
          <w:rFonts w:ascii="Times New Roman" w:eastAsia="Times New Roman" w:hAnsi="Times New Roman" w:cs="Times New Roman"/>
          <w:sz w:val="24"/>
          <w:szCs w:val="24"/>
        </w:rPr>
        <w:t xml:space="preserve"> 210 of the Constitution should be enacted, the same constitution requires all constitutional obligations to be performed diligently and without delay. </w:t>
      </w:r>
      <w:r w:rsidR="001B5C88" w:rsidRPr="00672CD7">
        <w:rPr>
          <w:rFonts w:ascii="Times New Roman" w:eastAsia="Times New Roman" w:hAnsi="Times New Roman" w:cs="Times New Roman"/>
          <w:sz w:val="24"/>
          <w:szCs w:val="24"/>
        </w:rPr>
        <w:t xml:space="preserve">A period of over </w:t>
      </w:r>
      <w:r w:rsidR="00644E4A">
        <w:rPr>
          <w:rFonts w:ascii="Times New Roman" w:eastAsia="Times New Roman" w:hAnsi="Times New Roman" w:cs="Times New Roman"/>
          <w:sz w:val="24"/>
          <w:szCs w:val="24"/>
        </w:rPr>
        <w:t>seven</w:t>
      </w:r>
      <w:r w:rsidR="008A1B84" w:rsidRPr="00672CD7">
        <w:rPr>
          <w:rFonts w:ascii="Times New Roman" w:eastAsia="Times New Roman" w:hAnsi="Times New Roman" w:cs="Times New Roman"/>
          <w:sz w:val="24"/>
          <w:szCs w:val="24"/>
        </w:rPr>
        <w:t xml:space="preserve"> </w:t>
      </w:r>
      <w:r w:rsidRPr="00672CD7">
        <w:rPr>
          <w:rFonts w:ascii="Times New Roman" w:eastAsia="Times New Roman" w:hAnsi="Times New Roman" w:cs="Times New Roman"/>
          <w:sz w:val="24"/>
          <w:szCs w:val="24"/>
        </w:rPr>
        <w:t xml:space="preserve">years has passed since the </w:t>
      </w:r>
      <w:r w:rsidR="001B5C88" w:rsidRPr="00672CD7">
        <w:rPr>
          <w:rFonts w:ascii="Times New Roman" w:eastAsia="Times New Roman" w:hAnsi="Times New Roman" w:cs="Times New Roman"/>
          <w:sz w:val="24"/>
          <w:szCs w:val="24"/>
        </w:rPr>
        <w:t xml:space="preserve">coming into force </w:t>
      </w:r>
      <w:r w:rsidRPr="00672CD7">
        <w:rPr>
          <w:rFonts w:ascii="Times New Roman" w:eastAsia="Times New Roman" w:hAnsi="Times New Roman" w:cs="Times New Roman"/>
          <w:sz w:val="24"/>
          <w:szCs w:val="24"/>
        </w:rPr>
        <w:t xml:space="preserve">of the </w:t>
      </w:r>
      <w:r w:rsidR="00644E4A">
        <w:rPr>
          <w:rFonts w:ascii="Times New Roman" w:eastAsia="Times New Roman" w:hAnsi="Times New Roman" w:cs="Times New Roman"/>
          <w:sz w:val="24"/>
          <w:szCs w:val="24"/>
        </w:rPr>
        <w:t>c</w:t>
      </w:r>
      <w:r w:rsidRPr="00672CD7">
        <w:rPr>
          <w:rFonts w:ascii="Times New Roman" w:eastAsia="Times New Roman" w:hAnsi="Times New Roman" w:cs="Times New Roman"/>
          <w:sz w:val="24"/>
          <w:szCs w:val="24"/>
        </w:rPr>
        <w:t>onstitution</w:t>
      </w:r>
      <w:r w:rsidR="001B5C88" w:rsidRPr="00672CD7">
        <w:rPr>
          <w:rFonts w:ascii="Times New Roman" w:eastAsia="Times New Roman" w:hAnsi="Times New Roman" w:cs="Times New Roman"/>
          <w:sz w:val="24"/>
          <w:szCs w:val="24"/>
        </w:rPr>
        <w:t xml:space="preserve">.  That </w:t>
      </w:r>
      <w:r w:rsidR="008A1B84" w:rsidRPr="00672CD7">
        <w:rPr>
          <w:rFonts w:ascii="Times New Roman" w:eastAsia="Times New Roman" w:hAnsi="Times New Roman" w:cs="Times New Roman"/>
          <w:sz w:val="24"/>
          <w:szCs w:val="24"/>
        </w:rPr>
        <w:t xml:space="preserve">period of </w:t>
      </w:r>
      <w:r w:rsidR="001B5C88" w:rsidRPr="00672CD7">
        <w:rPr>
          <w:rFonts w:ascii="Times New Roman" w:eastAsia="Times New Roman" w:hAnsi="Times New Roman" w:cs="Times New Roman"/>
          <w:sz w:val="24"/>
          <w:szCs w:val="24"/>
        </w:rPr>
        <w:t xml:space="preserve">time </w:t>
      </w:r>
      <w:r w:rsidRPr="00672CD7">
        <w:rPr>
          <w:rFonts w:ascii="Times New Roman" w:eastAsia="Times New Roman" w:hAnsi="Times New Roman" w:cs="Times New Roman"/>
          <w:sz w:val="24"/>
          <w:szCs w:val="24"/>
        </w:rPr>
        <w:t xml:space="preserve">in my view exceeds reasonable time within which the respondents should have discharged their </w:t>
      </w:r>
      <w:r w:rsidR="001B5C88" w:rsidRPr="00672CD7">
        <w:rPr>
          <w:rFonts w:ascii="Times New Roman" w:eastAsia="Times New Roman" w:hAnsi="Times New Roman" w:cs="Times New Roman"/>
          <w:sz w:val="24"/>
          <w:szCs w:val="24"/>
        </w:rPr>
        <w:t xml:space="preserve">constitutional </w:t>
      </w:r>
      <w:r w:rsidRPr="00672CD7">
        <w:rPr>
          <w:rFonts w:ascii="Times New Roman" w:eastAsia="Times New Roman" w:hAnsi="Times New Roman" w:cs="Times New Roman"/>
          <w:sz w:val="24"/>
          <w:szCs w:val="24"/>
        </w:rPr>
        <w:t>obligation</w:t>
      </w:r>
      <w:r w:rsidR="001B5C88" w:rsidRPr="00672CD7">
        <w:rPr>
          <w:rFonts w:ascii="Times New Roman" w:eastAsia="Times New Roman" w:hAnsi="Times New Roman" w:cs="Times New Roman"/>
          <w:sz w:val="24"/>
          <w:szCs w:val="24"/>
        </w:rPr>
        <w:t>.</w:t>
      </w:r>
      <w:r w:rsidRPr="00672CD7">
        <w:rPr>
          <w:rFonts w:ascii="Times New Roman" w:eastAsia="Times New Roman" w:hAnsi="Times New Roman" w:cs="Times New Roman"/>
          <w:sz w:val="24"/>
          <w:szCs w:val="24"/>
        </w:rPr>
        <w:t xml:space="preserve"> Good governance and social trust are premised at least partly on reasonable, responsive and forthright decision</w:t>
      </w:r>
      <w:r w:rsidR="008D3A63" w:rsidRPr="00672CD7">
        <w:rPr>
          <w:rFonts w:ascii="Times New Roman" w:eastAsia="Times New Roman" w:hAnsi="Times New Roman" w:cs="Times New Roman"/>
          <w:sz w:val="24"/>
          <w:szCs w:val="24"/>
        </w:rPr>
        <w:t xml:space="preserve"> making. The crafting of s</w:t>
      </w:r>
      <w:r w:rsidRPr="00672CD7">
        <w:rPr>
          <w:rFonts w:ascii="Times New Roman" w:eastAsia="Times New Roman" w:hAnsi="Times New Roman" w:cs="Times New Roman"/>
          <w:sz w:val="24"/>
          <w:szCs w:val="24"/>
        </w:rPr>
        <w:t xml:space="preserve"> 210 of the Constitution is peremptory. The </w:t>
      </w:r>
      <w:r w:rsidR="00644E4A">
        <w:rPr>
          <w:rFonts w:ascii="Times New Roman" w:eastAsia="Times New Roman" w:hAnsi="Times New Roman" w:cs="Times New Roman"/>
          <w:sz w:val="24"/>
          <w:szCs w:val="24"/>
        </w:rPr>
        <w:t>c</w:t>
      </w:r>
      <w:r w:rsidRPr="00672CD7">
        <w:rPr>
          <w:rFonts w:ascii="Times New Roman" w:eastAsia="Times New Roman" w:hAnsi="Times New Roman" w:cs="Times New Roman"/>
          <w:sz w:val="24"/>
          <w:szCs w:val="24"/>
        </w:rPr>
        <w:t xml:space="preserve">onstitution is the conscience of the nation and the courts are its guardians or custodians. See case of </w:t>
      </w:r>
      <w:r w:rsidRPr="00672CD7">
        <w:rPr>
          <w:rFonts w:ascii="Times New Roman" w:eastAsia="Times New Roman" w:hAnsi="Times New Roman" w:cs="Times New Roman"/>
          <w:i/>
          <w:sz w:val="24"/>
          <w:szCs w:val="24"/>
        </w:rPr>
        <w:t>South African Revenue Authority v Commissioner for Conciliation, Mediation and Arbitration and Others</w:t>
      </w:r>
      <w:r w:rsidRPr="00672CD7">
        <w:rPr>
          <w:rFonts w:ascii="Times New Roman" w:eastAsia="Times New Roman" w:hAnsi="Times New Roman" w:cs="Times New Roman"/>
          <w:sz w:val="24"/>
          <w:szCs w:val="24"/>
        </w:rPr>
        <w:t xml:space="preserve"> [2016] ZACC 38. On this Court’s shoulder rests the </w:t>
      </w:r>
      <w:r w:rsidRPr="00672CD7">
        <w:rPr>
          <w:rFonts w:ascii="Times New Roman" w:eastAsia="Times New Roman" w:hAnsi="Times New Roman" w:cs="Times New Roman"/>
          <w:sz w:val="24"/>
          <w:szCs w:val="24"/>
        </w:rPr>
        <w:lastRenderedPageBreak/>
        <w:t>very important responsibility of holding our constitutional democracy together and giving hope to all our people that their constitutional aspirations will be realised and pr</w:t>
      </w:r>
      <w:r w:rsidR="008A1B84" w:rsidRPr="00672CD7">
        <w:rPr>
          <w:rFonts w:ascii="Times New Roman" w:eastAsia="Times New Roman" w:hAnsi="Times New Roman" w:cs="Times New Roman"/>
          <w:sz w:val="24"/>
          <w:szCs w:val="24"/>
        </w:rPr>
        <w:t>otected.</w:t>
      </w:r>
    </w:p>
    <w:p w:rsidR="00033057" w:rsidRPr="00672CD7" w:rsidRDefault="00033057" w:rsidP="008B0F06">
      <w:pPr>
        <w:spacing w:after="0" w:line="480" w:lineRule="auto"/>
        <w:jc w:val="both"/>
        <w:rPr>
          <w:rFonts w:ascii="Times New Roman" w:eastAsia="Times New Roman" w:hAnsi="Times New Roman" w:cs="Times New Roman"/>
          <w:sz w:val="24"/>
          <w:szCs w:val="24"/>
        </w:rPr>
      </w:pPr>
    </w:p>
    <w:p w:rsidR="00511B58" w:rsidRPr="00672CD7" w:rsidRDefault="00033057" w:rsidP="008D3A63">
      <w:pPr>
        <w:spacing w:after="0" w:line="480" w:lineRule="auto"/>
        <w:ind w:firstLine="1134"/>
        <w:jc w:val="both"/>
        <w:rPr>
          <w:rFonts w:ascii="Times New Roman" w:eastAsia="Times New Roman" w:hAnsi="Times New Roman" w:cs="Times New Roman"/>
          <w:sz w:val="24"/>
          <w:szCs w:val="24"/>
        </w:rPr>
      </w:pPr>
      <w:r w:rsidRPr="00672CD7">
        <w:rPr>
          <w:rFonts w:ascii="Times New Roman" w:eastAsia="Times New Roman" w:hAnsi="Times New Roman" w:cs="Times New Roman"/>
          <w:sz w:val="24"/>
          <w:szCs w:val="24"/>
        </w:rPr>
        <w:t xml:space="preserve">Whilst the </w:t>
      </w:r>
      <w:r w:rsidR="00644E4A">
        <w:rPr>
          <w:rFonts w:ascii="Times New Roman" w:eastAsia="Times New Roman" w:hAnsi="Times New Roman" w:cs="Times New Roman"/>
          <w:sz w:val="24"/>
          <w:szCs w:val="24"/>
        </w:rPr>
        <w:t>c</w:t>
      </w:r>
      <w:r w:rsidRPr="00672CD7">
        <w:rPr>
          <w:rFonts w:ascii="Times New Roman" w:eastAsia="Times New Roman" w:hAnsi="Times New Roman" w:cs="Times New Roman"/>
          <w:sz w:val="24"/>
          <w:szCs w:val="24"/>
        </w:rPr>
        <w:t>ourt remains</w:t>
      </w:r>
      <w:r w:rsidR="00BA63F7" w:rsidRPr="00672CD7">
        <w:rPr>
          <w:rFonts w:ascii="Times New Roman" w:eastAsia="Times New Roman" w:hAnsi="Times New Roman" w:cs="Times New Roman"/>
          <w:sz w:val="24"/>
          <w:szCs w:val="24"/>
        </w:rPr>
        <w:t xml:space="preserve"> alive to the f</w:t>
      </w:r>
      <w:r w:rsidRPr="00672CD7">
        <w:rPr>
          <w:rFonts w:ascii="Times New Roman" w:eastAsia="Times New Roman" w:hAnsi="Times New Roman" w:cs="Times New Roman"/>
          <w:sz w:val="24"/>
          <w:szCs w:val="24"/>
        </w:rPr>
        <w:t>act that coming up with Bills or</w:t>
      </w:r>
      <w:r w:rsidR="00BA63F7" w:rsidRPr="00672CD7">
        <w:rPr>
          <w:rFonts w:ascii="Times New Roman" w:eastAsia="Times New Roman" w:hAnsi="Times New Roman" w:cs="Times New Roman"/>
          <w:sz w:val="24"/>
          <w:szCs w:val="24"/>
        </w:rPr>
        <w:t xml:space="preserve"> legislation does not happen </w:t>
      </w:r>
      <w:r w:rsidRPr="00672CD7">
        <w:rPr>
          <w:rFonts w:ascii="Times New Roman" w:eastAsia="Times New Roman" w:hAnsi="Times New Roman" w:cs="Times New Roman"/>
          <w:sz w:val="24"/>
          <w:szCs w:val="24"/>
        </w:rPr>
        <w:t>overnight, one can take judicial notice of</w:t>
      </w:r>
      <w:r w:rsidR="00BA63F7" w:rsidRPr="00672CD7">
        <w:rPr>
          <w:rFonts w:ascii="Times New Roman" w:eastAsia="Times New Roman" w:hAnsi="Times New Roman" w:cs="Times New Roman"/>
          <w:sz w:val="24"/>
          <w:szCs w:val="24"/>
        </w:rPr>
        <w:t xml:space="preserve"> the shortest timeline</w:t>
      </w:r>
      <w:r w:rsidRPr="00672CD7">
        <w:rPr>
          <w:rFonts w:ascii="Times New Roman" w:eastAsia="Times New Roman" w:hAnsi="Times New Roman" w:cs="Times New Roman"/>
          <w:sz w:val="24"/>
          <w:szCs w:val="24"/>
        </w:rPr>
        <w:t>s</w:t>
      </w:r>
      <w:r w:rsidR="00BA63F7" w:rsidRPr="00672CD7">
        <w:rPr>
          <w:rFonts w:ascii="Times New Roman" w:eastAsia="Times New Roman" w:hAnsi="Times New Roman" w:cs="Times New Roman"/>
          <w:sz w:val="24"/>
          <w:szCs w:val="24"/>
        </w:rPr>
        <w:t xml:space="preserve"> within which a Bill can take from its formulation to it becoming an Act. The Labour</w:t>
      </w:r>
      <w:r w:rsidRPr="00672CD7">
        <w:rPr>
          <w:rFonts w:ascii="Times New Roman" w:eastAsia="Times New Roman" w:hAnsi="Times New Roman" w:cs="Times New Roman"/>
          <w:sz w:val="24"/>
          <w:szCs w:val="24"/>
        </w:rPr>
        <w:t xml:space="preserve"> Amendment</w:t>
      </w:r>
      <w:r w:rsidR="00644E4A">
        <w:rPr>
          <w:rFonts w:ascii="Times New Roman" w:eastAsia="Times New Roman" w:hAnsi="Times New Roman" w:cs="Times New Roman"/>
          <w:sz w:val="24"/>
          <w:szCs w:val="24"/>
        </w:rPr>
        <w:t xml:space="preserve"> Act of </w:t>
      </w:r>
      <w:r w:rsidR="00BA63F7" w:rsidRPr="00672CD7">
        <w:rPr>
          <w:rFonts w:ascii="Times New Roman" w:eastAsia="Times New Roman" w:hAnsi="Times New Roman" w:cs="Times New Roman"/>
          <w:sz w:val="24"/>
          <w:szCs w:val="24"/>
        </w:rPr>
        <w:t>2015</w:t>
      </w:r>
      <w:r w:rsidRPr="00672CD7">
        <w:rPr>
          <w:rFonts w:ascii="Times New Roman" w:eastAsia="Times New Roman" w:hAnsi="Times New Roman" w:cs="Times New Roman"/>
          <w:sz w:val="24"/>
          <w:szCs w:val="24"/>
        </w:rPr>
        <w:t xml:space="preserve">, </w:t>
      </w:r>
      <w:r w:rsidR="00BA63F7" w:rsidRPr="00672CD7">
        <w:rPr>
          <w:rFonts w:ascii="Times New Roman" w:eastAsia="Times New Roman" w:hAnsi="Times New Roman" w:cs="Times New Roman"/>
          <w:sz w:val="24"/>
          <w:szCs w:val="24"/>
        </w:rPr>
        <w:t>for example</w:t>
      </w:r>
      <w:r w:rsidRPr="00672CD7">
        <w:rPr>
          <w:rFonts w:ascii="Times New Roman" w:eastAsia="Times New Roman" w:hAnsi="Times New Roman" w:cs="Times New Roman"/>
          <w:sz w:val="24"/>
          <w:szCs w:val="24"/>
        </w:rPr>
        <w:t>,</w:t>
      </w:r>
      <w:r w:rsidR="00BA63F7" w:rsidRPr="00672CD7">
        <w:rPr>
          <w:rFonts w:ascii="Times New Roman" w:eastAsia="Times New Roman" w:hAnsi="Times New Roman" w:cs="Times New Roman"/>
          <w:sz w:val="24"/>
          <w:szCs w:val="24"/>
        </w:rPr>
        <w:t xml:space="preserve"> took l</w:t>
      </w:r>
      <w:r w:rsidRPr="00672CD7">
        <w:rPr>
          <w:rFonts w:ascii="Times New Roman" w:eastAsia="Times New Roman" w:hAnsi="Times New Roman" w:cs="Times New Roman"/>
          <w:sz w:val="24"/>
          <w:szCs w:val="24"/>
        </w:rPr>
        <w:t xml:space="preserve">ess than </w:t>
      </w:r>
      <w:r w:rsidR="00644E4A">
        <w:rPr>
          <w:rFonts w:ascii="Times New Roman" w:eastAsia="Times New Roman" w:hAnsi="Times New Roman" w:cs="Times New Roman"/>
          <w:sz w:val="24"/>
          <w:szCs w:val="24"/>
        </w:rPr>
        <w:t>thirty</w:t>
      </w:r>
      <w:r w:rsidRPr="00672CD7">
        <w:rPr>
          <w:rFonts w:ascii="Times New Roman" w:eastAsia="Times New Roman" w:hAnsi="Times New Roman" w:cs="Times New Roman"/>
          <w:sz w:val="24"/>
          <w:szCs w:val="24"/>
        </w:rPr>
        <w:t xml:space="preserve"> days from its formulation </w:t>
      </w:r>
      <w:r w:rsidR="00BA63F7" w:rsidRPr="00672CD7">
        <w:rPr>
          <w:rFonts w:ascii="Times New Roman" w:eastAsia="Times New Roman" w:hAnsi="Times New Roman" w:cs="Times New Roman"/>
          <w:sz w:val="24"/>
          <w:szCs w:val="24"/>
        </w:rPr>
        <w:t>to its promulgation. The respondents’ failure, to present a Bill before Parlia</w:t>
      </w:r>
      <w:r w:rsidR="00644E4A">
        <w:rPr>
          <w:rFonts w:ascii="Times New Roman" w:eastAsia="Times New Roman" w:hAnsi="Times New Roman" w:cs="Times New Roman"/>
          <w:sz w:val="24"/>
          <w:szCs w:val="24"/>
        </w:rPr>
        <w:t>ment for a period in excess of seven</w:t>
      </w:r>
      <w:r w:rsidR="001B5C88" w:rsidRPr="00672CD7">
        <w:rPr>
          <w:rFonts w:ascii="Times New Roman" w:eastAsia="Times New Roman" w:hAnsi="Times New Roman" w:cs="Times New Roman"/>
          <w:sz w:val="24"/>
          <w:szCs w:val="24"/>
        </w:rPr>
        <w:t xml:space="preserve"> years </w:t>
      </w:r>
      <w:r w:rsidR="0087751B" w:rsidRPr="00672CD7">
        <w:rPr>
          <w:rFonts w:ascii="Times New Roman" w:eastAsia="Times New Roman" w:hAnsi="Times New Roman" w:cs="Times New Roman"/>
          <w:sz w:val="24"/>
          <w:szCs w:val="24"/>
        </w:rPr>
        <w:t>therefore constitutes an unreasonable delay</w:t>
      </w:r>
      <w:r w:rsidR="00BA63F7" w:rsidRPr="00672CD7">
        <w:rPr>
          <w:rFonts w:ascii="Times New Roman" w:eastAsia="Times New Roman" w:hAnsi="Times New Roman" w:cs="Times New Roman"/>
          <w:sz w:val="24"/>
          <w:szCs w:val="24"/>
        </w:rPr>
        <w:t>.</w:t>
      </w:r>
    </w:p>
    <w:p w:rsidR="008D3A63" w:rsidRPr="00672CD7" w:rsidRDefault="008D3A63" w:rsidP="008D3A63">
      <w:pPr>
        <w:spacing w:after="0" w:line="480" w:lineRule="auto"/>
        <w:ind w:firstLine="1134"/>
        <w:jc w:val="both"/>
        <w:rPr>
          <w:rFonts w:ascii="Times New Roman" w:eastAsia="Times New Roman" w:hAnsi="Times New Roman" w:cs="Times New Roman"/>
          <w:sz w:val="24"/>
          <w:szCs w:val="24"/>
        </w:rPr>
      </w:pPr>
    </w:p>
    <w:p w:rsidR="00303BD0" w:rsidRPr="00672CD7" w:rsidRDefault="001B5C88" w:rsidP="008B0F06">
      <w:pPr>
        <w:spacing w:after="0" w:line="480" w:lineRule="auto"/>
        <w:jc w:val="both"/>
        <w:rPr>
          <w:rFonts w:ascii="Times New Roman" w:eastAsia="Times New Roman" w:hAnsi="Times New Roman" w:cs="Times New Roman"/>
          <w:b/>
          <w:sz w:val="24"/>
          <w:szCs w:val="24"/>
        </w:rPr>
      </w:pPr>
      <w:r w:rsidRPr="00672CD7">
        <w:rPr>
          <w:rFonts w:ascii="Times New Roman" w:eastAsia="Times New Roman" w:hAnsi="Times New Roman" w:cs="Times New Roman"/>
          <w:b/>
          <w:i/>
          <w:sz w:val="24"/>
          <w:szCs w:val="24"/>
        </w:rPr>
        <w:t xml:space="preserve">(2)WHETHER </w:t>
      </w:r>
      <w:r w:rsidR="008D3A63" w:rsidRPr="00672CD7">
        <w:rPr>
          <w:rFonts w:ascii="Times New Roman" w:eastAsia="Times New Roman" w:hAnsi="Times New Roman" w:cs="Times New Roman"/>
          <w:b/>
          <w:i/>
          <w:sz w:val="24"/>
          <w:szCs w:val="24"/>
        </w:rPr>
        <w:t xml:space="preserve">THE REQUIREMENTS FOR A MANDAMUS HAVE BEEN SATISFIED </w:t>
      </w:r>
    </w:p>
    <w:p w:rsidR="00D26CCD" w:rsidRDefault="001B5C88" w:rsidP="008D3A63">
      <w:pPr>
        <w:spacing w:after="0" w:line="480" w:lineRule="auto"/>
        <w:ind w:firstLine="1134"/>
        <w:jc w:val="both"/>
        <w:rPr>
          <w:rFonts w:ascii="Times New Roman" w:eastAsia="Times New Roman" w:hAnsi="Times New Roman" w:cs="Times New Roman"/>
          <w:sz w:val="24"/>
          <w:szCs w:val="24"/>
        </w:rPr>
      </w:pPr>
      <w:r w:rsidRPr="00672CD7">
        <w:rPr>
          <w:rFonts w:ascii="Times New Roman" w:eastAsia="Times New Roman" w:hAnsi="Times New Roman" w:cs="Times New Roman"/>
          <w:sz w:val="24"/>
          <w:szCs w:val="24"/>
        </w:rPr>
        <w:t>The applicant in his draft order is</w:t>
      </w:r>
      <w:r w:rsidR="00BA63F7" w:rsidRPr="00672CD7">
        <w:rPr>
          <w:rFonts w:ascii="Times New Roman" w:eastAsia="Times New Roman" w:hAnsi="Times New Roman" w:cs="Times New Roman"/>
          <w:sz w:val="24"/>
          <w:szCs w:val="24"/>
        </w:rPr>
        <w:t xml:space="preserve"> also seeking a mandamus to the effect that the respondents be ordered to gaz</w:t>
      </w:r>
      <w:r w:rsidRPr="00672CD7">
        <w:rPr>
          <w:rFonts w:ascii="Times New Roman" w:eastAsia="Times New Roman" w:hAnsi="Times New Roman" w:cs="Times New Roman"/>
          <w:sz w:val="24"/>
          <w:szCs w:val="24"/>
        </w:rPr>
        <w:t>ette the</w:t>
      </w:r>
      <w:r w:rsidR="008D3A63" w:rsidRPr="00672CD7">
        <w:rPr>
          <w:rFonts w:ascii="Times New Roman" w:eastAsia="Times New Roman" w:hAnsi="Times New Roman" w:cs="Times New Roman"/>
          <w:sz w:val="24"/>
          <w:szCs w:val="24"/>
        </w:rPr>
        <w:t xml:space="preserve"> Bill envisaged by s</w:t>
      </w:r>
      <w:r w:rsidR="00BA63F7" w:rsidRPr="00672CD7">
        <w:rPr>
          <w:rFonts w:ascii="Times New Roman" w:eastAsia="Times New Roman" w:hAnsi="Times New Roman" w:cs="Times New Roman"/>
          <w:sz w:val="24"/>
          <w:szCs w:val="24"/>
        </w:rPr>
        <w:t xml:space="preserve"> 210 of the Constitution of Zimbabwe within </w:t>
      </w:r>
      <w:r w:rsidR="00644E4A">
        <w:rPr>
          <w:rFonts w:ascii="Times New Roman" w:eastAsia="Times New Roman" w:hAnsi="Times New Roman" w:cs="Times New Roman"/>
          <w:sz w:val="24"/>
          <w:szCs w:val="24"/>
        </w:rPr>
        <w:t>forty five</w:t>
      </w:r>
      <w:r w:rsidR="00BA63F7" w:rsidRPr="00672CD7">
        <w:rPr>
          <w:rFonts w:ascii="Times New Roman" w:eastAsia="Times New Roman" w:hAnsi="Times New Roman" w:cs="Times New Roman"/>
          <w:sz w:val="24"/>
          <w:szCs w:val="24"/>
        </w:rPr>
        <w:t xml:space="preserve"> days from the date of this order.</w:t>
      </w:r>
    </w:p>
    <w:p w:rsidR="00672CD7" w:rsidRPr="00672CD7" w:rsidRDefault="00672CD7" w:rsidP="008D3A63">
      <w:pPr>
        <w:spacing w:after="0" w:line="480" w:lineRule="auto"/>
        <w:ind w:firstLine="1134"/>
        <w:jc w:val="both"/>
        <w:rPr>
          <w:rFonts w:ascii="Times New Roman" w:eastAsia="Times New Roman" w:hAnsi="Times New Roman" w:cs="Times New Roman"/>
          <w:sz w:val="24"/>
          <w:szCs w:val="24"/>
        </w:rPr>
      </w:pPr>
    </w:p>
    <w:p w:rsidR="001815BF" w:rsidRPr="00672CD7" w:rsidRDefault="00BA63F7" w:rsidP="008D3A63">
      <w:pPr>
        <w:spacing w:after="0" w:line="480" w:lineRule="auto"/>
        <w:ind w:firstLine="1134"/>
        <w:jc w:val="both"/>
        <w:rPr>
          <w:rFonts w:ascii="Times New Roman" w:eastAsia="Times New Roman" w:hAnsi="Times New Roman" w:cs="Times New Roman"/>
          <w:sz w:val="24"/>
          <w:szCs w:val="24"/>
        </w:rPr>
      </w:pPr>
      <w:r w:rsidRPr="00672CD7">
        <w:rPr>
          <w:rFonts w:ascii="Times New Roman" w:eastAsia="Times New Roman" w:hAnsi="Times New Roman" w:cs="Times New Roman"/>
          <w:sz w:val="24"/>
          <w:szCs w:val="24"/>
        </w:rPr>
        <w:t xml:space="preserve">A mandamus is a judicial remedy available to enforce the performance of a specific statutory duty or remedy the effect of an unlawful action already taken. </w:t>
      </w:r>
      <w:r w:rsidR="001B5C88" w:rsidRPr="00672CD7">
        <w:rPr>
          <w:rFonts w:ascii="Times New Roman" w:eastAsia="Times New Roman" w:hAnsi="Times New Roman" w:cs="Times New Roman"/>
          <w:i/>
          <w:sz w:val="24"/>
          <w:szCs w:val="24"/>
        </w:rPr>
        <w:t>See</w:t>
      </w:r>
      <w:r w:rsidR="001B5C88" w:rsidRPr="00672CD7">
        <w:rPr>
          <w:rFonts w:ascii="Times New Roman" w:eastAsia="Times New Roman" w:hAnsi="Times New Roman" w:cs="Times New Roman"/>
          <w:sz w:val="24"/>
          <w:szCs w:val="24"/>
        </w:rPr>
        <w:t xml:space="preserve">, the case of </w:t>
      </w:r>
      <w:r w:rsidRPr="00672CD7">
        <w:rPr>
          <w:rFonts w:ascii="Times New Roman" w:eastAsia="Times New Roman" w:hAnsi="Times New Roman" w:cs="Times New Roman"/>
          <w:i/>
          <w:sz w:val="24"/>
          <w:szCs w:val="24"/>
        </w:rPr>
        <w:t xml:space="preserve">Oil Blending Enterprises (Pvt) Ltd v Minister of Labour </w:t>
      </w:r>
      <w:r w:rsidR="00E53612" w:rsidRPr="00672CD7">
        <w:rPr>
          <w:rFonts w:ascii="Times New Roman" w:eastAsia="Times New Roman" w:hAnsi="Times New Roman" w:cs="Times New Roman"/>
          <w:sz w:val="24"/>
          <w:szCs w:val="24"/>
        </w:rPr>
        <w:t xml:space="preserve">2001 (2) ZLR 446 (H) at 450. The Court in </w:t>
      </w:r>
      <w:proofErr w:type="spellStart"/>
      <w:r w:rsidR="00E53612" w:rsidRPr="00672CD7">
        <w:rPr>
          <w:rFonts w:ascii="Times New Roman" w:eastAsia="Times New Roman" w:hAnsi="Times New Roman" w:cs="Times New Roman"/>
          <w:i/>
          <w:sz w:val="24"/>
          <w:szCs w:val="24"/>
        </w:rPr>
        <w:t>Nkomo</w:t>
      </w:r>
      <w:proofErr w:type="spellEnd"/>
      <w:r w:rsidR="001B5C88" w:rsidRPr="00672CD7">
        <w:rPr>
          <w:rFonts w:ascii="Times New Roman" w:eastAsia="Times New Roman" w:hAnsi="Times New Roman" w:cs="Times New Roman"/>
          <w:i/>
          <w:sz w:val="24"/>
          <w:szCs w:val="24"/>
        </w:rPr>
        <w:t xml:space="preserve"> &amp; Anor v Minister of Local </w:t>
      </w:r>
      <w:proofErr w:type="spellStart"/>
      <w:r w:rsidR="001B5C88" w:rsidRPr="00672CD7">
        <w:rPr>
          <w:rFonts w:ascii="Times New Roman" w:eastAsia="Times New Roman" w:hAnsi="Times New Roman" w:cs="Times New Roman"/>
          <w:i/>
          <w:sz w:val="24"/>
          <w:szCs w:val="24"/>
        </w:rPr>
        <w:t>Government</w:t>
      </w:r>
      <w:proofErr w:type="gramStart"/>
      <w:r w:rsidR="008E189B" w:rsidRPr="00672CD7">
        <w:rPr>
          <w:rFonts w:ascii="Times New Roman" w:eastAsia="Times New Roman" w:hAnsi="Times New Roman" w:cs="Times New Roman"/>
          <w:sz w:val="24"/>
          <w:szCs w:val="24"/>
        </w:rPr>
        <w:t>,</w:t>
      </w:r>
      <w:r w:rsidR="001815BF" w:rsidRPr="00672CD7">
        <w:rPr>
          <w:rFonts w:ascii="Times New Roman" w:eastAsia="Times New Roman" w:hAnsi="Times New Roman" w:cs="Times New Roman"/>
          <w:i/>
          <w:sz w:val="24"/>
          <w:szCs w:val="24"/>
        </w:rPr>
        <w:t>supra</w:t>
      </w:r>
      <w:r w:rsidR="008E189B" w:rsidRPr="00672CD7">
        <w:rPr>
          <w:rFonts w:ascii="Times New Roman" w:eastAsia="Times New Roman" w:hAnsi="Times New Roman" w:cs="Times New Roman"/>
          <w:sz w:val="24"/>
          <w:szCs w:val="24"/>
        </w:rPr>
        <w:t>,</w:t>
      </w:r>
      <w:r w:rsidR="001B5C88" w:rsidRPr="00672CD7">
        <w:rPr>
          <w:rFonts w:ascii="Times New Roman" w:eastAsia="Times New Roman" w:hAnsi="Times New Roman" w:cs="Times New Roman"/>
          <w:sz w:val="24"/>
          <w:szCs w:val="24"/>
        </w:rPr>
        <w:t>at</w:t>
      </w:r>
      <w:proofErr w:type="spellEnd"/>
      <w:proofErr w:type="gramEnd"/>
      <w:r w:rsidR="001B5C88" w:rsidRPr="00672CD7">
        <w:rPr>
          <w:rFonts w:ascii="Times New Roman" w:eastAsia="Times New Roman" w:hAnsi="Times New Roman" w:cs="Times New Roman"/>
          <w:sz w:val="24"/>
          <w:szCs w:val="24"/>
        </w:rPr>
        <w:t xml:space="preserve"> page 9 stated</w:t>
      </w:r>
      <w:r w:rsidR="001815BF" w:rsidRPr="00672CD7">
        <w:rPr>
          <w:rFonts w:ascii="Times New Roman" w:eastAsia="Times New Roman" w:hAnsi="Times New Roman" w:cs="Times New Roman"/>
          <w:sz w:val="24"/>
          <w:szCs w:val="24"/>
        </w:rPr>
        <w:t>:</w:t>
      </w:r>
    </w:p>
    <w:p w:rsidR="001815BF" w:rsidRPr="00672CD7" w:rsidRDefault="001815BF" w:rsidP="008D3A63">
      <w:pPr>
        <w:spacing w:after="0" w:line="240" w:lineRule="auto"/>
        <w:ind w:left="567"/>
        <w:jc w:val="both"/>
        <w:rPr>
          <w:rFonts w:ascii="Times New Roman" w:eastAsia="Times New Roman" w:hAnsi="Times New Roman" w:cs="Times New Roman"/>
          <w:sz w:val="24"/>
          <w:szCs w:val="24"/>
        </w:rPr>
      </w:pPr>
      <w:r w:rsidRPr="00672CD7">
        <w:rPr>
          <w:rFonts w:ascii="Times New Roman" w:eastAsia="Times New Roman" w:hAnsi="Times New Roman" w:cs="Times New Roman"/>
          <w:sz w:val="24"/>
          <w:szCs w:val="24"/>
        </w:rPr>
        <w:t>“</w:t>
      </w:r>
      <w:r w:rsidR="008E189B" w:rsidRPr="00672CD7">
        <w:rPr>
          <w:rFonts w:ascii="Times New Roman" w:eastAsia="Times New Roman" w:hAnsi="Times New Roman" w:cs="Times New Roman"/>
          <w:sz w:val="24"/>
          <w:szCs w:val="24"/>
        </w:rPr>
        <w:t xml:space="preserve">… </w:t>
      </w:r>
      <w:proofErr w:type="gramStart"/>
      <w:r w:rsidRPr="00672CD7">
        <w:rPr>
          <w:rFonts w:ascii="Times New Roman" w:eastAsia="Times New Roman" w:hAnsi="Times New Roman" w:cs="Times New Roman"/>
          <w:sz w:val="24"/>
          <w:szCs w:val="24"/>
        </w:rPr>
        <w:t>it</w:t>
      </w:r>
      <w:proofErr w:type="gramEnd"/>
      <w:r w:rsidRPr="00672CD7">
        <w:rPr>
          <w:rFonts w:ascii="Times New Roman" w:eastAsia="Times New Roman" w:hAnsi="Times New Roman" w:cs="Times New Roman"/>
          <w:sz w:val="24"/>
          <w:szCs w:val="24"/>
        </w:rPr>
        <w:t xml:space="preserve"> was within the powers</w:t>
      </w:r>
      <w:r w:rsidR="00E53612" w:rsidRPr="00672CD7">
        <w:rPr>
          <w:rFonts w:ascii="Times New Roman" w:eastAsia="Times New Roman" w:hAnsi="Times New Roman" w:cs="Times New Roman"/>
          <w:sz w:val="24"/>
          <w:szCs w:val="24"/>
        </w:rPr>
        <w:t xml:space="preserve"> of a court before which a constitutional matter is argued to grant, in an appropriate case, a mandatory interdict or </w:t>
      </w:r>
      <w:r w:rsidR="00E53612" w:rsidRPr="00672CD7">
        <w:rPr>
          <w:rFonts w:ascii="Times New Roman" w:eastAsia="Times New Roman" w:hAnsi="Times New Roman" w:cs="Times New Roman"/>
          <w:i/>
          <w:sz w:val="24"/>
          <w:szCs w:val="24"/>
        </w:rPr>
        <w:t>mandamus</w:t>
      </w:r>
      <w:r w:rsidR="00E53612" w:rsidRPr="00672CD7">
        <w:rPr>
          <w:rFonts w:ascii="Times New Roman" w:eastAsia="Times New Roman" w:hAnsi="Times New Roman" w:cs="Times New Roman"/>
          <w:sz w:val="24"/>
          <w:szCs w:val="24"/>
        </w:rPr>
        <w:t>.</w:t>
      </w:r>
      <w:r w:rsidR="00033057" w:rsidRPr="00672CD7">
        <w:rPr>
          <w:rFonts w:ascii="Times New Roman" w:eastAsia="Times New Roman" w:hAnsi="Times New Roman" w:cs="Times New Roman"/>
          <w:sz w:val="24"/>
          <w:szCs w:val="24"/>
        </w:rPr>
        <w:t xml:space="preserve"> </w:t>
      </w:r>
      <w:r w:rsidR="00BA63F7" w:rsidRPr="00672CD7">
        <w:rPr>
          <w:rFonts w:ascii="Times New Roman" w:eastAsia="Times New Roman" w:hAnsi="Times New Roman" w:cs="Times New Roman"/>
          <w:sz w:val="24"/>
          <w:szCs w:val="24"/>
        </w:rPr>
        <w:t>While not necessarily bound by them, the Court is generally guided by common law principles relating to interdicts.</w:t>
      </w:r>
      <w:r w:rsidR="003A0050" w:rsidRPr="00672CD7">
        <w:rPr>
          <w:rFonts w:ascii="Times New Roman" w:eastAsia="Times New Roman" w:hAnsi="Times New Roman" w:cs="Times New Roman"/>
          <w:sz w:val="24"/>
          <w:szCs w:val="24"/>
        </w:rPr>
        <w:t>”</w:t>
      </w:r>
    </w:p>
    <w:p w:rsidR="008D3A63" w:rsidRPr="00672CD7" w:rsidRDefault="008D3A63" w:rsidP="008D3A63">
      <w:pPr>
        <w:spacing w:after="0" w:line="480" w:lineRule="auto"/>
        <w:jc w:val="both"/>
        <w:rPr>
          <w:rFonts w:ascii="Times New Roman" w:eastAsia="Times New Roman" w:hAnsi="Times New Roman" w:cs="Times New Roman"/>
          <w:sz w:val="24"/>
          <w:szCs w:val="24"/>
        </w:rPr>
      </w:pPr>
    </w:p>
    <w:p w:rsidR="00511B58" w:rsidRPr="00672CD7" w:rsidRDefault="00BA63F7" w:rsidP="008D3A63">
      <w:pPr>
        <w:spacing w:after="0" w:line="480" w:lineRule="auto"/>
        <w:ind w:firstLine="1134"/>
        <w:jc w:val="both"/>
        <w:rPr>
          <w:rFonts w:ascii="Times New Roman" w:eastAsia="Times New Roman" w:hAnsi="Times New Roman" w:cs="Times New Roman"/>
          <w:sz w:val="24"/>
          <w:szCs w:val="24"/>
        </w:rPr>
      </w:pPr>
      <w:r w:rsidRPr="00672CD7">
        <w:rPr>
          <w:rFonts w:ascii="Times New Roman" w:eastAsia="Times New Roman" w:hAnsi="Times New Roman" w:cs="Times New Roman"/>
          <w:sz w:val="24"/>
          <w:szCs w:val="24"/>
        </w:rPr>
        <w:t>The requirements to access th</w:t>
      </w:r>
      <w:r w:rsidR="00A4664C" w:rsidRPr="00672CD7">
        <w:rPr>
          <w:rFonts w:ascii="Times New Roman" w:eastAsia="Times New Roman" w:hAnsi="Times New Roman" w:cs="Times New Roman"/>
          <w:sz w:val="24"/>
          <w:szCs w:val="24"/>
        </w:rPr>
        <w:t xml:space="preserve">e judicial remedy were spelt out in the case of </w:t>
      </w:r>
      <w:proofErr w:type="spellStart"/>
      <w:r w:rsidR="00A4664C" w:rsidRPr="00672CD7">
        <w:rPr>
          <w:rFonts w:ascii="Times New Roman" w:eastAsia="Times New Roman" w:hAnsi="Times New Roman" w:cs="Times New Roman"/>
          <w:i/>
          <w:sz w:val="24"/>
          <w:szCs w:val="24"/>
        </w:rPr>
        <w:t>Setlogelo</w:t>
      </w:r>
      <w:proofErr w:type="spellEnd"/>
      <w:r w:rsidR="00A4664C" w:rsidRPr="00672CD7">
        <w:rPr>
          <w:rFonts w:ascii="Times New Roman" w:eastAsia="Times New Roman" w:hAnsi="Times New Roman" w:cs="Times New Roman"/>
          <w:i/>
          <w:sz w:val="24"/>
          <w:szCs w:val="24"/>
        </w:rPr>
        <w:t xml:space="preserve"> v </w:t>
      </w:r>
      <w:proofErr w:type="spellStart"/>
      <w:r w:rsidR="00A4664C" w:rsidRPr="00672CD7">
        <w:rPr>
          <w:rFonts w:ascii="Times New Roman" w:eastAsia="Times New Roman" w:hAnsi="Times New Roman" w:cs="Times New Roman"/>
          <w:i/>
          <w:sz w:val="24"/>
          <w:szCs w:val="24"/>
        </w:rPr>
        <w:t>Setlogelo</w:t>
      </w:r>
      <w:proofErr w:type="spellEnd"/>
      <w:r w:rsidR="00A4664C" w:rsidRPr="00672CD7">
        <w:rPr>
          <w:rFonts w:ascii="Times New Roman" w:eastAsia="Times New Roman" w:hAnsi="Times New Roman" w:cs="Times New Roman"/>
          <w:i/>
          <w:sz w:val="24"/>
          <w:szCs w:val="24"/>
        </w:rPr>
        <w:t xml:space="preserve"> </w:t>
      </w:r>
      <w:r w:rsidR="00A4664C" w:rsidRPr="00672CD7">
        <w:rPr>
          <w:rFonts w:ascii="Times New Roman" w:eastAsia="Times New Roman" w:hAnsi="Times New Roman" w:cs="Times New Roman"/>
          <w:sz w:val="24"/>
          <w:szCs w:val="24"/>
        </w:rPr>
        <w:t>1914 AD at 227.</w:t>
      </w:r>
      <w:r w:rsidRPr="00672CD7">
        <w:rPr>
          <w:rFonts w:ascii="Times New Roman" w:eastAsia="Times New Roman" w:hAnsi="Times New Roman" w:cs="Times New Roman"/>
          <w:sz w:val="24"/>
          <w:szCs w:val="24"/>
        </w:rPr>
        <w:t xml:space="preserve">The Supreme Court of Zimbabwe noted with approval the requirements of </w:t>
      </w:r>
      <w:r w:rsidRPr="00672CD7">
        <w:rPr>
          <w:rFonts w:ascii="Times New Roman" w:eastAsia="Times New Roman" w:hAnsi="Times New Roman" w:cs="Times New Roman"/>
          <w:i/>
          <w:sz w:val="24"/>
          <w:szCs w:val="24"/>
        </w:rPr>
        <w:t xml:space="preserve">mandamus </w:t>
      </w:r>
      <w:r w:rsidRPr="00672CD7">
        <w:rPr>
          <w:rFonts w:ascii="Times New Roman" w:eastAsia="Times New Roman" w:hAnsi="Times New Roman" w:cs="Times New Roman"/>
          <w:sz w:val="24"/>
          <w:szCs w:val="24"/>
        </w:rPr>
        <w:t xml:space="preserve">in the case of </w:t>
      </w:r>
      <w:proofErr w:type="spellStart"/>
      <w:r w:rsidRPr="00672CD7">
        <w:rPr>
          <w:rFonts w:ascii="Times New Roman" w:eastAsia="Times New Roman" w:hAnsi="Times New Roman" w:cs="Times New Roman"/>
          <w:i/>
          <w:sz w:val="24"/>
          <w:szCs w:val="24"/>
        </w:rPr>
        <w:t>Tribatic</w:t>
      </w:r>
      <w:proofErr w:type="spellEnd"/>
      <w:r w:rsidRPr="00672CD7">
        <w:rPr>
          <w:rFonts w:ascii="Times New Roman" w:eastAsia="Times New Roman" w:hAnsi="Times New Roman" w:cs="Times New Roman"/>
          <w:i/>
          <w:sz w:val="24"/>
          <w:szCs w:val="24"/>
        </w:rPr>
        <w:t xml:space="preserve"> (Pvt) Ltd v Tobacco Marketing Board</w:t>
      </w:r>
      <w:r w:rsidRPr="00672CD7">
        <w:rPr>
          <w:rFonts w:ascii="Times New Roman" w:eastAsia="Times New Roman" w:hAnsi="Times New Roman" w:cs="Times New Roman"/>
          <w:sz w:val="24"/>
          <w:szCs w:val="24"/>
        </w:rPr>
        <w:t xml:space="preserve"> </w:t>
      </w:r>
      <w:r w:rsidRPr="00672CD7">
        <w:rPr>
          <w:rFonts w:ascii="Times New Roman" w:eastAsia="Times New Roman" w:hAnsi="Times New Roman" w:cs="Times New Roman"/>
          <w:sz w:val="24"/>
          <w:szCs w:val="24"/>
        </w:rPr>
        <w:lastRenderedPageBreak/>
        <w:t xml:space="preserve">1996 (2) ZLR 52 (S) at p56. The requirements the applicants must prove for a </w:t>
      </w:r>
      <w:r w:rsidRPr="00672CD7">
        <w:rPr>
          <w:rFonts w:ascii="Times New Roman" w:eastAsia="Times New Roman" w:hAnsi="Times New Roman" w:cs="Times New Roman"/>
          <w:i/>
          <w:sz w:val="24"/>
          <w:szCs w:val="24"/>
        </w:rPr>
        <w:t>mandamus</w:t>
      </w:r>
      <w:r w:rsidRPr="00672CD7">
        <w:rPr>
          <w:rFonts w:ascii="Times New Roman" w:eastAsia="Times New Roman" w:hAnsi="Times New Roman" w:cs="Times New Roman"/>
          <w:sz w:val="24"/>
          <w:szCs w:val="24"/>
        </w:rPr>
        <w:t xml:space="preserve"> are that:</w:t>
      </w:r>
    </w:p>
    <w:p w:rsidR="00511B58" w:rsidRPr="00672CD7" w:rsidRDefault="003D4747" w:rsidP="008D3A63">
      <w:pPr>
        <w:spacing w:after="0" w:line="360" w:lineRule="auto"/>
        <w:ind w:left="1134" w:hanging="567"/>
        <w:jc w:val="both"/>
        <w:rPr>
          <w:rFonts w:ascii="Times New Roman" w:eastAsia="Times New Roman" w:hAnsi="Times New Roman" w:cs="Times New Roman"/>
          <w:sz w:val="24"/>
          <w:szCs w:val="24"/>
        </w:rPr>
      </w:pPr>
      <w:r w:rsidRPr="00672CD7">
        <w:rPr>
          <w:rFonts w:ascii="Times New Roman" w:eastAsia="Times New Roman" w:hAnsi="Times New Roman" w:cs="Times New Roman"/>
          <w:sz w:val="24"/>
          <w:szCs w:val="24"/>
        </w:rPr>
        <w:t xml:space="preserve">(1) </w:t>
      </w:r>
      <w:r w:rsidR="00644E4A">
        <w:rPr>
          <w:rFonts w:ascii="Times New Roman" w:eastAsia="Times New Roman" w:hAnsi="Times New Roman" w:cs="Times New Roman"/>
          <w:sz w:val="24"/>
          <w:szCs w:val="24"/>
        </w:rPr>
        <w:tab/>
      </w:r>
      <w:r w:rsidR="00BA63F7" w:rsidRPr="00672CD7">
        <w:rPr>
          <w:rFonts w:ascii="Times New Roman" w:eastAsia="Times New Roman" w:hAnsi="Times New Roman" w:cs="Times New Roman"/>
          <w:sz w:val="24"/>
          <w:szCs w:val="24"/>
        </w:rPr>
        <w:t>A clear or define right –this is matter of substantive law.</w:t>
      </w:r>
    </w:p>
    <w:p w:rsidR="00511B58" w:rsidRPr="00672CD7" w:rsidRDefault="003D4747" w:rsidP="008D3A63">
      <w:pPr>
        <w:spacing w:after="0" w:line="360" w:lineRule="auto"/>
        <w:ind w:left="1134" w:hanging="567"/>
        <w:jc w:val="both"/>
        <w:rPr>
          <w:rFonts w:ascii="Times New Roman" w:eastAsia="Times New Roman" w:hAnsi="Times New Roman" w:cs="Times New Roman"/>
          <w:sz w:val="24"/>
          <w:szCs w:val="24"/>
        </w:rPr>
      </w:pPr>
      <w:r w:rsidRPr="00672CD7">
        <w:rPr>
          <w:rFonts w:ascii="Times New Roman" w:eastAsia="Times New Roman" w:hAnsi="Times New Roman" w:cs="Times New Roman"/>
          <w:sz w:val="24"/>
          <w:szCs w:val="24"/>
        </w:rPr>
        <w:t xml:space="preserve">(2) </w:t>
      </w:r>
      <w:r w:rsidR="00644E4A">
        <w:rPr>
          <w:rFonts w:ascii="Times New Roman" w:eastAsia="Times New Roman" w:hAnsi="Times New Roman" w:cs="Times New Roman"/>
          <w:sz w:val="24"/>
          <w:szCs w:val="24"/>
        </w:rPr>
        <w:tab/>
      </w:r>
      <w:r w:rsidR="00BA63F7" w:rsidRPr="00672CD7">
        <w:rPr>
          <w:rFonts w:ascii="Times New Roman" w:eastAsia="Times New Roman" w:hAnsi="Times New Roman" w:cs="Times New Roman"/>
          <w:sz w:val="24"/>
          <w:szCs w:val="24"/>
        </w:rPr>
        <w:t xml:space="preserve">An injury actually committed or reasonable apprehended- an </w:t>
      </w:r>
      <w:r w:rsidR="008A1B84" w:rsidRPr="00672CD7">
        <w:rPr>
          <w:rFonts w:ascii="Times New Roman" w:eastAsia="Times New Roman" w:hAnsi="Times New Roman" w:cs="Times New Roman"/>
          <w:sz w:val="24"/>
          <w:szCs w:val="24"/>
        </w:rPr>
        <w:t>infringement of</w:t>
      </w:r>
      <w:r w:rsidR="00BA63F7" w:rsidRPr="00672CD7">
        <w:rPr>
          <w:rFonts w:ascii="Times New Roman" w:eastAsia="Times New Roman" w:hAnsi="Times New Roman" w:cs="Times New Roman"/>
          <w:sz w:val="24"/>
          <w:szCs w:val="24"/>
        </w:rPr>
        <w:t xml:space="preserve"> the right established and resultant prejudice.</w:t>
      </w:r>
    </w:p>
    <w:p w:rsidR="00511B58" w:rsidRPr="00672CD7" w:rsidRDefault="00BA63F7" w:rsidP="008D3A63">
      <w:pPr>
        <w:pStyle w:val="ListParagraph"/>
        <w:numPr>
          <w:ilvl w:val="0"/>
          <w:numId w:val="10"/>
        </w:numPr>
        <w:spacing w:after="0" w:line="360" w:lineRule="auto"/>
        <w:ind w:left="1134" w:hanging="567"/>
        <w:jc w:val="both"/>
        <w:rPr>
          <w:rFonts w:ascii="Times New Roman" w:eastAsia="Times New Roman" w:hAnsi="Times New Roman" w:cs="Times New Roman"/>
          <w:sz w:val="24"/>
          <w:szCs w:val="24"/>
        </w:rPr>
      </w:pPr>
      <w:r w:rsidRPr="00672CD7">
        <w:rPr>
          <w:rFonts w:ascii="Times New Roman" w:eastAsia="Times New Roman" w:hAnsi="Times New Roman" w:cs="Times New Roman"/>
          <w:sz w:val="24"/>
          <w:szCs w:val="24"/>
        </w:rPr>
        <w:t>The absence of a similar protectio</w:t>
      </w:r>
      <w:r w:rsidR="008A1B84" w:rsidRPr="00672CD7">
        <w:rPr>
          <w:rFonts w:ascii="Times New Roman" w:eastAsia="Times New Roman" w:hAnsi="Times New Roman" w:cs="Times New Roman"/>
          <w:sz w:val="24"/>
          <w:szCs w:val="24"/>
        </w:rPr>
        <w:t>n by any other ordinary remedy.</w:t>
      </w:r>
    </w:p>
    <w:p w:rsidR="008D3A63" w:rsidRPr="00672CD7" w:rsidRDefault="008D3A63" w:rsidP="008D3A63">
      <w:pPr>
        <w:spacing w:after="0" w:line="480" w:lineRule="auto"/>
        <w:jc w:val="both"/>
        <w:rPr>
          <w:rFonts w:ascii="Times New Roman" w:eastAsia="Times New Roman" w:hAnsi="Times New Roman" w:cs="Times New Roman"/>
          <w:sz w:val="24"/>
          <w:szCs w:val="24"/>
        </w:rPr>
      </w:pPr>
    </w:p>
    <w:p w:rsidR="00A4664C" w:rsidRPr="00672CD7" w:rsidRDefault="00BA63F7" w:rsidP="008D3A63">
      <w:pPr>
        <w:spacing w:after="0" w:line="480" w:lineRule="auto"/>
        <w:ind w:firstLine="1134"/>
        <w:jc w:val="both"/>
        <w:rPr>
          <w:rFonts w:ascii="Times New Roman" w:eastAsia="Times New Roman" w:hAnsi="Times New Roman" w:cs="Times New Roman"/>
          <w:sz w:val="24"/>
          <w:szCs w:val="24"/>
        </w:rPr>
      </w:pPr>
      <w:r w:rsidRPr="00672CD7">
        <w:rPr>
          <w:rFonts w:ascii="Times New Roman" w:eastAsia="Times New Roman" w:hAnsi="Times New Roman" w:cs="Times New Roman"/>
          <w:sz w:val="24"/>
          <w:szCs w:val="24"/>
        </w:rPr>
        <w:t xml:space="preserve">With regard to the first requirement, </w:t>
      </w:r>
      <w:r w:rsidR="00A4664C" w:rsidRPr="00672CD7">
        <w:rPr>
          <w:rFonts w:ascii="Times New Roman" w:eastAsia="Times New Roman" w:hAnsi="Times New Roman" w:cs="Times New Roman"/>
          <w:sz w:val="24"/>
          <w:szCs w:val="24"/>
        </w:rPr>
        <w:t xml:space="preserve">according to </w:t>
      </w:r>
      <w:proofErr w:type="spellStart"/>
      <w:r w:rsidR="00A4664C" w:rsidRPr="00672CD7">
        <w:rPr>
          <w:rFonts w:ascii="Times New Roman" w:eastAsia="Times New Roman" w:hAnsi="Times New Roman" w:cs="Times New Roman"/>
          <w:i/>
          <w:sz w:val="24"/>
          <w:szCs w:val="24"/>
        </w:rPr>
        <w:t>Herbstein</w:t>
      </w:r>
      <w:proofErr w:type="spellEnd"/>
      <w:r w:rsidR="00A4664C" w:rsidRPr="00672CD7">
        <w:rPr>
          <w:rFonts w:ascii="Times New Roman" w:eastAsia="Times New Roman" w:hAnsi="Times New Roman" w:cs="Times New Roman"/>
          <w:i/>
          <w:sz w:val="24"/>
          <w:szCs w:val="24"/>
        </w:rPr>
        <w:t xml:space="preserve"> &amp; Van </w:t>
      </w:r>
      <w:proofErr w:type="spellStart"/>
      <w:r w:rsidR="00A4664C" w:rsidRPr="00672CD7">
        <w:rPr>
          <w:rFonts w:ascii="Times New Roman" w:eastAsia="Times New Roman" w:hAnsi="Times New Roman" w:cs="Times New Roman"/>
          <w:i/>
          <w:sz w:val="24"/>
          <w:szCs w:val="24"/>
        </w:rPr>
        <w:t>Winsen</w:t>
      </w:r>
      <w:proofErr w:type="spellEnd"/>
      <w:r w:rsidR="00A4664C" w:rsidRPr="00672CD7">
        <w:rPr>
          <w:rFonts w:ascii="Times New Roman" w:eastAsia="Times New Roman" w:hAnsi="Times New Roman" w:cs="Times New Roman"/>
          <w:i/>
          <w:sz w:val="24"/>
          <w:szCs w:val="24"/>
        </w:rPr>
        <w:t xml:space="preserve"> The Civil Practice of the High Courts of South Africa 5</w:t>
      </w:r>
      <w:r w:rsidR="00A4664C" w:rsidRPr="00672CD7">
        <w:rPr>
          <w:rFonts w:ascii="Times New Roman" w:eastAsia="Times New Roman" w:hAnsi="Times New Roman" w:cs="Times New Roman"/>
          <w:i/>
          <w:sz w:val="24"/>
          <w:szCs w:val="24"/>
          <w:vertAlign w:val="superscript"/>
        </w:rPr>
        <w:t>th</w:t>
      </w:r>
      <w:r w:rsidR="00A4664C" w:rsidRPr="00672CD7">
        <w:rPr>
          <w:rFonts w:ascii="Times New Roman" w:eastAsia="Times New Roman" w:hAnsi="Times New Roman" w:cs="Times New Roman"/>
          <w:i/>
          <w:sz w:val="24"/>
          <w:szCs w:val="24"/>
        </w:rPr>
        <w:t xml:space="preserve"> Edition</w:t>
      </w:r>
      <w:r w:rsidR="00A4664C" w:rsidRPr="00672CD7">
        <w:rPr>
          <w:rFonts w:ascii="Times New Roman" w:eastAsia="Times New Roman" w:hAnsi="Times New Roman" w:cs="Times New Roman"/>
          <w:sz w:val="24"/>
          <w:szCs w:val="24"/>
        </w:rPr>
        <w:t xml:space="preserve">, </w:t>
      </w:r>
      <w:r w:rsidR="008D3A63" w:rsidRPr="00672CD7">
        <w:rPr>
          <w:rFonts w:ascii="Times New Roman" w:eastAsia="Times New Roman" w:hAnsi="Times New Roman" w:cs="Times New Roman"/>
          <w:sz w:val="24"/>
          <w:szCs w:val="24"/>
        </w:rPr>
        <w:t>at p</w:t>
      </w:r>
      <w:r w:rsidR="001B344B" w:rsidRPr="00672CD7">
        <w:rPr>
          <w:rFonts w:ascii="Times New Roman" w:eastAsia="Times New Roman" w:hAnsi="Times New Roman" w:cs="Times New Roman"/>
          <w:sz w:val="24"/>
          <w:szCs w:val="24"/>
        </w:rPr>
        <w:t xml:space="preserve"> 1457, </w:t>
      </w:r>
      <w:r w:rsidR="00A4664C" w:rsidRPr="00672CD7">
        <w:rPr>
          <w:rFonts w:ascii="Times New Roman" w:eastAsiaTheme="minorHAnsi" w:hAnsi="Times New Roman" w:cs="Times New Roman"/>
          <w:sz w:val="24"/>
          <w:szCs w:val="24"/>
          <w:lang w:val="en-US" w:eastAsia="en-US"/>
        </w:rPr>
        <w:t xml:space="preserve">whether the applicant has a right is a matter of substantive law. </w:t>
      </w:r>
      <w:r w:rsidR="001B344B" w:rsidRPr="00672CD7">
        <w:rPr>
          <w:rFonts w:ascii="Times New Roman" w:eastAsiaTheme="minorHAnsi" w:hAnsi="Times New Roman" w:cs="Times New Roman"/>
          <w:sz w:val="24"/>
          <w:szCs w:val="24"/>
          <w:lang w:val="en-US" w:eastAsia="en-US"/>
        </w:rPr>
        <w:t xml:space="preserve">The </w:t>
      </w:r>
      <w:r w:rsidR="00033057" w:rsidRPr="00672CD7">
        <w:rPr>
          <w:rFonts w:ascii="Times New Roman" w:eastAsiaTheme="minorHAnsi" w:hAnsi="Times New Roman" w:cs="Times New Roman"/>
          <w:sz w:val="24"/>
          <w:szCs w:val="24"/>
          <w:lang w:val="en-US" w:eastAsia="en-US"/>
        </w:rPr>
        <w:t>authors state</w:t>
      </w:r>
      <w:r w:rsidR="002C19A3" w:rsidRPr="00672CD7">
        <w:rPr>
          <w:rFonts w:ascii="Times New Roman" w:eastAsiaTheme="minorHAnsi" w:hAnsi="Times New Roman" w:cs="Times New Roman"/>
          <w:sz w:val="24"/>
          <w:szCs w:val="24"/>
          <w:lang w:val="en-US" w:eastAsia="en-US"/>
        </w:rPr>
        <w:t xml:space="preserve"> that</w:t>
      </w:r>
      <w:r w:rsidR="00033057" w:rsidRPr="00672CD7">
        <w:rPr>
          <w:rFonts w:ascii="Times New Roman" w:eastAsiaTheme="minorHAnsi" w:hAnsi="Times New Roman" w:cs="Times New Roman"/>
          <w:sz w:val="24"/>
          <w:szCs w:val="24"/>
          <w:lang w:val="en-US" w:eastAsia="en-US"/>
        </w:rPr>
        <w:t xml:space="preserve"> one has</w:t>
      </w:r>
      <w:r w:rsidR="001B344B" w:rsidRPr="00672CD7">
        <w:rPr>
          <w:rFonts w:ascii="Times New Roman" w:eastAsiaTheme="minorHAnsi" w:hAnsi="Times New Roman" w:cs="Times New Roman"/>
          <w:sz w:val="24"/>
          <w:szCs w:val="24"/>
          <w:lang w:val="en-US" w:eastAsia="en-US"/>
        </w:rPr>
        <w:t xml:space="preserve"> to p</w:t>
      </w:r>
      <w:r w:rsidR="00A4664C" w:rsidRPr="00672CD7">
        <w:rPr>
          <w:rFonts w:ascii="Times New Roman" w:eastAsiaTheme="minorHAnsi" w:hAnsi="Times New Roman" w:cs="Times New Roman"/>
          <w:sz w:val="24"/>
          <w:szCs w:val="24"/>
          <w:lang w:val="en-US" w:eastAsia="en-US"/>
        </w:rPr>
        <w:t>rove a clear a</w:t>
      </w:r>
      <w:r w:rsidR="001B344B" w:rsidRPr="00672CD7">
        <w:rPr>
          <w:rFonts w:ascii="Times New Roman" w:eastAsiaTheme="minorHAnsi" w:hAnsi="Times New Roman" w:cs="Times New Roman"/>
          <w:sz w:val="24"/>
          <w:szCs w:val="24"/>
          <w:lang w:val="en-US" w:eastAsia="en-US"/>
        </w:rPr>
        <w:t>nd</w:t>
      </w:r>
      <w:r w:rsidR="00A4664C" w:rsidRPr="00672CD7">
        <w:rPr>
          <w:rFonts w:ascii="Times New Roman" w:eastAsiaTheme="minorHAnsi" w:hAnsi="Times New Roman" w:cs="Times New Roman"/>
          <w:sz w:val="24"/>
          <w:szCs w:val="24"/>
          <w:lang w:val="en-US" w:eastAsia="en-US"/>
        </w:rPr>
        <w:t xml:space="preserve"> definite right in terms of substantive law, a right which can be protected, a right existing</w:t>
      </w:r>
      <w:r w:rsidR="001B344B" w:rsidRPr="00672CD7">
        <w:rPr>
          <w:rFonts w:ascii="Times New Roman" w:eastAsiaTheme="minorHAnsi" w:hAnsi="Times New Roman" w:cs="Times New Roman"/>
          <w:sz w:val="24"/>
          <w:szCs w:val="24"/>
          <w:lang w:val="en-US" w:eastAsia="en-US"/>
        </w:rPr>
        <w:t xml:space="preserve"> at common law or statutory law. The applicants</w:t>
      </w:r>
      <w:r w:rsidR="002C19A3" w:rsidRPr="00672CD7">
        <w:rPr>
          <w:rFonts w:ascii="Times New Roman" w:eastAsiaTheme="minorHAnsi" w:hAnsi="Times New Roman" w:cs="Times New Roman"/>
          <w:sz w:val="24"/>
          <w:szCs w:val="24"/>
          <w:lang w:val="en-US" w:eastAsia="en-US"/>
        </w:rPr>
        <w:t>’ right</w:t>
      </w:r>
      <w:r w:rsidR="001B344B" w:rsidRPr="00672CD7">
        <w:rPr>
          <w:rFonts w:ascii="Times New Roman" w:eastAsiaTheme="minorHAnsi" w:hAnsi="Times New Roman" w:cs="Times New Roman"/>
          <w:sz w:val="24"/>
          <w:szCs w:val="24"/>
          <w:lang w:val="en-US" w:eastAsia="en-US"/>
        </w:rPr>
        <w:t xml:space="preserve"> is derived f</w:t>
      </w:r>
      <w:r w:rsidR="00644E4A">
        <w:rPr>
          <w:rFonts w:ascii="Times New Roman" w:eastAsiaTheme="minorHAnsi" w:hAnsi="Times New Roman" w:cs="Times New Roman"/>
          <w:sz w:val="24"/>
          <w:szCs w:val="24"/>
          <w:lang w:val="en-US" w:eastAsia="en-US"/>
        </w:rPr>
        <w:t>rom constitutional law. Section </w:t>
      </w:r>
      <w:r w:rsidR="002C19A3" w:rsidRPr="00672CD7">
        <w:rPr>
          <w:rFonts w:ascii="Times New Roman" w:eastAsiaTheme="minorHAnsi" w:hAnsi="Times New Roman" w:cs="Times New Roman"/>
          <w:sz w:val="24"/>
          <w:szCs w:val="24"/>
          <w:lang w:val="en-US" w:eastAsia="en-US"/>
        </w:rPr>
        <w:t>167(5)</w:t>
      </w:r>
      <w:r w:rsidR="001B344B" w:rsidRPr="00672CD7">
        <w:rPr>
          <w:rFonts w:ascii="Times New Roman" w:eastAsiaTheme="minorHAnsi" w:hAnsi="Times New Roman" w:cs="Times New Roman"/>
          <w:sz w:val="24"/>
          <w:szCs w:val="24"/>
          <w:lang w:val="en-US" w:eastAsia="en-US"/>
        </w:rPr>
        <w:t xml:space="preserve"> of the Constitution gives the applicants a right to</w:t>
      </w:r>
      <w:r w:rsidR="00C014DF" w:rsidRPr="00672CD7">
        <w:rPr>
          <w:rFonts w:ascii="Times New Roman" w:eastAsiaTheme="minorHAnsi" w:hAnsi="Times New Roman" w:cs="Times New Roman"/>
          <w:sz w:val="24"/>
          <w:szCs w:val="24"/>
          <w:lang w:val="en-US" w:eastAsia="en-US"/>
        </w:rPr>
        <w:t xml:space="preserve"> enforce</w:t>
      </w:r>
      <w:r w:rsidR="00033057" w:rsidRPr="00672CD7">
        <w:rPr>
          <w:rFonts w:ascii="Times New Roman" w:eastAsiaTheme="minorHAnsi" w:hAnsi="Times New Roman" w:cs="Times New Roman"/>
          <w:sz w:val="24"/>
          <w:szCs w:val="24"/>
          <w:lang w:val="en-US" w:eastAsia="en-US"/>
        </w:rPr>
        <w:t xml:space="preserve"> </w:t>
      </w:r>
      <w:r w:rsidR="00C014DF" w:rsidRPr="00672CD7">
        <w:rPr>
          <w:rFonts w:ascii="Times New Roman" w:eastAsiaTheme="minorHAnsi" w:hAnsi="Times New Roman" w:cs="Times New Roman"/>
          <w:sz w:val="24"/>
          <w:szCs w:val="24"/>
          <w:lang w:val="en-US" w:eastAsia="en-US"/>
        </w:rPr>
        <w:t>compliance</w:t>
      </w:r>
      <w:r w:rsidR="008D3A63" w:rsidRPr="00672CD7">
        <w:rPr>
          <w:rFonts w:ascii="Times New Roman" w:eastAsiaTheme="minorHAnsi" w:hAnsi="Times New Roman" w:cs="Times New Roman"/>
          <w:sz w:val="24"/>
          <w:szCs w:val="24"/>
          <w:lang w:val="en-US" w:eastAsia="en-US"/>
        </w:rPr>
        <w:t xml:space="preserve"> with s</w:t>
      </w:r>
      <w:r w:rsidR="002C19A3" w:rsidRPr="00672CD7">
        <w:rPr>
          <w:rFonts w:ascii="Times New Roman" w:eastAsiaTheme="minorHAnsi" w:hAnsi="Times New Roman" w:cs="Times New Roman"/>
          <w:sz w:val="24"/>
          <w:szCs w:val="24"/>
          <w:lang w:val="en-US" w:eastAsia="en-US"/>
        </w:rPr>
        <w:t xml:space="preserve"> 210 </w:t>
      </w:r>
      <w:r w:rsidR="00C014DF" w:rsidRPr="00672CD7">
        <w:rPr>
          <w:rFonts w:ascii="Times New Roman" w:eastAsiaTheme="minorHAnsi" w:hAnsi="Times New Roman" w:cs="Times New Roman"/>
          <w:sz w:val="24"/>
          <w:szCs w:val="24"/>
          <w:lang w:val="en-US" w:eastAsia="en-US"/>
        </w:rPr>
        <w:t>to ensure that the Act contemplated by the section is enacted</w:t>
      </w:r>
      <w:r w:rsidR="001B344B" w:rsidRPr="00672CD7">
        <w:rPr>
          <w:rFonts w:ascii="Times New Roman" w:eastAsiaTheme="minorHAnsi" w:hAnsi="Times New Roman" w:cs="Times New Roman"/>
          <w:sz w:val="24"/>
          <w:szCs w:val="24"/>
          <w:lang w:val="en-US" w:eastAsia="en-US"/>
        </w:rPr>
        <w:t xml:space="preserve">. The </w:t>
      </w:r>
      <w:r w:rsidR="00033057" w:rsidRPr="00672CD7">
        <w:rPr>
          <w:rFonts w:ascii="Times New Roman" w:eastAsiaTheme="minorHAnsi" w:hAnsi="Times New Roman" w:cs="Times New Roman"/>
          <w:sz w:val="24"/>
          <w:szCs w:val="24"/>
          <w:lang w:val="en-US" w:eastAsia="en-US"/>
        </w:rPr>
        <w:t>applicant’s</w:t>
      </w:r>
      <w:r w:rsidR="002C19A3" w:rsidRPr="00672CD7">
        <w:rPr>
          <w:rFonts w:ascii="Times New Roman" w:eastAsiaTheme="minorHAnsi" w:hAnsi="Times New Roman" w:cs="Times New Roman"/>
          <w:sz w:val="24"/>
          <w:szCs w:val="24"/>
          <w:lang w:val="en-US" w:eastAsia="en-US"/>
        </w:rPr>
        <w:t xml:space="preserve"> </w:t>
      </w:r>
      <w:r w:rsidR="001B344B" w:rsidRPr="00672CD7">
        <w:rPr>
          <w:rFonts w:ascii="Times New Roman" w:eastAsiaTheme="minorHAnsi" w:hAnsi="Times New Roman" w:cs="Times New Roman"/>
          <w:sz w:val="24"/>
          <w:szCs w:val="24"/>
          <w:lang w:val="en-US" w:eastAsia="en-US"/>
        </w:rPr>
        <w:t xml:space="preserve">rights also arise </w:t>
      </w:r>
      <w:r w:rsidR="00A4664C" w:rsidRPr="00672CD7">
        <w:rPr>
          <w:rFonts w:ascii="Times New Roman" w:eastAsiaTheme="minorHAnsi" w:hAnsi="Times New Roman" w:cs="Times New Roman"/>
          <w:sz w:val="24"/>
          <w:szCs w:val="24"/>
          <w:lang w:val="en-US" w:eastAsia="en-US"/>
        </w:rPr>
        <w:t>automatically in law</w:t>
      </w:r>
      <w:r w:rsidR="001B344B" w:rsidRPr="00672CD7">
        <w:rPr>
          <w:rFonts w:ascii="Times New Roman" w:eastAsiaTheme="minorHAnsi" w:hAnsi="Times New Roman" w:cs="Times New Roman"/>
          <w:sz w:val="24"/>
          <w:szCs w:val="24"/>
          <w:lang w:val="en-US" w:eastAsia="en-US"/>
        </w:rPr>
        <w:t>, thro</w:t>
      </w:r>
      <w:r w:rsidR="00D533FD" w:rsidRPr="00672CD7">
        <w:rPr>
          <w:rFonts w:ascii="Times New Roman" w:eastAsiaTheme="minorHAnsi" w:hAnsi="Times New Roman" w:cs="Times New Roman"/>
          <w:sz w:val="24"/>
          <w:szCs w:val="24"/>
          <w:lang w:val="en-US" w:eastAsia="en-US"/>
        </w:rPr>
        <w:t xml:space="preserve">ugh </w:t>
      </w:r>
      <w:r w:rsidR="008D3A63" w:rsidRPr="00672CD7">
        <w:rPr>
          <w:rFonts w:ascii="Times New Roman" w:eastAsiaTheme="minorHAnsi" w:hAnsi="Times New Roman" w:cs="Times New Roman"/>
          <w:sz w:val="24"/>
          <w:szCs w:val="24"/>
          <w:lang w:val="en-US" w:eastAsia="en-US"/>
        </w:rPr>
        <w:t>s </w:t>
      </w:r>
      <w:r w:rsidR="00D533FD" w:rsidRPr="00672CD7">
        <w:rPr>
          <w:rFonts w:ascii="Times New Roman" w:eastAsiaTheme="minorHAnsi" w:hAnsi="Times New Roman" w:cs="Times New Roman"/>
          <w:sz w:val="24"/>
          <w:szCs w:val="24"/>
          <w:lang w:val="en-US" w:eastAsia="en-US"/>
        </w:rPr>
        <w:t>210</w:t>
      </w:r>
      <w:r w:rsidR="00C84D97" w:rsidRPr="00672CD7">
        <w:rPr>
          <w:rFonts w:ascii="Times New Roman" w:eastAsiaTheme="minorHAnsi" w:hAnsi="Times New Roman" w:cs="Times New Roman"/>
          <w:sz w:val="24"/>
          <w:szCs w:val="24"/>
          <w:lang w:val="en-US" w:eastAsia="en-US"/>
        </w:rPr>
        <w:t>. A</w:t>
      </w:r>
      <w:r w:rsidR="001B344B" w:rsidRPr="00672CD7">
        <w:rPr>
          <w:rFonts w:ascii="Times New Roman" w:eastAsiaTheme="minorHAnsi" w:hAnsi="Times New Roman" w:cs="Times New Roman"/>
          <w:sz w:val="24"/>
          <w:szCs w:val="24"/>
          <w:lang w:val="en-US" w:eastAsia="en-US"/>
        </w:rPr>
        <w:t>ccording to th</w:t>
      </w:r>
      <w:r w:rsidR="002C19A3" w:rsidRPr="00672CD7">
        <w:rPr>
          <w:rFonts w:ascii="Times New Roman" w:eastAsiaTheme="minorHAnsi" w:hAnsi="Times New Roman" w:cs="Times New Roman"/>
          <w:sz w:val="24"/>
          <w:szCs w:val="24"/>
          <w:lang w:val="en-US" w:eastAsia="en-US"/>
        </w:rPr>
        <w:t>e authors,</w:t>
      </w:r>
      <w:r w:rsidR="001B344B" w:rsidRPr="00672CD7">
        <w:rPr>
          <w:rFonts w:ascii="Times New Roman" w:eastAsiaTheme="minorHAnsi" w:hAnsi="Times New Roman" w:cs="Times New Roman"/>
          <w:sz w:val="24"/>
          <w:szCs w:val="24"/>
          <w:lang w:val="en-US" w:eastAsia="en-US"/>
        </w:rPr>
        <w:t xml:space="preserve"> it </w:t>
      </w:r>
      <w:r w:rsidR="00C84D97" w:rsidRPr="00672CD7">
        <w:rPr>
          <w:rFonts w:ascii="Times New Roman" w:eastAsiaTheme="minorHAnsi" w:hAnsi="Times New Roman" w:cs="Times New Roman"/>
          <w:sz w:val="24"/>
          <w:szCs w:val="24"/>
          <w:lang w:val="en-US" w:eastAsia="en-US"/>
        </w:rPr>
        <w:t>is unnecessary for the applicant</w:t>
      </w:r>
      <w:r w:rsidR="001B344B" w:rsidRPr="00672CD7">
        <w:rPr>
          <w:rFonts w:ascii="Times New Roman" w:eastAsiaTheme="minorHAnsi" w:hAnsi="Times New Roman" w:cs="Times New Roman"/>
          <w:sz w:val="24"/>
          <w:szCs w:val="24"/>
          <w:lang w:val="en-US" w:eastAsia="en-US"/>
        </w:rPr>
        <w:t xml:space="preserve"> </w:t>
      </w:r>
      <w:r w:rsidR="00A4664C" w:rsidRPr="00672CD7">
        <w:rPr>
          <w:rFonts w:ascii="Times New Roman" w:eastAsiaTheme="minorHAnsi" w:hAnsi="Times New Roman" w:cs="Times New Roman"/>
          <w:sz w:val="24"/>
          <w:szCs w:val="24"/>
          <w:lang w:val="en-US" w:eastAsia="en-US"/>
        </w:rPr>
        <w:t>to allege any facts in order to establish the right</w:t>
      </w:r>
      <w:r w:rsidR="001B344B" w:rsidRPr="00672CD7">
        <w:rPr>
          <w:rFonts w:ascii="Times New Roman" w:eastAsiaTheme="minorHAnsi" w:hAnsi="Times New Roman" w:cs="Times New Roman"/>
          <w:sz w:val="24"/>
          <w:szCs w:val="24"/>
          <w:lang w:val="en-US" w:eastAsia="en-US"/>
        </w:rPr>
        <w:t>s</w:t>
      </w:r>
      <w:r w:rsidR="00A4664C" w:rsidRPr="00672CD7">
        <w:rPr>
          <w:rFonts w:ascii="Times New Roman" w:eastAsiaTheme="minorHAnsi" w:hAnsi="Times New Roman" w:cs="Times New Roman"/>
          <w:sz w:val="24"/>
          <w:szCs w:val="24"/>
          <w:lang w:val="en-US" w:eastAsia="en-US"/>
        </w:rPr>
        <w:t xml:space="preserve">, </w:t>
      </w:r>
      <w:r w:rsidR="002C19A3" w:rsidRPr="00672CD7">
        <w:rPr>
          <w:rFonts w:ascii="Times New Roman" w:eastAsiaTheme="minorHAnsi" w:hAnsi="Times New Roman" w:cs="Times New Roman"/>
          <w:sz w:val="24"/>
          <w:szCs w:val="24"/>
          <w:lang w:val="en-US" w:eastAsia="en-US"/>
        </w:rPr>
        <w:t xml:space="preserve">when a right arises automatically at law, </w:t>
      </w:r>
      <w:r w:rsidR="001B344B" w:rsidRPr="00672CD7">
        <w:rPr>
          <w:rFonts w:ascii="Times New Roman" w:eastAsiaTheme="minorHAnsi" w:hAnsi="Times New Roman" w:cs="Times New Roman"/>
          <w:sz w:val="24"/>
          <w:szCs w:val="24"/>
          <w:lang w:val="en-US" w:eastAsia="en-US"/>
        </w:rPr>
        <w:t xml:space="preserve">more so in the case of </w:t>
      </w:r>
      <w:r w:rsidR="00C84D97" w:rsidRPr="00672CD7">
        <w:rPr>
          <w:rFonts w:ascii="Times New Roman" w:eastAsiaTheme="minorHAnsi" w:hAnsi="Times New Roman" w:cs="Times New Roman"/>
          <w:sz w:val="24"/>
          <w:szCs w:val="24"/>
          <w:lang w:val="en-US" w:eastAsia="en-US"/>
        </w:rPr>
        <w:t>constitutional</w:t>
      </w:r>
      <w:r w:rsidR="00A4664C" w:rsidRPr="00672CD7">
        <w:rPr>
          <w:rFonts w:ascii="Times New Roman" w:eastAsiaTheme="minorHAnsi" w:hAnsi="Times New Roman" w:cs="Times New Roman"/>
          <w:sz w:val="24"/>
          <w:szCs w:val="24"/>
          <w:lang w:val="en-US" w:eastAsia="en-US"/>
        </w:rPr>
        <w:t xml:space="preserve"> rights.</w:t>
      </w:r>
      <w:r w:rsidR="00D533FD" w:rsidRPr="00672CD7">
        <w:rPr>
          <w:rFonts w:ascii="Times New Roman" w:eastAsiaTheme="minorHAnsi" w:hAnsi="Times New Roman" w:cs="Times New Roman"/>
          <w:sz w:val="24"/>
          <w:szCs w:val="24"/>
          <w:lang w:val="en-US" w:eastAsia="en-US"/>
        </w:rPr>
        <w:t xml:space="preserve"> In that </w:t>
      </w:r>
      <w:r w:rsidR="000517B9" w:rsidRPr="00672CD7">
        <w:rPr>
          <w:rFonts w:ascii="Times New Roman" w:eastAsiaTheme="minorHAnsi" w:hAnsi="Times New Roman" w:cs="Times New Roman"/>
          <w:sz w:val="24"/>
          <w:szCs w:val="24"/>
          <w:lang w:val="en-US" w:eastAsia="en-US"/>
        </w:rPr>
        <w:t>regard, the first requirement for</w:t>
      </w:r>
      <w:r w:rsidR="00D533FD" w:rsidRPr="00672CD7">
        <w:rPr>
          <w:rFonts w:ascii="Times New Roman" w:eastAsiaTheme="minorHAnsi" w:hAnsi="Times New Roman" w:cs="Times New Roman"/>
          <w:sz w:val="24"/>
          <w:szCs w:val="24"/>
          <w:lang w:val="en-US" w:eastAsia="en-US"/>
        </w:rPr>
        <w:t xml:space="preserve"> a constitutional </w:t>
      </w:r>
      <w:r w:rsidR="00D533FD" w:rsidRPr="00672CD7">
        <w:rPr>
          <w:rFonts w:ascii="Times New Roman" w:eastAsiaTheme="minorHAnsi" w:hAnsi="Times New Roman" w:cs="Times New Roman"/>
          <w:i/>
          <w:sz w:val="24"/>
          <w:szCs w:val="24"/>
          <w:lang w:val="en-US" w:eastAsia="en-US"/>
        </w:rPr>
        <w:t>mandamus</w:t>
      </w:r>
      <w:r w:rsidR="00D533FD" w:rsidRPr="00672CD7">
        <w:rPr>
          <w:rFonts w:ascii="Times New Roman" w:eastAsiaTheme="minorHAnsi" w:hAnsi="Times New Roman" w:cs="Times New Roman"/>
          <w:sz w:val="24"/>
          <w:szCs w:val="24"/>
          <w:lang w:val="en-US" w:eastAsia="en-US"/>
        </w:rPr>
        <w:t xml:space="preserve"> has been established.</w:t>
      </w:r>
    </w:p>
    <w:p w:rsidR="003D1975" w:rsidRPr="00672CD7" w:rsidRDefault="003D1975" w:rsidP="003D1975">
      <w:pPr>
        <w:spacing w:after="0" w:line="480" w:lineRule="auto"/>
        <w:jc w:val="both"/>
        <w:rPr>
          <w:rFonts w:ascii="Times New Roman" w:eastAsia="Times New Roman" w:hAnsi="Times New Roman" w:cs="Times New Roman"/>
          <w:sz w:val="24"/>
          <w:szCs w:val="24"/>
        </w:rPr>
      </w:pPr>
    </w:p>
    <w:p w:rsidR="00D42171" w:rsidRDefault="00BA63F7" w:rsidP="00D42171">
      <w:pPr>
        <w:spacing w:after="0" w:line="480" w:lineRule="auto"/>
        <w:ind w:firstLine="1134"/>
        <w:jc w:val="both"/>
        <w:rPr>
          <w:rFonts w:ascii="Times New Roman" w:eastAsia="Times New Roman" w:hAnsi="Times New Roman" w:cs="Times New Roman"/>
          <w:sz w:val="24"/>
          <w:szCs w:val="24"/>
        </w:rPr>
      </w:pPr>
      <w:r w:rsidRPr="00672CD7">
        <w:rPr>
          <w:rFonts w:ascii="Times New Roman" w:eastAsia="Times New Roman" w:hAnsi="Times New Roman" w:cs="Times New Roman"/>
          <w:sz w:val="24"/>
          <w:szCs w:val="24"/>
        </w:rPr>
        <w:t>The second requirement as noted earlier is that injury must actually have been committed or reasonably apprehended.</w:t>
      </w:r>
      <w:r w:rsidR="00AD557D" w:rsidRPr="00672CD7">
        <w:rPr>
          <w:rFonts w:ascii="Times New Roman" w:eastAsia="Times New Roman" w:hAnsi="Times New Roman" w:cs="Times New Roman"/>
          <w:sz w:val="24"/>
          <w:szCs w:val="24"/>
        </w:rPr>
        <w:t xml:space="preserve"> The authors </w:t>
      </w:r>
      <w:proofErr w:type="spellStart"/>
      <w:r w:rsidR="00AD557D" w:rsidRPr="00672CD7">
        <w:rPr>
          <w:rFonts w:ascii="Times New Roman" w:eastAsia="Times New Roman" w:hAnsi="Times New Roman" w:cs="Times New Roman"/>
          <w:i/>
          <w:sz w:val="24"/>
          <w:szCs w:val="24"/>
        </w:rPr>
        <w:t>Herbstein</w:t>
      </w:r>
      <w:proofErr w:type="spellEnd"/>
      <w:r w:rsidR="00AD557D" w:rsidRPr="00672CD7">
        <w:rPr>
          <w:rFonts w:ascii="Times New Roman" w:eastAsia="Times New Roman" w:hAnsi="Times New Roman" w:cs="Times New Roman"/>
          <w:i/>
          <w:sz w:val="24"/>
          <w:szCs w:val="24"/>
        </w:rPr>
        <w:t xml:space="preserve"> &amp;</w:t>
      </w:r>
      <w:proofErr w:type="spellStart"/>
      <w:r w:rsidR="00AD557D" w:rsidRPr="00672CD7">
        <w:rPr>
          <w:rFonts w:ascii="Times New Roman" w:eastAsia="Times New Roman" w:hAnsi="Times New Roman" w:cs="Times New Roman"/>
          <w:i/>
          <w:sz w:val="24"/>
          <w:szCs w:val="24"/>
        </w:rPr>
        <w:t>Vanwinsen</w:t>
      </w:r>
      <w:proofErr w:type="spellEnd"/>
      <w:r w:rsidR="003D1975" w:rsidRPr="00672CD7">
        <w:rPr>
          <w:rFonts w:ascii="Times New Roman" w:eastAsia="Times New Roman" w:hAnsi="Times New Roman" w:cs="Times New Roman"/>
          <w:sz w:val="24"/>
          <w:szCs w:val="24"/>
        </w:rPr>
        <w:t xml:space="preserve"> at p</w:t>
      </w:r>
      <w:r w:rsidR="00AD557D" w:rsidRPr="00672CD7">
        <w:rPr>
          <w:rFonts w:ascii="Times New Roman" w:eastAsia="Times New Roman" w:hAnsi="Times New Roman" w:cs="Times New Roman"/>
          <w:sz w:val="24"/>
          <w:szCs w:val="24"/>
        </w:rPr>
        <w:t xml:space="preserve"> 1464 stat</w:t>
      </w:r>
      <w:r w:rsidR="00C84D97" w:rsidRPr="00672CD7">
        <w:rPr>
          <w:rFonts w:ascii="Times New Roman" w:eastAsia="Times New Roman" w:hAnsi="Times New Roman" w:cs="Times New Roman"/>
          <w:sz w:val="24"/>
          <w:szCs w:val="24"/>
        </w:rPr>
        <w:t>e</w:t>
      </w:r>
      <w:r w:rsidR="00AD557D" w:rsidRPr="00672CD7">
        <w:rPr>
          <w:rFonts w:ascii="Times New Roman" w:eastAsia="Times New Roman" w:hAnsi="Times New Roman" w:cs="Times New Roman"/>
          <w:sz w:val="24"/>
          <w:szCs w:val="24"/>
        </w:rPr>
        <w:t xml:space="preserve"> that injury must be understood in the wide sense. According to them, the harm must be caused by the respondent; alternatively the prevention of the harm must be within the respondent’s power. It is pertinent</w:t>
      </w:r>
      <w:r w:rsidR="00F96C82" w:rsidRPr="00672CD7">
        <w:rPr>
          <w:rFonts w:ascii="Times New Roman" w:eastAsia="Times New Roman" w:hAnsi="Times New Roman" w:cs="Times New Roman"/>
          <w:sz w:val="24"/>
          <w:szCs w:val="24"/>
        </w:rPr>
        <w:t xml:space="preserve"> to not</w:t>
      </w:r>
      <w:r w:rsidR="00C84D97" w:rsidRPr="00672CD7">
        <w:rPr>
          <w:rFonts w:ascii="Times New Roman" w:eastAsia="Times New Roman" w:hAnsi="Times New Roman" w:cs="Times New Roman"/>
          <w:sz w:val="24"/>
          <w:szCs w:val="24"/>
        </w:rPr>
        <w:t>e</w:t>
      </w:r>
      <w:r w:rsidR="00F96C82" w:rsidRPr="00672CD7">
        <w:rPr>
          <w:rFonts w:ascii="Times New Roman" w:eastAsia="Times New Roman" w:hAnsi="Times New Roman" w:cs="Times New Roman"/>
          <w:sz w:val="24"/>
          <w:szCs w:val="24"/>
        </w:rPr>
        <w:t xml:space="preserve"> that the respondents </w:t>
      </w:r>
      <w:r w:rsidR="00AD557D" w:rsidRPr="00672CD7">
        <w:rPr>
          <w:rFonts w:ascii="Times New Roman" w:eastAsia="Times New Roman" w:hAnsi="Times New Roman" w:cs="Times New Roman"/>
          <w:sz w:val="24"/>
          <w:szCs w:val="24"/>
        </w:rPr>
        <w:t>are in a position to enact and promulg</w:t>
      </w:r>
      <w:r w:rsidR="003D1975" w:rsidRPr="00672CD7">
        <w:rPr>
          <w:rFonts w:ascii="Times New Roman" w:eastAsia="Times New Roman" w:hAnsi="Times New Roman" w:cs="Times New Roman"/>
          <w:sz w:val="24"/>
          <w:szCs w:val="24"/>
        </w:rPr>
        <w:t>ate the Act envisaged by s</w:t>
      </w:r>
      <w:r w:rsidR="00AD557D" w:rsidRPr="00672CD7">
        <w:rPr>
          <w:rFonts w:ascii="Times New Roman" w:eastAsia="Times New Roman" w:hAnsi="Times New Roman" w:cs="Times New Roman"/>
          <w:sz w:val="24"/>
          <w:szCs w:val="24"/>
        </w:rPr>
        <w:t xml:space="preserve"> 210 of the Constitution. </w:t>
      </w:r>
      <w:r w:rsidR="000517B9" w:rsidRPr="00672CD7">
        <w:rPr>
          <w:rFonts w:ascii="Times New Roman" w:eastAsia="Times New Roman" w:hAnsi="Times New Roman" w:cs="Times New Roman"/>
          <w:sz w:val="24"/>
          <w:szCs w:val="24"/>
        </w:rPr>
        <w:t>T</w:t>
      </w:r>
      <w:r w:rsidRPr="00672CD7">
        <w:rPr>
          <w:rFonts w:ascii="Times New Roman" w:eastAsia="Times New Roman" w:hAnsi="Times New Roman" w:cs="Times New Roman"/>
          <w:sz w:val="24"/>
          <w:szCs w:val="24"/>
        </w:rPr>
        <w:t xml:space="preserve">he perceived injury or harm for the purpose of the </w:t>
      </w:r>
      <w:r w:rsidR="000517B9" w:rsidRPr="00672CD7">
        <w:rPr>
          <w:rFonts w:ascii="Times New Roman" w:eastAsia="Times New Roman" w:hAnsi="Times New Roman" w:cs="Times New Roman"/>
          <w:i/>
          <w:sz w:val="24"/>
          <w:szCs w:val="24"/>
        </w:rPr>
        <w:t>mandamus</w:t>
      </w:r>
      <w:r w:rsidR="000517B9" w:rsidRPr="00672CD7">
        <w:rPr>
          <w:rFonts w:ascii="Times New Roman" w:eastAsia="Times New Roman" w:hAnsi="Times New Roman" w:cs="Times New Roman"/>
          <w:sz w:val="24"/>
          <w:szCs w:val="24"/>
        </w:rPr>
        <w:t xml:space="preserve"> </w:t>
      </w:r>
      <w:r w:rsidR="00AD557D" w:rsidRPr="00672CD7">
        <w:rPr>
          <w:rFonts w:ascii="Times New Roman" w:eastAsia="Times New Roman" w:hAnsi="Times New Roman" w:cs="Times New Roman"/>
          <w:sz w:val="24"/>
          <w:szCs w:val="24"/>
        </w:rPr>
        <w:t>being sought is to curtail the</w:t>
      </w:r>
      <w:r w:rsidR="000517B9" w:rsidRPr="00672CD7">
        <w:rPr>
          <w:rFonts w:ascii="Times New Roman" w:eastAsia="Times New Roman" w:hAnsi="Times New Roman" w:cs="Times New Roman"/>
          <w:sz w:val="24"/>
          <w:szCs w:val="24"/>
        </w:rPr>
        <w:t xml:space="preserve"> further</w:t>
      </w:r>
      <w:r w:rsidR="00AD557D" w:rsidRPr="00672CD7">
        <w:rPr>
          <w:rFonts w:ascii="Times New Roman" w:eastAsia="Times New Roman" w:hAnsi="Times New Roman" w:cs="Times New Roman"/>
          <w:sz w:val="24"/>
          <w:szCs w:val="24"/>
        </w:rPr>
        <w:t xml:space="preserve"> delay </w:t>
      </w:r>
      <w:r w:rsidRPr="00672CD7">
        <w:rPr>
          <w:rFonts w:ascii="Times New Roman" w:eastAsia="Times New Roman" w:hAnsi="Times New Roman" w:cs="Times New Roman"/>
          <w:sz w:val="24"/>
          <w:szCs w:val="24"/>
        </w:rPr>
        <w:t>by the respondents</w:t>
      </w:r>
      <w:r w:rsidR="000517B9" w:rsidRPr="00672CD7">
        <w:rPr>
          <w:rFonts w:ascii="Times New Roman" w:eastAsia="Times New Roman" w:hAnsi="Times New Roman" w:cs="Times New Roman"/>
          <w:sz w:val="24"/>
          <w:szCs w:val="24"/>
        </w:rPr>
        <w:t xml:space="preserve"> and to compel them</w:t>
      </w:r>
      <w:r w:rsidR="00C84D97" w:rsidRPr="00672CD7">
        <w:rPr>
          <w:rFonts w:ascii="Times New Roman" w:eastAsia="Times New Roman" w:hAnsi="Times New Roman" w:cs="Times New Roman"/>
          <w:sz w:val="24"/>
          <w:szCs w:val="24"/>
        </w:rPr>
        <w:t xml:space="preserve"> </w:t>
      </w:r>
      <w:r w:rsidRPr="00672CD7">
        <w:rPr>
          <w:rFonts w:ascii="Times New Roman" w:eastAsia="Times New Roman" w:hAnsi="Times New Roman" w:cs="Times New Roman"/>
          <w:sz w:val="24"/>
          <w:szCs w:val="24"/>
        </w:rPr>
        <w:lastRenderedPageBreak/>
        <w:t>to put in motion and complete its part in the formulati</w:t>
      </w:r>
      <w:r w:rsidR="00D42171" w:rsidRPr="00672CD7">
        <w:rPr>
          <w:rFonts w:ascii="Times New Roman" w:eastAsia="Times New Roman" w:hAnsi="Times New Roman" w:cs="Times New Roman"/>
          <w:sz w:val="24"/>
          <w:szCs w:val="24"/>
        </w:rPr>
        <w:t xml:space="preserve">on of a Bill to satisfy s </w:t>
      </w:r>
      <w:r w:rsidRPr="00672CD7">
        <w:rPr>
          <w:rFonts w:ascii="Times New Roman" w:eastAsia="Times New Roman" w:hAnsi="Times New Roman" w:cs="Times New Roman"/>
          <w:sz w:val="24"/>
          <w:szCs w:val="24"/>
        </w:rPr>
        <w:t>210 of the Con</w:t>
      </w:r>
      <w:r w:rsidR="00AD557D" w:rsidRPr="00672CD7">
        <w:rPr>
          <w:rFonts w:ascii="Times New Roman" w:eastAsia="Times New Roman" w:hAnsi="Times New Roman" w:cs="Times New Roman"/>
          <w:sz w:val="24"/>
          <w:szCs w:val="24"/>
        </w:rPr>
        <w:t xml:space="preserve">stitution. The continued </w:t>
      </w:r>
      <w:r w:rsidRPr="00672CD7">
        <w:rPr>
          <w:rFonts w:ascii="Times New Roman" w:eastAsia="Times New Roman" w:hAnsi="Times New Roman" w:cs="Times New Roman"/>
          <w:sz w:val="24"/>
          <w:szCs w:val="24"/>
        </w:rPr>
        <w:t>delay by the respondents to formulate a Bill for consideration by Par</w:t>
      </w:r>
      <w:r w:rsidR="00AD557D" w:rsidRPr="00672CD7">
        <w:rPr>
          <w:rFonts w:ascii="Times New Roman" w:eastAsia="Times New Roman" w:hAnsi="Times New Roman" w:cs="Times New Roman"/>
          <w:sz w:val="24"/>
          <w:szCs w:val="24"/>
        </w:rPr>
        <w:t>liam</w:t>
      </w:r>
      <w:r w:rsidR="00584553" w:rsidRPr="00672CD7">
        <w:rPr>
          <w:rFonts w:ascii="Times New Roman" w:eastAsia="Times New Roman" w:hAnsi="Times New Roman" w:cs="Times New Roman"/>
          <w:sz w:val="24"/>
          <w:szCs w:val="24"/>
        </w:rPr>
        <w:t>ent constitutes the reasonable apprehensi</w:t>
      </w:r>
      <w:r w:rsidR="000517B9" w:rsidRPr="00672CD7">
        <w:rPr>
          <w:rFonts w:ascii="Times New Roman" w:eastAsia="Times New Roman" w:hAnsi="Times New Roman" w:cs="Times New Roman"/>
          <w:sz w:val="24"/>
          <w:szCs w:val="24"/>
        </w:rPr>
        <w:t>on on the part of the applicant</w:t>
      </w:r>
      <w:r w:rsidR="00584553" w:rsidRPr="00672CD7">
        <w:rPr>
          <w:rFonts w:ascii="Times New Roman" w:eastAsia="Times New Roman" w:hAnsi="Times New Roman" w:cs="Times New Roman"/>
          <w:sz w:val="24"/>
          <w:szCs w:val="24"/>
        </w:rPr>
        <w:t xml:space="preserve"> that the delay may persist</w:t>
      </w:r>
      <w:r w:rsidRPr="00672CD7">
        <w:rPr>
          <w:rFonts w:ascii="Times New Roman" w:eastAsia="Times New Roman" w:hAnsi="Times New Roman" w:cs="Times New Roman"/>
          <w:sz w:val="24"/>
          <w:szCs w:val="24"/>
        </w:rPr>
        <w:t>.</w:t>
      </w:r>
      <w:r w:rsidR="00584553" w:rsidRPr="00672CD7">
        <w:rPr>
          <w:rFonts w:ascii="Times New Roman" w:eastAsia="Times New Roman" w:hAnsi="Times New Roman" w:cs="Times New Roman"/>
          <w:sz w:val="24"/>
          <w:szCs w:val="24"/>
        </w:rPr>
        <w:t xml:space="preserve"> </w:t>
      </w:r>
    </w:p>
    <w:p w:rsidR="00644E4A" w:rsidRPr="00672CD7" w:rsidRDefault="00644E4A" w:rsidP="00D42171">
      <w:pPr>
        <w:spacing w:after="0" w:line="480" w:lineRule="auto"/>
        <w:ind w:firstLine="1134"/>
        <w:jc w:val="both"/>
        <w:rPr>
          <w:rFonts w:ascii="Times New Roman" w:eastAsia="Times New Roman" w:hAnsi="Times New Roman" w:cs="Times New Roman"/>
          <w:sz w:val="24"/>
          <w:szCs w:val="24"/>
        </w:rPr>
      </w:pPr>
    </w:p>
    <w:p w:rsidR="00D42171" w:rsidRPr="00672CD7" w:rsidRDefault="00BA63F7" w:rsidP="00D42171">
      <w:pPr>
        <w:spacing w:after="0" w:line="480" w:lineRule="auto"/>
        <w:ind w:firstLine="1134"/>
        <w:jc w:val="both"/>
        <w:rPr>
          <w:rFonts w:ascii="Times New Roman" w:eastAsia="Times New Roman" w:hAnsi="Times New Roman" w:cs="Times New Roman"/>
          <w:sz w:val="24"/>
          <w:szCs w:val="24"/>
        </w:rPr>
      </w:pPr>
      <w:r w:rsidRPr="00672CD7">
        <w:rPr>
          <w:rFonts w:ascii="Times New Roman" w:eastAsia="Times New Roman" w:hAnsi="Times New Roman" w:cs="Times New Roman"/>
          <w:sz w:val="24"/>
          <w:szCs w:val="24"/>
        </w:rPr>
        <w:t xml:space="preserve">The third requirement to granting a </w:t>
      </w:r>
      <w:r w:rsidRPr="00672CD7">
        <w:rPr>
          <w:rFonts w:ascii="Times New Roman" w:eastAsia="Times New Roman" w:hAnsi="Times New Roman" w:cs="Times New Roman"/>
          <w:i/>
          <w:sz w:val="24"/>
          <w:szCs w:val="24"/>
        </w:rPr>
        <w:t xml:space="preserve">mandamus </w:t>
      </w:r>
      <w:r w:rsidRPr="00672CD7">
        <w:rPr>
          <w:rFonts w:ascii="Times New Roman" w:eastAsia="Times New Roman" w:hAnsi="Times New Roman" w:cs="Times New Roman"/>
          <w:sz w:val="24"/>
          <w:szCs w:val="24"/>
        </w:rPr>
        <w:t xml:space="preserve">is that there must be no other remedy affording the same protection. There is no other remedy to </w:t>
      </w:r>
      <w:r w:rsidR="00C84D97" w:rsidRPr="00672CD7">
        <w:rPr>
          <w:rFonts w:ascii="Times New Roman" w:eastAsia="Times New Roman" w:hAnsi="Times New Roman" w:cs="Times New Roman"/>
          <w:sz w:val="24"/>
          <w:szCs w:val="24"/>
        </w:rPr>
        <w:t xml:space="preserve">move </w:t>
      </w:r>
      <w:r w:rsidRPr="00672CD7">
        <w:rPr>
          <w:rFonts w:ascii="Times New Roman" w:eastAsia="Times New Roman" w:hAnsi="Times New Roman" w:cs="Times New Roman"/>
          <w:sz w:val="24"/>
          <w:szCs w:val="24"/>
        </w:rPr>
        <w:t>the respo</w:t>
      </w:r>
      <w:r w:rsidR="00D42171" w:rsidRPr="00672CD7">
        <w:rPr>
          <w:rFonts w:ascii="Times New Roman" w:eastAsia="Times New Roman" w:hAnsi="Times New Roman" w:cs="Times New Roman"/>
          <w:sz w:val="24"/>
          <w:szCs w:val="24"/>
        </w:rPr>
        <w:t>ndents to give effect to s</w:t>
      </w:r>
      <w:r w:rsidRPr="00672CD7">
        <w:rPr>
          <w:rFonts w:ascii="Times New Roman" w:eastAsia="Times New Roman" w:hAnsi="Times New Roman" w:cs="Times New Roman"/>
          <w:sz w:val="24"/>
          <w:szCs w:val="24"/>
        </w:rPr>
        <w:t xml:space="preserve"> 210 of the Constitution.</w:t>
      </w:r>
    </w:p>
    <w:p w:rsidR="00D42171" w:rsidRPr="00672CD7" w:rsidRDefault="00D42171" w:rsidP="00D42171">
      <w:pPr>
        <w:spacing w:after="0" w:line="480" w:lineRule="auto"/>
        <w:ind w:firstLine="1134"/>
        <w:jc w:val="both"/>
        <w:rPr>
          <w:rFonts w:ascii="Times New Roman" w:eastAsia="Times New Roman" w:hAnsi="Times New Roman" w:cs="Times New Roman"/>
          <w:sz w:val="24"/>
          <w:szCs w:val="24"/>
        </w:rPr>
      </w:pPr>
    </w:p>
    <w:p w:rsidR="00D42171" w:rsidRPr="00672CD7" w:rsidRDefault="00BA63F7" w:rsidP="00D42171">
      <w:pPr>
        <w:spacing w:after="0" w:line="480" w:lineRule="auto"/>
        <w:ind w:firstLine="1134"/>
        <w:jc w:val="both"/>
        <w:rPr>
          <w:rFonts w:ascii="Times New Roman" w:eastAsia="Times New Roman" w:hAnsi="Times New Roman" w:cs="Times New Roman"/>
          <w:sz w:val="24"/>
          <w:szCs w:val="24"/>
        </w:rPr>
      </w:pPr>
      <w:r w:rsidRPr="00672CD7">
        <w:rPr>
          <w:rFonts w:ascii="Times New Roman" w:eastAsia="Times New Roman" w:hAnsi="Times New Roman" w:cs="Times New Roman"/>
          <w:sz w:val="24"/>
          <w:szCs w:val="24"/>
        </w:rPr>
        <w:t xml:space="preserve">The requirement for granting a </w:t>
      </w:r>
      <w:r w:rsidRPr="00672CD7">
        <w:rPr>
          <w:rFonts w:ascii="Times New Roman" w:eastAsia="Times New Roman" w:hAnsi="Times New Roman" w:cs="Times New Roman"/>
          <w:i/>
          <w:sz w:val="24"/>
          <w:szCs w:val="24"/>
        </w:rPr>
        <w:t>mandamus</w:t>
      </w:r>
      <w:r w:rsidRPr="00672CD7">
        <w:rPr>
          <w:rFonts w:ascii="Times New Roman" w:eastAsia="Times New Roman" w:hAnsi="Times New Roman" w:cs="Times New Roman"/>
          <w:sz w:val="24"/>
          <w:szCs w:val="24"/>
        </w:rPr>
        <w:t xml:space="preserve"> have been satisfied and this Court is satisfied that the legal remedy sought must be granted. </w:t>
      </w:r>
      <w:r w:rsidR="007A7669" w:rsidRPr="00672CD7">
        <w:rPr>
          <w:rFonts w:ascii="Times New Roman" w:eastAsia="Times New Roman" w:hAnsi="Times New Roman" w:cs="Times New Roman"/>
          <w:sz w:val="24"/>
          <w:szCs w:val="24"/>
        </w:rPr>
        <w:t>There been no dispute a</w:t>
      </w:r>
      <w:r w:rsidR="00D42171" w:rsidRPr="00672CD7">
        <w:rPr>
          <w:rFonts w:ascii="Times New Roman" w:eastAsia="Times New Roman" w:hAnsi="Times New Roman" w:cs="Times New Roman"/>
          <w:sz w:val="24"/>
          <w:szCs w:val="24"/>
        </w:rPr>
        <w:t>s to the need to comply with s</w:t>
      </w:r>
      <w:r w:rsidR="007A7669" w:rsidRPr="00672CD7">
        <w:rPr>
          <w:rFonts w:ascii="Times New Roman" w:eastAsia="Times New Roman" w:hAnsi="Times New Roman" w:cs="Times New Roman"/>
          <w:sz w:val="24"/>
          <w:szCs w:val="24"/>
        </w:rPr>
        <w:t xml:space="preserve"> 210 of the Constitution in order to fulfil the constitutional obligations</w:t>
      </w:r>
      <w:r w:rsidR="00C84D97" w:rsidRPr="00672CD7">
        <w:rPr>
          <w:rFonts w:ascii="Times New Roman" w:eastAsia="Times New Roman" w:hAnsi="Times New Roman" w:cs="Times New Roman"/>
          <w:sz w:val="24"/>
          <w:szCs w:val="24"/>
        </w:rPr>
        <w:t xml:space="preserve">, but given the delay already experienced, it is fair and reasonable to order that the respondents comply with the order in a </w:t>
      </w:r>
      <w:r w:rsidR="000517B9" w:rsidRPr="00672CD7">
        <w:rPr>
          <w:rFonts w:ascii="Times New Roman" w:eastAsia="Times New Roman" w:hAnsi="Times New Roman" w:cs="Times New Roman"/>
          <w:sz w:val="24"/>
          <w:szCs w:val="24"/>
        </w:rPr>
        <w:t xml:space="preserve">period of </w:t>
      </w:r>
      <w:r w:rsidR="00D36C8E">
        <w:rPr>
          <w:rFonts w:ascii="Times New Roman" w:eastAsia="Times New Roman" w:hAnsi="Times New Roman" w:cs="Times New Roman"/>
          <w:sz w:val="24"/>
          <w:szCs w:val="24"/>
        </w:rPr>
        <w:t>forty five</w:t>
      </w:r>
      <w:r w:rsidR="00C84D97" w:rsidRPr="00672CD7">
        <w:rPr>
          <w:rFonts w:ascii="Times New Roman" w:eastAsia="Times New Roman" w:hAnsi="Times New Roman" w:cs="Times New Roman"/>
          <w:sz w:val="24"/>
          <w:szCs w:val="24"/>
        </w:rPr>
        <w:t xml:space="preserve"> days</w:t>
      </w:r>
      <w:r w:rsidR="00EA6EF4" w:rsidRPr="00672CD7">
        <w:rPr>
          <w:rFonts w:ascii="Times New Roman" w:eastAsia="Times New Roman" w:hAnsi="Times New Roman" w:cs="Times New Roman"/>
          <w:sz w:val="24"/>
          <w:szCs w:val="24"/>
        </w:rPr>
        <w:t xml:space="preserve"> as originally prayed, </w:t>
      </w:r>
      <w:r w:rsidR="000517B9" w:rsidRPr="00672CD7">
        <w:rPr>
          <w:rFonts w:ascii="Times New Roman" w:eastAsia="Times New Roman" w:hAnsi="Times New Roman" w:cs="Times New Roman"/>
          <w:sz w:val="24"/>
          <w:szCs w:val="24"/>
        </w:rPr>
        <w:t xml:space="preserve">the </w:t>
      </w:r>
      <w:r w:rsidR="00EA6EF4" w:rsidRPr="00672CD7">
        <w:rPr>
          <w:rFonts w:ascii="Times New Roman" w:eastAsia="Times New Roman" w:hAnsi="Times New Roman" w:cs="Times New Roman"/>
          <w:sz w:val="24"/>
          <w:szCs w:val="24"/>
        </w:rPr>
        <w:t>challenges</w:t>
      </w:r>
      <w:r w:rsidR="000517B9" w:rsidRPr="00672CD7">
        <w:rPr>
          <w:rFonts w:ascii="Times New Roman" w:eastAsia="Times New Roman" w:hAnsi="Times New Roman" w:cs="Times New Roman"/>
          <w:sz w:val="24"/>
          <w:szCs w:val="24"/>
        </w:rPr>
        <w:t xml:space="preserve"> of </w:t>
      </w:r>
      <w:r w:rsidR="00EA6EF4" w:rsidRPr="00672CD7">
        <w:rPr>
          <w:rFonts w:ascii="Times New Roman" w:eastAsia="Times New Roman" w:hAnsi="Times New Roman" w:cs="Times New Roman"/>
          <w:sz w:val="24"/>
          <w:szCs w:val="24"/>
        </w:rPr>
        <w:t xml:space="preserve">the </w:t>
      </w:r>
      <w:r w:rsidR="000517B9" w:rsidRPr="00672CD7">
        <w:rPr>
          <w:rFonts w:ascii="Times New Roman" w:eastAsia="Times New Roman" w:hAnsi="Times New Roman" w:cs="Times New Roman"/>
          <w:sz w:val="24"/>
          <w:szCs w:val="24"/>
        </w:rPr>
        <w:t>COVID</w:t>
      </w:r>
      <w:r w:rsidR="007D7F5A" w:rsidRPr="00672CD7">
        <w:rPr>
          <w:rFonts w:ascii="Times New Roman" w:eastAsia="Times New Roman" w:hAnsi="Times New Roman" w:cs="Times New Roman"/>
          <w:sz w:val="24"/>
          <w:szCs w:val="24"/>
        </w:rPr>
        <w:t xml:space="preserve"> 19</w:t>
      </w:r>
      <w:r w:rsidR="00EA6EF4" w:rsidRPr="00672CD7">
        <w:rPr>
          <w:rFonts w:ascii="Times New Roman" w:eastAsia="Times New Roman" w:hAnsi="Times New Roman" w:cs="Times New Roman"/>
          <w:sz w:val="24"/>
          <w:szCs w:val="24"/>
        </w:rPr>
        <w:t xml:space="preserve"> pandemic notwithstanding</w:t>
      </w:r>
      <w:r w:rsidR="00C84D97" w:rsidRPr="00672CD7">
        <w:rPr>
          <w:rFonts w:ascii="Times New Roman" w:eastAsia="Times New Roman" w:hAnsi="Times New Roman" w:cs="Times New Roman"/>
          <w:sz w:val="24"/>
          <w:szCs w:val="24"/>
        </w:rPr>
        <w:t>.</w:t>
      </w:r>
    </w:p>
    <w:p w:rsidR="00D42171" w:rsidRPr="00672CD7" w:rsidRDefault="00D42171" w:rsidP="00D42171">
      <w:pPr>
        <w:spacing w:after="0" w:line="480" w:lineRule="auto"/>
        <w:ind w:firstLine="1134"/>
        <w:jc w:val="both"/>
        <w:rPr>
          <w:rFonts w:ascii="Times New Roman" w:eastAsia="Times New Roman" w:hAnsi="Times New Roman" w:cs="Times New Roman"/>
          <w:sz w:val="24"/>
          <w:szCs w:val="24"/>
        </w:rPr>
      </w:pPr>
    </w:p>
    <w:p w:rsidR="00D42171" w:rsidRPr="00672CD7" w:rsidRDefault="00BA63F7" w:rsidP="00D42171">
      <w:pPr>
        <w:spacing w:after="0" w:line="480" w:lineRule="auto"/>
        <w:ind w:firstLine="1134"/>
        <w:jc w:val="both"/>
        <w:rPr>
          <w:rFonts w:ascii="Times New Roman" w:eastAsia="Times New Roman" w:hAnsi="Times New Roman" w:cs="Times New Roman"/>
          <w:sz w:val="24"/>
          <w:szCs w:val="24"/>
        </w:rPr>
      </w:pPr>
      <w:r w:rsidRPr="00672CD7">
        <w:rPr>
          <w:rFonts w:ascii="Times New Roman" w:eastAsia="Times New Roman" w:hAnsi="Times New Roman" w:cs="Times New Roman"/>
          <w:sz w:val="24"/>
          <w:szCs w:val="24"/>
        </w:rPr>
        <w:t xml:space="preserve">In </w:t>
      </w:r>
      <w:r w:rsidR="007D7F5A" w:rsidRPr="00672CD7">
        <w:rPr>
          <w:rFonts w:ascii="Times New Roman" w:eastAsia="Times New Roman" w:hAnsi="Times New Roman" w:cs="Times New Roman"/>
          <w:sz w:val="24"/>
          <w:szCs w:val="24"/>
        </w:rPr>
        <w:t xml:space="preserve">the </w:t>
      </w:r>
      <w:r w:rsidRPr="00672CD7">
        <w:rPr>
          <w:rFonts w:ascii="Times New Roman" w:eastAsia="Times New Roman" w:hAnsi="Times New Roman" w:cs="Times New Roman"/>
          <w:sz w:val="24"/>
          <w:szCs w:val="24"/>
        </w:rPr>
        <w:t>light of the foregoing, I am satisfied that the application has merit.</w:t>
      </w:r>
    </w:p>
    <w:p w:rsidR="00D42171" w:rsidRPr="00672CD7" w:rsidRDefault="00D42171" w:rsidP="00D42171">
      <w:pPr>
        <w:spacing w:after="0" w:line="480" w:lineRule="auto"/>
        <w:ind w:firstLine="1134"/>
        <w:jc w:val="both"/>
        <w:rPr>
          <w:rFonts w:ascii="Times New Roman" w:eastAsia="Times New Roman" w:hAnsi="Times New Roman" w:cs="Times New Roman"/>
          <w:sz w:val="24"/>
          <w:szCs w:val="24"/>
        </w:rPr>
      </w:pPr>
    </w:p>
    <w:p w:rsidR="00511B58" w:rsidRPr="00672CD7" w:rsidRDefault="00C84D97" w:rsidP="00D42171">
      <w:pPr>
        <w:spacing w:after="0" w:line="480" w:lineRule="auto"/>
        <w:ind w:firstLine="1134"/>
        <w:jc w:val="both"/>
        <w:rPr>
          <w:rFonts w:ascii="Times New Roman" w:eastAsia="Times New Roman" w:hAnsi="Times New Roman" w:cs="Times New Roman"/>
          <w:sz w:val="24"/>
          <w:szCs w:val="24"/>
        </w:rPr>
      </w:pPr>
      <w:r w:rsidRPr="00672CD7">
        <w:rPr>
          <w:rFonts w:ascii="Times New Roman" w:eastAsia="Times New Roman" w:hAnsi="Times New Roman" w:cs="Times New Roman"/>
          <w:sz w:val="24"/>
          <w:szCs w:val="24"/>
        </w:rPr>
        <w:t>Accordingly, it is hereby ordered as follows</w:t>
      </w:r>
      <w:r w:rsidR="00BA63F7" w:rsidRPr="00672CD7">
        <w:rPr>
          <w:rFonts w:ascii="Times New Roman" w:eastAsia="Times New Roman" w:hAnsi="Times New Roman" w:cs="Times New Roman"/>
          <w:sz w:val="24"/>
          <w:szCs w:val="24"/>
        </w:rPr>
        <w:t>:</w:t>
      </w:r>
    </w:p>
    <w:p w:rsidR="007D7F5A" w:rsidRPr="00672CD7" w:rsidRDefault="007D7F5A" w:rsidP="00D42171">
      <w:pPr>
        <w:spacing w:after="0" w:line="480" w:lineRule="auto"/>
        <w:ind w:firstLine="1134"/>
        <w:jc w:val="both"/>
        <w:rPr>
          <w:rFonts w:ascii="Times New Roman" w:eastAsia="Times New Roman" w:hAnsi="Times New Roman" w:cs="Times New Roman"/>
          <w:sz w:val="24"/>
          <w:szCs w:val="24"/>
        </w:rPr>
      </w:pPr>
    </w:p>
    <w:p w:rsidR="007D7F5A" w:rsidRPr="00672CD7" w:rsidRDefault="007D7F5A" w:rsidP="00D36C8E">
      <w:pPr>
        <w:pStyle w:val="ListParagraph"/>
        <w:numPr>
          <w:ilvl w:val="0"/>
          <w:numId w:val="15"/>
        </w:numPr>
        <w:spacing w:after="0" w:line="480" w:lineRule="auto"/>
        <w:ind w:hanging="513"/>
        <w:jc w:val="both"/>
        <w:rPr>
          <w:rFonts w:ascii="Times New Roman" w:eastAsia="Times New Roman" w:hAnsi="Times New Roman" w:cs="Times New Roman"/>
          <w:sz w:val="24"/>
          <w:szCs w:val="24"/>
        </w:rPr>
      </w:pPr>
      <w:r w:rsidRPr="00672CD7">
        <w:rPr>
          <w:rFonts w:ascii="Times New Roman" w:eastAsia="Times New Roman" w:hAnsi="Times New Roman" w:cs="Times New Roman"/>
          <w:sz w:val="24"/>
          <w:szCs w:val="24"/>
        </w:rPr>
        <w:t>Paragraph</w:t>
      </w:r>
      <w:r w:rsidR="00BB4B62" w:rsidRPr="00672CD7">
        <w:rPr>
          <w:rFonts w:ascii="Times New Roman" w:eastAsia="Times New Roman" w:hAnsi="Times New Roman" w:cs="Times New Roman"/>
          <w:sz w:val="24"/>
          <w:szCs w:val="24"/>
        </w:rPr>
        <w:t>s</w:t>
      </w:r>
      <w:r w:rsidRPr="00672CD7">
        <w:rPr>
          <w:rFonts w:ascii="Times New Roman" w:eastAsia="Times New Roman" w:hAnsi="Times New Roman" w:cs="Times New Roman"/>
          <w:sz w:val="24"/>
          <w:szCs w:val="24"/>
        </w:rPr>
        <w:t xml:space="preserve"> </w:t>
      </w:r>
      <w:r w:rsidR="00BB4B62" w:rsidRPr="00672CD7">
        <w:rPr>
          <w:rFonts w:ascii="Times New Roman" w:eastAsia="Times New Roman" w:hAnsi="Times New Roman" w:cs="Times New Roman"/>
          <w:sz w:val="24"/>
          <w:szCs w:val="24"/>
        </w:rPr>
        <w:t xml:space="preserve">8.4 to 8.12 inclusive </w:t>
      </w:r>
      <w:r w:rsidRPr="00672CD7">
        <w:rPr>
          <w:rFonts w:ascii="Times New Roman" w:eastAsia="Times New Roman" w:hAnsi="Times New Roman" w:cs="Times New Roman"/>
          <w:sz w:val="24"/>
          <w:szCs w:val="24"/>
        </w:rPr>
        <w:t>of the applicant’s founding affidavit are struck out as they make serious allegations against persons who were not made part of these proceedings</w:t>
      </w:r>
      <w:r w:rsidR="00EA6EF4" w:rsidRPr="00672CD7">
        <w:rPr>
          <w:rFonts w:ascii="Times New Roman" w:eastAsia="Times New Roman" w:hAnsi="Times New Roman" w:cs="Times New Roman"/>
          <w:sz w:val="24"/>
          <w:szCs w:val="24"/>
        </w:rPr>
        <w:t xml:space="preserve"> through citation and service</w:t>
      </w:r>
      <w:r w:rsidR="00A71334" w:rsidRPr="00672CD7">
        <w:rPr>
          <w:rFonts w:ascii="Times New Roman" w:eastAsia="Times New Roman" w:hAnsi="Times New Roman" w:cs="Times New Roman"/>
          <w:sz w:val="24"/>
          <w:szCs w:val="24"/>
        </w:rPr>
        <w:t>.</w:t>
      </w:r>
    </w:p>
    <w:p w:rsidR="00511B58" w:rsidRPr="00672CD7" w:rsidRDefault="00BA63F7" w:rsidP="00D36C8E">
      <w:pPr>
        <w:pStyle w:val="ListParagraph"/>
        <w:numPr>
          <w:ilvl w:val="0"/>
          <w:numId w:val="15"/>
        </w:numPr>
        <w:spacing w:after="0" w:line="480" w:lineRule="auto"/>
        <w:ind w:hanging="513"/>
        <w:jc w:val="both"/>
        <w:rPr>
          <w:rFonts w:ascii="Times New Roman" w:eastAsia="Times New Roman" w:hAnsi="Times New Roman" w:cs="Times New Roman"/>
          <w:sz w:val="24"/>
          <w:szCs w:val="24"/>
        </w:rPr>
      </w:pPr>
      <w:r w:rsidRPr="00672CD7">
        <w:rPr>
          <w:rFonts w:ascii="Times New Roman" w:eastAsia="Times New Roman" w:hAnsi="Times New Roman" w:cs="Times New Roman"/>
          <w:sz w:val="24"/>
          <w:szCs w:val="24"/>
        </w:rPr>
        <w:t>The ap</w:t>
      </w:r>
      <w:r w:rsidR="00CA5678" w:rsidRPr="00672CD7">
        <w:rPr>
          <w:rFonts w:ascii="Times New Roman" w:eastAsia="Times New Roman" w:hAnsi="Times New Roman" w:cs="Times New Roman"/>
          <w:sz w:val="24"/>
          <w:szCs w:val="24"/>
        </w:rPr>
        <w:t>plication</w:t>
      </w:r>
      <w:r w:rsidR="007246BB" w:rsidRPr="00672CD7">
        <w:rPr>
          <w:rFonts w:ascii="Times New Roman" w:eastAsia="Times New Roman" w:hAnsi="Times New Roman" w:cs="Times New Roman"/>
          <w:sz w:val="24"/>
          <w:szCs w:val="24"/>
        </w:rPr>
        <w:t xml:space="preserve"> is granted with </w:t>
      </w:r>
      <w:r w:rsidR="00CA5678" w:rsidRPr="00672CD7">
        <w:rPr>
          <w:rFonts w:ascii="Times New Roman" w:eastAsia="Times New Roman" w:hAnsi="Times New Roman" w:cs="Times New Roman"/>
          <w:sz w:val="24"/>
          <w:szCs w:val="24"/>
        </w:rPr>
        <w:t>costs.</w:t>
      </w:r>
    </w:p>
    <w:p w:rsidR="007246BB" w:rsidRPr="00672CD7" w:rsidRDefault="007246BB" w:rsidP="00D36C8E">
      <w:pPr>
        <w:pStyle w:val="ListParagraph"/>
        <w:numPr>
          <w:ilvl w:val="0"/>
          <w:numId w:val="15"/>
        </w:numPr>
        <w:spacing w:after="0" w:line="480" w:lineRule="auto"/>
        <w:ind w:hanging="513"/>
        <w:jc w:val="both"/>
        <w:rPr>
          <w:rFonts w:ascii="Times New Roman" w:eastAsia="Times New Roman" w:hAnsi="Times New Roman" w:cs="Times New Roman"/>
          <w:sz w:val="24"/>
          <w:szCs w:val="24"/>
        </w:rPr>
      </w:pPr>
      <w:r w:rsidRPr="00672CD7">
        <w:rPr>
          <w:rFonts w:ascii="Times New Roman" w:eastAsia="Times New Roman" w:hAnsi="Times New Roman" w:cs="Times New Roman"/>
          <w:sz w:val="24"/>
          <w:szCs w:val="24"/>
        </w:rPr>
        <w:lastRenderedPageBreak/>
        <w:t>The respondents’ failure to formulate</w:t>
      </w:r>
      <w:r w:rsidR="00A71334" w:rsidRPr="00672CD7">
        <w:rPr>
          <w:rFonts w:ascii="Times New Roman" w:eastAsia="Times New Roman" w:hAnsi="Times New Roman" w:cs="Times New Roman"/>
          <w:sz w:val="24"/>
          <w:szCs w:val="24"/>
        </w:rPr>
        <w:t xml:space="preserve"> within a reasonable time</w:t>
      </w:r>
      <w:r w:rsidRPr="00672CD7">
        <w:rPr>
          <w:rFonts w:ascii="Times New Roman" w:eastAsia="Times New Roman" w:hAnsi="Times New Roman" w:cs="Times New Roman"/>
          <w:sz w:val="24"/>
          <w:szCs w:val="24"/>
        </w:rPr>
        <w:t xml:space="preserve"> a Bill to give effect</w:t>
      </w:r>
      <w:r w:rsidR="00D36C8E">
        <w:rPr>
          <w:rFonts w:ascii="Times New Roman" w:eastAsia="Times New Roman" w:hAnsi="Times New Roman" w:cs="Times New Roman"/>
          <w:sz w:val="24"/>
          <w:szCs w:val="24"/>
        </w:rPr>
        <w:t xml:space="preserve"> to the Act envisaged in s</w:t>
      </w:r>
      <w:r w:rsidRPr="00672CD7">
        <w:rPr>
          <w:rFonts w:ascii="Times New Roman" w:eastAsia="Times New Roman" w:hAnsi="Times New Roman" w:cs="Times New Roman"/>
          <w:sz w:val="24"/>
          <w:szCs w:val="24"/>
        </w:rPr>
        <w:t xml:space="preserve"> 210 of the Constitution is in breach of the Constitution of Zimbabwe.</w:t>
      </w:r>
    </w:p>
    <w:p w:rsidR="00511B58" w:rsidRPr="00672CD7" w:rsidRDefault="00BA63F7" w:rsidP="00D36C8E">
      <w:pPr>
        <w:pStyle w:val="ListParagraph"/>
        <w:numPr>
          <w:ilvl w:val="0"/>
          <w:numId w:val="15"/>
        </w:numPr>
        <w:spacing w:after="0" w:line="480" w:lineRule="auto"/>
        <w:ind w:hanging="513"/>
        <w:jc w:val="both"/>
        <w:rPr>
          <w:rFonts w:ascii="Times New Roman" w:eastAsia="Times New Roman" w:hAnsi="Times New Roman" w:cs="Times New Roman"/>
          <w:sz w:val="24"/>
          <w:szCs w:val="24"/>
        </w:rPr>
      </w:pPr>
      <w:r w:rsidRPr="00672CD7">
        <w:rPr>
          <w:rFonts w:ascii="Times New Roman" w:eastAsia="Times New Roman" w:hAnsi="Times New Roman" w:cs="Times New Roman"/>
          <w:sz w:val="24"/>
          <w:szCs w:val="24"/>
        </w:rPr>
        <w:t>The respondents are ordered to gazet</w:t>
      </w:r>
      <w:r w:rsidR="00D36C8E">
        <w:rPr>
          <w:rFonts w:ascii="Times New Roman" w:eastAsia="Times New Roman" w:hAnsi="Times New Roman" w:cs="Times New Roman"/>
          <w:sz w:val="24"/>
          <w:szCs w:val="24"/>
        </w:rPr>
        <w:t>te the Bill envisaged by s</w:t>
      </w:r>
      <w:r w:rsidRPr="00672CD7">
        <w:rPr>
          <w:rFonts w:ascii="Times New Roman" w:eastAsia="Times New Roman" w:hAnsi="Times New Roman" w:cs="Times New Roman"/>
          <w:sz w:val="24"/>
          <w:szCs w:val="24"/>
        </w:rPr>
        <w:t xml:space="preserve"> 210 of the </w:t>
      </w:r>
      <w:r w:rsidR="00220515" w:rsidRPr="00672CD7">
        <w:rPr>
          <w:rFonts w:ascii="Times New Roman" w:eastAsia="Times New Roman" w:hAnsi="Times New Roman" w:cs="Times New Roman"/>
          <w:sz w:val="24"/>
          <w:szCs w:val="24"/>
        </w:rPr>
        <w:t>C</w:t>
      </w:r>
      <w:r w:rsidRPr="00672CD7">
        <w:rPr>
          <w:rFonts w:ascii="Times New Roman" w:eastAsia="Times New Roman" w:hAnsi="Times New Roman" w:cs="Times New Roman"/>
          <w:sz w:val="24"/>
          <w:szCs w:val="24"/>
        </w:rPr>
        <w:t>o</w:t>
      </w:r>
      <w:r w:rsidR="00D36C8E">
        <w:rPr>
          <w:rFonts w:ascii="Times New Roman" w:eastAsia="Times New Roman" w:hAnsi="Times New Roman" w:cs="Times New Roman"/>
          <w:sz w:val="24"/>
          <w:szCs w:val="24"/>
        </w:rPr>
        <w:t>nstitution of Zimbabwe within forty five</w:t>
      </w:r>
      <w:r w:rsidRPr="00672CD7">
        <w:rPr>
          <w:rFonts w:ascii="Times New Roman" w:eastAsia="Times New Roman" w:hAnsi="Times New Roman" w:cs="Times New Roman"/>
          <w:sz w:val="24"/>
          <w:szCs w:val="24"/>
        </w:rPr>
        <w:t xml:space="preserve"> days from the da</w:t>
      </w:r>
      <w:r w:rsidR="00D36C8E">
        <w:rPr>
          <w:rFonts w:ascii="Times New Roman" w:eastAsia="Times New Roman" w:hAnsi="Times New Roman" w:cs="Times New Roman"/>
          <w:sz w:val="24"/>
          <w:szCs w:val="24"/>
        </w:rPr>
        <w:t>te of this o</w:t>
      </w:r>
      <w:r w:rsidRPr="00672CD7">
        <w:rPr>
          <w:rFonts w:ascii="Times New Roman" w:eastAsia="Times New Roman" w:hAnsi="Times New Roman" w:cs="Times New Roman"/>
          <w:sz w:val="24"/>
          <w:szCs w:val="24"/>
        </w:rPr>
        <w:t>rder.</w:t>
      </w:r>
    </w:p>
    <w:p w:rsidR="00A71334" w:rsidRPr="00672CD7" w:rsidRDefault="00A71334" w:rsidP="008B0F06">
      <w:pPr>
        <w:spacing w:after="0" w:line="480" w:lineRule="auto"/>
        <w:ind w:left="1080"/>
        <w:jc w:val="both"/>
        <w:rPr>
          <w:rFonts w:ascii="Times New Roman" w:eastAsia="Times New Roman" w:hAnsi="Times New Roman" w:cs="Times New Roman"/>
          <w:sz w:val="24"/>
          <w:szCs w:val="24"/>
        </w:rPr>
      </w:pPr>
    </w:p>
    <w:p w:rsidR="00511B58" w:rsidRPr="00672CD7" w:rsidRDefault="00BA63F7" w:rsidP="00D42171">
      <w:pPr>
        <w:spacing w:after="0" w:line="480" w:lineRule="auto"/>
        <w:ind w:left="1800" w:firstLine="360"/>
        <w:jc w:val="both"/>
        <w:rPr>
          <w:rFonts w:ascii="Times New Roman" w:eastAsia="Times New Roman" w:hAnsi="Times New Roman" w:cs="Times New Roman"/>
          <w:sz w:val="24"/>
          <w:szCs w:val="24"/>
        </w:rPr>
      </w:pPr>
      <w:r w:rsidRPr="00672CD7">
        <w:rPr>
          <w:rFonts w:ascii="Times New Roman" w:eastAsia="Times New Roman" w:hAnsi="Times New Roman" w:cs="Times New Roman"/>
          <w:b/>
          <w:sz w:val="24"/>
          <w:szCs w:val="24"/>
        </w:rPr>
        <w:t>MALABA DCJ</w:t>
      </w:r>
      <w:r w:rsidR="00D42171" w:rsidRPr="00672CD7">
        <w:rPr>
          <w:rFonts w:ascii="Times New Roman" w:eastAsia="Times New Roman" w:hAnsi="Times New Roman" w:cs="Times New Roman"/>
          <w:sz w:val="24"/>
          <w:szCs w:val="24"/>
        </w:rPr>
        <w:t>:</w:t>
      </w:r>
      <w:r w:rsidR="00D42171" w:rsidRPr="00672CD7">
        <w:rPr>
          <w:rFonts w:ascii="Times New Roman" w:eastAsia="Times New Roman" w:hAnsi="Times New Roman" w:cs="Times New Roman"/>
          <w:sz w:val="24"/>
          <w:szCs w:val="24"/>
        </w:rPr>
        <w:tab/>
      </w:r>
      <w:r w:rsidR="00D42171" w:rsidRPr="00672CD7">
        <w:rPr>
          <w:rFonts w:ascii="Times New Roman" w:eastAsia="Times New Roman" w:hAnsi="Times New Roman" w:cs="Times New Roman"/>
          <w:sz w:val="24"/>
          <w:szCs w:val="24"/>
        </w:rPr>
        <w:tab/>
      </w:r>
      <w:r w:rsidRPr="00672CD7">
        <w:rPr>
          <w:rFonts w:ascii="Times New Roman" w:eastAsia="Times New Roman" w:hAnsi="Times New Roman" w:cs="Times New Roman"/>
          <w:sz w:val="24"/>
          <w:szCs w:val="24"/>
        </w:rPr>
        <w:t xml:space="preserve">I agree </w:t>
      </w:r>
    </w:p>
    <w:p w:rsidR="00511B58" w:rsidRPr="00672CD7" w:rsidRDefault="00511B58" w:rsidP="008B0F06">
      <w:pPr>
        <w:spacing w:after="0" w:line="480" w:lineRule="auto"/>
        <w:ind w:left="1080"/>
        <w:jc w:val="both"/>
        <w:rPr>
          <w:rFonts w:ascii="Times New Roman" w:eastAsia="Times New Roman" w:hAnsi="Times New Roman" w:cs="Times New Roman"/>
          <w:sz w:val="24"/>
          <w:szCs w:val="24"/>
        </w:rPr>
      </w:pPr>
    </w:p>
    <w:p w:rsidR="00511B58" w:rsidRPr="00672CD7" w:rsidRDefault="00BA63F7" w:rsidP="00D42171">
      <w:pPr>
        <w:spacing w:after="0" w:line="480" w:lineRule="auto"/>
        <w:ind w:left="1440" w:firstLine="720"/>
        <w:jc w:val="both"/>
        <w:rPr>
          <w:rFonts w:ascii="Times New Roman" w:eastAsia="Times New Roman" w:hAnsi="Times New Roman" w:cs="Times New Roman"/>
          <w:sz w:val="24"/>
          <w:szCs w:val="24"/>
        </w:rPr>
      </w:pPr>
      <w:r w:rsidRPr="00672CD7">
        <w:rPr>
          <w:rFonts w:ascii="Times New Roman" w:eastAsia="Times New Roman" w:hAnsi="Times New Roman" w:cs="Times New Roman"/>
          <w:b/>
          <w:sz w:val="24"/>
          <w:szCs w:val="24"/>
        </w:rPr>
        <w:t>ZIYAMBI JCC</w:t>
      </w:r>
      <w:r w:rsidR="00D42171" w:rsidRPr="00672CD7">
        <w:rPr>
          <w:rFonts w:ascii="Times New Roman" w:eastAsia="Times New Roman" w:hAnsi="Times New Roman" w:cs="Times New Roman"/>
          <w:sz w:val="24"/>
          <w:szCs w:val="24"/>
        </w:rPr>
        <w:t>:</w:t>
      </w:r>
      <w:r w:rsidR="00D42171" w:rsidRPr="00672CD7">
        <w:rPr>
          <w:rFonts w:ascii="Times New Roman" w:eastAsia="Times New Roman" w:hAnsi="Times New Roman" w:cs="Times New Roman"/>
          <w:sz w:val="24"/>
          <w:szCs w:val="24"/>
        </w:rPr>
        <w:tab/>
      </w:r>
      <w:r w:rsidR="00D42171" w:rsidRPr="00672CD7">
        <w:rPr>
          <w:rFonts w:ascii="Times New Roman" w:eastAsia="Times New Roman" w:hAnsi="Times New Roman" w:cs="Times New Roman"/>
          <w:sz w:val="24"/>
          <w:szCs w:val="24"/>
        </w:rPr>
        <w:tab/>
      </w:r>
      <w:r w:rsidRPr="00672CD7">
        <w:rPr>
          <w:rFonts w:ascii="Times New Roman" w:eastAsia="Times New Roman" w:hAnsi="Times New Roman" w:cs="Times New Roman"/>
          <w:sz w:val="24"/>
          <w:szCs w:val="24"/>
        </w:rPr>
        <w:t>I agree</w:t>
      </w:r>
    </w:p>
    <w:p w:rsidR="00511B58" w:rsidRPr="00672CD7" w:rsidRDefault="00511B58" w:rsidP="008B0F06">
      <w:pPr>
        <w:spacing w:after="0" w:line="480" w:lineRule="auto"/>
        <w:ind w:left="1080"/>
        <w:jc w:val="both"/>
        <w:rPr>
          <w:rFonts w:ascii="Times New Roman" w:eastAsia="Times New Roman" w:hAnsi="Times New Roman" w:cs="Times New Roman"/>
          <w:sz w:val="24"/>
          <w:szCs w:val="24"/>
        </w:rPr>
      </w:pPr>
    </w:p>
    <w:p w:rsidR="00511B58" w:rsidRPr="00672CD7" w:rsidRDefault="00BA63F7" w:rsidP="00D42171">
      <w:pPr>
        <w:spacing w:after="0" w:line="480" w:lineRule="auto"/>
        <w:ind w:left="1800" w:firstLine="360"/>
        <w:jc w:val="both"/>
        <w:rPr>
          <w:rFonts w:ascii="Times New Roman" w:eastAsia="Times New Roman" w:hAnsi="Times New Roman" w:cs="Times New Roman"/>
          <w:sz w:val="24"/>
          <w:szCs w:val="24"/>
        </w:rPr>
      </w:pPr>
      <w:r w:rsidRPr="00672CD7">
        <w:rPr>
          <w:rFonts w:ascii="Times New Roman" w:eastAsia="Times New Roman" w:hAnsi="Times New Roman" w:cs="Times New Roman"/>
          <w:b/>
          <w:sz w:val="24"/>
          <w:szCs w:val="24"/>
        </w:rPr>
        <w:t>GWAUNZA JCC</w:t>
      </w:r>
      <w:r w:rsidR="00D42171" w:rsidRPr="00672CD7">
        <w:rPr>
          <w:rFonts w:ascii="Times New Roman" w:eastAsia="Times New Roman" w:hAnsi="Times New Roman" w:cs="Times New Roman"/>
          <w:b/>
          <w:sz w:val="24"/>
          <w:szCs w:val="24"/>
        </w:rPr>
        <w:t>:</w:t>
      </w:r>
      <w:r w:rsidR="00D42171" w:rsidRPr="00672CD7">
        <w:rPr>
          <w:rFonts w:ascii="Times New Roman" w:eastAsia="Times New Roman" w:hAnsi="Times New Roman" w:cs="Times New Roman"/>
          <w:b/>
          <w:sz w:val="24"/>
          <w:szCs w:val="24"/>
        </w:rPr>
        <w:tab/>
      </w:r>
      <w:r w:rsidR="00D42171" w:rsidRPr="00672CD7">
        <w:rPr>
          <w:rFonts w:ascii="Times New Roman" w:eastAsia="Times New Roman" w:hAnsi="Times New Roman" w:cs="Times New Roman"/>
          <w:b/>
          <w:sz w:val="24"/>
          <w:szCs w:val="24"/>
        </w:rPr>
        <w:tab/>
      </w:r>
      <w:r w:rsidRPr="00672CD7">
        <w:rPr>
          <w:rFonts w:ascii="Times New Roman" w:eastAsia="Times New Roman" w:hAnsi="Times New Roman" w:cs="Times New Roman"/>
          <w:sz w:val="24"/>
          <w:szCs w:val="24"/>
        </w:rPr>
        <w:t>I agree</w:t>
      </w:r>
    </w:p>
    <w:p w:rsidR="00511B58" w:rsidRPr="00672CD7" w:rsidRDefault="00511B58" w:rsidP="008B0F06">
      <w:pPr>
        <w:spacing w:after="0" w:line="480" w:lineRule="auto"/>
        <w:ind w:left="1080"/>
        <w:jc w:val="both"/>
        <w:rPr>
          <w:rFonts w:ascii="Times New Roman" w:eastAsia="Times New Roman" w:hAnsi="Times New Roman" w:cs="Times New Roman"/>
          <w:sz w:val="24"/>
          <w:szCs w:val="24"/>
        </w:rPr>
      </w:pPr>
    </w:p>
    <w:p w:rsidR="00511B58" w:rsidRPr="00672CD7" w:rsidRDefault="00BA63F7" w:rsidP="00D42171">
      <w:pPr>
        <w:spacing w:after="0" w:line="480" w:lineRule="auto"/>
        <w:ind w:left="1440" w:firstLine="720"/>
        <w:jc w:val="both"/>
        <w:rPr>
          <w:rFonts w:ascii="Times New Roman" w:eastAsia="Times New Roman" w:hAnsi="Times New Roman" w:cs="Times New Roman"/>
          <w:sz w:val="24"/>
          <w:szCs w:val="24"/>
        </w:rPr>
      </w:pPr>
      <w:r w:rsidRPr="00672CD7">
        <w:rPr>
          <w:rFonts w:ascii="Times New Roman" w:eastAsia="Times New Roman" w:hAnsi="Times New Roman" w:cs="Times New Roman"/>
          <w:b/>
          <w:sz w:val="24"/>
          <w:szCs w:val="24"/>
        </w:rPr>
        <w:t>GARWE JCC</w:t>
      </w:r>
      <w:r w:rsidR="00D42171" w:rsidRPr="00672CD7">
        <w:rPr>
          <w:rFonts w:ascii="Times New Roman" w:eastAsia="Times New Roman" w:hAnsi="Times New Roman" w:cs="Times New Roman"/>
          <w:sz w:val="24"/>
          <w:szCs w:val="24"/>
        </w:rPr>
        <w:t>:</w:t>
      </w:r>
      <w:r w:rsidR="00D42171" w:rsidRPr="00672CD7">
        <w:rPr>
          <w:rFonts w:ascii="Times New Roman" w:eastAsia="Times New Roman" w:hAnsi="Times New Roman" w:cs="Times New Roman"/>
          <w:sz w:val="24"/>
          <w:szCs w:val="24"/>
        </w:rPr>
        <w:tab/>
      </w:r>
      <w:r w:rsidR="00D42171" w:rsidRPr="00672CD7">
        <w:rPr>
          <w:rFonts w:ascii="Times New Roman" w:eastAsia="Times New Roman" w:hAnsi="Times New Roman" w:cs="Times New Roman"/>
          <w:sz w:val="24"/>
          <w:szCs w:val="24"/>
        </w:rPr>
        <w:tab/>
      </w:r>
      <w:r w:rsidRPr="00672CD7">
        <w:rPr>
          <w:rFonts w:ascii="Times New Roman" w:eastAsia="Times New Roman" w:hAnsi="Times New Roman" w:cs="Times New Roman"/>
          <w:sz w:val="24"/>
          <w:szCs w:val="24"/>
        </w:rPr>
        <w:t>I agree</w:t>
      </w:r>
    </w:p>
    <w:p w:rsidR="00511B58" w:rsidRPr="00672CD7" w:rsidRDefault="00511B58" w:rsidP="008B0F06">
      <w:pPr>
        <w:spacing w:after="0" w:line="480" w:lineRule="auto"/>
        <w:ind w:left="1080"/>
        <w:jc w:val="both"/>
        <w:rPr>
          <w:rFonts w:ascii="Times New Roman" w:eastAsia="Times New Roman" w:hAnsi="Times New Roman" w:cs="Times New Roman"/>
          <w:sz w:val="24"/>
          <w:szCs w:val="24"/>
        </w:rPr>
      </w:pPr>
    </w:p>
    <w:p w:rsidR="00511B58" w:rsidRPr="00672CD7" w:rsidRDefault="00BA63F7" w:rsidP="00D42171">
      <w:pPr>
        <w:spacing w:after="0" w:line="480" w:lineRule="auto"/>
        <w:ind w:left="1800" w:firstLine="360"/>
        <w:jc w:val="both"/>
        <w:rPr>
          <w:rFonts w:ascii="Times New Roman" w:eastAsia="Times New Roman" w:hAnsi="Times New Roman" w:cs="Times New Roman"/>
          <w:sz w:val="24"/>
          <w:szCs w:val="24"/>
        </w:rPr>
      </w:pPr>
      <w:r w:rsidRPr="00672CD7">
        <w:rPr>
          <w:rFonts w:ascii="Times New Roman" w:eastAsia="Times New Roman" w:hAnsi="Times New Roman" w:cs="Times New Roman"/>
          <w:b/>
          <w:sz w:val="24"/>
          <w:szCs w:val="24"/>
        </w:rPr>
        <w:t>GOWORA JCC</w:t>
      </w:r>
      <w:r w:rsidR="00D42171" w:rsidRPr="00672CD7">
        <w:rPr>
          <w:rFonts w:ascii="Times New Roman" w:eastAsia="Times New Roman" w:hAnsi="Times New Roman" w:cs="Times New Roman"/>
          <w:sz w:val="24"/>
          <w:szCs w:val="24"/>
        </w:rPr>
        <w:t>:</w:t>
      </w:r>
      <w:r w:rsidR="00D42171" w:rsidRPr="00672CD7">
        <w:rPr>
          <w:rFonts w:ascii="Times New Roman" w:eastAsia="Times New Roman" w:hAnsi="Times New Roman" w:cs="Times New Roman"/>
          <w:sz w:val="24"/>
          <w:szCs w:val="24"/>
        </w:rPr>
        <w:tab/>
      </w:r>
      <w:r w:rsidR="00D42171" w:rsidRPr="00672CD7">
        <w:rPr>
          <w:rFonts w:ascii="Times New Roman" w:eastAsia="Times New Roman" w:hAnsi="Times New Roman" w:cs="Times New Roman"/>
          <w:sz w:val="24"/>
          <w:szCs w:val="24"/>
        </w:rPr>
        <w:tab/>
      </w:r>
      <w:r w:rsidRPr="00672CD7">
        <w:rPr>
          <w:rFonts w:ascii="Times New Roman" w:eastAsia="Times New Roman" w:hAnsi="Times New Roman" w:cs="Times New Roman"/>
          <w:sz w:val="24"/>
          <w:szCs w:val="24"/>
        </w:rPr>
        <w:t>I agree</w:t>
      </w:r>
    </w:p>
    <w:p w:rsidR="00511B58" w:rsidRPr="00672CD7" w:rsidRDefault="00511B58" w:rsidP="008B0F06">
      <w:pPr>
        <w:spacing w:after="0" w:line="480" w:lineRule="auto"/>
        <w:ind w:left="1080"/>
        <w:jc w:val="both"/>
        <w:rPr>
          <w:rFonts w:ascii="Times New Roman" w:eastAsia="Times New Roman" w:hAnsi="Times New Roman" w:cs="Times New Roman"/>
          <w:sz w:val="24"/>
          <w:szCs w:val="24"/>
        </w:rPr>
      </w:pPr>
    </w:p>
    <w:p w:rsidR="00511B58" w:rsidRPr="00672CD7" w:rsidRDefault="00BA63F7" w:rsidP="00D42171">
      <w:pPr>
        <w:spacing w:after="0" w:line="480" w:lineRule="auto"/>
        <w:ind w:left="1440" w:firstLine="720"/>
        <w:jc w:val="both"/>
        <w:rPr>
          <w:rFonts w:ascii="Times New Roman" w:eastAsia="Times New Roman" w:hAnsi="Times New Roman" w:cs="Times New Roman"/>
          <w:sz w:val="24"/>
          <w:szCs w:val="24"/>
        </w:rPr>
      </w:pPr>
      <w:r w:rsidRPr="00672CD7">
        <w:rPr>
          <w:rFonts w:ascii="Times New Roman" w:eastAsia="Times New Roman" w:hAnsi="Times New Roman" w:cs="Times New Roman"/>
          <w:b/>
          <w:sz w:val="24"/>
          <w:szCs w:val="24"/>
        </w:rPr>
        <w:t>PATEL JCC</w:t>
      </w:r>
      <w:r w:rsidR="00D42171" w:rsidRPr="00672CD7">
        <w:rPr>
          <w:rFonts w:ascii="Times New Roman" w:eastAsia="Times New Roman" w:hAnsi="Times New Roman" w:cs="Times New Roman"/>
          <w:sz w:val="24"/>
          <w:szCs w:val="24"/>
        </w:rPr>
        <w:t>:</w:t>
      </w:r>
      <w:r w:rsidR="00D42171" w:rsidRPr="00672CD7">
        <w:rPr>
          <w:rFonts w:ascii="Times New Roman" w:eastAsia="Times New Roman" w:hAnsi="Times New Roman" w:cs="Times New Roman"/>
          <w:sz w:val="24"/>
          <w:szCs w:val="24"/>
        </w:rPr>
        <w:tab/>
      </w:r>
      <w:r w:rsidR="00D42171" w:rsidRPr="00672CD7">
        <w:rPr>
          <w:rFonts w:ascii="Times New Roman" w:eastAsia="Times New Roman" w:hAnsi="Times New Roman" w:cs="Times New Roman"/>
          <w:sz w:val="24"/>
          <w:szCs w:val="24"/>
        </w:rPr>
        <w:tab/>
      </w:r>
      <w:r w:rsidR="00672CD7">
        <w:rPr>
          <w:rFonts w:ascii="Times New Roman" w:eastAsia="Times New Roman" w:hAnsi="Times New Roman" w:cs="Times New Roman"/>
          <w:sz w:val="24"/>
          <w:szCs w:val="24"/>
        </w:rPr>
        <w:tab/>
      </w:r>
      <w:r w:rsidRPr="00672CD7">
        <w:rPr>
          <w:rFonts w:ascii="Times New Roman" w:eastAsia="Times New Roman" w:hAnsi="Times New Roman" w:cs="Times New Roman"/>
          <w:sz w:val="24"/>
          <w:szCs w:val="24"/>
        </w:rPr>
        <w:t xml:space="preserve">I agree </w:t>
      </w:r>
    </w:p>
    <w:p w:rsidR="00511B58" w:rsidRPr="00672CD7" w:rsidRDefault="00511B58" w:rsidP="008B0F06">
      <w:pPr>
        <w:spacing w:after="0" w:line="480" w:lineRule="auto"/>
        <w:ind w:left="1080"/>
        <w:jc w:val="both"/>
        <w:rPr>
          <w:rFonts w:ascii="Times New Roman" w:eastAsia="Times New Roman" w:hAnsi="Times New Roman" w:cs="Times New Roman"/>
          <w:sz w:val="24"/>
          <w:szCs w:val="24"/>
        </w:rPr>
      </w:pPr>
    </w:p>
    <w:p w:rsidR="00511B58" w:rsidRPr="00672CD7" w:rsidRDefault="00BA63F7" w:rsidP="00D42171">
      <w:pPr>
        <w:spacing w:after="0" w:line="480" w:lineRule="auto"/>
        <w:ind w:left="1440" w:firstLine="720"/>
        <w:jc w:val="both"/>
        <w:rPr>
          <w:rFonts w:ascii="Times New Roman" w:eastAsia="Times New Roman" w:hAnsi="Times New Roman" w:cs="Times New Roman"/>
          <w:sz w:val="24"/>
          <w:szCs w:val="24"/>
        </w:rPr>
      </w:pPr>
      <w:r w:rsidRPr="00672CD7">
        <w:rPr>
          <w:rFonts w:ascii="Times New Roman" w:eastAsia="Times New Roman" w:hAnsi="Times New Roman" w:cs="Times New Roman"/>
          <w:b/>
          <w:sz w:val="24"/>
          <w:szCs w:val="24"/>
        </w:rPr>
        <w:t>BHUNU JCC</w:t>
      </w:r>
      <w:r w:rsidR="00D42171" w:rsidRPr="00672CD7">
        <w:rPr>
          <w:rFonts w:ascii="Times New Roman" w:eastAsia="Times New Roman" w:hAnsi="Times New Roman" w:cs="Times New Roman"/>
          <w:sz w:val="24"/>
          <w:szCs w:val="24"/>
        </w:rPr>
        <w:t>:</w:t>
      </w:r>
      <w:r w:rsidR="00D42171" w:rsidRPr="00672CD7">
        <w:rPr>
          <w:rFonts w:ascii="Times New Roman" w:eastAsia="Times New Roman" w:hAnsi="Times New Roman" w:cs="Times New Roman"/>
          <w:sz w:val="24"/>
          <w:szCs w:val="24"/>
        </w:rPr>
        <w:tab/>
      </w:r>
      <w:r w:rsidR="00D42171" w:rsidRPr="00672CD7">
        <w:rPr>
          <w:rFonts w:ascii="Times New Roman" w:eastAsia="Times New Roman" w:hAnsi="Times New Roman" w:cs="Times New Roman"/>
          <w:sz w:val="24"/>
          <w:szCs w:val="24"/>
        </w:rPr>
        <w:tab/>
      </w:r>
      <w:r w:rsidRPr="00672CD7">
        <w:rPr>
          <w:rFonts w:ascii="Times New Roman" w:eastAsia="Times New Roman" w:hAnsi="Times New Roman" w:cs="Times New Roman"/>
          <w:sz w:val="24"/>
          <w:szCs w:val="24"/>
        </w:rPr>
        <w:t>I agree</w:t>
      </w:r>
    </w:p>
    <w:p w:rsidR="00511B58" w:rsidRPr="00672CD7" w:rsidRDefault="00511B58" w:rsidP="008B0F06">
      <w:pPr>
        <w:spacing w:after="0" w:line="480" w:lineRule="auto"/>
        <w:ind w:left="1080"/>
        <w:jc w:val="both"/>
        <w:rPr>
          <w:rFonts w:ascii="Times New Roman" w:eastAsia="Times New Roman" w:hAnsi="Times New Roman" w:cs="Times New Roman"/>
          <w:sz w:val="24"/>
          <w:szCs w:val="24"/>
        </w:rPr>
      </w:pPr>
    </w:p>
    <w:p w:rsidR="00511B58" w:rsidRPr="00672CD7" w:rsidRDefault="00BA63F7" w:rsidP="00D42171">
      <w:pPr>
        <w:spacing w:after="0" w:line="480" w:lineRule="auto"/>
        <w:ind w:left="1800" w:firstLine="360"/>
        <w:jc w:val="both"/>
        <w:rPr>
          <w:rFonts w:ascii="Times New Roman" w:eastAsia="Times New Roman" w:hAnsi="Times New Roman" w:cs="Times New Roman"/>
          <w:sz w:val="24"/>
          <w:szCs w:val="24"/>
        </w:rPr>
      </w:pPr>
      <w:r w:rsidRPr="00672CD7">
        <w:rPr>
          <w:rFonts w:ascii="Times New Roman" w:eastAsia="Times New Roman" w:hAnsi="Times New Roman" w:cs="Times New Roman"/>
          <w:b/>
          <w:sz w:val="24"/>
          <w:szCs w:val="24"/>
        </w:rPr>
        <w:t>UCHENA JCC</w:t>
      </w:r>
      <w:r w:rsidR="00D42171" w:rsidRPr="00672CD7">
        <w:rPr>
          <w:rFonts w:ascii="Times New Roman" w:eastAsia="Times New Roman" w:hAnsi="Times New Roman" w:cs="Times New Roman"/>
          <w:sz w:val="24"/>
          <w:szCs w:val="24"/>
        </w:rPr>
        <w:t>:</w:t>
      </w:r>
      <w:r w:rsidR="00D42171" w:rsidRPr="00672CD7">
        <w:rPr>
          <w:rFonts w:ascii="Times New Roman" w:eastAsia="Times New Roman" w:hAnsi="Times New Roman" w:cs="Times New Roman"/>
          <w:sz w:val="24"/>
          <w:szCs w:val="24"/>
        </w:rPr>
        <w:tab/>
      </w:r>
      <w:r w:rsidR="00D42171" w:rsidRPr="00672CD7">
        <w:rPr>
          <w:rFonts w:ascii="Times New Roman" w:eastAsia="Times New Roman" w:hAnsi="Times New Roman" w:cs="Times New Roman"/>
          <w:sz w:val="24"/>
          <w:szCs w:val="24"/>
        </w:rPr>
        <w:tab/>
      </w:r>
      <w:r w:rsidRPr="00672CD7">
        <w:rPr>
          <w:rFonts w:ascii="Times New Roman" w:eastAsia="Times New Roman" w:hAnsi="Times New Roman" w:cs="Times New Roman"/>
          <w:sz w:val="24"/>
          <w:szCs w:val="24"/>
        </w:rPr>
        <w:t>I agree</w:t>
      </w:r>
    </w:p>
    <w:p w:rsidR="00511B58" w:rsidRPr="00672CD7" w:rsidRDefault="00511B58" w:rsidP="008B0F06">
      <w:pPr>
        <w:spacing w:after="0" w:line="480" w:lineRule="auto"/>
        <w:jc w:val="both"/>
        <w:rPr>
          <w:rFonts w:ascii="Times New Roman" w:eastAsia="Times New Roman" w:hAnsi="Times New Roman" w:cs="Times New Roman"/>
          <w:sz w:val="24"/>
          <w:szCs w:val="24"/>
        </w:rPr>
      </w:pPr>
    </w:p>
    <w:p w:rsidR="00A71334" w:rsidRPr="00672CD7" w:rsidRDefault="00A71334" w:rsidP="008B0F06">
      <w:pPr>
        <w:spacing w:after="0" w:line="480" w:lineRule="auto"/>
        <w:jc w:val="both"/>
        <w:rPr>
          <w:rFonts w:ascii="Times New Roman" w:eastAsia="Times New Roman" w:hAnsi="Times New Roman" w:cs="Times New Roman"/>
          <w:sz w:val="24"/>
          <w:szCs w:val="24"/>
        </w:rPr>
      </w:pPr>
    </w:p>
    <w:p w:rsidR="00511B58" w:rsidRPr="00672CD7" w:rsidRDefault="00BA63F7" w:rsidP="00D42171">
      <w:pPr>
        <w:spacing w:after="0" w:line="480" w:lineRule="auto"/>
        <w:ind w:left="1077"/>
        <w:jc w:val="both"/>
        <w:rPr>
          <w:rFonts w:ascii="Times New Roman" w:eastAsia="Times New Roman" w:hAnsi="Times New Roman" w:cs="Times New Roman"/>
          <w:i/>
          <w:sz w:val="24"/>
          <w:szCs w:val="24"/>
        </w:rPr>
      </w:pPr>
      <w:proofErr w:type="spellStart"/>
      <w:r w:rsidRPr="00672CD7">
        <w:rPr>
          <w:rFonts w:ascii="Times New Roman" w:eastAsia="Times New Roman" w:hAnsi="Times New Roman" w:cs="Times New Roman"/>
          <w:i/>
          <w:sz w:val="24"/>
          <w:szCs w:val="24"/>
        </w:rPr>
        <w:t>Tendai</w:t>
      </w:r>
      <w:proofErr w:type="spellEnd"/>
      <w:r w:rsidRPr="00672CD7">
        <w:rPr>
          <w:rFonts w:ascii="Times New Roman" w:eastAsia="Times New Roman" w:hAnsi="Times New Roman" w:cs="Times New Roman"/>
          <w:i/>
          <w:sz w:val="24"/>
          <w:szCs w:val="24"/>
        </w:rPr>
        <w:t xml:space="preserve"> </w:t>
      </w:r>
      <w:proofErr w:type="spellStart"/>
      <w:r w:rsidRPr="00672CD7">
        <w:rPr>
          <w:rFonts w:ascii="Times New Roman" w:eastAsia="Times New Roman" w:hAnsi="Times New Roman" w:cs="Times New Roman"/>
          <w:i/>
          <w:sz w:val="24"/>
          <w:szCs w:val="24"/>
        </w:rPr>
        <w:t>Biti</w:t>
      </w:r>
      <w:proofErr w:type="spellEnd"/>
      <w:r w:rsidRPr="00672CD7">
        <w:rPr>
          <w:rFonts w:ascii="Times New Roman" w:eastAsia="Times New Roman" w:hAnsi="Times New Roman" w:cs="Times New Roman"/>
          <w:sz w:val="24"/>
          <w:szCs w:val="24"/>
        </w:rPr>
        <w:t>, applicant’s legal practitioners</w:t>
      </w:r>
    </w:p>
    <w:p w:rsidR="00511B58" w:rsidRPr="00672CD7" w:rsidRDefault="00BA63F7" w:rsidP="0027066E">
      <w:pPr>
        <w:spacing w:after="0" w:line="480" w:lineRule="auto"/>
        <w:ind w:left="1077"/>
        <w:jc w:val="both"/>
        <w:rPr>
          <w:rFonts w:ascii="Times New Roman" w:eastAsia="Times New Roman" w:hAnsi="Times New Roman" w:cs="Times New Roman"/>
          <w:sz w:val="24"/>
          <w:szCs w:val="24"/>
        </w:rPr>
      </w:pPr>
      <w:r w:rsidRPr="00672CD7">
        <w:rPr>
          <w:rFonts w:ascii="Times New Roman" w:eastAsia="Times New Roman" w:hAnsi="Times New Roman" w:cs="Times New Roman"/>
          <w:i/>
          <w:sz w:val="24"/>
          <w:szCs w:val="24"/>
        </w:rPr>
        <w:t>Civil Division of the Attorney General’s Office</w:t>
      </w:r>
      <w:r w:rsidRPr="00672CD7">
        <w:rPr>
          <w:rFonts w:ascii="Times New Roman" w:eastAsia="Times New Roman" w:hAnsi="Times New Roman" w:cs="Times New Roman"/>
          <w:sz w:val="24"/>
          <w:szCs w:val="24"/>
        </w:rPr>
        <w:t>, respondent’s legal practitioners</w:t>
      </w:r>
      <w:bookmarkStart w:id="0" w:name="_GoBack"/>
      <w:bookmarkEnd w:id="0"/>
    </w:p>
    <w:sectPr w:rsidR="00511B58" w:rsidRPr="00672CD7" w:rsidSect="00FF4354">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3390" w:rsidRDefault="00BD3390" w:rsidP="001E4962">
      <w:pPr>
        <w:spacing w:after="0" w:line="240" w:lineRule="auto"/>
      </w:pPr>
      <w:r>
        <w:separator/>
      </w:r>
    </w:p>
  </w:endnote>
  <w:endnote w:type="continuationSeparator" w:id="0">
    <w:p w:rsidR="00BD3390" w:rsidRDefault="00BD3390" w:rsidP="001E4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CBD" w:rsidRDefault="008A6CBD">
    <w:pPr>
      <w:pStyle w:val="Footer"/>
      <w:jc w:val="right"/>
    </w:pPr>
  </w:p>
  <w:p w:rsidR="008A6CBD" w:rsidRDefault="008A6C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3390" w:rsidRDefault="00BD3390" w:rsidP="001E4962">
      <w:pPr>
        <w:spacing w:after="0" w:line="240" w:lineRule="auto"/>
      </w:pPr>
      <w:r>
        <w:separator/>
      </w:r>
    </w:p>
  </w:footnote>
  <w:footnote w:type="continuationSeparator" w:id="0">
    <w:p w:rsidR="00BD3390" w:rsidRDefault="00BD3390" w:rsidP="001E4962">
      <w:pPr>
        <w:spacing w:after="0" w:line="240" w:lineRule="auto"/>
      </w:pPr>
      <w:r>
        <w:continuationSeparator/>
      </w:r>
    </w:p>
  </w:footnote>
  <w:footnote w:id="1">
    <w:p w:rsidR="00D9227A" w:rsidRDefault="00D9227A">
      <w:pPr>
        <w:pStyle w:val="FootnoteText"/>
      </w:pPr>
      <w:r>
        <w:rPr>
          <w:rStyle w:val="FootnoteReference"/>
        </w:rPr>
        <w:footnoteRef/>
      </w:r>
      <w:r>
        <w:t xml:space="preserve"> </w:t>
      </w:r>
      <w:r w:rsidRPr="00D9227A">
        <w:t xml:space="preserve">John </w:t>
      </w:r>
      <w:proofErr w:type="spellStart"/>
      <w:r w:rsidRPr="00D9227A">
        <w:t>Emerich</w:t>
      </w:r>
      <w:proofErr w:type="spellEnd"/>
      <w:r w:rsidRPr="00D9227A">
        <w:t xml:space="preserve"> </w:t>
      </w:r>
      <w:r>
        <w:t>Dalberg-Acton, 1st Baron Acton</w:t>
      </w:r>
      <w:r w:rsidR="007737C7">
        <w:t>, coined the proverbial saying in 1857, using similar ideas expressed by several of his contemporaries. The fuller expression</w:t>
      </w:r>
      <w:r>
        <w:t xml:space="preserve"> reads:  “Power tends to corrupt and absolute power corrupts absolutely.  Great men are almost always bad men, even when they exercise influence and not authority; still more when you </w:t>
      </w:r>
      <w:proofErr w:type="spellStart"/>
      <w:r>
        <w:t>superadd</w:t>
      </w:r>
      <w:proofErr w:type="spellEnd"/>
      <w:r>
        <w:t xml:space="preserve"> the tendency of the certainty of corruption by authority”.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26A" w:rsidRPr="0029726A" w:rsidRDefault="008B0F06" w:rsidP="0029726A">
    <w:pPr>
      <w:pStyle w:val="Header"/>
      <w:spacing w:line="360" w:lineRule="auto"/>
      <w:jc w:val="right"/>
      <w:rPr>
        <w:b/>
        <w:sz w:val="24"/>
        <w:szCs w:val="24"/>
      </w:rPr>
    </w:pPr>
    <w:r w:rsidRPr="008B0F06">
      <w:rPr>
        <w:b/>
        <w:noProof/>
        <w:sz w:val="24"/>
        <w:szCs w:val="24"/>
        <w:lang w:val="en-GB" w:eastAsia="en-GB"/>
      </w:rPr>
      <mc:AlternateContent>
        <mc:Choice Requires="wps">
          <w:drawing>
            <wp:anchor distT="0" distB="0" distL="114300" distR="114300" simplePos="0" relativeHeight="251666432"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0F06" w:rsidRPr="00672CD7" w:rsidRDefault="008B0F06">
                          <w:pPr>
                            <w:spacing w:after="0" w:line="240" w:lineRule="auto"/>
                            <w:jc w:val="right"/>
                            <w:rPr>
                              <w:rFonts w:ascii="Times New Roman" w:hAnsi="Times New Roman" w:cs="Times New Roman"/>
                              <w:b/>
                              <w:noProof/>
                              <w:sz w:val="24"/>
                              <w:szCs w:val="24"/>
                            </w:rPr>
                          </w:pPr>
                          <w:r w:rsidRPr="00672CD7">
                            <w:rPr>
                              <w:rFonts w:ascii="Times New Roman" w:hAnsi="Times New Roman" w:cs="Times New Roman"/>
                              <w:b/>
                              <w:noProof/>
                              <w:sz w:val="24"/>
                              <w:szCs w:val="24"/>
                            </w:rPr>
                            <w:t xml:space="preserve">Judgment No. CCZ </w:t>
                          </w:r>
                          <w:r w:rsidR="00672CD7" w:rsidRPr="00672CD7">
                            <w:rPr>
                              <w:rFonts w:ascii="Times New Roman" w:hAnsi="Times New Roman" w:cs="Times New Roman"/>
                              <w:b/>
                              <w:noProof/>
                              <w:sz w:val="24"/>
                              <w:szCs w:val="24"/>
                            </w:rPr>
                            <w:t>14</w:t>
                          </w:r>
                          <w:r w:rsidRPr="00672CD7">
                            <w:rPr>
                              <w:rFonts w:ascii="Times New Roman" w:hAnsi="Times New Roman" w:cs="Times New Roman"/>
                              <w:b/>
                              <w:noProof/>
                              <w:sz w:val="24"/>
                              <w:szCs w:val="24"/>
                            </w:rPr>
                            <w:t>/20</w:t>
                          </w:r>
                        </w:p>
                        <w:p w:rsidR="008B0F06" w:rsidRPr="00672CD7" w:rsidRDefault="007D5562">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Constitutional Application</w:t>
                          </w:r>
                          <w:r w:rsidR="008B0F06" w:rsidRPr="00672CD7">
                            <w:rPr>
                              <w:rFonts w:ascii="Times New Roman" w:hAnsi="Times New Roman" w:cs="Times New Roman"/>
                              <w:b/>
                              <w:noProof/>
                              <w:sz w:val="24"/>
                              <w:szCs w:val="24"/>
                            </w:rPr>
                            <w:t xml:space="preserve"> No. CCZ 42/15</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left:0;text-align:left;margin-left:0;margin-top:0;width:468pt;height:13.7pt;z-index:25166643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8B0F06" w:rsidRPr="00672CD7" w:rsidRDefault="008B0F06">
                    <w:pPr>
                      <w:spacing w:after="0" w:line="240" w:lineRule="auto"/>
                      <w:jc w:val="right"/>
                      <w:rPr>
                        <w:rFonts w:ascii="Times New Roman" w:hAnsi="Times New Roman" w:cs="Times New Roman"/>
                        <w:b/>
                        <w:noProof/>
                        <w:sz w:val="24"/>
                        <w:szCs w:val="24"/>
                      </w:rPr>
                    </w:pPr>
                    <w:r w:rsidRPr="00672CD7">
                      <w:rPr>
                        <w:rFonts w:ascii="Times New Roman" w:hAnsi="Times New Roman" w:cs="Times New Roman"/>
                        <w:b/>
                        <w:noProof/>
                        <w:sz w:val="24"/>
                        <w:szCs w:val="24"/>
                      </w:rPr>
                      <w:t xml:space="preserve">Judgment No. CCZ </w:t>
                    </w:r>
                    <w:r w:rsidR="00672CD7" w:rsidRPr="00672CD7">
                      <w:rPr>
                        <w:rFonts w:ascii="Times New Roman" w:hAnsi="Times New Roman" w:cs="Times New Roman"/>
                        <w:b/>
                        <w:noProof/>
                        <w:sz w:val="24"/>
                        <w:szCs w:val="24"/>
                      </w:rPr>
                      <w:t>14</w:t>
                    </w:r>
                    <w:r w:rsidRPr="00672CD7">
                      <w:rPr>
                        <w:rFonts w:ascii="Times New Roman" w:hAnsi="Times New Roman" w:cs="Times New Roman"/>
                        <w:b/>
                        <w:noProof/>
                        <w:sz w:val="24"/>
                        <w:szCs w:val="24"/>
                      </w:rPr>
                      <w:t>/20</w:t>
                    </w:r>
                  </w:p>
                  <w:p w:rsidR="008B0F06" w:rsidRPr="00672CD7" w:rsidRDefault="007D5562">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Constitutional Application</w:t>
                    </w:r>
                    <w:r w:rsidR="008B0F06" w:rsidRPr="00672CD7">
                      <w:rPr>
                        <w:rFonts w:ascii="Times New Roman" w:hAnsi="Times New Roman" w:cs="Times New Roman"/>
                        <w:b/>
                        <w:noProof/>
                        <w:sz w:val="24"/>
                        <w:szCs w:val="24"/>
                      </w:rPr>
                      <w:t xml:space="preserve"> No. CCZ 42/15</w:t>
                    </w:r>
                  </w:p>
                </w:txbxContent>
              </v:textbox>
              <w10:wrap anchorx="margin" anchory="margin"/>
            </v:shape>
          </w:pict>
        </mc:Fallback>
      </mc:AlternateContent>
    </w:r>
    <w:r w:rsidRPr="008B0F06">
      <w:rPr>
        <w:b/>
        <w:noProof/>
        <w:sz w:val="24"/>
        <w:szCs w:val="24"/>
        <w:lang w:val="en-GB" w:eastAsia="en-GB"/>
      </w:rPr>
      <mc:AlternateContent>
        <mc:Choice Requires="wps">
          <w:drawing>
            <wp:anchor distT="0" distB="0" distL="114300" distR="114300" simplePos="0" relativeHeight="251665408"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8B0F06" w:rsidRDefault="008B0F06">
                          <w:pPr>
                            <w:spacing w:after="0" w:line="240" w:lineRule="auto"/>
                            <w:rPr>
                              <w:color w:val="FFFFFF" w:themeColor="background1"/>
                            </w:rPr>
                          </w:pPr>
                          <w:r>
                            <w:fldChar w:fldCharType="begin"/>
                          </w:r>
                          <w:r>
                            <w:instrText xml:space="preserve"> PAGE   \* MERGEFORMAT </w:instrText>
                          </w:r>
                          <w:r>
                            <w:fldChar w:fldCharType="separate"/>
                          </w:r>
                          <w:r w:rsidR="0027066E" w:rsidRPr="0027066E">
                            <w:rPr>
                              <w:noProof/>
                              <w:color w:val="FFFFFF" w:themeColor="background1"/>
                            </w:rPr>
                            <w:t>18</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left:0;text-align:left;margin-left:20.6pt;margin-top:0;width:71.8pt;height:13.45pt;z-index:251665408;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8B0F06" w:rsidRDefault="008B0F06">
                    <w:pPr>
                      <w:spacing w:after="0" w:line="240" w:lineRule="auto"/>
                      <w:rPr>
                        <w:color w:val="FFFFFF" w:themeColor="background1"/>
                      </w:rPr>
                    </w:pPr>
                    <w:r>
                      <w:fldChar w:fldCharType="begin"/>
                    </w:r>
                    <w:r>
                      <w:instrText xml:space="preserve"> PAGE   \* MERGEFORMAT </w:instrText>
                    </w:r>
                    <w:r>
                      <w:fldChar w:fldCharType="separate"/>
                    </w:r>
                    <w:r w:rsidR="0027066E" w:rsidRPr="0027066E">
                      <w:rPr>
                        <w:noProof/>
                        <w:color w:val="FFFFFF" w:themeColor="background1"/>
                      </w:rPr>
                      <w:t>18</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82030"/>
    <w:multiLevelType w:val="hybridMultilevel"/>
    <w:tmpl w:val="3960724C"/>
    <w:lvl w:ilvl="0" w:tplc="9A3C542A">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20617EF"/>
    <w:multiLevelType w:val="multilevel"/>
    <w:tmpl w:val="B85EA7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E23158"/>
    <w:multiLevelType w:val="multilevel"/>
    <w:tmpl w:val="77F0A1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27D4504"/>
    <w:multiLevelType w:val="multilevel"/>
    <w:tmpl w:val="6CC8CDB4"/>
    <w:lvl w:ilvl="0">
      <w:start w:val="1"/>
      <w:numFmt w:val="decimal"/>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F673B95"/>
    <w:multiLevelType w:val="multilevel"/>
    <w:tmpl w:val="09DEE9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2F63AA9"/>
    <w:multiLevelType w:val="hybridMultilevel"/>
    <w:tmpl w:val="60E6D0E2"/>
    <w:lvl w:ilvl="0" w:tplc="B1742D0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3C4975D5"/>
    <w:multiLevelType w:val="hybridMultilevel"/>
    <w:tmpl w:val="E12A88CE"/>
    <w:lvl w:ilvl="0" w:tplc="84FC34F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404F4FFF"/>
    <w:multiLevelType w:val="multilevel"/>
    <w:tmpl w:val="0428C716"/>
    <w:lvl w:ilvl="0">
      <w:start w:val="1"/>
      <w:numFmt w:val="lowerLetter"/>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54822D7"/>
    <w:multiLevelType w:val="hybridMultilevel"/>
    <w:tmpl w:val="EB2CB946"/>
    <w:lvl w:ilvl="0" w:tplc="4044DA48">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9" w15:restartNumberingAfterBreak="0">
    <w:nsid w:val="468E0198"/>
    <w:multiLevelType w:val="multilevel"/>
    <w:tmpl w:val="9D207F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A524E88"/>
    <w:multiLevelType w:val="hybridMultilevel"/>
    <w:tmpl w:val="73564C4C"/>
    <w:lvl w:ilvl="0" w:tplc="3E1AE52C">
      <w:start w:val="3"/>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1" w15:restartNumberingAfterBreak="0">
    <w:nsid w:val="661A3B35"/>
    <w:multiLevelType w:val="multilevel"/>
    <w:tmpl w:val="449EF6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8512DAD"/>
    <w:multiLevelType w:val="multilevel"/>
    <w:tmpl w:val="1BACDD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CEA09CF"/>
    <w:multiLevelType w:val="multilevel"/>
    <w:tmpl w:val="3E94088E"/>
    <w:lvl w:ilvl="0">
      <w:start w:val="1"/>
      <w:numFmt w:val="decimal"/>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85704E0"/>
    <w:multiLevelType w:val="hybridMultilevel"/>
    <w:tmpl w:val="7B500FEE"/>
    <w:lvl w:ilvl="0" w:tplc="08090011">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2"/>
  </w:num>
  <w:num w:numId="2">
    <w:abstractNumId w:val="2"/>
  </w:num>
  <w:num w:numId="3">
    <w:abstractNumId w:val="1"/>
  </w:num>
  <w:num w:numId="4">
    <w:abstractNumId w:val="13"/>
  </w:num>
  <w:num w:numId="5">
    <w:abstractNumId w:val="7"/>
  </w:num>
  <w:num w:numId="6">
    <w:abstractNumId w:val="4"/>
  </w:num>
  <w:num w:numId="7">
    <w:abstractNumId w:val="9"/>
  </w:num>
  <w:num w:numId="8">
    <w:abstractNumId w:val="11"/>
  </w:num>
  <w:num w:numId="9">
    <w:abstractNumId w:val="3"/>
  </w:num>
  <w:num w:numId="10">
    <w:abstractNumId w:val="10"/>
  </w:num>
  <w:num w:numId="11">
    <w:abstractNumId w:val="8"/>
  </w:num>
  <w:num w:numId="12">
    <w:abstractNumId w:val="5"/>
  </w:num>
  <w:num w:numId="13">
    <w:abstractNumId w:val="6"/>
  </w:num>
  <w:num w:numId="14">
    <w:abstractNumId w:val="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B58"/>
    <w:rsid w:val="000129C6"/>
    <w:rsid w:val="00033057"/>
    <w:rsid w:val="000358F8"/>
    <w:rsid w:val="000422D4"/>
    <w:rsid w:val="000423A7"/>
    <w:rsid w:val="000517B9"/>
    <w:rsid w:val="00072603"/>
    <w:rsid w:val="000779F7"/>
    <w:rsid w:val="000A6C97"/>
    <w:rsid w:val="000E67A2"/>
    <w:rsid w:val="000F2F29"/>
    <w:rsid w:val="00100DF6"/>
    <w:rsid w:val="00142ADC"/>
    <w:rsid w:val="0014372E"/>
    <w:rsid w:val="00145038"/>
    <w:rsid w:val="00147677"/>
    <w:rsid w:val="00153134"/>
    <w:rsid w:val="001546B9"/>
    <w:rsid w:val="00162D35"/>
    <w:rsid w:val="00180619"/>
    <w:rsid w:val="001815BF"/>
    <w:rsid w:val="0019285A"/>
    <w:rsid w:val="001A06DF"/>
    <w:rsid w:val="001A5843"/>
    <w:rsid w:val="001B344B"/>
    <w:rsid w:val="001B4D23"/>
    <w:rsid w:val="001B5C88"/>
    <w:rsid w:val="001C11E7"/>
    <w:rsid w:val="001E3754"/>
    <w:rsid w:val="001E4962"/>
    <w:rsid w:val="001E5F8C"/>
    <w:rsid w:val="00211C8A"/>
    <w:rsid w:val="002141AE"/>
    <w:rsid w:val="00220002"/>
    <w:rsid w:val="00220515"/>
    <w:rsid w:val="0027066E"/>
    <w:rsid w:val="0029022F"/>
    <w:rsid w:val="002902E1"/>
    <w:rsid w:val="0029726A"/>
    <w:rsid w:val="002B1AA4"/>
    <w:rsid w:val="002C19A3"/>
    <w:rsid w:val="002E1DBA"/>
    <w:rsid w:val="002E2E74"/>
    <w:rsid w:val="002F04A3"/>
    <w:rsid w:val="00303BD0"/>
    <w:rsid w:val="003126B5"/>
    <w:rsid w:val="0032620A"/>
    <w:rsid w:val="00326615"/>
    <w:rsid w:val="003401BA"/>
    <w:rsid w:val="003425C5"/>
    <w:rsid w:val="00350FBB"/>
    <w:rsid w:val="00351ADF"/>
    <w:rsid w:val="00357607"/>
    <w:rsid w:val="00370177"/>
    <w:rsid w:val="00380D5D"/>
    <w:rsid w:val="00383D21"/>
    <w:rsid w:val="003A0050"/>
    <w:rsid w:val="003C0FA6"/>
    <w:rsid w:val="003D1975"/>
    <w:rsid w:val="003D4747"/>
    <w:rsid w:val="003F3FE9"/>
    <w:rsid w:val="004151D2"/>
    <w:rsid w:val="00415341"/>
    <w:rsid w:val="004676AD"/>
    <w:rsid w:val="00483925"/>
    <w:rsid w:val="004848C4"/>
    <w:rsid w:val="004940D3"/>
    <w:rsid w:val="00496B7E"/>
    <w:rsid w:val="004A1B75"/>
    <w:rsid w:val="004A7F29"/>
    <w:rsid w:val="004C5C0E"/>
    <w:rsid w:val="004C68C5"/>
    <w:rsid w:val="004D7578"/>
    <w:rsid w:val="00511B58"/>
    <w:rsid w:val="005139D5"/>
    <w:rsid w:val="00514DB3"/>
    <w:rsid w:val="00542EA4"/>
    <w:rsid w:val="00550839"/>
    <w:rsid w:val="0055682C"/>
    <w:rsid w:val="0056293C"/>
    <w:rsid w:val="00564027"/>
    <w:rsid w:val="00565DD2"/>
    <w:rsid w:val="005735DC"/>
    <w:rsid w:val="00583FAA"/>
    <w:rsid w:val="00584553"/>
    <w:rsid w:val="00587BA9"/>
    <w:rsid w:val="005F2261"/>
    <w:rsid w:val="0060309B"/>
    <w:rsid w:val="006145F6"/>
    <w:rsid w:val="00635619"/>
    <w:rsid w:val="0064014A"/>
    <w:rsid w:val="00644E4A"/>
    <w:rsid w:val="006451A7"/>
    <w:rsid w:val="00662A48"/>
    <w:rsid w:val="00672CD7"/>
    <w:rsid w:val="006A7588"/>
    <w:rsid w:val="006A7DE2"/>
    <w:rsid w:val="006E5676"/>
    <w:rsid w:val="006F49EE"/>
    <w:rsid w:val="007047E6"/>
    <w:rsid w:val="007165A5"/>
    <w:rsid w:val="007246BB"/>
    <w:rsid w:val="00750CAA"/>
    <w:rsid w:val="00761533"/>
    <w:rsid w:val="007737C7"/>
    <w:rsid w:val="00781E4A"/>
    <w:rsid w:val="00784E5C"/>
    <w:rsid w:val="007857D2"/>
    <w:rsid w:val="00792E39"/>
    <w:rsid w:val="00795154"/>
    <w:rsid w:val="007A7669"/>
    <w:rsid w:val="007C041C"/>
    <w:rsid w:val="007D5562"/>
    <w:rsid w:val="007D7F5A"/>
    <w:rsid w:val="007E2ECC"/>
    <w:rsid w:val="007F29F8"/>
    <w:rsid w:val="00822FF2"/>
    <w:rsid w:val="00836A3A"/>
    <w:rsid w:val="00850BAE"/>
    <w:rsid w:val="00852FFF"/>
    <w:rsid w:val="00863B8F"/>
    <w:rsid w:val="0087751B"/>
    <w:rsid w:val="00877C9B"/>
    <w:rsid w:val="008A1B84"/>
    <w:rsid w:val="008A6CBD"/>
    <w:rsid w:val="008B0F06"/>
    <w:rsid w:val="008B1D3F"/>
    <w:rsid w:val="008C1CEC"/>
    <w:rsid w:val="008D3A63"/>
    <w:rsid w:val="008E189B"/>
    <w:rsid w:val="008E3B54"/>
    <w:rsid w:val="008F0840"/>
    <w:rsid w:val="00901363"/>
    <w:rsid w:val="009111C2"/>
    <w:rsid w:val="00915AAA"/>
    <w:rsid w:val="00932FD6"/>
    <w:rsid w:val="00954010"/>
    <w:rsid w:val="009841E0"/>
    <w:rsid w:val="009C4397"/>
    <w:rsid w:val="009C7612"/>
    <w:rsid w:val="009D425B"/>
    <w:rsid w:val="009F1DE6"/>
    <w:rsid w:val="009F2ACA"/>
    <w:rsid w:val="00A1365B"/>
    <w:rsid w:val="00A20098"/>
    <w:rsid w:val="00A43003"/>
    <w:rsid w:val="00A45B35"/>
    <w:rsid w:val="00A4664C"/>
    <w:rsid w:val="00A537F1"/>
    <w:rsid w:val="00A559B2"/>
    <w:rsid w:val="00A70793"/>
    <w:rsid w:val="00A71334"/>
    <w:rsid w:val="00A822F4"/>
    <w:rsid w:val="00A95792"/>
    <w:rsid w:val="00AB21FD"/>
    <w:rsid w:val="00AB408E"/>
    <w:rsid w:val="00AC04C7"/>
    <w:rsid w:val="00AC6E6A"/>
    <w:rsid w:val="00AC6EDC"/>
    <w:rsid w:val="00AC711A"/>
    <w:rsid w:val="00AD557D"/>
    <w:rsid w:val="00AD59DD"/>
    <w:rsid w:val="00AE3FF9"/>
    <w:rsid w:val="00AF7C27"/>
    <w:rsid w:val="00B31F18"/>
    <w:rsid w:val="00B33F03"/>
    <w:rsid w:val="00B515DF"/>
    <w:rsid w:val="00B62EC5"/>
    <w:rsid w:val="00B635EC"/>
    <w:rsid w:val="00B65A6B"/>
    <w:rsid w:val="00B90F99"/>
    <w:rsid w:val="00BA63F7"/>
    <w:rsid w:val="00BB2A1A"/>
    <w:rsid w:val="00BB4B62"/>
    <w:rsid w:val="00BC0565"/>
    <w:rsid w:val="00BD3390"/>
    <w:rsid w:val="00BE1C3B"/>
    <w:rsid w:val="00BF1B14"/>
    <w:rsid w:val="00C00555"/>
    <w:rsid w:val="00C014DF"/>
    <w:rsid w:val="00C1121E"/>
    <w:rsid w:val="00C15E84"/>
    <w:rsid w:val="00C718A3"/>
    <w:rsid w:val="00C8318C"/>
    <w:rsid w:val="00C84D97"/>
    <w:rsid w:val="00C9498E"/>
    <w:rsid w:val="00CA1B15"/>
    <w:rsid w:val="00CA5678"/>
    <w:rsid w:val="00CB7497"/>
    <w:rsid w:val="00D22CF0"/>
    <w:rsid w:val="00D26CCD"/>
    <w:rsid w:val="00D31BDE"/>
    <w:rsid w:val="00D3357F"/>
    <w:rsid w:val="00D36486"/>
    <w:rsid w:val="00D36C8E"/>
    <w:rsid w:val="00D42171"/>
    <w:rsid w:val="00D533FD"/>
    <w:rsid w:val="00D62ABA"/>
    <w:rsid w:val="00D9227A"/>
    <w:rsid w:val="00D93BAB"/>
    <w:rsid w:val="00DA177F"/>
    <w:rsid w:val="00DC1080"/>
    <w:rsid w:val="00DE0976"/>
    <w:rsid w:val="00E17685"/>
    <w:rsid w:val="00E24EFF"/>
    <w:rsid w:val="00E26693"/>
    <w:rsid w:val="00E3115D"/>
    <w:rsid w:val="00E40FA8"/>
    <w:rsid w:val="00E4664E"/>
    <w:rsid w:val="00E53612"/>
    <w:rsid w:val="00E54E05"/>
    <w:rsid w:val="00E65C5C"/>
    <w:rsid w:val="00E97AF1"/>
    <w:rsid w:val="00EA6EF4"/>
    <w:rsid w:val="00EB20D7"/>
    <w:rsid w:val="00EB3A12"/>
    <w:rsid w:val="00EC057C"/>
    <w:rsid w:val="00ED308F"/>
    <w:rsid w:val="00ED6AD5"/>
    <w:rsid w:val="00EF0295"/>
    <w:rsid w:val="00F408BC"/>
    <w:rsid w:val="00F411B4"/>
    <w:rsid w:val="00F52DC5"/>
    <w:rsid w:val="00F65B7B"/>
    <w:rsid w:val="00F75BF9"/>
    <w:rsid w:val="00F7638E"/>
    <w:rsid w:val="00F96C82"/>
    <w:rsid w:val="00FA0191"/>
    <w:rsid w:val="00FA3285"/>
    <w:rsid w:val="00FD0F50"/>
    <w:rsid w:val="00FE4D88"/>
    <w:rsid w:val="00FF4354"/>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316973A-C6A5-478D-AE36-B0A5B968A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3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3B8F"/>
    <w:pPr>
      <w:ind w:left="720"/>
      <w:contextualSpacing/>
    </w:pPr>
  </w:style>
  <w:style w:type="paragraph" w:styleId="Header">
    <w:name w:val="header"/>
    <w:basedOn w:val="Normal"/>
    <w:link w:val="HeaderChar"/>
    <w:uiPriority w:val="99"/>
    <w:unhideWhenUsed/>
    <w:rsid w:val="001E49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4962"/>
  </w:style>
  <w:style w:type="paragraph" w:styleId="Footer">
    <w:name w:val="footer"/>
    <w:basedOn w:val="Normal"/>
    <w:link w:val="FooterChar"/>
    <w:uiPriority w:val="99"/>
    <w:unhideWhenUsed/>
    <w:rsid w:val="001E49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4962"/>
  </w:style>
  <w:style w:type="paragraph" w:styleId="BalloonText">
    <w:name w:val="Balloon Text"/>
    <w:basedOn w:val="Normal"/>
    <w:link w:val="BalloonTextChar"/>
    <w:uiPriority w:val="99"/>
    <w:semiHidden/>
    <w:unhideWhenUsed/>
    <w:rsid w:val="002972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26A"/>
    <w:rPr>
      <w:rFonts w:ascii="Tahoma" w:hAnsi="Tahoma" w:cs="Tahoma"/>
      <w:sz w:val="16"/>
      <w:szCs w:val="16"/>
    </w:rPr>
  </w:style>
  <w:style w:type="paragraph" w:styleId="FootnoteText">
    <w:name w:val="footnote text"/>
    <w:basedOn w:val="Normal"/>
    <w:link w:val="FootnoteTextChar"/>
    <w:uiPriority w:val="99"/>
    <w:semiHidden/>
    <w:unhideWhenUsed/>
    <w:rsid w:val="00D922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9227A"/>
    <w:rPr>
      <w:sz w:val="20"/>
      <w:szCs w:val="20"/>
    </w:rPr>
  </w:style>
  <w:style w:type="character" w:styleId="FootnoteReference">
    <w:name w:val="footnote reference"/>
    <w:basedOn w:val="DefaultParagraphFont"/>
    <w:uiPriority w:val="99"/>
    <w:semiHidden/>
    <w:unhideWhenUsed/>
    <w:rsid w:val="00D922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91FF4-CFAB-4662-A2D6-6D8481FB1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18</Pages>
  <Words>4698</Words>
  <Characters>26780</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31416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makelo</dc:creator>
  <cp:lastModifiedBy>jsc</cp:lastModifiedBy>
  <cp:revision>10</cp:revision>
  <cp:lastPrinted>2020-09-09T07:23:00Z</cp:lastPrinted>
  <dcterms:created xsi:type="dcterms:W3CDTF">2020-09-23T07:10:00Z</dcterms:created>
  <dcterms:modified xsi:type="dcterms:W3CDTF">2020-10-02T09:48:00Z</dcterms:modified>
</cp:coreProperties>
</file>