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 xml:space="preserve">HILDA </w:t>
      </w:r>
      <w:r w:rsidR="00C77167">
        <w:rPr>
          <w:rFonts w:ascii="Times New Roman" w:hAnsi="Times New Roman" w:cs="Times New Roman"/>
          <w:b/>
          <w:szCs w:val="24"/>
        </w:rPr>
        <w:t xml:space="preserve">MBIKWAPHI </w:t>
      </w:r>
      <w:r>
        <w:rPr>
          <w:rFonts w:ascii="Times New Roman" w:hAnsi="Times New Roman" w:cs="Times New Roman"/>
          <w:b/>
          <w:szCs w:val="24"/>
        </w:rPr>
        <w:t>SIBANDA</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THE MESSENGER OF COURT BULAWAYO N.O</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And</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L NCUBE N.O</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And</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CBZ BANK LIMITED</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And</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szCs w:val="24"/>
        </w:rPr>
      </w:pPr>
      <w:r>
        <w:rPr>
          <w:rFonts w:ascii="Times New Roman" w:hAnsi="Times New Roman" w:cs="Times New Roman"/>
          <w:b/>
          <w:szCs w:val="24"/>
        </w:rPr>
        <w:t>SHEPCO PROPERTIES (PVT) LTD</w:t>
      </w:r>
    </w:p>
    <w:p w:rsidR="009532B1" w:rsidRDefault="009532B1" w:rsidP="00546DC8">
      <w:pPr>
        <w:pStyle w:val="NoSpacing"/>
        <w:jc w:val="both"/>
        <w:rPr>
          <w:rFonts w:ascii="Times New Roman" w:hAnsi="Times New Roman" w:cs="Times New Roman"/>
          <w:szCs w:val="24"/>
        </w:rPr>
      </w:pPr>
    </w:p>
    <w:p w:rsidR="009532B1" w:rsidRDefault="009532B1" w:rsidP="00546DC8">
      <w:pPr>
        <w:pStyle w:val="NoSpacing"/>
        <w:jc w:val="both"/>
        <w:rPr>
          <w:rFonts w:ascii="Times New Roman" w:hAnsi="Times New Roman" w:cs="Times New Roman"/>
          <w:szCs w:val="24"/>
        </w:rPr>
      </w:pPr>
    </w:p>
    <w:p w:rsidR="009532B1" w:rsidRDefault="009532B1" w:rsidP="00546DC8">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9532B1" w:rsidRDefault="009532B1" w:rsidP="00546DC8">
      <w:pPr>
        <w:pStyle w:val="NoSpacing"/>
        <w:jc w:val="both"/>
        <w:rPr>
          <w:rFonts w:ascii="Times New Roman" w:hAnsi="Times New Roman" w:cs="Times New Roman"/>
          <w:szCs w:val="24"/>
        </w:rPr>
      </w:pPr>
      <w:r>
        <w:rPr>
          <w:rFonts w:ascii="Times New Roman" w:hAnsi="Times New Roman" w:cs="Times New Roman"/>
          <w:szCs w:val="24"/>
        </w:rPr>
        <w:t>MABHIKWA J</w:t>
      </w:r>
    </w:p>
    <w:p w:rsidR="009532B1" w:rsidRDefault="009532B1" w:rsidP="00546DC8">
      <w:pPr>
        <w:pStyle w:val="NoSpacing"/>
        <w:jc w:val="both"/>
        <w:rPr>
          <w:rFonts w:ascii="Times New Roman" w:hAnsi="Times New Roman" w:cs="Times New Roman"/>
          <w:szCs w:val="24"/>
        </w:rPr>
      </w:pPr>
      <w:r>
        <w:rPr>
          <w:rFonts w:ascii="Times New Roman" w:hAnsi="Times New Roman" w:cs="Times New Roman"/>
          <w:szCs w:val="24"/>
        </w:rPr>
        <w:t>BULAWAYO 2 OCTOBER 2019 AND</w:t>
      </w:r>
      <w:r w:rsidR="00FA0455">
        <w:rPr>
          <w:rFonts w:ascii="Times New Roman" w:hAnsi="Times New Roman" w:cs="Times New Roman"/>
          <w:szCs w:val="24"/>
        </w:rPr>
        <w:t xml:space="preserve"> 4 JUNE 2020</w:t>
      </w:r>
    </w:p>
    <w:p w:rsidR="009532B1" w:rsidRDefault="009532B1" w:rsidP="00546DC8">
      <w:pPr>
        <w:pStyle w:val="NoSpacing"/>
        <w:jc w:val="both"/>
        <w:rPr>
          <w:rFonts w:ascii="Times New Roman" w:hAnsi="Times New Roman" w:cs="Times New Roman"/>
          <w:szCs w:val="24"/>
        </w:rPr>
      </w:pP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9532B1" w:rsidRDefault="009532B1" w:rsidP="00546DC8">
      <w:pPr>
        <w:pStyle w:val="NoSpacing"/>
        <w:jc w:val="both"/>
        <w:rPr>
          <w:rFonts w:ascii="Times New Roman" w:hAnsi="Times New Roman" w:cs="Times New Roman"/>
          <w:b/>
          <w:szCs w:val="24"/>
        </w:rPr>
      </w:pPr>
    </w:p>
    <w:p w:rsidR="009532B1" w:rsidRDefault="009532B1" w:rsidP="00546DC8">
      <w:pPr>
        <w:pStyle w:val="NoSpacing"/>
        <w:jc w:val="both"/>
        <w:rPr>
          <w:rFonts w:ascii="Times New Roman" w:hAnsi="Times New Roman" w:cs="Times New Roman"/>
          <w:szCs w:val="24"/>
        </w:rPr>
      </w:pPr>
      <w:r>
        <w:rPr>
          <w:rFonts w:ascii="Times New Roman" w:hAnsi="Times New Roman" w:cs="Times New Roman"/>
          <w:i/>
          <w:szCs w:val="24"/>
        </w:rPr>
        <w:t xml:space="preserve">B Dube, </w:t>
      </w:r>
      <w:r>
        <w:rPr>
          <w:rFonts w:ascii="Times New Roman" w:hAnsi="Times New Roman" w:cs="Times New Roman"/>
          <w:szCs w:val="24"/>
        </w:rPr>
        <w:t>for the applicant</w:t>
      </w:r>
    </w:p>
    <w:p w:rsidR="009532B1" w:rsidRDefault="009532B1" w:rsidP="00546DC8">
      <w:pPr>
        <w:pStyle w:val="NoSpacing"/>
        <w:jc w:val="both"/>
        <w:rPr>
          <w:rFonts w:ascii="Times New Roman" w:hAnsi="Times New Roman" w:cs="Times New Roman"/>
          <w:szCs w:val="24"/>
        </w:rPr>
      </w:pPr>
      <w:r>
        <w:rPr>
          <w:rFonts w:ascii="Times New Roman" w:hAnsi="Times New Roman" w:cs="Times New Roman"/>
          <w:i/>
          <w:szCs w:val="24"/>
        </w:rPr>
        <w:t>1</w:t>
      </w:r>
      <w:r w:rsidRPr="009532B1">
        <w:rPr>
          <w:rFonts w:ascii="Times New Roman" w:hAnsi="Times New Roman" w:cs="Times New Roman"/>
          <w:i/>
          <w:szCs w:val="24"/>
          <w:vertAlign w:val="superscript"/>
        </w:rPr>
        <w:t>st</w:t>
      </w:r>
      <w:r>
        <w:rPr>
          <w:rFonts w:ascii="Times New Roman" w:hAnsi="Times New Roman" w:cs="Times New Roman"/>
          <w:i/>
          <w:szCs w:val="24"/>
        </w:rPr>
        <w:t xml:space="preserve"> respondent</w:t>
      </w:r>
      <w:r>
        <w:rPr>
          <w:rFonts w:ascii="Times New Roman" w:hAnsi="Times New Roman" w:cs="Times New Roman"/>
          <w:szCs w:val="24"/>
        </w:rPr>
        <w:t>, in default</w:t>
      </w:r>
    </w:p>
    <w:p w:rsidR="009532B1" w:rsidRDefault="009532B1" w:rsidP="00546DC8">
      <w:pPr>
        <w:pStyle w:val="NoSpacing"/>
        <w:jc w:val="both"/>
        <w:rPr>
          <w:rFonts w:ascii="Times New Roman" w:hAnsi="Times New Roman" w:cs="Times New Roman"/>
          <w:szCs w:val="24"/>
        </w:rPr>
      </w:pPr>
      <w:r w:rsidRPr="009532B1">
        <w:rPr>
          <w:rFonts w:ascii="Times New Roman" w:hAnsi="Times New Roman" w:cs="Times New Roman"/>
          <w:i/>
          <w:szCs w:val="24"/>
        </w:rPr>
        <w:t>No appearance</w:t>
      </w:r>
      <w:r>
        <w:rPr>
          <w:rFonts w:ascii="Times New Roman" w:hAnsi="Times New Roman" w:cs="Times New Roman"/>
          <w:szCs w:val="24"/>
        </w:rPr>
        <w:t>, for the 2</w:t>
      </w:r>
      <w:r w:rsidRPr="009532B1">
        <w:rPr>
          <w:rFonts w:ascii="Times New Roman" w:hAnsi="Times New Roman" w:cs="Times New Roman"/>
          <w:szCs w:val="24"/>
          <w:vertAlign w:val="superscript"/>
        </w:rPr>
        <w:t>nd</w:t>
      </w:r>
      <w:r>
        <w:rPr>
          <w:rFonts w:ascii="Times New Roman" w:hAnsi="Times New Roman" w:cs="Times New Roman"/>
          <w:szCs w:val="24"/>
        </w:rPr>
        <w:t xml:space="preserve"> respondent</w:t>
      </w:r>
    </w:p>
    <w:p w:rsidR="009532B1" w:rsidRDefault="009532B1" w:rsidP="00546DC8">
      <w:pPr>
        <w:pStyle w:val="NoSpacing"/>
        <w:jc w:val="both"/>
        <w:rPr>
          <w:rFonts w:ascii="Times New Roman" w:hAnsi="Times New Roman" w:cs="Times New Roman"/>
          <w:szCs w:val="24"/>
        </w:rPr>
      </w:pPr>
      <w:r w:rsidRPr="009532B1">
        <w:rPr>
          <w:rFonts w:ascii="Times New Roman" w:hAnsi="Times New Roman" w:cs="Times New Roman"/>
          <w:i/>
          <w:szCs w:val="24"/>
        </w:rPr>
        <w:t>P Mukono</w:t>
      </w:r>
      <w:r>
        <w:rPr>
          <w:rFonts w:ascii="Times New Roman" w:hAnsi="Times New Roman" w:cs="Times New Roman"/>
          <w:szCs w:val="24"/>
        </w:rPr>
        <w:t>, for the 3</w:t>
      </w:r>
      <w:r w:rsidRPr="009532B1">
        <w:rPr>
          <w:rFonts w:ascii="Times New Roman" w:hAnsi="Times New Roman" w:cs="Times New Roman"/>
          <w:szCs w:val="24"/>
          <w:vertAlign w:val="superscript"/>
        </w:rPr>
        <w:t>rd</w:t>
      </w:r>
      <w:r>
        <w:rPr>
          <w:rFonts w:ascii="Times New Roman" w:hAnsi="Times New Roman" w:cs="Times New Roman"/>
          <w:szCs w:val="24"/>
        </w:rPr>
        <w:t xml:space="preserve"> respondent</w:t>
      </w:r>
    </w:p>
    <w:p w:rsidR="009532B1" w:rsidRDefault="009532B1" w:rsidP="00546DC8">
      <w:pPr>
        <w:pStyle w:val="NoSpacing"/>
        <w:jc w:val="both"/>
        <w:rPr>
          <w:rFonts w:ascii="Times New Roman" w:hAnsi="Times New Roman" w:cs="Times New Roman"/>
          <w:szCs w:val="24"/>
        </w:rPr>
      </w:pPr>
      <w:r w:rsidRPr="009532B1">
        <w:rPr>
          <w:rFonts w:ascii="Times New Roman" w:hAnsi="Times New Roman" w:cs="Times New Roman"/>
          <w:i/>
          <w:szCs w:val="24"/>
        </w:rPr>
        <w:t>N. T Mashayamombe</w:t>
      </w:r>
      <w:r>
        <w:rPr>
          <w:rFonts w:ascii="Times New Roman" w:hAnsi="Times New Roman" w:cs="Times New Roman"/>
          <w:szCs w:val="24"/>
        </w:rPr>
        <w:t>, for the 4</w:t>
      </w:r>
      <w:r w:rsidRPr="009532B1">
        <w:rPr>
          <w:rFonts w:ascii="Times New Roman" w:hAnsi="Times New Roman" w:cs="Times New Roman"/>
          <w:szCs w:val="24"/>
          <w:vertAlign w:val="superscript"/>
        </w:rPr>
        <w:t>th</w:t>
      </w:r>
      <w:r>
        <w:rPr>
          <w:rFonts w:ascii="Times New Roman" w:hAnsi="Times New Roman" w:cs="Times New Roman"/>
          <w:szCs w:val="24"/>
        </w:rPr>
        <w:t xml:space="preserve"> respondent</w:t>
      </w:r>
    </w:p>
    <w:p w:rsidR="009532B1" w:rsidRDefault="009532B1" w:rsidP="00546DC8">
      <w:pPr>
        <w:spacing w:line="360" w:lineRule="auto"/>
        <w:jc w:val="both"/>
        <w:rPr>
          <w:rFonts w:ascii="Times New Roman" w:hAnsi="Times New Roman" w:cs="Times New Roman"/>
          <w:sz w:val="24"/>
          <w:szCs w:val="24"/>
        </w:rPr>
      </w:pPr>
    </w:p>
    <w:p w:rsidR="001D08C3" w:rsidRDefault="009532B1" w:rsidP="00546DC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The applicant’s property, No. 46 Mannin</w:t>
      </w:r>
      <w:r w:rsidR="004E2AE2">
        <w:rPr>
          <w:rFonts w:ascii="Times New Roman" w:hAnsi="Times New Roman" w:cs="Times New Roman"/>
          <w:sz w:val="24"/>
          <w:szCs w:val="24"/>
        </w:rPr>
        <w:t>gdale, Lot 2 of Lot KN Willsgro</w:t>
      </w:r>
      <w:r>
        <w:rPr>
          <w:rFonts w:ascii="Times New Roman" w:hAnsi="Times New Roman" w:cs="Times New Roman"/>
          <w:sz w:val="24"/>
          <w:szCs w:val="24"/>
        </w:rPr>
        <w:t>ve, also known as No. 46 Essexvale, Bulawayo Township was sold in execution of a debt.</w:t>
      </w:r>
    </w:p>
    <w:p w:rsidR="009532B1" w:rsidRDefault="009532B1" w:rsidP="00546D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submitted that the 1</w:t>
      </w:r>
      <w:r w:rsidRPr="009532B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532B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who are the Messenger of Court for Bulawayo and the Provincial Magistrate respectively, do not oppose the application.  Further, applicant submits that in fact</w:t>
      </w:r>
      <w:r w:rsidR="00430FAF">
        <w:rPr>
          <w:rFonts w:ascii="Times New Roman" w:hAnsi="Times New Roman" w:cs="Times New Roman"/>
          <w:sz w:val="24"/>
          <w:szCs w:val="24"/>
        </w:rPr>
        <w:t>,</w:t>
      </w:r>
      <w:r>
        <w:rPr>
          <w:rFonts w:ascii="Times New Roman" w:hAnsi="Times New Roman" w:cs="Times New Roman"/>
          <w:sz w:val="24"/>
          <w:szCs w:val="24"/>
        </w:rPr>
        <w:t xml:space="preserve"> 1</w:t>
      </w:r>
      <w:r w:rsidRPr="009532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admitted that the sale was not done in terms </w:t>
      </w:r>
      <w:r w:rsidRPr="009532B1">
        <w:rPr>
          <w:rFonts w:ascii="Times New Roman" w:hAnsi="Times New Roman" w:cs="Times New Roman"/>
          <w:sz w:val="24"/>
          <w:szCs w:val="24"/>
          <w:u w:val="single"/>
        </w:rPr>
        <w:t>of the law</w:t>
      </w:r>
      <w:r>
        <w:rPr>
          <w:rFonts w:ascii="Times New Roman" w:hAnsi="Times New Roman" w:cs="Times New Roman"/>
          <w:sz w:val="24"/>
          <w:szCs w:val="24"/>
        </w:rPr>
        <w:t xml:space="preserve"> and has signed a consent order draft to that effect.  It appears to me that this matter was at some stage set down on the unopposed roll ostensi</w:t>
      </w:r>
      <w:r w:rsidR="00C77167">
        <w:rPr>
          <w:rFonts w:ascii="Times New Roman" w:hAnsi="Times New Roman" w:cs="Times New Roman"/>
          <w:sz w:val="24"/>
          <w:szCs w:val="24"/>
        </w:rPr>
        <w:t xml:space="preserve">bly on the allegation </w:t>
      </w:r>
      <w:r w:rsidR="00430FAF">
        <w:rPr>
          <w:rFonts w:ascii="Times New Roman" w:hAnsi="Times New Roman" w:cs="Times New Roman"/>
          <w:sz w:val="24"/>
          <w:szCs w:val="24"/>
        </w:rPr>
        <w:t xml:space="preserve">that the Messenger of Court for Bulawayo </w:t>
      </w:r>
      <w:r w:rsidR="00171FDC">
        <w:rPr>
          <w:rFonts w:ascii="Times New Roman" w:hAnsi="Times New Roman" w:cs="Times New Roman"/>
          <w:sz w:val="24"/>
          <w:szCs w:val="24"/>
        </w:rPr>
        <w:t>(1</w:t>
      </w:r>
      <w:r w:rsidR="00171FDC" w:rsidRPr="00171FDC">
        <w:rPr>
          <w:rFonts w:ascii="Times New Roman" w:hAnsi="Times New Roman" w:cs="Times New Roman"/>
          <w:sz w:val="24"/>
          <w:szCs w:val="24"/>
          <w:vertAlign w:val="superscript"/>
        </w:rPr>
        <w:t>st</w:t>
      </w:r>
      <w:r w:rsidR="00171FDC">
        <w:rPr>
          <w:rFonts w:ascii="Times New Roman" w:hAnsi="Times New Roman" w:cs="Times New Roman"/>
          <w:sz w:val="24"/>
          <w:szCs w:val="24"/>
        </w:rPr>
        <w:t xml:space="preserve"> respondent) had signed a </w:t>
      </w:r>
      <w:r w:rsidR="00171FDC">
        <w:rPr>
          <w:rFonts w:ascii="Times New Roman" w:hAnsi="Times New Roman" w:cs="Times New Roman"/>
          <w:sz w:val="24"/>
          <w:szCs w:val="24"/>
        </w:rPr>
        <w:lastRenderedPageBreak/>
        <w:t xml:space="preserve">“consent draft” “admitting that the sale had not been conducted properly in terms of the law” and that it (sale) be declared null and void so that there may </w:t>
      </w:r>
      <w:r w:rsidR="004E2AE2">
        <w:rPr>
          <w:rFonts w:ascii="Times New Roman" w:hAnsi="Times New Roman" w:cs="Times New Roman"/>
          <w:sz w:val="24"/>
          <w:szCs w:val="24"/>
        </w:rPr>
        <w:t>b</w:t>
      </w:r>
      <w:r w:rsidR="00171FDC">
        <w:rPr>
          <w:rFonts w:ascii="Times New Roman" w:hAnsi="Times New Roman" w:cs="Times New Roman"/>
          <w:sz w:val="24"/>
          <w:szCs w:val="24"/>
        </w:rPr>
        <w:t>e a fresh sale.  However for obvious reasons as will be shown below the matter was removed from the roll of unopposed matters in respect of the 3</w:t>
      </w:r>
      <w:r w:rsidR="00171FDC" w:rsidRPr="00171FDC">
        <w:rPr>
          <w:rFonts w:ascii="Times New Roman" w:hAnsi="Times New Roman" w:cs="Times New Roman"/>
          <w:sz w:val="24"/>
          <w:szCs w:val="24"/>
          <w:vertAlign w:val="superscript"/>
        </w:rPr>
        <w:t>rd</w:t>
      </w:r>
      <w:r w:rsidR="00171FDC">
        <w:rPr>
          <w:rFonts w:ascii="Times New Roman" w:hAnsi="Times New Roman" w:cs="Times New Roman"/>
          <w:sz w:val="24"/>
          <w:szCs w:val="24"/>
        </w:rPr>
        <w:t xml:space="preserve"> and the 4</w:t>
      </w:r>
      <w:r w:rsidR="00171FDC" w:rsidRPr="00171FDC">
        <w:rPr>
          <w:rFonts w:ascii="Times New Roman" w:hAnsi="Times New Roman" w:cs="Times New Roman"/>
          <w:sz w:val="24"/>
          <w:szCs w:val="24"/>
          <w:vertAlign w:val="superscript"/>
        </w:rPr>
        <w:t>th</w:t>
      </w:r>
      <w:r w:rsidR="00171FDC">
        <w:rPr>
          <w:rFonts w:ascii="Times New Roman" w:hAnsi="Times New Roman" w:cs="Times New Roman"/>
          <w:sz w:val="24"/>
          <w:szCs w:val="24"/>
        </w:rPr>
        <w:t xml:space="preserve"> respondents.  These are the two parties that would have been affected by the “relief sought”.  It is not clear whether the applicant went ahead and obtained an order against 1</w:t>
      </w:r>
      <w:r w:rsidR="00171FDC" w:rsidRPr="00171FDC">
        <w:rPr>
          <w:rFonts w:ascii="Times New Roman" w:hAnsi="Times New Roman" w:cs="Times New Roman"/>
          <w:sz w:val="24"/>
          <w:szCs w:val="24"/>
          <w:vertAlign w:val="superscript"/>
        </w:rPr>
        <w:t>st</w:t>
      </w:r>
      <w:r w:rsidR="00171FDC">
        <w:rPr>
          <w:rFonts w:ascii="Times New Roman" w:hAnsi="Times New Roman" w:cs="Times New Roman"/>
          <w:sz w:val="24"/>
          <w:szCs w:val="24"/>
        </w:rPr>
        <w:t xml:space="preserve"> and 2</w:t>
      </w:r>
      <w:r w:rsidR="00171FDC" w:rsidRPr="00171FDC">
        <w:rPr>
          <w:rFonts w:ascii="Times New Roman" w:hAnsi="Times New Roman" w:cs="Times New Roman"/>
          <w:sz w:val="24"/>
          <w:szCs w:val="24"/>
          <w:vertAlign w:val="superscript"/>
        </w:rPr>
        <w:t>nd</w:t>
      </w:r>
      <w:r w:rsidR="00171FDC">
        <w:rPr>
          <w:rFonts w:ascii="Times New Roman" w:hAnsi="Times New Roman" w:cs="Times New Roman"/>
          <w:sz w:val="24"/>
          <w:szCs w:val="24"/>
        </w:rPr>
        <w:t xml:space="preserve"> respondents, which in my view would be to obtain relief against a party (s) wh</w:t>
      </w:r>
      <w:r w:rsidR="00CC4658">
        <w:rPr>
          <w:rFonts w:ascii="Times New Roman" w:hAnsi="Times New Roman" w:cs="Times New Roman"/>
          <w:sz w:val="24"/>
          <w:szCs w:val="24"/>
        </w:rPr>
        <w:t>o</w:t>
      </w:r>
      <w:r w:rsidR="00916B86">
        <w:rPr>
          <w:rFonts w:ascii="Times New Roman" w:hAnsi="Times New Roman" w:cs="Times New Roman"/>
          <w:sz w:val="24"/>
          <w:szCs w:val="24"/>
        </w:rPr>
        <w:t xml:space="preserve"> themselves are not </w:t>
      </w:r>
      <w:r w:rsidR="00171FDC">
        <w:rPr>
          <w:rFonts w:ascii="Times New Roman" w:hAnsi="Times New Roman" w:cs="Times New Roman"/>
          <w:sz w:val="24"/>
          <w:szCs w:val="24"/>
        </w:rPr>
        <w:t>practical</w:t>
      </w:r>
      <w:r w:rsidR="00CC4658">
        <w:rPr>
          <w:rFonts w:ascii="Times New Roman" w:hAnsi="Times New Roman" w:cs="Times New Roman"/>
          <w:sz w:val="24"/>
          <w:szCs w:val="24"/>
        </w:rPr>
        <w:t>ly affected by the order</w:t>
      </w:r>
      <w:r w:rsidR="00916B86">
        <w:rPr>
          <w:rFonts w:ascii="Times New Roman" w:hAnsi="Times New Roman" w:cs="Times New Roman"/>
          <w:sz w:val="24"/>
          <w:szCs w:val="24"/>
        </w:rPr>
        <w:t>,</w:t>
      </w:r>
      <w:r w:rsidR="00CC4658">
        <w:rPr>
          <w:rFonts w:ascii="Times New Roman" w:hAnsi="Times New Roman" w:cs="Times New Roman"/>
          <w:sz w:val="24"/>
          <w:szCs w:val="24"/>
        </w:rPr>
        <w:t xml:space="preserve"> </w:t>
      </w:r>
      <w:r w:rsidR="00171FDC">
        <w:rPr>
          <w:rFonts w:ascii="Times New Roman" w:hAnsi="Times New Roman" w:cs="Times New Roman"/>
          <w:sz w:val="24"/>
          <w:szCs w:val="24"/>
        </w:rPr>
        <w:t>only to use it to the detriment of another party who has the real interest in the relief</w:t>
      </w:r>
      <w:r w:rsidR="00CC4658">
        <w:rPr>
          <w:rFonts w:ascii="Times New Roman" w:hAnsi="Times New Roman" w:cs="Times New Roman"/>
          <w:sz w:val="24"/>
          <w:szCs w:val="24"/>
        </w:rPr>
        <w:t xml:space="preserve"> that would have been granted</w:t>
      </w:r>
      <w:r w:rsidR="00171FDC">
        <w:rPr>
          <w:rFonts w:ascii="Times New Roman" w:hAnsi="Times New Roman" w:cs="Times New Roman"/>
          <w:sz w:val="24"/>
          <w:szCs w:val="24"/>
        </w:rPr>
        <w:t>.  In simpler terms, it is improper in my view for a party to obtain an order against a Sheriff or Registrar of Deeds</w:t>
      </w:r>
      <w:r w:rsidR="00916B86">
        <w:rPr>
          <w:rFonts w:ascii="Times New Roman" w:hAnsi="Times New Roman" w:cs="Times New Roman"/>
          <w:sz w:val="24"/>
          <w:szCs w:val="24"/>
        </w:rPr>
        <w:t xml:space="preserve"> for example, who have no real interest</w:t>
      </w:r>
      <w:r w:rsidR="00171FDC">
        <w:rPr>
          <w:rFonts w:ascii="Times New Roman" w:hAnsi="Times New Roman" w:cs="Times New Roman"/>
          <w:sz w:val="24"/>
          <w:szCs w:val="24"/>
        </w:rPr>
        <w:t xml:space="preserve"> in </w:t>
      </w:r>
      <w:r w:rsidR="00916B86">
        <w:rPr>
          <w:rFonts w:ascii="Times New Roman" w:hAnsi="Times New Roman" w:cs="Times New Roman"/>
          <w:sz w:val="24"/>
          <w:szCs w:val="24"/>
        </w:rPr>
        <w:t xml:space="preserve">the </w:t>
      </w:r>
      <w:r w:rsidR="00171FDC">
        <w:rPr>
          <w:rFonts w:ascii="Times New Roman" w:hAnsi="Times New Roman" w:cs="Times New Roman"/>
          <w:sz w:val="24"/>
          <w:szCs w:val="24"/>
        </w:rPr>
        <w:t>properties, well knowing that what the Sheriff or Registrar of Deeds is directed to do by the order practically affects the interests of a judgement debtor or a purchaser of property sold by auction in execution of a debt.</w:t>
      </w:r>
    </w:p>
    <w:p w:rsidR="00171FDC" w:rsidRDefault="00171FDC" w:rsidP="00546D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an application for the</w:t>
      </w:r>
      <w:r w:rsidR="005275EA">
        <w:rPr>
          <w:rFonts w:ascii="Times New Roman" w:hAnsi="Times New Roman" w:cs="Times New Roman"/>
          <w:sz w:val="24"/>
          <w:szCs w:val="24"/>
        </w:rPr>
        <w:t xml:space="preserve"> review of the</w:t>
      </w:r>
      <w:r>
        <w:rPr>
          <w:rFonts w:ascii="Times New Roman" w:hAnsi="Times New Roman" w:cs="Times New Roman"/>
          <w:sz w:val="24"/>
          <w:szCs w:val="24"/>
        </w:rPr>
        <w:t xml:space="preserve"> proceedings and conduct of the 1</w:t>
      </w:r>
      <w:r w:rsidRPr="00171FD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2</w:t>
      </w:r>
      <w:r w:rsidRPr="00171FD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respect of the sale in execution of applicant’s immovable property being No. 46 Manningdale Township 2 of Lot KN Willsgrove also known as 46 Ess</w:t>
      </w:r>
      <w:r w:rsidR="004E2AE2">
        <w:rPr>
          <w:rFonts w:ascii="Times New Roman" w:hAnsi="Times New Roman" w:cs="Times New Roman"/>
          <w:sz w:val="24"/>
          <w:szCs w:val="24"/>
        </w:rPr>
        <w:t>e</w:t>
      </w:r>
      <w:r>
        <w:rPr>
          <w:rFonts w:ascii="Times New Roman" w:hAnsi="Times New Roman" w:cs="Times New Roman"/>
          <w:sz w:val="24"/>
          <w:szCs w:val="24"/>
        </w:rPr>
        <w:t>xvale, Bulawayo.  Applicant set out the grounds for review as follows;</w:t>
      </w:r>
    </w:p>
    <w:p w:rsidR="005722E5" w:rsidRDefault="005722E5" w:rsidP="00546DC8">
      <w:pPr>
        <w:pStyle w:val="ListParagraph"/>
        <w:numPr>
          <w:ilvl w:val="0"/>
          <w:numId w:val="1"/>
        </w:numPr>
        <w:spacing w:line="360" w:lineRule="auto"/>
        <w:jc w:val="both"/>
      </w:pPr>
      <w:r w:rsidRPr="005722E5">
        <w:rPr>
          <w:rFonts w:ascii="Times New Roman" w:hAnsi="Times New Roman" w:cs="Times New Roman"/>
          <w:sz w:val="24"/>
          <w:szCs w:val="24"/>
        </w:rPr>
        <w:t>That the 1</w:t>
      </w:r>
      <w:r w:rsidRPr="005722E5">
        <w:rPr>
          <w:rFonts w:ascii="Times New Roman" w:hAnsi="Times New Roman" w:cs="Times New Roman"/>
          <w:sz w:val="24"/>
          <w:szCs w:val="24"/>
          <w:vertAlign w:val="superscript"/>
        </w:rPr>
        <w:t>st</w:t>
      </w:r>
      <w:r w:rsidRPr="005722E5">
        <w:rPr>
          <w:rFonts w:ascii="Times New Roman" w:hAnsi="Times New Roman" w:cs="Times New Roman"/>
          <w:sz w:val="24"/>
          <w:szCs w:val="24"/>
        </w:rPr>
        <w:t xml:space="preserve"> and 2</w:t>
      </w:r>
      <w:r w:rsidRPr="005722E5">
        <w:rPr>
          <w:rFonts w:ascii="Times New Roman" w:hAnsi="Times New Roman" w:cs="Times New Roman"/>
          <w:sz w:val="24"/>
          <w:szCs w:val="24"/>
          <w:vertAlign w:val="superscript"/>
        </w:rPr>
        <w:t>nd</w:t>
      </w:r>
      <w:r w:rsidRPr="005722E5">
        <w:rPr>
          <w:rFonts w:ascii="Times New Roman" w:hAnsi="Times New Roman" w:cs="Times New Roman"/>
          <w:sz w:val="24"/>
          <w:szCs w:val="24"/>
        </w:rPr>
        <w:t xml:space="preserve"> respondents failed to follow the procedure laid out in the Magistrate’s Cour</w:t>
      </w:r>
      <w:r w:rsidR="004E2AE2">
        <w:rPr>
          <w:rFonts w:ascii="Times New Roman" w:hAnsi="Times New Roman" w:cs="Times New Roman"/>
          <w:sz w:val="24"/>
          <w:szCs w:val="24"/>
        </w:rPr>
        <w:t>t Rules of conducting a public a</w:t>
      </w:r>
      <w:r w:rsidRPr="005722E5">
        <w:rPr>
          <w:rFonts w:ascii="Times New Roman" w:hAnsi="Times New Roman" w:cs="Times New Roman"/>
          <w:sz w:val="24"/>
          <w:szCs w:val="24"/>
        </w:rPr>
        <w:t>uction</w:t>
      </w:r>
      <w:r>
        <w:t>.</w:t>
      </w:r>
    </w:p>
    <w:p w:rsidR="005722E5" w:rsidRPr="005722E5" w:rsidRDefault="005722E5" w:rsidP="00546DC8">
      <w:pPr>
        <w:pStyle w:val="ListParagraph"/>
        <w:numPr>
          <w:ilvl w:val="0"/>
          <w:numId w:val="1"/>
        </w:numPr>
        <w:spacing w:line="360" w:lineRule="auto"/>
        <w:jc w:val="both"/>
        <w:rPr>
          <w:rFonts w:ascii="Times New Roman" w:hAnsi="Times New Roman" w:cs="Times New Roman"/>
          <w:sz w:val="24"/>
          <w:szCs w:val="24"/>
        </w:rPr>
      </w:pPr>
      <w:r w:rsidRPr="005722E5">
        <w:rPr>
          <w:rFonts w:ascii="Times New Roman" w:hAnsi="Times New Roman" w:cs="Times New Roman"/>
          <w:sz w:val="24"/>
          <w:szCs w:val="24"/>
        </w:rPr>
        <w:t>That the 1</w:t>
      </w:r>
      <w:r w:rsidRPr="005722E5">
        <w:rPr>
          <w:rFonts w:ascii="Times New Roman" w:hAnsi="Times New Roman" w:cs="Times New Roman"/>
          <w:sz w:val="24"/>
          <w:szCs w:val="24"/>
          <w:vertAlign w:val="superscript"/>
        </w:rPr>
        <w:t>st</w:t>
      </w:r>
      <w:r w:rsidRPr="005722E5">
        <w:rPr>
          <w:rFonts w:ascii="Times New Roman" w:hAnsi="Times New Roman" w:cs="Times New Roman"/>
          <w:sz w:val="24"/>
          <w:szCs w:val="24"/>
        </w:rPr>
        <w:t xml:space="preserve"> and 2</w:t>
      </w:r>
      <w:r w:rsidRPr="005722E5">
        <w:rPr>
          <w:rFonts w:ascii="Times New Roman" w:hAnsi="Times New Roman" w:cs="Times New Roman"/>
          <w:sz w:val="24"/>
          <w:szCs w:val="24"/>
          <w:vertAlign w:val="superscript"/>
        </w:rPr>
        <w:t>nd</w:t>
      </w:r>
      <w:r w:rsidRPr="005722E5">
        <w:rPr>
          <w:rFonts w:ascii="Times New Roman" w:hAnsi="Times New Roman" w:cs="Times New Roman"/>
          <w:sz w:val="24"/>
          <w:szCs w:val="24"/>
        </w:rPr>
        <w:t xml:space="preserve"> respondents grossly erred in failing to inform and, or give the applicant a chance to object to the sale.</w:t>
      </w:r>
    </w:p>
    <w:p w:rsidR="005722E5" w:rsidRDefault="005722E5" w:rsidP="00546DC8">
      <w:pPr>
        <w:pStyle w:val="ListParagraph"/>
        <w:numPr>
          <w:ilvl w:val="0"/>
          <w:numId w:val="1"/>
        </w:numPr>
        <w:spacing w:line="360" w:lineRule="auto"/>
        <w:jc w:val="both"/>
        <w:rPr>
          <w:rFonts w:ascii="Times New Roman" w:hAnsi="Times New Roman" w:cs="Times New Roman"/>
          <w:sz w:val="24"/>
          <w:szCs w:val="24"/>
        </w:rPr>
      </w:pPr>
      <w:r w:rsidRPr="005722E5">
        <w:rPr>
          <w:rFonts w:ascii="Times New Roman" w:hAnsi="Times New Roman" w:cs="Times New Roman"/>
          <w:sz w:val="24"/>
          <w:szCs w:val="24"/>
        </w:rPr>
        <w:t>That 1</w:t>
      </w:r>
      <w:r w:rsidRPr="005722E5">
        <w:rPr>
          <w:rFonts w:ascii="Times New Roman" w:hAnsi="Times New Roman" w:cs="Times New Roman"/>
          <w:sz w:val="24"/>
          <w:szCs w:val="24"/>
          <w:vertAlign w:val="superscript"/>
        </w:rPr>
        <w:t>st</w:t>
      </w:r>
      <w:r w:rsidRPr="005722E5">
        <w:rPr>
          <w:rFonts w:ascii="Times New Roman" w:hAnsi="Times New Roman" w:cs="Times New Roman"/>
          <w:sz w:val="24"/>
          <w:szCs w:val="24"/>
        </w:rPr>
        <w:t xml:space="preserve"> and 2</w:t>
      </w:r>
      <w:r w:rsidRPr="005722E5">
        <w:rPr>
          <w:rFonts w:ascii="Times New Roman" w:hAnsi="Times New Roman" w:cs="Times New Roman"/>
          <w:sz w:val="24"/>
          <w:szCs w:val="24"/>
          <w:vertAlign w:val="superscript"/>
        </w:rPr>
        <w:t>nd</w:t>
      </w:r>
      <w:r w:rsidRPr="005722E5">
        <w:rPr>
          <w:rFonts w:ascii="Times New Roman" w:hAnsi="Times New Roman" w:cs="Times New Roman"/>
          <w:sz w:val="24"/>
          <w:szCs w:val="24"/>
        </w:rPr>
        <w:t xml:space="preserve"> respondents committed a serious irregularity by doing a Combo public and private sale against the rules of the Magistrates’ Court.</w:t>
      </w:r>
    </w:p>
    <w:p w:rsidR="005722E5" w:rsidRDefault="005722E5"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argues therefore that she was thus denied the right fair administration of justice and a fair hearing in terms of the country’s Constitution.  The applicant then prayed for the following relief; that;</w:t>
      </w:r>
    </w:p>
    <w:p w:rsidR="005722E5" w:rsidRDefault="005722E5" w:rsidP="00546DC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sale of the applicant’s immovable property being No. 46 Manningdale Township 2 of Lot KN Willsgrove a.k.a 46 Essexvale Bulawayo Township of Bulawayo be declared null and void and set aside.</w:t>
      </w:r>
    </w:p>
    <w:p w:rsidR="005722E5" w:rsidRDefault="005722E5" w:rsidP="00546DC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Pursuant to paragraph 1 (above), the subsequent transfer or purported transfer of the Title in the said property referred to in (1) above into the names of any person, including the 3</w:t>
      </w:r>
      <w:r w:rsidRPr="005722E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set aside.</w:t>
      </w:r>
    </w:p>
    <w:p w:rsidR="005722E5" w:rsidRDefault="005722E5" w:rsidP="00546DC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be ordered to conduct a fresh auction </w:t>
      </w:r>
      <w:r w:rsidRPr="004E2AE2">
        <w:rPr>
          <w:rFonts w:ascii="Times New Roman" w:hAnsi="Times New Roman" w:cs="Times New Roman"/>
          <w:i/>
          <w:sz w:val="24"/>
          <w:szCs w:val="24"/>
        </w:rPr>
        <w:t>de-novo</w:t>
      </w:r>
      <w:r>
        <w:rPr>
          <w:rFonts w:ascii="Times New Roman" w:hAnsi="Times New Roman" w:cs="Times New Roman"/>
          <w:sz w:val="24"/>
          <w:szCs w:val="24"/>
        </w:rPr>
        <w:t xml:space="preserve"> taking into account a proper Evaluation Report.</w:t>
      </w:r>
    </w:p>
    <w:p w:rsidR="005722E5" w:rsidRDefault="005722E5" w:rsidP="00546DC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there be no order as to costs unless the order is opp</w:t>
      </w:r>
      <w:r w:rsidR="004E2AE2">
        <w:rPr>
          <w:rFonts w:ascii="Times New Roman" w:hAnsi="Times New Roman" w:cs="Times New Roman"/>
          <w:sz w:val="24"/>
          <w:szCs w:val="24"/>
        </w:rPr>
        <w:t>o</w:t>
      </w:r>
      <w:r>
        <w:rPr>
          <w:rFonts w:ascii="Times New Roman" w:hAnsi="Times New Roman" w:cs="Times New Roman"/>
          <w:sz w:val="24"/>
          <w:szCs w:val="24"/>
        </w:rPr>
        <w:t>sed, and the party (s) so opposing be ordered to pay costs on an attorney and client scale.</w:t>
      </w:r>
    </w:p>
    <w:p w:rsidR="005722E5" w:rsidRDefault="005722E5" w:rsidP="005275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Needless to say, the 1</w:t>
      </w:r>
      <w:r w:rsidRPr="005722E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722E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did not file any papers opposing the application whilst 3</w:t>
      </w:r>
      <w:r w:rsidRPr="005722E5">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5722E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did oppose.</w:t>
      </w:r>
      <w:r w:rsidR="005275EA">
        <w:rPr>
          <w:rFonts w:ascii="Times New Roman" w:hAnsi="Times New Roman" w:cs="Times New Roman"/>
          <w:sz w:val="24"/>
          <w:szCs w:val="24"/>
        </w:rPr>
        <w:t xml:space="preserve">  </w:t>
      </w:r>
      <w:r>
        <w:rPr>
          <w:rFonts w:ascii="Times New Roman" w:hAnsi="Times New Roman" w:cs="Times New Roman"/>
          <w:sz w:val="24"/>
          <w:szCs w:val="24"/>
        </w:rPr>
        <w:t>I propose to start with 1</w:t>
      </w:r>
      <w:r w:rsidRPr="005722E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722E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positions at the same time explaining my use of the phrase “needless to say.</w:t>
      </w:r>
      <w:r w:rsidR="00A34DE1">
        <w:rPr>
          <w:rFonts w:ascii="Times New Roman" w:hAnsi="Times New Roman" w:cs="Times New Roman"/>
          <w:sz w:val="24"/>
          <w:szCs w:val="24"/>
        </w:rPr>
        <w:t>”</w:t>
      </w:r>
    </w:p>
    <w:p w:rsidR="00A34DE1" w:rsidRDefault="00A34DE1"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34DE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34DE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the Messenger of Court and Provincial Magistrate respectively.  These are officers of the court who are generally </w:t>
      </w:r>
      <w:r w:rsidR="005275EA">
        <w:rPr>
          <w:rFonts w:ascii="Times New Roman" w:hAnsi="Times New Roman" w:cs="Times New Roman"/>
          <w:sz w:val="24"/>
          <w:szCs w:val="24"/>
        </w:rPr>
        <w:t>and by nature impartial in the</w:t>
      </w:r>
      <w:r>
        <w:rPr>
          <w:rFonts w:ascii="Times New Roman" w:hAnsi="Times New Roman" w:cs="Times New Roman"/>
          <w:sz w:val="24"/>
          <w:szCs w:val="24"/>
        </w:rPr>
        <w:t xml:space="preserve"> discharge of their duties.  To that extent, they quite often do not file any papers, and rightfully so in my view, otherwise they would then risk the high possibility of being accused of bias if they file papers opposing or supporting the application.  Moreover if they oppose, they may, in addition to bias, be accused of simply defending their actions at all costs.  As a result, they rarely file papers save for instances where they are called upon to file a report or where the application gravely att</w:t>
      </w:r>
      <w:r w:rsidR="004E2AE2">
        <w:rPr>
          <w:rFonts w:ascii="Times New Roman" w:hAnsi="Times New Roman" w:cs="Times New Roman"/>
          <w:sz w:val="24"/>
          <w:szCs w:val="24"/>
        </w:rPr>
        <w:t xml:space="preserve">acks them in their person.  So </w:t>
      </w:r>
      <w:r>
        <w:rPr>
          <w:rFonts w:ascii="Times New Roman" w:hAnsi="Times New Roman" w:cs="Times New Roman"/>
          <w:sz w:val="24"/>
          <w:szCs w:val="24"/>
        </w:rPr>
        <w:t>“needless to say”, they did not oppose.  It would therefore be unwise and improper as the applicant does, to take their failure to oppose as the “centre peg” or “tholepin” of her application and argument that the sale was not done in terms of the law.  I take note also that in her papers and quite often, applicant refers to the following;</w:t>
      </w:r>
    </w:p>
    <w:p w:rsidR="00A34DE1" w:rsidRDefault="00A34DE1" w:rsidP="004E2AE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Pr="00A34DE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34DE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have not opposed this application.  The 1</w:t>
      </w:r>
      <w:r w:rsidRPr="00A34DE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admitted that there were procedural irregularities and has since signed a consent order marked “CP”</w:t>
      </w:r>
    </w:p>
    <w:p w:rsidR="00240321" w:rsidRDefault="00A34DE1" w:rsidP="00CB08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240321">
        <w:rPr>
          <w:rFonts w:ascii="Times New Roman" w:hAnsi="Times New Roman" w:cs="Times New Roman"/>
          <w:sz w:val="24"/>
          <w:szCs w:val="24"/>
        </w:rPr>
        <w:t>statement and, or other</w:t>
      </w:r>
      <w:r>
        <w:rPr>
          <w:rFonts w:ascii="Times New Roman" w:hAnsi="Times New Roman" w:cs="Times New Roman"/>
          <w:sz w:val="24"/>
          <w:szCs w:val="24"/>
        </w:rPr>
        <w:t xml:space="preserve"> words to</w:t>
      </w:r>
      <w:r w:rsidR="00240321">
        <w:rPr>
          <w:rFonts w:ascii="Times New Roman" w:hAnsi="Times New Roman" w:cs="Times New Roman"/>
          <w:sz w:val="24"/>
          <w:szCs w:val="24"/>
        </w:rPr>
        <w:t xml:space="preserve"> that effect, feature prominently in the applicant’s </w:t>
      </w:r>
      <w:r w:rsidR="00CB08AD">
        <w:rPr>
          <w:rFonts w:ascii="Times New Roman" w:hAnsi="Times New Roman" w:cs="Times New Roman"/>
          <w:sz w:val="24"/>
          <w:szCs w:val="24"/>
        </w:rPr>
        <w:t xml:space="preserve">founding </w:t>
      </w:r>
      <w:r w:rsidR="00240321">
        <w:rPr>
          <w:rFonts w:ascii="Times New Roman" w:hAnsi="Times New Roman" w:cs="Times New Roman"/>
          <w:sz w:val="24"/>
          <w:szCs w:val="24"/>
        </w:rPr>
        <w:t xml:space="preserve">affidavit and </w:t>
      </w:r>
      <w:r w:rsidR="00CB08AD">
        <w:rPr>
          <w:rFonts w:ascii="Times New Roman" w:hAnsi="Times New Roman" w:cs="Times New Roman"/>
          <w:sz w:val="24"/>
          <w:szCs w:val="24"/>
        </w:rPr>
        <w:t xml:space="preserve">other </w:t>
      </w:r>
      <w:r w:rsidR="00240321">
        <w:rPr>
          <w:rFonts w:ascii="Times New Roman" w:hAnsi="Times New Roman" w:cs="Times New Roman"/>
          <w:sz w:val="24"/>
          <w:szCs w:val="24"/>
        </w:rPr>
        <w:t>papers as proof that the sale should be set aside.</w:t>
      </w:r>
      <w:r>
        <w:rPr>
          <w:rFonts w:ascii="Times New Roman" w:hAnsi="Times New Roman" w:cs="Times New Roman"/>
          <w:sz w:val="24"/>
          <w:szCs w:val="24"/>
        </w:rPr>
        <w:t xml:space="preserve"> </w:t>
      </w:r>
      <w:r w:rsidR="00240321">
        <w:rPr>
          <w:rFonts w:ascii="Times New Roman" w:hAnsi="Times New Roman" w:cs="Times New Roman"/>
          <w:sz w:val="24"/>
          <w:szCs w:val="24"/>
        </w:rPr>
        <w:t xml:space="preserve">I have looked at the said document marked “CP”.  Apparently, it was originally meant to be a “Consent Order” as it is actually so headed.  It is still filed as part of the application at pages 49-50.  Minus the two signatures, it is literally the same </w:t>
      </w:r>
      <w:r w:rsidR="006C1AD8">
        <w:rPr>
          <w:rFonts w:ascii="Times New Roman" w:hAnsi="Times New Roman" w:cs="Times New Roman"/>
          <w:sz w:val="24"/>
          <w:szCs w:val="24"/>
        </w:rPr>
        <w:t>document which is the “amended D</w:t>
      </w:r>
      <w:r w:rsidR="00240321">
        <w:rPr>
          <w:rFonts w:ascii="Times New Roman" w:hAnsi="Times New Roman" w:cs="Times New Roman"/>
          <w:sz w:val="24"/>
          <w:szCs w:val="24"/>
        </w:rPr>
        <w:t>raft Order” of this application at page</w:t>
      </w:r>
      <w:r w:rsidR="00CB08AD">
        <w:rPr>
          <w:rFonts w:ascii="Times New Roman" w:hAnsi="Times New Roman" w:cs="Times New Roman"/>
          <w:sz w:val="24"/>
          <w:szCs w:val="24"/>
        </w:rPr>
        <w:t>s 51-52.  I noted the following from the said document.</w:t>
      </w:r>
    </w:p>
    <w:p w:rsidR="00240321" w:rsidRDefault="00240321"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Firstly, the document is signed only by counsel for the applicant and counsel for the 1</w:t>
      </w:r>
      <w:r w:rsidRPr="002403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None of the five (5) parties personally signed it.</w:t>
      </w:r>
    </w:p>
    <w:p w:rsidR="00240321" w:rsidRDefault="00240321"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and most importantly, no where does the document state that 1</w:t>
      </w:r>
      <w:r w:rsidRPr="002403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admitted that there were irregulariti</w:t>
      </w:r>
      <w:r w:rsidR="006C1AD8">
        <w:rPr>
          <w:rFonts w:ascii="Times New Roman" w:hAnsi="Times New Roman" w:cs="Times New Roman"/>
          <w:sz w:val="24"/>
          <w:szCs w:val="24"/>
        </w:rPr>
        <w:t xml:space="preserve">es in the sale of the property, </w:t>
      </w:r>
      <w:r>
        <w:rPr>
          <w:rFonts w:ascii="Times New Roman" w:hAnsi="Times New Roman" w:cs="Times New Roman"/>
          <w:sz w:val="24"/>
          <w:szCs w:val="24"/>
        </w:rPr>
        <w:t>that the sale was not done in terms of the law or words to that effect.</w:t>
      </w:r>
    </w:p>
    <w:p w:rsidR="00240321" w:rsidRDefault="00240321"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there is no document</w:t>
      </w:r>
      <w:r w:rsidR="00916B86">
        <w:rPr>
          <w:rFonts w:ascii="Times New Roman" w:hAnsi="Times New Roman" w:cs="Times New Roman"/>
          <w:sz w:val="24"/>
          <w:szCs w:val="24"/>
        </w:rPr>
        <w:t>,</w:t>
      </w:r>
      <w:r>
        <w:rPr>
          <w:rFonts w:ascii="Times New Roman" w:hAnsi="Times New Roman" w:cs="Times New Roman"/>
          <w:sz w:val="24"/>
          <w:szCs w:val="24"/>
        </w:rPr>
        <w:t xml:space="preserve"> even other than An</w:t>
      </w:r>
      <w:r w:rsidR="00CB08AD">
        <w:rPr>
          <w:rFonts w:ascii="Times New Roman" w:hAnsi="Times New Roman" w:cs="Times New Roman"/>
          <w:sz w:val="24"/>
          <w:szCs w:val="24"/>
        </w:rPr>
        <w:t>nexture “CP” which contains that alleged admi</w:t>
      </w:r>
      <w:r>
        <w:rPr>
          <w:rFonts w:ascii="Times New Roman" w:hAnsi="Times New Roman" w:cs="Times New Roman"/>
          <w:sz w:val="24"/>
          <w:szCs w:val="24"/>
        </w:rPr>
        <w:t>tion by the 1</w:t>
      </w:r>
      <w:r w:rsidRPr="00240321">
        <w:rPr>
          <w:rFonts w:ascii="Times New Roman" w:hAnsi="Times New Roman" w:cs="Times New Roman"/>
          <w:sz w:val="24"/>
          <w:szCs w:val="24"/>
          <w:vertAlign w:val="superscript"/>
        </w:rPr>
        <w:t>st</w:t>
      </w:r>
      <w:r w:rsidR="006C1AD8">
        <w:rPr>
          <w:rFonts w:ascii="Times New Roman" w:hAnsi="Times New Roman" w:cs="Times New Roman"/>
          <w:sz w:val="24"/>
          <w:szCs w:val="24"/>
        </w:rPr>
        <w:t xml:space="preserve"> respondent.  The alleged admission is</w:t>
      </w:r>
      <w:r>
        <w:rPr>
          <w:rFonts w:ascii="Times New Roman" w:hAnsi="Times New Roman" w:cs="Times New Roman"/>
          <w:sz w:val="24"/>
          <w:szCs w:val="24"/>
        </w:rPr>
        <w:t xml:space="preserve"> therefore not true and </w:t>
      </w:r>
      <w:r w:rsidR="00CB08AD">
        <w:rPr>
          <w:rFonts w:ascii="Times New Roman" w:hAnsi="Times New Roman" w:cs="Times New Roman"/>
          <w:sz w:val="24"/>
          <w:szCs w:val="24"/>
        </w:rPr>
        <w:t xml:space="preserve">it </w:t>
      </w:r>
      <w:r>
        <w:rPr>
          <w:rFonts w:ascii="Times New Roman" w:hAnsi="Times New Roman" w:cs="Times New Roman"/>
          <w:sz w:val="24"/>
          <w:szCs w:val="24"/>
        </w:rPr>
        <w:t xml:space="preserve">is improper for a party to take advantage of </w:t>
      </w:r>
      <w:r w:rsidR="00CB08AD">
        <w:rPr>
          <w:rFonts w:ascii="Times New Roman" w:hAnsi="Times New Roman" w:cs="Times New Roman"/>
          <w:sz w:val="24"/>
          <w:szCs w:val="24"/>
        </w:rPr>
        <w:t xml:space="preserve">the </w:t>
      </w:r>
      <w:r>
        <w:rPr>
          <w:rFonts w:ascii="Times New Roman" w:hAnsi="Times New Roman" w:cs="Times New Roman"/>
          <w:sz w:val="24"/>
          <w:szCs w:val="24"/>
        </w:rPr>
        <w:t xml:space="preserve">Messenger’s </w:t>
      </w:r>
      <w:r w:rsidR="00CB08AD">
        <w:rPr>
          <w:rFonts w:ascii="Times New Roman" w:hAnsi="Times New Roman" w:cs="Times New Roman"/>
          <w:sz w:val="24"/>
          <w:szCs w:val="24"/>
        </w:rPr>
        <w:t>non appearance and put</w:t>
      </w:r>
      <w:r w:rsidR="007F2FB6">
        <w:rPr>
          <w:rFonts w:ascii="Times New Roman" w:hAnsi="Times New Roman" w:cs="Times New Roman"/>
          <w:sz w:val="24"/>
          <w:szCs w:val="24"/>
        </w:rPr>
        <w:t xml:space="preserve"> their own conclusions in a misleading</w:t>
      </w:r>
      <w:r w:rsidR="00CB08AD">
        <w:rPr>
          <w:rFonts w:ascii="Times New Roman" w:hAnsi="Times New Roman" w:cs="Times New Roman"/>
          <w:sz w:val="24"/>
          <w:szCs w:val="24"/>
        </w:rPr>
        <w:t xml:space="preserve"> manner to the court.  T</w:t>
      </w:r>
      <w:r w:rsidR="007F2FB6">
        <w:rPr>
          <w:rFonts w:ascii="Times New Roman" w:hAnsi="Times New Roman" w:cs="Times New Roman"/>
          <w:sz w:val="24"/>
          <w:szCs w:val="24"/>
        </w:rPr>
        <w:t>he court will not place any importance to those improper claims made as the “tholepin” of her application.</w:t>
      </w:r>
    </w:p>
    <w:p w:rsidR="007F2FB6" w:rsidRDefault="007F2FB6" w:rsidP="00CB08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7F2FB6">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sidRPr="007F2FB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r w:rsidR="001D72D4">
        <w:rPr>
          <w:rFonts w:ascii="Times New Roman" w:hAnsi="Times New Roman" w:cs="Times New Roman"/>
          <w:sz w:val="24"/>
          <w:szCs w:val="24"/>
        </w:rPr>
        <w:t xml:space="preserve">respectively, are the execution </w:t>
      </w:r>
      <w:r>
        <w:rPr>
          <w:rFonts w:ascii="Times New Roman" w:hAnsi="Times New Roman" w:cs="Times New Roman"/>
          <w:sz w:val="24"/>
          <w:szCs w:val="24"/>
        </w:rPr>
        <w:t>judgement creditor and the purchaser of the property in question.  These are the parties who are practically, and in effect, affected by the relief sought by the applicant hence again my use of the phrase “needless to say”, they opposed the application.</w:t>
      </w:r>
      <w:r w:rsidR="00CB08AD">
        <w:rPr>
          <w:rFonts w:ascii="Times New Roman" w:hAnsi="Times New Roman" w:cs="Times New Roman"/>
          <w:sz w:val="24"/>
          <w:szCs w:val="24"/>
        </w:rPr>
        <w:t xml:space="preserve">  </w:t>
      </w:r>
      <w:r>
        <w:rPr>
          <w:rFonts w:ascii="Times New Roman" w:hAnsi="Times New Roman" w:cs="Times New Roman"/>
          <w:sz w:val="24"/>
          <w:szCs w:val="24"/>
        </w:rPr>
        <w:t>They opposed the appli</w:t>
      </w:r>
      <w:r w:rsidR="001D72D4">
        <w:rPr>
          <w:rFonts w:ascii="Times New Roman" w:hAnsi="Times New Roman" w:cs="Times New Roman"/>
          <w:sz w:val="24"/>
          <w:szCs w:val="24"/>
        </w:rPr>
        <w:t xml:space="preserve">cation on the </w:t>
      </w:r>
      <w:r w:rsidR="008A40DF">
        <w:rPr>
          <w:rFonts w:ascii="Times New Roman" w:hAnsi="Times New Roman" w:cs="Times New Roman"/>
          <w:sz w:val="24"/>
          <w:szCs w:val="24"/>
        </w:rPr>
        <w:t xml:space="preserve">basis that </w:t>
      </w:r>
      <w:r>
        <w:rPr>
          <w:rFonts w:ascii="Times New Roman" w:hAnsi="Times New Roman" w:cs="Times New Roman"/>
          <w:sz w:val="24"/>
          <w:szCs w:val="24"/>
        </w:rPr>
        <w:t>the applicant had no valid grounds for Review, that the applicant had the opportunity to object t</w:t>
      </w:r>
      <w:r w:rsidR="008A40DF">
        <w:rPr>
          <w:rFonts w:ascii="Times New Roman" w:hAnsi="Times New Roman" w:cs="Times New Roman"/>
          <w:sz w:val="24"/>
          <w:szCs w:val="24"/>
        </w:rPr>
        <w:t xml:space="preserve">o the confirmation of the sale but </w:t>
      </w:r>
      <w:r>
        <w:rPr>
          <w:rFonts w:ascii="Times New Roman" w:hAnsi="Times New Roman" w:cs="Times New Roman"/>
          <w:sz w:val="24"/>
          <w:szCs w:val="24"/>
        </w:rPr>
        <w:t xml:space="preserve">she did not and that her alleged grounds for review do not fall under the grounds for review that warrant the setting aside of a sale in execution </w:t>
      </w:r>
      <w:r w:rsidRPr="007F2FB6">
        <w:rPr>
          <w:rFonts w:ascii="Times New Roman" w:hAnsi="Times New Roman" w:cs="Times New Roman"/>
          <w:sz w:val="24"/>
          <w:szCs w:val="24"/>
          <w:u w:val="single"/>
        </w:rPr>
        <w:t>after it has been confirmed</w:t>
      </w:r>
      <w:r>
        <w:rPr>
          <w:rFonts w:ascii="Times New Roman" w:hAnsi="Times New Roman" w:cs="Times New Roman"/>
          <w:sz w:val="24"/>
          <w:szCs w:val="24"/>
        </w:rPr>
        <w:t>.</w:t>
      </w:r>
    </w:p>
    <w:p w:rsidR="007F2FB6" w:rsidRDefault="007F2FB6"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own founding affidavit at paragraph 8:1 applicant says that through a letter written by her Lawyers she enquired from the 1</w:t>
      </w:r>
      <w:r w:rsidRPr="007F2F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wha</w:t>
      </w:r>
      <w:r w:rsidR="003819E4">
        <w:rPr>
          <w:rFonts w:ascii="Times New Roman" w:hAnsi="Times New Roman" w:cs="Times New Roman"/>
          <w:sz w:val="24"/>
          <w:szCs w:val="24"/>
        </w:rPr>
        <w:t>t had transpired at the Public A</w:t>
      </w:r>
      <w:r>
        <w:rPr>
          <w:rFonts w:ascii="Times New Roman" w:hAnsi="Times New Roman" w:cs="Times New Roman"/>
          <w:sz w:val="24"/>
          <w:szCs w:val="24"/>
        </w:rPr>
        <w:t>uction.  In fact the letter (Annexture ‘A’) shows that she enquired on a number of other procedural issues.  She requested clarification and “</w:t>
      </w:r>
      <w:r w:rsidRPr="005A570F">
        <w:rPr>
          <w:rFonts w:ascii="Times New Roman" w:hAnsi="Times New Roman" w:cs="Times New Roman"/>
          <w:sz w:val="24"/>
          <w:szCs w:val="24"/>
          <w:u w:val="single"/>
        </w:rPr>
        <w:t>urgent confirmation in writing</w:t>
      </w:r>
      <w:r>
        <w:rPr>
          <w:rFonts w:ascii="Times New Roman" w:hAnsi="Times New Roman" w:cs="Times New Roman"/>
          <w:sz w:val="24"/>
          <w:szCs w:val="24"/>
        </w:rPr>
        <w:t xml:space="preserve">” on whether or not the highest price was gotten through a </w:t>
      </w:r>
      <w:r w:rsidR="003819E4">
        <w:rPr>
          <w:rFonts w:ascii="Times New Roman" w:hAnsi="Times New Roman" w:cs="Times New Roman"/>
          <w:sz w:val="24"/>
          <w:szCs w:val="24"/>
          <w:u w:val="single"/>
        </w:rPr>
        <w:t>Public A</w:t>
      </w:r>
      <w:r w:rsidRPr="005A570F">
        <w:rPr>
          <w:rFonts w:ascii="Times New Roman" w:hAnsi="Times New Roman" w:cs="Times New Roman"/>
          <w:sz w:val="24"/>
          <w:szCs w:val="24"/>
          <w:u w:val="single"/>
        </w:rPr>
        <w:t>uction</w:t>
      </w:r>
      <w:r w:rsidR="003819E4">
        <w:rPr>
          <w:rFonts w:ascii="Times New Roman" w:hAnsi="Times New Roman" w:cs="Times New Roman"/>
          <w:sz w:val="24"/>
          <w:szCs w:val="24"/>
        </w:rPr>
        <w:t xml:space="preserve"> or a Private T</w:t>
      </w:r>
      <w:r w:rsidR="008A40DF">
        <w:rPr>
          <w:rFonts w:ascii="Times New Roman" w:hAnsi="Times New Roman" w:cs="Times New Roman"/>
          <w:sz w:val="24"/>
          <w:szCs w:val="24"/>
        </w:rPr>
        <w:t>reaty</w:t>
      </w:r>
      <w:r>
        <w:rPr>
          <w:rFonts w:ascii="Times New Roman" w:hAnsi="Times New Roman" w:cs="Times New Roman"/>
          <w:sz w:val="24"/>
          <w:szCs w:val="24"/>
        </w:rPr>
        <w:t xml:space="preserve">, as she seemed </w:t>
      </w:r>
      <w:r w:rsidR="005A570F">
        <w:rPr>
          <w:rFonts w:ascii="Times New Roman" w:hAnsi="Times New Roman" w:cs="Times New Roman"/>
          <w:sz w:val="24"/>
          <w:szCs w:val="24"/>
        </w:rPr>
        <w:t>unsure herself.  She also asked fo</w:t>
      </w:r>
      <w:r w:rsidR="008A40DF">
        <w:rPr>
          <w:rFonts w:ascii="Times New Roman" w:hAnsi="Times New Roman" w:cs="Times New Roman"/>
          <w:sz w:val="24"/>
          <w:szCs w:val="24"/>
        </w:rPr>
        <w:t xml:space="preserve">r the details of the </w:t>
      </w:r>
      <w:r w:rsidR="005A570F">
        <w:rPr>
          <w:rFonts w:ascii="Times New Roman" w:hAnsi="Times New Roman" w:cs="Times New Roman"/>
          <w:sz w:val="24"/>
          <w:szCs w:val="24"/>
        </w:rPr>
        <w:t>Magistrate who wa</w:t>
      </w:r>
      <w:r w:rsidR="008A40DF">
        <w:rPr>
          <w:rFonts w:ascii="Times New Roman" w:hAnsi="Times New Roman" w:cs="Times New Roman"/>
          <w:sz w:val="24"/>
          <w:szCs w:val="24"/>
        </w:rPr>
        <w:t xml:space="preserve">s present at the sale </w:t>
      </w:r>
      <w:r w:rsidR="005A570F">
        <w:rPr>
          <w:rFonts w:ascii="Times New Roman" w:hAnsi="Times New Roman" w:cs="Times New Roman"/>
          <w:sz w:val="24"/>
          <w:szCs w:val="24"/>
        </w:rPr>
        <w:t>and t</w:t>
      </w:r>
      <w:r w:rsidR="003819E4">
        <w:rPr>
          <w:rFonts w:ascii="Times New Roman" w:hAnsi="Times New Roman" w:cs="Times New Roman"/>
          <w:sz w:val="24"/>
          <w:szCs w:val="24"/>
        </w:rPr>
        <w:t>h</w:t>
      </w:r>
      <w:r w:rsidR="005A570F">
        <w:rPr>
          <w:rFonts w:ascii="Times New Roman" w:hAnsi="Times New Roman" w:cs="Times New Roman"/>
          <w:sz w:val="24"/>
          <w:szCs w:val="24"/>
        </w:rPr>
        <w:t xml:space="preserve">e confirmation letter from a Provincial </w:t>
      </w:r>
      <w:r w:rsidR="008A40DF">
        <w:rPr>
          <w:rFonts w:ascii="Times New Roman" w:hAnsi="Times New Roman" w:cs="Times New Roman"/>
          <w:sz w:val="24"/>
          <w:szCs w:val="24"/>
        </w:rPr>
        <w:t xml:space="preserve">Magistrate </w:t>
      </w:r>
      <w:r w:rsidR="005A570F">
        <w:rPr>
          <w:rFonts w:ascii="Times New Roman" w:hAnsi="Times New Roman" w:cs="Times New Roman"/>
          <w:sz w:val="24"/>
          <w:szCs w:val="24"/>
        </w:rPr>
        <w:t>declaring the highest bidder in terms of the rules.  The enquiry letter (Annexture ‘A’) is dated 1</w:t>
      </w:r>
      <w:r w:rsidR="005A570F" w:rsidRPr="005A570F">
        <w:rPr>
          <w:rFonts w:ascii="Times New Roman" w:hAnsi="Times New Roman" w:cs="Times New Roman"/>
          <w:sz w:val="24"/>
          <w:szCs w:val="24"/>
          <w:vertAlign w:val="superscript"/>
        </w:rPr>
        <w:t>st</w:t>
      </w:r>
      <w:r w:rsidR="005A570F">
        <w:rPr>
          <w:rFonts w:ascii="Times New Roman" w:hAnsi="Times New Roman" w:cs="Times New Roman"/>
          <w:sz w:val="24"/>
          <w:szCs w:val="24"/>
        </w:rPr>
        <w:t xml:space="preserve"> August 2018.  The Messenger of Court for Bulawayo District, a Mr</w:t>
      </w:r>
      <w:r w:rsidR="003819E4">
        <w:rPr>
          <w:rFonts w:ascii="Times New Roman" w:hAnsi="Times New Roman" w:cs="Times New Roman"/>
          <w:sz w:val="24"/>
          <w:szCs w:val="24"/>
        </w:rPr>
        <w:t>.</w:t>
      </w:r>
      <w:r w:rsidR="005A570F">
        <w:rPr>
          <w:rFonts w:ascii="Times New Roman" w:hAnsi="Times New Roman" w:cs="Times New Roman"/>
          <w:sz w:val="24"/>
          <w:szCs w:val="24"/>
        </w:rPr>
        <w:t xml:space="preserve"> T Gumbo (1</w:t>
      </w:r>
      <w:r w:rsidR="005A570F" w:rsidRPr="005A570F">
        <w:rPr>
          <w:rFonts w:ascii="Times New Roman" w:hAnsi="Times New Roman" w:cs="Times New Roman"/>
          <w:sz w:val="24"/>
          <w:szCs w:val="24"/>
          <w:vertAlign w:val="superscript"/>
        </w:rPr>
        <w:t>st</w:t>
      </w:r>
      <w:r w:rsidR="005A570F">
        <w:rPr>
          <w:rFonts w:ascii="Times New Roman" w:hAnsi="Times New Roman" w:cs="Times New Roman"/>
          <w:sz w:val="24"/>
          <w:szCs w:val="24"/>
        </w:rPr>
        <w:t xml:space="preserve"> respondent) responded by letter dated 9 August </w:t>
      </w:r>
      <w:r w:rsidR="008A40DF">
        <w:rPr>
          <w:rFonts w:ascii="Times New Roman" w:hAnsi="Times New Roman" w:cs="Times New Roman"/>
          <w:sz w:val="24"/>
          <w:szCs w:val="24"/>
        </w:rPr>
        <w:t xml:space="preserve">2018.  For the avoidance of </w:t>
      </w:r>
      <w:r w:rsidR="005A570F">
        <w:rPr>
          <w:rFonts w:ascii="Times New Roman" w:hAnsi="Times New Roman" w:cs="Times New Roman"/>
          <w:sz w:val="24"/>
          <w:szCs w:val="24"/>
        </w:rPr>
        <w:t>doubt, I will repeat the bod</w:t>
      </w:r>
      <w:r w:rsidR="003819E4">
        <w:rPr>
          <w:rFonts w:ascii="Times New Roman" w:hAnsi="Times New Roman" w:cs="Times New Roman"/>
          <w:sz w:val="24"/>
          <w:szCs w:val="24"/>
        </w:rPr>
        <w:t>y contents of Annexture “B” verb</w:t>
      </w:r>
      <w:r w:rsidR="005A570F">
        <w:rPr>
          <w:rFonts w:ascii="Times New Roman" w:hAnsi="Times New Roman" w:cs="Times New Roman"/>
          <w:sz w:val="24"/>
          <w:szCs w:val="24"/>
        </w:rPr>
        <w:t>atim herein</w:t>
      </w:r>
      <w:r w:rsidR="003819E4">
        <w:rPr>
          <w:rFonts w:ascii="Times New Roman" w:hAnsi="Times New Roman" w:cs="Times New Roman"/>
          <w:sz w:val="24"/>
          <w:szCs w:val="24"/>
        </w:rPr>
        <w:t>.</w:t>
      </w:r>
    </w:p>
    <w:p w:rsidR="008A40DF" w:rsidRDefault="008A40DF" w:rsidP="00546DC8">
      <w:pPr>
        <w:spacing w:line="360" w:lineRule="auto"/>
        <w:ind w:firstLine="720"/>
        <w:jc w:val="both"/>
        <w:rPr>
          <w:rFonts w:ascii="Times New Roman" w:hAnsi="Times New Roman" w:cs="Times New Roman"/>
          <w:sz w:val="24"/>
          <w:szCs w:val="24"/>
        </w:rPr>
      </w:pPr>
    </w:p>
    <w:p w:rsidR="005A570F" w:rsidRDefault="00546DC8"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Dear Si</w:t>
      </w:r>
      <w:r w:rsidR="005A570F">
        <w:rPr>
          <w:rFonts w:ascii="Times New Roman" w:hAnsi="Times New Roman" w:cs="Times New Roman"/>
          <w:sz w:val="24"/>
          <w:szCs w:val="24"/>
        </w:rPr>
        <w:t>r</w:t>
      </w:r>
    </w:p>
    <w:p w:rsidR="005A570F" w:rsidRPr="003819E4" w:rsidRDefault="003819E4" w:rsidP="003819E4">
      <w:pPr>
        <w:spacing w:line="240" w:lineRule="auto"/>
        <w:ind w:left="720"/>
        <w:jc w:val="both"/>
        <w:rPr>
          <w:rFonts w:ascii="Times New Roman" w:hAnsi="Times New Roman" w:cs="Times New Roman"/>
          <w:b/>
          <w:sz w:val="24"/>
          <w:szCs w:val="24"/>
          <w:u w:val="single"/>
        </w:rPr>
      </w:pPr>
      <w:r w:rsidRPr="003819E4">
        <w:rPr>
          <w:rFonts w:ascii="Times New Roman" w:hAnsi="Times New Roman" w:cs="Times New Roman"/>
          <w:b/>
          <w:sz w:val="24"/>
          <w:szCs w:val="24"/>
          <w:u w:val="single"/>
        </w:rPr>
        <w:t>REF</w:t>
      </w:r>
      <w:r w:rsidR="005A570F" w:rsidRPr="003819E4">
        <w:rPr>
          <w:rFonts w:ascii="Times New Roman" w:hAnsi="Times New Roman" w:cs="Times New Roman"/>
          <w:b/>
          <w:sz w:val="24"/>
          <w:szCs w:val="24"/>
          <w:u w:val="single"/>
        </w:rPr>
        <w:t>: SALE BY PUBLIC AUCTION</w:t>
      </w:r>
      <w:r w:rsidR="00546DC8" w:rsidRPr="003819E4">
        <w:rPr>
          <w:rFonts w:ascii="Times New Roman" w:hAnsi="Times New Roman" w:cs="Times New Roman"/>
          <w:b/>
          <w:sz w:val="24"/>
          <w:szCs w:val="24"/>
          <w:u w:val="single"/>
        </w:rPr>
        <w:t xml:space="preserve"> OF STAND 461 ESSEXVALE ROAD, MANNINGDALE, BULAWAYO HILDA SIBANDA</w:t>
      </w:r>
    </w:p>
    <w:p w:rsidR="00546DC8" w:rsidRDefault="00546DC8" w:rsidP="00546DC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 refer to the above matter and to your letter dated 1</w:t>
      </w:r>
      <w:r w:rsidRPr="00546DC8">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2018 received by this office on the 8</w:t>
      </w:r>
      <w:r w:rsidRPr="00546DC8">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w:t>
      </w:r>
    </w:p>
    <w:p w:rsidR="00546DC8" w:rsidRDefault="00546DC8" w:rsidP="00546DC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debtor’s immovable property was sold by public auction to the highest bidder being Shepco Industrial Supplie</w:t>
      </w:r>
      <w:r w:rsidR="003819E4">
        <w:rPr>
          <w:rFonts w:ascii="Times New Roman" w:hAnsi="Times New Roman" w:cs="Times New Roman"/>
          <w:sz w:val="24"/>
          <w:szCs w:val="24"/>
        </w:rPr>
        <w:t>s (</w:t>
      </w:r>
      <w:r w:rsidR="003819E4" w:rsidRPr="008A40DF">
        <w:rPr>
          <w:rFonts w:ascii="Times New Roman" w:hAnsi="Times New Roman" w:cs="Times New Roman"/>
          <w:sz w:val="24"/>
          <w:szCs w:val="24"/>
          <w:u w:val="single"/>
        </w:rPr>
        <w:t>Buyer no: 2</w:t>
      </w:r>
      <w:r w:rsidR="003819E4">
        <w:rPr>
          <w:rFonts w:ascii="Times New Roman" w:hAnsi="Times New Roman" w:cs="Times New Roman"/>
          <w:sz w:val="24"/>
          <w:szCs w:val="24"/>
        </w:rPr>
        <w:t>) for the sum of $</w:t>
      </w:r>
      <w:r>
        <w:rPr>
          <w:rFonts w:ascii="Times New Roman" w:hAnsi="Times New Roman" w:cs="Times New Roman"/>
          <w:sz w:val="24"/>
          <w:szCs w:val="24"/>
        </w:rPr>
        <w:t xml:space="preserve"> 190 000.00 and present from the Provin</w:t>
      </w:r>
      <w:r w:rsidR="00A55864">
        <w:rPr>
          <w:rFonts w:ascii="Times New Roman" w:hAnsi="Times New Roman" w:cs="Times New Roman"/>
          <w:sz w:val="24"/>
          <w:szCs w:val="24"/>
        </w:rPr>
        <w:t xml:space="preserve">cial Magistrate’s office was </w:t>
      </w:r>
      <w:r w:rsidR="00A55864" w:rsidRPr="008A40DF">
        <w:rPr>
          <w:rFonts w:ascii="Times New Roman" w:hAnsi="Times New Roman" w:cs="Times New Roman"/>
          <w:sz w:val="24"/>
          <w:szCs w:val="24"/>
          <w:u w:val="single"/>
        </w:rPr>
        <w:t>His Worship T. Tashaya</w:t>
      </w:r>
      <w:r w:rsidR="00A55864">
        <w:rPr>
          <w:rFonts w:ascii="Times New Roman" w:hAnsi="Times New Roman" w:cs="Times New Roman"/>
          <w:sz w:val="24"/>
          <w:szCs w:val="24"/>
        </w:rPr>
        <w:t>.</w:t>
      </w:r>
    </w:p>
    <w:p w:rsidR="00A55864" w:rsidRDefault="00A55864" w:rsidP="00546DC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 did write to the Provincial Magistrate’s office seeking confirmation of the sale and we are still waiting for that confirmation.  We are made to understand he was away on leave and as soon as we get it we will serve you with a copy.</w:t>
      </w:r>
      <w:r w:rsidR="008A40DF">
        <w:rPr>
          <w:rFonts w:ascii="Times New Roman" w:hAnsi="Times New Roman" w:cs="Times New Roman"/>
          <w:sz w:val="24"/>
          <w:szCs w:val="24"/>
        </w:rPr>
        <w:t xml:space="preserve"> (the underlining is mine)</w:t>
      </w:r>
    </w:p>
    <w:p w:rsidR="00A55864" w:rsidRDefault="00A55864" w:rsidP="00546DC8">
      <w:pPr>
        <w:spacing w:line="360" w:lineRule="auto"/>
        <w:ind w:left="720"/>
        <w:jc w:val="both"/>
        <w:rPr>
          <w:rFonts w:ascii="Times New Roman" w:hAnsi="Times New Roman" w:cs="Times New Roman"/>
          <w:sz w:val="24"/>
          <w:szCs w:val="24"/>
        </w:rPr>
      </w:pPr>
    </w:p>
    <w:p w:rsidR="00A55864" w:rsidRDefault="00A55864" w:rsidP="00546DC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A55864" w:rsidRDefault="00A55864" w:rsidP="00546DC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 Gumbo</w:t>
      </w:r>
    </w:p>
    <w:p w:rsidR="00A55864" w:rsidRPr="00232736" w:rsidRDefault="00A55864" w:rsidP="00232736">
      <w:pPr>
        <w:pStyle w:val="NoSpacing"/>
        <w:ind w:firstLine="720"/>
        <w:rPr>
          <w:rFonts w:ascii="Times New Roman" w:hAnsi="Times New Roman" w:cs="Times New Roman"/>
          <w:szCs w:val="24"/>
        </w:rPr>
      </w:pPr>
      <w:r w:rsidRPr="00232736">
        <w:rPr>
          <w:rFonts w:ascii="Times New Roman" w:hAnsi="Times New Roman" w:cs="Times New Roman"/>
          <w:szCs w:val="24"/>
        </w:rPr>
        <w:t>Messenger of the Court Bulawayo</w:t>
      </w:r>
    </w:p>
    <w:p w:rsidR="00A55864" w:rsidRPr="00232736" w:rsidRDefault="00A55864" w:rsidP="00232736">
      <w:pPr>
        <w:pStyle w:val="NoSpacing"/>
        <w:ind w:firstLine="720"/>
        <w:rPr>
          <w:rFonts w:ascii="Times New Roman" w:hAnsi="Times New Roman" w:cs="Times New Roman"/>
          <w:szCs w:val="24"/>
        </w:rPr>
      </w:pPr>
      <w:r w:rsidRPr="00232736">
        <w:rPr>
          <w:rFonts w:ascii="Times New Roman" w:hAnsi="Times New Roman" w:cs="Times New Roman"/>
          <w:szCs w:val="24"/>
        </w:rPr>
        <w:t>Cc: Mugwadi &amp; Associates (CD/bm)</w:t>
      </w:r>
    </w:p>
    <w:p w:rsidR="005A570F" w:rsidRDefault="005A570F"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earlier on 26 July 2018 </w:t>
      </w:r>
      <w:r w:rsidR="00D101C0">
        <w:rPr>
          <w:rFonts w:ascii="Times New Roman" w:hAnsi="Times New Roman" w:cs="Times New Roman"/>
          <w:sz w:val="24"/>
          <w:szCs w:val="24"/>
        </w:rPr>
        <w:t xml:space="preserve">when the applicant was perhaps legally unrepresented </w:t>
      </w:r>
      <w:r>
        <w:rPr>
          <w:rFonts w:ascii="Times New Roman" w:hAnsi="Times New Roman" w:cs="Times New Roman"/>
          <w:sz w:val="24"/>
          <w:szCs w:val="24"/>
        </w:rPr>
        <w:t>at the time, the 1</w:t>
      </w:r>
      <w:r w:rsidRPr="005A570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sent her the letter marked “C” informing her of the Public Auction of the property that had taken place on 13 July 2018 and that the highest offer therein was $190 000.00.  Again, and for good reason I will herein repeat the body part of the letter, again by Mr. T. Gumbo.  It reads;</w:t>
      </w:r>
    </w:p>
    <w:p w:rsidR="005A570F" w:rsidRDefault="005A570F"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Dear Sir/Madam</w:t>
      </w:r>
    </w:p>
    <w:p w:rsidR="005A570F" w:rsidRPr="00232736" w:rsidRDefault="005A570F" w:rsidP="00232736">
      <w:pPr>
        <w:pStyle w:val="NoSpacing"/>
        <w:ind w:left="720"/>
        <w:rPr>
          <w:rFonts w:ascii="Times New Roman" w:hAnsi="Times New Roman" w:cs="Times New Roman"/>
          <w:b/>
          <w:szCs w:val="24"/>
          <w:u w:val="single"/>
        </w:rPr>
      </w:pPr>
      <w:r w:rsidRPr="00232736">
        <w:rPr>
          <w:rFonts w:ascii="Times New Roman" w:hAnsi="Times New Roman" w:cs="Times New Roman"/>
          <w:b/>
          <w:szCs w:val="24"/>
          <w:u w:val="single"/>
        </w:rPr>
        <w:t>RE: SALE BY PUBLIC AUCTION</w:t>
      </w:r>
      <w:r w:rsidR="00232736" w:rsidRPr="00232736">
        <w:rPr>
          <w:rFonts w:ascii="Times New Roman" w:hAnsi="Times New Roman" w:cs="Times New Roman"/>
          <w:b/>
          <w:szCs w:val="24"/>
          <w:u w:val="single"/>
        </w:rPr>
        <w:t xml:space="preserve"> OF STAND 461 ESSEXVALE ROAD, MANNINGDALE, BULAWAYO</w:t>
      </w:r>
    </w:p>
    <w:p w:rsidR="00232736" w:rsidRDefault="00232736" w:rsidP="0023273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 refer to the above matter,</w:t>
      </w:r>
    </w:p>
    <w:p w:rsidR="00232736" w:rsidRDefault="00232736" w:rsidP="0023273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On the 13</w:t>
      </w:r>
      <w:r w:rsidRPr="00232736">
        <w:rPr>
          <w:rFonts w:ascii="Times New Roman" w:hAnsi="Times New Roman" w:cs="Times New Roman"/>
          <w:sz w:val="24"/>
          <w:szCs w:val="24"/>
          <w:vertAlign w:val="superscript"/>
        </w:rPr>
        <w:t>th</w:t>
      </w:r>
      <w:r>
        <w:rPr>
          <w:rFonts w:ascii="Times New Roman" w:hAnsi="Times New Roman" w:cs="Times New Roman"/>
          <w:sz w:val="24"/>
          <w:szCs w:val="24"/>
        </w:rPr>
        <w:t xml:space="preserve"> of July2018 Messrs Holland Auctineers conducted a public auction on our behalf for the above named property, and the highest offer made was $ 190 000.00.</w:t>
      </w:r>
    </w:p>
    <w:p w:rsidR="00232736" w:rsidRDefault="00232736" w:rsidP="0023273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offer has been accepted by the instructing lawyers and we have instructed the auctioneers to proceed with the sale.</w:t>
      </w:r>
    </w:p>
    <w:p w:rsidR="00232736" w:rsidRDefault="00232736" w:rsidP="0023273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Please be guided accordingly.</w:t>
      </w:r>
    </w:p>
    <w:p w:rsidR="00232736" w:rsidRDefault="00232736" w:rsidP="00232736">
      <w:pPr>
        <w:spacing w:line="360" w:lineRule="auto"/>
        <w:ind w:left="720"/>
        <w:jc w:val="both"/>
        <w:rPr>
          <w:rFonts w:ascii="Times New Roman" w:hAnsi="Times New Roman" w:cs="Times New Roman"/>
          <w:sz w:val="24"/>
          <w:szCs w:val="24"/>
        </w:rPr>
      </w:pPr>
    </w:p>
    <w:p w:rsidR="00232736" w:rsidRDefault="00232736" w:rsidP="0023273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232736" w:rsidRPr="00232736" w:rsidRDefault="00232736" w:rsidP="00232736">
      <w:pPr>
        <w:pStyle w:val="NoSpacing"/>
        <w:ind w:firstLine="720"/>
        <w:rPr>
          <w:rFonts w:ascii="Times New Roman" w:hAnsi="Times New Roman" w:cs="Times New Roman"/>
          <w:szCs w:val="24"/>
        </w:rPr>
      </w:pPr>
      <w:r w:rsidRPr="00232736">
        <w:rPr>
          <w:rFonts w:ascii="Times New Roman" w:hAnsi="Times New Roman" w:cs="Times New Roman"/>
          <w:szCs w:val="24"/>
        </w:rPr>
        <w:t>T. Gumbo</w:t>
      </w:r>
    </w:p>
    <w:p w:rsidR="00232736" w:rsidRPr="00232736" w:rsidRDefault="00232736" w:rsidP="00232736">
      <w:pPr>
        <w:pStyle w:val="NoSpacing"/>
        <w:ind w:firstLine="720"/>
        <w:rPr>
          <w:rFonts w:ascii="Times New Roman" w:hAnsi="Times New Roman" w:cs="Times New Roman"/>
          <w:szCs w:val="24"/>
        </w:rPr>
      </w:pPr>
      <w:r w:rsidRPr="00232736">
        <w:rPr>
          <w:rFonts w:ascii="Times New Roman" w:hAnsi="Times New Roman" w:cs="Times New Roman"/>
          <w:szCs w:val="24"/>
        </w:rPr>
        <w:t>Messenger of Court Bulawayo</w:t>
      </w:r>
    </w:p>
    <w:p w:rsidR="005A570F" w:rsidRDefault="005A570F"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w:t>
      </w:r>
      <w:r w:rsidR="00846265">
        <w:rPr>
          <w:rFonts w:ascii="Times New Roman" w:hAnsi="Times New Roman" w:cs="Times New Roman"/>
          <w:sz w:val="24"/>
          <w:szCs w:val="24"/>
        </w:rPr>
        <w:t>y</w:t>
      </w:r>
      <w:r>
        <w:rPr>
          <w:rFonts w:ascii="Times New Roman" w:hAnsi="Times New Roman" w:cs="Times New Roman"/>
          <w:sz w:val="24"/>
          <w:szCs w:val="24"/>
        </w:rPr>
        <w:t>, it is clear from Annextures A to C that applicant knew that there had been a Public Auction</w:t>
      </w:r>
      <w:r w:rsidR="00D101C0">
        <w:rPr>
          <w:rFonts w:ascii="Times New Roman" w:hAnsi="Times New Roman" w:cs="Times New Roman"/>
          <w:sz w:val="24"/>
          <w:szCs w:val="24"/>
        </w:rPr>
        <w:t xml:space="preserve">.  However </w:t>
      </w:r>
      <w:r>
        <w:rPr>
          <w:rFonts w:ascii="Times New Roman" w:hAnsi="Times New Roman" w:cs="Times New Roman"/>
          <w:sz w:val="24"/>
          <w:szCs w:val="24"/>
        </w:rPr>
        <w:t xml:space="preserve">she herself had </w:t>
      </w:r>
      <w:r w:rsidR="00D101C0">
        <w:rPr>
          <w:rFonts w:ascii="Times New Roman" w:hAnsi="Times New Roman" w:cs="Times New Roman"/>
          <w:sz w:val="24"/>
          <w:szCs w:val="24"/>
        </w:rPr>
        <w:t>not attended it</w:t>
      </w:r>
      <w:r w:rsidR="003819E4">
        <w:rPr>
          <w:rFonts w:ascii="Times New Roman" w:hAnsi="Times New Roman" w:cs="Times New Roman"/>
          <w:sz w:val="24"/>
          <w:szCs w:val="24"/>
        </w:rPr>
        <w:t>.  She therefore can</w:t>
      </w:r>
      <w:r w:rsidR="00D101C0">
        <w:rPr>
          <w:rFonts w:ascii="Times New Roman" w:hAnsi="Times New Roman" w:cs="Times New Roman"/>
          <w:sz w:val="24"/>
          <w:szCs w:val="24"/>
        </w:rPr>
        <w:t>not</w:t>
      </w:r>
      <w:r w:rsidR="003819E4">
        <w:rPr>
          <w:rFonts w:ascii="Times New Roman" w:hAnsi="Times New Roman" w:cs="Times New Roman"/>
          <w:sz w:val="24"/>
          <w:szCs w:val="24"/>
        </w:rPr>
        <w:t xml:space="preserve"> vouch f</w:t>
      </w:r>
      <w:r w:rsidR="00D101C0">
        <w:rPr>
          <w:rFonts w:ascii="Times New Roman" w:hAnsi="Times New Roman" w:cs="Times New Roman"/>
          <w:sz w:val="24"/>
          <w:szCs w:val="24"/>
        </w:rPr>
        <w:t xml:space="preserve">or </w:t>
      </w:r>
      <w:r w:rsidR="00846265">
        <w:rPr>
          <w:rFonts w:ascii="Times New Roman" w:hAnsi="Times New Roman" w:cs="Times New Roman"/>
          <w:sz w:val="24"/>
          <w:szCs w:val="24"/>
        </w:rPr>
        <w:t>what transpired in her absence.  She does not claim that her non-atte</w:t>
      </w:r>
      <w:r w:rsidR="007658BB">
        <w:rPr>
          <w:rFonts w:ascii="Times New Roman" w:hAnsi="Times New Roman" w:cs="Times New Roman"/>
          <w:sz w:val="24"/>
          <w:szCs w:val="24"/>
        </w:rPr>
        <w:t>ndance was against the law.  T</w:t>
      </w:r>
      <w:r w:rsidR="00846265">
        <w:rPr>
          <w:rFonts w:ascii="Times New Roman" w:hAnsi="Times New Roman" w:cs="Times New Roman"/>
          <w:sz w:val="24"/>
          <w:szCs w:val="24"/>
        </w:rPr>
        <w:t>he rules do not seem to compel any person to secure her attendance at the sale.  Outside what she got in writing from the 1</w:t>
      </w:r>
      <w:r w:rsidR="00846265" w:rsidRPr="00846265">
        <w:rPr>
          <w:rFonts w:ascii="Times New Roman" w:hAnsi="Times New Roman" w:cs="Times New Roman"/>
          <w:sz w:val="24"/>
          <w:szCs w:val="24"/>
          <w:vertAlign w:val="superscript"/>
        </w:rPr>
        <w:t>st</w:t>
      </w:r>
      <w:r w:rsidR="00846265">
        <w:rPr>
          <w:rFonts w:ascii="Times New Roman" w:hAnsi="Times New Roman" w:cs="Times New Roman"/>
          <w:sz w:val="24"/>
          <w:szCs w:val="24"/>
        </w:rPr>
        <w:t xml:space="preserve"> respondent, she cannot vouch for anything that</w:t>
      </w:r>
      <w:r w:rsidR="007658BB">
        <w:rPr>
          <w:rFonts w:ascii="Times New Roman" w:hAnsi="Times New Roman" w:cs="Times New Roman"/>
          <w:sz w:val="24"/>
          <w:szCs w:val="24"/>
        </w:rPr>
        <w:t xml:space="preserve"> allegedly transpired.  For that reason applicant’s arguments </w:t>
      </w:r>
      <w:r w:rsidR="00846265">
        <w:rPr>
          <w:rFonts w:ascii="Times New Roman" w:hAnsi="Times New Roman" w:cs="Times New Roman"/>
          <w:sz w:val="24"/>
          <w:szCs w:val="24"/>
        </w:rPr>
        <w:t>that sou</w:t>
      </w:r>
      <w:r w:rsidR="007658BB">
        <w:rPr>
          <w:rFonts w:ascii="Times New Roman" w:hAnsi="Times New Roman" w:cs="Times New Roman"/>
          <w:sz w:val="24"/>
          <w:szCs w:val="24"/>
        </w:rPr>
        <w:t xml:space="preserve">nd like hearsay or rumours which </w:t>
      </w:r>
      <w:r w:rsidR="00846265">
        <w:rPr>
          <w:rFonts w:ascii="Times New Roman" w:hAnsi="Times New Roman" w:cs="Times New Roman"/>
          <w:sz w:val="24"/>
          <w:szCs w:val="24"/>
        </w:rPr>
        <w:t>she got concerning the sale, will be ignored.</w:t>
      </w:r>
    </w:p>
    <w:p w:rsidR="00846265" w:rsidRDefault="00846265"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and very importantly, the three (3) letters (Annextures A, B and C</w:t>
      </w:r>
      <w:r w:rsidR="00D101C0">
        <w:rPr>
          <w:rFonts w:ascii="Times New Roman" w:hAnsi="Times New Roman" w:cs="Times New Roman"/>
          <w:sz w:val="24"/>
          <w:szCs w:val="24"/>
        </w:rPr>
        <w:t>)</w:t>
      </w:r>
      <w:r>
        <w:rPr>
          <w:rFonts w:ascii="Times New Roman" w:hAnsi="Times New Roman" w:cs="Times New Roman"/>
          <w:sz w:val="24"/>
          <w:szCs w:val="24"/>
        </w:rPr>
        <w:t>, which include her own, are consistent in their headings regarding the “Public Auction” of No. 461 Essexvale Road, Manningdale, Bulawayo.  The two letters from 1</w:t>
      </w:r>
      <w:r w:rsidRPr="0084626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(Annextures B and C) are also consistent that there was indeed a Public Auction.  It confirms the nam</w:t>
      </w:r>
      <w:r w:rsidR="00D101C0">
        <w:rPr>
          <w:rFonts w:ascii="Times New Roman" w:hAnsi="Times New Roman" w:cs="Times New Roman"/>
          <w:sz w:val="24"/>
          <w:szCs w:val="24"/>
        </w:rPr>
        <w:t xml:space="preserve">e of the highest bidder at </w:t>
      </w:r>
      <w:r>
        <w:rPr>
          <w:rFonts w:ascii="Times New Roman" w:hAnsi="Times New Roman" w:cs="Times New Roman"/>
          <w:sz w:val="24"/>
          <w:szCs w:val="24"/>
        </w:rPr>
        <w:t xml:space="preserve">$190 000.00.  In her papers and heads of argument, applicant attempts to refer to the phrases highest price, highest bid and highest </w:t>
      </w:r>
      <w:r w:rsidR="00D101C0">
        <w:rPr>
          <w:rFonts w:ascii="Times New Roman" w:hAnsi="Times New Roman" w:cs="Times New Roman"/>
          <w:sz w:val="24"/>
          <w:szCs w:val="24"/>
        </w:rPr>
        <w:t xml:space="preserve">offer </w:t>
      </w:r>
      <w:r>
        <w:rPr>
          <w:rFonts w:ascii="Times New Roman" w:hAnsi="Times New Roman" w:cs="Times New Roman"/>
          <w:sz w:val="24"/>
          <w:szCs w:val="24"/>
        </w:rPr>
        <w:t xml:space="preserve">as having different meanings.  That is erroneous as those terms have often been used and continue to be used interchangeably.  She cannot use that erroneous argument to urge the court to </w:t>
      </w:r>
      <w:r w:rsidR="00A55316">
        <w:rPr>
          <w:rFonts w:ascii="Times New Roman" w:hAnsi="Times New Roman" w:cs="Times New Roman"/>
          <w:sz w:val="24"/>
          <w:szCs w:val="24"/>
        </w:rPr>
        <w:t>find that there was what she calls a “Combo Public and Private Treaty” sale.  I notice also that the highest bid was confirmed to her on 26 July 2018 and further to her lawyers “urgent” request on 9 August</w:t>
      </w:r>
      <w:r w:rsidR="00D101C0">
        <w:rPr>
          <w:rFonts w:ascii="Times New Roman" w:hAnsi="Times New Roman" w:cs="Times New Roman"/>
          <w:sz w:val="24"/>
          <w:szCs w:val="24"/>
        </w:rPr>
        <w:t xml:space="preserve"> 2018.  It was $190 000.00.  Her</w:t>
      </w:r>
      <w:r w:rsidR="00A55316">
        <w:rPr>
          <w:rFonts w:ascii="Times New Roman" w:hAnsi="Times New Roman" w:cs="Times New Roman"/>
          <w:sz w:val="24"/>
          <w:szCs w:val="24"/>
        </w:rPr>
        <w:t xml:space="preserve"> lawyers were advised also by the same letter of the 9</w:t>
      </w:r>
      <w:r w:rsidR="00A55316" w:rsidRPr="00A55316">
        <w:rPr>
          <w:rFonts w:ascii="Times New Roman" w:hAnsi="Times New Roman" w:cs="Times New Roman"/>
          <w:sz w:val="24"/>
          <w:szCs w:val="24"/>
          <w:vertAlign w:val="superscript"/>
        </w:rPr>
        <w:t>th</w:t>
      </w:r>
      <w:r w:rsidR="00A55316">
        <w:rPr>
          <w:rFonts w:ascii="Times New Roman" w:hAnsi="Times New Roman" w:cs="Times New Roman"/>
          <w:sz w:val="24"/>
          <w:szCs w:val="24"/>
        </w:rPr>
        <w:t xml:space="preserve"> August </w:t>
      </w:r>
      <w:r w:rsidR="00D101C0">
        <w:rPr>
          <w:rFonts w:ascii="Times New Roman" w:hAnsi="Times New Roman" w:cs="Times New Roman"/>
          <w:sz w:val="24"/>
          <w:szCs w:val="24"/>
        </w:rPr>
        <w:t>that</w:t>
      </w:r>
      <w:r w:rsidR="003819E4">
        <w:rPr>
          <w:rFonts w:ascii="Times New Roman" w:hAnsi="Times New Roman" w:cs="Times New Roman"/>
          <w:sz w:val="24"/>
          <w:szCs w:val="24"/>
        </w:rPr>
        <w:t xml:space="preserve"> </w:t>
      </w:r>
      <w:r w:rsidR="00A55316">
        <w:rPr>
          <w:rFonts w:ascii="Times New Roman" w:hAnsi="Times New Roman" w:cs="Times New Roman"/>
          <w:sz w:val="24"/>
          <w:szCs w:val="24"/>
        </w:rPr>
        <w:t xml:space="preserve">the Provincial Magistrate who was present during the sale was His Worship T. Tashaya.  As regards </w:t>
      </w:r>
      <w:r w:rsidR="007658BB">
        <w:rPr>
          <w:rFonts w:ascii="Times New Roman" w:hAnsi="Times New Roman" w:cs="Times New Roman"/>
          <w:sz w:val="24"/>
          <w:szCs w:val="24"/>
        </w:rPr>
        <w:t xml:space="preserve">the </w:t>
      </w:r>
      <w:r w:rsidR="00A55316">
        <w:rPr>
          <w:rFonts w:ascii="Times New Roman" w:hAnsi="Times New Roman" w:cs="Times New Roman"/>
          <w:sz w:val="24"/>
          <w:szCs w:val="24"/>
        </w:rPr>
        <w:t xml:space="preserve">confirmation </w:t>
      </w:r>
      <w:r w:rsidR="00D101C0">
        <w:rPr>
          <w:rFonts w:ascii="Times New Roman" w:hAnsi="Times New Roman" w:cs="Times New Roman"/>
          <w:sz w:val="24"/>
          <w:szCs w:val="24"/>
        </w:rPr>
        <w:t>Certificate</w:t>
      </w:r>
      <w:r w:rsidR="00A55316">
        <w:rPr>
          <w:rFonts w:ascii="Times New Roman" w:hAnsi="Times New Roman" w:cs="Times New Roman"/>
          <w:sz w:val="24"/>
          <w:szCs w:val="24"/>
        </w:rPr>
        <w:t xml:space="preserve"> of the sale, they were advised again in the same response of 9 August that confirmation had been sought from the Provincial Magistrate but he was understood to be on leave and that the confirmation would therefore be served on them as so</w:t>
      </w:r>
      <w:r w:rsidR="007658BB">
        <w:rPr>
          <w:rFonts w:ascii="Times New Roman" w:hAnsi="Times New Roman" w:cs="Times New Roman"/>
          <w:sz w:val="24"/>
          <w:szCs w:val="24"/>
        </w:rPr>
        <w:t xml:space="preserve">on as obtained which was </w:t>
      </w:r>
      <w:r w:rsidR="00A55316">
        <w:rPr>
          <w:rFonts w:ascii="Times New Roman" w:hAnsi="Times New Roman" w:cs="Times New Roman"/>
          <w:sz w:val="24"/>
          <w:szCs w:val="24"/>
        </w:rPr>
        <w:t>ultimately done.</w:t>
      </w:r>
    </w:p>
    <w:p w:rsidR="00A55316" w:rsidRDefault="00A55316" w:rsidP="00D101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appears</w:t>
      </w:r>
      <w:r w:rsidR="00D101C0">
        <w:rPr>
          <w:rFonts w:ascii="Times New Roman" w:hAnsi="Times New Roman" w:cs="Times New Roman"/>
          <w:sz w:val="24"/>
          <w:szCs w:val="24"/>
        </w:rPr>
        <w:t xml:space="preserve"> to me that despite the “urgenc</w:t>
      </w:r>
      <w:r>
        <w:rPr>
          <w:rFonts w:ascii="Times New Roman" w:hAnsi="Times New Roman" w:cs="Times New Roman"/>
          <w:sz w:val="24"/>
          <w:szCs w:val="24"/>
        </w:rPr>
        <w:t>y” referred to in Annexture</w:t>
      </w:r>
      <w:r w:rsidR="00C6736F">
        <w:rPr>
          <w:rFonts w:ascii="Times New Roman" w:hAnsi="Times New Roman" w:cs="Times New Roman"/>
          <w:sz w:val="24"/>
          <w:szCs w:val="24"/>
        </w:rPr>
        <w:t xml:space="preserve"> </w:t>
      </w:r>
      <w:r>
        <w:rPr>
          <w:rFonts w:ascii="Times New Roman" w:hAnsi="Times New Roman" w:cs="Times New Roman"/>
          <w:sz w:val="24"/>
          <w:szCs w:val="24"/>
        </w:rPr>
        <w:t xml:space="preserve"> “A”</w:t>
      </w:r>
      <w:r w:rsidR="00D101C0">
        <w:rPr>
          <w:rFonts w:ascii="Times New Roman" w:hAnsi="Times New Roman" w:cs="Times New Roman"/>
          <w:sz w:val="24"/>
          <w:szCs w:val="24"/>
        </w:rPr>
        <w:t>,</w:t>
      </w:r>
      <w:r>
        <w:rPr>
          <w:rFonts w:ascii="Times New Roman" w:hAnsi="Times New Roman" w:cs="Times New Roman"/>
          <w:sz w:val="24"/>
          <w:szCs w:val="24"/>
        </w:rPr>
        <w:t xml:space="preserve"> applicant had enough time to act before confirmation of the sale by the Provincial Magistrate but she did</w:t>
      </w:r>
      <w:r w:rsidR="00C6736F">
        <w:rPr>
          <w:rFonts w:ascii="Times New Roman" w:hAnsi="Times New Roman" w:cs="Times New Roman"/>
          <w:sz w:val="24"/>
          <w:szCs w:val="24"/>
        </w:rPr>
        <w:t xml:space="preserve"> not</w:t>
      </w:r>
      <w:r>
        <w:rPr>
          <w:rFonts w:ascii="Times New Roman" w:hAnsi="Times New Roman" w:cs="Times New Roman"/>
          <w:sz w:val="24"/>
          <w:szCs w:val="24"/>
        </w:rPr>
        <w:t xml:space="preserve"> even</w:t>
      </w:r>
      <w:r w:rsidR="00D101C0">
        <w:rPr>
          <w:rFonts w:ascii="Times New Roman" w:hAnsi="Times New Roman" w:cs="Times New Roman"/>
          <w:sz w:val="24"/>
          <w:szCs w:val="24"/>
        </w:rPr>
        <w:t xml:space="preserve"> though by that time she was then</w:t>
      </w:r>
      <w:r>
        <w:rPr>
          <w:rFonts w:ascii="Times New Roman" w:hAnsi="Times New Roman" w:cs="Times New Roman"/>
          <w:sz w:val="24"/>
          <w:szCs w:val="24"/>
        </w:rPr>
        <w:t xml:space="preserve"> legally represented.</w:t>
      </w:r>
      <w:r w:rsidR="00D101C0">
        <w:rPr>
          <w:rFonts w:ascii="Times New Roman" w:hAnsi="Times New Roman" w:cs="Times New Roman"/>
          <w:sz w:val="24"/>
          <w:szCs w:val="24"/>
        </w:rPr>
        <w:t xml:space="preserve">  </w:t>
      </w:r>
      <w:r>
        <w:rPr>
          <w:rFonts w:ascii="Times New Roman" w:hAnsi="Times New Roman" w:cs="Times New Roman"/>
          <w:sz w:val="24"/>
          <w:szCs w:val="24"/>
        </w:rPr>
        <w:t xml:space="preserve">I also share my sister </w:t>
      </w:r>
      <w:r w:rsidR="00827272">
        <w:rPr>
          <w:rFonts w:ascii="Times New Roman" w:hAnsi="Times New Roman" w:cs="Times New Roman"/>
          <w:sz w:val="24"/>
          <w:szCs w:val="24"/>
        </w:rPr>
        <w:t>M</w:t>
      </w:r>
      <w:r w:rsidR="00827272" w:rsidRPr="00C6736F">
        <w:rPr>
          <w:rFonts w:ascii="Times New Roman" w:hAnsi="Times New Roman" w:cs="Times New Roman"/>
          <w:sz w:val="20"/>
          <w:szCs w:val="20"/>
        </w:rPr>
        <w:t>ATANDA-MOYO J</w:t>
      </w:r>
      <w:r w:rsidR="00827272">
        <w:rPr>
          <w:rFonts w:ascii="Times New Roman" w:hAnsi="Times New Roman" w:cs="Times New Roman"/>
          <w:sz w:val="24"/>
          <w:szCs w:val="24"/>
        </w:rPr>
        <w:t>’</w:t>
      </w:r>
      <w:r>
        <w:rPr>
          <w:rFonts w:ascii="Times New Roman" w:hAnsi="Times New Roman" w:cs="Times New Roman"/>
          <w:sz w:val="24"/>
          <w:szCs w:val="24"/>
        </w:rPr>
        <w:t xml:space="preserve">s view  in </w:t>
      </w:r>
      <w:r w:rsidRPr="00C6736F">
        <w:rPr>
          <w:rFonts w:ascii="Times New Roman" w:hAnsi="Times New Roman" w:cs="Times New Roman"/>
          <w:i/>
          <w:sz w:val="24"/>
          <w:szCs w:val="24"/>
        </w:rPr>
        <w:t xml:space="preserve">Rainwide Investments (Pvt) Ltd </w:t>
      </w:r>
      <w:r w:rsidR="00C6736F" w:rsidRPr="00C6736F">
        <w:rPr>
          <w:rFonts w:ascii="Times New Roman" w:hAnsi="Times New Roman" w:cs="Times New Roman"/>
          <w:i/>
          <w:sz w:val="24"/>
          <w:szCs w:val="24"/>
        </w:rPr>
        <w:t xml:space="preserve">v </w:t>
      </w:r>
      <w:r w:rsidRPr="00C6736F">
        <w:rPr>
          <w:rFonts w:ascii="Times New Roman" w:hAnsi="Times New Roman" w:cs="Times New Roman"/>
          <w:i/>
          <w:sz w:val="24"/>
          <w:szCs w:val="24"/>
        </w:rPr>
        <w:t>Roundebuild Zimbabwe (Pvt) Ltd and</w:t>
      </w:r>
      <w:r>
        <w:rPr>
          <w:rFonts w:ascii="Times New Roman" w:hAnsi="Times New Roman" w:cs="Times New Roman"/>
          <w:sz w:val="24"/>
          <w:szCs w:val="24"/>
        </w:rPr>
        <w:t xml:space="preserve"> </w:t>
      </w:r>
      <w:r w:rsidRPr="00C6736F">
        <w:rPr>
          <w:rFonts w:ascii="Times New Roman" w:hAnsi="Times New Roman" w:cs="Times New Roman"/>
          <w:i/>
          <w:sz w:val="24"/>
          <w:szCs w:val="24"/>
        </w:rPr>
        <w:t>2 Others</w:t>
      </w:r>
      <w:r>
        <w:rPr>
          <w:rFonts w:ascii="Times New Roman" w:hAnsi="Times New Roman" w:cs="Times New Roman"/>
          <w:sz w:val="24"/>
          <w:szCs w:val="24"/>
        </w:rPr>
        <w:t xml:space="preserve"> – HH- 444-16 that</w:t>
      </w:r>
      <w:r w:rsidR="00827272">
        <w:rPr>
          <w:rFonts w:ascii="Times New Roman" w:hAnsi="Times New Roman" w:cs="Times New Roman"/>
          <w:sz w:val="24"/>
          <w:szCs w:val="24"/>
        </w:rPr>
        <w:t>;</w:t>
      </w:r>
    </w:p>
    <w:p w:rsidR="00827272" w:rsidRPr="00C6736F" w:rsidRDefault="00827272" w:rsidP="00C6736F">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‘The rules allow a Judgement debtor to approach the court and compel compliance with the rules.  This is done so as to minimise setting aside of such sales.  The applicant herein has been privy to the non-compliances complained of and did nothing.”</w:t>
      </w:r>
    </w:p>
    <w:p w:rsidR="00827272" w:rsidRDefault="00827272" w:rsidP="00546DC8">
      <w:pPr>
        <w:spacing w:line="360" w:lineRule="auto"/>
        <w:ind w:firstLine="720"/>
        <w:jc w:val="both"/>
        <w:rPr>
          <w:rFonts w:ascii="Times New Roman" w:hAnsi="Times New Roman" w:cs="Times New Roman"/>
          <w:sz w:val="24"/>
          <w:szCs w:val="24"/>
        </w:rPr>
      </w:pPr>
      <w:r w:rsidRPr="00C6736F">
        <w:rPr>
          <w:rFonts w:ascii="Times New Roman" w:hAnsi="Times New Roman" w:cs="Times New Roman"/>
          <w:i/>
          <w:sz w:val="24"/>
          <w:szCs w:val="24"/>
        </w:rPr>
        <w:t>In</w:t>
      </w:r>
      <w:r w:rsidR="0042353A">
        <w:rPr>
          <w:rFonts w:ascii="Times New Roman" w:hAnsi="Times New Roman" w:cs="Times New Roman"/>
          <w:sz w:val="24"/>
          <w:szCs w:val="24"/>
        </w:rPr>
        <w:t xml:space="preserve"> Mu</w:t>
      </w:r>
      <w:r>
        <w:rPr>
          <w:rFonts w:ascii="Times New Roman" w:hAnsi="Times New Roman" w:cs="Times New Roman"/>
          <w:sz w:val="24"/>
          <w:szCs w:val="24"/>
        </w:rPr>
        <w:t>pedzanhamo v Commercial Bank of Zimbabwe and Another – 1996 (1) ZLR 257 G</w:t>
      </w:r>
      <w:r w:rsidRPr="00C6736F">
        <w:rPr>
          <w:rFonts w:ascii="Times New Roman" w:hAnsi="Times New Roman" w:cs="Times New Roman"/>
          <w:sz w:val="20"/>
          <w:szCs w:val="20"/>
        </w:rPr>
        <w:t xml:space="preserve">UBBAY J </w:t>
      </w:r>
      <w:r>
        <w:rPr>
          <w:rFonts w:ascii="Times New Roman" w:hAnsi="Times New Roman" w:cs="Times New Roman"/>
          <w:sz w:val="24"/>
          <w:szCs w:val="24"/>
        </w:rPr>
        <w:t>(as he then was) held that;</w:t>
      </w:r>
    </w:p>
    <w:p w:rsidR="00827272" w:rsidRDefault="00827272" w:rsidP="00C6736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“Before a sale is confirmed in terms of Rule 360, it is a conditional sale and any interested party may apply to court for it to be set aside.  At that sta</w:t>
      </w:r>
      <w:r w:rsidR="009B4293">
        <w:rPr>
          <w:rFonts w:ascii="Times New Roman" w:hAnsi="Times New Roman" w:cs="Times New Roman"/>
          <w:sz w:val="24"/>
          <w:szCs w:val="24"/>
        </w:rPr>
        <w:t xml:space="preserve">ge, even though the court has a discretion to </w:t>
      </w:r>
      <w:r>
        <w:rPr>
          <w:rFonts w:ascii="Times New Roman" w:hAnsi="Times New Roman" w:cs="Times New Roman"/>
          <w:sz w:val="24"/>
          <w:szCs w:val="24"/>
        </w:rPr>
        <w:t xml:space="preserve">set </w:t>
      </w:r>
      <w:r w:rsidR="009B4293">
        <w:rPr>
          <w:rFonts w:ascii="Times New Roman" w:hAnsi="Times New Roman" w:cs="Times New Roman"/>
          <w:sz w:val="24"/>
          <w:szCs w:val="24"/>
        </w:rPr>
        <w:t xml:space="preserve">aside </w:t>
      </w:r>
      <w:r>
        <w:rPr>
          <w:rFonts w:ascii="Times New Roman" w:hAnsi="Times New Roman" w:cs="Times New Roman"/>
          <w:sz w:val="24"/>
          <w:szCs w:val="24"/>
        </w:rPr>
        <w:t>the sale in certain circumstances, it will not readily do so.”</w:t>
      </w:r>
    </w:p>
    <w:p w:rsidR="007252EC" w:rsidRDefault="00827272" w:rsidP="00546DC8">
      <w:pPr>
        <w:spacing w:line="360" w:lineRule="auto"/>
        <w:ind w:firstLine="720"/>
        <w:jc w:val="both"/>
        <w:rPr>
          <w:rFonts w:ascii="Times New Roman" w:hAnsi="Times New Roman" w:cs="Times New Roman"/>
          <w:sz w:val="24"/>
          <w:szCs w:val="24"/>
        </w:rPr>
      </w:pPr>
      <w:r w:rsidRPr="00C6736F">
        <w:rPr>
          <w:rFonts w:ascii="Times New Roman" w:hAnsi="Times New Roman" w:cs="Times New Roman"/>
          <w:i/>
          <w:sz w:val="24"/>
          <w:szCs w:val="24"/>
        </w:rPr>
        <w:t>In casu</w:t>
      </w:r>
      <w:r>
        <w:rPr>
          <w:rFonts w:ascii="Times New Roman" w:hAnsi="Times New Roman" w:cs="Times New Roman"/>
          <w:sz w:val="24"/>
          <w:szCs w:val="24"/>
        </w:rPr>
        <w:t>, applicant boldly claims that the 1</w:t>
      </w:r>
      <w:r w:rsidRPr="0082727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2727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“committed a serious violation of the court rules by carrying out a Combo</w:t>
      </w:r>
      <w:r w:rsidR="009B4293">
        <w:rPr>
          <w:rFonts w:ascii="Times New Roman" w:hAnsi="Times New Roman" w:cs="Times New Roman"/>
          <w:sz w:val="24"/>
          <w:szCs w:val="24"/>
        </w:rPr>
        <w:t xml:space="preserve"> Public and Private Treaty sale</w:t>
      </w:r>
      <w:r>
        <w:rPr>
          <w:rFonts w:ascii="Times New Roman" w:hAnsi="Times New Roman" w:cs="Times New Roman"/>
          <w:sz w:val="24"/>
          <w:szCs w:val="24"/>
        </w:rPr>
        <w:t>”</w:t>
      </w:r>
      <w:r w:rsidR="009B4293">
        <w:rPr>
          <w:rFonts w:ascii="Times New Roman" w:hAnsi="Times New Roman" w:cs="Times New Roman"/>
          <w:sz w:val="24"/>
          <w:szCs w:val="24"/>
        </w:rPr>
        <w:t>,</w:t>
      </w:r>
      <w:r>
        <w:rPr>
          <w:rFonts w:ascii="Times New Roman" w:hAnsi="Times New Roman" w:cs="Times New Roman"/>
          <w:sz w:val="24"/>
          <w:szCs w:val="24"/>
        </w:rPr>
        <w:t xml:space="preserve"> and that in fact the</w:t>
      </w:r>
      <w:r w:rsidR="007252EC">
        <w:rPr>
          <w:rFonts w:ascii="Times New Roman" w:hAnsi="Times New Roman" w:cs="Times New Roman"/>
          <w:sz w:val="24"/>
          <w:szCs w:val="24"/>
        </w:rPr>
        <w:t>re was no compliance at all with the rules of court ‘let alone substantial compliance.” She was advised of the sale to 4</w:t>
      </w:r>
      <w:r w:rsidR="007252EC" w:rsidRPr="007252EC">
        <w:rPr>
          <w:rFonts w:ascii="Times New Roman" w:hAnsi="Times New Roman" w:cs="Times New Roman"/>
          <w:sz w:val="24"/>
          <w:szCs w:val="24"/>
          <w:vertAlign w:val="superscript"/>
        </w:rPr>
        <w:t>th</w:t>
      </w:r>
      <w:r w:rsidR="007252EC">
        <w:rPr>
          <w:rFonts w:ascii="Times New Roman" w:hAnsi="Times New Roman" w:cs="Times New Roman"/>
          <w:sz w:val="24"/>
          <w:szCs w:val="24"/>
        </w:rPr>
        <w:t xml:space="preserve"> respondent on 26 July 2018 and further</w:t>
      </w:r>
      <w:r w:rsidR="009B4293">
        <w:rPr>
          <w:rFonts w:ascii="Times New Roman" w:hAnsi="Times New Roman" w:cs="Times New Roman"/>
          <w:sz w:val="24"/>
          <w:szCs w:val="24"/>
        </w:rPr>
        <w:t xml:space="preserve">, her </w:t>
      </w:r>
      <w:r w:rsidR="007252EC">
        <w:rPr>
          <w:rFonts w:ascii="Times New Roman" w:hAnsi="Times New Roman" w:cs="Times New Roman"/>
          <w:sz w:val="24"/>
          <w:szCs w:val="24"/>
        </w:rPr>
        <w:t xml:space="preserve"> lawyers were advised on 9 August 2018, yet applicant did </w:t>
      </w:r>
      <w:r w:rsidR="009B4293">
        <w:rPr>
          <w:rFonts w:ascii="Times New Roman" w:hAnsi="Times New Roman" w:cs="Times New Roman"/>
          <w:sz w:val="24"/>
          <w:szCs w:val="24"/>
        </w:rPr>
        <w:t>nothing until 18 October 2018 when she</w:t>
      </w:r>
      <w:r w:rsidR="007252EC">
        <w:rPr>
          <w:rFonts w:ascii="Times New Roman" w:hAnsi="Times New Roman" w:cs="Times New Roman"/>
          <w:sz w:val="24"/>
          <w:szCs w:val="24"/>
        </w:rPr>
        <w:t xml:space="preserve"> file</w:t>
      </w:r>
      <w:r w:rsidR="009B4293">
        <w:rPr>
          <w:rFonts w:ascii="Times New Roman" w:hAnsi="Times New Roman" w:cs="Times New Roman"/>
          <w:sz w:val="24"/>
          <w:szCs w:val="24"/>
        </w:rPr>
        <w:t>d</w:t>
      </w:r>
      <w:r w:rsidR="007252EC">
        <w:rPr>
          <w:rFonts w:ascii="Times New Roman" w:hAnsi="Times New Roman" w:cs="Times New Roman"/>
          <w:sz w:val="24"/>
          <w:szCs w:val="24"/>
        </w:rPr>
        <w:t xml:space="preserve"> this application.  By that time</w:t>
      </w:r>
      <w:r w:rsidR="009B4293">
        <w:rPr>
          <w:rFonts w:ascii="Times New Roman" w:hAnsi="Times New Roman" w:cs="Times New Roman"/>
          <w:sz w:val="24"/>
          <w:szCs w:val="24"/>
        </w:rPr>
        <w:t>, the sale had long been confirmed and t</w:t>
      </w:r>
      <w:r w:rsidR="007252EC">
        <w:rPr>
          <w:rFonts w:ascii="Times New Roman" w:hAnsi="Times New Roman" w:cs="Times New Roman"/>
          <w:sz w:val="24"/>
          <w:szCs w:val="24"/>
        </w:rPr>
        <w:t>he judgement Creditor had been paid.  The Capital gains tax to the Zimbabwe Revenue Authority (ZIMRA) had been paid and the transfer process to the</w:t>
      </w:r>
      <w:r w:rsidR="009B4293">
        <w:rPr>
          <w:rFonts w:ascii="Times New Roman" w:hAnsi="Times New Roman" w:cs="Times New Roman"/>
          <w:sz w:val="24"/>
          <w:szCs w:val="24"/>
        </w:rPr>
        <w:t xml:space="preserve"> name of the purchaser</w:t>
      </w:r>
      <w:r w:rsidR="007252EC">
        <w:rPr>
          <w:rFonts w:ascii="Times New Roman" w:hAnsi="Times New Roman" w:cs="Times New Roman"/>
          <w:sz w:val="24"/>
          <w:szCs w:val="24"/>
        </w:rPr>
        <w:t xml:space="preserve"> had been confirmed.</w:t>
      </w:r>
    </w:p>
    <w:p w:rsidR="005B0986" w:rsidRDefault="007252EC"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to me also from the evidence on record</w:t>
      </w:r>
      <w:r w:rsidR="009B4293">
        <w:rPr>
          <w:rFonts w:ascii="Times New Roman" w:hAnsi="Times New Roman" w:cs="Times New Roman"/>
          <w:sz w:val="24"/>
          <w:szCs w:val="24"/>
        </w:rPr>
        <w:t>,</w:t>
      </w:r>
      <w:r>
        <w:rPr>
          <w:rFonts w:ascii="Times New Roman" w:hAnsi="Times New Roman" w:cs="Times New Roman"/>
          <w:sz w:val="24"/>
          <w:szCs w:val="24"/>
        </w:rPr>
        <w:t xml:space="preserve"> that it is not dispute</w:t>
      </w:r>
      <w:r w:rsidR="009B4293">
        <w:rPr>
          <w:rFonts w:ascii="Times New Roman" w:hAnsi="Times New Roman" w:cs="Times New Roman"/>
          <w:sz w:val="24"/>
          <w:szCs w:val="24"/>
        </w:rPr>
        <w:t>d</w:t>
      </w:r>
      <w:r>
        <w:rPr>
          <w:rFonts w:ascii="Times New Roman" w:hAnsi="Times New Roman" w:cs="Times New Roman"/>
          <w:sz w:val="24"/>
          <w:szCs w:val="24"/>
        </w:rPr>
        <w:t xml:space="preserve"> that the Auctione</w:t>
      </w:r>
      <w:r w:rsidR="00C6736F">
        <w:rPr>
          <w:rFonts w:ascii="Times New Roman" w:hAnsi="Times New Roman" w:cs="Times New Roman"/>
          <w:sz w:val="24"/>
          <w:szCs w:val="24"/>
        </w:rPr>
        <w:t>e</w:t>
      </w:r>
      <w:r>
        <w:rPr>
          <w:rFonts w:ascii="Times New Roman" w:hAnsi="Times New Roman" w:cs="Times New Roman"/>
          <w:sz w:val="24"/>
          <w:szCs w:val="24"/>
        </w:rPr>
        <w:t xml:space="preserve">r’s Valuation Certificate issued prior to </w:t>
      </w:r>
      <w:r w:rsidR="009B4293">
        <w:rPr>
          <w:rFonts w:ascii="Times New Roman" w:hAnsi="Times New Roman" w:cs="Times New Roman"/>
          <w:sz w:val="24"/>
          <w:szCs w:val="24"/>
        </w:rPr>
        <w:t xml:space="preserve">the sale </w:t>
      </w:r>
      <w:r>
        <w:rPr>
          <w:rFonts w:ascii="Times New Roman" w:hAnsi="Times New Roman" w:cs="Times New Roman"/>
          <w:sz w:val="24"/>
          <w:szCs w:val="24"/>
        </w:rPr>
        <w:t>had a forced value pegged at $175 000.00.  That valuation report was not challenged by the applicant.  The final bid and purchase price of $190 000.00 far exceeded the forced sale value.  Applicant now claims that her property is valued at about $300 000.00</w:t>
      </w:r>
      <w:r w:rsidR="009B4293">
        <w:rPr>
          <w:rFonts w:ascii="Times New Roman" w:hAnsi="Times New Roman" w:cs="Times New Roman"/>
          <w:sz w:val="24"/>
          <w:szCs w:val="24"/>
        </w:rPr>
        <w:t>,</w:t>
      </w:r>
      <w:r>
        <w:rPr>
          <w:rFonts w:ascii="Times New Roman" w:hAnsi="Times New Roman" w:cs="Times New Roman"/>
          <w:sz w:val="24"/>
          <w:szCs w:val="24"/>
        </w:rPr>
        <w:t xml:space="preserve"> challenges the value of $190 000.00 and then insist</w:t>
      </w:r>
      <w:r w:rsidR="00042CF1">
        <w:rPr>
          <w:rFonts w:ascii="Times New Roman" w:hAnsi="Times New Roman" w:cs="Times New Roman"/>
          <w:sz w:val="24"/>
          <w:szCs w:val="24"/>
        </w:rPr>
        <w:t xml:space="preserve">s that the property </w:t>
      </w:r>
      <w:r w:rsidR="00C6736F">
        <w:rPr>
          <w:rFonts w:ascii="Times New Roman" w:hAnsi="Times New Roman" w:cs="Times New Roman"/>
          <w:sz w:val="24"/>
          <w:szCs w:val="24"/>
        </w:rPr>
        <w:t>w</w:t>
      </w:r>
      <w:r w:rsidR="00042CF1">
        <w:rPr>
          <w:rFonts w:ascii="Times New Roman" w:hAnsi="Times New Roman" w:cs="Times New Roman"/>
          <w:sz w:val="24"/>
          <w:szCs w:val="24"/>
        </w:rPr>
        <w:t xml:space="preserve">as sold at an unreasonably low price.  Decided authorities are clear on evaluation reports and sale values of properties.  Without a contrary and properly made and sworn Evaluation Report produced before the sale or at least at </w:t>
      </w:r>
      <w:r w:rsidR="009B4293">
        <w:rPr>
          <w:rFonts w:ascii="Times New Roman" w:hAnsi="Times New Roman" w:cs="Times New Roman"/>
          <w:sz w:val="24"/>
          <w:szCs w:val="24"/>
        </w:rPr>
        <w:t xml:space="preserve">an </w:t>
      </w:r>
      <w:r w:rsidR="00042CF1">
        <w:rPr>
          <w:rFonts w:ascii="Times New Roman" w:hAnsi="Times New Roman" w:cs="Times New Roman"/>
          <w:sz w:val="24"/>
          <w:szCs w:val="24"/>
        </w:rPr>
        <w:t xml:space="preserve">objection before </w:t>
      </w:r>
      <w:r w:rsidR="00042CF1">
        <w:rPr>
          <w:rFonts w:ascii="Times New Roman" w:hAnsi="Times New Roman" w:cs="Times New Roman"/>
          <w:sz w:val="24"/>
          <w:szCs w:val="24"/>
        </w:rPr>
        <w:lastRenderedPageBreak/>
        <w:t>confirmation of the sale, applicant’s averments on the value of her property cannot be sustained.</w:t>
      </w:r>
    </w:p>
    <w:p w:rsidR="008620E2" w:rsidRDefault="005B0986"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say that it should be noted that Order 26 of the Magistrate (Civil) Rules, 1980 is the equivalent of Order 40 of the High Court Rules, 1971, not a replica of it.  The Magistrate’s Court rules are at times more flexible than th</w:t>
      </w:r>
      <w:r w:rsidR="009B4293">
        <w:rPr>
          <w:rFonts w:ascii="Times New Roman" w:hAnsi="Times New Roman" w:cs="Times New Roman"/>
          <w:sz w:val="24"/>
          <w:szCs w:val="24"/>
        </w:rPr>
        <w:t>e High Court rules for instance by</w:t>
      </w:r>
      <w:r>
        <w:rPr>
          <w:rFonts w:ascii="Times New Roman" w:hAnsi="Times New Roman" w:cs="Times New Roman"/>
          <w:sz w:val="24"/>
          <w:szCs w:val="24"/>
        </w:rPr>
        <w:t xml:space="preserve"> allowing more involvement by the “exec</w:t>
      </w:r>
      <w:r w:rsidR="007658BB">
        <w:rPr>
          <w:rFonts w:ascii="Times New Roman" w:hAnsi="Times New Roman" w:cs="Times New Roman"/>
          <w:sz w:val="24"/>
          <w:szCs w:val="24"/>
        </w:rPr>
        <w:t>ution creditor.”</w:t>
      </w:r>
      <w:r w:rsidR="009B4293">
        <w:rPr>
          <w:rFonts w:ascii="Times New Roman" w:hAnsi="Times New Roman" w:cs="Times New Roman"/>
          <w:sz w:val="24"/>
          <w:szCs w:val="24"/>
        </w:rPr>
        <w:t xml:space="preserve"> In my </w:t>
      </w:r>
      <w:r>
        <w:rPr>
          <w:rFonts w:ascii="Times New Roman" w:hAnsi="Times New Roman" w:cs="Times New Roman"/>
          <w:sz w:val="24"/>
          <w:szCs w:val="24"/>
        </w:rPr>
        <w:t>view, applicant’s counsel tended to conflate the two s</w:t>
      </w:r>
      <w:r w:rsidR="00C6736F">
        <w:rPr>
          <w:rFonts w:ascii="Times New Roman" w:hAnsi="Times New Roman" w:cs="Times New Roman"/>
          <w:sz w:val="24"/>
          <w:szCs w:val="24"/>
        </w:rPr>
        <w:t xml:space="preserve">ets of rules occasionally.  For </w:t>
      </w:r>
      <w:r w:rsidR="00112348">
        <w:rPr>
          <w:rFonts w:ascii="Times New Roman" w:hAnsi="Times New Roman" w:cs="Times New Roman"/>
          <w:sz w:val="24"/>
          <w:szCs w:val="24"/>
        </w:rPr>
        <w:t xml:space="preserve">instance, I could not find </w:t>
      </w:r>
      <w:r>
        <w:rPr>
          <w:rFonts w:ascii="Times New Roman" w:hAnsi="Times New Roman" w:cs="Times New Roman"/>
          <w:sz w:val="24"/>
          <w:szCs w:val="24"/>
        </w:rPr>
        <w:t>a proper equivalent</w:t>
      </w:r>
      <w:r w:rsidR="007900A7">
        <w:rPr>
          <w:rFonts w:ascii="Times New Roman" w:hAnsi="Times New Roman" w:cs="Times New Roman"/>
          <w:sz w:val="24"/>
          <w:szCs w:val="24"/>
        </w:rPr>
        <w:t>,</w:t>
      </w:r>
      <w:r>
        <w:rPr>
          <w:rFonts w:ascii="Times New Roman" w:hAnsi="Times New Roman" w:cs="Times New Roman"/>
          <w:sz w:val="24"/>
          <w:szCs w:val="24"/>
        </w:rPr>
        <w:t xml:space="preserve"> let alone a replica of Order 40, Rule 359</w:t>
      </w:r>
      <w:r w:rsidR="007900A7">
        <w:rPr>
          <w:rFonts w:ascii="Times New Roman" w:hAnsi="Times New Roman" w:cs="Times New Roman"/>
          <w:sz w:val="24"/>
          <w:szCs w:val="24"/>
        </w:rPr>
        <w:t>,</w:t>
      </w:r>
      <w:r>
        <w:rPr>
          <w:rFonts w:ascii="Times New Roman" w:hAnsi="Times New Roman" w:cs="Times New Roman"/>
          <w:sz w:val="24"/>
          <w:szCs w:val="24"/>
        </w:rPr>
        <w:t xml:space="preserve"> of the High Court rules in the Magistrates Court (Civil) Rules.  Rule 359 relates to confirmation by the Sheriff of the highest bid and sale, written objections to the Sheriff and a hearing before the Sheriff</w:t>
      </w:r>
      <w:r w:rsidR="00112348">
        <w:rPr>
          <w:rFonts w:ascii="Times New Roman" w:hAnsi="Times New Roman" w:cs="Times New Roman"/>
          <w:sz w:val="24"/>
          <w:szCs w:val="24"/>
        </w:rPr>
        <w:t xml:space="preserve">, including </w:t>
      </w:r>
      <w:r w:rsidR="008620E2">
        <w:rPr>
          <w:rFonts w:ascii="Times New Roman" w:hAnsi="Times New Roman" w:cs="Times New Roman"/>
          <w:sz w:val="24"/>
          <w:szCs w:val="24"/>
        </w:rPr>
        <w:t>hearing argument from the parties</w:t>
      </w:r>
      <w:r w:rsidR="00112348">
        <w:rPr>
          <w:rFonts w:ascii="Times New Roman" w:hAnsi="Times New Roman" w:cs="Times New Roman"/>
          <w:sz w:val="24"/>
          <w:szCs w:val="24"/>
        </w:rPr>
        <w:t xml:space="preserve">’ </w:t>
      </w:r>
      <w:r w:rsidR="008620E2">
        <w:rPr>
          <w:rFonts w:ascii="Times New Roman" w:hAnsi="Times New Roman" w:cs="Times New Roman"/>
          <w:sz w:val="24"/>
          <w:szCs w:val="24"/>
        </w:rPr>
        <w:t xml:space="preserve">legal practitioners after which the Sheriff makes </w:t>
      </w:r>
      <w:r w:rsidR="00112348">
        <w:rPr>
          <w:rFonts w:ascii="Times New Roman" w:hAnsi="Times New Roman" w:cs="Times New Roman"/>
          <w:sz w:val="24"/>
          <w:szCs w:val="24"/>
        </w:rPr>
        <w:t xml:space="preserve">a </w:t>
      </w:r>
      <w:r w:rsidR="008620E2">
        <w:rPr>
          <w:rFonts w:ascii="Times New Roman" w:hAnsi="Times New Roman" w:cs="Times New Roman"/>
          <w:sz w:val="24"/>
          <w:szCs w:val="24"/>
        </w:rPr>
        <w:t xml:space="preserve">decision to confirm or cancel the sale or make any such order </w:t>
      </w:r>
      <w:r w:rsidR="007658BB">
        <w:rPr>
          <w:rFonts w:ascii="Times New Roman" w:hAnsi="Times New Roman" w:cs="Times New Roman"/>
          <w:sz w:val="24"/>
          <w:szCs w:val="24"/>
        </w:rPr>
        <w:t xml:space="preserve">that </w:t>
      </w:r>
      <w:r w:rsidR="008620E2">
        <w:rPr>
          <w:rFonts w:ascii="Times New Roman" w:hAnsi="Times New Roman" w:cs="Times New Roman"/>
          <w:sz w:val="24"/>
          <w:szCs w:val="24"/>
        </w:rPr>
        <w:t>he considers appropriate in the circumstances.  However, counsel for the applicant occasionally argued as if such a rule exists in the Magistrate’s Court rules</w:t>
      </w:r>
      <w:r w:rsidR="00112348">
        <w:rPr>
          <w:rFonts w:ascii="Times New Roman" w:hAnsi="Times New Roman" w:cs="Times New Roman"/>
          <w:sz w:val="24"/>
          <w:szCs w:val="24"/>
        </w:rPr>
        <w:t>.  It is</w:t>
      </w:r>
      <w:r w:rsidR="008620E2">
        <w:rPr>
          <w:rFonts w:ascii="Times New Roman" w:hAnsi="Times New Roman" w:cs="Times New Roman"/>
          <w:sz w:val="24"/>
          <w:szCs w:val="24"/>
        </w:rPr>
        <w:t xml:space="preserve"> as if there was an expectation that the Messenger of Court would call the applicant for objections and a hearing.</w:t>
      </w:r>
    </w:p>
    <w:p w:rsidR="008620E2" w:rsidRDefault="008620E2" w:rsidP="00546DC8">
      <w:pPr>
        <w:spacing w:line="360" w:lineRule="auto"/>
        <w:ind w:firstLine="720"/>
        <w:jc w:val="both"/>
        <w:rPr>
          <w:rFonts w:ascii="Times New Roman" w:hAnsi="Times New Roman" w:cs="Times New Roman"/>
          <w:sz w:val="24"/>
          <w:szCs w:val="24"/>
        </w:rPr>
      </w:pPr>
      <w:r w:rsidRPr="00C6736F">
        <w:rPr>
          <w:rFonts w:ascii="Times New Roman" w:hAnsi="Times New Roman" w:cs="Times New Roman"/>
          <w:i/>
          <w:sz w:val="24"/>
          <w:szCs w:val="24"/>
        </w:rPr>
        <w:t>In casu,</w:t>
      </w:r>
      <w:r>
        <w:rPr>
          <w:rFonts w:ascii="Times New Roman" w:hAnsi="Times New Roman" w:cs="Times New Roman"/>
          <w:sz w:val="24"/>
          <w:szCs w:val="24"/>
        </w:rPr>
        <w:t xml:space="preserve"> I find especially from Annexture A, B, C referred to above and other documents that;</w:t>
      </w:r>
    </w:p>
    <w:p w:rsidR="008620E2" w:rsidRDefault="008620E2" w:rsidP="00546DC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conditions of sale are prepared by the </w:t>
      </w:r>
      <w:r w:rsidR="00112348">
        <w:rPr>
          <w:rFonts w:ascii="Times New Roman" w:hAnsi="Times New Roman" w:cs="Times New Roman"/>
          <w:sz w:val="24"/>
          <w:szCs w:val="24"/>
        </w:rPr>
        <w:t xml:space="preserve">execution creditor who then gives </w:t>
      </w:r>
      <w:r w:rsidR="00C6736F">
        <w:rPr>
          <w:rFonts w:ascii="Times New Roman" w:hAnsi="Times New Roman" w:cs="Times New Roman"/>
          <w:sz w:val="24"/>
          <w:szCs w:val="24"/>
        </w:rPr>
        <w:t>t</w:t>
      </w:r>
      <w:r>
        <w:rPr>
          <w:rFonts w:ascii="Times New Roman" w:hAnsi="Times New Roman" w:cs="Times New Roman"/>
          <w:sz w:val="24"/>
          <w:szCs w:val="24"/>
        </w:rPr>
        <w:t xml:space="preserve">wo </w:t>
      </w:r>
      <w:r w:rsidR="00C6736F">
        <w:rPr>
          <w:rFonts w:ascii="Times New Roman" w:hAnsi="Times New Roman" w:cs="Times New Roman"/>
          <w:sz w:val="24"/>
          <w:szCs w:val="24"/>
        </w:rPr>
        <w:t xml:space="preserve"> </w:t>
      </w:r>
      <w:r>
        <w:rPr>
          <w:rFonts w:ascii="Times New Roman" w:hAnsi="Times New Roman" w:cs="Times New Roman"/>
          <w:sz w:val="24"/>
          <w:szCs w:val="24"/>
        </w:rPr>
        <w:t>(2) copies of same to the Messenger of Court at least 28 days before the proposed date of sale.  There has been no allegation that this was not done – Rule 7 (a)</w:t>
      </w:r>
    </w:p>
    <w:p w:rsidR="008620E2" w:rsidRDefault="008620E2" w:rsidP="00546DC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argument on the nomination of the Auctioneer by the execution Creditor – Rule 10 (a) and (b).</w:t>
      </w:r>
    </w:p>
    <w:p w:rsidR="008620E2" w:rsidRDefault="008620E2" w:rsidP="00546DC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sale was by Public Auction without reserve and the property sold to the highest bidder – Rule 13.</w:t>
      </w:r>
    </w:p>
    <w:p w:rsidR="008620E2" w:rsidRDefault="008620E2" w:rsidP="00546DC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sale was conducted by an Aucti</w:t>
      </w:r>
      <w:r w:rsidR="00C6736F">
        <w:rPr>
          <w:rFonts w:ascii="Times New Roman" w:hAnsi="Times New Roman" w:cs="Times New Roman"/>
          <w:sz w:val="24"/>
          <w:szCs w:val="24"/>
        </w:rPr>
        <w:t>o</w:t>
      </w:r>
      <w:r>
        <w:rPr>
          <w:rFonts w:ascii="Times New Roman" w:hAnsi="Times New Roman" w:cs="Times New Roman"/>
          <w:sz w:val="24"/>
          <w:szCs w:val="24"/>
        </w:rPr>
        <w:t>neer operating in the area the Messenger operates and was conducted with the approval, in this case of both the Magistrate and Messenger</w:t>
      </w:r>
      <w:r w:rsidR="00112348">
        <w:rPr>
          <w:rFonts w:ascii="Times New Roman" w:hAnsi="Times New Roman" w:cs="Times New Roman"/>
          <w:sz w:val="24"/>
          <w:szCs w:val="24"/>
        </w:rPr>
        <w:t>. T</w:t>
      </w:r>
      <w:r>
        <w:rPr>
          <w:rFonts w:ascii="Times New Roman" w:hAnsi="Times New Roman" w:cs="Times New Roman"/>
          <w:sz w:val="24"/>
          <w:szCs w:val="24"/>
        </w:rPr>
        <w:t>he rules actually allow eve</w:t>
      </w:r>
      <w:r w:rsidR="00112348">
        <w:rPr>
          <w:rFonts w:ascii="Times New Roman" w:hAnsi="Times New Roman" w:cs="Times New Roman"/>
          <w:sz w:val="24"/>
          <w:szCs w:val="24"/>
        </w:rPr>
        <w:t xml:space="preserve">n </w:t>
      </w:r>
      <w:r w:rsidR="007658BB">
        <w:rPr>
          <w:rFonts w:ascii="Times New Roman" w:hAnsi="Times New Roman" w:cs="Times New Roman"/>
          <w:sz w:val="24"/>
          <w:szCs w:val="24"/>
        </w:rPr>
        <w:t xml:space="preserve">for approval by </w:t>
      </w:r>
      <w:r w:rsidR="00112348">
        <w:rPr>
          <w:rFonts w:ascii="Times New Roman" w:hAnsi="Times New Roman" w:cs="Times New Roman"/>
          <w:sz w:val="24"/>
          <w:szCs w:val="24"/>
        </w:rPr>
        <w:t xml:space="preserve">any one of them - </w:t>
      </w:r>
      <w:r>
        <w:rPr>
          <w:rFonts w:ascii="Times New Roman" w:hAnsi="Times New Roman" w:cs="Times New Roman"/>
          <w:sz w:val="24"/>
          <w:szCs w:val="24"/>
        </w:rPr>
        <w:t>Rule 14.</w:t>
      </w:r>
    </w:p>
    <w:p w:rsidR="008620E2" w:rsidRDefault="008620E2" w:rsidP="00546DC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sale was held in the presence of a Magistrate, Mr</w:t>
      </w:r>
      <w:r w:rsidR="00C6736F">
        <w:rPr>
          <w:rFonts w:ascii="Times New Roman" w:hAnsi="Times New Roman" w:cs="Times New Roman"/>
          <w:sz w:val="24"/>
          <w:szCs w:val="24"/>
        </w:rPr>
        <w:t>.</w:t>
      </w:r>
      <w:r>
        <w:rPr>
          <w:rFonts w:ascii="Times New Roman" w:hAnsi="Times New Roman" w:cs="Times New Roman"/>
          <w:sz w:val="24"/>
          <w:szCs w:val="24"/>
        </w:rPr>
        <w:t xml:space="preserve"> T Washaya who apparently certified to a Provincial Magistrate, the 2</w:t>
      </w:r>
      <w:r w:rsidRPr="008620E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Mr</w:t>
      </w:r>
      <w:r w:rsidR="00C6736F">
        <w:rPr>
          <w:rFonts w:ascii="Times New Roman" w:hAnsi="Times New Roman" w:cs="Times New Roman"/>
          <w:sz w:val="24"/>
          <w:szCs w:val="24"/>
        </w:rPr>
        <w:t>.</w:t>
      </w:r>
      <w:r>
        <w:rPr>
          <w:rFonts w:ascii="Times New Roman" w:hAnsi="Times New Roman" w:cs="Times New Roman"/>
          <w:sz w:val="24"/>
          <w:szCs w:val="24"/>
        </w:rPr>
        <w:t xml:space="preserve"> L Ncube how the sale was co</w:t>
      </w:r>
      <w:r w:rsidR="00112348">
        <w:rPr>
          <w:rFonts w:ascii="Times New Roman" w:hAnsi="Times New Roman" w:cs="Times New Roman"/>
          <w:sz w:val="24"/>
          <w:szCs w:val="24"/>
        </w:rPr>
        <w:t xml:space="preserve">nducted - </w:t>
      </w:r>
      <w:r>
        <w:rPr>
          <w:rFonts w:ascii="Times New Roman" w:hAnsi="Times New Roman" w:cs="Times New Roman"/>
          <w:sz w:val="24"/>
          <w:szCs w:val="24"/>
        </w:rPr>
        <w:t>Rule 15.</w:t>
      </w:r>
    </w:p>
    <w:p w:rsidR="00DA4D20" w:rsidRDefault="008620E2" w:rsidP="00546DC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was a valuation Certificate with a forced value of $175 000.00 for the property</w:t>
      </w:r>
      <w:r w:rsidR="007658BB">
        <w:rPr>
          <w:rFonts w:ascii="Times New Roman" w:hAnsi="Times New Roman" w:cs="Times New Roman"/>
          <w:sz w:val="24"/>
          <w:szCs w:val="24"/>
        </w:rPr>
        <w:t>,</w:t>
      </w:r>
      <w:r>
        <w:rPr>
          <w:rFonts w:ascii="Times New Roman" w:hAnsi="Times New Roman" w:cs="Times New Roman"/>
          <w:sz w:val="24"/>
          <w:szCs w:val="24"/>
        </w:rPr>
        <w:t xml:space="preserve"> which valuation report does not in fact ev</w:t>
      </w:r>
      <w:r w:rsidR="00112348">
        <w:rPr>
          <w:rFonts w:ascii="Times New Roman" w:hAnsi="Times New Roman" w:cs="Times New Roman"/>
          <w:sz w:val="24"/>
          <w:szCs w:val="24"/>
        </w:rPr>
        <w:t>en appear to me to be an iron ca</w:t>
      </w:r>
      <w:r>
        <w:rPr>
          <w:rFonts w:ascii="Times New Roman" w:hAnsi="Times New Roman" w:cs="Times New Roman"/>
          <w:sz w:val="24"/>
          <w:szCs w:val="24"/>
        </w:rPr>
        <w:t>st requirement in sales under the Magistrates Court rules.  The highest bidder was declared at $190 00</w:t>
      </w:r>
      <w:r w:rsidR="00112348">
        <w:rPr>
          <w:rFonts w:ascii="Times New Roman" w:hAnsi="Times New Roman" w:cs="Times New Roman"/>
          <w:sz w:val="24"/>
          <w:szCs w:val="24"/>
        </w:rPr>
        <w:t>0</w:t>
      </w:r>
      <w:r>
        <w:rPr>
          <w:rFonts w:ascii="Times New Roman" w:hAnsi="Times New Roman" w:cs="Times New Roman"/>
          <w:sz w:val="24"/>
          <w:szCs w:val="24"/>
        </w:rPr>
        <w:t xml:space="preserve">, and this was </w:t>
      </w:r>
      <w:r w:rsidR="00DA4D20">
        <w:rPr>
          <w:rFonts w:ascii="Times New Roman" w:hAnsi="Times New Roman" w:cs="Times New Roman"/>
          <w:sz w:val="24"/>
          <w:szCs w:val="24"/>
        </w:rPr>
        <w:t>conveyed to applicant on 26 July 2018.</w:t>
      </w:r>
    </w:p>
    <w:p w:rsidR="00DA4D20" w:rsidRDefault="00DA4D20" w:rsidP="001123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not inclined to agree that there was no compliance at all, even substantial compliance with the rules in this sale as argued by applicant.</w:t>
      </w:r>
      <w:r w:rsidR="00112348">
        <w:rPr>
          <w:rFonts w:ascii="Times New Roman" w:hAnsi="Times New Roman" w:cs="Times New Roman"/>
          <w:sz w:val="24"/>
          <w:szCs w:val="24"/>
        </w:rPr>
        <w:t xml:space="preserve">  </w:t>
      </w:r>
      <w:r>
        <w:rPr>
          <w:rFonts w:ascii="Times New Roman" w:hAnsi="Times New Roman" w:cs="Times New Roman"/>
          <w:sz w:val="24"/>
          <w:szCs w:val="24"/>
        </w:rPr>
        <w:t xml:space="preserve">In fact it appears to me that applicant sought ways to attack the sale and filed her application with no indication what exactly would have </w:t>
      </w:r>
      <w:r w:rsidRPr="00112348">
        <w:rPr>
          <w:rFonts w:ascii="Times New Roman" w:hAnsi="Times New Roman" w:cs="Times New Roman"/>
          <w:sz w:val="24"/>
          <w:szCs w:val="24"/>
        </w:rPr>
        <w:t>bee</w:t>
      </w:r>
      <w:r w:rsidR="00112348">
        <w:rPr>
          <w:rFonts w:ascii="Times New Roman" w:hAnsi="Times New Roman" w:cs="Times New Roman"/>
          <w:sz w:val="24"/>
          <w:szCs w:val="24"/>
        </w:rPr>
        <w:t>n her objection</w:t>
      </w:r>
      <w:r w:rsidRPr="001A27E0">
        <w:rPr>
          <w:rFonts w:ascii="Times New Roman" w:hAnsi="Times New Roman" w:cs="Times New Roman"/>
          <w:i/>
          <w:sz w:val="24"/>
          <w:szCs w:val="24"/>
        </w:rPr>
        <w:t xml:space="preserve">.  </w:t>
      </w:r>
      <w:r w:rsidRPr="00112348">
        <w:rPr>
          <w:rFonts w:ascii="Times New Roman" w:hAnsi="Times New Roman" w:cs="Times New Roman"/>
          <w:sz w:val="24"/>
          <w:szCs w:val="24"/>
        </w:rPr>
        <w:t>This was also what</w:t>
      </w:r>
      <w:r w:rsidRPr="001A27E0">
        <w:rPr>
          <w:rFonts w:ascii="Times New Roman" w:hAnsi="Times New Roman" w:cs="Times New Roman"/>
          <w:i/>
          <w:sz w:val="24"/>
          <w:szCs w:val="24"/>
        </w:rPr>
        <w:t xml:space="preserve"> </w:t>
      </w:r>
      <w:r w:rsidRPr="00112348">
        <w:rPr>
          <w:rFonts w:ascii="Times New Roman" w:hAnsi="Times New Roman" w:cs="Times New Roman"/>
          <w:sz w:val="24"/>
          <w:szCs w:val="24"/>
        </w:rPr>
        <w:t>M</w:t>
      </w:r>
      <w:r w:rsidRPr="00112348">
        <w:rPr>
          <w:rFonts w:ascii="Times New Roman" w:hAnsi="Times New Roman" w:cs="Times New Roman"/>
          <w:sz w:val="20"/>
          <w:szCs w:val="20"/>
        </w:rPr>
        <w:t xml:space="preserve">AKARAU J </w:t>
      </w:r>
      <w:r w:rsidRPr="00112348">
        <w:rPr>
          <w:rFonts w:ascii="Times New Roman" w:hAnsi="Times New Roman" w:cs="Times New Roman"/>
          <w:sz w:val="24"/>
          <w:szCs w:val="24"/>
        </w:rPr>
        <w:t xml:space="preserve">(as she then was) lamented </w:t>
      </w:r>
      <w:r w:rsidR="001A27E0" w:rsidRPr="00112348">
        <w:rPr>
          <w:rFonts w:ascii="Times New Roman" w:hAnsi="Times New Roman" w:cs="Times New Roman"/>
          <w:sz w:val="24"/>
          <w:szCs w:val="24"/>
        </w:rPr>
        <w:t>in</w:t>
      </w:r>
      <w:r w:rsidR="001A27E0">
        <w:rPr>
          <w:rFonts w:ascii="Times New Roman" w:hAnsi="Times New Roman" w:cs="Times New Roman"/>
          <w:sz w:val="24"/>
          <w:szCs w:val="24"/>
        </w:rPr>
        <w:t xml:space="preserve"> </w:t>
      </w:r>
      <w:r w:rsidR="001A27E0" w:rsidRPr="00112348">
        <w:rPr>
          <w:rFonts w:ascii="Times New Roman" w:hAnsi="Times New Roman" w:cs="Times New Roman"/>
          <w:i/>
          <w:sz w:val="24"/>
          <w:szCs w:val="24"/>
        </w:rPr>
        <w:t>Chimwanza v Matanda and</w:t>
      </w:r>
      <w:r w:rsidRPr="00112348">
        <w:rPr>
          <w:rFonts w:ascii="Times New Roman" w:hAnsi="Times New Roman" w:cs="Times New Roman"/>
          <w:i/>
          <w:sz w:val="24"/>
          <w:szCs w:val="24"/>
        </w:rPr>
        <w:t xml:space="preserve"> Others </w:t>
      </w:r>
      <w:r>
        <w:rPr>
          <w:rFonts w:ascii="Times New Roman" w:hAnsi="Times New Roman" w:cs="Times New Roman"/>
          <w:sz w:val="24"/>
          <w:szCs w:val="24"/>
        </w:rPr>
        <w:t>– 2004 94) ZLR 203 (HH 170/04) that</w:t>
      </w:r>
    </w:p>
    <w:p w:rsidR="00827272" w:rsidRDefault="00DA4D20" w:rsidP="001A27E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“Although not relevant, the objection he would have raised then is not disclosed in his papers, giving the impression that this has been raised merely as a convenient starting point to attack the sale of the property.”</w:t>
      </w:r>
      <w:r w:rsidR="00042CF1" w:rsidRPr="00DA4D20">
        <w:rPr>
          <w:rFonts w:ascii="Times New Roman" w:hAnsi="Times New Roman" w:cs="Times New Roman"/>
          <w:sz w:val="24"/>
          <w:szCs w:val="24"/>
        </w:rPr>
        <w:t xml:space="preserve"> </w:t>
      </w:r>
      <w:r w:rsidR="00827272" w:rsidRPr="00DA4D20">
        <w:rPr>
          <w:rFonts w:ascii="Times New Roman" w:hAnsi="Times New Roman" w:cs="Times New Roman"/>
          <w:sz w:val="24"/>
          <w:szCs w:val="24"/>
        </w:rPr>
        <w:t xml:space="preserve"> </w:t>
      </w:r>
    </w:p>
    <w:p w:rsidR="00444F66" w:rsidRDefault="00444F66" w:rsidP="00546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Surely sales in execution are often sold at a price that is forced in nature as the judgement debtor would always want more for her property, hence I am in full agreement with </w:t>
      </w:r>
      <w:r w:rsidR="00112348">
        <w:rPr>
          <w:rFonts w:ascii="Times New Roman" w:hAnsi="Times New Roman" w:cs="Times New Roman"/>
          <w:sz w:val="24"/>
          <w:szCs w:val="24"/>
        </w:rPr>
        <w:t>the Judge</w:t>
      </w:r>
      <w:r>
        <w:rPr>
          <w:rFonts w:ascii="Times New Roman" w:hAnsi="Times New Roman" w:cs="Times New Roman"/>
          <w:sz w:val="24"/>
          <w:szCs w:val="24"/>
        </w:rPr>
        <w:t xml:space="preserve"> in </w:t>
      </w:r>
      <w:r w:rsidRPr="001A27E0">
        <w:rPr>
          <w:rFonts w:ascii="Times New Roman" w:hAnsi="Times New Roman" w:cs="Times New Roman"/>
          <w:i/>
          <w:sz w:val="24"/>
          <w:szCs w:val="24"/>
        </w:rPr>
        <w:t>Lalla v Bhura</w:t>
      </w:r>
      <w:r>
        <w:rPr>
          <w:rFonts w:ascii="Times New Roman" w:hAnsi="Times New Roman" w:cs="Times New Roman"/>
          <w:sz w:val="24"/>
          <w:szCs w:val="24"/>
        </w:rPr>
        <w:t xml:space="preserve"> 1973 (2) RLR – 2 at 283 when he stated that;</w:t>
      </w:r>
    </w:p>
    <w:p w:rsidR="00444F66" w:rsidRDefault="00444F66" w:rsidP="001A27E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the courts were ever ready to set aside sales in execution under Rule 359, this might have a profound effect upon the efficacy of this type of sale.  Would be purchasers might well be deterred from attending and bidding if they considered their efforts might easily be frustrated by an application under 359 and as a general principle, I think it should be accepted that a court will not readily interfere in these matters.”</w:t>
      </w:r>
    </w:p>
    <w:p w:rsidR="00444F66" w:rsidRDefault="00444F66"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Right now, two (2) years aft</w:t>
      </w:r>
      <w:r w:rsidR="00112348">
        <w:rPr>
          <w:rFonts w:ascii="Times New Roman" w:hAnsi="Times New Roman" w:cs="Times New Roman"/>
          <w:sz w:val="24"/>
          <w:szCs w:val="24"/>
        </w:rPr>
        <w:t>er filing this application in terms of</w:t>
      </w:r>
      <w:r>
        <w:rPr>
          <w:rFonts w:ascii="Times New Roman" w:hAnsi="Times New Roman" w:cs="Times New Roman"/>
          <w:sz w:val="24"/>
          <w:szCs w:val="24"/>
        </w:rPr>
        <w:t xml:space="preserve"> Order 26 Rule 15 of the Magistrate’s Court Rules, the innocent purchaser is still waiting anxiously with bated breath.  Similarly and even moreso</w:t>
      </w:r>
      <w:r w:rsidR="00112348">
        <w:rPr>
          <w:rFonts w:ascii="Times New Roman" w:hAnsi="Times New Roman" w:cs="Times New Roman"/>
          <w:sz w:val="24"/>
          <w:szCs w:val="24"/>
        </w:rPr>
        <w:t>, and</w:t>
      </w:r>
      <w:r>
        <w:rPr>
          <w:rFonts w:ascii="Times New Roman" w:hAnsi="Times New Roman" w:cs="Times New Roman"/>
          <w:sz w:val="24"/>
          <w:szCs w:val="24"/>
        </w:rPr>
        <w:t xml:space="preserve"> not only from 18 October 2018 but from </w:t>
      </w:r>
      <w:r w:rsidR="00112348">
        <w:rPr>
          <w:rFonts w:ascii="Times New Roman" w:hAnsi="Times New Roman" w:cs="Times New Roman"/>
          <w:sz w:val="24"/>
          <w:szCs w:val="24"/>
        </w:rPr>
        <w:t xml:space="preserve">the time the judgement </w:t>
      </w:r>
      <w:r>
        <w:rPr>
          <w:rFonts w:ascii="Times New Roman" w:hAnsi="Times New Roman" w:cs="Times New Roman"/>
          <w:sz w:val="24"/>
          <w:szCs w:val="24"/>
        </w:rPr>
        <w:t>was granted, the judgement creditor is equally waiting with the same</w:t>
      </w:r>
      <w:r w:rsidR="00112348">
        <w:rPr>
          <w:rFonts w:ascii="Times New Roman" w:hAnsi="Times New Roman" w:cs="Times New Roman"/>
          <w:sz w:val="24"/>
          <w:szCs w:val="24"/>
        </w:rPr>
        <w:t xml:space="preserve"> anxiety and bated breath.  Applicant </w:t>
      </w:r>
      <w:r>
        <w:rPr>
          <w:rFonts w:ascii="Times New Roman" w:hAnsi="Times New Roman" w:cs="Times New Roman"/>
          <w:sz w:val="24"/>
          <w:szCs w:val="24"/>
        </w:rPr>
        <w:t>does not appear to have done anything to clear the</w:t>
      </w:r>
      <w:r w:rsidR="00112348">
        <w:rPr>
          <w:rFonts w:ascii="Times New Roman" w:hAnsi="Times New Roman" w:cs="Times New Roman"/>
          <w:sz w:val="24"/>
          <w:szCs w:val="24"/>
        </w:rPr>
        <w:t xml:space="preserve"> debt even</w:t>
      </w:r>
      <w:r w:rsidR="001A27E0">
        <w:rPr>
          <w:rFonts w:ascii="Times New Roman" w:hAnsi="Times New Roman" w:cs="Times New Roman"/>
          <w:sz w:val="24"/>
          <w:szCs w:val="24"/>
        </w:rPr>
        <w:t xml:space="preserve"> within that “huge </w:t>
      </w:r>
      <w:r w:rsidR="00112348">
        <w:rPr>
          <w:rFonts w:ascii="Times New Roman" w:hAnsi="Times New Roman" w:cs="Times New Roman"/>
          <w:sz w:val="24"/>
          <w:szCs w:val="24"/>
        </w:rPr>
        <w:t>gra</w:t>
      </w:r>
      <w:r>
        <w:rPr>
          <w:rFonts w:ascii="Times New Roman" w:hAnsi="Times New Roman" w:cs="Times New Roman"/>
          <w:sz w:val="24"/>
          <w:szCs w:val="24"/>
        </w:rPr>
        <w:t>ce period” she created for herself.</w:t>
      </w:r>
    </w:p>
    <w:p w:rsidR="00444F66" w:rsidRDefault="00444F66"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brother M</w:t>
      </w:r>
      <w:r w:rsidRPr="001A27E0">
        <w:rPr>
          <w:rFonts w:ascii="Times New Roman" w:hAnsi="Times New Roman" w:cs="Times New Roman"/>
          <w:sz w:val="20"/>
          <w:szCs w:val="20"/>
        </w:rPr>
        <w:t>ATHONSI</w:t>
      </w:r>
      <w:r>
        <w:rPr>
          <w:rFonts w:ascii="Times New Roman" w:hAnsi="Times New Roman" w:cs="Times New Roman"/>
          <w:sz w:val="24"/>
          <w:szCs w:val="24"/>
        </w:rPr>
        <w:t xml:space="preserve"> could not have put it any better than he did in </w:t>
      </w:r>
      <w:r w:rsidRPr="001A27E0">
        <w:rPr>
          <w:rFonts w:ascii="Times New Roman" w:hAnsi="Times New Roman" w:cs="Times New Roman"/>
          <w:i/>
          <w:sz w:val="24"/>
          <w:szCs w:val="24"/>
        </w:rPr>
        <w:t>Ra</w:t>
      </w:r>
      <w:r w:rsidR="005E0F39" w:rsidRPr="001A27E0">
        <w:rPr>
          <w:rFonts w:ascii="Times New Roman" w:hAnsi="Times New Roman" w:cs="Times New Roman"/>
          <w:i/>
          <w:sz w:val="24"/>
          <w:szCs w:val="24"/>
        </w:rPr>
        <w:t>ylings Enterprises v Dowood Services</w:t>
      </w:r>
      <w:r w:rsidR="005E0F39">
        <w:rPr>
          <w:rFonts w:ascii="Times New Roman" w:hAnsi="Times New Roman" w:cs="Times New Roman"/>
          <w:sz w:val="24"/>
          <w:szCs w:val="24"/>
        </w:rPr>
        <w:t xml:space="preserve"> and Others HB 53/2016 when he commented that;</w:t>
      </w:r>
    </w:p>
    <w:p w:rsidR="005E0F39" w:rsidRDefault="005E0F39" w:rsidP="001A27E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“Some people simply will not settle a debt.  No matter how many times the Creditor runs around the walls of Jericho, the walls remain unshakable and will not fall…. It is just in their nature that they incur a debt which they have no intention whatsoever, of paying back.”</w:t>
      </w:r>
    </w:p>
    <w:p w:rsidR="005E0F39" w:rsidRDefault="005E0F39" w:rsidP="00546D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circumstances, I accordingly find no reason to set aside the sale and the application is dismissed with costs of suit.</w:t>
      </w:r>
    </w:p>
    <w:p w:rsidR="00793D7B" w:rsidRDefault="00793D7B" w:rsidP="00793D7B">
      <w:pPr>
        <w:spacing w:line="360" w:lineRule="auto"/>
        <w:jc w:val="both"/>
        <w:rPr>
          <w:rFonts w:ascii="Times New Roman" w:hAnsi="Times New Roman" w:cs="Times New Roman"/>
          <w:sz w:val="24"/>
          <w:szCs w:val="24"/>
        </w:rPr>
      </w:pPr>
    </w:p>
    <w:p w:rsidR="00793D7B" w:rsidRPr="00793D7B" w:rsidRDefault="00793D7B" w:rsidP="00793D7B">
      <w:pPr>
        <w:pStyle w:val="NoSpacing"/>
        <w:rPr>
          <w:rFonts w:ascii="Times New Roman" w:hAnsi="Times New Roman" w:cs="Times New Roman"/>
          <w:szCs w:val="24"/>
        </w:rPr>
      </w:pPr>
      <w:r w:rsidRPr="00793D7B">
        <w:rPr>
          <w:rFonts w:ascii="Times New Roman" w:hAnsi="Times New Roman" w:cs="Times New Roman"/>
          <w:i/>
          <w:szCs w:val="24"/>
        </w:rPr>
        <w:t>Mabundu &amp; Ndlovu Law Chambers</w:t>
      </w:r>
      <w:r w:rsidRPr="00793D7B">
        <w:rPr>
          <w:rFonts w:ascii="Times New Roman" w:hAnsi="Times New Roman" w:cs="Times New Roman"/>
          <w:szCs w:val="24"/>
        </w:rPr>
        <w:t>, applicant’s legal practitioners</w:t>
      </w:r>
    </w:p>
    <w:p w:rsidR="00793D7B" w:rsidRPr="00793D7B" w:rsidRDefault="00793D7B" w:rsidP="00793D7B">
      <w:pPr>
        <w:pStyle w:val="NoSpacing"/>
        <w:rPr>
          <w:rFonts w:ascii="Times New Roman" w:hAnsi="Times New Roman" w:cs="Times New Roman"/>
          <w:szCs w:val="24"/>
        </w:rPr>
      </w:pPr>
      <w:r w:rsidRPr="00793D7B">
        <w:rPr>
          <w:rFonts w:ascii="Times New Roman" w:hAnsi="Times New Roman" w:cs="Times New Roman"/>
          <w:i/>
          <w:szCs w:val="24"/>
        </w:rPr>
        <w:t>Messrs Mugwadi and Associates c/o Danziger and Partners</w:t>
      </w:r>
      <w:r w:rsidRPr="00793D7B">
        <w:rPr>
          <w:rFonts w:ascii="Times New Roman" w:hAnsi="Times New Roman" w:cs="Times New Roman"/>
          <w:szCs w:val="24"/>
        </w:rPr>
        <w:t>, 3</w:t>
      </w:r>
      <w:r>
        <w:rPr>
          <w:rFonts w:ascii="Times New Roman" w:hAnsi="Times New Roman" w:cs="Times New Roman"/>
          <w:szCs w:val="24"/>
          <w:vertAlign w:val="superscript"/>
        </w:rPr>
        <w:t xml:space="preserve">rd </w:t>
      </w:r>
      <w:r w:rsidRPr="00793D7B">
        <w:rPr>
          <w:rFonts w:ascii="Times New Roman" w:hAnsi="Times New Roman" w:cs="Times New Roman"/>
          <w:szCs w:val="24"/>
        </w:rPr>
        <w:t>respondent’s legal practitioners</w:t>
      </w:r>
    </w:p>
    <w:p w:rsidR="00793D7B" w:rsidRPr="00793D7B" w:rsidRDefault="00793D7B" w:rsidP="00793D7B">
      <w:pPr>
        <w:pStyle w:val="NoSpacing"/>
        <w:rPr>
          <w:rFonts w:ascii="Times New Roman" w:hAnsi="Times New Roman" w:cs="Times New Roman"/>
          <w:szCs w:val="24"/>
        </w:rPr>
      </w:pPr>
      <w:r w:rsidRPr="00793D7B">
        <w:rPr>
          <w:rFonts w:ascii="Times New Roman" w:hAnsi="Times New Roman" w:cs="Times New Roman"/>
          <w:i/>
          <w:szCs w:val="24"/>
        </w:rPr>
        <w:t>Mashayamombe &amp; Co. Attorneys</w:t>
      </w:r>
      <w:r w:rsidRPr="00793D7B">
        <w:rPr>
          <w:rFonts w:ascii="Times New Roman" w:hAnsi="Times New Roman" w:cs="Times New Roman"/>
          <w:szCs w:val="24"/>
        </w:rPr>
        <w:t>, 4</w:t>
      </w:r>
      <w:r w:rsidRPr="00793D7B">
        <w:rPr>
          <w:rFonts w:ascii="Times New Roman" w:hAnsi="Times New Roman" w:cs="Times New Roman"/>
          <w:szCs w:val="24"/>
          <w:vertAlign w:val="superscript"/>
        </w:rPr>
        <w:t>th</w:t>
      </w:r>
      <w:r w:rsidRPr="00793D7B">
        <w:rPr>
          <w:rFonts w:ascii="Times New Roman" w:hAnsi="Times New Roman" w:cs="Times New Roman"/>
          <w:szCs w:val="24"/>
        </w:rPr>
        <w:t xml:space="preserve"> respondent’s legal practitioners</w:t>
      </w:r>
    </w:p>
    <w:p w:rsidR="005722E5" w:rsidRPr="00793D7B" w:rsidRDefault="005722E5" w:rsidP="00793D7B">
      <w:pPr>
        <w:pStyle w:val="NoSpacing"/>
        <w:rPr>
          <w:rFonts w:ascii="Times New Roman" w:hAnsi="Times New Roman" w:cs="Times New Roman"/>
          <w:szCs w:val="24"/>
        </w:rPr>
      </w:pPr>
    </w:p>
    <w:sectPr w:rsidR="005722E5" w:rsidRPr="00793D7B"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6C1" w:rsidRDefault="00C836C1" w:rsidP="00546DC8">
      <w:pPr>
        <w:spacing w:after="0" w:line="240" w:lineRule="auto"/>
      </w:pPr>
      <w:r>
        <w:separator/>
      </w:r>
    </w:p>
  </w:endnote>
  <w:endnote w:type="continuationSeparator" w:id="1">
    <w:p w:rsidR="00C836C1" w:rsidRDefault="00C836C1" w:rsidP="00546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6C1" w:rsidRDefault="00C836C1" w:rsidP="00546DC8">
      <w:pPr>
        <w:spacing w:after="0" w:line="240" w:lineRule="auto"/>
      </w:pPr>
      <w:r>
        <w:separator/>
      </w:r>
    </w:p>
  </w:footnote>
  <w:footnote w:type="continuationSeparator" w:id="1">
    <w:p w:rsidR="00C836C1" w:rsidRDefault="00C836C1" w:rsidP="00546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1508"/>
      <w:docPartObj>
        <w:docPartGallery w:val="Page Numbers (Top of Page)"/>
        <w:docPartUnique/>
      </w:docPartObj>
    </w:sdtPr>
    <w:sdtEndPr>
      <w:rPr>
        <w:rFonts w:ascii="Times New Roman" w:hAnsi="Times New Roman" w:cs="Times New Roman"/>
        <w:sz w:val="24"/>
        <w:szCs w:val="24"/>
      </w:rPr>
    </w:sdtEndPr>
    <w:sdtContent>
      <w:p w:rsidR="00546DC8" w:rsidRPr="00546DC8" w:rsidRDefault="00286616">
        <w:pPr>
          <w:pStyle w:val="Header"/>
          <w:jc w:val="right"/>
          <w:rPr>
            <w:rFonts w:ascii="Times New Roman" w:hAnsi="Times New Roman" w:cs="Times New Roman"/>
            <w:sz w:val="24"/>
            <w:szCs w:val="24"/>
          </w:rPr>
        </w:pPr>
        <w:r w:rsidRPr="00546DC8">
          <w:rPr>
            <w:rFonts w:ascii="Times New Roman" w:hAnsi="Times New Roman" w:cs="Times New Roman"/>
            <w:sz w:val="24"/>
            <w:szCs w:val="24"/>
          </w:rPr>
          <w:fldChar w:fldCharType="begin"/>
        </w:r>
        <w:r w:rsidR="00546DC8" w:rsidRPr="00546DC8">
          <w:rPr>
            <w:rFonts w:ascii="Times New Roman" w:hAnsi="Times New Roman" w:cs="Times New Roman"/>
            <w:sz w:val="24"/>
            <w:szCs w:val="24"/>
          </w:rPr>
          <w:instrText xml:space="preserve"> PAGE   \* MERGEFORMAT </w:instrText>
        </w:r>
        <w:r w:rsidRPr="00546DC8">
          <w:rPr>
            <w:rFonts w:ascii="Times New Roman" w:hAnsi="Times New Roman" w:cs="Times New Roman"/>
            <w:sz w:val="24"/>
            <w:szCs w:val="24"/>
          </w:rPr>
          <w:fldChar w:fldCharType="separate"/>
        </w:r>
        <w:r w:rsidR="007900A7">
          <w:rPr>
            <w:rFonts w:ascii="Times New Roman" w:hAnsi="Times New Roman" w:cs="Times New Roman"/>
            <w:noProof/>
            <w:sz w:val="24"/>
            <w:szCs w:val="24"/>
          </w:rPr>
          <w:t>8</w:t>
        </w:r>
        <w:r w:rsidRPr="00546DC8">
          <w:rPr>
            <w:rFonts w:ascii="Times New Roman" w:hAnsi="Times New Roman" w:cs="Times New Roman"/>
            <w:sz w:val="24"/>
            <w:szCs w:val="24"/>
          </w:rPr>
          <w:fldChar w:fldCharType="end"/>
        </w:r>
      </w:p>
      <w:p w:rsidR="00546DC8" w:rsidRPr="00546DC8" w:rsidRDefault="00546DC8">
        <w:pPr>
          <w:pStyle w:val="Header"/>
          <w:jc w:val="right"/>
          <w:rPr>
            <w:rFonts w:ascii="Times New Roman" w:hAnsi="Times New Roman" w:cs="Times New Roman"/>
            <w:sz w:val="24"/>
            <w:szCs w:val="24"/>
          </w:rPr>
        </w:pPr>
        <w:r w:rsidRPr="00546DC8">
          <w:rPr>
            <w:rFonts w:ascii="Times New Roman" w:hAnsi="Times New Roman" w:cs="Times New Roman"/>
            <w:sz w:val="24"/>
            <w:szCs w:val="24"/>
          </w:rPr>
          <w:t>HB 90.20</w:t>
        </w:r>
      </w:p>
      <w:p w:rsidR="00546DC8" w:rsidRPr="00546DC8" w:rsidRDefault="00546DC8">
        <w:pPr>
          <w:pStyle w:val="Header"/>
          <w:jc w:val="right"/>
          <w:rPr>
            <w:rFonts w:ascii="Times New Roman" w:hAnsi="Times New Roman" w:cs="Times New Roman"/>
            <w:sz w:val="24"/>
            <w:szCs w:val="24"/>
          </w:rPr>
        </w:pPr>
        <w:r w:rsidRPr="00546DC8">
          <w:rPr>
            <w:rFonts w:ascii="Times New Roman" w:hAnsi="Times New Roman" w:cs="Times New Roman"/>
            <w:sz w:val="24"/>
            <w:szCs w:val="24"/>
          </w:rPr>
          <w:t>2779/18</w:t>
        </w:r>
      </w:p>
    </w:sdtContent>
  </w:sdt>
  <w:p w:rsidR="00546DC8" w:rsidRDefault="00546D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C0476"/>
    <w:multiLevelType w:val="hybridMultilevel"/>
    <w:tmpl w:val="3AA8B238"/>
    <w:lvl w:ilvl="0" w:tplc="94D06C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5180735"/>
    <w:multiLevelType w:val="hybridMultilevel"/>
    <w:tmpl w:val="45285DA0"/>
    <w:lvl w:ilvl="0" w:tplc="5CB898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9B8014E"/>
    <w:multiLevelType w:val="hybridMultilevel"/>
    <w:tmpl w:val="AAE48144"/>
    <w:lvl w:ilvl="0" w:tplc="261ED332">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32B1"/>
    <w:rsid w:val="0001616A"/>
    <w:rsid w:val="00042CF1"/>
    <w:rsid w:val="0007139D"/>
    <w:rsid w:val="000F3B94"/>
    <w:rsid w:val="00111934"/>
    <w:rsid w:val="00112348"/>
    <w:rsid w:val="00112F4E"/>
    <w:rsid w:val="00171FDC"/>
    <w:rsid w:val="001A27E0"/>
    <w:rsid w:val="001D08C3"/>
    <w:rsid w:val="001D72D4"/>
    <w:rsid w:val="001E7B5E"/>
    <w:rsid w:val="002038FD"/>
    <w:rsid w:val="00232736"/>
    <w:rsid w:val="00240321"/>
    <w:rsid w:val="00242B5F"/>
    <w:rsid w:val="00245715"/>
    <w:rsid w:val="00273A11"/>
    <w:rsid w:val="00286616"/>
    <w:rsid w:val="002B369D"/>
    <w:rsid w:val="00371690"/>
    <w:rsid w:val="00374A2D"/>
    <w:rsid w:val="003819E4"/>
    <w:rsid w:val="003829EE"/>
    <w:rsid w:val="00401A1B"/>
    <w:rsid w:val="004151E4"/>
    <w:rsid w:val="0042353A"/>
    <w:rsid w:val="00430FAF"/>
    <w:rsid w:val="00444F66"/>
    <w:rsid w:val="00486466"/>
    <w:rsid w:val="004E2AE2"/>
    <w:rsid w:val="005275EA"/>
    <w:rsid w:val="00546DC8"/>
    <w:rsid w:val="005722E5"/>
    <w:rsid w:val="005A570F"/>
    <w:rsid w:val="005B0986"/>
    <w:rsid w:val="005E0F39"/>
    <w:rsid w:val="00633B6C"/>
    <w:rsid w:val="00642462"/>
    <w:rsid w:val="006C1AD8"/>
    <w:rsid w:val="007252EC"/>
    <w:rsid w:val="007658BB"/>
    <w:rsid w:val="007900A7"/>
    <w:rsid w:val="00793D7B"/>
    <w:rsid w:val="007C5505"/>
    <w:rsid w:val="007F2FB6"/>
    <w:rsid w:val="00827272"/>
    <w:rsid w:val="00846265"/>
    <w:rsid w:val="008620E2"/>
    <w:rsid w:val="00894610"/>
    <w:rsid w:val="008A40DF"/>
    <w:rsid w:val="008C031F"/>
    <w:rsid w:val="008E388E"/>
    <w:rsid w:val="00916B86"/>
    <w:rsid w:val="009532B1"/>
    <w:rsid w:val="009B4293"/>
    <w:rsid w:val="00A34DE1"/>
    <w:rsid w:val="00A55316"/>
    <w:rsid w:val="00A55864"/>
    <w:rsid w:val="00A8330C"/>
    <w:rsid w:val="00A97786"/>
    <w:rsid w:val="00AC540E"/>
    <w:rsid w:val="00B015F2"/>
    <w:rsid w:val="00B83518"/>
    <w:rsid w:val="00C6147A"/>
    <w:rsid w:val="00C6736F"/>
    <w:rsid w:val="00C77167"/>
    <w:rsid w:val="00C836C1"/>
    <w:rsid w:val="00C86E2A"/>
    <w:rsid w:val="00CB08AD"/>
    <w:rsid w:val="00CC4658"/>
    <w:rsid w:val="00D07B1C"/>
    <w:rsid w:val="00D101C0"/>
    <w:rsid w:val="00D20C47"/>
    <w:rsid w:val="00D93906"/>
    <w:rsid w:val="00DA4D20"/>
    <w:rsid w:val="00DB5D77"/>
    <w:rsid w:val="00E11B90"/>
    <w:rsid w:val="00E404F3"/>
    <w:rsid w:val="00FA045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2B1"/>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5722E5"/>
    <w:pPr>
      <w:ind w:left="720"/>
      <w:contextualSpacing/>
    </w:pPr>
  </w:style>
  <w:style w:type="paragraph" w:styleId="Header">
    <w:name w:val="header"/>
    <w:basedOn w:val="Normal"/>
    <w:link w:val="HeaderChar"/>
    <w:uiPriority w:val="99"/>
    <w:unhideWhenUsed/>
    <w:rsid w:val="00546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DC8"/>
    <w:rPr>
      <w:lang w:val="en-US"/>
    </w:rPr>
  </w:style>
  <w:style w:type="paragraph" w:styleId="Footer">
    <w:name w:val="footer"/>
    <w:basedOn w:val="Normal"/>
    <w:link w:val="FooterChar"/>
    <w:uiPriority w:val="99"/>
    <w:semiHidden/>
    <w:unhideWhenUsed/>
    <w:rsid w:val="00546D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6DC8"/>
    <w:rPr>
      <w:lang w:val="en-US"/>
    </w:rPr>
  </w:style>
</w:styles>
</file>

<file path=word/webSettings.xml><?xml version="1.0" encoding="utf-8"?>
<w:webSettings xmlns:r="http://schemas.openxmlformats.org/officeDocument/2006/relationships" xmlns:w="http://schemas.openxmlformats.org/wordprocessingml/2006/main">
  <w:divs>
    <w:div w:id="17666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10</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20</cp:revision>
  <dcterms:created xsi:type="dcterms:W3CDTF">2020-06-02T09:28:00Z</dcterms:created>
  <dcterms:modified xsi:type="dcterms:W3CDTF">2020-06-09T10:43:00Z</dcterms:modified>
</cp:coreProperties>
</file>