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AED8" w14:textId="3D4CA887" w:rsidR="00FB544A" w:rsidRDefault="00000000">
      <w:pPr>
        <w:tabs>
          <w:tab w:val="left" w:pos="5851"/>
        </w:tabs>
        <w:spacing w:before="71"/>
        <w:ind w:left="23"/>
        <w:rPr>
          <w:b/>
          <w:position w:val="1"/>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r>
        <w:rPr>
          <w:b/>
          <w:sz w:val="24"/>
        </w:rPr>
        <w:tab/>
        <w:t>JUDGMENT</w:t>
      </w:r>
      <w:r>
        <w:rPr>
          <w:b/>
          <w:spacing w:val="72"/>
          <w:w w:val="150"/>
          <w:sz w:val="24"/>
        </w:rPr>
        <w:t xml:space="preserve"> </w:t>
      </w:r>
      <w:r>
        <w:rPr>
          <w:b/>
          <w:position w:val="1"/>
          <w:sz w:val="24"/>
        </w:rPr>
        <w:t xml:space="preserve">NO. </w:t>
      </w:r>
      <w:r>
        <w:rPr>
          <w:b/>
          <w:spacing w:val="-2"/>
          <w:position w:val="1"/>
          <w:sz w:val="24"/>
        </w:rPr>
        <w:t>LC/H/373/25</w:t>
      </w:r>
    </w:p>
    <w:p w14:paraId="07C5688B" w14:textId="77777777" w:rsidR="00FB544A" w:rsidRDefault="00FB544A">
      <w:pPr>
        <w:rPr>
          <w:b/>
          <w:position w:val="1"/>
          <w:sz w:val="24"/>
        </w:rPr>
        <w:sectPr w:rsidR="00FB544A">
          <w:type w:val="continuous"/>
          <w:pgSz w:w="11910" w:h="16840"/>
          <w:pgMar w:top="1340" w:right="1275" w:bottom="280" w:left="1417" w:header="720" w:footer="720" w:gutter="0"/>
          <w:cols w:space="720"/>
        </w:sectPr>
      </w:pPr>
    </w:p>
    <w:p w14:paraId="3B484854" w14:textId="77777777" w:rsidR="00FB544A" w:rsidRDefault="00000000">
      <w:pPr>
        <w:spacing w:before="21"/>
        <w:ind w:left="23"/>
        <w:rPr>
          <w:b/>
          <w:sz w:val="24"/>
        </w:rPr>
      </w:pPr>
      <w:r>
        <w:rPr>
          <w:b/>
          <w:spacing w:val="-2"/>
          <w:sz w:val="24"/>
        </w:rPr>
        <w:t>LC/H//25</w:t>
      </w:r>
    </w:p>
    <w:p w14:paraId="5F0BA252" w14:textId="77777777" w:rsidR="00FB544A" w:rsidRDefault="00000000">
      <w:pPr>
        <w:spacing w:before="183"/>
        <w:ind w:left="23"/>
        <w:rPr>
          <w:b/>
          <w:sz w:val="24"/>
        </w:rPr>
      </w:pPr>
      <w:r>
        <w:rPr>
          <w:b/>
          <w:sz w:val="24"/>
        </w:rPr>
        <w:t>HELD</w:t>
      </w:r>
      <w:r>
        <w:rPr>
          <w:b/>
          <w:spacing w:val="-1"/>
          <w:sz w:val="24"/>
        </w:rPr>
        <w:t xml:space="preserve"> </w:t>
      </w:r>
      <w:r>
        <w:rPr>
          <w:b/>
          <w:sz w:val="24"/>
        </w:rPr>
        <w:t>AT</w:t>
      </w:r>
      <w:r>
        <w:rPr>
          <w:b/>
          <w:spacing w:val="-1"/>
          <w:sz w:val="24"/>
        </w:rPr>
        <w:t xml:space="preserve"> </w:t>
      </w:r>
      <w:r>
        <w:rPr>
          <w:b/>
          <w:sz w:val="24"/>
        </w:rPr>
        <w:t>HARARE 22</w:t>
      </w:r>
      <w:r>
        <w:rPr>
          <w:b/>
          <w:spacing w:val="-1"/>
          <w:sz w:val="24"/>
        </w:rPr>
        <w:t xml:space="preserve"> </w:t>
      </w:r>
      <w:r>
        <w:rPr>
          <w:b/>
          <w:sz w:val="24"/>
        </w:rPr>
        <w:t xml:space="preserve">SEPTEMBER </w:t>
      </w:r>
      <w:r>
        <w:rPr>
          <w:b/>
          <w:spacing w:val="-4"/>
          <w:sz w:val="24"/>
        </w:rPr>
        <w:t>2025</w:t>
      </w:r>
    </w:p>
    <w:p w14:paraId="5C5EFB87" w14:textId="77777777" w:rsidR="00FB544A" w:rsidRDefault="00000000">
      <w:pPr>
        <w:spacing w:before="182"/>
        <w:ind w:left="23"/>
        <w:rPr>
          <w:b/>
          <w:sz w:val="24"/>
        </w:rPr>
      </w:pPr>
      <w:r>
        <w:rPr>
          <w:b/>
          <w:sz w:val="24"/>
        </w:rPr>
        <w:t>AND</w:t>
      </w:r>
      <w:r>
        <w:rPr>
          <w:b/>
          <w:spacing w:val="-2"/>
          <w:sz w:val="24"/>
        </w:rPr>
        <w:t xml:space="preserve"> </w:t>
      </w:r>
      <w:r>
        <w:rPr>
          <w:b/>
          <w:sz w:val="24"/>
        </w:rPr>
        <w:t>9</w:t>
      </w:r>
      <w:r>
        <w:rPr>
          <w:b/>
          <w:spacing w:val="-1"/>
          <w:sz w:val="24"/>
        </w:rPr>
        <w:t xml:space="preserve"> </w:t>
      </w:r>
      <w:r>
        <w:rPr>
          <w:b/>
          <w:sz w:val="24"/>
        </w:rPr>
        <w:t xml:space="preserve">OCTOBER </w:t>
      </w:r>
      <w:r>
        <w:rPr>
          <w:b/>
          <w:spacing w:val="-4"/>
          <w:sz w:val="24"/>
        </w:rPr>
        <w:t>2025</w:t>
      </w:r>
    </w:p>
    <w:p w14:paraId="42E45EC8" w14:textId="77777777" w:rsidR="00FB544A" w:rsidRDefault="00FB544A">
      <w:pPr>
        <w:pStyle w:val="BodyText"/>
        <w:rPr>
          <w:b/>
        </w:rPr>
      </w:pPr>
    </w:p>
    <w:p w14:paraId="4E14F858" w14:textId="77777777" w:rsidR="00FB544A" w:rsidRDefault="00FB544A">
      <w:pPr>
        <w:pStyle w:val="BodyText"/>
        <w:spacing w:before="87"/>
        <w:rPr>
          <w:b/>
        </w:rPr>
      </w:pPr>
    </w:p>
    <w:p w14:paraId="15883212" w14:textId="77777777" w:rsidR="00FB544A" w:rsidRDefault="00000000">
      <w:pPr>
        <w:ind w:left="23"/>
        <w:rPr>
          <w:b/>
          <w:sz w:val="24"/>
        </w:rPr>
      </w:pPr>
      <w:r>
        <w:rPr>
          <w:b/>
          <w:sz w:val="24"/>
        </w:rPr>
        <w:t>IN</w:t>
      </w:r>
      <w:r>
        <w:rPr>
          <w:b/>
          <w:spacing w:val="-1"/>
          <w:sz w:val="24"/>
        </w:rPr>
        <w:t xml:space="preserve"> </w:t>
      </w:r>
      <w:r>
        <w:rPr>
          <w:b/>
          <w:sz w:val="24"/>
        </w:rPr>
        <w:t xml:space="preserve">THE MATTER </w:t>
      </w:r>
      <w:r>
        <w:rPr>
          <w:b/>
          <w:spacing w:val="-2"/>
          <w:sz w:val="24"/>
        </w:rPr>
        <w:t>BETWEEN:</w:t>
      </w:r>
    </w:p>
    <w:p w14:paraId="24F597CF" w14:textId="77777777" w:rsidR="00FB544A" w:rsidRDefault="00000000">
      <w:pPr>
        <w:spacing w:before="159"/>
        <w:ind w:left="23"/>
        <w:rPr>
          <w:b/>
          <w:sz w:val="24"/>
        </w:rPr>
      </w:pPr>
      <w:r>
        <w:br w:type="column"/>
      </w:r>
      <w:r>
        <w:rPr>
          <w:b/>
          <w:sz w:val="24"/>
        </w:rPr>
        <w:t xml:space="preserve">CASE NO. </w:t>
      </w:r>
      <w:r>
        <w:rPr>
          <w:b/>
          <w:spacing w:val="-2"/>
          <w:sz w:val="24"/>
        </w:rPr>
        <w:t>LC/H/697/25</w:t>
      </w:r>
    </w:p>
    <w:p w14:paraId="7CCDADAC" w14:textId="77777777" w:rsidR="00FB544A" w:rsidRDefault="00FB544A">
      <w:pPr>
        <w:rPr>
          <w:b/>
          <w:sz w:val="24"/>
        </w:rPr>
        <w:sectPr w:rsidR="00FB544A">
          <w:type w:val="continuous"/>
          <w:pgSz w:w="11910" w:h="16840"/>
          <w:pgMar w:top="1340" w:right="1275" w:bottom="280" w:left="1417" w:header="720" w:footer="720" w:gutter="0"/>
          <w:cols w:num="2" w:space="720" w:equalWidth="0">
            <w:col w:w="4580" w:space="2094"/>
            <w:col w:w="2544"/>
          </w:cols>
        </w:sectPr>
      </w:pPr>
    </w:p>
    <w:p w14:paraId="798C98A4" w14:textId="77777777" w:rsidR="00FB544A" w:rsidRDefault="00FB544A">
      <w:pPr>
        <w:pStyle w:val="BodyText"/>
        <w:rPr>
          <w:b/>
        </w:rPr>
      </w:pPr>
    </w:p>
    <w:p w14:paraId="21C8C0D8" w14:textId="77777777" w:rsidR="00FB544A" w:rsidRDefault="00FB544A">
      <w:pPr>
        <w:pStyle w:val="BodyText"/>
        <w:spacing w:before="88"/>
        <w:rPr>
          <w:b/>
        </w:rPr>
      </w:pPr>
    </w:p>
    <w:p w14:paraId="2D9ADC49" w14:textId="77777777" w:rsidR="00FB544A" w:rsidRDefault="00000000">
      <w:pPr>
        <w:tabs>
          <w:tab w:val="left" w:pos="6504"/>
        </w:tabs>
        <w:spacing w:before="1"/>
        <w:ind w:left="23"/>
        <w:rPr>
          <w:b/>
          <w:sz w:val="24"/>
        </w:rPr>
      </w:pPr>
      <w:r>
        <w:rPr>
          <w:b/>
          <w:sz w:val="24"/>
        </w:rPr>
        <w:t xml:space="preserve">HEYWOOD </w:t>
      </w:r>
      <w:r>
        <w:rPr>
          <w:b/>
          <w:spacing w:val="-4"/>
          <w:sz w:val="24"/>
        </w:rPr>
        <w:t>GOVA</w:t>
      </w:r>
      <w:r>
        <w:rPr>
          <w:b/>
          <w:sz w:val="24"/>
        </w:rPr>
        <w:tab/>
      </w:r>
      <w:r>
        <w:rPr>
          <w:b/>
          <w:spacing w:val="-2"/>
          <w:sz w:val="24"/>
        </w:rPr>
        <w:t>APPELLANT</w:t>
      </w:r>
    </w:p>
    <w:p w14:paraId="2901B0BE" w14:textId="77777777" w:rsidR="00FB544A" w:rsidRDefault="00000000">
      <w:pPr>
        <w:spacing w:before="180"/>
        <w:ind w:left="23"/>
        <w:rPr>
          <w:b/>
          <w:sz w:val="24"/>
        </w:rPr>
      </w:pPr>
      <w:r>
        <w:rPr>
          <w:b/>
          <w:spacing w:val="-5"/>
          <w:sz w:val="24"/>
        </w:rPr>
        <w:t>AND</w:t>
      </w:r>
    </w:p>
    <w:p w14:paraId="40E622CB" w14:textId="77777777" w:rsidR="00FB544A" w:rsidRDefault="00000000">
      <w:pPr>
        <w:tabs>
          <w:tab w:val="left" w:pos="6504"/>
        </w:tabs>
        <w:spacing w:before="183"/>
        <w:ind w:left="23"/>
        <w:rPr>
          <w:b/>
          <w:sz w:val="24"/>
        </w:rPr>
      </w:pPr>
      <w:r>
        <w:rPr>
          <w:b/>
          <w:sz w:val="24"/>
        </w:rPr>
        <w:t>ZIMBABWE</w:t>
      </w:r>
      <w:r>
        <w:rPr>
          <w:b/>
          <w:spacing w:val="-1"/>
          <w:sz w:val="24"/>
        </w:rPr>
        <w:t xml:space="preserve"> </w:t>
      </w:r>
      <w:r>
        <w:rPr>
          <w:b/>
          <w:sz w:val="24"/>
        </w:rPr>
        <w:t xml:space="preserve">REVENUE </w:t>
      </w:r>
      <w:r>
        <w:rPr>
          <w:b/>
          <w:spacing w:val="-2"/>
          <w:sz w:val="24"/>
        </w:rPr>
        <w:t>AUTHORITY</w:t>
      </w:r>
      <w:r>
        <w:rPr>
          <w:b/>
          <w:sz w:val="24"/>
        </w:rPr>
        <w:tab/>
      </w:r>
      <w:r>
        <w:rPr>
          <w:b/>
          <w:spacing w:val="-2"/>
          <w:sz w:val="24"/>
        </w:rPr>
        <w:t>RESPONDENT</w:t>
      </w:r>
    </w:p>
    <w:p w14:paraId="57D1A14F" w14:textId="77777777" w:rsidR="00FB544A" w:rsidRDefault="00FB544A">
      <w:pPr>
        <w:pStyle w:val="BodyText"/>
        <w:rPr>
          <w:b/>
        </w:rPr>
      </w:pPr>
    </w:p>
    <w:p w14:paraId="20262C31" w14:textId="77777777" w:rsidR="00FB544A" w:rsidRDefault="00FB544A">
      <w:pPr>
        <w:pStyle w:val="BodyText"/>
        <w:spacing w:before="88"/>
        <w:rPr>
          <w:b/>
        </w:rPr>
      </w:pPr>
    </w:p>
    <w:p w14:paraId="737A1B21" w14:textId="77777777" w:rsidR="00FB544A" w:rsidRDefault="00000000">
      <w:pPr>
        <w:spacing w:before="1"/>
        <w:ind w:left="23"/>
        <w:rPr>
          <w:b/>
          <w:sz w:val="24"/>
        </w:rPr>
      </w:pPr>
      <w:r>
        <w:rPr>
          <w:b/>
          <w:sz w:val="24"/>
        </w:rPr>
        <w:t>Before</w:t>
      </w:r>
      <w:r>
        <w:rPr>
          <w:b/>
          <w:spacing w:val="-3"/>
          <w:sz w:val="24"/>
        </w:rPr>
        <w:t xml:space="preserve"> </w:t>
      </w:r>
      <w:r>
        <w:rPr>
          <w:b/>
          <w:sz w:val="24"/>
        </w:rPr>
        <w:t>Honourable</w:t>
      </w:r>
      <w:r>
        <w:rPr>
          <w:b/>
          <w:spacing w:val="-2"/>
          <w:sz w:val="24"/>
        </w:rPr>
        <w:t xml:space="preserve"> </w:t>
      </w:r>
      <w:r>
        <w:rPr>
          <w:b/>
          <w:sz w:val="24"/>
        </w:rPr>
        <w:t>Mr.</w:t>
      </w:r>
      <w:r>
        <w:rPr>
          <w:b/>
          <w:spacing w:val="3"/>
          <w:sz w:val="24"/>
        </w:rPr>
        <w:t xml:space="preserve"> </w:t>
      </w:r>
      <w:r>
        <w:rPr>
          <w:b/>
          <w:sz w:val="24"/>
        </w:rPr>
        <w:t>Justice</w:t>
      </w:r>
      <w:r>
        <w:rPr>
          <w:b/>
          <w:spacing w:val="-3"/>
          <w:sz w:val="24"/>
        </w:rPr>
        <w:t xml:space="preserve"> </w:t>
      </w:r>
      <w:r>
        <w:rPr>
          <w:b/>
          <w:sz w:val="24"/>
        </w:rPr>
        <w:t>L.M.</w:t>
      </w:r>
      <w:r>
        <w:rPr>
          <w:b/>
          <w:spacing w:val="-1"/>
          <w:sz w:val="24"/>
        </w:rPr>
        <w:t xml:space="preserve"> </w:t>
      </w:r>
      <w:r>
        <w:rPr>
          <w:b/>
          <w:spacing w:val="-2"/>
          <w:sz w:val="24"/>
        </w:rPr>
        <w:t>Murasi</w:t>
      </w:r>
    </w:p>
    <w:p w14:paraId="2E6FBE32" w14:textId="77777777" w:rsidR="00FB544A" w:rsidRDefault="00FB544A">
      <w:pPr>
        <w:pStyle w:val="BodyText"/>
        <w:rPr>
          <w:b/>
        </w:rPr>
      </w:pPr>
    </w:p>
    <w:p w14:paraId="0FE04BB9" w14:textId="77777777" w:rsidR="00FB544A" w:rsidRDefault="00FB544A">
      <w:pPr>
        <w:pStyle w:val="BodyText"/>
        <w:spacing w:before="86"/>
        <w:rPr>
          <w:b/>
        </w:rPr>
      </w:pPr>
    </w:p>
    <w:p w14:paraId="2AC5BD98" w14:textId="77777777" w:rsidR="00FB544A" w:rsidRDefault="00000000">
      <w:pPr>
        <w:tabs>
          <w:tab w:val="left" w:pos="4343"/>
        </w:tabs>
        <w:ind w:left="23"/>
        <w:rPr>
          <w:b/>
          <w:sz w:val="24"/>
        </w:rPr>
      </w:pPr>
      <w:r>
        <w:rPr>
          <w:b/>
          <w:spacing w:val="-2"/>
          <w:sz w:val="24"/>
        </w:rPr>
        <w:t>Appellant</w:t>
      </w:r>
      <w:r>
        <w:rPr>
          <w:b/>
          <w:sz w:val="24"/>
        </w:rPr>
        <w:tab/>
        <w:t xml:space="preserve">In </w:t>
      </w:r>
      <w:r>
        <w:rPr>
          <w:b/>
          <w:spacing w:val="-2"/>
          <w:sz w:val="24"/>
        </w:rPr>
        <w:t>Person</w:t>
      </w:r>
    </w:p>
    <w:p w14:paraId="7F072B55" w14:textId="77777777" w:rsidR="00FB544A" w:rsidRDefault="00000000">
      <w:pPr>
        <w:tabs>
          <w:tab w:val="left" w:pos="4343"/>
        </w:tabs>
        <w:spacing w:before="182"/>
        <w:ind w:left="23"/>
        <w:rPr>
          <w:b/>
          <w:sz w:val="24"/>
        </w:rPr>
      </w:pPr>
      <w:r>
        <w:rPr>
          <w:b/>
          <w:sz w:val="24"/>
        </w:rPr>
        <w:t>For</w:t>
      </w:r>
      <w:r>
        <w:rPr>
          <w:b/>
          <w:spacing w:val="-2"/>
          <w:sz w:val="24"/>
        </w:rPr>
        <w:t xml:space="preserve"> Respondent</w:t>
      </w:r>
      <w:r>
        <w:rPr>
          <w:b/>
          <w:sz w:val="24"/>
        </w:rPr>
        <w:tab/>
        <w:t>Mr.</w:t>
      </w:r>
      <w:r>
        <w:rPr>
          <w:b/>
          <w:spacing w:val="-3"/>
          <w:sz w:val="24"/>
        </w:rPr>
        <w:t xml:space="preserve"> </w:t>
      </w:r>
      <w:r>
        <w:rPr>
          <w:b/>
          <w:sz w:val="24"/>
        </w:rPr>
        <w:t>N.</w:t>
      </w:r>
      <w:r>
        <w:rPr>
          <w:b/>
          <w:spacing w:val="-1"/>
          <w:sz w:val="24"/>
        </w:rPr>
        <w:t xml:space="preserve"> </w:t>
      </w:r>
      <w:r>
        <w:rPr>
          <w:b/>
          <w:spacing w:val="-2"/>
          <w:sz w:val="24"/>
        </w:rPr>
        <w:t>Chidembo</w:t>
      </w:r>
    </w:p>
    <w:p w14:paraId="51166825" w14:textId="77777777" w:rsidR="00FB544A" w:rsidRDefault="00FB544A">
      <w:pPr>
        <w:pStyle w:val="BodyText"/>
        <w:rPr>
          <w:b/>
        </w:rPr>
      </w:pPr>
    </w:p>
    <w:p w14:paraId="63A62E7A" w14:textId="77777777" w:rsidR="00FB544A" w:rsidRDefault="00FB544A">
      <w:pPr>
        <w:pStyle w:val="BodyText"/>
        <w:spacing w:before="90"/>
        <w:rPr>
          <w:b/>
        </w:rPr>
      </w:pPr>
    </w:p>
    <w:p w14:paraId="7951F2C1" w14:textId="77777777" w:rsidR="00FB544A" w:rsidRDefault="00000000">
      <w:pPr>
        <w:ind w:left="23"/>
        <w:rPr>
          <w:b/>
          <w:sz w:val="24"/>
        </w:rPr>
      </w:pPr>
      <w:r>
        <w:rPr>
          <w:b/>
          <w:sz w:val="24"/>
        </w:rPr>
        <w:t>MURASI</w:t>
      </w:r>
      <w:r>
        <w:rPr>
          <w:b/>
          <w:spacing w:val="-2"/>
          <w:sz w:val="24"/>
        </w:rPr>
        <w:t xml:space="preserve"> </w:t>
      </w:r>
      <w:r>
        <w:rPr>
          <w:b/>
          <w:spacing w:val="-5"/>
          <w:sz w:val="24"/>
        </w:rPr>
        <w:t>J.,</w:t>
      </w:r>
    </w:p>
    <w:p w14:paraId="57DAE0A8" w14:textId="77777777" w:rsidR="00FB544A" w:rsidRDefault="00000000">
      <w:pPr>
        <w:pStyle w:val="BodyText"/>
        <w:spacing w:before="180" w:line="259" w:lineRule="auto"/>
        <w:ind w:left="23" w:right="161"/>
        <w:jc w:val="both"/>
      </w:pPr>
      <w:r>
        <w:t>Appellant</w:t>
      </w:r>
      <w:r>
        <w:rPr>
          <w:spacing w:val="-15"/>
        </w:rPr>
        <w:t xml:space="preserve"> </w:t>
      </w:r>
      <w:r>
        <w:t>was</w:t>
      </w:r>
      <w:r>
        <w:rPr>
          <w:spacing w:val="-15"/>
        </w:rPr>
        <w:t xml:space="preserve"> </w:t>
      </w:r>
      <w:r>
        <w:t>employed</w:t>
      </w:r>
      <w:r>
        <w:rPr>
          <w:spacing w:val="-15"/>
        </w:rPr>
        <w:t xml:space="preserve"> </w:t>
      </w:r>
      <w:r>
        <w:t>by</w:t>
      </w:r>
      <w:r>
        <w:rPr>
          <w:spacing w:val="-15"/>
        </w:rPr>
        <w:t xml:space="preserve"> </w:t>
      </w:r>
      <w:r>
        <w:t>the</w:t>
      </w:r>
      <w:r>
        <w:rPr>
          <w:spacing w:val="-15"/>
        </w:rPr>
        <w:t xml:space="preserve"> </w:t>
      </w:r>
      <w:r>
        <w:t>Respondent</w:t>
      </w:r>
      <w:r>
        <w:rPr>
          <w:spacing w:val="-15"/>
        </w:rPr>
        <w:t xml:space="preserve"> </w:t>
      </w:r>
      <w:r>
        <w:t>as</w:t>
      </w:r>
      <w:r>
        <w:rPr>
          <w:spacing w:val="-15"/>
        </w:rPr>
        <w:t xml:space="preserve"> </w:t>
      </w:r>
      <w:r>
        <w:t>a</w:t>
      </w:r>
      <w:r>
        <w:rPr>
          <w:spacing w:val="-15"/>
        </w:rPr>
        <w:t xml:space="preserve"> </w:t>
      </w:r>
      <w:r>
        <w:t>bus</w:t>
      </w:r>
      <w:r>
        <w:rPr>
          <w:spacing w:val="-15"/>
        </w:rPr>
        <w:t xml:space="preserve"> </w:t>
      </w:r>
      <w:r>
        <w:t>driver</w:t>
      </w:r>
      <w:r>
        <w:rPr>
          <w:spacing w:val="-15"/>
        </w:rPr>
        <w:t xml:space="preserve"> </w:t>
      </w:r>
      <w:r>
        <w:t>and</w:t>
      </w:r>
      <w:r>
        <w:rPr>
          <w:spacing w:val="-15"/>
        </w:rPr>
        <w:t xml:space="preserve"> </w:t>
      </w:r>
      <w:r>
        <w:t>was</w:t>
      </w:r>
      <w:r>
        <w:rPr>
          <w:spacing w:val="-15"/>
        </w:rPr>
        <w:t xml:space="preserve"> </w:t>
      </w:r>
      <w:r>
        <w:t>involved</w:t>
      </w:r>
      <w:r>
        <w:rPr>
          <w:spacing w:val="-15"/>
        </w:rPr>
        <w:t xml:space="preserve"> </w:t>
      </w:r>
      <w:r>
        <w:t>in</w:t>
      </w:r>
      <w:r>
        <w:rPr>
          <w:spacing w:val="-15"/>
        </w:rPr>
        <w:t xml:space="preserve"> </w:t>
      </w:r>
      <w:r>
        <w:t>a</w:t>
      </w:r>
      <w:r>
        <w:rPr>
          <w:spacing w:val="-15"/>
        </w:rPr>
        <w:t xml:space="preserve"> </w:t>
      </w:r>
      <w:r>
        <w:t>road</w:t>
      </w:r>
      <w:r>
        <w:rPr>
          <w:spacing w:val="-15"/>
        </w:rPr>
        <w:t xml:space="preserve"> </w:t>
      </w:r>
      <w:r>
        <w:t>accident. He</w:t>
      </w:r>
      <w:r>
        <w:rPr>
          <w:spacing w:val="-6"/>
        </w:rPr>
        <w:t xml:space="preserve"> </w:t>
      </w:r>
      <w:r>
        <w:t>was</w:t>
      </w:r>
      <w:r>
        <w:rPr>
          <w:spacing w:val="-2"/>
        </w:rPr>
        <w:t xml:space="preserve"> </w:t>
      </w:r>
      <w:r>
        <w:t>prosecuted</w:t>
      </w:r>
      <w:r>
        <w:rPr>
          <w:spacing w:val="-5"/>
        </w:rPr>
        <w:t xml:space="preserve"> </w:t>
      </w:r>
      <w:r>
        <w:t>in</w:t>
      </w:r>
      <w:r>
        <w:rPr>
          <w:spacing w:val="-2"/>
        </w:rPr>
        <w:t xml:space="preserve"> </w:t>
      </w:r>
      <w:r>
        <w:t>a</w:t>
      </w:r>
      <w:r>
        <w:rPr>
          <w:spacing w:val="-5"/>
        </w:rPr>
        <w:t xml:space="preserve"> </w:t>
      </w:r>
      <w:r>
        <w:t>criminal</w:t>
      </w:r>
      <w:r>
        <w:rPr>
          <w:spacing w:val="-4"/>
        </w:rPr>
        <w:t xml:space="preserve"> </w:t>
      </w:r>
      <w:r>
        <w:t>court</w:t>
      </w:r>
      <w:r>
        <w:rPr>
          <w:spacing w:val="-5"/>
        </w:rPr>
        <w:t xml:space="preserve"> </w:t>
      </w:r>
      <w:r>
        <w:t>and</w:t>
      </w:r>
      <w:r>
        <w:rPr>
          <w:spacing w:val="-3"/>
        </w:rPr>
        <w:t xml:space="preserve"> </w:t>
      </w:r>
      <w:r>
        <w:t>found</w:t>
      </w:r>
      <w:r>
        <w:rPr>
          <w:spacing w:val="-6"/>
        </w:rPr>
        <w:t xml:space="preserve"> </w:t>
      </w:r>
      <w:r>
        <w:t>guilty</w:t>
      </w:r>
      <w:r>
        <w:rPr>
          <w:spacing w:val="-4"/>
        </w:rPr>
        <w:t xml:space="preserve"> </w:t>
      </w:r>
      <w:r>
        <w:t>of</w:t>
      </w:r>
      <w:r>
        <w:rPr>
          <w:spacing w:val="-6"/>
        </w:rPr>
        <w:t xml:space="preserve"> </w:t>
      </w:r>
      <w:r>
        <w:t>the</w:t>
      </w:r>
      <w:r>
        <w:rPr>
          <w:spacing w:val="-5"/>
        </w:rPr>
        <w:t xml:space="preserve"> </w:t>
      </w:r>
      <w:r>
        <w:t>charge.</w:t>
      </w:r>
      <w:r>
        <w:rPr>
          <w:spacing w:val="-5"/>
        </w:rPr>
        <w:t xml:space="preserve"> </w:t>
      </w:r>
      <w:r>
        <w:t>Meanwhile,</w:t>
      </w:r>
      <w:r>
        <w:rPr>
          <w:spacing w:val="-5"/>
        </w:rPr>
        <w:t xml:space="preserve"> </w:t>
      </w:r>
      <w:r>
        <w:t>Respondent levelled</w:t>
      </w:r>
      <w:r>
        <w:rPr>
          <w:spacing w:val="-11"/>
        </w:rPr>
        <w:t xml:space="preserve"> </w:t>
      </w:r>
      <w:r>
        <w:t>allegations</w:t>
      </w:r>
      <w:r>
        <w:rPr>
          <w:spacing w:val="-10"/>
        </w:rPr>
        <w:t xml:space="preserve"> </w:t>
      </w:r>
      <w:r>
        <w:t>of</w:t>
      </w:r>
      <w:r>
        <w:rPr>
          <w:spacing w:val="-11"/>
        </w:rPr>
        <w:t xml:space="preserve"> </w:t>
      </w:r>
      <w:r>
        <w:t>misconduct</w:t>
      </w:r>
      <w:r>
        <w:rPr>
          <w:spacing w:val="-10"/>
        </w:rPr>
        <w:t xml:space="preserve"> </w:t>
      </w:r>
      <w:r>
        <w:t>against</w:t>
      </w:r>
      <w:r>
        <w:rPr>
          <w:spacing w:val="-10"/>
        </w:rPr>
        <w:t xml:space="preserve"> </w:t>
      </w:r>
      <w:r>
        <w:t>the</w:t>
      </w:r>
      <w:r>
        <w:rPr>
          <w:spacing w:val="-11"/>
        </w:rPr>
        <w:t xml:space="preserve"> </w:t>
      </w:r>
      <w:r>
        <w:t>Appellant</w:t>
      </w:r>
      <w:r>
        <w:rPr>
          <w:spacing w:val="-10"/>
        </w:rPr>
        <w:t xml:space="preserve"> </w:t>
      </w:r>
      <w:r>
        <w:t>arising</w:t>
      </w:r>
      <w:r>
        <w:rPr>
          <w:spacing w:val="-10"/>
        </w:rPr>
        <w:t xml:space="preserve"> </w:t>
      </w:r>
      <w:r>
        <w:t>out</w:t>
      </w:r>
      <w:r>
        <w:rPr>
          <w:spacing w:val="-10"/>
        </w:rPr>
        <w:t xml:space="preserve"> </w:t>
      </w:r>
      <w:r>
        <w:t>of</w:t>
      </w:r>
      <w:r>
        <w:rPr>
          <w:spacing w:val="-11"/>
        </w:rPr>
        <w:t xml:space="preserve"> </w:t>
      </w:r>
      <w:r>
        <w:t>the</w:t>
      </w:r>
      <w:r>
        <w:rPr>
          <w:spacing w:val="-11"/>
        </w:rPr>
        <w:t xml:space="preserve"> </w:t>
      </w:r>
      <w:r>
        <w:t>road</w:t>
      </w:r>
      <w:r>
        <w:rPr>
          <w:spacing w:val="-11"/>
        </w:rPr>
        <w:t xml:space="preserve"> </w:t>
      </w:r>
      <w:r>
        <w:t>traffic</w:t>
      </w:r>
      <w:r>
        <w:rPr>
          <w:spacing w:val="-11"/>
        </w:rPr>
        <w:t xml:space="preserve"> </w:t>
      </w:r>
      <w:r>
        <w:t>accident. Appellant was found guilty and dismissed from employment. He appealed to the Appeals committee in terms of the Respondent’s Code of Conduct. Appellant filed his appeal with the Appeals Committee in March 2023. The Appeals Committee only made the determination in December 2023, some nine months later. Appellant has approached this Court for relief.</w:t>
      </w:r>
    </w:p>
    <w:p w14:paraId="02E96154" w14:textId="77777777" w:rsidR="00FB544A" w:rsidRDefault="00000000">
      <w:pPr>
        <w:pStyle w:val="BodyText"/>
        <w:spacing w:before="160"/>
        <w:ind w:left="23"/>
      </w:pPr>
      <w:r>
        <w:t>Appellant’s</w:t>
      </w:r>
      <w:r>
        <w:rPr>
          <w:spacing w:val="-4"/>
        </w:rPr>
        <w:t xml:space="preserve"> </w:t>
      </w:r>
      <w:r>
        <w:t>grounds</w:t>
      </w:r>
      <w:r>
        <w:rPr>
          <w:spacing w:val="-3"/>
        </w:rPr>
        <w:t xml:space="preserve"> </w:t>
      </w:r>
      <w:r>
        <w:t>of</w:t>
      </w:r>
      <w:r>
        <w:rPr>
          <w:spacing w:val="-1"/>
        </w:rPr>
        <w:t xml:space="preserve"> </w:t>
      </w:r>
      <w:r>
        <w:t>appeal</w:t>
      </w:r>
      <w:r>
        <w:rPr>
          <w:spacing w:val="-2"/>
        </w:rPr>
        <w:t xml:space="preserve"> </w:t>
      </w:r>
      <w:r>
        <w:t>are</w:t>
      </w:r>
      <w:r>
        <w:rPr>
          <w:spacing w:val="-3"/>
        </w:rPr>
        <w:t xml:space="preserve"> </w:t>
      </w:r>
      <w:r>
        <w:t>formulated</w:t>
      </w:r>
      <w:r>
        <w:rPr>
          <w:spacing w:val="-1"/>
        </w:rPr>
        <w:t xml:space="preserve"> </w:t>
      </w:r>
      <w:r>
        <w:t>as</w:t>
      </w:r>
      <w:r>
        <w:rPr>
          <w:spacing w:val="-3"/>
        </w:rPr>
        <w:t xml:space="preserve"> </w:t>
      </w:r>
      <w:r>
        <w:rPr>
          <w:spacing w:val="-2"/>
        </w:rPr>
        <w:t>follows:</w:t>
      </w:r>
    </w:p>
    <w:p w14:paraId="4E479441" w14:textId="77777777" w:rsidR="00FB544A" w:rsidRDefault="00000000">
      <w:pPr>
        <w:pStyle w:val="ListParagraph"/>
        <w:numPr>
          <w:ilvl w:val="0"/>
          <w:numId w:val="2"/>
        </w:numPr>
        <w:tabs>
          <w:tab w:val="left" w:pos="743"/>
        </w:tabs>
        <w:spacing w:before="180" w:line="259" w:lineRule="auto"/>
        <w:ind w:right="167"/>
        <w:jc w:val="both"/>
        <w:rPr>
          <w:sz w:val="24"/>
        </w:rPr>
      </w:pPr>
      <w:r>
        <w:rPr>
          <w:sz w:val="24"/>
        </w:rPr>
        <w:t>The Respondent’s Appeals Committee committed an error of law by failing to determine the appeal within the time limits prescribed by the applicable employment code thereby rendering its decision a nullity.</w:t>
      </w:r>
    </w:p>
    <w:p w14:paraId="2B0F590F" w14:textId="77777777" w:rsidR="00FB544A" w:rsidRDefault="00000000">
      <w:pPr>
        <w:pStyle w:val="ListParagraph"/>
        <w:numPr>
          <w:ilvl w:val="0"/>
          <w:numId w:val="2"/>
        </w:numPr>
        <w:tabs>
          <w:tab w:val="left" w:pos="743"/>
        </w:tabs>
        <w:spacing w:before="1" w:line="259" w:lineRule="auto"/>
        <w:ind w:right="163"/>
        <w:jc w:val="both"/>
        <w:rPr>
          <w:sz w:val="24"/>
        </w:rPr>
      </w:pPr>
      <w:r>
        <w:rPr>
          <w:sz w:val="24"/>
        </w:rPr>
        <w:t>The Respondent’s Appeals Committee erred in law by failing to provide reasons for upholding the dismissal imposed by the disciplinary and grievance committee.</w:t>
      </w:r>
    </w:p>
    <w:p w14:paraId="06D85DF5" w14:textId="77777777" w:rsidR="00FB544A" w:rsidRDefault="00000000">
      <w:pPr>
        <w:spacing w:before="160"/>
        <w:ind w:left="23"/>
        <w:rPr>
          <w:b/>
          <w:sz w:val="24"/>
        </w:rPr>
      </w:pPr>
      <w:r>
        <w:rPr>
          <w:b/>
          <w:sz w:val="24"/>
        </w:rPr>
        <w:t>Submissions</w:t>
      </w:r>
      <w:r>
        <w:rPr>
          <w:b/>
          <w:spacing w:val="-1"/>
          <w:sz w:val="24"/>
        </w:rPr>
        <w:t xml:space="preserve"> </w:t>
      </w:r>
      <w:r>
        <w:rPr>
          <w:b/>
          <w:sz w:val="24"/>
        </w:rPr>
        <w:t>by</w:t>
      </w:r>
      <w:r>
        <w:rPr>
          <w:b/>
          <w:spacing w:val="-1"/>
          <w:sz w:val="24"/>
        </w:rPr>
        <w:t xml:space="preserve"> </w:t>
      </w:r>
      <w:r>
        <w:rPr>
          <w:b/>
          <w:sz w:val="24"/>
        </w:rPr>
        <w:t>the</w:t>
      </w:r>
      <w:r>
        <w:rPr>
          <w:b/>
          <w:spacing w:val="-1"/>
          <w:sz w:val="24"/>
        </w:rPr>
        <w:t xml:space="preserve"> </w:t>
      </w:r>
      <w:r>
        <w:rPr>
          <w:b/>
          <w:spacing w:val="-2"/>
          <w:sz w:val="24"/>
        </w:rPr>
        <w:t>Parties</w:t>
      </w:r>
    </w:p>
    <w:p w14:paraId="35993AC0" w14:textId="77777777" w:rsidR="00FB544A" w:rsidRDefault="00000000">
      <w:pPr>
        <w:pStyle w:val="BodyText"/>
        <w:spacing w:before="180" w:line="259" w:lineRule="auto"/>
        <w:ind w:left="23" w:right="163"/>
        <w:jc w:val="both"/>
      </w:pPr>
      <w:r>
        <w:t>Appellant stated that the manner in which the matter was handled in terms of the time limits was his main concern. He submitted that he filed his appeal in March 2023 and it took the Respondent’s</w:t>
      </w:r>
      <w:r>
        <w:rPr>
          <w:spacing w:val="-8"/>
        </w:rPr>
        <w:t xml:space="preserve"> </w:t>
      </w:r>
      <w:r>
        <w:t>Appeals</w:t>
      </w:r>
      <w:r>
        <w:rPr>
          <w:spacing w:val="-7"/>
        </w:rPr>
        <w:t xml:space="preserve"> </w:t>
      </w:r>
      <w:r>
        <w:t>Committee</w:t>
      </w:r>
      <w:r>
        <w:rPr>
          <w:spacing w:val="-9"/>
        </w:rPr>
        <w:t xml:space="preserve"> </w:t>
      </w:r>
      <w:r>
        <w:t>some</w:t>
      </w:r>
      <w:r>
        <w:rPr>
          <w:spacing w:val="-7"/>
        </w:rPr>
        <w:t xml:space="preserve"> </w:t>
      </w:r>
      <w:r>
        <w:t>9</w:t>
      </w:r>
      <w:r>
        <w:rPr>
          <w:spacing w:val="-7"/>
        </w:rPr>
        <w:t xml:space="preserve"> </w:t>
      </w:r>
      <w:r>
        <w:t>months</w:t>
      </w:r>
      <w:r>
        <w:rPr>
          <w:spacing w:val="-7"/>
        </w:rPr>
        <w:t xml:space="preserve"> </w:t>
      </w:r>
      <w:r>
        <w:t>to</w:t>
      </w:r>
      <w:r>
        <w:rPr>
          <w:spacing w:val="-7"/>
        </w:rPr>
        <w:t xml:space="preserve"> </w:t>
      </w:r>
      <w:r>
        <w:t>respond</w:t>
      </w:r>
      <w:r>
        <w:rPr>
          <w:spacing w:val="-5"/>
        </w:rPr>
        <w:t xml:space="preserve"> </w:t>
      </w:r>
      <w:r>
        <w:t>to</w:t>
      </w:r>
      <w:r>
        <w:rPr>
          <w:spacing w:val="-7"/>
        </w:rPr>
        <w:t xml:space="preserve"> </w:t>
      </w:r>
      <w:r>
        <w:t>his</w:t>
      </w:r>
      <w:r>
        <w:rPr>
          <w:spacing w:val="-7"/>
        </w:rPr>
        <w:t xml:space="preserve"> </w:t>
      </w:r>
      <w:r>
        <w:t>pleas.</w:t>
      </w:r>
      <w:r>
        <w:rPr>
          <w:spacing w:val="-5"/>
        </w:rPr>
        <w:t xml:space="preserve"> </w:t>
      </w:r>
      <w:r>
        <w:t>He</w:t>
      </w:r>
      <w:r>
        <w:rPr>
          <w:spacing w:val="-9"/>
        </w:rPr>
        <w:t xml:space="preserve"> </w:t>
      </w:r>
      <w:r>
        <w:t>stated</w:t>
      </w:r>
      <w:r>
        <w:rPr>
          <w:spacing w:val="-7"/>
        </w:rPr>
        <w:t xml:space="preserve"> </w:t>
      </w:r>
      <w:r>
        <w:t>that</w:t>
      </w:r>
      <w:r>
        <w:rPr>
          <w:spacing w:val="-7"/>
        </w:rPr>
        <w:t xml:space="preserve"> </w:t>
      </w:r>
      <w:r>
        <w:t>this</w:t>
      </w:r>
      <w:r>
        <w:rPr>
          <w:spacing w:val="-7"/>
        </w:rPr>
        <w:t xml:space="preserve"> </w:t>
      </w:r>
      <w:r>
        <w:t>in violation</w:t>
      </w:r>
      <w:r>
        <w:rPr>
          <w:spacing w:val="-12"/>
        </w:rPr>
        <w:t xml:space="preserve"> </w:t>
      </w:r>
      <w:r>
        <w:t>of</w:t>
      </w:r>
      <w:r>
        <w:rPr>
          <w:spacing w:val="-12"/>
        </w:rPr>
        <w:t xml:space="preserve"> </w:t>
      </w:r>
      <w:r>
        <w:t>the</w:t>
      </w:r>
      <w:r>
        <w:rPr>
          <w:spacing w:val="-10"/>
        </w:rPr>
        <w:t xml:space="preserve"> </w:t>
      </w:r>
      <w:r>
        <w:t>code</w:t>
      </w:r>
      <w:r>
        <w:rPr>
          <w:spacing w:val="-13"/>
        </w:rPr>
        <w:t xml:space="preserve"> </w:t>
      </w:r>
      <w:r>
        <w:t>of</w:t>
      </w:r>
      <w:r>
        <w:rPr>
          <w:spacing w:val="-10"/>
        </w:rPr>
        <w:t xml:space="preserve"> </w:t>
      </w:r>
      <w:r>
        <w:t>conduct.</w:t>
      </w:r>
      <w:r>
        <w:rPr>
          <w:spacing w:val="-12"/>
        </w:rPr>
        <w:t xml:space="preserve"> </w:t>
      </w:r>
      <w:r>
        <w:t>He</w:t>
      </w:r>
      <w:r>
        <w:rPr>
          <w:spacing w:val="-11"/>
        </w:rPr>
        <w:t xml:space="preserve"> </w:t>
      </w:r>
      <w:r>
        <w:t>also</w:t>
      </w:r>
      <w:r>
        <w:rPr>
          <w:spacing w:val="-9"/>
        </w:rPr>
        <w:t xml:space="preserve"> </w:t>
      </w:r>
      <w:r>
        <w:t>expressed</w:t>
      </w:r>
      <w:r>
        <w:rPr>
          <w:spacing w:val="-12"/>
        </w:rPr>
        <w:t xml:space="preserve"> </w:t>
      </w:r>
      <w:r>
        <w:t>his</w:t>
      </w:r>
      <w:r>
        <w:rPr>
          <w:spacing w:val="-11"/>
        </w:rPr>
        <w:t xml:space="preserve"> </w:t>
      </w:r>
      <w:r>
        <w:t>concerns</w:t>
      </w:r>
      <w:r>
        <w:rPr>
          <w:spacing w:val="-10"/>
        </w:rPr>
        <w:t xml:space="preserve"> </w:t>
      </w:r>
      <w:r>
        <w:t>about</w:t>
      </w:r>
      <w:r>
        <w:rPr>
          <w:spacing w:val="-12"/>
        </w:rPr>
        <w:t xml:space="preserve"> </w:t>
      </w:r>
      <w:r>
        <w:t>the</w:t>
      </w:r>
      <w:r>
        <w:rPr>
          <w:spacing w:val="-8"/>
        </w:rPr>
        <w:t xml:space="preserve"> </w:t>
      </w:r>
      <w:r>
        <w:t>manner</w:t>
      </w:r>
      <w:r>
        <w:rPr>
          <w:spacing w:val="-13"/>
        </w:rPr>
        <w:t xml:space="preserve"> </w:t>
      </w:r>
      <w:r>
        <w:t>in</w:t>
      </w:r>
      <w:r>
        <w:rPr>
          <w:spacing w:val="-12"/>
        </w:rPr>
        <w:t xml:space="preserve"> </w:t>
      </w:r>
      <w:r>
        <w:t>the</w:t>
      </w:r>
      <w:r>
        <w:rPr>
          <w:spacing w:val="-13"/>
        </w:rPr>
        <w:t xml:space="preserve"> </w:t>
      </w:r>
      <w:r>
        <w:t>matter had</w:t>
      </w:r>
      <w:r>
        <w:rPr>
          <w:spacing w:val="10"/>
        </w:rPr>
        <w:t xml:space="preserve"> </w:t>
      </w:r>
      <w:r>
        <w:t>been</w:t>
      </w:r>
      <w:r>
        <w:rPr>
          <w:spacing w:val="11"/>
        </w:rPr>
        <w:t xml:space="preserve"> </w:t>
      </w:r>
      <w:r>
        <w:t>handled</w:t>
      </w:r>
      <w:r>
        <w:rPr>
          <w:spacing w:val="10"/>
        </w:rPr>
        <w:t xml:space="preserve"> </w:t>
      </w:r>
      <w:r>
        <w:t>by</w:t>
      </w:r>
      <w:r>
        <w:rPr>
          <w:spacing w:val="14"/>
        </w:rPr>
        <w:t xml:space="preserve"> </w:t>
      </w:r>
      <w:r>
        <w:t>Grievance</w:t>
      </w:r>
      <w:r>
        <w:rPr>
          <w:spacing w:val="9"/>
        </w:rPr>
        <w:t xml:space="preserve"> </w:t>
      </w:r>
      <w:r>
        <w:t>and</w:t>
      </w:r>
      <w:r>
        <w:rPr>
          <w:spacing w:val="13"/>
        </w:rPr>
        <w:t xml:space="preserve"> </w:t>
      </w:r>
      <w:r>
        <w:t>Disciplinary</w:t>
      </w:r>
      <w:r>
        <w:rPr>
          <w:spacing w:val="16"/>
        </w:rPr>
        <w:t xml:space="preserve"> </w:t>
      </w:r>
      <w:r>
        <w:t>Committee.</w:t>
      </w:r>
      <w:r>
        <w:rPr>
          <w:spacing w:val="10"/>
        </w:rPr>
        <w:t xml:space="preserve"> </w:t>
      </w:r>
      <w:r>
        <w:t>He</w:t>
      </w:r>
      <w:r>
        <w:rPr>
          <w:spacing w:val="10"/>
        </w:rPr>
        <w:t xml:space="preserve"> </w:t>
      </w:r>
      <w:r>
        <w:t>further</w:t>
      </w:r>
      <w:r>
        <w:rPr>
          <w:spacing w:val="10"/>
        </w:rPr>
        <w:t xml:space="preserve"> </w:t>
      </w:r>
      <w:r>
        <w:t>submitted</w:t>
      </w:r>
      <w:r>
        <w:rPr>
          <w:spacing w:val="11"/>
        </w:rPr>
        <w:t xml:space="preserve"> </w:t>
      </w:r>
      <w:r>
        <w:t>that</w:t>
      </w:r>
      <w:r>
        <w:rPr>
          <w:spacing w:val="11"/>
        </w:rPr>
        <w:t xml:space="preserve"> </w:t>
      </w:r>
      <w:r>
        <w:rPr>
          <w:spacing w:val="-4"/>
        </w:rPr>
        <w:t>what</w:t>
      </w:r>
    </w:p>
    <w:p w14:paraId="526F9ACF" w14:textId="77777777" w:rsidR="00FB544A" w:rsidRDefault="00FB544A">
      <w:pPr>
        <w:pStyle w:val="BodyText"/>
        <w:spacing w:line="259" w:lineRule="auto"/>
        <w:jc w:val="both"/>
        <w:sectPr w:rsidR="00FB544A">
          <w:type w:val="continuous"/>
          <w:pgSz w:w="11910" w:h="16840"/>
          <w:pgMar w:top="1340" w:right="1275" w:bottom="280" w:left="1417" w:header="720" w:footer="720" w:gutter="0"/>
          <w:cols w:space="720"/>
        </w:sectPr>
      </w:pPr>
    </w:p>
    <w:p w14:paraId="1E92E6D8" w14:textId="77777777" w:rsidR="00FB544A" w:rsidRDefault="00000000">
      <w:pPr>
        <w:pStyle w:val="BodyText"/>
        <w:spacing w:before="61" w:line="259" w:lineRule="auto"/>
        <w:ind w:left="23" w:right="162"/>
        <w:jc w:val="both"/>
      </w:pPr>
      <w:r>
        <w:lastRenderedPageBreak/>
        <w:t>Respondent’s Appeals Committee did was a complete violation of the law. He prayed that matter be dealt with so as to bring closure to the dispute.</w:t>
      </w:r>
    </w:p>
    <w:p w14:paraId="04AEB8AD" w14:textId="77777777" w:rsidR="00FB544A" w:rsidRDefault="00000000">
      <w:pPr>
        <w:pStyle w:val="BodyText"/>
        <w:spacing w:before="160" w:line="259" w:lineRule="auto"/>
        <w:ind w:left="23" w:right="161"/>
        <w:jc w:val="both"/>
      </w:pPr>
      <w:r>
        <w:t xml:space="preserve">In response, </w:t>
      </w:r>
      <w:r>
        <w:rPr>
          <w:i/>
        </w:rPr>
        <w:t xml:space="preserve">Mr. Chidembo </w:t>
      </w:r>
      <w:r>
        <w:t>stated he had preliminary issues that he wanted to address before delving into</w:t>
      </w:r>
      <w:r>
        <w:rPr>
          <w:spacing w:val="-1"/>
        </w:rPr>
        <w:t xml:space="preserve"> </w:t>
      </w:r>
      <w:r>
        <w:t>the merits. He stated that the first related to the first ground of appeal. He argued that the ground of appeal raised concern about the procedure and not the decision itself. He submitted</w:t>
      </w:r>
      <w:r>
        <w:rPr>
          <w:spacing w:val="-5"/>
        </w:rPr>
        <w:t xml:space="preserve"> </w:t>
      </w:r>
      <w:r>
        <w:t>that</w:t>
      </w:r>
      <w:r>
        <w:rPr>
          <w:spacing w:val="-5"/>
        </w:rPr>
        <w:t xml:space="preserve"> </w:t>
      </w:r>
      <w:r>
        <w:t>the</w:t>
      </w:r>
      <w:r>
        <w:rPr>
          <w:spacing w:val="-5"/>
        </w:rPr>
        <w:t xml:space="preserve"> </w:t>
      </w:r>
      <w:r>
        <w:t>appropriate</w:t>
      </w:r>
      <w:r>
        <w:rPr>
          <w:spacing w:val="-5"/>
        </w:rPr>
        <w:t xml:space="preserve"> </w:t>
      </w:r>
      <w:r>
        <w:t>procedure</w:t>
      </w:r>
      <w:r>
        <w:rPr>
          <w:spacing w:val="-7"/>
        </w:rPr>
        <w:t xml:space="preserve"> </w:t>
      </w:r>
      <w:r>
        <w:t>was</w:t>
      </w:r>
      <w:r>
        <w:rPr>
          <w:spacing w:val="-5"/>
        </w:rPr>
        <w:t xml:space="preserve"> </w:t>
      </w:r>
      <w:r>
        <w:t>to</w:t>
      </w:r>
      <w:r>
        <w:rPr>
          <w:spacing w:val="-4"/>
        </w:rPr>
        <w:t xml:space="preserve"> </w:t>
      </w:r>
      <w:r>
        <w:t>bring</w:t>
      </w:r>
      <w:r>
        <w:rPr>
          <w:spacing w:val="-5"/>
        </w:rPr>
        <w:t xml:space="preserve"> </w:t>
      </w:r>
      <w:r>
        <w:t>the</w:t>
      </w:r>
      <w:r>
        <w:rPr>
          <w:spacing w:val="-5"/>
        </w:rPr>
        <w:t xml:space="preserve"> </w:t>
      </w:r>
      <w:r>
        <w:t>matter</w:t>
      </w:r>
      <w:r>
        <w:rPr>
          <w:spacing w:val="-6"/>
        </w:rPr>
        <w:t xml:space="preserve"> </w:t>
      </w:r>
      <w:r>
        <w:t>by</w:t>
      </w:r>
      <w:r>
        <w:rPr>
          <w:spacing w:val="-5"/>
        </w:rPr>
        <w:t xml:space="preserve"> </w:t>
      </w:r>
      <w:r>
        <w:t>way</w:t>
      </w:r>
      <w:r>
        <w:rPr>
          <w:spacing w:val="-5"/>
        </w:rPr>
        <w:t xml:space="preserve"> </w:t>
      </w:r>
      <w:r>
        <w:t>of</w:t>
      </w:r>
      <w:r>
        <w:rPr>
          <w:spacing w:val="-6"/>
        </w:rPr>
        <w:t xml:space="preserve"> </w:t>
      </w:r>
      <w:r>
        <w:t>review</w:t>
      </w:r>
      <w:r>
        <w:rPr>
          <w:spacing w:val="-6"/>
        </w:rPr>
        <w:t xml:space="preserve"> </w:t>
      </w:r>
      <w:r>
        <w:t>and</w:t>
      </w:r>
      <w:r>
        <w:rPr>
          <w:spacing w:val="-5"/>
        </w:rPr>
        <w:t xml:space="preserve"> </w:t>
      </w:r>
      <w:r>
        <w:t>that</w:t>
      </w:r>
      <w:r>
        <w:rPr>
          <w:spacing w:val="-5"/>
        </w:rPr>
        <w:t xml:space="preserve"> </w:t>
      </w:r>
      <w:r>
        <w:t xml:space="preserve">the appeal should be struck off the roll on that score. The second issue raised by </w:t>
      </w:r>
      <w:r>
        <w:rPr>
          <w:i/>
        </w:rPr>
        <w:t xml:space="preserve">Mr. Chidembo </w:t>
      </w:r>
      <w:r>
        <w:t>was the Form that was used. He stated that the utilised Form did not inform the other party of the</w:t>
      </w:r>
      <w:r>
        <w:rPr>
          <w:spacing w:val="-3"/>
        </w:rPr>
        <w:t xml:space="preserve"> </w:t>
      </w:r>
      <w:r>
        <w:t>procedural</w:t>
      </w:r>
      <w:r>
        <w:rPr>
          <w:spacing w:val="-3"/>
        </w:rPr>
        <w:t xml:space="preserve"> </w:t>
      </w:r>
      <w:r>
        <w:t>rights</w:t>
      </w:r>
      <w:r>
        <w:rPr>
          <w:spacing w:val="-3"/>
        </w:rPr>
        <w:t xml:space="preserve"> </w:t>
      </w:r>
      <w:r>
        <w:t>available</w:t>
      </w:r>
      <w:r>
        <w:rPr>
          <w:spacing w:val="-3"/>
        </w:rPr>
        <w:t xml:space="preserve"> </w:t>
      </w:r>
      <w:r>
        <w:t>and</w:t>
      </w:r>
      <w:r>
        <w:rPr>
          <w:spacing w:val="-3"/>
        </w:rPr>
        <w:t xml:space="preserve"> </w:t>
      </w:r>
      <w:r>
        <w:t>that</w:t>
      </w:r>
      <w:r>
        <w:rPr>
          <w:spacing w:val="-3"/>
        </w:rPr>
        <w:t xml:space="preserve"> </w:t>
      </w:r>
      <w:r>
        <w:t>this</w:t>
      </w:r>
      <w:r>
        <w:rPr>
          <w:spacing w:val="-3"/>
        </w:rPr>
        <w:t xml:space="preserve"> </w:t>
      </w:r>
      <w:r>
        <w:t>should</w:t>
      </w:r>
      <w:r>
        <w:rPr>
          <w:spacing w:val="-8"/>
        </w:rPr>
        <w:t xml:space="preserve"> </w:t>
      </w:r>
      <w:r>
        <w:t>of</w:t>
      </w:r>
      <w:r>
        <w:rPr>
          <w:spacing w:val="-3"/>
        </w:rPr>
        <w:t xml:space="preserve"> </w:t>
      </w:r>
      <w:r>
        <w:t>necessity</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4"/>
        </w:rPr>
        <w:t xml:space="preserve"> </w:t>
      </w:r>
      <w:r>
        <w:t>body</w:t>
      </w:r>
      <w:r>
        <w:rPr>
          <w:spacing w:val="-3"/>
        </w:rPr>
        <w:t xml:space="preserve"> </w:t>
      </w:r>
      <w:r>
        <w:t>of</w:t>
      </w:r>
      <w:r>
        <w:rPr>
          <w:spacing w:val="-4"/>
        </w:rPr>
        <w:t xml:space="preserve"> </w:t>
      </w:r>
      <w:r>
        <w:t>that Form. In this respect, he referred to precedent. The last point was to the effect that the relief that was being sought by the Appellant was incompetent.</w:t>
      </w:r>
    </w:p>
    <w:p w14:paraId="3DEF6DE9" w14:textId="77777777" w:rsidR="00FB544A" w:rsidRDefault="00000000">
      <w:pPr>
        <w:pStyle w:val="BodyText"/>
        <w:spacing w:before="157" w:line="259" w:lineRule="auto"/>
        <w:ind w:left="23" w:right="161"/>
        <w:jc w:val="both"/>
      </w:pPr>
      <w:r>
        <w:t>On</w:t>
      </w:r>
      <w:r>
        <w:rPr>
          <w:spacing w:val="-8"/>
        </w:rPr>
        <w:t xml:space="preserve"> </w:t>
      </w:r>
      <w:r>
        <w:t>the</w:t>
      </w:r>
      <w:r>
        <w:rPr>
          <w:spacing w:val="-8"/>
        </w:rPr>
        <w:t xml:space="preserve"> </w:t>
      </w:r>
      <w:r>
        <w:t>merits,</w:t>
      </w:r>
      <w:r>
        <w:rPr>
          <w:spacing w:val="-7"/>
        </w:rPr>
        <w:t xml:space="preserve"> </w:t>
      </w:r>
      <w:r>
        <w:rPr>
          <w:i/>
        </w:rPr>
        <w:t>Mr.</w:t>
      </w:r>
      <w:r>
        <w:rPr>
          <w:i/>
          <w:spacing w:val="-7"/>
        </w:rPr>
        <w:t xml:space="preserve"> </w:t>
      </w:r>
      <w:r>
        <w:rPr>
          <w:i/>
        </w:rPr>
        <w:t>Chidembo</w:t>
      </w:r>
      <w:r>
        <w:rPr>
          <w:i/>
          <w:spacing w:val="-6"/>
        </w:rPr>
        <w:t xml:space="preserve"> </w:t>
      </w:r>
      <w:r>
        <w:t>stated</w:t>
      </w:r>
      <w:r>
        <w:rPr>
          <w:spacing w:val="-7"/>
        </w:rPr>
        <w:t xml:space="preserve"> </w:t>
      </w:r>
      <w:r>
        <w:t>that</w:t>
      </w:r>
      <w:r>
        <w:rPr>
          <w:spacing w:val="-7"/>
        </w:rPr>
        <w:t xml:space="preserve"> </w:t>
      </w:r>
      <w:r>
        <w:t>the</w:t>
      </w:r>
      <w:r>
        <w:rPr>
          <w:spacing w:val="-7"/>
        </w:rPr>
        <w:t xml:space="preserve"> </w:t>
      </w:r>
      <w:r>
        <w:t>first</w:t>
      </w:r>
      <w:r>
        <w:rPr>
          <w:spacing w:val="-7"/>
        </w:rPr>
        <w:t xml:space="preserve"> </w:t>
      </w:r>
      <w:r>
        <w:t>ground</w:t>
      </w:r>
      <w:r>
        <w:rPr>
          <w:spacing w:val="-7"/>
        </w:rPr>
        <w:t xml:space="preserve"> </w:t>
      </w:r>
      <w:r>
        <w:t>of</w:t>
      </w:r>
      <w:r>
        <w:rPr>
          <w:spacing w:val="-8"/>
        </w:rPr>
        <w:t xml:space="preserve"> </w:t>
      </w:r>
      <w:r>
        <w:t>appeal</w:t>
      </w:r>
      <w:r>
        <w:rPr>
          <w:spacing w:val="-7"/>
        </w:rPr>
        <w:t xml:space="preserve"> </w:t>
      </w:r>
      <w:r>
        <w:t>was</w:t>
      </w:r>
      <w:r>
        <w:rPr>
          <w:spacing w:val="-7"/>
        </w:rPr>
        <w:t xml:space="preserve"> </w:t>
      </w:r>
      <w:r>
        <w:t>vague</w:t>
      </w:r>
      <w:r>
        <w:rPr>
          <w:spacing w:val="-8"/>
        </w:rPr>
        <w:t xml:space="preserve"> </w:t>
      </w:r>
      <w:r>
        <w:t>as</w:t>
      </w:r>
      <w:r>
        <w:rPr>
          <w:spacing w:val="-7"/>
        </w:rPr>
        <w:t xml:space="preserve"> </w:t>
      </w:r>
      <w:r>
        <w:t>it</w:t>
      </w:r>
      <w:r>
        <w:rPr>
          <w:spacing w:val="-7"/>
        </w:rPr>
        <w:t xml:space="preserve"> </w:t>
      </w:r>
      <w:r>
        <w:t>did</w:t>
      </w:r>
      <w:r>
        <w:rPr>
          <w:spacing w:val="-7"/>
        </w:rPr>
        <w:t xml:space="preserve"> </w:t>
      </w:r>
      <w:r>
        <w:t>not</w:t>
      </w:r>
      <w:r>
        <w:rPr>
          <w:spacing w:val="-7"/>
        </w:rPr>
        <w:t xml:space="preserve"> </w:t>
      </w:r>
      <w:r>
        <w:t>refer to the requisite timeframes that are provided in the code of conduct. He also stated that Appellant had only referred to the ‘applicable code’ without specifying which code he was referring to. He argued that the Respondent’s code of conduct in Clause 11.3 provided for timeframes and if one had regard to those, there was no violation of</w:t>
      </w:r>
      <w:r>
        <w:rPr>
          <w:spacing w:val="-2"/>
        </w:rPr>
        <w:t xml:space="preserve"> </w:t>
      </w:r>
      <w:r>
        <w:t>the code. He averred that parties had completed filing their documents at the end of April 2023 and that the Code gives a timeline of 5 days for the human Resources Department to refer the matter to the Appeals Committee. He also submitted that an Appeals Committee takes time to be assembled. Asked by the Court whether the decision of the Appeals Committee was made within the prescribed period of time, he stated that he would abide by the documents filed of record.</w:t>
      </w:r>
    </w:p>
    <w:p w14:paraId="25584BCD" w14:textId="77777777" w:rsidR="00FB544A" w:rsidRDefault="00000000">
      <w:pPr>
        <w:spacing w:before="159"/>
        <w:ind w:left="23"/>
        <w:rPr>
          <w:b/>
          <w:sz w:val="24"/>
        </w:rPr>
      </w:pPr>
      <w:r>
        <w:rPr>
          <w:b/>
          <w:sz w:val="24"/>
        </w:rPr>
        <w:t>Preliminary</w:t>
      </w:r>
      <w:r>
        <w:rPr>
          <w:b/>
          <w:spacing w:val="-2"/>
          <w:sz w:val="24"/>
        </w:rPr>
        <w:t xml:space="preserve"> Issues</w:t>
      </w:r>
    </w:p>
    <w:p w14:paraId="4760CE3D" w14:textId="77777777" w:rsidR="00FB544A" w:rsidRDefault="00000000">
      <w:pPr>
        <w:pStyle w:val="BodyText"/>
        <w:spacing w:before="183" w:line="259" w:lineRule="auto"/>
        <w:ind w:left="23" w:right="162"/>
        <w:jc w:val="both"/>
      </w:pPr>
      <w:r>
        <w:t xml:space="preserve">It is trite that before delving into the merits of the matter, the Court needs to address the preliminary points raised in the matter. The main point raised by </w:t>
      </w:r>
      <w:r>
        <w:rPr>
          <w:i/>
        </w:rPr>
        <w:t xml:space="preserve">Mr. Chidembo </w:t>
      </w:r>
      <w:r>
        <w:t>concerns the propriety</w:t>
      </w:r>
      <w:r>
        <w:rPr>
          <w:spacing w:val="-9"/>
        </w:rPr>
        <w:t xml:space="preserve"> </w:t>
      </w:r>
      <w:r>
        <w:t>of</w:t>
      </w:r>
      <w:r>
        <w:rPr>
          <w:spacing w:val="-10"/>
        </w:rPr>
        <w:t xml:space="preserve"> </w:t>
      </w:r>
      <w:r>
        <w:t>the</w:t>
      </w:r>
      <w:r>
        <w:rPr>
          <w:spacing w:val="-8"/>
        </w:rPr>
        <w:t xml:space="preserve"> </w:t>
      </w:r>
      <w:r>
        <w:t>appeal</w:t>
      </w:r>
      <w:r>
        <w:rPr>
          <w:spacing w:val="-9"/>
        </w:rPr>
        <w:t xml:space="preserve"> </w:t>
      </w:r>
      <w:r>
        <w:t>before</w:t>
      </w:r>
      <w:r>
        <w:rPr>
          <w:spacing w:val="-11"/>
        </w:rPr>
        <w:t xml:space="preserve"> </w:t>
      </w:r>
      <w:r>
        <w:t>the</w:t>
      </w:r>
      <w:r>
        <w:rPr>
          <w:spacing w:val="-10"/>
        </w:rPr>
        <w:t xml:space="preserve"> </w:t>
      </w:r>
      <w:r>
        <w:t>Court.</w:t>
      </w:r>
      <w:r>
        <w:rPr>
          <w:spacing w:val="-8"/>
        </w:rPr>
        <w:t xml:space="preserve"> </w:t>
      </w:r>
      <w:r>
        <w:t>His</w:t>
      </w:r>
      <w:r>
        <w:rPr>
          <w:spacing w:val="-9"/>
        </w:rPr>
        <w:t xml:space="preserve"> </w:t>
      </w:r>
      <w:r>
        <w:t>argument</w:t>
      </w:r>
      <w:r>
        <w:rPr>
          <w:spacing w:val="-9"/>
        </w:rPr>
        <w:t xml:space="preserve"> </w:t>
      </w:r>
      <w:r>
        <w:t>is</w:t>
      </w:r>
      <w:r>
        <w:rPr>
          <w:spacing w:val="-9"/>
        </w:rPr>
        <w:t xml:space="preserve"> </w:t>
      </w:r>
      <w:r>
        <w:t>to</w:t>
      </w:r>
      <w:r>
        <w:rPr>
          <w:spacing w:val="-9"/>
        </w:rPr>
        <w:t xml:space="preserve"> </w:t>
      </w:r>
      <w:r>
        <w:t>the</w:t>
      </w:r>
      <w:r>
        <w:rPr>
          <w:spacing w:val="-10"/>
        </w:rPr>
        <w:t xml:space="preserve"> </w:t>
      </w:r>
      <w:r>
        <w:t>effect</w:t>
      </w:r>
      <w:r>
        <w:rPr>
          <w:spacing w:val="-9"/>
        </w:rPr>
        <w:t xml:space="preserve"> </w:t>
      </w:r>
      <w:r>
        <w:t>that</w:t>
      </w:r>
      <w:r>
        <w:rPr>
          <w:spacing w:val="-10"/>
        </w:rPr>
        <w:t xml:space="preserve"> </w:t>
      </w:r>
      <w:r>
        <w:t>the</w:t>
      </w:r>
      <w:r>
        <w:rPr>
          <w:spacing w:val="-8"/>
        </w:rPr>
        <w:t xml:space="preserve"> </w:t>
      </w:r>
      <w:r>
        <w:t>proper</w:t>
      </w:r>
      <w:r>
        <w:rPr>
          <w:spacing w:val="-10"/>
        </w:rPr>
        <w:t xml:space="preserve"> </w:t>
      </w:r>
      <w:r>
        <w:t>procedure in casu was for the Appellant to have brought the matter by way of review.</w:t>
      </w:r>
    </w:p>
    <w:p w14:paraId="67D4E109" w14:textId="77777777" w:rsidR="00FB544A" w:rsidRDefault="00000000">
      <w:pPr>
        <w:spacing w:before="158"/>
        <w:ind w:left="23"/>
        <w:rPr>
          <w:b/>
          <w:sz w:val="24"/>
        </w:rPr>
      </w:pPr>
      <w:r>
        <w:rPr>
          <w:b/>
          <w:spacing w:val="-2"/>
          <w:sz w:val="24"/>
        </w:rPr>
        <w:t>Analysis</w:t>
      </w:r>
    </w:p>
    <w:p w14:paraId="6CC9FF2B" w14:textId="77777777" w:rsidR="00FB544A" w:rsidRDefault="00000000">
      <w:pPr>
        <w:pStyle w:val="BodyText"/>
        <w:spacing w:before="183" w:line="360" w:lineRule="auto"/>
        <w:ind w:left="23" w:right="166"/>
        <w:jc w:val="both"/>
      </w:pPr>
      <w:r>
        <w:t>Section 89(1)(d) of the Act vests in the Labour Court the power to exercise the same review jurisdiction as that exercisable by the High Court in labour-related cases. More specifically, section</w:t>
      </w:r>
      <w:r>
        <w:rPr>
          <w:spacing w:val="-11"/>
        </w:rPr>
        <w:t xml:space="preserve"> </w:t>
      </w:r>
      <w:r>
        <w:t>92EE(1)</w:t>
      </w:r>
      <w:r>
        <w:rPr>
          <w:spacing w:val="-9"/>
        </w:rPr>
        <w:t xml:space="preserve"> </w:t>
      </w:r>
      <w:r>
        <w:t>codifies</w:t>
      </w:r>
      <w:r>
        <w:rPr>
          <w:spacing w:val="-8"/>
        </w:rPr>
        <w:t xml:space="preserve"> </w:t>
      </w:r>
      <w:r>
        <w:t>the</w:t>
      </w:r>
      <w:r>
        <w:rPr>
          <w:spacing w:val="-11"/>
        </w:rPr>
        <w:t xml:space="preserve"> </w:t>
      </w:r>
      <w:r>
        <w:t>permissible</w:t>
      </w:r>
      <w:r>
        <w:rPr>
          <w:spacing w:val="-12"/>
        </w:rPr>
        <w:t xml:space="preserve"> </w:t>
      </w:r>
      <w:r>
        <w:t>grounds</w:t>
      </w:r>
      <w:r>
        <w:rPr>
          <w:spacing w:val="-10"/>
        </w:rPr>
        <w:t xml:space="preserve"> </w:t>
      </w:r>
      <w:r>
        <w:t>upon</w:t>
      </w:r>
      <w:r>
        <w:rPr>
          <w:spacing w:val="-11"/>
        </w:rPr>
        <w:t xml:space="preserve"> </w:t>
      </w:r>
      <w:r>
        <w:t>which</w:t>
      </w:r>
      <w:r>
        <w:rPr>
          <w:spacing w:val="-11"/>
        </w:rPr>
        <w:t xml:space="preserve"> </w:t>
      </w:r>
      <w:r>
        <w:t>proceedings</w:t>
      </w:r>
      <w:r>
        <w:rPr>
          <w:spacing w:val="-10"/>
        </w:rPr>
        <w:t xml:space="preserve"> </w:t>
      </w:r>
      <w:r>
        <w:t>or</w:t>
      </w:r>
      <w:r>
        <w:rPr>
          <w:spacing w:val="-11"/>
        </w:rPr>
        <w:t xml:space="preserve"> </w:t>
      </w:r>
      <w:r>
        <w:t>decisions</w:t>
      </w:r>
      <w:r>
        <w:rPr>
          <w:spacing w:val="-10"/>
        </w:rPr>
        <w:t xml:space="preserve"> </w:t>
      </w:r>
      <w:r>
        <w:t>may</w:t>
      </w:r>
      <w:r>
        <w:rPr>
          <w:spacing w:val="-9"/>
        </w:rPr>
        <w:t xml:space="preserve"> </w:t>
      </w:r>
      <w:r>
        <w:t>be brought on review before the Labour Court, namely</w:t>
      </w:r>
    </w:p>
    <w:p w14:paraId="1C4EF9DA" w14:textId="77777777" w:rsidR="00FB544A" w:rsidRDefault="00000000">
      <w:pPr>
        <w:pStyle w:val="BodyText"/>
        <w:spacing w:before="159"/>
        <w:ind w:left="743" w:firstLine="60"/>
      </w:pPr>
      <w:r>
        <w:t>“(a)</w:t>
      </w:r>
      <w:r>
        <w:rPr>
          <w:spacing w:val="40"/>
        </w:rPr>
        <w:t xml:space="preserve"> </w:t>
      </w:r>
      <w:r>
        <w:t>absence</w:t>
      </w:r>
      <w:r>
        <w:rPr>
          <w:spacing w:val="40"/>
        </w:rPr>
        <w:t xml:space="preserve"> </w:t>
      </w:r>
      <w:r>
        <w:t>of</w:t>
      </w:r>
      <w:r>
        <w:rPr>
          <w:spacing w:val="40"/>
        </w:rPr>
        <w:t xml:space="preserve"> </w:t>
      </w:r>
      <w:r>
        <w:t>jurisdiction</w:t>
      </w:r>
      <w:r>
        <w:rPr>
          <w:spacing w:val="40"/>
        </w:rPr>
        <w:t xml:space="preserve"> </w:t>
      </w:r>
      <w:r>
        <w:t>on</w:t>
      </w:r>
      <w:r>
        <w:rPr>
          <w:spacing w:val="40"/>
        </w:rPr>
        <w:t xml:space="preserve"> </w:t>
      </w:r>
      <w:r>
        <w:t>the</w:t>
      </w:r>
      <w:r>
        <w:rPr>
          <w:spacing w:val="40"/>
        </w:rPr>
        <w:t xml:space="preserve"> </w:t>
      </w:r>
      <w:r>
        <w:t>part</w:t>
      </w:r>
      <w:r>
        <w:rPr>
          <w:spacing w:val="40"/>
        </w:rPr>
        <w:t xml:space="preserve"> </w:t>
      </w:r>
      <w:r>
        <w:t>of</w:t>
      </w:r>
      <w:r>
        <w:rPr>
          <w:spacing w:val="40"/>
        </w:rPr>
        <w:t xml:space="preserve"> </w:t>
      </w:r>
      <w:r>
        <w:t>the</w:t>
      </w:r>
      <w:r>
        <w:rPr>
          <w:spacing w:val="40"/>
        </w:rPr>
        <w:t xml:space="preserve"> </w:t>
      </w:r>
      <w:r>
        <w:t>arbitrator</w:t>
      </w:r>
      <w:r>
        <w:rPr>
          <w:spacing w:val="40"/>
        </w:rPr>
        <w:t xml:space="preserve"> </w:t>
      </w:r>
      <w:r>
        <w:t>or</w:t>
      </w:r>
      <w:r>
        <w:rPr>
          <w:spacing w:val="40"/>
        </w:rPr>
        <w:t xml:space="preserve"> </w:t>
      </w:r>
      <w:r>
        <w:t>adjudicating</w:t>
      </w:r>
      <w:r>
        <w:rPr>
          <w:spacing w:val="40"/>
        </w:rPr>
        <w:t xml:space="preserve"> </w:t>
      </w:r>
      <w:r>
        <w:t xml:space="preserve">authority </w:t>
      </w:r>
      <w:r>
        <w:rPr>
          <w:spacing w:val="-2"/>
        </w:rPr>
        <w:t>concerned;</w:t>
      </w:r>
    </w:p>
    <w:p w14:paraId="1CD3E2F5" w14:textId="77777777" w:rsidR="00FB544A" w:rsidRDefault="00000000">
      <w:pPr>
        <w:pStyle w:val="ListParagraph"/>
        <w:numPr>
          <w:ilvl w:val="1"/>
          <w:numId w:val="2"/>
        </w:numPr>
        <w:tabs>
          <w:tab w:val="left" w:pos="1116"/>
        </w:tabs>
        <w:ind w:left="1116" w:hanging="373"/>
        <w:rPr>
          <w:sz w:val="24"/>
        </w:rPr>
      </w:pPr>
      <w:r>
        <w:rPr>
          <w:sz w:val="24"/>
        </w:rPr>
        <w:t>interest</w:t>
      </w:r>
      <w:r>
        <w:rPr>
          <w:spacing w:val="33"/>
          <w:sz w:val="24"/>
        </w:rPr>
        <w:t xml:space="preserve"> </w:t>
      </w:r>
      <w:r>
        <w:rPr>
          <w:sz w:val="24"/>
        </w:rPr>
        <w:t>in</w:t>
      </w:r>
      <w:r>
        <w:rPr>
          <w:spacing w:val="35"/>
          <w:sz w:val="24"/>
        </w:rPr>
        <w:t xml:space="preserve"> </w:t>
      </w:r>
      <w:r>
        <w:rPr>
          <w:sz w:val="24"/>
        </w:rPr>
        <w:t>the</w:t>
      </w:r>
      <w:r>
        <w:rPr>
          <w:spacing w:val="34"/>
          <w:sz w:val="24"/>
        </w:rPr>
        <w:t xml:space="preserve"> </w:t>
      </w:r>
      <w:r>
        <w:rPr>
          <w:sz w:val="24"/>
        </w:rPr>
        <w:t>cause,</w:t>
      </w:r>
      <w:r>
        <w:rPr>
          <w:spacing w:val="36"/>
          <w:sz w:val="24"/>
        </w:rPr>
        <w:t xml:space="preserve"> </w:t>
      </w:r>
      <w:r>
        <w:rPr>
          <w:sz w:val="24"/>
        </w:rPr>
        <w:t>bias,</w:t>
      </w:r>
      <w:r>
        <w:rPr>
          <w:spacing w:val="35"/>
          <w:sz w:val="24"/>
        </w:rPr>
        <w:t xml:space="preserve"> </w:t>
      </w:r>
      <w:r>
        <w:rPr>
          <w:sz w:val="24"/>
        </w:rPr>
        <w:t>malice</w:t>
      </w:r>
      <w:r>
        <w:rPr>
          <w:spacing w:val="33"/>
          <w:sz w:val="24"/>
        </w:rPr>
        <w:t xml:space="preserve"> </w:t>
      </w:r>
      <w:r>
        <w:rPr>
          <w:sz w:val="24"/>
        </w:rPr>
        <w:t>or</w:t>
      </w:r>
      <w:r>
        <w:rPr>
          <w:spacing w:val="34"/>
          <w:sz w:val="24"/>
        </w:rPr>
        <w:t xml:space="preserve"> </w:t>
      </w:r>
      <w:r>
        <w:rPr>
          <w:sz w:val="24"/>
        </w:rPr>
        <w:t>corruption</w:t>
      </w:r>
      <w:r>
        <w:rPr>
          <w:spacing w:val="34"/>
          <w:sz w:val="24"/>
        </w:rPr>
        <w:t xml:space="preserve"> </w:t>
      </w:r>
      <w:r>
        <w:rPr>
          <w:sz w:val="24"/>
        </w:rPr>
        <w:t>on</w:t>
      </w:r>
      <w:r>
        <w:rPr>
          <w:spacing w:val="34"/>
          <w:sz w:val="24"/>
        </w:rPr>
        <w:t xml:space="preserve"> </w:t>
      </w:r>
      <w:r>
        <w:rPr>
          <w:sz w:val="24"/>
        </w:rPr>
        <w:t>the</w:t>
      </w:r>
      <w:r>
        <w:rPr>
          <w:spacing w:val="35"/>
          <w:sz w:val="24"/>
        </w:rPr>
        <w:t xml:space="preserve"> </w:t>
      </w:r>
      <w:r>
        <w:rPr>
          <w:sz w:val="24"/>
        </w:rPr>
        <w:t>part</w:t>
      </w:r>
      <w:r>
        <w:rPr>
          <w:spacing w:val="34"/>
          <w:sz w:val="24"/>
        </w:rPr>
        <w:t xml:space="preserve"> </w:t>
      </w:r>
      <w:r>
        <w:rPr>
          <w:sz w:val="24"/>
        </w:rPr>
        <w:t>of</w:t>
      </w:r>
      <w:r>
        <w:rPr>
          <w:spacing w:val="34"/>
          <w:sz w:val="24"/>
        </w:rPr>
        <w:t xml:space="preserve"> </w:t>
      </w:r>
      <w:r>
        <w:rPr>
          <w:sz w:val="24"/>
        </w:rPr>
        <w:t>the</w:t>
      </w:r>
      <w:r>
        <w:rPr>
          <w:spacing w:val="34"/>
          <w:sz w:val="24"/>
        </w:rPr>
        <w:t xml:space="preserve"> </w:t>
      </w:r>
      <w:r>
        <w:rPr>
          <w:sz w:val="24"/>
        </w:rPr>
        <w:t>authority;</w:t>
      </w:r>
      <w:r>
        <w:rPr>
          <w:spacing w:val="36"/>
          <w:sz w:val="24"/>
        </w:rPr>
        <w:t xml:space="preserve"> </w:t>
      </w:r>
      <w:r>
        <w:rPr>
          <w:spacing w:val="-5"/>
          <w:sz w:val="24"/>
        </w:rPr>
        <w:t>or</w:t>
      </w:r>
    </w:p>
    <w:p w14:paraId="07B6A4C7" w14:textId="77777777" w:rsidR="00FB544A" w:rsidRDefault="00000000">
      <w:pPr>
        <w:pStyle w:val="ListParagraph"/>
        <w:numPr>
          <w:ilvl w:val="1"/>
          <w:numId w:val="2"/>
        </w:numPr>
        <w:tabs>
          <w:tab w:val="left" w:pos="1063"/>
        </w:tabs>
        <w:ind w:left="743" w:right="161" w:firstLine="0"/>
        <w:rPr>
          <w:sz w:val="24"/>
        </w:rPr>
      </w:pPr>
      <w:r>
        <w:rPr>
          <w:sz w:val="24"/>
        </w:rPr>
        <w:t>gross</w:t>
      </w:r>
      <w:r>
        <w:rPr>
          <w:spacing w:val="-6"/>
          <w:sz w:val="24"/>
        </w:rPr>
        <w:t xml:space="preserve"> </w:t>
      </w:r>
      <w:r>
        <w:rPr>
          <w:sz w:val="24"/>
        </w:rPr>
        <w:t>irregularity</w:t>
      </w:r>
      <w:r>
        <w:rPr>
          <w:spacing w:val="-6"/>
          <w:sz w:val="24"/>
        </w:rPr>
        <w:t xml:space="preserve"> </w:t>
      </w:r>
      <w:r>
        <w:rPr>
          <w:sz w:val="24"/>
        </w:rPr>
        <w:t>in</w:t>
      </w:r>
      <w:r>
        <w:rPr>
          <w:spacing w:val="-5"/>
          <w:sz w:val="24"/>
        </w:rPr>
        <w:t xml:space="preserve"> </w:t>
      </w:r>
      <w:r>
        <w:rPr>
          <w:sz w:val="24"/>
        </w:rPr>
        <w:t>the</w:t>
      </w:r>
      <w:r>
        <w:rPr>
          <w:spacing w:val="-7"/>
          <w:sz w:val="24"/>
        </w:rPr>
        <w:t xml:space="preserve"> </w:t>
      </w:r>
      <w:r>
        <w:rPr>
          <w:sz w:val="24"/>
        </w:rPr>
        <w:t>proceedings</w:t>
      </w:r>
      <w:r>
        <w:rPr>
          <w:spacing w:val="-3"/>
          <w:sz w:val="24"/>
        </w:rPr>
        <w:t xml:space="preserve"> </w:t>
      </w:r>
      <w:r>
        <w:rPr>
          <w:sz w:val="24"/>
        </w:rPr>
        <w:t>or</w:t>
      </w:r>
      <w:r>
        <w:rPr>
          <w:spacing w:val="-7"/>
          <w:sz w:val="24"/>
        </w:rPr>
        <w:t xml:space="preserve"> </w:t>
      </w:r>
      <w:r>
        <w:rPr>
          <w:sz w:val="24"/>
        </w:rPr>
        <w:t>the</w:t>
      </w:r>
      <w:r>
        <w:rPr>
          <w:spacing w:val="-6"/>
          <w:sz w:val="24"/>
        </w:rPr>
        <w:t xml:space="preserve"> </w:t>
      </w:r>
      <w:r>
        <w:rPr>
          <w:sz w:val="24"/>
        </w:rPr>
        <w:t>decision</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arbitrator</w:t>
      </w:r>
      <w:r>
        <w:rPr>
          <w:spacing w:val="-6"/>
          <w:sz w:val="24"/>
        </w:rPr>
        <w:t xml:space="preserve"> </w:t>
      </w:r>
      <w:r>
        <w:rPr>
          <w:sz w:val="24"/>
        </w:rPr>
        <w:t>or</w:t>
      </w:r>
      <w:r>
        <w:rPr>
          <w:spacing w:val="-3"/>
          <w:sz w:val="24"/>
        </w:rPr>
        <w:t xml:space="preserve"> </w:t>
      </w:r>
      <w:r>
        <w:rPr>
          <w:sz w:val="24"/>
        </w:rPr>
        <w:t>adjudicating authority concerned.”</w:t>
      </w:r>
    </w:p>
    <w:p w14:paraId="04DC1C9F" w14:textId="77777777" w:rsidR="00FB544A" w:rsidRDefault="00FB544A">
      <w:pPr>
        <w:pStyle w:val="BodyText"/>
      </w:pPr>
    </w:p>
    <w:p w14:paraId="0B42A754" w14:textId="77777777" w:rsidR="00FB544A" w:rsidRDefault="00FB544A">
      <w:pPr>
        <w:pStyle w:val="BodyText"/>
        <w:spacing w:before="43"/>
      </w:pPr>
    </w:p>
    <w:p w14:paraId="1719F166" w14:textId="77777777" w:rsidR="00FB544A" w:rsidRDefault="00000000">
      <w:pPr>
        <w:pStyle w:val="BodyText"/>
        <w:ind w:left="23"/>
      </w:pPr>
      <w:r>
        <w:t>By</w:t>
      </w:r>
      <w:r>
        <w:rPr>
          <w:spacing w:val="-1"/>
        </w:rPr>
        <w:t xml:space="preserve"> </w:t>
      </w:r>
      <w:r>
        <w:t>contrast,</w:t>
      </w:r>
      <w:r>
        <w:rPr>
          <w:spacing w:val="-1"/>
        </w:rPr>
        <w:t xml:space="preserve"> </w:t>
      </w:r>
      <w:r>
        <w:t>section</w:t>
      </w:r>
      <w:r>
        <w:rPr>
          <w:spacing w:val="-1"/>
        </w:rPr>
        <w:t xml:space="preserve"> </w:t>
      </w:r>
      <w:r>
        <w:t>92D of</w:t>
      </w:r>
      <w:r>
        <w:rPr>
          <w:spacing w:val="-1"/>
        </w:rPr>
        <w:t xml:space="preserve"> </w:t>
      </w:r>
      <w:r>
        <w:t>the</w:t>
      </w:r>
      <w:r>
        <w:rPr>
          <w:spacing w:val="-3"/>
        </w:rPr>
        <w:t xml:space="preserve"> </w:t>
      </w:r>
      <w:r>
        <w:t>Act</w:t>
      </w:r>
      <w:r>
        <w:rPr>
          <w:spacing w:val="-1"/>
        </w:rPr>
        <w:t xml:space="preserve"> </w:t>
      </w:r>
      <w:r>
        <w:t xml:space="preserve">provides </w:t>
      </w:r>
      <w:r>
        <w:rPr>
          <w:spacing w:val="-4"/>
        </w:rPr>
        <w:t>that:</w:t>
      </w:r>
    </w:p>
    <w:p w14:paraId="594E8C27" w14:textId="77777777" w:rsidR="00FB544A" w:rsidRDefault="00000000">
      <w:pPr>
        <w:pStyle w:val="BodyText"/>
        <w:spacing w:before="162"/>
        <w:ind w:left="743"/>
      </w:pPr>
      <w:r>
        <w:t>“A</w:t>
      </w:r>
      <w:r>
        <w:rPr>
          <w:spacing w:val="-5"/>
        </w:rPr>
        <w:t xml:space="preserve"> </w:t>
      </w:r>
      <w:r>
        <w:t>person</w:t>
      </w:r>
      <w:r>
        <w:rPr>
          <w:spacing w:val="-4"/>
        </w:rPr>
        <w:t xml:space="preserve"> </w:t>
      </w:r>
      <w:r>
        <w:t>who</w:t>
      </w:r>
      <w:r>
        <w:rPr>
          <w:spacing w:val="-4"/>
        </w:rPr>
        <w:t xml:space="preserve"> </w:t>
      </w:r>
      <w:r>
        <w:t>is</w:t>
      </w:r>
      <w:r>
        <w:rPr>
          <w:spacing w:val="-4"/>
        </w:rPr>
        <w:t xml:space="preserve"> </w:t>
      </w:r>
      <w:r>
        <w:t>aggrieved</w:t>
      </w:r>
      <w:r>
        <w:rPr>
          <w:spacing w:val="-4"/>
        </w:rPr>
        <w:t xml:space="preserve"> </w:t>
      </w:r>
      <w:r>
        <w:t>by</w:t>
      </w:r>
      <w:r>
        <w:rPr>
          <w:spacing w:val="-4"/>
        </w:rPr>
        <w:t xml:space="preserve"> </w:t>
      </w:r>
      <w:r>
        <w:t>a</w:t>
      </w:r>
      <w:r>
        <w:rPr>
          <w:spacing w:val="-5"/>
        </w:rPr>
        <w:t xml:space="preserve"> </w:t>
      </w:r>
      <w:r>
        <w:t>determination</w:t>
      </w:r>
      <w:r>
        <w:rPr>
          <w:spacing w:val="-4"/>
        </w:rPr>
        <w:t xml:space="preserve"> </w:t>
      </w:r>
      <w:r>
        <w:t>made</w:t>
      </w:r>
      <w:r>
        <w:rPr>
          <w:spacing w:val="-5"/>
        </w:rPr>
        <w:t xml:space="preserve"> </w:t>
      </w:r>
      <w:r>
        <w:t>under</w:t>
      </w:r>
      <w:r>
        <w:rPr>
          <w:spacing w:val="-4"/>
        </w:rPr>
        <w:t xml:space="preserve"> </w:t>
      </w:r>
      <w:r>
        <w:t>an</w:t>
      </w:r>
      <w:r>
        <w:rPr>
          <w:spacing w:val="-4"/>
        </w:rPr>
        <w:t xml:space="preserve"> </w:t>
      </w:r>
      <w:r>
        <w:t>employment</w:t>
      </w:r>
      <w:r>
        <w:rPr>
          <w:spacing w:val="-4"/>
        </w:rPr>
        <w:t xml:space="preserve"> </w:t>
      </w:r>
      <w:r>
        <w:t>code</w:t>
      </w:r>
      <w:r>
        <w:rPr>
          <w:spacing w:val="-5"/>
        </w:rPr>
        <w:t xml:space="preserve"> </w:t>
      </w:r>
      <w:r>
        <w:t>may, within</w:t>
      </w:r>
      <w:r>
        <w:rPr>
          <w:spacing w:val="-8"/>
        </w:rPr>
        <w:t xml:space="preserve"> </w:t>
      </w:r>
      <w:r>
        <w:t>such</w:t>
      </w:r>
      <w:r>
        <w:rPr>
          <w:spacing w:val="-6"/>
        </w:rPr>
        <w:t xml:space="preserve"> </w:t>
      </w:r>
      <w:r>
        <w:t>time</w:t>
      </w:r>
      <w:r>
        <w:rPr>
          <w:spacing w:val="-6"/>
        </w:rPr>
        <w:t xml:space="preserve"> </w:t>
      </w:r>
      <w:r>
        <w:t>and</w:t>
      </w:r>
      <w:r>
        <w:rPr>
          <w:spacing w:val="-6"/>
        </w:rPr>
        <w:t xml:space="preserve"> </w:t>
      </w:r>
      <w:r>
        <w:t>in</w:t>
      </w:r>
      <w:r>
        <w:rPr>
          <w:spacing w:val="-5"/>
        </w:rPr>
        <w:t xml:space="preserve"> </w:t>
      </w:r>
      <w:r>
        <w:t>such</w:t>
      </w:r>
      <w:r>
        <w:rPr>
          <w:spacing w:val="-6"/>
        </w:rPr>
        <w:t xml:space="preserve"> </w:t>
      </w:r>
      <w:r>
        <w:t>manner</w:t>
      </w:r>
      <w:r>
        <w:rPr>
          <w:spacing w:val="-4"/>
        </w:rPr>
        <w:t xml:space="preserve"> </w:t>
      </w:r>
      <w:r>
        <w:t>as</w:t>
      </w:r>
      <w:r>
        <w:rPr>
          <w:spacing w:val="-6"/>
        </w:rPr>
        <w:t xml:space="preserve"> </w:t>
      </w:r>
      <w:r>
        <w:t>may</w:t>
      </w:r>
      <w:r>
        <w:rPr>
          <w:spacing w:val="-6"/>
        </w:rPr>
        <w:t xml:space="preserve"> </w:t>
      </w:r>
      <w:r>
        <w:t>be</w:t>
      </w:r>
      <w:r>
        <w:rPr>
          <w:spacing w:val="-7"/>
        </w:rPr>
        <w:t xml:space="preserve"> </w:t>
      </w:r>
      <w:r>
        <w:t>prescribed,</w:t>
      </w:r>
      <w:r>
        <w:rPr>
          <w:spacing w:val="-3"/>
        </w:rPr>
        <w:t xml:space="preserve"> </w:t>
      </w:r>
      <w:r>
        <w:t>appeal</w:t>
      </w:r>
      <w:r>
        <w:rPr>
          <w:spacing w:val="-6"/>
        </w:rPr>
        <w:t xml:space="preserve"> </w:t>
      </w:r>
      <w:r>
        <w:t>to</w:t>
      </w:r>
      <w:r>
        <w:rPr>
          <w:spacing w:val="-5"/>
        </w:rPr>
        <w:t xml:space="preserve"> </w:t>
      </w:r>
      <w:r>
        <w:t>the</w:t>
      </w:r>
      <w:r>
        <w:rPr>
          <w:spacing w:val="-7"/>
        </w:rPr>
        <w:t xml:space="preserve"> </w:t>
      </w:r>
      <w:r>
        <w:t>Labour</w:t>
      </w:r>
      <w:r>
        <w:rPr>
          <w:spacing w:val="-6"/>
        </w:rPr>
        <w:t xml:space="preserve"> </w:t>
      </w:r>
      <w:r>
        <w:rPr>
          <w:spacing w:val="-2"/>
        </w:rPr>
        <w:t>Court.</w:t>
      </w:r>
    </w:p>
    <w:p w14:paraId="3563938D" w14:textId="77777777" w:rsidR="00FB544A" w:rsidRDefault="00FB544A">
      <w:pPr>
        <w:pStyle w:val="BodyText"/>
        <w:sectPr w:rsidR="00FB544A">
          <w:pgSz w:w="11910" w:h="16840"/>
          <w:pgMar w:top="1360" w:right="1275" w:bottom="280" w:left="1417" w:header="720" w:footer="720" w:gutter="0"/>
          <w:cols w:space="720"/>
        </w:sectPr>
      </w:pPr>
    </w:p>
    <w:p w14:paraId="48206AD4" w14:textId="77777777" w:rsidR="00FB544A" w:rsidRDefault="00000000">
      <w:pPr>
        <w:pStyle w:val="BodyText"/>
        <w:spacing w:before="61"/>
        <w:ind w:left="23"/>
        <w:jc w:val="both"/>
      </w:pPr>
      <w:r>
        <w:lastRenderedPageBreak/>
        <w:t>The</w:t>
      </w:r>
      <w:r>
        <w:rPr>
          <w:spacing w:val="-5"/>
        </w:rPr>
        <w:t xml:space="preserve"> </w:t>
      </w:r>
      <w:r>
        <w:t>scope</w:t>
      </w:r>
      <w:r>
        <w:rPr>
          <w:spacing w:val="-1"/>
        </w:rPr>
        <w:t xml:space="preserve"> </w:t>
      </w:r>
      <w:r>
        <w:t>of</w:t>
      </w:r>
      <w:r>
        <w:rPr>
          <w:spacing w:val="-1"/>
        </w:rPr>
        <w:t xml:space="preserve"> </w:t>
      </w:r>
      <w:r>
        <w:t>such appeals</w:t>
      </w:r>
      <w:r>
        <w:rPr>
          <w:spacing w:val="-1"/>
        </w:rPr>
        <w:t xml:space="preserve"> </w:t>
      </w:r>
      <w:r>
        <w:t>is clarified</w:t>
      </w:r>
      <w:r>
        <w:rPr>
          <w:spacing w:val="-1"/>
        </w:rPr>
        <w:t xml:space="preserve"> </w:t>
      </w:r>
      <w:r>
        <w:t>in section</w:t>
      </w:r>
      <w:r>
        <w:rPr>
          <w:spacing w:val="-1"/>
        </w:rPr>
        <w:t xml:space="preserve"> </w:t>
      </w:r>
      <w:r>
        <w:t xml:space="preserve">92E(1), which </w:t>
      </w:r>
      <w:r>
        <w:rPr>
          <w:spacing w:val="-2"/>
        </w:rPr>
        <w:t>states:</w:t>
      </w:r>
    </w:p>
    <w:p w14:paraId="1EAF225B" w14:textId="77777777" w:rsidR="00FB544A" w:rsidRDefault="00000000">
      <w:pPr>
        <w:pStyle w:val="BodyText"/>
        <w:spacing w:before="161"/>
        <w:ind w:left="743" w:right="163"/>
        <w:jc w:val="both"/>
      </w:pPr>
      <w:r>
        <w:t>“An</w:t>
      </w:r>
      <w:r>
        <w:rPr>
          <w:spacing w:val="-9"/>
        </w:rPr>
        <w:t xml:space="preserve"> </w:t>
      </w:r>
      <w:r>
        <w:t>appeal</w:t>
      </w:r>
      <w:r>
        <w:rPr>
          <w:spacing w:val="-8"/>
        </w:rPr>
        <w:t xml:space="preserve"> </w:t>
      </w:r>
      <w:r>
        <w:t>in</w:t>
      </w:r>
      <w:r>
        <w:rPr>
          <w:spacing w:val="-8"/>
        </w:rPr>
        <w:t xml:space="preserve"> </w:t>
      </w:r>
      <w:r>
        <w:t>terms</w:t>
      </w:r>
      <w:r>
        <w:rPr>
          <w:spacing w:val="-8"/>
        </w:rPr>
        <w:t xml:space="preserve"> </w:t>
      </w:r>
      <w:r>
        <w:t>of</w:t>
      </w:r>
      <w:r>
        <w:rPr>
          <w:spacing w:val="-9"/>
        </w:rPr>
        <w:t xml:space="preserve"> </w:t>
      </w:r>
      <w:r>
        <w:t>this</w:t>
      </w:r>
      <w:r>
        <w:rPr>
          <w:spacing w:val="-8"/>
        </w:rPr>
        <w:t xml:space="preserve"> </w:t>
      </w:r>
      <w:r>
        <w:t>Act</w:t>
      </w:r>
      <w:r>
        <w:rPr>
          <w:spacing w:val="-8"/>
        </w:rPr>
        <w:t xml:space="preserve"> </w:t>
      </w:r>
      <w:r>
        <w:t>may</w:t>
      </w:r>
      <w:r>
        <w:rPr>
          <w:spacing w:val="-9"/>
        </w:rPr>
        <w:t xml:space="preserve"> </w:t>
      </w:r>
      <w:r>
        <w:t>address</w:t>
      </w:r>
      <w:r>
        <w:rPr>
          <w:spacing w:val="-8"/>
        </w:rPr>
        <w:t xml:space="preserve"> </w:t>
      </w:r>
      <w:r>
        <w:t>the</w:t>
      </w:r>
      <w:r>
        <w:rPr>
          <w:spacing w:val="-9"/>
        </w:rPr>
        <w:t xml:space="preserve"> </w:t>
      </w:r>
      <w:r>
        <w:t>merits</w:t>
      </w:r>
      <w:r>
        <w:rPr>
          <w:spacing w:val="-8"/>
        </w:rPr>
        <w:t xml:space="preserve"> </w:t>
      </w:r>
      <w:r>
        <w:t>of</w:t>
      </w:r>
      <w:r>
        <w:rPr>
          <w:spacing w:val="-9"/>
        </w:rPr>
        <w:t xml:space="preserve"> </w:t>
      </w:r>
      <w:r>
        <w:t>the</w:t>
      </w:r>
      <w:r>
        <w:rPr>
          <w:spacing w:val="-9"/>
        </w:rPr>
        <w:t xml:space="preserve"> </w:t>
      </w:r>
      <w:r>
        <w:t>determination</w:t>
      </w:r>
      <w:r>
        <w:rPr>
          <w:spacing w:val="-8"/>
        </w:rPr>
        <w:t xml:space="preserve"> </w:t>
      </w:r>
      <w:r>
        <w:t>or</w:t>
      </w:r>
      <w:r>
        <w:rPr>
          <w:spacing w:val="-9"/>
        </w:rPr>
        <w:t xml:space="preserve"> </w:t>
      </w:r>
      <w:r>
        <w:t>decision appealed against.”</w:t>
      </w:r>
    </w:p>
    <w:p w14:paraId="3FC5C0A5" w14:textId="77777777" w:rsidR="00FB544A" w:rsidRDefault="00000000">
      <w:pPr>
        <w:pStyle w:val="BodyText"/>
        <w:spacing w:before="158" w:line="360" w:lineRule="auto"/>
        <w:ind w:left="23" w:right="164"/>
        <w:jc w:val="both"/>
      </w:pPr>
      <w:r>
        <w:t>The difference between an appeal and a review is well-established in our law. An appeal concerns</w:t>
      </w:r>
      <w:r>
        <w:rPr>
          <w:spacing w:val="-8"/>
        </w:rPr>
        <w:t xml:space="preserve"> </w:t>
      </w:r>
      <w:r>
        <w:t>the</w:t>
      </w:r>
      <w:r>
        <w:rPr>
          <w:spacing w:val="-8"/>
        </w:rPr>
        <w:t xml:space="preserve"> </w:t>
      </w:r>
      <w:r>
        <w:t>correctness</w:t>
      </w:r>
      <w:r>
        <w:rPr>
          <w:spacing w:val="-5"/>
        </w:rPr>
        <w:t xml:space="preserve"> </w:t>
      </w:r>
      <w:r>
        <w:t>of</w:t>
      </w:r>
      <w:r>
        <w:rPr>
          <w:spacing w:val="-10"/>
        </w:rPr>
        <w:t xml:space="preserve"> </w:t>
      </w:r>
      <w:r>
        <w:t>the</w:t>
      </w:r>
      <w:r>
        <w:rPr>
          <w:spacing w:val="-10"/>
        </w:rPr>
        <w:t xml:space="preserve"> </w:t>
      </w:r>
      <w:r>
        <w:t>decision</w:t>
      </w:r>
      <w:r>
        <w:rPr>
          <w:spacing w:val="-10"/>
        </w:rPr>
        <w:t xml:space="preserve"> </w:t>
      </w:r>
      <w:r>
        <w:t>on</w:t>
      </w:r>
      <w:r>
        <w:rPr>
          <w:spacing w:val="-8"/>
        </w:rPr>
        <w:t xml:space="preserve"> </w:t>
      </w:r>
      <w:r>
        <w:t>its</w:t>
      </w:r>
      <w:r>
        <w:rPr>
          <w:spacing w:val="-9"/>
        </w:rPr>
        <w:t xml:space="preserve"> </w:t>
      </w:r>
      <w:r>
        <w:t>merits,</w:t>
      </w:r>
      <w:r>
        <w:rPr>
          <w:spacing w:val="-9"/>
        </w:rPr>
        <w:t xml:space="preserve"> </w:t>
      </w:r>
      <w:r>
        <w:t>whether</w:t>
      </w:r>
      <w:r>
        <w:rPr>
          <w:spacing w:val="-9"/>
        </w:rPr>
        <w:t xml:space="preserve"> </w:t>
      </w:r>
      <w:r>
        <w:t>the</w:t>
      </w:r>
      <w:r>
        <w:rPr>
          <w:spacing w:val="-10"/>
        </w:rPr>
        <w:t xml:space="preserve"> </w:t>
      </w:r>
      <w:r>
        <w:t>tribunal</w:t>
      </w:r>
      <w:r>
        <w:rPr>
          <w:spacing w:val="-9"/>
        </w:rPr>
        <w:t xml:space="preserve"> </w:t>
      </w:r>
      <w:r>
        <w:t>properly</w:t>
      </w:r>
      <w:r>
        <w:rPr>
          <w:spacing w:val="-8"/>
        </w:rPr>
        <w:t xml:space="preserve"> </w:t>
      </w:r>
      <w:r>
        <w:t>applied</w:t>
      </w:r>
      <w:r>
        <w:rPr>
          <w:spacing w:val="-10"/>
        </w:rPr>
        <w:t xml:space="preserve"> </w:t>
      </w:r>
      <w:r>
        <w:t>the law to the facts or correctly assessed the evidence. A review, on the other hand, interrogates the regularity, legality, and propriety of the decision-making process. It asks whether the proceedings</w:t>
      </w:r>
      <w:r>
        <w:rPr>
          <w:spacing w:val="-4"/>
        </w:rPr>
        <w:t xml:space="preserve"> </w:t>
      </w:r>
      <w:r>
        <w:t>were</w:t>
      </w:r>
      <w:r>
        <w:rPr>
          <w:spacing w:val="-4"/>
        </w:rPr>
        <w:t xml:space="preserve"> </w:t>
      </w:r>
      <w:r>
        <w:t>conducted</w:t>
      </w:r>
      <w:r>
        <w:rPr>
          <w:spacing w:val="-4"/>
        </w:rPr>
        <w:t xml:space="preserve"> </w:t>
      </w:r>
      <w:r>
        <w:t>in</w:t>
      </w:r>
      <w:r>
        <w:rPr>
          <w:spacing w:val="-4"/>
        </w:rPr>
        <w:t xml:space="preserve"> </w:t>
      </w:r>
      <w:r>
        <w:t>accordance</w:t>
      </w:r>
      <w:r>
        <w:rPr>
          <w:spacing w:val="-4"/>
        </w:rPr>
        <w:t xml:space="preserve"> </w:t>
      </w:r>
      <w:r>
        <w:t>with</w:t>
      </w:r>
      <w:r>
        <w:rPr>
          <w:spacing w:val="-4"/>
        </w:rPr>
        <w:t xml:space="preserve"> </w:t>
      </w:r>
      <w:r>
        <w:t>law,</w:t>
      </w:r>
      <w:r>
        <w:rPr>
          <w:spacing w:val="-4"/>
        </w:rPr>
        <w:t xml:space="preserve"> </w:t>
      </w:r>
      <w:r>
        <w:t>and</w:t>
      </w:r>
      <w:r>
        <w:rPr>
          <w:spacing w:val="-4"/>
        </w:rPr>
        <w:t xml:space="preserve"> </w:t>
      </w:r>
      <w:r>
        <w:t>whether</w:t>
      </w:r>
      <w:r>
        <w:rPr>
          <w:spacing w:val="-5"/>
        </w:rPr>
        <w:t xml:space="preserve"> </w:t>
      </w:r>
      <w:r>
        <w:t>the</w:t>
      </w:r>
      <w:r>
        <w:rPr>
          <w:spacing w:val="-4"/>
        </w:rPr>
        <w:t xml:space="preserve"> </w:t>
      </w:r>
      <w:r>
        <w:t>tribunal</w:t>
      </w:r>
      <w:r>
        <w:rPr>
          <w:spacing w:val="-4"/>
        </w:rPr>
        <w:t xml:space="preserve"> </w:t>
      </w:r>
      <w:r>
        <w:t>had</w:t>
      </w:r>
      <w:r>
        <w:rPr>
          <w:spacing w:val="-4"/>
        </w:rPr>
        <w:t xml:space="preserve"> </w:t>
      </w:r>
      <w:r>
        <w:t>jurisdiction and acted fairly.</w:t>
      </w:r>
    </w:p>
    <w:p w14:paraId="207C4DA3" w14:textId="77777777" w:rsidR="00FB544A" w:rsidRDefault="00000000">
      <w:pPr>
        <w:spacing w:before="162"/>
        <w:ind w:left="23"/>
        <w:jc w:val="both"/>
        <w:rPr>
          <w:sz w:val="24"/>
        </w:rPr>
      </w:pPr>
      <w:r>
        <w:rPr>
          <w:sz w:val="24"/>
        </w:rPr>
        <w:t>In</w:t>
      </w:r>
      <w:r>
        <w:rPr>
          <w:spacing w:val="-1"/>
          <w:sz w:val="24"/>
        </w:rPr>
        <w:t xml:space="preserve"> </w:t>
      </w:r>
      <w:r>
        <w:rPr>
          <w:b/>
          <w:sz w:val="24"/>
        </w:rPr>
        <w:t>ZIMASCO</w:t>
      </w:r>
      <w:r>
        <w:rPr>
          <w:b/>
          <w:spacing w:val="-1"/>
          <w:sz w:val="24"/>
        </w:rPr>
        <w:t xml:space="preserve"> </w:t>
      </w:r>
      <w:r>
        <w:rPr>
          <w:b/>
          <w:sz w:val="24"/>
        </w:rPr>
        <w:t>v</w:t>
      </w:r>
      <w:r>
        <w:rPr>
          <w:b/>
          <w:spacing w:val="-1"/>
          <w:sz w:val="24"/>
        </w:rPr>
        <w:t xml:space="preserve"> </w:t>
      </w:r>
      <w:r>
        <w:rPr>
          <w:b/>
          <w:sz w:val="24"/>
        </w:rPr>
        <w:t xml:space="preserve">Marikano </w:t>
      </w:r>
      <w:r>
        <w:rPr>
          <w:sz w:val="24"/>
        </w:rPr>
        <w:t>SC</w:t>
      </w:r>
      <w:r>
        <w:rPr>
          <w:spacing w:val="-1"/>
          <w:sz w:val="24"/>
        </w:rPr>
        <w:t xml:space="preserve"> </w:t>
      </w:r>
      <w:r>
        <w:rPr>
          <w:sz w:val="24"/>
        </w:rPr>
        <w:t>06-14 at</w:t>
      </w:r>
      <w:r>
        <w:rPr>
          <w:spacing w:val="-1"/>
          <w:sz w:val="24"/>
        </w:rPr>
        <w:t xml:space="preserve"> </w:t>
      </w:r>
      <w:r>
        <w:rPr>
          <w:sz w:val="24"/>
        </w:rPr>
        <w:t>p.</w:t>
      </w:r>
      <w:r>
        <w:rPr>
          <w:spacing w:val="-1"/>
          <w:sz w:val="24"/>
        </w:rPr>
        <w:t xml:space="preserve"> </w:t>
      </w:r>
      <w:r>
        <w:rPr>
          <w:sz w:val="24"/>
        </w:rPr>
        <w:t>8,</w:t>
      </w:r>
      <w:r>
        <w:rPr>
          <w:spacing w:val="-1"/>
          <w:sz w:val="24"/>
        </w:rPr>
        <w:t xml:space="preserve"> </w:t>
      </w:r>
      <w:r>
        <w:rPr>
          <w:sz w:val="24"/>
        </w:rPr>
        <w:t>the</w:t>
      </w:r>
      <w:r>
        <w:rPr>
          <w:spacing w:val="-1"/>
          <w:sz w:val="24"/>
        </w:rPr>
        <w:t xml:space="preserve"> </w:t>
      </w:r>
      <w:r>
        <w:rPr>
          <w:sz w:val="24"/>
        </w:rPr>
        <w:t>court</w:t>
      </w:r>
      <w:r>
        <w:rPr>
          <w:spacing w:val="-1"/>
          <w:sz w:val="24"/>
        </w:rPr>
        <w:t xml:space="preserve"> </w:t>
      </w:r>
      <w:r>
        <w:rPr>
          <w:sz w:val="24"/>
        </w:rPr>
        <w:t xml:space="preserve">held </w:t>
      </w:r>
      <w:r>
        <w:rPr>
          <w:spacing w:val="-2"/>
          <w:sz w:val="24"/>
        </w:rPr>
        <w:t>that:</w:t>
      </w:r>
    </w:p>
    <w:p w14:paraId="5BBB3BEE" w14:textId="77777777" w:rsidR="00FB544A" w:rsidRDefault="00FB544A">
      <w:pPr>
        <w:pStyle w:val="BodyText"/>
        <w:spacing w:before="21"/>
      </w:pPr>
    </w:p>
    <w:p w14:paraId="38F711DF" w14:textId="77777777" w:rsidR="00FB544A" w:rsidRDefault="00000000">
      <w:pPr>
        <w:pStyle w:val="BodyText"/>
        <w:ind w:left="743" w:right="163"/>
        <w:jc w:val="both"/>
      </w:pPr>
      <w:r>
        <w:t>“Review proceedings are concerned with the manner in which a decision is taken and not its merits.</w:t>
      </w:r>
      <w:r>
        <w:rPr>
          <w:spacing w:val="40"/>
        </w:rPr>
        <w:t xml:space="preserve"> </w:t>
      </w:r>
      <w:r>
        <w:t>If for example a disciplinary authority had no jurisdiction to hear a particular matter, or was biased or its decision grossly unreasonable, the person aggrieved is</w:t>
      </w:r>
      <w:r>
        <w:rPr>
          <w:spacing w:val="-1"/>
        </w:rPr>
        <w:t xml:space="preserve"> </w:t>
      </w:r>
      <w:r>
        <w:t>empowered to</w:t>
      </w:r>
      <w:r>
        <w:rPr>
          <w:spacing w:val="-1"/>
        </w:rPr>
        <w:t xml:space="preserve"> </w:t>
      </w:r>
      <w:r>
        <w:t>approach</w:t>
      </w:r>
      <w:r>
        <w:rPr>
          <w:spacing w:val="-1"/>
        </w:rPr>
        <w:t xml:space="preserve"> </w:t>
      </w:r>
      <w:r>
        <w:t>the</w:t>
      </w:r>
      <w:r>
        <w:rPr>
          <w:spacing w:val="-2"/>
        </w:rPr>
        <w:t xml:space="preserve"> </w:t>
      </w:r>
      <w:r>
        <w:t>Labour Court</w:t>
      </w:r>
      <w:r>
        <w:rPr>
          <w:spacing w:val="-2"/>
        </w:rPr>
        <w:t xml:space="preserve"> </w:t>
      </w:r>
      <w:r>
        <w:t>and</w:t>
      </w:r>
      <w:r>
        <w:rPr>
          <w:spacing w:val="-1"/>
        </w:rPr>
        <w:t xml:space="preserve"> </w:t>
      </w:r>
      <w:r>
        <w:t>apply</w:t>
      </w:r>
      <w:r>
        <w:rPr>
          <w:spacing w:val="-1"/>
        </w:rPr>
        <w:t xml:space="preserve"> </w:t>
      </w:r>
      <w:r>
        <w:t>for</w:t>
      </w:r>
      <w:r>
        <w:rPr>
          <w:spacing w:val="-2"/>
        </w:rPr>
        <w:t xml:space="preserve"> </w:t>
      </w:r>
      <w:r>
        <w:t xml:space="preserve">the review of the </w:t>
      </w:r>
      <w:r>
        <w:rPr>
          <w:spacing w:val="-2"/>
        </w:rPr>
        <w:t>proceedings.”</w:t>
      </w:r>
    </w:p>
    <w:p w14:paraId="79756DE0" w14:textId="77777777" w:rsidR="00FB544A" w:rsidRDefault="00FB544A">
      <w:pPr>
        <w:pStyle w:val="BodyText"/>
        <w:spacing w:before="5"/>
      </w:pPr>
    </w:p>
    <w:p w14:paraId="290530B9" w14:textId="77777777" w:rsidR="00FB544A" w:rsidRDefault="00000000">
      <w:pPr>
        <w:ind w:left="23"/>
        <w:rPr>
          <w:b/>
          <w:i/>
          <w:sz w:val="24"/>
        </w:rPr>
      </w:pPr>
      <w:r>
        <w:rPr>
          <w:sz w:val="24"/>
        </w:rPr>
        <w:t>The position</w:t>
      </w:r>
      <w:r>
        <w:rPr>
          <w:spacing w:val="3"/>
          <w:sz w:val="24"/>
        </w:rPr>
        <w:t xml:space="preserve"> </w:t>
      </w:r>
      <w:r>
        <w:rPr>
          <w:sz w:val="24"/>
        </w:rPr>
        <w:t>was</w:t>
      </w:r>
      <w:r>
        <w:rPr>
          <w:spacing w:val="4"/>
          <w:sz w:val="24"/>
        </w:rPr>
        <w:t xml:space="preserve"> </w:t>
      </w:r>
      <w:r>
        <w:rPr>
          <w:sz w:val="24"/>
        </w:rPr>
        <w:t>also</w:t>
      </w:r>
      <w:r>
        <w:rPr>
          <w:spacing w:val="4"/>
          <w:sz w:val="24"/>
        </w:rPr>
        <w:t xml:space="preserve"> </w:t>
      </w:r>
      <w:r>
        <w:rPr>
          <w:sz w:val="24"/>
        </w:rPr>
        <w:t>highlighted</w:t>
      </w:r>
      <w:r>
        <w:rPr>
          <w:spacing w:val="3"/>
          <w:sz w:val="24"/>
        </w:rPr>
        <w:t xml:space="preserve"> </w:t>
      </w:r>
      <w:r>
        <w:rPr>
          <w:sz w:val="24"/>
        </w:rPr>
        <w:t>in</w:t>
      </w:r>
      <w:r>
        <w:rPr>
          <w:spacing w:val="7"/>
          <w:sz w:val="24"/>
        </w:rPr>
        <w:t xml:space="preserve"> </w:t>
      </w:r>
      <w:r>
        <w:rPr>
          <w:b/>
          <w:i/>
          <w:sz w:val="24"/>
        </w:rPr>
        <w:t>The</w:t>
      </w:r>
      <w:r>
        <w:rPr>
          <w:b/>
          <w:i/>
          <w:spacing w:val="3"/>
          <w:sz w:val="24"/>
        </w:rPr>
        <w:t xml:space="preserve"> </w:t>
      </w:r>
      <w:r>
        <w:rPr>
          <w:b/>
          <w:i/>
          <w:sz w:val="24"/>
        </w:rPr>
        <w:t>Commander</w:t>
      </w:r>
      <w:r>
        <w:rPr>
          <w:b/>
          <w:i/>
          <w:spacing w:val="3"/>
          <w:sz w:val="24"/>
        </w:rPr>
        <w:t xml:space="preserve"> </w:t>
      </w:r>
      <w:r>
        <w:rPr>
          <w:b/>
          <w:i/>
          <w:sz w:val="24"/>
        </w:rPr>
        <w:t>of</w:t>
      </w:r>
      <w:r>
        <w:rPr>
          <w:b/>
          <w:i/>
          <w:spacing w:val="2"/>
          <w:sz w:val="24"/>
        </w:rPr>
        <w:t xml:space="preserve"> </w:t>
      </w:r>
      <w:r>
        <w:rPr>
          <w:b/>
          <w:i/>
          <w:sz w:val="24"/>
        </w:rPr>
        <w:t>the</w:t>
      </w:r>
      <w:r>
        <w:rPr>
          <w:b/>
          <w:i/>
          <w:spacing w:val="3"/>
          <w:sz w:val="24"/>
        </w:rPr>
        <w:t xml:space="preserve"> </w:t>
      </w:r>
      <w:r>
        <w:rPr>
          <w:b/>
          <w:i/>
          <w:sz w:val="24"/>
        </w:rPr>
        <w:t>Defence</w:t>
      </w:r>
      <w:r>
        <w:rPr>
          <w:b/>
          <w:i/>
          <w:spacing w:val="2"/>
          <w:sz w:val="24"/>
        </w:rPr>
        <w:t xml:space="preserve"> </w:t>
      </w:r>
      <w:r>
        <w:rPr>
          <w:b/>
          <w:i/>
          <w:sz w:val="24"/>
        </w:rPr>
        <w:t>Forces</w:t>
      </w:r>
      <w:r>
        <w:rPr>
          <w:b/>
          <w:i/>
          <w:spacing w:val="4"/>
          <w:sz w:val="24"/>
        </w:rPr>
        <w:t xml:space="preserve"> </w:t>
      </w:r>
      <w:r>
        <w:rPr>
          <w:b/>
          <w:i/>
          <w:sz w:val="24"/>
        </w:rPr>
        <w:t>v</w:t>
      </w:r>
      <w:r>
        <w:rPr>
          <w:b/>
          <w:i/>
          <w:spacing w:val="2"/>
          <w:sz w:val="24"/>
        </w:rPr>
        <w:t xml:space="preserve"> </w:t>
      </w:r>
      <w:r>
        <w:rPr>
          <w:b/>
          <w:i/>
          <w:sz w:val="24"/>
        </w:rPr>
        <w:t>Chiba</w:t>
      </w:r>
      <w:r>
        <w:rPr>
          <w:b/>
          <w:i/>
          <w:spacing w:val="4"/>
          <w:sz w:val="24"/>
        </w:rPr>
        <w:t xml:space="preserve"> </w:t>
      </w:r>
      <w:r>
        <w:rPr>
          <w:b/>
          <w:i/>
          <w:sz w:val="24"/>
        </w:rPr>
        <w:t>&amp;</w:t>
      </w:r>
      <w:r>
        <w:rPr>
          <w:b/>
          <w:i/>
          <w:spacing w:val="5"/>
          <w:sz w:val="24"/>
        </w:rPr>
        <w:t xml:space="preserve"> </w:t>
      </w:r>
      <w:r>
        <w:rPr>
          <w:b/>
          <w:i/>
          <w:spacing w:val="-5"/>
          <w:sz w:val="24"/>
        </w:rPr>
        <w:t>Ors</w:t>
      </w:r>
    </w:p>
    <w:p w14:paraId="472AF6E8" w14:textId="77777777" w:rsidR="00FB544A" w:rsidRDefault="00000000">
      <w:pPr>
        <w:pStyle w:val="BodyText"/>
        <w:spacing w:before="137"/>
        <w:ind w:left="23"/>
      </w:pPr>
      <w:r>
        <w:t>SC</w:t>
      </w:r>
      <w:r>
        <w:rPr>
          <w:spacing w:val="-1"/>
        </w:rPr>
        <w:t xml:space="preserve"> </w:t>
      </w:r>
      <w:r>
        <w:t>48-24 at page</w:t>
      </w:r>
      <w:r>
        <w:rPr>
          <w:spacing w:val="-3"/>
        </w:rPr>
        <w:t xml:space="preserve"> </w:t>
      </w:r>
      <w:r>
        <w:t xml:space="preserve">19-20 as </w:t>
      </w:r>
      <w:r>
        <w:rPr>
          <w:spacing w:val="-2"/>
        </w:rPr>
        <w:t>follows:</w:t>
      </w:r>
    </w:p>
    <w:p w14:paraId="564F09FB" w14:textId="77777777" w:rsidR="00FB544A" w:rsidRDefault="00FB544A">
      <w:pPr>
        <w:pStyle w:val="BodyText"/>
        <w:spacing w:before="142"/>
      </w:pPr>
    </w:p>
    <w:p w14:paraId="313ECB02" w14:textId="77777777" w:rsidR="00FB544A" w:rsidRDefault="00000000">
      <w:pPr>
        <w:pStyle w:val="BodyText"/>
        <w:ind w:left="743" w:right="159"/>
        <w:jc w:val="both"/>
      </w:pPr>
      <w:r>
        <w:t>“We agree with Mr Mapuranga that the words “may appeal” do not connote a mandatory</w:t>
      </w:r>
      <w:r>
        <w:rPr>
          <w:spacing w:val="-10"/>
        </w:rPr>
        <w:t xml:space="preserve"> </w:t>
      </w:r>
      <w:r>
        <w:t>command</w:t>
      </w:r>
      <w:r>
        <w:rPr>
          <w:spacing w:val="-12"/>
        </w:rPr>
        <w:t xml:space="preserve"> </w:t>
      </w:r>
      <w:r>
        <w:t>to</w:t>
      </w:r>
      <w:r>
        <w:rPr>
          <w:spacing w:val="-9"/>
        </w:rPr>
        <w:t xml:space="preserve"> </w:t>
      </w:r>
      <w:r>
        <w:t>appeal.</w:t>
      </w:r>
      <w:r>
        <w:rPr>
          <w:spacing w:val="-12"/>
        </w:rPr>
        <w:t xml:space="preserve"> </w:t>
      </w:r>
      <w:r>
        <w:t>They</w:t>
      </w:r>
      <w:r>
        <w:rPr>
          <w:spacing w:val="-12"/>
        </w:rPr>
        <w:t xml:space="preserve"> </w:t>
      </w:r>
      <w:r>
        <w:t>repose</w:t>
      </w:r>
      <w:r>
        <w:rPr>
          <w:spacing w:val="-10"/>
        </w:rPr>
        <w:t xml:space="preserve"> </w:t>
      </w:r>
      <w:r>
        <w:t>a</w:t>
      </w:r>
      <w:r>
        <w:rPr>
          <w:spacing w:val="-13"/>
        </w:rPr>
        <w:t xml:space="preserve"> </w:t>
      </w:r>
      <w:r>
        <w:t>discretion</w:t>
      </w:r>
      <w:r>
        <w:rPr>
          <w:spacing w:val="-12"/>
        </w:rPr>
        <w:t xml:space="preserve"> </w:t>
      </w:r>
      <w:r>
        <w:t>on</w:t>
      </w:r>
      <w:r>
        <w:rPr>
          <w:spacing w:val="-12"/>
        </w:rPr>
        <w:t xml:space="preserve"> </w:t>
      </w:r>
      <w:r>
        <w:t>the</w:t>
      </w:r>
      <w:r>
        <w:rPr>
          <w:spacing w:val="-10"/>
        </w:rPr>
        <w:t xml:space="preserve"> </w:t>
      </w:r>
      <w:r>
        <w:t>member.</w:t>
      </w:r>
      <w:r>
        <w:rPr>
          <w:spacing w:val="-11"/>
        </w:rPr>
        <w:t xml:space="preserve"> </w:t>
      </w:r>
      <w:r>
        <w:t>We</w:t>
      </w:r>
      <w:r>
        <w:rPr>
          <w:spacing w:val="-13"/>
        </w:rPr>
        <w:t xml:space="preserve"> </w:t>
      </w:r>
      <w:r>
        <w:t>also</w:t>
      </w:r>
      <w:r>
        <w:rPr>
          <w:spacing w:val="-9"/>
        </w:rPr>
        <w:t xml:space="preserve"> </w:t>
      </w:r>
      <w:r>
        <w:t>agree with his submission that, an appeal is different and distinct from a review. An appeal seeks to assail the correctness of a decision while a review impugns the process or procedure</w:t>
      </w:r>
      <w:r>
        <w:rPr>
          <w:spacing w:val="-1"/>
        </w:rPr>
        <w:t xml:space="preserve"> </w:t>
      </w:r>
      <w:r>
        <w:t>by which the</w:t>
      </w:r>
      <w:r>
        <w:rPr>
          <w:spacing w:val="-1"/>
        </w:rPr>
        <w:t xml:space="preserve"> </w:t>
      </w:r>
      <w:r>
        <w:t xml:space="preserve">decision is made. See </w:t>
      </w:r>
      <w:r>
        <w:rPr>
          <w:b/>
          <w:i/>
        </w:rPr>
        <w:t>Muringi v</w:t>
      </w:r>
      <w:r>
        <w:rPr>
          <w:b/>
          <w:i/>
          <w:spacing w:val="-1"/>
        </w:rPr>
        <w:t xml:space="preserve"> </w:t>
      </w:r>
      <w:r>
        <w:rPr>
          <w:b/>
          <w:i/>
        </w:rPr>
        <w:t>Air Zimbabwe</w:t>
      </w:r>
      <w:r>
        <w:rPr>
          <w:b/>
          <w:i/>
          <w:spacing w:val="-1"/>
        </w:rPr>
        <w:t xml:space="preserve"> </w:t>
      </w:r>
      <w:r>
        <w:rPr>
          <w:b/>
          <w:i/>
        </w:rPr>
        <w:t xml:space="preserve">Corp &amp; Anor </w:t>
      </w:r>
      <w:r>
        <w:t>1997</w:t>
      </w:r>
      <w:r>
        <w:rPr>
          <w:spacing w:val="-5"/>
        </w:rPr>
        <w:t xml:space="preserve"> </w:t>
      </w:r>
      <w:r>
        <w:t>(2)</w:t>
      </w:r>
      <w:r>
        <w:rPr>
          <w:spacing w:val="-6"/>
        </w:rPr>
        <w:t xml:space="preserve"> </w:t>
      </w:r>
      <w:r>
        <w:t>ZLR</w:t>
      </w:r>
      <w:r>
        <w:rPr>
          <w:spacing w:val="-5"/>
        </w:rPr>
        <w:t xml:space="preserve"> </w:t>
      </w:r>
      <w:r>
        <w:t>488</w:t>
      </w:r>
      <w:r>
        <w:rPr>
          <w:spacing w:val="-5"/>
        </w:rPr>
        <w:t xml:space="preserve"> </w:t>
      </w:r>
      <w:r>
        <w:t>(S)</w:t>
      </w:r>
      <w:r>
        <w:rPr>
          <w:spacing w:val="-5"/>
        </w:rPr>
        <w:t xml:space="preserve"> </w:t>
      </w:r>
      <w:r>
        <w:t>at</w:t>
      </w:r>
      <w:r>
        <w:rPr>
          <w:spacing w:val="-4"/>
        </w:rPr>
        <w:t xml:space="preserve"> </w:t>
      </w:r>
      <w:r>
        <w:t>490F,</w:t>
      </w:r>
      <w:r>
        <w:rPr>
          <w:spacing w:val="-4"/>
        </w:rPr>
        <w:t xml:space="preserve"> </w:t>
      </w:r>
      <w:r>
        <w:rPr>
          <w:b/>
          <w:i/>
        </w:rPr>
        <w:t>Charumbira</w:t>
      </w:r>
      <w:r>
        <w:rPr>
          <w:b/>
          <w:i/>
          <w:spacing w:val="-3"/>
        </w:rPr>
        <w:t xml:space="preserve"> </w:t>
      </w:r>
      <w:r>
        <w:rPr>
          <w:b/>
          <w:i/>
        </w:rPr>
        <w:t>v</w:t>
      </w:r>
      <w:r>
        <w:rPr>
          <w:b/>
          <w:i/>
          <w:spacing w:val="-6"/>
        </w:rPr>
        <w:t xml:space="preserve"> </w:t>
      </w:r>
      <w:r>
        <w:rPr>
          <w:b/>
          <w:i/>
        </w:rPr>
        <w:t>Commissioner</w:t>
      </w:r>
      <w:r>
        <w:rPr>
          <w:b/>
          <w:i/>
          <w:spacing w:val="-5"/>
        </w:rPr>
        <w:t xml:space="preserve"> </w:t>
      </w:r>
      <w:r>
        <w:rPr>
          <w:b/>
          <w:i/>
        </w:rPr>
        <w:t>of</w:t>
      </w:r>
      <w:r>
        <w:rPr>
          <w:b/>
          <w:i/>
          <w:spacing w:val="-6"/>
        </w:rPr>
        <w:t xml:space="preserve"> </w:t>
      </w:r>
      <w:r>
        <w:rPr>
          <w:b/>
          <w:i/>
        </w:rPr>
        <w:t>Taxes</w:t>
      </w:r>
      <w:r>
        <w:rPr>
          <w:b/>
          <w:i/>
          <w:spacing w:val="-5"/>
        </w:rPr>
        <w:t xml:space="preserve"> </w:t>
      </w:r>
      <w:r>
        <w:rPr>
          <w:b/>
          <w:i/>
        </w:rPr>
        <w:t>&amp;</w:t>
      </w:r>
      <w:r>
        <w:rPr>
          <w:b/>
          <w:i/>
          <w:spacing w:val="-7"/>
        </w:rPr>
        <w:t xml:space="preserve"> </w:t>
      </w:r>
      <w:r>
        <w:rPr>
          <w:b/>
          <w:i/>
        </w:rPr>
        <w:t>Ors</w:t>
      </w:r>
      <w:r>
        <w:rPr>
          <w:b/>
          <w:i/>
          <w:spacing w:val="-3"/>
        </w:rPr>
        <w:t xml:space="preserve"> </w:t>
      </w:r>
      <w:r>
        <w:t>1998</w:t>
      </w:r>
      <w:r>
        <w:rPr>
          <w:spacing w:val="-5"/>
        </w:rPr>
        <w:t xml:space="preserve"> </w:t>
      </w:r>
      <w:r>
        <w:t>(1) ZLR</w:t>
      </w:r>
      <w:r>
        <w:rPr>
          <w:spacing w:val="-15"/>
        </w:rPr>
        <w:t xml:space="preserve"> </w:t>
      </w:r>
      <w:r>
        <w:t>584</w:t>
      </w:r>
      <w:r>
        <w:rPr>
          <w:spacing w:val="-15"/>
        </w:rPr>
        <w:t xml:space="preserve"> </w:t>
      </w:r>
      <w:r>
        <w:t>(S)</w:t>
      </w:r>
      <w:r>
        <w:rPr>
          <w:spacing w:val="-15"/>
        </w:rPr>
        <w:t xml:space="preserve"> </w:t>
      </w:r>
      <w:r>
        <w:t>at</w:t>
      </w:r>
      <w:r>
        <w:rPr>
          <w:spacing w:val="-15"/>
        </w:rPr>
        <w:t xml:space="preserve"> </w:t>
      </w:r>
      <w:r>
        <w:t>585D,</w:t>
      </w:r>
      <w:r>
        <w:rPr>
          <w:spacing w:val="-15"/>
        </w:rPr>
        <w:t xml:space="preserve"> </w:t>
      </w:r>
      <w:r>
        <w:rPr>
          <w:b/>
        </w:rPr>
        <w:t>Secretary</w:t>
      </w:r>
      <w:r>
        <w:rPr>
          <w:b/>
          <w:spacing w:val="-15"/>
        </w:rPr>
        <w:t xml:space="preserve"> </w:t>
      </w:r>
      <w:r>
        <w:rPr>
          <w:b/>
        </w:rPr>
        <w:t>for</w:t>
      </w:r>
      <w:r>
        <w:rPr>
          <w:b/>
          <w:spacing w:val="-15"/>
        </w:rPr>
        <w:t xml:space="preserve"> </w:t>
      </w:r>
      <w:r>
        <w:rPr>
          <w:b/>
        </w:rPr>
        <w:t>Transport</w:t>
      </w:r>
      <w:r>
        <w:rPr>
          <w:b/>
          <w:spacing w:val="-15"/>
        </w:rPr>
        <w:t xml:space="preserve"> </w:t>
      </w:r>
      <w:r>
        <w:rPr>
          <w:b/>
        </w:rPr>
        <w:t>&amp;</w:t>
      </w:r>
      <w:r>
        <w:rPr>
          <w:b/>
          <w:spacing w:val="-15"/>
        </w:rPr>
        <w:t xml:space="preserve"> </w:t>
      </w:r>
      <w:r>
        <w:rPr>
          <w:b/>
        </w:rPr>
        <w:t>Anor</w:t>
      </w:r>
      <w:r>
        <w:rPr>
          <w:b/>
          <w:spacing w:val="-15"/>
        </w:rPr>
        <w:t xml:space="preserve"> </w:t>
      </w:r>
      <w:r>
        <w:rPr>
          <w:b/>
        </w:rPr>
        <w:t>v</w:t>
      </w:r>
      <w:r>
        <w:rPr>
          <w:b/>
          <w:spacing w:val="-15"/>
        </w:rPr>
        <w:t xml:space="preserve"> </w:t>
      </w:r>
      <w:r>
        <w:rPr>
          <w:b/>
        </w:rPr>
        <w:t>Makuwarara</w:t>
      </w:r>
      <w:r>
        <w:rPr>
          <w:b/>
          <w:spacing w:val="-15"/>
        </w:rPr>
        <w:t xml:space="preserve"> </w:t>
      </w:r>
      <w:r>
        <w:t>1999</w:t>
      </w:r>
      <w:r>
        <w:rPr>
          <w:spacing w:val="-15"/>
        </w:rPr>
        <w:t xml:space="preserve"> </w:t>
      </w:r>
      <w:r>
        <w:t>(1)</w:t>
      </w:r>
      <w:r>
        <w:rPr>
          <w:spacing w:val="-15"/>
        </w:rPr>
        <w:t xml:space="preserve"> </w:t>
      </w:r>
      <w:r>
        <w:t xml:space="preserve">ZLR 18 (S) and </w:t>
      </w:r>
      <w:r>
        <w:rPr>
          <w:b/>
          <w:i/>
        </w:rPr>
        <w:t xml:space="preserve">Mugugu v Police Service Commission &amp; Anor </w:t>
      </w:r>
      <w:r>
        <w:t>2010 (2) ZLR 185 (H) at 189F-190A. In the instant case, the respondents were</w:t>
      </w:r>
      <w:r>
        <w:rPr>
          <w:spacing w:val="-1"/>
        </w:rPr>
        <w:t xml:space="preserve"> </w:t>
      </w:r>
      <w:r>
        <w:t>neither provided with the record of proceedings nor the reasons upon which the decision was made. They could not therefore impugn the correctness of the decision by appealing it. Rather, they were aggrieved by the decision-making process, which entailed seeking a review.</w:t>
      </w:r>
    </w:p>
    <w:p w14:paraId="50FEE9FC" w14:textId="77777777" w:rsidR="00FB544A" w:rsidRDefault="00FB544A">
      <w:pPr>
        <w:pStyle w:val="BodyText"/>
        <w:spacing w:before="6"/>
      </w:pPr>
    </w:p>
    <w:p w14:paraId="5E6355B7" w14:textId="77777777" w:rsidR="00FB544A" w:rsidRDefault="00000000">
      <w:pPr>
        <w:pStyle w:val="BodyText"/>
        <w:ind w:left="23"/>
      </w:pPr>
      <w:r>
        <w:t>In</w:t>
      </w:r>
      <w:r>
        <w:rPr>
          <w:spacing w:val="-1"/>
        </w:rPr>
        <w:t xml:space="preserve"> </w:t>
      </w:r>
      <w:r>
        <w:rPr>
          <w:b/>
          <w:i/>
        </w:rPr>
        <w:t>S</w:t>
      </w:r>
      <w:r>
        <w:rPr>
          <w:b/>
          <w:i/>
          <w:spacing w:val="-1"/>
        </w:rPr>
        <w:t xml:space="preserve"> </w:t>
      </w:r>
      <w:r>
        <w:rPr>
          <w:b/>
        </w:rPr>
        <w:t>v</w:t>
      </w:r>
      <w:r>
        <w:rPr>
          <w:b/>
          <w:spacing w:val="-2"/>
        </w:rPr>
        <w:t xml:space="preserve"> </w:t>
      </w:r>
      <w:r>
        <w:rPr>
          <w:b/>
          <w:i/>
        </w:rPr>
        <w:t xml:space="preserve">Maphosa </w:t>
      </w:r>
      <w:r>
        <w:t>HH</w:t>
      </w:r>
      <w:r>
        <w:rPr>
          <w:spacing w:val="-2"/>
        </w:rPr>
        <w:t xml:space="preserve"> </w:t>
      </w:r>
      <w:r>
        <w:t>323-13,</w:t>
      </w:r>
      <w:r>
        <w:rPr>
          <w:spacing w:val="-1"/>
        </w:rPr>
        <w:t xml:space="preserve"> </w:t>
      </w:r>
      <w:r>
        <w:t>the court</w:t>
      </w:r>
      <w:r>
        <w:rPr>
          <w:spacing w:val="-1"/>
        </w:rPr>
        <w:t xml:space="preserve"> </w:t>
      </w:r>
      <w:r>
        <w:t>succinctly</w:t>
      </w:r>
      <w:r>
        <w:rPr>
          <w:spacing w:val="-1"/>
        </w:rPr>
        <w:t xml:space="preserve"> </w:t>
      </w:r>
      <w:r>
        <w:t>articulated the</w:t>
      </w:r>
      <w:r>
        <w:rPr>
          <w:spacing w:val="-1"/>
        </w:rPr>
        <w:t xml:space="preserve"> </w:t>
      </w:r>
      <w:r>
        <w:t>distinction</w:t>
      </w:r>
      <w:r>
        <w:rPr>
          <w:spacing w:val="-1"/>
        </w:rPr>
        <w:t xml:space="preserve"> </w:t>
      </w:r>
      <w:r>
        <w:t xml:space="preserve">as </w:t>
      </w:r>
      <w:r>
        <w:rPr>
          <w:spacing w:val="-2"/>
        </w:rPr>
        <w:t>follows:</w:t>
      </w:r>
    </w:p>
    <w:p w14:paraId="23DC4046" w14:textId="77777777" w:rsidR="00FB544A" w:rsidRDefault="00FB544A">
      <w:pPr>
        <w:pStyle w:val="BodyText"/>
        <w:spacing w:before="2"/>
      </w:pPr>
    </w:p>
    <w:p w14:paraId="539A7B65" w14:textId="77777777" w:rsidR="00FB544A" w:rsidRDefault="00000000">
      <w:pPr>
        <w:pStyle w:val="BodyText"/>
        <w:ind w:left="743" w:right="160"/>
        <w:jc w:val="both"/>
      </w:pPr>
      <w:r>
        <w:t>“… the essential difference between review and appeal procedure is that where the grievance</w:t>
      </w:r>
      <w:r>
        <w:rPr>
          <w:spacing w:val="-13"/>
        </w:rPr>
        <w:t xml:space="preserve"> </w:t>
      </w:r>
      <w:r>
        <w:t>is</w:t>
      </w:r>
      <w:r>
        <w:rPr>
          <w:spacing w:val="-11"/>
        </w:rPr>
        <w:t xml:space="preserve"> </w:t>
      </w:r>
      <w:r>
        <w:t>that</w:t>
      </w:r>
      <w:r>
        <w:rPr>
          <w:spacing w:val="-12"/>
        </w:rPr>
        <w:t xml:space="preserve"> </w:t>
      </w:r>
      <w:r>
        <w:t>the</w:t>
      </w:r>
      <w:r>
        <w:rPr>
          <w:spacing w:val="-13"/>
        </w:rPr>
        <w:t xml:space="preserve"> </w:t>
      </w:r>
      <w:r>
        <w:t>judgment</w:t>
      </w:r>
      <w:r>
        <w:rPr>
          <w:spacing w:val="-12"/>
        </w:rPr>
        <w:t xml:space="preserve"> </w:t>
      </w:r>
      <w:r>
        <w:t>or</w:t>
      </w:r>
      <w:r>
        <w:rPr>
          <w:spacing w:val="-13"/>
        </w:rPr>
        <w:t xml:space="preserve"> </w:t>
      </w:r>
      <w:r>
        <w:t>order</w:t>
      </w:r>
      <w:r>
        <w:rPr>
          <w:spacing w:val="-13"/>
        </w:rPr>
        <w:t xml:space="preserve"> </w:t>
      </w:r>
      <w:r>
        <w:t>of</w:t>
      </w:r>
      <w:r>
        <w:rPr>
          <w:spacing w:val="-13"/>
        </w:rPr>
        <w:t xml:space="preserve"> </w:t>
      </w:r>
      <w:r>
        <w:t>the</w:t>
      </w:r>
      <w:r>
        <w:rPr>
          <w:spacing w:val="-13"/>
        </w:rPr>
        <w:t xml:space="preserve"> </w:t>
      </w:r>
      <w:r>
        <w:t>magistrate</w:t>
      </w:r>
      <w:r>
        <w:rPr>
          <w:spacing w:val="-13"/>
        </w:rPr>
        <w:t xml:space="preserve"> </w:t>
      </w:r>
      <w:r>
        <w:t>is</w:t>
      </w:r>
      <w:r>
        <w:rPr>
          <w:spacing w:val="-11"/>
        </w:rPr>
        <w:t xml:space="preserve"> </w:t>
      </w:r>
      <w:r>
        <w:t>not</w:t>
      </w:r>
      <w:r>
        <w:rPr>
          <w:spacing w:val="-12"/>
        </w:rPr>
        <w:t xml:space="preserve"> </w:t>
      </w:r>
      <w:r>
        <w:t>justified</w:t>
      </w:r>
      <w:r>
        <w:rPr>
          <w:spacing w:val="-12"/>
        </w:rPr>
        <w:t xml:space="preserve"> </w:t>
      </w:r>
      <w:r>
        <w:t>by</w:t>
      </w:r>
      <w:r>
        <w:rPr>
          <w:spacing w:val="-12"/>
        </w:rPr>
        <w:t xml:space="preserve"> </w:t>
      </w:r>
      <w:r>
        <w:t>the</w:t>
      </w:r>
      <w:r>
        <w:rPr>
          <w:spacing w:val="-13"/>
        </w:rPr>
        <w:t xml:space="preserve"> </w:t>
      </w:r>
      <w:r>
        <w:t>evidence, and there is no need to go outside the record to ventilate the particular grievance, then the more</w:t>
      </w:r>
      <w:r>
        <w:rPr>
          <w:spacing w:val="-1"/>
        </w:rPr>
        <w:t xml:space="preserve"> </w:t>
      </w:r>
      <w:r>
        <w:t>appropriate procedure to follow for relief is by way of appeal. An election to appeal</w:t>
      </w:r>
      <w:r>
        <w:rPr>
          <w:spacing w:val="-9"/>
        </w:rPr>
        <w:t xml:space="preserve"> </w:t>
      </w:r>
      <w:r>
        <w:t>confines</w:t>
      </w:r>
      <w:r>
        <w:rPr>
          <w:spacing w:val="-7"/>
        </w:rPr>
        <w:t xml:space="preserve"> </w:t>
      </w:r>
      <w:r>
        <w:t>the</w:t>
      </w:r>
      <w:r>
        <w:rPr>
          <w:spacing w:val="-7"/>
        </w:rPr>
        <w:t xml:space="preserve"> </w:t>
      </w:r>
      <w:r>
        <w:t>legal</w:t>
      </w:r>
      <w:r>
        <w:rPr>
          <w:spacing w:val="-4"/>
        </w:rPr>
        <w:t xml:space="preserve"> </w:t>
      </w:r>
      <w:r>
        <w:t>practitioner</w:t>
      </w:r>
      <w:r>
        <w:rPr>
          <w:spacing w:val="-8"/>
        </w:rPr>
        <w:t xml:space="preserve"> </w:t>
      </w:r>
      <w:r>
        <w:t>to</w:t>
      </w:r>
      <w:r>
        <w:rPr>
          <w:spacing w:val="-7"/>
        </w:rPr>
        <w:t xml:space="preserve"> </w:t>
      </w:r>
      <w:r>
        <w:t>matters</w:t>
      </w:r>
      <w:r>
        <w:rPr>
          <w:spacing w:val="-6"/>
        </w:rPr>
        <w:t xml:space="preserve"> </w:t>
      </w:r>
      <w:r>
        <w:t>reflected</w:t>
      </w:r>
      <w:r>
        <w:rPr>
          <w:spacing w:val="-8"/>
        </w:rPr>
        <w:t xml:space="preserve"> </w:t>
      </w:r>
      <w:r>
        <w:t>in</w:t>
      </w:r>
      <w:r>
        <w:rPr>
          <w:spacing w:val="-7"/>
        </w:rPr>
        <w:t xml:space="preserve"> </w:t>
      </w:r>
      <w:r>
        <w:t>the</w:t>
      </w:r>
      <w:r>
        <w:rPr>
          <w:spacing w:val="-7"/>
        </w:rPr>
        <w:t xml:space="preserve"> </w:t>
      </w:r>
      <w:r>
        <w:t>record</w:t>
      </w:r>
      <w:r>
        <w:rPr>
          <w:spacing w:val="-8"/>
        </w:rPr>
        <w:t xml:space="preserve"> </w:t>
      </w:r>
      <w:r>
        <w:t>of</w:t>
      </w:r>
      <w:r>
        <w:rPr>
          <w:spacing w:val="-7"/>
        </w:rPr>
        <w:t xml:space="preserve"> </w:t>
      </w:r>
      <w:r>
        <w:rPr>
          <w:spacing w:val="-2"/>
        </w:rPr>
        <w:t>proceedings.”</w:t>
      </w:r>
    </w:p>
    <w:p w14:paraId="687CB3D8" w14:textId="77777777" w:rsidR="00FB544A" w:rsidRDefault="00FB544A">
      <w:pPr>
        <w:pStyle w:val="BodyText"/>
        <w:jc w:val="both"/>
        <w:sectPr w:rsidR="00FB544A">
          <w:pgSz w:w="11910" w:h="16840"/>
          <w:pgMar w:top="1360" w:right="1275" w:bottom="280" w:left="1417" w:header="720" w:footer="720" w:gutter="0"/>
          <w:cols w:space="720"/>
        </w:sectPr>
      </w:pPr>
    </w:p>
    <w:p w14:paraId="130C63BA" w14:textId="06ACCD28" w:rsidR="00FB544A" w:rsidRDefault="00000000">
      <w:pPr>
        <w:spacing w:before="61"/>
        <w:ind w:left="23"/>
        <w:jc w:val="both"/>
        <w:rPr>
          <w:sz w:val="24"/>
        </w:rPr>
      </w:pPr>
      <w:r>
        <w:rPr>
          <w:sz w:val="24"/>
        </w:rPr>
        <w:lastRenderedPageBreak/>
        <w:t>Similarly,</w:t>
      </w:r>
      <w:r>
        <w:rPr>
          <w:spacing w:val="-1"/>
          <w:sz w:val="24"/>
        </w:rPr>
        <w:t xml:space="preserve"> </w:t>
      </w:r>
      <w:r>
        <w:rPr>
          <w:sz w:val="24"/>
        </w:rPr>
        <w:t xml:space="preserve">in </w:t>
      </w:r>
      <w:r>
        <w:rPr>
          <w:b/>
          <w:i/>
          <w:sz w:val="24"/>
        </w:rPr>
        <w:t xml:space="preserve">Khan </w:t>
      </w:r>
      <w:r>
        <w:rPr>
          <w:b/>
          <w:sz w:val="24"/>
        </w:rPr>
        <w:t>v</w:t>
      </w:r>
      <w:r>
        <w:rPr>
          <w:b/>
          <w:spacing w:val="-1"/>
          <w:sz w:val="24"/>
        </w:rPr>
        <w:t xml:space="preserve"> </w:t>
      </w:r>
      <w:r>
        <w:rPr>
          <w:b/>
          <w:i/>
          <w:sz w:val="24"/>
        </w:rPr>
        <w:t>Provincial</w:t>
      </w:r>
      <w:r>
        <w:rPr>
          <w:b/>
          <w:i/>
          <w:spacing w:val="-1"/>
          <w:sz w:val="24"/>
        </w:rPr>
        <w:t xml:space="preserve"> </w:t>
      </w:r>
      <w:r>
        <w:rPr>
          <w:b/>
          <w:i/>
          <w:sz w:val="24"/>
        </w:rPr>
        <w:t>Magistrate</w:t>
      </w:r>
      <w:r>
        <w:rPr>
          <w:b/>
          <w:i/>
          <w:spacing w:val="-1"/>
          <w:sz w:val="24"/>
        </w:rPr>
        <w:t xml:space="preserve"> </w:t>
      </w:r>
      <w:r>
        <w:rPr>
          <w:b/>
          <w:i/>
          <w:sz w:val="24"/>
        </w:rPr>
        <w:t>and</w:t>
      </w:r>
      <w:r>
        <w:rPr>
          <w:b/>
          <w:i/>
          <w:spacing w:val="-1"/>
          <w:sz w:val="24"/>
        </w:rPr>
        <w:t xml:space="preserve"> </w:t>
      </w:r>
      <w:r>
        <w:rPr>
          <w:b/>
          <w:i/>
          <w:sz w:val="24"/>
        </w:rPr>
        <w:t>Another</w:t>
      </w:r>
      <w:r>
        <w:rPr>
          <w:b/>
          <w:i/>
          <w:spacing w:val="2"/>
          <w:sz w:val="24"/>
        </w:rPr>
        <w:t xml:space="preserve"> </w:t>
      </w:r>
      <w:r>
        <w:rPr>
          <w:sz w:val="24"/>
        </w:rPr>
        <w:t>HH</w:t>
      </w:r>
      <w:r>
        <w:rPr>
          <w:spacing w:val="-2"/>
          <w:sz w:val="24"/>
        </w:rPr>
        <w:t xml:space="preserve"> </w:t>
      </w:r>
      <w:r>
        <w:rPr>
          <w:sz w:val="24"/>
        </w:rPr>
        <w:t>39-06</w:t>
      </w:r>
      <w:r>
        <w:rPr>
          <w:spacing w:val="-1"/>
          <w:sz w:val="24"/>
        </w:rPr>
        <w:t xml:space="preserve"> </w:t>
      </w:r>
      <w:r>
        <w:rPr>
          <w:sz w:val="24"/>
        </w:rPr>
        <w:t>at</w:t>
      </w:r>
      <w:r>
        <w:rPr>
          <w:spacing w:val="-1"/>
          <w:sz w:val="24"/>
        </w:rPr>
        <w:t xml:space="preserve"> </w:t>
      </w:r>
      <w:r>
        <w:rPr>
          <w:sz w:val="24"/>
        </w:rPr>
        <w:t>p.</w:t>
      </w:r>
      <w:r>
        <w:rPr>
          <w:spacing w:val="-1"/>
          <w:sz w:val="24"/>
        </w:rPr>
        <w:t xml:space="preserve"> </w:t>
      </w:r>
      <w:r>
        <w:rPr>
          <w:sz w:val="24"/>
        </w:rPr>
        <w:t>7,</w:t>
      </w:r>
      <w:r>
        <w:rPr>
          <w:spacing w:val="-1"/>
          <w:sz w:val="24"/>
        </w:rPr>
        <w:t xml:space="preserve"> </w:t>
      </w:r>
      <w:r>
        <w:rPr>
          <w:sz w:val="24"/>
        </w:rPr>
        <w:t>the</w:t>
      </w:r>
      <w:r>
        <w:rPr>
          <w:spacing w:val="-2"/>
          <w:sz w:val="24"/>
        </w:rPr>
        <w:t xml:space="preserve"> </w:t>
      </w:r>
      <w:r>
        <w:rPr>
          <w:sz w:val="24"/>
        </w:rPr>
        <w:t xml:space="preserve">court </w:t>
      </w:r>
      <w:r>
        <w:rPr>
          <w:spacing w:val="-2"/>
          <w:sz w:val="24"/>
        </w:rPr>
        <w:t>stated:</w:t>
      </w:r>
    </w:p>
    <w:p w14:paraId="5D5A8C84" w14:textId="77777777" w:rsidR="00FB544A" w:rsidRDefault="00FB544A">
      <w:pPr>
        <w:pStyle w:val="BodyText"/>
        <w:spacing w:before="4"/>
      </w:pPr>
    </w:p>
    <w:p w14:paraId="75CD9BC3" w14:textId="77777777" w:rsidR="00FB544A" w:rsidRDefault="00000000">
      <w:pPr>
        <w:pStyle w:val="BodyText"/>
        <w:spacing w:before="1"/>
        <w:ind w:left="743" w:right="162"/>
        <w:jc w:val="both"/>
      </w:pPr>
      <w:r>
        <w:t>“The differences between a review and an appeal have been dealt with in several judgments of</w:t>
      </w:r>
      <w:r>
        <w:rPr>
          <w:spacing w:val="-1"/>
        </w:rPr>
        <w:t xml:space="preserve"> </w:t>
      </w:r>
      <w:r>
        <w:t>this and the Supreme</w:t>
      </w:r>
      <w:r>
        <w:rPr>
          <w:spacing w:val="-1"/>
        </w:rPr>
        <w:t xml:space="preserve"> </w:t>
      </w:r>
      <w:r>
        <w:t>Court. An appeal seeks to attack the</w:t>
      </w:r>
      <w:r>
        <w:rPr>
          <w:spacing w:val="-1"/>
        </w:rPr>
        <w:t xml:space="preserve"> </w:t>
      </w:r>
      <w:r>
        <w:t>correctness of the decision of the inferior court or tribunal while a review seeks to attack the manner in which the decision of the inferior court or tribunal has been arrived at.</w:t>
      </w:r>
      <w:r>
        <w:rPr>
          <w:spacing w:val="40"/>
        </w:rPr>
        <w:t xml:space="preserve"> </w:t>
      </w:r>
      <w:r>
        <w:t>Grounds of appeal are unlimited and cannot be prescribed as they relate to the errors in law or in fact made by the court whose decision is under attack. On the other hands, grounds of review are limited by law and have to be laid out in the application for review.”</w:t>
      </w:r>
    </w:p>
    <w:p w14:paraId="6BDD72AF" w14:textId="77777777" w:rsidR="00FB544A" w:rsidRDefault="00FB544A">
      <w:pPr>
        <w:pStyle w:val="BodyText"/>
      </w:pPr>
    </w:p>
    <w:p w14:paraId="2985A4AD" w14:textId="77777777" w:rsidR="00FB544A" w:rsidRDefault="00000000">
      <w:pPr>
        <w:pStyle w:val="BodyText"/>
        <w:ind w:left="23" w:right="164"/>
        <w:jc w:val="both"/>
      </w:pPr>
      <w:r>
        <w:t>In summation, the above cited authorities clearly indicate that procedural issues should be brought</w:t>
      </w:r>
      <w:r>
        <w:rPr>
          <w:spacing w:val="-5"/>
        </w:rPr>
        <w:t xml:space="preserve"> </w:t>
      </w:r>
      <w:r>
        <w:t>by</w:t>
      </w:r>
      <w:r>
        <w:rPr>
          <w:spacing w:val="-6"/>
        </w:rPr>
        <w:t xml:space="preserve"> </w:t>
      </w:r>
      <w:r>
        <w:t>way</w:t>
      </w:r>
      <w:r>
        <w:rPr>
          <w:spacing w:val="-6"/>
        </w:rPr>
        <w:t xml:space="preserve"> </w:t>
      </w:r>
      <w:r>
        <w:t>of</w:t>
      </w:r>
      <w:r>
        <w:rPr>
          <w:spacing w:val="-3"/>
        </w:rPr>
        <w:t xml:space="preserve"> </w:t>
      </w:r>
      <w:r>
        <w:t>review</w:t>
      </w:r>
      <w:r>
        <w:rPr>
          <w:spacing w:val="-6"/>
        </w:rPr>
        <w:t xml:space="preserve"> </w:t>
      </w:r>
      <w:r>
        <w:t>and</w:t>
      </w:r>
      <w:r>
        <w:rPr>
          <w:spacing w:val="-6"/>
        </w:rPr>
        <w:t xml:space="preserve"> </w:t>
      </w:r>
      <w:r>
        <w:t>not</w:t>
      </w:r>
      <w:r>
        <w:rPr>
          <w:spacing w:val="-5"/>
        </w:rPr>
        <w:t xml:space="preserve"> </w:t>
      </w:r>
      <w:r>
        <w:t>appeal.</w:t>
      </w:r>
      <w:r>
        <w:rPr>
          <w:spacing w:val="-4"/>
        </w:rPr>
        <w:t xml:space="preserve"> </w:t>
      </w:r>
      <w:r>
        <w:t>Appellant’s</w:t>
      </w:r>
      <w:r>
        <w:rPr>
          <w:spacing w:val="-6"/>
        </w:rPr>
        <w:t xml:space="preserve"> </w:t>
      </w:r>
      <w:r>
        <w:t>matter</w:t>
      </w:r>
      <w:r>
        <w:rPr>
          <w:spacing w:val="-7"/>
        </w:rPr>
        <w:t xml:space="preserve"> </w:t>
      </w:r>
      <w:r>
        <w:t>questions</w:t>
      </w:r>
      <w:r>
        <w:rPr>
          <w:spacing w:val="-6"/>
        </w:rPr>
        <w:t xml:space="preserve"> </w:t>
      </w:r>
      <w:r>
        <w:t>the</w:t>
      </w:r>
      <w:r>
        <w:rPr>
          <w:spacing w:val="-4"/>
        </w:rPr>
        <w:t xml:space="preserve"> </w:t>
      </w:r>
      <w:r>
        <w:t>procedural</w:t>
      </w:r>
      <w:r>
        <w:rPr>
          <w:spacing w:val="-5"/>
        </w:rPr>
        <w:t xml:space="preserve"> </w:t>
      </w:r>
      <w:r>
        <w:t>issue</w:t>
      </w:r>
      <w:r>
        <w:rPr>
          <w:spacing w:val="-7"/>
        </w:rPr>
        <w:t xml:space="preserve"> </w:t>
      </w:r>
      <w:r>
        <w:t>of having had his matter dealt with outside the prescribed period in the code of conduct.</w:t>
      </w:r>
    </w:p>
    <w:p w14:paraId="070B597E" w14:textId="77777777" w:rsidR="00FB544A" w:rsidRDefault="00FB544A">
      <w:pPr>
        <w:pStyle w:val="BodyText"/>
      </w:pPr>
    </w:p>
    <w:p w14:paraId="5974E5AD" w14:textId="77777777" w:rsidR="00FB544A" w:rsidRDefault="00000000">
      <w:pPr>
        <w:spacing w:before="1"/>
        <w:ind w:left="23"/>
        <w:jc w:val="both"/>
        <w:rPr>
          <w:b/>
          <w:sz w:val="24"/>
        </w:rPr>
      </w:pPr>
      <w:r>
        <w:rPr>
          <w:b/>
          <w:sz w:val="24"/>
        </w:rPr>
        <w:t xml:space="preserve">An </w:t>
      </w:r>
      <w:r>
        <w:rPr>
          <w:b/>
          <w:spacing w:val="-2"/>
          <w:sz w:val="24"/>
        </w:rPr>
        <w:t>Aside</w:t>
      </w:r>
    </w:p>
    <w:p w14:paraId="749C12CF" w14:textId="77777777" w:rsidR="00FB544A" w:rsidRDefault="00000000">
      <w:pPr>
        <w:pStyle w:val="BodyText"/>
        <w:spacing w:before="276"/>
        <w:ind w:left="23" w:right="161"/>
        <w:jc w:val="both"/>
      </w:pPr>
      <w:r>
        <w:t xml:space="preserve">This Court and the Supreme Court have expressed concern when labour matters have sought to be dealt with solely on technicalities rather than on the merits. In casu is a matter which shows </w:t>
      </w:r>
      <w:r>
        <w:rPr>
          <w:i/>
        </w:rPr>
        <w:t xml:space="preserve">ex facie </w:t>
      </w:r>
      <w:r>
        <w:t>the papers that Respondent did not comply with its own code of conduct and rendered</w:t>
      </w:r>
      <w:r>
        <w:rPr>
          <w:spacing w:val="-12"/>
        </w:rPr>
        <w:t xml:space="preserve"> </w:t>
      </w:r>
      <w:r>
        <w:t>its</w:t>
      </w:r>
      <w:r>
        <w:rPr>
          <w:spacing w:val="-12"/>
        </w:rPr>
        <w:t xml:space="preserve"> </w:t>
      </w:r>
      <w:r>
        <w:t>decision</w:t>
      </w:r>
      <w:r>
        <w:rPr>
          <w:spacing w:val="-12"/>
        </w:rPr>
        <w:t xml:space="preserve"> </w:t>
      </w:r>
      <w:r>
        <w:t>some</w:t>
      </w:r>
      <w:r>
        <w:rPr>
          <w:spacing w:val="-12"/>
        </w:rPr>
        <w:t xml:space="preserve"> </w:t>
      </w:r>
      <w:r>
        <w:t>9</w:t>
      </w:r>
      <w:r>
        <w:rPr>
          <w:spacing w:val="-12"/>
        </w:rPr>
        <w:t xml:space="preserve"> </w:t>
      </w:r>
      <w:r>
        <w:t>months</w:t>
      </w:r>
      <w:r>
        <w:rPr>
          <w:spacing w:val="-12"/>
        </w:rPr>
        <w:t xml:space="preserve"> </w:t>
      </w:r>
      <w:r>
        <w:t>down</w:t>
      </w:r>
      <w:r>
        <w:rPr>
          <w:spacing w:val="-13"/>
        </w:rPr>
        <w:t xml:space="preserve"> </w:t>
      </w:r>
      <w:r>
        <w:t>the</w:t>
      </w:r>
      <w:r>
        <w:rPr>
          <w:spacing w:val="-13"/>
        </w:rPr>
        <w:t xml:space="preserve"> </w:t>
      </w:r>
      <w:r>
        <w:t>line.</w:t>
      </w:r>
      <w:r>
        <w:rPr>
          <w:spacing w:val="-12"/>
        </w:rPr>
        <w:t xml:space="preserve"> </w:t>
      </w:r>
      <w:r>
        <w:t>However,</w:t>
      </w:r>
      <w:r>
        <w:rPr>
          <w:spacing w:val="-12"/>
        </w:rPr>
        <w:t xml:space="preserve"> </w:t>
      </w:r>
      <w:r>
        <w:t>technicalities</w:t>
      </w:r>
      <w:r>
        <w:rPr>
          <w:spacing w:val="-12"/>
        </w:rPr>
        <w:t xml:space="preserve"> </w:t>
      </w:r>
      <w:r>
        <w:t>preclude</w:t>
      </w:r>
      <w:r>
        <w:rPr>
          <w:spacing w:val="-13"/>
        </w:rPr>
        <w:t xml:space="preserve"> </w:t>
      </w:r>
      <w:r>
        <w:t>this</w:t>
      </w:r>
      <w:r>
        <w:rPr>
          <w:spacing w:val="-12"/>
        </w:rPr>
        <w:t xml:space="preserve"> </w:t>
      </w:r>
      <w:r>
        <w:t>Court from</w:t>
      </w:r>
      <w:r>
        <w:rPr>
          <w:spacing w:val="-5"/>
        </w:rPr>
        <w:t xml:space="preserve"> </w:t>
      </w:r>
      <w:r>
        <w:t>dealing</w:t>
      </w:r>
      <w:r>
        <w:rPr>
          <w:spacing w:val="-6"/>
        </w:rPr>
        <w:t xml:space="preserve"> </w:t>
      </w:r>
      <w:r>
        <w:t>with</w:t>
      </w:r>
      <w:r>
        <w:rPr>
          <w:spacing w:val="-5"/>
        </w:rPr>
        <w:t xml:space="preserve"> </w:t>
      </w:r>
      <w:r>
        <w:t>the</w:t>
      </w:r>
      <w:r>
        <w:rPr>
          <w:spacing w:val="-6"/>
        </w:rPr>
        <w:t xml:space="preserve"> </w:t>
      </w:r>
      <w:r>
        <w:t>matter</w:t>
      </w:r>
      <w:r>
        <w:rPr>
          <w:spacing w:val="-7"/>
        </w:rPr>
        <w:t xml:space="preserve"> </w:t>
      </w:r>
      <w:r>
        <w:t>on</w:t>
      </w:r>
      <w:r>
        <w:rPr>
          <w:spacing w:val="-6"/>
        </w:rPr>
        <w:t xml:space="preserve"> </w:t>
      </w:r>
      <w:r>
        <w:t>the</w:t>
      </w:r>
      <w:r>
        <w:rPr>
          <w:spacing w:val="-6"/>
        </w:rPr>
        <w:t xml:space="preserve"> </w:t>
      </w:r>
      <w:r>
        <w:t>merits</w:t>
      </w:r>
      <w:r>
        <w:rPr>
          <w:spacing w:val="-6"/>
        </w:rPr>
        <w:t xml:space="preserve"> </w:t>
      </w:r>
      <w:r>
        <w:t>because</w:t>
      </w:r>
      <w:r>
        <w:rPr>
          <w:spacing w:val="-4"/>
        </w:rPr>
        <w:t xml:space="preserve"> </w:t>
      </w:r>
      <w:r>
        <w:t>of</w:t>
      </w:r>
      <w:r>
        <w:rPr>
          <w:spacing w:val="-7"/>
        </w:rPr>
        <w:t xml:space="preserve"> </w:t>
      </w:r>
      <w:r>
        <w:t>the</w:t>
      </w:r>
      <w:r>
        <w:rPr>
          <w:spacing w:val="-6"/>
        </w:rPr>
        <w:t xml:space="preserve"> </w:t>
      </w:r>
      <w:r>
        <w:t>technicality</w:t>
      </w:r>
      <w:r>
        <w:rPr>
          <w:spacing w:val="-6"/>
        </w:rPr>
        <w:t xml:space="preserve"> </w:t>
      </w:r>
      <w:r>
        <w:t>attendant</w:t>
      </w:r>
      <w:r>
        <w:rPr>
          <w:spacing w:val="-5"/>
        </w:rPr>
        <w:t xml:space="preserve"> </w:t>
      </w:r>
      <w:r>
        <w:t>to</w:t>
      </w:r>
      <w:r>
        <w:rPr>
          <w:spacing w:val="-5"/>
        </w:rPr>
        <w:t xml:space="preserve"> </w:t>
      </w:r>
      <w:r>
        <w:t>reviews</w:t>
      </w:r>
      <w:r>
        <w:rPr>
          <w:spacing w:val="-6"/>
        </w:rPr>
        <w:t xml:space="preserve"> </w:t>
      </w:r>
      <w:r>
        <w:t xml:space="preserve">and </w:t>
      </w:r>
      <w:r>
        <w:rPr>
          <w:spacing w:val="-2"/>
        </w:rPr>
        <w:t>appeals.</w:t>
      </w:r>
    </w:p>
    <w:p w14:paraId="228A7DCC" w14:textId="77777777" w:rsidR="00FB544A" w:rsidRDefault="00000000">
      <w:pPr>
        <w:spacing w:before="273"/>
        <w:ind w:left="23"/>
        <w:rPr>
          <w:b/>
          <w:sz w:val="24"/>
        </w:rPr>
      </w:pPr>
      <w:r>
        <w:rPr>
          <w:b/>
          <w:spacing w:val="-2"/>
          <w:sz w:val="24"/>
        </w:rPr>
        <w:t>Disposition</w:t>
      </w:r>
    </w:p>
    <w:p w14:paraId="3608B27B" w14:textId="77777777" w:rsidR="00FB544A" w:rsidRDefault="00FB544A">
      <w:pPr>
        <w:pStyle w:val="BodyText"/>
        <w:spacing w:before="1"/>
        <w:rPr>
          <w:b/>
        </w:rPr>
      </w:pPr>
    </w:p>
    <w:p w14:paraId="06B3FB71" w14:textId="77777777" w:rsidR="00FB544A" w:rsidRDefault="00000000">
      <w:pPr>
        <w:pStyle w:val="BodyText"/>
        <w:ind w:left="23"/>
      </w:pPr>
      <w:r>
        <w:t>It is clear that Appellant should have brought his matter on review rather than on appeal. The matter ought to be struck off the roll.</w:t>
      </w:r>
    </w:p>
    <w:p w14:paraId="41C1E0F6" w14:textId="77777777" w:rsidR="00FB544A" w:rsidRDefault="00FB544A">
      <w:pPr>
        <w:pStyle w:val="BodyText"/>
      </w:pPr>
    </w:p>
    <w:p w14:paraId="45E01F13" w14:textId="77777777" w:rsidR="00FB544A" w:rsidRDefault="00000000">
      <w:pPr>
        <w:pStyle w:val="BodyText"/>
        <w:ind w:left="23"/>
      </w:pPr>
      <w:r>
        <w:t>The</w:t>
      </w:r>
      <w:r>
        <w:rPr>
          <w:spacing w:val="-3"/>
        </w:rPr>
        <w:t xml:space="preserve"> </w:t>
      </w:r>
      <w:r>
        <w:t>following order</w:t>
      </w:r>
      <w:r>
        <w:rPr>
          <w:spacing w:val="-1"/>
        </w:rPr>
        <w:t xml:space="preserve"> </w:t>
      </w:r>
      <w:r>
        <w:t xml:space="preserve">is </w:t>
      </w:r>
      <w:r>
        <w:rPr>
          <w:spacing w:val="-2"/>
        </w:rPr>
        <w:t>appropriate.</w:t>
      </w:r>
    </w:p>
    <w:p w14:paraId="4214F059" w14:textId="77777777" w:rsidR="00FB544A" w:rsidRDefault="00FB544A">
      <w:pPr>
        <w:pStyle w:val="BodyText"/>
      </w:pPr>
    </w:p>
    <w:p w14:paraId="38555502" w14:textId="77777777" w:rsidR="00FB544A" w:rsidRDefault="00000000">
      <w:pPr>
        <w:pStyle w:val="BodyText"/>
        <w:ind w:left="383"/>
      </w:pPr>
      <w:r>
        <w:rPr>
          <w:noProof/>
        </w:rPr>
        <mc:AlternateContent>
          <mc:Choice Requires="wpg">
            <w:drawing>
              <wp:anchor distT="0" distB="0" distL="0" distR="0" simplePos="0" relativeHeight="487588352" behindDoc="1" locked="0" layoutInCell="1" allowOverlap="1" wp14:anchorId="1D695CAF" wp14:editId="6E155587">
                <wp:simplePos x="0" y="0"/>
                <wp:positionH relativeFrom="page">
                  <wp:posOffset>914704</wp:posOffset>
                </wp:positionH>
                <wp:positionV relativeFrom="paragraph">
                  <wp:posOffset>180325</wp:posOffset>
                </wp:positionV>
                <wp:extent cx="5049520" cy="122110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9520" cy="1221105"/>
                          <a:chOff x="0" y="0"/>
                          <a:chExt cx="5049520" cy="1221105"/>
                        </a:xfrm>
                      </wpg:grpSpPr>
                      <wps:wsp>
                        <wps:cNvPr id="6" name="Textbox 6"/>
                        <wps:cNvSpPr txBox="1"/>
                        <wps:spPr>
                          <a:xfrm>
                            <a:off x="228600" y="0"/>
                            <a:ext cx="4820920" cy="344170"/>
                          </a:xfrm>
                          <a:prstGeom prst="rect">
                            <a:avLst/>
                          </a:prstGeom>
                        </wps:spPr>
                        <wps:txbx>
                          <w:txbxContent>
                            <w:p w14:paraId="10E14733" w14:textId="77777777" w:rsidR="00FB544A" w:rsidRDefault="00000000">
                              <w:pPr>
                                <w:numPr>
                                  <w:ilvl w:val="0"/>
                                  <w:numId w:val="1"/>
                                </w:numPr>
                                <w:tabs>
                                  <w:tab w:val="left" w:pos="359"/>
                                </w:tabs>
                                <w:spacing w:line="266" w:lineRule="exact"/>
                                <w:ind w:hanging="359"/>
                                <w:rPr>
                                  <w:sz w:val="24"/>
                                </w:rPr>
                              </w:pPr>
                              <w:r>
                                <w:rPr>
                                  <w:sz w:val="24"/>
                                </w:rPr>
                                <w:t>The</w:t>
                              </w:r>
                              <w:r>
                                <w:rPr>
                                  <w:spacing w:val="-5"/>
                                  <w:sz w:val="24"/>
                                </w:rPr>
                                <w:t xml:space="preserve"> </w:t>
                              </w:r>
                              <w:r>
                                <w:rPr>
                                  <w:sz w:val="24"/>
                                </w:rPr>
                                <w:t>appeal</w:t>
                              </w:r>
                              <w:r>
                                <w:rPr>
                                  <w:spacing w:val="-1"/>
                                  <w:sz w:val="24"/>
                                </w:rPr>
                                <w:t xml:space="preserve"> </w:t>
                              </w:r>
                              <w:r>
                                <w:rPr>
                                  <w:sz w:val="24"/>
                                </w:rPr>
                                <w:t>is</w:t>
                              </w:r>
                              <w:r>
                                <w:rPr>
                                  <w:spacing w:val="-1"/>
                                  <w:sz w:val="24"/>
                                </w:rPr>
                                <w:t xml:space="preserve"> </w:t>
                              </w:r>
                              <w:r>
                                <w:rPr>
                                  <w:sz w:val="24"/>
                                </w:rPr>
                                <w:t>hereby struck</w:t>
                              </w:r>
                              <w:r>
                                <w:rPr>
                                  <w:spacing w:val="-1"/>
                                  <w:sz w:val="24"/>
                                </w:rPr>
                                <w:t xml:space="preserve"> </w:t>
                              </w:r>
                              <w:r>
                                <w:rPr>
                                  <w:sz w:val="24"/>
                                </w:rPr>
                                <w:t>off</w:t>
                              </w:r>
                              <w:r>
                                <w:rPr>
                                  <w:spacing w:val="-3"/>
                                  <w:sz w:val="24"/>
                                </w:rPr>
                                <w:t xml:space="preserve"> </w:t>
                              </w:r>
                              <w:r>
                                <w:rPr>
                                  <w:sz w:val="24"/>
                                </w:rPr>
                                <w:t>the roll</w:t>
                              </w:r>
                              <w:r>
                                <w:rPr>
                                  <w:spacing w:val="-1"/>
                                  <w:sz w:val="24"/>
                                </w:rPr>
                                <w:t xml:space="preserve"> </w:t>
                              </w:r>
                              <w:r>
                                <w:rPr>
                                  <w:sz w:val="24"/>
                                </w:rPr>
                                <w:t>as</w:t>
                              </w:r>
                              <w:r>
                                <w:rPr>
                                  <w:spacing w:val="-1"/>
                                  <w:sz w:val="24"/>
                                </w:rPr>
                                <w:t xml:space="preserve"> </w:t>
                              </w:r>
                              <w:r>
                                <w:rPr>
                                  <w:sz w:val="24"/>
                                </w:rPr>
                                <w:t>it</w:t>
                              </w:r>
                              <w:r>
                                <w:rPr>
                                  <w:spacing w:val="-1"/>
                                  <w:sz w:val="24"/>
                                </w:rPr>
                                <w:t xml:space="preserve"> </w:t>
                              </w:r>
                              <w:r>
                                <w:rPr>
                                  <w:sz w:val="24"/>
                                </w:rPr>
                                <w:t>is improperly</w:t>
                              </w:r>
                              <w:r>
                                <w:rPr>
                                  <w:spacing w:val="-1"/>
                                  <w:sz w:val="24"/>
                                </w:rPr>
                                <w:t xml:space="preserve"> </w:t>
                              </w:r>
                              <w:r>
                                <w:rPr>
                                  <w:sz w:val="24"/>
                                </w:rPr>
                                <w:t>before</w:t>
                              </w:r>
                              <w:r>
                                <w:rPr>
                                  <w:spacing w:val="-3"/>
                                  <w:sz w:val="24"/>
                                </w:rPr>
                                <w:t xml:space="preserve"> </w:t>
                              </w:r>
                              <w:r>
                                <w:rPr>
                                  <w:sz w:val="24"/>
                                </w:rPr>
                                <w:t xml:space="preserve">the </w:t>
                              </w:r>
                              <w:r>
                                <w:rPr>
                                  <w:spacing w:val="-2"/>
                                  <w:sz w:val="24"/>
                                </w:rPr>
                                <w:t>Court.</w:t>
                              </w:r>
                            </w:p>
                            <w:p w14:paraId="2D751D03" w14:textId="77777777" w:rsidR="00FB544A" w:rsidRDefault="00000000">
                              <w:pPr>
                                <w:numPr>
                                  <w:ilvl w:val="0"/>
                                  <w:numId w:val="1"/>
                                </w:numPr>
                                <w:tabs>
                                  <w:tab w:val="left" w:pos="359"/>
                                </w:tabs>
                                <w:ind w:hanging="359"/>
                                <w:rPr>
                                  <w:sz w:val="24"/>
                                </w:rPr>
                              </w:pPr>
                              <w:r>
                                <w:rPr>
                                  <w:sz w:val="24"/>
                                </w:rPr>
                                <w:t>Each</w:t>
                              </w:r>
                              <w:r>
                                <w:rPr>
                                  <w:spacing w:val="-1"/>
                                  <w:sz w:val="24"/>
                                </w:rPr>
                                <w:t xml:space="preserve"> </w:t>
                              </w:r>
                              <w:r>
                                <w:rPr>
                                  <w:sz w:val="24"/>
                                </w:rPr>
                                <w:t>party</w:t>
                              </w:r>
                              <w:r>
                                <w:rPr>
                                  <w:spacing w:val="-1"/>
                                  <w:sz w:val="24"/>
                                </w:rPr>
                                <w:t xml:space="preserve"> </w:t>
                              </w:r>
                              <w:r>
                                <w:rPr>
                                  <w:sz w:val="24"/>
                                </w:rPr>
                                <w:t>to meet</w:t>
                              </w:r>
                              <w:r>
                                <w:rPr>
                                  <w:spacing w:val="-1"/>
                                  <w:sz w:val="24"/>
                                </w:rPr>
                                <w:t xml:space="preserve"> </w:t>
                              </w:r>
                              <w:r>
                                <w:rPr>
                                  <w:sz w:val="24"/>
                                </w:rPr>
                                <w:t>its</w:t>
                              </w:r>
                              <w:r>
                                <w:rPr>
                                  <w:spacing w:val="-1"/>
                                  <w:sz w:val="24"/>
                                </w:rPr>
                                <w:t xml:space="preserve"> </w:t>
                              </w:r>
                              <w:r>
                                <w:rPr>
                                  <w:sz w:val="24"/>
                                </w:rPr>
                                <w:t xml:space="preserve">own </w:t>
                              </w:r>
                              <w:r>
                                <w:rPr>
                                  <w:spacing w:val="-2"/>
                                  <w:sz w:val="24"/>
                                </w:rPr>
                                <w:t>costs.</w:t>
                              </w:r>
                            </w:p>
                          </w:txbxContent>
                        </wps:txbx>
                        <wps:bodyPr wrap="square" lIns="0" tIns="0" rIns="0" bIns="0" rtlCol="0">
                          <a:noAutofit/>
                        </wps:bodyPr>
                      </wps:wsp>
                      <wps:wsp>
                        <wps:cNvPr id="7" name="Textbox 7"/>
                        <wps:cNvSpPr txBox="1"/>
                        <wps:spPr>
                          <a:xfrm>
                            <a:off x="0" y="1051941"/>
                            <a:ext cx="1350010" cy="168910"/>
                          </a:xfrm>
                          <a:prstGeom prst="rect">
                            <a:avLst/>
                          </a:prstGeom>
                        </wps:spPr>
                        <wps:txbx>
                          <w:txbxContent>
                            <w:p w14:paraId="2E62AE68" w14:textId="77777777" w:rsidR="00FB544A" w:rsidRDefault="00000000">
                              <w:pPr>
                                <w:spacing w:line="266" w:lineRule="exact"/>
                                <w:rPr>
                                  <w:sz w:val="24"/>
                                </w:rPr>
                              </w:pPr>
                              <w:r>
                                <w:rPr>
                                  <w:sz w:val="24"/>
                                </w:rPr>
                                <w:t>Kantor</w:t>
                              </w:r>
                              <w:r>
                                <w:rPr>
                                  <w:spacing w:val="-2"/>
                                  <w:sz w:val="24"/>
                                </w:rPr>
                                <w:t xml:space="preserve"> </w:t>
                              </w:r>
                              <w:r>
                                <w:rPr>
                                  <w:sz w:val="24"/>
                                </w:rPr>
                                <w:t>&amp;</w:t>
                              </w:r>
                              <w:r>
                                <w:rPr>
                                  <w:spacing w:val="1"/>
                                  <w:sz w:val="24"/>
                                </w:rPr>
                                <w:t xml:space="preserve"> </w:t>
                              </w:r>
                              <w:r>
                                <w:rPr>
                                  <w:spacing w:val="-2"/>
                                  <w:sz w:val="24"/>
                                </w:rPr>
                                <w:t>Immerman-</w:t>
                              </w:r>
                            </w:p>
                          </w:txbxContent>
                        </wps:txbx>
                        <wps:bodyPr wrap="square" lIns="0" tIns="0" rIns="0" bIns="0" rtlCol="0">
                          <a:noAutofit/>
                        </wps:bodyPr>
                      </wps:wsp>
                      <wps:wsp>
                        <wps:cNvPr id="8" name="Textbox 8"/>
                        <wps:cNvSpPr txBox="1"/>
                        <wps:spPr>
                          <a:xfrm>
                            <a:off x="2286330" y="1051941"/>
                            <a:ext cx="2013585" cy="168910"/>
                          </a:xfrm>
                          <a:prstGeom prst="rect">
                            <a:avLst/>
                          </a:prstGeom>
                        </wps:spPr>
                        <wps:txbx>
                          <w:txbxContent>
                            <w:p w14:paraId="4468077F" w14:textId="77777777" w:rsidR="00FB544A" w:rsidRDefault="00000000">
                              <w:pPr>
                                <w:spacing w:line="266" w:lineRule="exact"/>
                                <w:rPr>
                                  <w:sz w:val="24"/>
                                </w:rPr>
                              </w:pPr>
                              <w:r>
                                <w:rPr>
                                  <w:sz w:val="24"/>
                                </w:rPr>
                                <w:t>Respondent’s</w:t>
                              </w:r>
                              <w:r>
                                <w:rPr>
                                  <w:spacing w:val="-3"/>
                                  <w:sz w:val="24"/>
                                </w:rPr>
                                <w:t xml:space="preserve"> </w:t>
                              </w:r>
                              <w:r>
                                <w:rPr>
                                  <w:sz w:val="24"/>
                                </w:rPr>
                                <w:t>legal</w:t>
                              </w:r>
                              <w:r>
                                <w:rPr>
                                  <w:spacing w:val="-2"/>
                                  <w:sz w:val="24"/>
                                </w:rPr>
                                <w:t xml:space="preserve"> practitioners.</w:t>
                              </w:r>
                            </w:p>
                          </w:txbxContent>
                        </wps:txbx>
                        <wps:bodyPr wrap="square" lIns="0" tIns="0" rIns="0" bIns="0" rtlCol="0">
                          <a:noAutofit/>
                        </wps:bodyPr>
                      </wps:wsp>
                    </wpg:wgp>
                  </a:graphicData>
                </a:graphic>
              </wp:anchor>
            </w:drawing>
          </mc:Choice>
          <mc:Fallback>
            <w:pict>
              <v:group w14:anchorId="1D695CAF" id="Group 5" o:spid="_x0000_s1026" style="position:absolute;left:0;text-align:left;margin-left:1in;margin-top:14.2pt;width:397.6pt;height:96.15pt;z-index:-15728128;mso-wrap-distance-left:0;mso-wrap-distance-right:0;mso-position-horizontal-relative:page" coordsize="50495,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IkUgIAAKQHAAAOAAAAZHJzL2Uyb0RvYy54bWzcVdmO0zAUfUfiHyy/02xNm0ZNR8BAhTQa&#10;RprhA1zHWUQSG9tt0r/n2lk6tBKIjoYHXqzr7S7nnGuvb7q6QgcmVcmbBHszFyPWUJ6WTZ7gb0+f&#10;30UYKU2alFS8YQk+MoVvNm/frFsRM58XvEqZROCkUXErElxoLWLHUbRgNVEzLlgDmxmXNdEwlbmT&#10;StKC97pyfNddOC2XqZCcMqVg9bbfxBvrP8sY1V+zTDGNqgRDbtqO0o47MzqbNYlzSURR0iENckUW&#10;NSkbCDq5uiWaoL0sL1zVJZVc8UzPKK8dnmUlZbYGqMZzz6rZSr4XtpY8bnMxwQTQnuF0tVt6f9hK&#10;8SgeZJ89mHecfleAi9OKPH6+b+b56XCXydpcgiJQZxE9ToiyTiMKi6E7X4U+AE9hz/N9z3PDHnNa&#10;ADEX92jx6Q83HRL3gW16UzqtAP2oE0TqZRA9FkQwi7wyEDxIVKYJXmDUkBpU/AT17XiHFqYWExrO&#10;GAyR7j5wKNsb19UA7BlWvh8tXEDlErB55LurEbBgPveWVqNT1SQWUukt4zUyRoIlSNwqjxzulDa0&#10;nY5YDlXcJ2HS1N2uGzLe8fQICbcg/QSrH3siGUbVlwaAM30yGnI0dqMhdfWR224y5Df8/V7zrLSR&#10;TYje7xAZGOnxeXVqlufULEcK/pKanhWQqbeaWxpJPIrZC0IXmnQQ8yJagd0DPtL7Um6syibx/GcU&#10;wU/wa/dEV1JkuicIfkMUPKVBGIWvTZQ/5v/viLKPHnwFts2Hb8v8Nc/ntvdOn+vmJwAAAP//AwBQ&#10;SwMEFAAGAAgAAAAhAIKZQjLhAAAACgEAAA8AAABkcnMvZG93bnJldi54bWxMj8FOwzAQRO9I/IO1&#10;SNyokzRAG+JUVQWcqkq0SIjbNt4mUWM7it0k/XuWExxndjT7Jl9NphUD9b5xVkE8i0CQLZ1ubKXg&#10;8/D2sADhA1qNrbOk4EoeVsXtTY6ZdqP9oGEfKsEl1meooA6hy6T0ZU0G/cx1ZPl2cr3BwLKvpO5x&#10;5HLTyiSKnqTBxvKHGjva1FSe9xej4H3EcT2PX4ft+bS5fh8ed1/bmJS6v5vWLyACTeEvDL/4jA4F&#10;Mx3dxWovWtZpyluCgmSRguDAcr5MQBzZSKJnkEUu/08ofgAAAP//AwBQSwECLQAUAAYACAAAACEA&#10;toM4kv4AAADhAQAAEwAAAAAAAAAAAAAAAAAAAAAAW0NvbnRlbnRfVHlwZXNdLnhtbFBLAQItABQA&#10;BgAIAAAAIQA4/SH/1gAAAJQBAAALAAAAAAAAAAAAAAAAAC8BAABfcmVscy8ucmVsc1BLAQItABQA&#10;BgAIAAAAIQB9IIIkUgIAAKQHAAAOAAAAAAAAAAAAAAAAAC4CAABkcnMvZTJvRG9jLnhtbFBLAQIt&#10;ABQABgAIAAAAIQCCmUIy4QAAAAoBAAAPAAAAAAAAAAAAAAAAAKwEAABkcnMvZG93bnJldi54bWxQ&#10;SwUGAAAAAAQABADzAAAAugUAAAAA&#10;">
                <v:shapetype id="_x0000_t202" coordsize="21600,21600" o:spt="202" path="m,l,21600r21600,l21600,xe">
                  <v:stroke joinstyle="miter"/>
                  <v:path gradientshapeok="t" o:connecttype="rect"/>
                </v:shapetype>
                <v:shape id="Textbox 6" o:spid="_x0000_s1027" type="#_x0000_t202" style="position:absolute;left:2286;width:48209;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0E14733" w14:textId="77777777" w:rsidR="00FB544A" w:rsidRDefault="00000000">
                        <w:pPr>
                          <w:numPr>
                            <w:ilvl w:val="0"/>
                            <w:numId w:val="1"/>
                          </w:numPr>
                          <w:tabs>
                            <w:tab w:val="left" w:pos="359"/>
                          </w:tabs>
                          <w:spacing w:line="266" w:lineRule="exact"/>
                          <w:ind w:hanging="359"/>
                          <w:rPr>
                            <w:sz w:val="24"/>
                          </w:rPr>
                        </w:pPr>
                        <w:r>
                          <w:rPr>
                            <w:sz w:val="24"/>
                          </w:rPr>
                          <w:t>The</w:t>
                        </w:r>
                        <w:r>
                          <w:rPr>
                            <w:spacing w:val="-5"/>
                            <w:sz w:val="24"/>
                          </w:rPr>
                          <w:t xml:space="preserve"> </w:t>
                        </w:r>
                        <w:r>
                          <w:rPr>
                            <w:sz w:val="24"/>
                          </w:rPr>
                          <w:t>appeal</w:t>
                        </w:r>
                        <w:r>
                          <w:rPr>
                            <w:spacing w:val="-1"/>
                            <w:sz w:val="24"/>
                          </w:rPr>
                          <w:t xml:space="preserve"> </w:t>
                        </w:r>
                        <w:r>
                          <w:rPr>
                            <w:sz w:val="24"/>
                          </w:rPr>
                          <w:t>is</w:t>
                        </w:r>
                        <w:r>
                          <w:rPr>
                            <w:spacing w:val="-1"/>
                            <w:sz w:val="24"/>
                          </w:rPr>
                          <w:t xml:space="preserve"> </w:t>
                        </w:r>
                        <w:r>
                          <w:rPr>
                            <w:sz w:val="24"/>
                          </w:rPr>
                          <w:t>hereby struck</w:t>
                        </w:r>
                        <w:r>
                          <w:rPr>
                            <w:spacing w:val="-1"/>
                            <w:sz w:val="24"/>
                          </w:rPr>
                          <w:t xml:space="preserve"> </w:t>
                        </w:r>
                        <w:r>
                          <w:rPr>
                            <w:sz w:val="24"/>
                          </w:rPr>
                          <w:t>off</w:t>
                        </w:r>
                        <w:r>
                          <w:rPr>
                            <w:spacing w:val="-3"/>
                            <w:sz w:val="24"/>
                          </w:rPr>
                          <w:t xml:space="preserve"> </w:t>
                        </w:r>
                        <w:r>
                          <w:rPr>
                            <w:sz w:val="24"/>
                          </w:rPr>
                          <w:t>the roll</w:t>
                        </w:r>
                        <w:r>
                          <w:rPr>
                            <w:spacing w:val="-1"/>
                            <w:sz w:val="24"/>
                          </w:rPr>
                          <w:t xml:space="preserve"> </w:t>
                        </w:r>
                        <w:r>
                          <w:rPr>
                            <w:sz w:val="24"/>
                          </w:rPr>
                          <w:t>as</w:t>
                        </w:r>
                        <w:r>
                          <w:rPr>
                            <w:spacing w:val="-1"/>
                            <w:sz w:val="24"/>
                          </w:rPr>
                          <w:t xml:space="preserve"> </w:t>
                        </w:r>
                        <w:r>
                          <w:rPr>
                            <w:sz w:val="24"/>
                          </w:rPr>
                          <w:t>it</w:t>
                        </w:r>
                        <w:r>
                          <w:rPr>
                            <w:spacing w:val="-1"/>
                            <w:sz w:val="24"/>
                          </w:rPr>
                          <w:t xml:space="preserve"> </w:t>
                        </w:r>
                        <w:r>
                          <w:rPr>
                            <w:sz w:val="24"/>
                          </w:rPr>
                          <w:t>is improperly</w:t>
                        </w:r>
                        <w:r>
                          <w:rPr>
                            <w:spacing w:val="-1"/>
                            <w:sz w:val="24"/>
                          </w:rPr>
                          <w:t xml:space="preserve"> </w:t>
                        </w:r>
                        <w:r>
                          <w:rPr>
                            <w:sz w:val="24"/>
                          </w:rPr>
                          <w:t>before</w:t>
                        </w:r>
                        <w:r>
                          <w:rPr>
                            <w:spacing w:val="-3"/>
                            <w:sz w:val="24"/>
                          </w:rPr>
                          <w:t xml:space="preserve"> </w:t>
                        </w:r>
                        <w:r>
                          <w:rPr>
                            <w:sz w:val="24"/>
                          </w:rPr>
                          <w:t xml:space="preserve">the </w:t>
                        </w:r>
                        <w:r>
                          <w:rPr>
                            <w:spacing w:val="-2"/>
                            <w:sz w:val="24"/>
                          </w:rPr>
                          <w:t>Court.</w:t>
                        </w:r>
                      </w:p>
                      <w:p w14:paraId="2D751D03" w14:textId="77777777" w:rsidR="00FB544A" w:rsidRDefault="00000000">
                        <w:pPr>
                          <w:numPr>
                            <w:ilvl w:val="0"/>
                            <w:numId w:val="1"/>
                          </w:numPr>
                          <w:tabs>
                            <w:tab w:val="left" w:pos="359"/>
                          </w:tabs>
                          <w:ind w:hanging="359"/>
                          <w:rPr>
                            <w:sz w:val="24"/>
                          </w:rPr>
                        </w:pPr>
                        <w:r>
                          <w:rPr>
                            <w:sz w:val="24"/>
                          </w:rPr>
                          <w:t>Each</w:t>
                        </w:r>
                        <w:r>
                          <w:rPr>
                            <w:spacing w:val="-1"/>
                            <w:sz w:val="24"/>
                          </w:rPr>
                          <w:t xml:space="preserve"> </w:t>
                        </w:r>
                        <w:r>
                          <w:rPr>
                            <w:sz w:val="24"/>
                          </w:rPr>
                          <w:t>party</w:t>
                        </w:r>
                        <w:r>
                          <w:rPr>
                            <w:spacing w:val="-1"/>
                            <w:sz w:val="24"/>
                          </w:rPr>
                          <w:t xml:space="preserve"> </w:t>
                        </w:r>
                        <w:r>
                          <w:rPr>
                            <w:sz w:val="24"/>
                          </w:rPr>
                          <w:t>to meet</w:t>
                        </w:r>
                        <w:r>
                          <w:rPr>
                            <w:spacing w:val="-1"/>
                            <w:sz w:val="24"/>
                          </w:rPr>
                          <w:t xml:space="preserve"> </w:t>
                        </w:r>
                        <w:r>
                          <w:rPr>
                            <w:sz w:val="24"/>
                          </w:rPr>
                          <w:t>its</w:t>
                        </w:r>
                        <w:r>
                          <w:rPr>
                            <w:spacing w:val="-1"/>
                            <w:sz w:val="24"/>
                          </w:rPr>
                          <w:t xml:space="preserve"> </w:t>
                        </w:r>
                        <w:r>
                          <w:rPr>
                            <w:sz w:val="24"/>
                          </w:rPr>
                          <w:t xml:space="preserve">own </w:t>
                        </w:r>
                        <w:r>
                          <w:rPr>
                            <w:spacing w:val="-2"/>
                            <w:sz w:val="24"/>
                          </w:rPr>
                          <w:t>costs.</w:t>
                        </w:r>
                      </w:p>
                    </w:txbxContent>
                  </v:textbox>
                </v:shape>
                <v:shape id="Textbox 7" o:spid="_x0000_s1028" type="#_x0000_t202" style="position:absolute;top:10519;width:135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E62AE68" w14:textId="77777777" w:rsidR="00FB544A" w:rsidRDefault="00000000">
                        <w:pPr>
                          <w:spacing w:line="266" w:lineRule="exact"/>
                          <w:rPr>
                            <w:sz w:val="24"/>
                          </w:rPr>
                        </w:pPr>
                        <w:r>
                          <w:rPr>
                            <w:sz w:val="24"/>
                          </w:rPr>
                          <w:t>Kantor</w:t>
                        </w:r>
                        <w:r>
                          <w:rPr>
                            <w:spacing w:val="-2"/>
                            <w:sz w:val="24"/>
                          </w:rPr>
                          <w:t xml:space="preserve"> </w:t>
                        </w:r>
                        <w:r>
                          <w:rPr>
                            <w:sz w:val="24"/>
                          </w:rPr>
                          <w:t>&amp;</w:t>
                        </w:r>
                        <w:r>
                          <w:rPr>
                            <w:spacing w:val="1"/>
                            <w:sz w:val="24"/>
                          </w:rPr>
                          <w:t xml:space="preserve"> </w:t>
                        </w:r>
                        <w:r>
                          <w:rPr>
                            <w:spacing w:val="-2"/>
                            <w:sz w:val="24"/>
                          </w:rPr>
                          <w:t>Immerman-</w:t>
                        </w:r>
                      </w:p>
                    </w:txbxContent>
                  </v:textbox>
                </v:shape>
                <v:shape id="Textbox 8" o:spid="_x0000_s1029" type="#_x0000_t202" style="position:absolute;left:22863;top:10519;width:201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468077F" w14:textId="77777777" w:rsidR="00FB544A" w:rsidRDefault="00000000">
                        <w:pPr>
                          <w:spacing w:line="266" w:lineRule="exact"/>
                          <w:rPr>
                            <w:sz w:val="24"/>
                          </w:rPr>
                        </w:pPr>
                        <w:r>
                          <w:rPr>
                            <w:sz w:val="24"/>
                          </w:rPr>
                          <w:t>Respondent’s</w:t>
                        </w:r>
                        <w:r>
                          <w:rPr>
                            <w:spacing w:val="-3"/>
                            <w:sz w:val="24"/>
                          </w:rPr>
                          <w:t xml:space="preserve"> </w:t>
                        </w:r>
                        <w:r>
                          <w:rPr>
                            <w:sz w:val="24"/>
                          </w:rPr>
                          <w:t>legal</w:t>
                        </w:r>
                        <w:r>
                          <w:rPr>
                            <w:spacing w:val="-2"/>
                            <w:sz w:val="24"/>
                          </w:rPr>
                          <w:t xml:space="preserve"> practitioners.</w:t>
                        </w:r>
                      </w:p>
                    </w:txbxContent>
                  </v:textbox>
                </v:shape>
                <w10:wrap type="topAndBottom" anchorx="page"/>
              </v:group>
            </w:pict>
          </mc:Fallback>
        </mc:AlternateContent>
      </w:r>
      <w:r>
        <w:t>1.</w:t>
      </w:r>
      <w:r>
        <w:rPr>
          <w:spacing w:val="26"/>
        </w:rPr>
        <w:t xml:space="preserve">  </w:t>
      </w:r>
      <w:r>
        <w:t>The</w:t>
      </w:r>
      <w:r>
        <w:rPr>
          <w:spacing w:val="-2"/>
        </w:rPr>
        <w:t xml:space="preserve"> </w:t>
      </w:r>
      <w:r>
        <w:t>point in</w:t>
      </w:r>
      <w:r>
        <w:rPr>
          <w:spacing w:val="-1"/>
        </w:rPr>
        <w:t xml:space="preserve"> </w:t>
      </w:r>
      <w:r>
        <w:t>limine</w:t>
      </w:r>
      <w:r>
        <w:rPr>
          <w:spacing w:val="-2"/>
        </w:rPr>
        <w:t xml:space="preserve"> </w:t>
      </w:r>
      <w:r>
        <w:t>on the</w:t>
      </w:r>
      <w:r>
        <w:rPr>
          <w:spacing w:val="-2"/>
        </w:rPr>
        <w:t xml:space="preserve"> </w:t>
      </w:r>
      <w:r>
        <w:t>propriety of</w:t>
      </w:r>
      <w:r>
        <w:rPr>
          <w:spacing w:val="-1"/>
        </w:rPr>
        <w:t xml:space="preserve"> </w:t>
      </w:r>
      <w:r>
        <w:t>the appeal is</w:t>
      </w:r>
      <w:r>
        <w:rPr>
          <w:spacing w:val="-1"/>
        </w:rPr>
        <w:t xml:space="preserve"> </w:t>
      </w:r>
      <w:r>
        <w:t xml:space="preserve">hereby </w:t>
      </w:r>
      <w:r>
        <w:rPr>
          <w:spacing w:val="-2"/>
        </w:rPr>
        <w:t>upheld.</w:t>
      </w:r>
    </w:p>
    <w:sectPr w:rsidR="00FB544A">
      <w:pgSz w:w="11910" w:h="16840"/>
      <w:pgMar w:top="136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C2514"/>
    <w:multiLevelType w:val="hybridMultilevel"/>
    <w:tmpl w:val="4F92197C"/>
    <w:lvl w:ilvl="0" w:tplc="085ADDE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3C31BC">
      <w:start w:val="2"/>
      <w:numFmt w:val="lowerLetter"/>
      <w:lvlText w:val="(%2)"/>
      <w:lvlJc w:val="left"/>
      <w:pPr>
        <w:ind w:left="1117" w:hanging="37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ABE938E">
      <w:numFmt w:val="bullet"/>
      <w:lvlText w:val="•"/>
      <w:lvlJc w:val="left"/>
      <w:pPr>
        <w:ind w:left="2019" w:hanging="375"/>
      </w:pPr>
      <w:rPr>
        <w:rFonts w:hint="default"/>
        <w:lang w:val="en-US" w:eastAsia="en-US" w:bidi="ar-SA"/>
      </w:rPr>
    </w:lvl>
    <w:lvl w:ilvl="3" w:tplc="3A16B0FE">
      <w:numFmt w:val="bullet"/>
      <w:lvlText w:val="•"/>
      <w:lvlJc w:val="left"/>
      <w:pPr>
        <w:ind w:left="2918" w:hanging="375"/>
      </w:pPr>
      <w:rPr>
        <w:rFonts w:hint="default"/>
        <w:lang w:val="en-US" w:eastAsia="en-US" w:bidi="ar-SA"/>
      </w:rPr>
    </w:lvl>
    <w:lvl w:ilvl="4" w:tplc="94F4ECD2">
      <w:numFmt w:val="bullet"/>
      <w:lvlText w:val="•"/>
      <w:lvlJc w:val="left"/>
      <w:pPr>
        <w:ind w:left="3818" w:hanging="375"/>
      </w:pPr>
      <w:rPr>
        <w:rFonts w:hint="default"/>
        <w:lang w:val="en-US" w:eastAsia="en-US" w:bidi="ar-SA"/>
      </w:rPr>
    </w:lvl>
    <w:lvl w:ilvl="5" w:tplc="D46CBC5E">
      <w:numFmt w:val="bullet"/>
      <w:lvlText w:val="•"/>
      <w:lvlJc w:val="left"/>
      <w:pPr>
        <w:ind w:left="4717" w:hanging="375"/>
      </w:pPr>
      <w:rPr>
        <w:rFonts w:hint="default"/>
        <w:lang w:val="en-US" w:eastAsia="en-US" w:bidi="ar-SA"/>
      </w:rPr>
    </w:lvl>
    <w:lvl w:ilvl="6" w:tplc="F1666A72">
      <w:numFmt w:val="bullet"/>
      <w:lvlText w:val="•"/>
      <w:lvlJc w:val="left"/>
      <w:pPr>
        <w:ind w:left="5616" w:hanging="375"/>
      </w:pPr>
      <w:rPr>
        <w:rFonts w:hint="default"/>
        <w:lang w:val="en-US" w:eastAsia="en-US" w:bidi="ar-SA"/>
      </w:rPr>
    </w:lvl>
    <w:lvl w:ilvl="7" w:tplc="300807C4">
      <w:numFmt w:val="bullet"/>
      <w:lvlText w:val="•"/>
      <w:lvlJc w:val="left"/>
      <w:pPr>
        <w:ind w:left="6516" w:hanging="375"/>
      </w:pPr>
      <w:rPr>
        <w:rFonts w:hint="default"/>
        <w:lang w:val="en-US" w:eastAsia="en-US" w:bidi="ar-SA"/>
      </w:rPr>
    </w:lvl>
    <w:lvl w:ilvl="8" w:tplc="476ECBBE">
      <w:numFmt w:val="bullet"/>
      <w:lvlText w:val="•"/>
      <w:lvlJc w:val="left"/>
      <w:pPr>
        <w:ind w:left="7415" w:hanging="375"/>
      </w:pPr>
      <w:rPr>
        <w:rFonts w:hint="default"/>
        <w:lang w:val="en-US" w:eastAsia="en-US" w:bidi="ar-SA"/>
      </w:rPr>
    </w:lvl>
  </w:abstractNum>
  <w:abstractNum w:abstractNumId="1" w15:restartNumberingAfterBreak="0">
    <w:nsid w:val="50FE5408"/>
    <w:multiLevelType w:val="hybridMultilevel"/>
    <w:tmpl w:val="261A015E"/>
    <w:lvl w:ilvl="0" w:tplc="D6BECF4A">
      <w:start w:val="2"/>
      <w:numFmt w:val="decimal"/>
      <w:lvlText w:val="%1."/>
      <w:lvlJc w:val="left"/>
      <w:pPr>
        <w:ind w:left="3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AC0BCF4">
      <w:numFmt w:val="bullet"/>
      <w:lvlText w:val="•"/>
      <w:lvlJc w:val="left"/>
      <w:pPr>
        <w:ind w:left="1083" w:hanging="360"/>
      </w:pPr>
      <w:rPr>
        <w:rFonts w:hint="default"/>
        <w:lang w:val="en-US" w:eastAsia="en-US" w:bidi="ar-SA"/>
      </w:rPr>
    </w:lvl>
    <w:lvl w:ilvl="2" w:tplc="6218905C">
      <w:numFmt w:val="bullet"/>
      <w:lvlText w:val="•"/>
      <w:lvlJc w:val="left"/>
      <w:pPr>
        <w:ind w:left="1806" w:hanging="360"/>
      </w:pPr>
      <w:rPr>
        <w:rFonts w:hint="default"/>
        <w:lang w:val="en-US" w:eastAsia="en-US" w:bidi="ar-SA"/>
      </w:rPr>
    </w:lvl>
    <w:lvl w:ilvl="3" w:tplc="8C0C0D90">
      <w:numFmt w:val="bullet"/>
      <w:lvlText w:val="•"/>
      <w:lvlJc w:val="left"/>
      <w:pPr>
        <w:ind w:left="2529" w:hanging="360"/>
      </w:pPr>
      <w:rPr>
        <w:rFonts w:hint="default"/>
        <w:lang w:val="en-US" w:eastAsia="en-US" w:bidi="ar-SA"/>
      </w:rPr>
    </w:lvl>
    <w:lvl w:ilvl="4" w:tplc="D1787B3A">
      <w:numFmt w:val="bullet"/>
      <w:lvlText w:val="•"/>
      <w:lvlJc w:val="left"/>
      <w:pPr>
        <w:ind w:left="3252" w:hanging="360"/>
      </w:pPr>
      <w:rPr>
        <w:rFonts w:hint="default"/>
        <w:lang w:val="en-US" w:eastAsia="en-US" w:bidi="ar-SA"/>
      </w:rPr>
    </w:lvl>
    <w:lvl w:ilvl="5" w:tplc="C520DEE8">
      <w:numFmt w:val="bullet"/>
      <w:lvlText w:val="•"/>
      <w:lvlJc w:val="left"/>
      <w:pPr>
        <w:ind w:left="3975" w:hanging="360"/>
      </w:pPr>
      <w:rPr>
        <w:rFonts w:hint="default"/>
        <w:lang w:val="en-US" w:eastAsia="en-US" w:bidi="ar-SA"/>
      </w:rPr>
    </w:lvl>
    <w:lvl w:ilvl="6" w:tplc="E6BEC16E">
      <w:numFmt w:val="bullet"/>
      <w:lvlText w:val="•"/>
      <w:lvlJc w:val="left"/>
      <w:pPr>
        <w:ind w:left="4698" w:hanging="360"/>
      </w:pPr>
      <w:rPr>
        <w:rFonts w:hint="default"/>
        <w:lang w:val="en-US" w:eastAsia="en-US" w:bidi="ar-SA"/>
      </w:rPr>
    </w:lvl>
    <w:lvl w:ilvl="7" w:tplc="348EB604">
      <w:numFmt w:val="bullet"/>
      <w:lvlText w:val="•"/>
      <w:lvlJc w:val="left"/>
      <w:pPr>
        <w:ind w:left="5422" w:hanging="360"/>
      </w:pPr>
      <w:rPr>
        <w:rFonts w:hint="default"/>
        <w:lang w:val="en-US" w:eastAsia="en-US" w:bidi="ar-SA"/>
      </w:rPr>
    </w:lvl>
    <w:lvl w:ilvl="8" w:tplc="521A123C">
      <w:numFmt w:val="bullet"/>
      <w:lvlText w:val="•"/>
      <w:lvlJc w:val="left"/>
      <w:pPr>
        <w:ind w:left="6145" w:hanging="360"/>
      </w:pPr>
      <w:rPr>
        <w:rFonts w:hint="default"/>
        <w:lang w:val="en-US" w:eastAsia="en-US" w:bidi="ar-SA"/>
      </w:rPr>
    </w:lvl>
  </w:abstractNum>
  <w:num w:numId="1" w16cid:durableId="233854641">
    <w:abstractNumId w:val="1"/>
  </w:num>
  <w:num w:numId="2" w16cid:durableId="191608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B544A"/>
    <w:rsid w:val="000F5975"/>
    <w:rsid w:val="00DF55E9"/>
    <w:rsid w:val="00FB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BE7F"/>
  <w15:docId w15:val="{BEBD394F-B1B3-49DB-9482-14520FB3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1401</Words>
  <Characters>7992</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Murasi</dc:creator>
  <cp:lastModifiedBy>Shylet Dzagona</cp:lastModifiedBy>
  <cp:revision>3</cp:revision>
  <dcterms:created xsi:type="dcterms:W3CDTF">2025-10-31T06:51:00Z</dcterms:created>
  <dcterms:modified xsi:type="dcterms:W3CDTF">2025-10-31T07:16:00Z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LTSC</vt:lpwstr>
  </property>
  <property fmtid="{D5CDD505-2E9C-101B-9397-08002B2CF9AE}" pid="4" name="LastSaved">
    <vt:filetime>2025-10-31T00:00:00Z</vt:filetime>
  </property>
  <property fmtid="{D5CDD505-2E9C-101B-9397-08002B2CF9AE}" pid="5" name="Producer">
    <vt:lpwstr>䵩捲潳潦璮⁗潲搠䱔千㬠浯摩晩敤⁵獩湧⁩呥硴′⸱⸷⁢礠ㅔ㍘吀</vt:lpwstr>
  </property>
</Properties>
</file>