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91" w:rsidRDefault="00591E91" w:rsidP="007D720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591E91" w:rsidRDefault="00591E91" w:rsidP="007D7209">
      <w:pPr>
        <w:spacing w:after="0" w:line="240" w:lineRule="auto"/>
        <w:jc w:val="both"/>
        <w:rPr>
          <w:rFonts w:ascii="Times New Roman" w:hAnsi="Times New Roman" w:cs="Times New Roman"/>
          <w:sz w:val="24"/>
          <w:szCs w:val="24"/>
        </w:rPr>
      </w:pPr>
    </w:p>
    <w:p w:rsidR="00591E91" w:rsidRDefault="007D7209" w:rsidP="007D7209">
      <w:pPr>
        <w:spacing w:after="0" w:line="240" w:lineRule="auto"/>
        <w:rPr>
          <w:rFonts w:ascii="Times New Roman" w:hAnsi="Times New Roman" w:cs="Times New Roman"/>
          <w:sz w:val="24"/>
          <w:szCs w:val="24"/>
        </w:rPr>
      </w:pPr>
      <w:r>
        <w:rPr>
          <w:rFonts w:ascii="Times New Roman" w:hAnsi="Times New Roman" w:cs="Times New Roman"/>
          <w:sz w:val="24"/>
          <w:szCs w:val="24"/>
        </w:rPr>
        <w:t>HEARTFELT INTERNATIONAL</w:t>
      </w:r>
      <w:r w:rsidR="00591E91">
        <w:rPr>
          <w:rFonts w:ascii="Times New Roman" w:hAnsi="Times New Roman" w:cs="Times New Roman"/>
          <w:sz w:val="24"/>
          <w:szCs w:val="24"/>
        </w:rPr>
        <w:t xml:space="preserve"> MINISTRIES </w:t>
      </w:r>
    </w:p>
    <w:p w:rsidR="00591E91" w:rsidRDefault="00591E91" w:rsidP="007D720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91E91" w:rsidRDefault="00591E91" w:rsidP="007D7209">
      <w:pPr>
        <w:spacing w:after="0" w:line="240" w:lineRule="auto"/>
        <w:rPr>
          <w:rFonts w:ascii="Times New Roman" w:hAnsi="Times New Roman" w:cs="Times New Roman"/>
          <w:sz w:val="24"/>
          <w:szCs w:val="24"/>
        </w:rPr>
      </w:pPr>
      <w:r>
        <w:rPr>
          <w:rFonts w:ascii="Times New Roman" w:hAnsi="Times New Roman" w:cs="Times New Roman"/>
          <w:sz w:val="24"/>
          <w:szCs w:val="24"/>
        </w:rPr>
        <w:t>USHEWEKUNZE CHITEWE</w:t>
      </w:r>
    </w:p>
    <w:p w:rsidR="007D7209" w:rsidRDefault="007D7209" w:rsidP="007D72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1E91" w:rsidRDefault="00591E91" w:rsidP="007D7209">
      <w:pPr>
        <w:spacing w:after="0" w:line="240" w:lineRule="auto"/>
        <w:rPr>
          <w:rFonts w:ascii="Times New Roman" w:hAnsi="Times New Roman" w:cs="Times New Roman"/>
          <w:sz w:val="24"/>
          <w:szCs w:val="24"/>
        </w:rPr>
      </w:pPr>
      <w:r>
        <w:rPr>
          <w:rFonts w:ascii="Times New Roman" w:hAnsi="Times New Roman" w:cs="Times New Roman"/>
          <w:sz w:val="24"/>
          <w:szCs w:val="24"/>
        </w:rPr>
        <w:t>SYLIVIA CHAREKA</w:t>
      </w:r>
    </w:p>
    <w:p w:rsidR="00591E91" w:rsidRDefault="00591E91" w:rsidP="00591E91">
      <w:pPr>
        <w:spacing w:after="0" w:line="240" w:lineRule="auto"/>
        <w:rPr>
          <w:rFonts w:ascii="Times New Roman" w:hAnsi="Times New Roman" w:cs="Times New Roman"/>
          <w:sz w:val="24"/>
          <w:szCs w:val="24"/>
        </w:rPr>
      </w:pPr>
    </w:p>
    <w:p w:rsidR="007D7209" w:rsidRDefault="007D7209" w:rsidP="00591E91">
      <w:pPr>
        <w:spacing w:after="0" w:line="240" w:lineRule="auto"/>
        <w:rPr>
          <w:rFonts w:ascii="Times New Roman" w:hAnsi="Times New Roman" w:cs="Times New Roman"/>
          <w:sz w:val="24"/>
          <w:szCs w:val="24"/>
        </w:rPr>
      </w:pPr>
    </w:p>
    <w:p w:rsidR="00591E91" w:rsidRDefault="00591E91" w:rsidP="00591E9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r w:rsidR="00E0069E">
        <w:rPr>
          <w:rFonts w:ascii="Times New Roman" w:hAnsi="Times New Roman" w:cs="Times New Roman"/>
          <w:sz w:val="24"/>
          <w:szCs w:val="24"/>
        </w:rPr>
        <w:t xml:space="preserve">             </w:t>
      </w:r>
    </w:p>
    <w:p w:rsidR="00591E91" w:rsidRDefault="00591E91" w:rsidP="00591E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591E91" w:rsidRDefault="00BD7605" w:rsidP="00591E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14 October, </w:t>
      </w:r>
      <w:r w:rsidR="00526B09">
        <w:rPr>
          <w:rFonts w:ascii="Times New Roman" w:hAnsi="Times New Roman" w:cs="Times New Roman"/>
          <w:sz w:val="24"/>
          <w:szCs w:val="24"/>
        </w:rPr>
        <w:t>2021 and 20</w:t>
      </w:r>
      <w:r w:rsidR="00591E91">
        <w:rPr>
          <w:rFonts w:ascii="Times New Roman" w:hAnsi="Times New Roman" w:cs="Times New Roman"/>
          <w:sz w:val="24"/>
          <w:szCs w:val="24"/>
        </w:rPr>
        <w:t xml:space="preserve"> January</w:t>
      </w:r>
      <w:r w:rsidR="00526B09">
        <w:rPr>
          <w:rFonts w:ascii="Times New Roman" w:hAnsi="Times New Roman" w:cs="Times New Roman"/>
          <w:sz w:val="24"/>
          <w:szCs w:val="24"/>
        </w:rPr>
        <w:t>,</w:t>
      </w:r>
      <w:r w:rsidR="00591E91">
        <w:rPr>
          <w:rFonts w:ascii="Times New Roman" w:hAnsi="Times New Roman" w:cs="Times New Roman"/>
          <w:sz w:val="24"/>
          <w:szCs w:val="24"/>
        </w:rPr>
        <w:t xml:space="preserve"> 2022</w:t>
      </w:r>
    </w:p>
    <w:p w:rsidR="00591E91" w:rsidRDefault="00591E91" w:rsidP="00591E91">
      <w:pPr>
        <w:spacing w:after="0" w:line="240" w:lineRule="auto"/>
        <w:rPr>
          <w:rFonts w:ascii="Times New Roman" w:hAnsi="Times New Roman" w:cs="Times New Roman"/>
          <w:b/>
          <w:sz w:val="24"/>
          <w:szCs w:val="24"/>
        </w:rPr>
      </w:pPr>
    </w:p>
    <w:p w:rsidR="007D7209" w:rsidRDefault="007D7209" w:rsidP="00591E91">
      <w:pPr>
        <w:spacing w:after="0" w:line="240" w:lineRule="auto"/>
        <w:rPr>
          <w:rFonts w:ascii="Times New Roman" w:hAnsi="Times New Roman" w:cs="Times New Roman"/>
          <w:b/>
          <w:sz w:val="24"/>
          <w:szCs w:val="24"/>
        </w:rPr>
      </w:pPr>
    </w:p>
    <w:p w:rsidR="00591E91" w:rsidRDefault="00591E91" w:rsidP="00591E91">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591E91" w:rsidRDefault="00591E91" w:rsidP="00591E91">
      <w:pPr>
        <w:spacing w:after="0" w:line="240" w:lineRule="auto"/>
        <w:jc w:val="both"/>
        <w:rPr>
          <w:rFonts w:ascii="Times New Roman" w:hAnsi="Times New Roman" w:cs="Times New Roman"/>
          <w:sz w:val="24"/>
          <w:szCs w:val="24"/>
        </w:rPr>
      </w:pPr>
    </w:p>
    <w:p w:rsidR="007D7209" w:rsidRDefault="007D7209" w:rsidP="00591E91">
      <w:pPr>
        <w:spacing w:after="0" w:line="240" w:lineRule="auto"/>
        <w:jc w:val="both"/>
        <w:rPr>
          <w:rFonts w:ascii="Times New Roman" w:hAnsi="Times New Roman" w:cs="Times New Roman"/>
          <w:sz w:val="24"/>
          <w:szCs w:val="24"/>
        </w:rPr>
      </w:pPr>
    </w:p>
    <w:p w:rsidR="00591E91" w:rsidRDefault="000664B8" w:rsidP="00591E91">
      <w:pPr>
        <w:spacing w:after="0" w:line="240" w:lineRule="auto"/>
        <w:jc w:val="both"/>
        <w:rPr>
          <w:rFonts w:ascii="Times New Roman" w:hAnsi="Times New Roman" w:cs="Times New Roman"/>
          <w:sz w:val="24"/>
          <w:szCs w:val="24"/>
        </w:rPr>
      </w:pPr>
      <w:r w:rsidRPr="000664B8">
        <w:rPr>
          <w:rFonts w:ascii="Times New Roman" w:hAnsi="Times New Roman" w:cs="Times New Roman"/>
          <w:i/>
          <w:sz w:val="24"/>
          <w:szCs w:val="24"/>
        </w:rPr>
        <w:t>R Mahuni</w:t>
      </w:r>
      <w:r w:rsidR="00591E91">
        <w:rPr>
          <w:rFonts w:ascii="Times New Roman" w:hAnsi="Times New Roman" w:cs="Times New Roman"/>
          <w:sz w:val="24"/>
          <w:szCs w:val="24"/>
        </w:rPr>
        <w:t>, for the applicant</w:t>
      </w:r>
    </w:p>
    <w:p w:rsidR="00591E91" w:rsidRDefault="000664B8" w:rsidP="00591E91">
      <w:pPr>
        <w:spacing w:after="0" w:line="240" w:lineRule="auto"/>
        <w:jc w:val="both"/>
        <w:rPr>
          <w:rFonts w:ascii="Times New Roman" w:hAnsi="Times New Roman" w:cs="Times New Roman"/>
          <w:sz w:val="24"/>
          <w:szCs w:val="24"/>
        </w:rPr>
      </w:pPr>
      <w:r w:rsidRPr="000664B8">
        <w:rPr>
          <w:rFonts w:ascii="Times New Roman" w:hAnsi="Times New Roman" w:cs="Times New Roman"/>
          <w:i/>
          <w:sz w:val="24"/>
          <w:szCs w:val="24"/>
        </w:rPr>
        <w:t>A Masango</w:t>
      </w:r>
      <w:r w:rsidR="00DD1BC8">
        <w:rPr>
          <w:rFonts w:ascii="Times New Roman" w:hAnsi="Times New Roman" w:cs="Times New Roman"/>
          <w:sz w:val="24"/>
          <w:szCs w:val="24"/>
        </w:rPr>
        <w:t>, for</w:t>
      </w:r>
      <w:r w:rsidR="00591E91">
        <w:rPr>
          <w:rFonts w:ascii="Times New Roman" w:hAnsi="Times New Roman" w:cs="Times New Roman"/>
          <w:sz w:val="24"/>
          <w:szCs w:val="24"/>
        </w:rPr>
        <w:t xml:space="preserve"> the 1</w:t>
      </w:r>
      <w:r w:rsidR="00591E91">
        <w:rPr>
          <w:rFonts w:ascii="Times New Roman" w:hAnsi="Times New Roman" w:cs="Times New Roman"/>
          <w:sz w:val="24"/>
          <w:szCs w:val="24"/>
          <w:vertAlign w:val="superscript"/>
        </w:rPr>
        <w:t>st</w:t>
      </w:r>
      <w:r w:rsidR="00591E91">
        <w:rPr>
          <w:rFonts w:ascii="Times New Roman" w:hAnsi="Times New Roman" w:cs="Times New Roman"/>
          <w:sz w:val="24"/>
          <w:szCs w:val="24"/>
        </w:rPr>
        <w:t xml:space="preserve"> </w:t>
      </w:r>
      <w:r w:rsidR="006C6D6A">
        <w:rPr>
          <w:rFonts w:ascii="Times New Roman" w:hAnsi="Times New Roman" w:cs="Times New Roman"/>
          <w:sz w:val="24"/>
          <w:szCs w:val="24"/>
        </w:rPr>
        <w:t>respondent</w:t>
      </w:r>
    </w:p>
    <w:p w:rsidR="00591E91" w:rsidRDefault="00591E91" w:rsidP="00591E91">
      <w:pPr>
        <w:spacing w:line="240" w:lineRule="auto"/>
        <w:jc w:val="both"/>
        <w:rPr>
          <w:rFonts w:ascii="Times New Roman" w:hAnsi="Times New Roman" w:cs="Times New Roman"/>
          <w:sz w:val="24"/>
          <w:szCs w:val="24"/>
        </w:rPr>
      </w:pPr>
    </w:p>
    <w:p w:rsidR="00C33D58" w:rsidRPr="007D7209" w:rsidRDefault="00DD1BC8" w:rsidP="00DD1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1E91" w:rsidRPr="007D7209">
        <w:rPr>
          <w:rFonts w:ascii="Times New Roman" w:hAnsi="Times New Roman" w:cs="Times New Roman"/>
          <w:sz w:val="24"/>
          <w:szCs w:val="24"/>
        </w:rPr>
        <w:t>MANZUNZU J This is a</w:t>
      </w:r>
      <w:r w:rsidR="006C6D6A" w:rsidRPr="007D7209">
        <w:rPr>
          <w:rFonts w:ascii="Times New Roman" w:hAnsi="Times New Roman" w:cs="Times New Roman"/>
          <w:sz w:val="24"/>
          <w:szCs w:val="24"/>
        </w:rPr>
        <w:t xml:space="preserve"> </w:t>
      </w:r>
      <w:r w:rsidR="00591E91" w:rsidRPr="007D7209">
        <w:rPr>
          <w:rFonts w:ascii="Times New Roman" w:hAnsi="Times New Roman" w:cs="Times New Roman"/>
          <w:sz w:val="24"/>
          <w:szCs w:val="24"/>
        </w:rPr>
        <w:t>court app</w:t>
      </w:r>
      <w:r w:rsidR="006C6D6A" w:rsidRPr="007D7209">
        <w:rPr>
          <w:rFonts w:ascii="Times New Roman" w:hAnsi="Times New Roman" w:cs="Times New Roman"/>
          <w:sz w:val="24"/>
          <w:szCs w:val="24"/>
        </w:rPr>
        <w:t>lication in which the applicant</w:t>
      </w:r>
      <w:r w:rsidR="00591E91" w:rsidRPr="007D7209">
        <w:rPr>
          <w:rFonts w:ascii="Times New Roman" w:hAnsi="Times New Roman" w:cs="Times New Roman"/>
          <w:sz w:val="24"/>
          <w:szCs w:val="24"/>
        </w:rPr>
        <w:t xml:space="preserve"> seek</w:t>
      </w:r>
      <w:r w:rsidR="006C6D6A" w:rsidRPr="007D7209">
        <w:rPr>
          <w:rFonts w:ascii="Times New Roman" w:hAnsi="Times New Roman" w:cs="Times New Roman"/>
          <w:sz w:val="24"/>
          <w:szCs w:val="24"/>
        </w:rPr>
        <w:t>s the rescission of a judgment which was granted by consent in case number HC 8603/19 on 28 October 2019.</w:t>
      </w:r>
      <w:r w:rsidR="00591E91" w:rsidRPr="007D7209">
        <w:rPr>
          <w:rFonts w:ascii="Times New Roman" w:hAnsi="Times New Roman" w:cs="Times New Roman"/>
          <w:sz w:val="24"/>
          <w:szCs w:val="24"/>
        </w:rPr>
        <w:t xml:space="preserve"> </w:t>
      </w:r>
    </w:p>
    <w:p w:rsidR="005A60E8" w:rsidRPr="007D7209" w:rsidRDefault="00A33751" w:rsidP="00DD1BC8">
      <w:pPr>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 xml:space="preserve">The background of the matter is common cause. The </w:t>
      </w:r>
      <w:r w:rsidR="00DD1BC8">
        <w:rPr>
          <w:rFonts w:ascii="Times New Roman" w:hAnsi="Times New Roman" w:cs="Times New Roman"/>
          <w:sz w:val="24"/>
          <w:szCs w:val="24"/>
        </w:rPr>
        <w:t>first</w:t>
      </w:r>
      <w:r w:rsidRPr="007D7209">
        <w:rPr>
          <w:rFonts w:ascii="Times New Roman" w:hAnsi="Times New Roman" w:cs="Times New Roman"/>
          <w:sz w:val="24"/>
          <w:szCs w:val="24"/>
        </w:rPr>
        <w:t xml:space="preserve"> and </w:t>
      </w:r>
      <w:r w:rsidR="00DD1BC8">
        <w:rPr>
          <w:rFonts w:ascii="Times New Roman" w:hAnsi="Times New Roman" w:cs="Times New Roman"/>
          <w:sz w:val="24"/>
          <w:szCs w:val="24"/>
        </w:rPr>
        <w:t>second</w:t>
      </w:r>
      <w:r w:rsidRPr="007D7209">
        <w:rPr>
          <w:rFonts w:ascii="Times New Roman" w:hAnsi="Times New Roman" w:cs="Times New Roman"/>
          <w:sz w:val="24"/>
          <w:szCs w:val="24"/>
        </w:rPr>
        <w:t xml:space="preserve"> respondents obtained judgment in the Labour Court against the applicant </w:t>
      </w:r>
      <w:r w:rsidR="008B1780" w:rsidRPr="007D7209">
        <w:rPr>
          <w:rFonts w:ascii="Times New Roman" w:hAnsi="Times New Roman" w:cs="Times New Roman"/>
          <w:sz w:val="24"/>
          <w:szCs w:val="24"/>
        </w:rPr>
        <w:t>on 21 September 2018 in the sum of    $20 225.00 and $47 130.00 respectively.</w:t>
      </w:r>
      <w:r w:rsidRPr="007D7209">
        <w:rPr>
          <w:rFonts w:ascii="Times New Roman" w:hAnsi="Times New Roman" w:cs="Times New Roman"/>
          <w:sz w:val="24"/>
          <w:szCs w:val="24"/>
        </w:rPr>
        <w:t xml:space="preserve"> </w:t>
      </w:r>
      <w:r w:rsidR="008B1780" w:rsidRPr="007D7209">
        <w:rPr>
          <w:rFonts w:ascii="Times New Roman" w:hAnsi="Times New Roman" w:cs="Times New Roman"/>
          <w:sz w:val="24"/>
          <w:szCs w:val="24"/>
        </w:rPr>
        <w:t xml:space="preserve">The court will take judicial notice of the fact that this was during the multicurrency error where the United States dollar was predominant. </w:t>
      </w:r>
    </w:p>
    <w:p w:rsidR="005A60E8" w:rsidRPr="007D7209" w:rsidRDefault="00DD1BC8" w:rsidP="00DD1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60E8" w:rsidRPr="007D7209">
        <w:rPr>
          <w:rFonts w:ascii="Times New Roman" w:hAnsi="Times New Roman" w:cs="Times New Roman"/>
          <w:sz w:val="24"/>
          <w:szCs w:val="24"/>
        </w:rPr>
        <w:t xml:space="preserve">On 12 June 2019 and 17 July 2019 the </w:t>
      </w:r>
      <w:r>
        <w:rPr>
          <w:rFonts w:ascii="Times New Roman" w:hAnsi="Times New Roman" w:cs="Times New Roman"/>
          <w:sz w:val="24"/>
          <w:szCs w:val="24"/>
        </w:rPr>
        <w:t xml:space="preserve">first </w:t>
      </w:r>
      <w:r w:rsidR="005A60E8" w:rsidRPr="007D7209">
        <w:rPr>
          <w:rFonts w:ascii="Times New Roman" w:hAnsi="Times New Roman" w:cs="Times New Roman"/>
          <w:sz w:val="24"/>
          <w:szCs w:val="24"/>
        </w:rPr>
        <w:t xml:space="preserve">and </w:t>
      </w:r>
      <w:r>
        <w:rPr>
          <w:rFonts w:ascii="Times New Roman" w:hAnsi="Times New Roman" w:cs="Times New Roman"/>
          <w:sz w:val="24"/>
          <w:szCs w:val="24"/>
        </w:rPr>
        <w:t>second</w:t>
      </w:r>
      <w:r w:rsidR="005A60E8" w:rsidRPr="007D7209">
        <w:rPr>
          <w:rFonts w:ascii="Times New Roman" w:hAnsi="Times New Roman" w:cs="Times New Roman"/>
          <w:sz w:val="24"/>
          <w:szCs w:val="24"/>
        </w:rPr>
        <w:t xml:space="preserve"> respondents respectively registered the orders in their favour with the High Court for the purposes of enforcement. The amounts to be paid by the applicant were registered as US$20 225.00 and US$47 130.00. Following the registration of the orders the respondents </w:t>
      </w:r>
      <w:r w:rsidRPr="007D7209">
        <w:rPr>
          <w:rFonts w:ascii="Times New Roman" w:hAnsi="Times New Roman" w:cs="Times New Roman"/>
          <w:sz w:val="24"/>
          <w:szCs w:val="24"/>
        </w:rPr>
        <w:t>proceeded to</w:t>
      </w:r>
      <w:r w:rsidR="005307C7" w:rsidRPr="007D7209">
        <w:rPr>
          <w:rFonts w:ascii="Times New Roman" w:hAnsi="Times New Roman" w:cs="Times New Roman"/>
          <w:sz w:val="24"/>
          <w:szCs w:val="24"/>
        </w:rPr>
        <w:t xml:space="preserve"> issue writs against the applicant’s movable property on 29 July 2019. On 19 August 2019 the applicant’s property was attached by the Sheriff. Applicant said it paid ZW$71 895.76 with the Sheriff on 18 October 2019 in what it believed was a full payment of its debt. However, contrary to its belief the respondents claimed payment in United Sta</w:t>
      </w:r>
      <w:r w:rsidR="00C46104" w:rsidRPr="007D7209">
        <w:rPr>
          <w:rFonts w:ascii="Times New Roman" w:hAnsi="Times New Roman" w:cs="Times New Roman"/>
          <w:sz w:val="24"/>
          <w:szCs w:val="24"/>
        </w:rPr>
        <w:t>t</w:t>
      </w:r>
      <w:r w:rsidR="005307C7" w:rsidRPr="007D7209">
        <w:rPr>
          <w:rFonts w:ascii="Times New Roman" w:hAnsi="Times New Roman" w:cs="Times New Roman"/>
          <w:sz w:val="24"/>
          <w:szCs w:val="24"/>
        </w:rPr>
        <w:t>es dollars</w:t>
      </w:r>
      <w:r w:rsidR="00C46104" w:rsidRPr="007D7209">
        <w:rPr>
          <w:rFonts w:ascii="Times New Roman" w:hAnsi="Times New Roman" w:cs="Times New Roman"/>
          <w:sz w:val="24"/>
          <w:szCs w:val="24"/>
        </w:rPr>
        <w:t xml:space="preserve"> or equivalent at interbank rate at the time to the tune of ZWL1 067 570.00.</w:t>
      </w:r>
      <w:r w:rsidR="005307C7" w:rsidRPr="007D7209">
        <w:rPr>
          <w:rFonts w:ascii="Times New Roman" w:hAnsi="Times New Roman" w:cs="Times New Roman"/>
          <w:sz w:val="24"/>
          <w:szCs w:val="24"/>
        </w:rPr>
        <w:t xml:space="preserve"> </w:t>
      </w:r>
      <w:r w:rsidR="00C46104" w:rsidRPr="007D7209">
        <w:rPr>
          <w:rFonts w:ascii="Times New Roman" w:hAnsi="Times New Roman" w:cs="Times New Roman"/>
          <w:sz w:val="24"/>
          <w:szCs w:val="24"/>
        </w:rPr>
        <w:t xml:space="preserve">The Sheriff was then instructed to proceed with the removal of the </w:t>
      </w:r>
      <w:r w:rsidRPr="007D7209">
        <w:rPr>
          <w:rFonts w:ascii="Times New Roman" w:hAnsi="Times New Roman" w:cs="Times New Roman"/>
          <w:sz w:val="24"/>
          <w:szCs w:val="24"/>
        </w:rPr>
        <w:t>applicant’s goods</w:t>
      </w:r>
      <w:r w:rsidR="00A261BB" w:rsidRPr="007D7209">
        <w:rPr>
          <w:rFonts w:ascii="Times New Roman" w:hAnsi="Times New Roman" w:cs="Times New Roman"/>
          <w:sz w:val="24"/>
          <w:szCs w:val="24"/>
        </w:rPr>
        <w:t xml:space="preserve"> despite the protestations by the applicant.</w:t>
      </w:r>
    </w:p>
    <w:p w:rsidR="00A261BB" w:rsidRPr="007D7209" w:rsidRDefault="00DD1BC8" w:rsidP="00DD1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261BB" w:rsidRPr="007D7209">
        <w:rPr>
          <w:rFonts w:ascii="Times New Roman" w:hAnsi="Times New Roman" w:cs="Times New Roman"/>
          <w:sz w:val="24"/>
          <w:szCs w:val="24"/>
        </w:rPr>
        <w:t xml:space="preserve">In an effort to stop the sale of its property the applicant filed an urgent application under case number HC 8603/19 which ended with an order by consent </w:t>
      </w:r>
      <w:r w:rsidR="007C40BE" w:rsidRPr="007D7209">
        <w:rPr>
          <w:rFonts w:ascii="Times New Roman" w:hAnsi="Times New Roman" w:cs="Times New Roman"/>
          <w:sz w:val="24"/>
          <w:szCs w:val="24"/>
        </w:rPr>
        <w:t xml:space="preserve">on 28 October 2019 </w:t>
      </w:r>
      <w:r w:rsidR="00A261BB" w:rsidRPr="007D7209">
        <w:rPr>
          <w:rFonts w:ascii="Times New Roman" w:hAnsi="Times New Roman" w:cs="Times New Roman"/>
          <w:sz w:val="24"/>
          <w:szCs w:val="24"/>
        </w:rPr>
        <w:t>in the following terms;</w:t>
      </w:r>
    </w:p>
    <w:p w:rsidR="00A261BB" w:rsidRPr="00DD1BC8" w:rsidRDefault="00A261BB" w:rsidP="00DD1BC8">
      <w:pPr>
        <w:spacing w:after="0" w:line="240" w:lineRule="auto"/>
        <w:jc w:val="both"/>
        <w:rPr>
          <w:rFonts w:ascii="Times New Roman" w:hAnsi="Times New Roman" w:cs="Times New Roman"/>
        </w:rPr>
      </w:pPr>
      <w:r w:rsidRPr="00DD1BC8">
        <w:rPr>
          <w:rFonts w:ascii="Times New Roman" w:hAnsi="Times New Roman" w:cs="Times New Roman"/>
        </w:rPr>
        <w:t>“IT IS ORDERED BY CONSENT THAT:</w:t>
      </w:r>
    </w:p>
    <w:p w:rsidR="00A261BB" w:rsidRPr="00DD1BC8" w:rsidRDefault="00A261BB" w:rsidP="00DD1BC8">
      <w:pPr>
        <w:pStyle w:val="ListParagraph"/>
        <w:numPr>
          <w:ilvl w:val="0"/>
          <w:numId w:val="2"/>
        </w:numPr>
        <w:spacing w:after="0" w:line="240" w:lineRule="auto"/>
        <w:jc w:val="both"/>
        <w:rPr>
          <w:rFonts w:ascii="Times New Roman" w:hAnsi="Times New Roman" w:cs="Times New Roman"/>
        </w:rPr>
      </w:pPr>
      <w:r w:rsidRPr="00DD1BC8">
        <w:rPr>
          <w:rFonts w:ascii="Times New Roman" w:hAnsi="Times New Roman" w:cs="Times New Roman"/>
        </w:rPr>
        <w:t>The applicant shall pay US$63 105.45 (sixty three thousand one hundred and five United States Dollars and forty five cents) to the 1</w:t>
      </w:r>
      <w:r w:rsidRPr="00DD1BC8">
        <w:rPr>
          <w:rFonts w:ascii="Times New Roman" w:hAnsi="Times New Roman" w:cs="Times New Roman"/>
          <w:vertAlign w:val="superscript"/>
        </w:rPr>
        <w:t>st</w:t>
      </w:r>
      <w:r w:rsidRPr="00DD1BC8">
        <w:rPr>
          <w:rFonts w:ascii="Times New Roman" w:hAnsi="Times New Roman" w:cs="Times New Roman"/>
        </w:rPr>
        <w:t xml:space="preserve"> and 2</w:t>
      </w:r>
      <w:r w:rsidRPr="00DD1BC8">
        <w:rPr>
          <w:rFonts w:ascii="Times New Roman" w:hAnsi="Times New Roman" w:cs="Times New Roman"/>
          <w:vertAlign w:val="superscript"/>
        </w:rPr>
        <w:t>nd</w:t>
      </w:r>
      <w:r w:rsidRPr="00DD1BC8">
        <w:rPr>
          <w:rFonts w:ascii="Times New Roman" w:hAnsi="Times New Roman" w:cs="Times New Roman"/>
        </w:rPr>
        <w:t xml:space="preserve"> respondents at the prevailing interbank rate at the date of payment payable in terms of the deed of settlement.</w:t>
      </w:r>
    </w:p>
    <w:p w:rsidR="00A261BB" w:rsidRPr="00DD1BC8" w:rsidRDefault="00A261BB" w:rsidP="00DD1BC8">
      <w:pPr>
        <w:pStyle w:val="ListParagraph"/>
        <w:numPr>
          <w:ilvl w:val="0"/>
          <w:numId w:val="2"/>
        </w:numPr>
        <w:spacing w:after="0" w:line="240" w:lineRule="auto"/>
        <w:jc w:val="both"/>
        <w:rPr>
          <w:rFonts w:ascii="Times New Roman" w:hAnsi="Times New Roman" w:cs="Times New Roman"/>
        </w:rPr>
      </w:pPr>
      <w:r w:rsidRPr="00DD1BC8">
        <w:rPr>
          <w:rFonts w:ascii="Times New Roman" w:hAnsi="Times New Roman" w:cs="Times New Roman"/>
        </w:rPr>
        <w:t>The applicant shall pay costs of suit in terms of the deed of settlement.”</w:t>
      </w:r>
    </w:p>
    <w:p w:rsidR="00FA7B95" w:rsidRDefault="00FA7B95" w:rsidP="00FA7B95">
      <w:pPr>
        <w:autoSpaceDE w:val="0"/>
        <w:autoSpaceDN w:val="0"/>
        <w:adjustRightInd w:val="0"/>
        <w:spacing w:after="0" w:line="360" w:lineRule="auto"/>
        <w:jc w:val="both"/>
        <w:rPr>
          <w:rFonts w:ascii="Times New Roman" w:hAnsi="Times New Roman" w:cs="Times New Roman"/>
          <w:sz w:val="24"/>
          <w:szCs w:val="24"/>
        </w:rPr>
      </w:pPr>
    </w:p>
    <w:p w:rsidR="00F326A7" w:rsidRPr="00FA7B95" w:rsidRDefault="00FA7B95" w:rsidP="00FA7B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1BB" w:rsidRPr="00FA7B95">
        <w:rPr>
          <w:rFonts w:ascii="Times New Roman" w:hAnsi="Times New Roman" w:cs="Times New Roman"/>
          <w:sz w:val="24"/>
          <w:szCs w:val="24"/>
        </w:rPr>
        <w:t xml:space="preserve">It is this order by consent derived from a deed of settlement which the applicant seeks </w:t>
      </w:r>
      <w:r w:rsidR="00A4475E" w:rsidRPr="00FA7B95">
        <w:rPr>
          <w:rFonts w:ascii="Times New Roman" w:hAnsi="Times New Roman" w:cs="Times New Roman"/>
          <w:sz w:val="24"/>
          <w:szCs w:val="24"/>
        </w:rPr>
        <w:t>rescinded. The application is in terms of the then rule 56 of the High Court Rules 1971 which provides that;</w:t>
      </w:r>
      <w:r w:rsidR="00F326A7" w:rsidRPr="00FA7B95">
        <w:rPr>
          <w:rFonts w:ascii="Times New Roman" w:hAnsi="Times New Roman" w:cs="Times New Roman"/>
          <w:sz w:val="24"/>
          <w:szCs w:val="24"/>
        </w:rPr>
        <w:t xml:space="preserve"> </w:t>
      </w:r>
    </w:p>
    <w:p w:rsidR="00F326A7" w:rsidRPr="00DD1BC8" w:rsidRDefault="00FA7B95" w:rsidP="00DD1BC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326A7" w:rsidRPr="00DD1BC8">
        <w:rPr>
          <w:rFonts w:ascii="Times New Roman" w:hAnsi="Times New Roman" w:cs="Times New Roman"/>
        </w:rPr>
        <w:t xml:space="preserve">“A judgment given by consent under these rules may be set aside by the court and leave may </w:t>
      </w:r>
      <w:r>
        <w:rPr>
          <w:rFonts w:ascii="Times New Roman" w:hAnsi="Times New Roman" w:cs="Times New Roman"/>
        </w:rPr>
        <w:tab/>
      </w:r>
      <w:r w:rsidR="00F326A7" w:rsidRPr="00DD1BC8">
        <w:rPr>
          <w:rFonts w:ascii="Times New Roman" w:hAnsi="Times New Roman" w:cs="Times New Roman"/>
        </w:rPr>
        <w:t xml:space="preserve">be given to the defendant to defend, or to plaintiff to prosecute his action. Such leave shall only </w:t>
      </w:r>
      <w:r>
        <w:rPr>
          <w:rFonts w:ascii="Times New Roman" w:hAnsi="Times New Roman" w:cs="Times New Roman"/>
        </w:rPr>
        <w:tab/>
      </w:r>
      <w:r w:rsidR="00F326A7" w:rsidRPr="00DD1BC8">
        <w:rPr>
          <w:rFonts w:ascii="Times New Roman" w:hAnsi="Times New Roman" w:cs="Times New Roman"/>
        </w:rPr>
        <w:t xml:space="preserve">be given on good and sufficient cause and upon such terms as to costs and otherwise as the </w:t>
      </w:r>
      <w:r>
        <w:rPr>
          <w:rFonts w:ascii="Times New Roman" w:hAnsi="Times New Roman" w:cs="Times New Roman"/>
        </w:rPr>
        <w:tab/>
      </w:r>
      <w:r w:rsidR="00F326A7" w:rsidRPr="00DD1BC8">
        <w:rPr>
          <w:rFonts w:ascii="Times New Roman" w:hAnsi="Times New Roman" w:cs="Times New Roman"/>
        </w:rPr>
        <w:t>court deems just.”</w:t>
      </w:r>
    </w:p>
    <w:p w:rsidR="00DD1BC8" w:rsidRDefault="00DD1BC8" w:rsidP="00DD1BC8">
      <w:pPr>
        <w:autoSpaceDE w:val="0"/>
        <w:autoSpaceDN w:val="0"/>
        <w:adjustRightInd w:val="0"/>
        <w:spacing w:after="0" w:line="360" w:lineRule="auto"/>
        <w:jc w:val="both"/>
        <w:rPr>
          <w:rFonts w:ascii="Times New Roman" w:hAnsi="Times New Roman" w:cs="Times New Roman"/>
          <w:sz w:val="24"/>
          <w:szCs w:val="24"/>
        </w:rPr>
      </w:pPr>
    </w:p>
    <w:p w:rsidR="00F326A7" w:rsidRPr="007D7209" w:rsidRDefault="00DD1BC8" w:rsidP="00DD1B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26A7" w:rsidRPr="007D7209">
        <w:rPr>
          <w:rFonts w:ascii="Times New Roman" w:hAnsi="Times New Roman" w:cs="Times New Roman"/>
          <w:sz w:val="24"/>
          <w:szCs w:val="24"/>
        </w:rPr>
        <w:t>In an application to set aside an order granted by consent the applicant must therefore show good and sufficient cause.</w:t>
      </w:r>
      <w:r w:rsidR="007C40BE" w:rsidRPr="007D7209">
        <w:rPr>
          <w:rFonts w:ascii="Times New Roman" w:hAnsi="Times New Roman" w:cs="Times New Roman"/>
          <w:sz w:val="24"/>
          <w:szCs w:val="24"/>
        </w:rPr>
        <w:t xml:space="preserve"> The applicant says the order must be set aside because;</w:t>
      </w:r>
    </w:p>
    <w:p w:rsidR="007C40BE" w:rsidRPr="007D7209" w:rsidRDefault="007C40BE" w:rsidP="00DD1BC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The judgment was erroneously granted.</w:t>
      </w:r>
    </w:p>
    <w:p w:rsidR="007C40BE" w:rsidRPr="007D7209" w:rsidRDefault="007C40BE" w:rsidP="00DD1BC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It was signed under duress.</w:t>
      </w:r>
    </w:p>
    <w:p w:rsidR="007C40BE" w:rsidRPr="007D7209" w:rsidRDefault="007C40BE" w:rsidP="00DD1BC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Order was entered when the debt had been extinguished.</w:t>
      </w:r>
    </w:p>
    <w:p w:rsidR="007C40BE" w:rsidRPr="007D7209" w:rsidRDefault="007C40BE" w:rsidP="00DD1BC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The judgment amount at interbank rate was unlawful.</w:t>
      </w:r>
    </w:p>
    <w:p w:rsidR="002E6C9A" w:rsidRPr="007D7209" w:rsidRDefault="007C40BE" w:rsidP="00DD1BC8">
      <w:p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 xml:space="preserve">The applicant further said it had prospects of success in the main matter. </w:t>
      </w:r>
    </w:p>
    <w:p w:rsidR="00833B50" w:rsidRPr="007D7209" w:rsidRDefault="002E6C9A" w:rsidP="00DD1BC8">
      <w:p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While this application is brought unde</w:t>
      </w:r>
      <w:r w:rsidR="007449DA">
        <w:rPr>
          <w:rFonts w:ascii="Times New Roman" w:hAnsi="Times New Roman" w:cs="Times New Roman"/>
          <w:sz w:val="24"/>
          <w:szCs w:val="24"/>
        </w:rPr>
        <w:t>r r</w:t>
      </w:r>
      <w:r w:rsidRPr="007D7209">
        <w:rPr>
          <w:rFonts w:ascii="Times New Roman" w:hAnsi="Times New Roman" w:cs="Times New Roman"/>
          <w:sz w:val="24"/>
          <w:szCs w:val="24"/>
        </w:rPr>
        <w:t xml:space="preserve"> 56, </w:t>
      </w:r>
      <w:r w:rsidR="00833B50" w:rsidRPr="007D7209">
        <w:rPr>
          <w:rFonts w:ascii="Times New Roman" w:hAnsi="Times New Roman" w:cs="Times New Roman"/>
          <w:sz w:val="24"/>
          <w:szCs w:val="24"/>
        </w:rPr>
        <w:t xml:space="preserve">the heads of </w:t>
      </w:r>
      <w:r w:rsidR="00DD1BC8" w:rsidRPr="007D7209">
        <w:rPr>
          <w:rFonts w:ascii="Times New Roman" w:hAnsi="Times New Roman" w:cs="Times New Roman"/>
          <w:sz w:val="24"/>
          <w:szCs w:val="24"/>
        </w:rPr>
        <w:t>argument introduced</w:t>
      </w:r>
      <w:r w:rsidR="00DD1BC8">
        <w:rPr>
          <w:rFonts w:ascii="Times New Roman" w:hAnsi="Times New Roman" w:cs="Times New Roman"/>
          <w:sz w:val="24"/>
          <w:szCs w:val="24"/>
        </w:rPr>
        <w:t xml:space="preserve"> r</w:t>
      </w:r>
      <w:r w:rsidRPr="007D7209">
        <w:rPr>
          <w:rFonts w:ascii="Times New Roman" w:hAnsi="Times New Roman" w:cs="Times New Roman"/>
          <w:sz w:val="24"/>
          <w:szCs w:val="24"/>
        </w:rPr>
        <w:t xml:space="preserve"> 449 which reads;</w:t>
      </w:r>
      <w:r w:rsidR="00833B50" w:rsidRPr="007D7209">
        <w:rPr>
          <w:rFonts w:ascii="Times New Roman" w:hAnsi="Times New Roman" w:cs="Times New Roman"/>
          <w:sz w:val="24"/>
          <w:szCs w:val="24"/>
        </w:rPr>
        <w:t xml:space="preserve"> </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 xml:space="preserve">“(1) The court or a judge may, in addition to any other power it or he may have, </w:t>
      </w:r>
      <w:r w:rsidRPr="00365149">
        <w:rPr>
          <w:rFonts w:ascii="Times New Roman" w:hAnsi="Times New Roman" w:cs="Times New Roman"/>
          <w:i/>
          <w:iCs/>
        </w:rPr>
        <w:t>mero motu</w:t>
      </w:r>
      <w:r w:rsidRPr="00DD1BC8">
        <w:rPr>
          <w:rFonts w:ascii="Times New Roman" w:hAnsi="Times New Roman" w:cs="Times New Roman"/>
          <w:iCs/>
        </w:rPr>
        <w:t xml:space="preserve"> </w:t>
      </w:r>
      <w:r w:rsidRPr="00DD1BC8">
        <w:rPr>
          <w:rFonts w:ascii="Times New Roman" w:hAnsi="Times New Roman" w:cs="Times New Roman"/>
        </w:rPr>
        <w:t>or upon the</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application of any party affected, correct, rescind, or vary any judgment or order—</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w:t>
      </w:r>
      <w:r w:rsidRPr="00DD1BC8">
        <w:rPr>
          <w:rFonts w:ascii="Times New Roman" w:hAnsi="Times New Roman" w:cs="Times New Roman"/>
          <w:iCs/>
        </w:rPr>
        <w:t>a</w:t>
      </w:r>
      <w:r w:rsidRPr="00DD1BC8">
        <w:rPr>
          <w:rFonts w:ascii="Times New Roman" w:hAnsi="Times New Roman" w:cs="Times New Roman"/>
        </w:rPr>
        <w:t>) that was erroneously sought or erroneously granted in the absence of any party affected thereby; or</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w:t>
      </w:r>
      <w:r w:rsidRPr="00DD1BC8">
        <w:rPr>
          <w:rFonts w:ascii="Times New Roman" w:hAnsi="Times New Roman" w:cs="Times New Roman"/>
          <w:iCs/>
        </w:rPr>
        <w:t>b</w:t>
      </w:r>
      <w:r w:rsidRPr="00DD1BC8">
        <w:rPr>
          <w:rFonts w:ascii="Times New Roman" w:hAnsi="Times New Roman" w:cs="Times New Roman"/>
        </w:rPr>
        <w:t>) in which there is an ambiguity or a patent error or omission, but only to the extent of such ambiguity,</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error or omission; or</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w:t>
      </w:r>
      <w:r w:rsidRPr="00DD1BC8">
        <w:rPr>
          <w:rFonts w:ascii="Times New Roman" w:hAnsi="Times New Roman" w:cs="Times New Roman"/>
          <w:iCs/>
        </w:rPr>
        <w:t>c</w:t>
      </w:r>
      <w:r w:rsidRPr="00DD1BC8">
        <w:rPr>
          <w:rFonts w:ascii="Times New Roman" w:hAnsi="Times New Roman" w:cs="Times New Roman"/>
        </w:rPr>
        <w:t>) that was granted as the result of a mistake common to the parties.</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(2) The court or a judge shall not make any order correcting, rescinding or varying a judgment or order</w:t>
      </w:r>
    </w:p>
    <w:p w:rsidR="00833B50" w:rsidRPr="00DD1BC8" w:rsidRDefault="00833B50" w:rsidP="00DD1BC8">
      <w:pPr>
        <w:autoSpaceDE w:val="0"/>
        <w:autoSpaceDN w:val="0"/>
        <w:adjustRightInd w:val="0"/>
        <w:spacing w:after="0" w:line="240" w:lineRule="auto"/>
        <w:jc w:val="both"/>
        <w:rPr>
          <w:rFonts w:ascii="Times New Roman" w:hAnsi="Times New Roman" w:cs="Times New Roman"/>
        </w:rPr>
      </w:pPr>
      <w:r w:rsidRPr="00DD1BC8">
        <w:rPr>
          <w:rFonts w:ascii="Times New Roman" w:hAnsi="Times New Roman" w:cs="Times New Roman"/>
        </w:rPr>
        <w:t>unless satisfied that all parties whose interests may be affected have had notice of the order proposed.”</w:t>
      </w:r>
    </w:p>
    <w:p w:rsidR="00785385" w:rsidRPr="007D7209" w:rsidRDefault="00785385" w:rsidP="00DD1BC8">
      <w:pPr>
        <w:autoSpaceDE w:val="0"/>
        <w:autoSpaceDN w:val="0"/>
        <w:adjustRightInd w:val="0"/>
        <w:spacing w:after="0" w:line="360" w:lineRule="auto"/>
        <w:jc w:val="both"/>
        <w:rPr>
          <w:rFonts w:ascii="Times New Roman" w:hAnsi="Times New Roman" w:cs="Times New Roman"/>
          <w:i/>
          <w:sz w:val="24"/>
          <w:szCs w:val="24"/>
        </w:rPr>
      </w:pPr>
    </w:p>
    <w:p w:rsidR="00A84E43" w:rsidRPr="007D7209" w:rsidRDefault="00DD1BC8" w:rsidP="00DD1B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5385" w:rsidRPr="007D7209">
        <w:rPr>
          <w:rFonts w:ascii="Times New Roman" w:hAnsi="Times New Roman" w:cs="Times New Roman"/>
          <w:sz w:val="24"/>
          <w:szCs w:val="24"/>
        </w:rPr>
        <w:t xml:space="preserve">It appears the applicant is uncertain as to the exact nature of the application it intends to pursue. To sneak </w:t>
      </w:r>
      <w:r w:rsidR="00FC63BB" w:rsidRPr="007D7209">
        <w:rPr>
          <w:rFonts w:ascii="Times New Roman" w:hAnsi="Times New Roman" w:cs="Times New Roman"/>
          <w:sz w:val="24"/>
          <w:szCs w:val="24"/>
        </w:rPr>
        <w:t xml:space="preserve">in </w:t>
      </w:r>
      <w:r>
        <w:rPr>
          <w:rFonts w:ascii="Times New Roman" w:hAnsi="Times New Roman" w:cs="Times New Roman"/>
          <w:sz w:val="24"/>
          <w:szCs w:val="24"/>
        </w:rPr>
        <w:t>r</w:t>
      </w:r>
      <w:r w:rsidR="00785385" w:rsidRPr="007D7209">
        <w:rPr>
          <w:rFonts w:ascii="Times New Roman" w:hAnsi="Times New Roman" w:cs="Times New Roman"/>
          <w:sz w:val="24"/>
          <w:szCs w:val="24"/>
        </w:rPr>
        <w:t xml:space="preserve"> 449 in the heads of argument without the same having been pleaded is misplaced. </w:t>
      </w:r>
      <w:r w:rsidR="00FC63BB" w:rsidRPr="007D7209">
        <w:rPr>
          <w:rFonts w:ascii="Times New Roman" w:hAnsi="Times New Roman" w:cs="Times New Roman"/>
          <w:sz w:val="24"/>
          <w:szCs w:val="24"/>
        </w:rPr>
        <w:t xml:space="preserve">Mr </w:t>
      </w:r>
      <w:r w:rsidR="00FC63BB" w:rsidRPr="00DD1BC8">
        <w:rPr>
          <w:rFonts w:ascii="Times New Roman" w:hAnsi="Times New Roman" w:cs="Times New Roman"/>
          <w:i/>
          <w:sz w:val="24"/>
          <w:szCs w:val="24"/>
        </w:rPr>
        <w:t>Mahuni</w:t>
      </w:r>
      <w:r w:rsidR="00FC63BB" w:rsidRPr="007D7209">
        <w:rPr>
          <w:rFonts w:ascii="Times New Roman" w:hAnsi="Times New Roman" w:cs="Times New Roman"/>
          <w:sz w:val="24"/>
          <w:szCs w:val="24"/>
        </w:rPr>
        <w:t xml:space="preserve"> who appeared for the applicant concentrated more on when the obligation arose and whether the same was affected by the provisions of SI 33 of 2019. The </w:t>
      </w:r>
      <w:r w:rsidR="00FC63BB" w:rsidRPr="007D7209">
        <w:rPr>
          <w:rFonts w:ascii="Times New Roman" w:hAnsi="Times New Roman" w:cs="Times New Roman"/>
          <w:sz w:val="24"/>
          <w:szCs w:val="24"/>
        </w:rPr>
        <w:lastRenderedPageBreak/>
        <w:t xml:space="preserve">applicant’s written heads say that the order was erroneously sought and granted as a result of both fraud and mistake which was common to both parties. The grounds upon which this application was brought, cited </w:t>
      </w:r>
      <w:r w:rsidR="00FC63BB" w:rsidRPr="00DD1BC8">
        <w:rPr>
          <w:rFonts w:ascii="Times New Roman" w:hAnsi="Times New Roman" w:cs="Times New Roman"/>
          <w:i/>
          <w:sz w:val="24"/>
          <w:szCs w:val="24"/>
        </w:rPr>
        <w:t>supra</w:t>
      </w:r>
      <w:r w:rsidR="00FC63BB" w:rsidRPr="007D7209">
        <w:rPr>
          <w:rFonts w:ascii="Times New Roman" w:hAnsi="Times New Roman" w:cs="Times New Roman"/>
          <w:sz w:val="24"/>
          <w:szCs w:val="24"/>
        </w:rPr>
        <w:t xml:space="preserve">, appear to be abandoned. Issue of duress was not pursued neither was there evidence to show its existence. The applicant was legally represented at all times. There was no evidence in support of the averment from its erstwhile legal practitioners. </w:t>
      </w:r>
      <w:r w:rsidR="00A84E43" w:rsidRPr="007D7209">
        <w:rPr>
          <w:rFonts w:ascii="Times New Roman" w:hAnsi="Times New Roman" w:cs="Times New Roman"/>
          <w:sz w:val="24"/>
          <w:szCs w:val="24"/>
        </w:rPr>
        <w:t xml:space="preserve">Fraud or error were not proved either. </w:t>
      </w:r>
    </w:p>
    <w:p w:rsidR="00A84E43" w:rsidRPr="007D7209" w:rsidRDefault="00DD1BC8" w:rsidP="00DD1B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4E43" w:rsidRPr="007D7209">
        <w:rPr>
          <w:rFonts w:ascii="Times New Roman" w:hAnsi="Times New Roman" w:cs="Times New Roman"/>
          <w:sz w:val="24"/>
          <w:szCs w:val="24"/>
        </w:rPr>
        <w:t xml:space="preserve">Parties entered into a deed of settlement </w:t>
      </w:r>
      <w:r w:rsidR="000474E0" w:rsidRPr="007D7209">
        <w:rPr>
          <w:rFonts w:ascii="Times New Roman" w:hAnsi="Times New Roman" w:cs="Times New Roman"/>
          <w:sz w:val="24"/>
          <w:szCs w:val="24"/>
        </w:rPr>
        <w:t xml:space="preserve">upon which an order by consent is derived.  Considering the evidence before me, I see no good and sufficient cause for the applicant to resile from this order. The applicant has failed to prove its case. There is need for finality to litigation. Applicant is bend on abusing court process. </w:t>
      </w:r>
      <w:r w:rsidR="00455DE6" w:rsidRPr="007D7209">
        <w:rPr>
          <w:rFonts w:ascii="Times New Roman" w:hAnsi="Times New Roman" w:cs="Times New Roman"/>
          <w:sz w:val="24"/>
          <w:szCs w:val="24"/>
        </w:rPr>
        <w:t>Not only did the applicant fail to meet its obligations within the time limit set by the Labour Court but has been making every effort to frustrate the respondents. There were interpleader proceedings following the attachment of its property. There was also an</w:t>
      </w:r>
      <w:r>
        <w:rPr>
          <w:rFonts w:ascii="Times New Roman" w:hAnsi="Times New Roman" w:cs="Times New Roman"/>
          <w:sz w:val="24"/>
          <w:szCs w:val="24"/>
        </w:rPr>
        <w:t xml:space="preserve"> application under r</w:t>
      </w:r>
      <w:r w:rsidR="00455DE6" w:rsidRPr="007D7209">
        <w:rPr>
          <w:rFonts w:ascii="Times New Roman" w:hAnsi="Times New Roman" w:cs="Times New Roman"/>
          <w:sz w:val="24"/>
          <w:szCs w:val="24"/>
        </w:rPr>
        <w:t xml:space="preserve"> 449 to set</w:t>
      </w:r>
      <w:r w:rsidR="00685078" w:rsidRPr="007D7209">
        <w:rPr>
          <w:rFonts w:ascii="Times New Roman" w:hAnsi="Times New Roman" w:cs="Times New Roman"/>
          <w:sz w:val="24"/>
          <w:szCs w:val="24"/>
        </w:rPr>
        <w:t xml:space="preserve"> aside the registration orders and later an urgent application with the result of a deed of settlement. The applicant wants to retract from the deed of settlement and from the order of this court in circumstances that are not justified. The applicant must carry the burden of costs at a higher scale.</w:t>
      </w:r>
    </w:p>
    <w:p w:rsidR="00685078" w:rsidRPr="007D7209" w:rsidRDefault="00685078" w:rsidP="00DD1BC8">
      <w:pPr>
        <w:autoSpaceDE w:val="0"/>
        <w:autoSpaceDN w:val="0"/>
        <w:adjustRightInd w:val="0"/>
        <w:spacing w:after="0" w:line="360" w:lineRule="auto"/>
        <w:jc w:val="both"/>
        <w:rPr>
          <w:rFonts w:ascii="Times New Roman" w:hAnsi="Times New Roman" w:cs="Times New Roman"/>
          <w:sz w:val="24"/>
          <w:szCs w:val="24"/>
        </w:rPr>
      </w:pPr>
    </w:p>
    <w:p w:rsidR="00685078" w:rsidRPr="007D7209" w:rsidRDefault="00685078" w:rsidP="00DD1BC8">
      <w:p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Disposition:</w:t>
      </w:r>
    </w:p>
    <w:p w:rsidR="00685078" w:rsidRPr="007D7209" w:rsidRDefault="00685078" w:rsidP="00DD1BC8">
      <w:pPr>
        <w:autoSpaceDE w:val="0"/>
        <w:autoSpaceDN w:val="0"/>
        <w:adjustRightInd w:val="0"/>
        <w:spacing w:after="0" w:line="360" w:lineRule="auto"/>
        <w:jc w:val="both"/>
        <w:rPr>
          <w:rFonts w:ascii="Times New Roman" w:hAnsi="Times New Roman" w:cs="Times New Roman"/>
          <w:sz w:val="24"/>
          <w:szCs w:val="24"/>
        </w:rPr>
      </w:pPr>
      <w:r w:rsidRPr="007D7209">
        <w:rPr>
          <w:rFonts w:ascii="Times New Roman" w:hAnsi="Times New Roman" w:cs="Times New Roman"/>
          <w:sz w:val="24"/>
          <w:szCs w:val="24"/>
        </w:rPr>
        <w:t>The application be and is hereby dismissed with costs on a legal practitioner and client scale.</w:t>
      </w:r>
    </w:p>
    <w:p w:rsidR="00685078" w:rsidRPr="007D7209" w:rsidRDefault="00685078" w:rsidP="007D7209">
      <w:pPr>
        <w:autoSpaceDE w:val="0"/>
        <w:autoSpaceDN w:val="0"/>
        <w:adjustRightInd w:val="0"/>
        <w:spacing w:after="0" w:line="240" w:lineRule="auto"/>
        <w:jc w:val="both"/>
        <w:rPr>
          <w:rFonts w:ascii="Times New Roman" w:hAnsi="Times New Roman" w:cs="Times New Roman"/>
          <w:sz w:val="24"/>
          <w:szCs w:val="24"/>
        </w:rPr>
      </w:pPr>
    </w:p>
    <w:p w:rsidR="00685078" w:rsidRDefault="00685078" w:rsidP="007D7209">
      <w:pPr>
        <w:autoSpaceDE w:val="0"/>
        <w:autoSpaceDN w:val="0"/>
        <w:adjustRightInd w:val="0"/>
        <w:spacing w:after="0" w:line="240" w:lineRule="auto"/>
        <w:jc w:val="both"/>
        <w:rPr>
          <w:rFonts w:ascii="Times New Roman" w:hAnsi="Times New Roman" w:cs="Times New Roman"/>
          <w:sz w:val="24"/>
          <w:szCs w:val="24"/>
        </w:rPr>
      </w:pPr>
    </w:p>
    <w:p w:rsidR="007D7209" w:rsidRDefault="007D7209" w:rsidP="007D7209">
      <w:pPr>
        <w:autoSpaceDE w:val="0"/>
        <w:autoSpaceDN w:val="0"/>
        <w:adjustRightInd w:val="0"/>
        <w:spacing w:after="0" w:line="240" w:lineRule="auto"/>
        <w:jc w:val="both"/>
        <w:rPr>
          <w:rFonts w:ascii="Times New Roman" w:hAnsi="Times New Roman" w:cs="Times New Roman"/>
          <w:sz w:val="24"/>
          <w:szCs w:val="24"/>
        </w:rPr>
      </w:pPr>
    </w:p>
    <w:p w:rsidR="007D7209" w:rsidRDefault="007D7209" w:rsidP="007D7209">
      <w:pPr>
        <w:autoSpaceDE w:val="0"/>
        <w:autoSpaceDN w:val="0"/>
        <w:adjustRightInd w:val="0"/>
        <w:spacing w:after="0" w:line="240" w:lineRule="auto"/>
        <w:jc w:val="both"/>
        <w:rPr>
          <w:rFonts w:ascii="Times New Roman" w:hAnsi="Times New Roman" w:cs="Times New Roman"/>
          <w:sz w:val="24"/>
          <w:szCs w:val="24"/>
        </w:rPr>
      </w:pPr>
    </w:p>
    <w:p w:rsidR="007D7209" w:rsidRDefault="007D7209" w:rsidP="007D7209">
      <w:pPr>
        <w:autoSpaceDE w:val="0"/>
        <w:autoSpaceDN w:val="0"/>
        <w:adjustRightInd w:val="0"/>
        <w:spacing w:after="0" w:line="240" w:lineRule="auto"/>
        <w:jc w:val="both"/>
        <w:rPr>
          <w:rFonts w:ascii="Times New Roman" w:hAnsi="Times New Roman" w:cs="Times New Roman"/>
          <w:sz w:val="24"/>
          <w:szCs w:val="24"/>
        </w:rPr>
      </w:pPr>
    </w:p>
    <w:p w:rsidR="007D7209" w:rsidRDefault="007D7209" w:rsidP="007D7209">
      <w:pPr>
        <w:autoSpaceDE w:val="0"/>
        <w:autoSpaceDN w:val="0"/>
        <w:adjustRightInd w:val="0"/>
        <w:spacing w:after="0" w:line="240" w:lineRule="auto"/>
        <w:jc w:val="both"/>
        <w:rPr>
          <w:rFonts w:ascii="Times New Roman" w:hAnsi="Times New Roman" w:cs="Times New Roman"/>
          <w:sz w:val="24"/>
          <w:szCs w:val="24"/>
        </w:rPr>
      </w:pPr>
    </w:p>
    <w:p w:rsidR="007D7209" w:rsidRDefault="007D7209" w:rsidP="007D7209">
      <w:pPr>
        <w:autoSpaceDE w:val="0"/>
        <w:autoSpaceDN w:val="0"/>
        <w:adjustRightInd w:val="0"/>
        <w:spacing w:after="0" w:line="240" w:lineRule="auto"/>
        <w:jc w:val="both"/>
        <w:rPr>
          <w:rFonts w:ascii="Times New Roman" w:hAnsi="Times New Roman" w:cs="Times New Roman"/>
          <w:sz w:val="24"/>
          <w:szCs w:val="24"/>
        </w:rPr>
      </w:pPr>
    </w:p>
    <w:p w:rsidR="007D7209" w:rsidRPr="007D7209" w:rsidRDefault="007D7209" w:rsidP="007D7209">
      <w:pPr>
        <w:autoSpaceDE w:val="0"/>
        <w:autoSpaceDN w:val="0"/>
        <w:adjustRightInd w:val="0"/>
        <w:spacing w:after="0" w:line="240" w:lineRule="auto"/>
        <w:jc w:val="both"/>
        <w:rPr>
          <w:rFonts w:ascii="Times New Roman" w:hAnsi="Times New Roman" w:cs="Times New Roman"/>
          <w:sz w:val="24"/>
          <w:szCs w:val="24"/>
        </w:rPr>
      </w:pPr>
    </w:p>
    <w:p w:rsidR="00685078" w:rsidRPr="007D7209" w:rsidRDefault="00685078" w:rsidP="007D7209">
      <w:pPr>
        <w:autoSpaceDE w:val="0"/>
        <w:autoSpaceDN w:val="0"/>
        <w:adjustRightInd w:val="0"/>
        <w:spacing w:after="0" w:line="240" w:lineRule="auto"/>
        <w:jc w:val="both"/>
        <w:rPr>
          <w:rFonts w:ascii="Times New Roman" w:hAnsi="Times New Roman" w:cs="Times New Roman"/>
          <w:sz w:val="24"/>
          <w:szCs w:val="24"/>
        </w:rPr>
      </w:pPr>
    </w:p>
    <w:p w:rsidR="00685078" w:rsidRPr="007D7209" w:rsidRDefault="00A10658" w:rsidP="007D7209">
      <w:pPr>
        <w:autoSpaceDE w:val="0"/>
        <w:autoSpaceDN w:val="0"/>
        <w:adjustRightInd w:val="0"/>
        <w:spacing w:after="0" w:line="240" w:lineRule="auto"/>
        <w:jc w:val="both"/>
        <w:rPr>
          <w:rFonts w:ascii="Times New Roman" w:hAnsi="Times New Roman" w:cs="Times New Roman"/>
          <w:sz w:val="24"/>
          <w:szCs w:val="24"/>
        </w:rPr>
      </w:pPr>
      <w:r w:rsidRPr="007D7209">
        <w:rPr>
          <w:rFonts w:ascii="Times New Roman" w:hAnsi="Times New Roman" w:cs="Times New Roman"/>
          <w:i/>
          <w:sz w:val="24"/>
          <w:szCs w:val="24"/>
        </w:rPr>
        <w:t>Mahuni Gidiri Law Chambers</w:t>
      </w:r>
      <w:r w:rsidRPr="007D7209">
        <w:rPr>
          <w:rFonts w:ascii="Times New Roman" w:hAnsi="Times New Roman" w:cs="Times New Roman"/>
          <w:sz w:val="24"/>
          <w:szCs w:val="24"/>
        </w:rPr>
        <w:t>, applicant’s legal practitioners</w:t>
      </w:r>
      <w:r w:rsidR="00DD1BC8">
        <w:rPr>
          <w:rFonts w:ascii="Times New Roman" w:hAnsi="Times New Roman" w:cs="Times New Roman"/>
          <w:sz w:val="24"/>
          <w:szCs w:val="24"/>
        </w:rPr>
        <w:t>.</w:t>
      </w:r>
    </w:p>
    <w:p w:rsidR="00A10658" w:rsidRPr="007D7209" w:rsidRDefault="00A10658" w:rsidP="007D7209">
      <w:pPr>
        <w:autoSpaceDE w:val="0"/>
        <w:autoSpaceDN w:val="0"/>
        <w:adjustRightInd w:val="0"/>
        <w:spacing w:after="0" w:line="240" w:lineRule="auto"/>
        <w:jc w:val="both"/>
        <w:rPr>
          <w:rFonts w:ascii="Times New Roman" w:hAnsi="Times New Roman" w:cs="Times New Roman"/>
          <w:sz w:val="24"/>
          <w:szCs w:val="24"/>
        </w:rPr>
      </w:pPr>
      <w:r w:rsidRPr="007D7209">
        <w:rPr>
          <w:rFonts w:ascii="Times New Roman" w:hAnsi="Times New Roman" w:cs="Times New Roman"/>
          <w:i/>
          <w:sz w:val="24"/>
          <w:szCs w:val="24"/>
        </w:rPr>
        <w:t>Gambe Law Group</w:t>
      </w:r>
      <w:r w:rsidRPr="007D7209">
        <w:rPr>
          <w:rFonts w:ascii="Times New Roman" w:hAnsi="Times New Roman" w:cs="Times New Roman"/>
          <w:sz w:val="24"/>
          <w:szCs w:val="24"/>
        </w:rPr>
        <w:t>, 1</w:t>
      </w:r>
      <w:r w:rsidRPr="007D7209">
        <w:rPr>
          <w:rFonts w:ascii="Times New Roman" w:hAnsi="Times New Roman" w:cs="Times New Roman"/>
          <w:sz w:val="24"/>
          <w:szCs w:val="24"/>
          <w:vertAlign w:val="superscript"/>
        </w:rPr>
        <w:t>st</w:t>
      </w:r>
      <w:r w:rsidRPr="007D7209">
        <w:rPr>
          <w:rFonts w:ascii="Times New Roman" w:hAnsi="Times New Roman" w:cs="Times New Roman"/>
          <w:sz w:val="24"/>
          <w:szCs w:val="24"/>
        </w:rPr>
        <w:t xml:space="preserve"> and 2</w:t>
      </w:r>
      <w:r w:rsidRPr="007D7209">
        <w:rPr>
          <w:rFonts w:ascii="Times New Roman" w:hAnsi="Times New Roman" w:cs="Times New Roman"/>
          <w:sz w:val="24"/>
          <w:szCs w:val="24"/>
          <w:vertAlign w:val="superscript"/>
        </w:rPr>
        <w:t>nd</w:t>
      </w:r>
      <w:r w:rsidRPr="007D7209">
        <w:rPr>
          <w:rFonts w:ascii="Times New Roman" w:hAnsi="Times New Roman" w:cs="Times New Roman"/>
          <w:sz w:val="24"/>
          <w:szCs w:val="24"/>
        </w:rPr>
        <w:t xml:space="preserve"> respondents’ legal practitioners.</w:t>
      </w:r>
    </w:p>
    <w:sectPr w:rsidR="00A10658" w:rsidRPr="007D720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A8" w:rsidRDefault="002934A8" w:rsidP="00575CF4">
      <w:pPr>
        <w:spacing w:after="0" w:line="240" w:lineRule="auto"/>
      </w:pPr>
      <w:r>
        <w:separator/>
      </w:r>
    </w:p>
  </w:endnote>
  <w:endnote w:type="continuationSeparator" w:id="0">
    <w:p w:rsidR="002934A8" w:rsidRDefault="002934A8" w:rsidP="0057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A8" w:rsidRDefault="002934A8" w:rsidP="00575CF4">
      <w:pPr>
        <w:spacing w:after="0" w:line="240" w:lineRule="auto"/>
      </w:pPr>
      <w:r>
        <w:separator/>
      </w:r>
    </w:p>
  </w:footnote>
  <w:footnote w:type="continuationSeparator" w:id="0">
    <w:p w:rsidR="002934A8" w:rsidRDefault="002934A8" w:rsidP="0057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843891"/>
      <w:docPartObj>
        <w:docPartGallery w:val="Page Numbers (Top of Page)"/>
        <w:docPartUnique/>
      </w:docPartObj>
    </w:sdtPr>
    <w:sdtEndPr>
      <w:rPr>
        <w:noProof/>
      </w:rPr>
    </w:sdtEndPr>
    <w:sdtContent>
      <w:p w:rsidR="007D7209" w:rsidRDefault="00575CF4">
        <w:pPr>
          <w:pStyle w:val="Header"/>
          <w:jc w:val="right"/>
          <w:rPr>
            <w:noProof/>
          </w:rPr>
        </w:pPr>
        <w:r>
          <w:fldChar w:fldCharType="begin"/>
        </w:r>
        <w:r>
          <w:instrText xml:space="preserve"> PAGE   \* MERGEFORMAT </w:instrText>
        </w:r>
        <w:r>
          <w:fldChar w:fldCharType="separate"/>
        </w:r>
        <w:r w:rsidR="00931BC2">
          <w:rPr>
            <w:noProof/>
          </w:rPr>
          <w:t>1</w:t>
        </w:r>
        <w:r>
          <w:rPr>
            <w:noProof/>
          </w:rPr>
          <w:fldChar w:fldCharType="end"/>
        </w:r>
      </w:p>
      <w:p w:rsidR="007D7209" w:rsidRDefault="007D7209">
        <w:pPr>
          <w:pStyle w:val="Header"/>
          <w:jc w:val="right"/>
          <w:rPr>
            <w:noProof/>
          </w:rPr>
        </w:pPr>
        <w:r>
          <w:rPr>
            <w:noProof/>
          </w:rPr>
          <w:t>HH</w:t>
        </w:r>
        <w:r w:rsidR="006154DE">
          <w:rPr>
            <w:noProof/>
          </w:rPr>
          <w:t xml:space="preserve"> 45-22</w:t>
        </w:r>
      </w:p>
      <w:p w:rsidR="007D7209" w:rsidRDefault="007D7209">
        <w:pPr>
          <w:pStyle w:val="Header"/>
          <w:jc w:val="right"/>
          <w:rPr>
            <w:noProof/>
          </w:rPr>
        </w:pPr>
        <w:r>
          <w:rPr>
            <w:noProof/>
          </w:rPr>
          <w:t>HC 9798/19</w:t>
        </w:r>
      </w:p>
      <w:p w:rsidR="00575CF4" w:rsidRDefault="007D7209">
        <w:pPr>
          <w:pStyle w:val="Header"/>
          <w:jc w:val="right"/>
        </w:pPr>
        <w:r>
          <w:rPr>
            <w:noProof/>
          </w:rPr>
          <w:t>REF CASE No.HC 6803/19</w:t>
        </w:r>
      </w:p>
    </w:sdtContent>
  </w:sdt>
  <w:p w:rsidR="00575CF4" w:rsidRDefault="00575C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527"/>
    <w:multiLevelType w:val="hybridMultilevel"/>
    <w:tmpl w:val="E432E078"/>
    <w:lvl w:ilvl="0" w:tplc="EC180C5E">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9E54A9E"/>
    <w:multiLevelType w:val="hybridMultilevel"/>
    <w:tmpl w:val="DA70845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7A60016"/>
    <w:multiLevelType w:val="hybridMultilevel"/>
    <w:tmpl w:val="68D4E2FA"/>
    <w:lvl w:ilvl="0" w:tplc="07B06E86">
      <w:start w:val="1"/>
      <w:numFmt w:val="decimal"/>
      <w:lvlText w:val="%1."/>
      <w:lvlJc w:val="left"/>
      <w:pPr>
        <w:ind w:left="720" w:hanging="360"/>
      </w:pPr>
      <w:rPr>
        <w:rFonts w:ascii="Times New Roman" w:hAnsi="Times New Roman" w:cs="Times New Roman" w:hint="default"/>
        <w:sz w:val="24"/>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91"/>
    <w:rsid w:val="000474E0"/>
    <w:rsid w:val="000664B8"/>
    <w:rsid w:val="0014245B"/>
    <w:rsid w:val="002934A8"/>
    <w:rsid w:val="002E6C9A"/>
    <w:rsid w:val="00365149"/>
    <w:rsid w:val="00455DE6"/>
    <w:rsid w:val="00505495"/>
    <w:rsid w:val="00526B09"/>
    <w:rsid w:val="005307C7"/>
    <w:rsid w:val="00575CF4"/>
    <w:rsid w:val="00591E91"/>
    <w:rsid w:val="005A60E8"/>
    <w:rsid w:val="006154DE"/>
    <w:rsid w:val="006849A9"/>
    <w:rsid w:val="00685078"/>
    <w:rsid w:val="006B3E65"/>
    <w:rsid w:val="006C6C70"/>
    <w:rsid w:val="006C6D6A"/>
    <w:rsid w:val="007439C7"/>
    <w:rsid w:val="007449DA"/>
    <w:rsid w:val="00785385"/>
    <w:rsid w:val="007C40BE"/>
    <w:rsid w:val="007D7209"/>
    <w:rsid w:val="00833B50"/>
    <w:rsid w:val="0083543E"/>
    <w:rsid w:val="008B1780"/>
    <w:rsid w:val="00931BC2"/>
    <w:rsid w:val="00A10658"/>
    <w:rsid w:val="00A261BB"/>
    <w:rsid w:val="00A33751"/>
    <w:rsid w:val="00A35F5C"/>
    <w:rsid w:val="00A4475E"/>
    <w:rsid w:val="00A84E43"/>
    <w:rsid w:val="00BD7605"/>
    <w:rsid w:val="00C21CC2"/>
    <w:rsid w:val="00C33D58"/>
    <w:rsid w:val="00C46104"/>
    <w:rsid w:val="00CE5899"/>
    <w:rsid w:val="00D16508"/>
    <w:rsid w:val="00DD1BC8"/>
    <w:rsid w:val="00E0069E"/>
    <w:rsid w:val="00E601CC"/>
    <w:rsid w:val="00F326A7"/>
    <w:rsid w:val="00F33A81"/>
    <w:rsid w:val="00FA7B95"/>
    <w:rsid w:val="00FC63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A9FE7-BE11-497C-B319-312A5F2E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E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E91"/>
    <w:pPr>
      <w:ind w:left="720"/>
      <w:contextualSpacing/>
    </w:pPr>
  </w:style>
  <w:style w:type="paragraph" w:styleId="Header">
    <w:name w:val="header"/>
    <w:basedOn w:val="Normal"/>
    <w:link w:val="HeaderChar"/>
    <w:uiPriority w:val="99"/>
    <w:unhideWhenUsed/>
    <w:rsid w:val="00575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CF4"/>
  </w:style>
  <w:style w:type="paragraph" w:styleId="Footer">
    <w:name w:val="footer"/>
    <w:basedOn w:val="Normal"/>
    <w:link w:val="FooterChar"/>
    <w:uiPriority w:val="99"/>
    <w:unhideWhenUsed/>
    <w:rsid w:val="00575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2022-01-21T07:15:00Z</cp:lastPrinted>
  <dcterms:created xsi:type="dcterms:W3CDTF">2022-01-28T07:39:00Z</dcterms:created>
  <dcterms:modified xsi:type="dcterms:W3CDTF">2022-01-28T07:39:00Z</dcterms:modified>
</cp:coreProperties>
</file>