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0D2F9" w14:textId="2486EA1C" w:rsidR="00754178" w:rsidRDefault="001C255F">
      <w:pPr>
        <w:ind w:firstLine="0"/>
        <w:rPr>
          <w:rFonts w:ascii="Times New Roman" w:hAnsi="Times New Roman" w:cs="Times New Roman"/>
          <w:b/>
          <w:bCs/>
          <w:sz w:val="24"/>
          <w:szCs w:val="24"/>
        </w:rPr>
      </w:pPr>
      <w:r>
        <w:rPr>
          <w:rFonts w:ascii="Times New Roman" w:hAnsi="Times New Roman" w:cs="Times New Roman"/>
          <w:b/>
          <w:bCs/>
          <w:sz w:val="24"/>
          <w:szCs w:val="24"/>
        </w:rPr>
        <w:t>IN THE LABOUR COURT OF ZIMBABWE</w:t>
      </w:r>
      <w:r>
        <w:rPr>
          <w:rFonts w:ascii="Times New Roman" w:hAnsi="Times New Roman" w:cs="Times New Roman"/>
          <w:b/>
          <w:bCs/>
          <w:sz w:val="24"/>
          <w:szCs w:val="24"/>
        </w:rPr>
        <w:tab/>
        <w:t xml:space="preserve">        </w:t>
      </w:r>
      <w:r>
        <w:rPr>
          <w:rFonts w:ascii="Times New Roman" w:hAnsi="Times New Roman" w:cs="Times New Roman"/>
          <w:b/>
          <w:bCs/>
          <w:sz w:val="24"/>
          <w:szCs w:val="24"/>
          <w:lang w:val="en-US"/>
        </w:rPr>
        <w:t xml:space="preserve">  </w:t>
      </w:r>
      <w:r w:rsidR="00027EA0">
        <w:rPr>
          <w:rFonts w:ascii="Times New Roman" w:hAnsi="Times New Roman" w:cs="Times New Roman"/>
          <w:b/>
          <w:bCs/>
          <w:sz w:val="24"/>
          <w:szCs w:val="24"/>
        </w:rPr>
        <w:t xml:space="preserve"> </w:t>
      </w:r>
      <w:r w:rsidR="00027EA0">
        <w:rPr>
          <w:rFonts w:ascii="Times New Roman" w:hAnsi="Times New Roman" w:cs="Times New Roman"/>
          <w:b/>
          <w:bCs/>
          <w:sz w:val="24"/>
          <w:szCs w:val="24"/>
        </w:rPr>
        <w:tab/>
        <w:t>JUDGMENT NO LC/H/</w:t>
      </w:r>
      <w:r w:rsidR="009607E9">
        <w:rPr>
          <w:rFonts w:ascii="Times New Roman" w:hAnsi="Times New Roman" w:cs="Times New Roman"/>
          <w:b/>
          <w:bCs/>
          <w:sz w:val="24"/>
          <w:szCs w:val="24"/>
        </w:rPr>
        <w:t>112</w:t>
      </w:r>
      <w:r w:rsidR="00027EA0">
        <w:rPr>
          <w:rFonts w:ascii="Times New Roman" w:hAnsi="Times New Roman" w:cs="Times New Roman"/>
          <w:b/>
          <w:bCs/>
          <w:sz w:val="24"/>
          <w:szCs w:val="24"/>
        </w:rPr>
        <w:t>/2025</w:t>
      </w:r>
    </w:p>
    <w:p w14:paraId="50BA950A" w14:textId="77777777" w:rsidR="00754178" w:rsidRDefault="00754178">
      <w:pPr>
        <w:rPr>
          <w:rFonts w:ascii="Times New Roman" w:hAnsi="Times New Roman" w:cs="Times New Roman"/>
          <w:b/>
          <w:bCs/>
          <w:sz w:val="24"/>
          <w:szCs w:val="24"/>
        </w:rPr>
      </w:pPr>
    </w:p>
    <w:p w14:paraId="3862C083" w14:textId="5BB9170F" w:rsidR="0026687B" w:rsidRDefault="001C255F">
      <w:pPr>
        <w:ind w:firstLine="0"/>
        <w:rPr>
          <w:rFonts w:ascii="Times New Roman" w:hAnsi="Times New Roman" w:cs="Times New Roman"/>
          <w:b/>
          <w:bCs/>
          <w:sz w:val="24"/>
          <w:szCs w:val="24"/>
        </w:rPr>
      </w:pPr>
      <w:r>
        <w:rPr>
          <w:rFonts w:ascii="Times New Roman" w:hAnsi="Times New Roman" w:cs="Times New Roman"/>
          <w:b/>
          <w:bCs/>
          <w:sz w:val="24"/>
          <w:szCs w:val="24"/>
        </w:rPr>
        <w:t xml:space="preserve">HARARE, </w:t>
      </w:r>
      <w:r w:rsidR="008D4F7A">
        <w:rPr>
          <w:rFonts w:ascii="Times New Roman" w:hAnsi="Times New Roman" w:cs="Times New Roman"/>
          <w:b/>
          <w:bCs/>
          <w:sz w:val="24"/>
          <w:szCs w:val="24"/>
          <w:lang w:val="en-US"/>
        </w:rPr>
        <w:t>05 FEBRUARY</w:t>
      </w:r>
      <w:r w:rsidR="00623778">
        <w:rPr>
          <w:rFonts w:ascii="Times New Roman" w:hAnsi="Times New Roman" w:cs="Times New Roman"/>
          <w:b/>
          <w:bCs/>
          <w:sz w:val="24"/>
          <w:szCs w:val="24"/>
          <w:lang w:val="en-US"/>
        </w:rPr>
        <w:t>,</w:t>
      </w:r>
      <w:r w:rsidR="00EA0EA0">
        <w:rPr>
          <w:rFonts w:ascii="Times New Roman" w:hAnsi="Times New Roman" w:cs="Times New Roman"/>
          <w:b/>
          <w:bCs/>
          <w:sz w:val="24"/>
          <w:szCs w:val="24"/>
          <w:lang w:val="en-US"/>
        </w:rPr>
        <w:t xml:space="preserve"> 2025</w:t>
      </w:r>
      <w:r>
        <w:rPr>
          <w:rFonts w:ascii="Times New Roman" w:hAnsi="Times New Roman" w:cs="Times New Roman"/>
          <w:b/>
          <w:bCs/>
          <w:sz w:val="24"/>
          <w:szCs w:val="24"/>
        </w:rPr>
        <w:t xml:space="preserve"> </w:t>
      </w:r>
      <w:r w:rsidR="0026687B">
        <w:rPr>
          <w:rFonts w:ascii="Times New Roman" w:hAnsi="Times New Roman" w:cs="Times New Roman"/>
          <w:b/>
          <w:bCs/>
          <w:sz w:val="24"/>
          <w:szCs w:val="24"/>
        </w:rPr>
        <w:t xml:space="preserve">AND  </w:t>
      </w:r>
    </w:p>
    <w:p w14:paraId="20F480C5" w14:textId="29B50662" w:rsidR="00754178" w:rsidRDefault="0026687B">
      <w:pPr>
        <w:ind w:firstLine="0"/>
        <w:rPr>
          <w:rFonts w:ascii="Times New Roman" w:hAnsi="Times New Roman" w:cs="Times New Roman"/>
          <w:b/>
          <w:bCs/>
          <w:sz w:val="24"/>
          <w:szCs w:val="24"/>
          <w:lang w:val="en-US"/>
        </w:rPr>
      </w:pPr>
      <w:r>
        <w:rPr>
          <w:rFonts w:ascii="Times New Roman" w:hAnsi="Times New Roman" w:cs="Times New Roman"/>
          <w:b/>
          <w:bCs/>
          <w:sz w:val="24"/>
          <w:szCs w:val="24"/>
        </w:rPr>
        <w:t>14 MARCH 2025</w:t>
      </w:r>
      <w:r w:rsidR="001C255F">
        <w:rPr>
          <w:rFonts w:ascii="Times New Roman" w:hAnsi="Times New Roman" w:cs="Times New Roman"/>
          <w:b/>
          <w:bCs/>
          <w:sz w:val="24"/>
          <w:szCs w:val="24"/>
        </w:rPr>
        <w:t xml:space="preserve">                        </w:t>
      </w:r>
      <w:r w:rsidR="001C255F">
        <w:rPr>
          <w:rFonts w:ascii="Times New Roman" w:hAnsi="Times New Roman" w:cs="Times New Roman"/>
          <w:b/>
          <w:bCs/>
          <w:sz w:val="24"/>
          <w:szCs w:val="24"/>
        </w:rPr>
        <w:tab/>
      </w:r>
      <w:r w:rsidR="00027EA0">
        <w:rPr>
          <w:rFonts w:ascii="Times New Roman" w:hAnsi="Times New Roman" w:cs="Times New Roman"/>
          <w:b/>
          <w:bCs/>
          <w:sz w:val="24"/>
          <w:szCs w:val="24"/>
          <w:lang w:val="en-US"/>
        </w:rPr>
        <w:tab/>
        <w:t xml:space="preserve">       </w:t>
      </w:r>
      <w:r>
        <w:rPr>
          <w:rFonts w:ascii="Times New Roman" w:hAnsi="Times New Roman" w:cs="Times New Roman"/>
          <w:b/>
          <w:bCs/>
          <w:sz w:val="24"/>
          <w:szCs w:val="24"/>
          <w:lang w:val="en-US"/>
        </w:rPr>
        <w:t xml:space="preserve">             </w:t>
      </w:r>
      <w:r w:rsidR="00027EA0">
        <w:rPr>
          <w:rFonts w:ascii="Times New Roman" w:hAnsi="Times New Roman" w:cs="Times New Roman"/>
          <w:b/>
          <w:bCs/>
          <w:sz w:val="24"/>
          <w:szCs w:val="24"/>
          <w:lang w:val="en-US"/>
        </w:rPr>
        <w:t xml:space="preserve">  </w:t>
      </w:r>
      <w:r w:rsidR="001C255F">
        <w:rPr>
          <w:rFonts w:ascii="Times New Roman" w:hAnsi="Times New Roman" w:cs="Times New Roman"/>
          <w:b/>
          <w:bCs/>
          <w:sz w:val="24"/>
          <w:szCs w:val="24"/>
        </w:rPr>
        <w:t>CASE NO LC/H/</w:t>
      </w:r>
      <w:r>
        <w:rPr>
          <w:rFonts w:ascii="Times New Roman" w:hAnsi="Times New Roman" w:cs="Times New Roman"/>
          <w:b/>
          <w:bCs/>
          <w:sz w:val="24"/>
          <w:szCs w:val="24"/>
        </w:rPr>
        <w:t>966</w:t>
      </w:r>
      <w:r w:rsidR="001C255F">
        <w:rPr>
          <w:rFonts w:ascii="Times New Roman" w:hAnsi="Times New Roman" w:cs="Times New Roman"/>
          <w:b/>
          <w:bCs/>
          <w:sz w:val="24"/>
          <w:szCs w:val="24"/>
        </w:rPr>
        <w:t>/</w:t>
      </w:r>
      <w:r>
        <w:rPr>
          <w:rFonts w:ascii="Times New Roman" w:hAnsi="Times New Roman" w:cs="Times New Roman"/>
          <w:b/>
          <w:bCs/>
          <w:sz w:val="24"/>
          <w:szCs w:val="24"/>
        </w:rPr>
        <w:t>24</w:t>
      </w:r>
    </w:p>
    <w:p w14:paraId="5EFCBAC4" w14:textId="77777777" w:rsidR="00754178" w:rsidRDefault="001C255F">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2095C9B2" w14:textId="77777777" w:rsidR="00754178" w:rsidRDefault="001C255F">
      <w:pPr>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2D6778FF" w14:textId="77777777" w:rsidR="00754178" w:rsidRDefault="008D4F7A">
      <w:pPr>
        <w:spacing w:line="240" w:lineRule="auto"/>
        <w:ind w:firstLine="0"/>
        <w:rPr>
          <w:rFonts w:ascii="Times New Roman" w:hAnsi="Times New Roman" w:cs="Times New Roman"/>
          <w:b/>
          <w:bCs/>
          <w:sz w:val="24"/>
          <w:szCs w:val="24"/>
          <w:lang w:val="en-US"/>
        </w:rPr>
      </w:pPr>
      <w:r>
        <w:rPr>
          <w:rFonts w:ascii="Times New Roman" w:hAnsi="Times New Roman" w:cs="Times New Roman"/>
          <w:b/>
          <w:bCs/>
          <w:sz w:val="24"/>
          <w:szCs w:val="24"/>
          <w:lang w:val="en-US"/>
        </w:rPr>
        <w:t>HEALTH MAINTENANCE NETWORK</w:t>
      </w:r>
      <w:r w:rsidR="001C255F">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001C255F">
        <w:rPr>
          <w:rFonts w:ascii="Times New Roman" w:hAnsi="Times New Roman" w:cs="Times New Roman"/>
          <w:b/>
          <w:bCs/>
          <w:sz w:val="24"/>
          <w:szCs w:val="24"/>
          <w:lang w:val="en-US"/>
        </w:rPr>
        <w:t>APPLICANT</w:t>
      </w:r>
    </w:p>
    <w:p w14:paraId="7599A57A" w14:textId="77777777" w:rsidR="008D4F7A" w:rsidRDefault="008D4F7A">
      <w:pPr>
        <w:spacing w:line="240" w:lineRule="auto"/>
        <w:ind w:firstLine="0"/>
        <w:rPr>
          <w:rFonts w:ascii="Times New Roman" w:hAnsi="Times New Roman" w:cs="Times New Roman"/>
          <w:b/>
          <w:bCs/>
          <w:sz w:val="24"/>
          <w:szCs w:val="24"/>
          <w:lang w:val="en-US"/>
        </w:rPr>
      </w:pPr>
      <w:r>
        <w:rPr>
          <w:rFonts w:ascii="Times New Roman" w:hAnsi="Times New Roman" w:cs="Times New Roman"/>
          <w:b/>
          <w:bCs/>
          <w:sz w:val="24"/>
          <w:szCs w:val="24"/>
          <w:lang w:val="en-US"/>
        </w:rPr>
        <w:t>AFRICA (PRIVATE) LIMITED</w:t>
      </w:r>
    </w:p>
    <w:p w14:paraId="226E272B" w14:textId="77777777" w:rsidR="00754178" w:rsidRDefault="00754178">
      <w:pPr>
        <w:spacing w:line="240" w:lineRule="auto"/>
        <w:ind w:firstLine="0"/>
        <w:rPr>
          <w:rFonts w:ascii="Times New Roman" w:hAnsi="Times New Roman" w:cs="Times New Roman"/>
          <w:b/>
          <w:bCs/>
          <w:sz w:val="24"/>
          <w:szCs w:val="24"/>
          <w:lang w:val="en-US"/>
        </w:rPr>
      </w:pPr>
    </w:p>
    <w:p w14:paraId="76E15B2F" w14:textId="77777777" w:rsidR="00754178" w:rsidRDefault="00754178">
      <w:pPr>
        <w:rPr>
          <w:rFonts w:ascii="Times New Roman" w:hAnsi="Times New Roman" w:cs="Times New Roman"/>
          <w:b/>
          <w:bCs/>
          <w:sz w:val="24"/>
          <w:szCs w:val="24"/>
          <w:lang w:val="en-US"/>
        </w:rPr>
      </w:pPr>
    </w:p>
    <w:p w14:paraId="3E740D9D" w14:textId="77777777" w:rsidR="008D4F7A" w:rsidRDefault="008D4F7A">
      <w:pPr>
        <w:spacing w:line="240" w:lineRule="auto"/>
        <w:ind w:firstLine="0"/>
        <w:rPr>
          <w:rFonts w:ascii="Times New Roman" w:hAnsi="Times New Roman" w:cs="Times New Roman"/>
          <w:b/>
          <w:bCs/>
          <w:sz w:val="24"/>
          <w:szCs w:val="24"/>
          <w:lang w:val="en-US"/>
        </w:rPr>
      </w:pPr>
    </w:p>
    <w:p w14:paraId="053B1D7A" w14:textId="77777777" w:rsidR="008D4F7A" w:rsidRDefault="008D4F7A">
      <w:pPr>
        <w:spacing w:line="240" w:lineRule="auto"/>
        <w:ind w:firstLine="0"/>
        <w:rPr>
          <w:rFonts w:ascii="Times New Roman" w:hAnsi="Times New Roman" w:cs="Times New Roman"/>
          <w:b/>
          <w:bCs/>
          <w:sz w:val="24"/>
          <w:szCs w:val="24"/>
          <w:lang w:val="en-US"/>
        </w:rPr>
      </w:pPr>
    </w:p>
    <w:p w14:paraId="47E671D7" w14:textId="77777777" w:rsidR="00754178" w:rsidRDefault="00ED2A49">
      <w:pPr>
        <w:spacing w:line="240" w:lineRule="auto"/>
        <w:ind w:firstLine="0"/>
        <w:rPr>
          <w:rFonts w:ascii="Times New Roman" w:hAnsi="Times New Roman" w:cs="Times New Roman"/>
          <w:b/>
          <w:bCs/>
          <w:sz w:val="24"/>
          <w:szCs w:val="24"/>
        </w:rPr>
      </w:pPr>
      <w:r>
        <w:rPr>
          <w:rFonts w:ascii="Times New Roman" w:hAnsi="Times New Roman" w:cs="Times New Roman"/>
          <w:b/>
          <w:bCs/>
          <w:sz w:val="24"/>
          <w:szCs w:val="24"/>
          <w:lang w:val="en-US"/>
        </w:rPr>
        <w:t xml:space="preserve">GAIN NDENGWA AND </w:t>
      </w:r>
      <w:r w:rsidR="008D4F7A">
        <w:rPr>
          <w:rFonts w:ascii="Times New Roman" w:hAnsi="Times New Roman" w:cs="Times New Roman"/>
          <w:b/>
          <w:bCs/>
          <w:sz w:val="24"/>
          <w:szCs w:val="24"/>
          <w:lang w:val="en-US"/>
        </w:rPr>
        <w:t xml:space="preserve"> 4 </w:t>
      </w:r>
      <w:proofErr w:type="gramStart"/>
      <w:r w:rsidR="008D4F7A">
        <w:rPr>
          <w:rFonts w:ascii="Times New Roman" w:hAnsi="Times New Roman" w:cs="Times New Roman"/>
          <w:b/>
          <w:bCs/>
          <w:sz w:val="24"/>
          <w:szCs w:val="24"/>
          <w:lang w:val="en-US"/>
        </w:rPr>
        <w:t>OTHERS</w:t>
      </w:r>
      <w:r w:rsidR="00623778">
        <w:rPr>
          <w:rFonts w:ascii="Times New Roman" w:hAnsi="Times New Roman" w:cs="Times New Roman"/>
          <w:b/>
          <w:bCs/>
          <w:sz w:val="24"/>
          <w:szCs w:val="24"/>
          <w:lang w:val="en-US"/>
        </w:rPr>
        <w:t xml:space="preserve">  </w:t>
      </w:r>
      <w:r w:rsidR="00623778">
        <w:rPr>
          <w:rFonts w:ascii="Times New Roman" w:hAnsi="Times New Roman" w:cs="Times New Roman"/>
          <w:b/>
          <w:bCs/>
          <w:sz w:val="24"/>
          <w:szCs w:val="24"/>
          <w:lang w:val="en-US"/>
        </w:rPr>
        <w:tab/>
      </w:r>
      <w:proofErr w:type="gramEnd"/>
      <w:r w:rsidR="00623778">
        <w:rPr>
          <w:rFonts w:ascii="Times New Roman" w:hAnsi="Times New Roman" w:cs="Times New Roman"/>
          <w:b/>
          <w:bCs/>
          <w:sz w:val="24"/>
          <w:szCs w:val="24"/>
          <w:lang w:val="en-US"/>
        </w:rPr>
        <w:tab/>
      </w:r>
      <w:r w:rsidR="00623778">
        <w:rPr>
          <w:rFonts w:ascii="Times New Roman" w:hAnsi="Times New Roman" w:cs="Times New Roman"/>
          <w:b/>
          <w:bCs/>
          <w:sz w:val="24"/>
          <w:szCs w:val="24"/>
          <w:lang w:val="en-US"/>
        </w:rPr>
        <w:tab/>
        <w:t xml:space="preserve">        </w:t>
      </w:r>
      <w:r w:rsidR="00027EA0">
        <w:rPr>
          <w:rFonts w:ascii="Times New Roman" w:hAnsi="Times New Roman" w:cs="Times New Roman"/>
          <w:b/>
          <w:bCs/>
          <w:sz w:val="24"/>
          <w:szCs w:val="24"/>
          <w:lang w:val="en-US"/>
        </w:rPr>
        <w:t xml:space="preserve"> </w:t>
      </w:r>
      <w:r w:rsidR="00027EA0">
        <w:rPr>
          <w:rFonts w:ascii="Times New Roman" w:hAnsi="Times New Roman" w:cs="Times New Roman"/>
          <w:b/>
          <w:bCs/>
          <w:sz w:val="24"/>
          <w:szCs w:val="24"/>
          <w:lang w:val="en-US"/>
        </w:rPr>
        <w:tab/>
      </w:r>
      <w:r w:rsidR="00EA0EA0">
        <w:rPr>
          <w:rFonts w:ascii="Times New Roman" w:hAnsi="Times New Roman" w:cs="Times New Roman"/>
          <w:b/>
          <w:bCs/>
          <w:sz w:val="24"/>
          <w:szCs w:val="24"/>
          <w:lang w:val="en-US"/>
        </w:rPr>
        <w:t xml:space="preserve"> </w:t>
      </w:r>
      <w:r w:rsidR="00027EA0">
        <w:rPr>
          <w:rFonts w:ascii="Times New Roman" w:hAnsi="Times New Roman" w:cs="Times New Roman"/>
          <w:b/>
          <w:bCs/>
          <w:sz w:val="24"/>
          <w:szCs w:val="24"/>
          <w:lang w:val="en-US"/>
        </w:rPr>
        <w:t xml:space="preserve"> </w:t>
      </w:r>
      <w:r w:rsidR="001C255F">
        <w:rPr>
          <w:rFonts w:ascii="Times New Roman" w:hAnsi="Times New Roman" w:cs="Times New Roman"/>
          <w:b/>
          <w:bCs/>
          <w:sz w:val="24"/>
          <w:szCs w:val="24"/>
        </w:rPr>
        <w:t>RESPONDENT</w:t>
      </w:r>
      <w:r w:rsidR="008D4F7A">
        <w:rPr>
          <w:rFonts w:ascii="Times New Roman" w:hAnsi="Times New Roman" w:cs="Times New Roman"/>
          <w:b/>
          <w:bCs/>
          <w:sz w:val="24"/>
          <w:szCs w:val="24"/>
        </w:rPr>
        <w:t>S</w:t>
      </w:r>
    </w:p>
    <w:p w14:paraId="6EAA1880" w14:textId="77777777" w:rsidR="00027EA0" w:rsidRDefault="00027EA0">
      <w:pPr>
        <w:spacing w:line="240" w:lineRule="auto"/>
        <w:ind w:firstLine="0"/>
        <w:rPr>
          <w:rFonts w:ascii="Times New Roman" w:hAnsi="Times New Roman" w:cs="Times New Roman"/>
          <w:b/>
          <w:bCs/>
          <w:sz w:val="24"/>
          <w:szCs w:val="24"/>
        </w:rPr>
      </w:pPr>
    </w:p>
    <w:p w14:paraId="0E7AC6B6" w14:textId="77777777" w:rsidR="00027EA0" w:rsidRDefault="00027EA0">
      <w:pPr>
        <w:spacing w:line="240" w:lineRule="auto"/>
        <w:ind w:firstLine="0"/>
        <w:rPr>
          <w:rFonts w:ascii="Times New Roman" w:hAnsi="Times New Roman" w:cs="Times New Roman"/>
          <w:b/>
          <w:bCs/>
          <w:sz w:val="24"/>
          <w:szCs w:val="24"/>
        </w:rPr>
      </w:pPr>
    </w:p>
    <w:p w14:paraId="1725F04A" w14:textId="77777777" w:rsidR="00027EA0" w:rsidRDefault="00027EA0">
      <w:pPr>
        <w:spacing w:line="240" w:lineRule="auto"/>
        <w:ind w:firstLine="0"/>
        <w:rPr>
          <w:rFonts w:ascii="Times New Roman" w:hAnsi="Times New Roman" w:cs="Times New Roman"/>
          <w:b/>
          <w:bCs/>
          <w:sz w:val="24"/>
          <w:szCs w:val="24"/>
        </w:rPr>
      </w:pPr>
    </w:p>
    <w:p w14:paraId="257FF4E4" w14:textId="77777777" w:rsidR="00027EA0" w:rsidRDefault="00027EA0">
      <w:pPr>
        <w:spacing w:line="240" w:lineRule="auto"/>
        <w:ind w:firstLine="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14:paraId="38E29689" w14:textId="77777777" w:rsidR="00027EA0" w:rsidRDefault="00027EA0">
      <w:pPr>
        <w:spacing w:line="240" w:lineRule="auto"/>
        <w:ind w:firstLine="0"/>
        <w:rPr>
          <w:rFonts w:ascii="Times New Roman" w:hAnsi="Times New Roman" w:cs="Times New Roman"/>
          <w:b/>
          <w:bCs/>
          <w:sz w:val="24"/>
          <w:szCs w:val="24"/>
        </w:rPr>
      </w:pPr>
    </w:p>
    <w:p w14:paraId="67B5D916" w14:textId="77777777" w:rsidR="00027EA0" w:rsidRDefault="00027EA0">
      <w:pPr>
        <w:spacing w:line="240" w:lineRule="auto"/>
        <w:ind w:firstLine="0"/>
        <w:rPr>
          <w:rFonts w:ascii="Times New Roman" w:hAnsi="Times New Roman" w:cs="Times New Roman"/>
          <w:b/>
          <w:bCs/>
          <w:sz w:val="24"/>
          <w:szCs w:val="24"/>
        </w:rPr>
      </w:pPr>
    </w:p>
    <w:p w14:paraId="46562098" w14:textId="77777777" w:rsidR="00027EA0" w:rsidRDefault="00027EA0">
      <w:pPr>
        <w:spacing w:line="240" w:lineRule="auto"/>
        <w:ind w:firstLine="0"/>
        <w:rPr>
          <w:rFonts w:ascii="Times New Roman" w:hAnsi="Times New Roman" w:cs="Times New Roman"/>
          <w:b/>
          <w:bCs/>
          <w:sz w:val="24"/>
          <w:szCs w:val="24"/>
        </w:rPr>
      </w:pPr>
    </w:p>
    <w:p w14:paraId="712D4DDE" w14:textId="77777777" w:rsidR="00027EA0" w:rsidRDefault="00027EA0">
      <w:pPr>
        <w:spacing w:line="240" w:lineRule="auto"/>
        <w:ind w:firstLine="0"/>
        <w:rPr>
          <w:rFonts w:ascii="Times New Roman" w:hAnsi="Times New Roman" w:cs="Times New Roman"/>
          <w:b/>
          <w:bCs/>
          <w:sz w:val="24"/>
          <w:szCs w:val="24"/>
        </w:rPr>
      </w:pPr>
    </w:p>
    <w:p w14:paraId="72113801" w14:textId="77777777" w:rsidR="00754178" w:rsidRPr="00625084" w:rsidRDefault="001C255F" w:rsidP="00625084">
      <w:pPr>
        <w:spacing w:line="240" w:lineRule="auto"/>
        <w:ind w:firstLine="0"/>
        <w:rPr>
          <w:rFonts w:ascii="Times New Roman" w:hAnsi="Times New Roman" w:cs="Times New Roman"/>
          <w:b/>
          <w:bCs/>
          <w:sz w:val="24"/>
          <w:szCs w:val="24"/>
        </w:rPr>
      </w:pPr>
      <w:r>
        <w:rPr>
          <w:rFonts w:ascii="Times New Roman" w:hAnsi="Times New Roman" w:cs="Times New Roman"/>
          <w:sz w:val="24"/>
          <w:szCs w:val="24"/>
        </w:rPr>
        <w:t>Before the Honourable G. Musariri, Judge:</w:t>
      </w:r>
    </w:p>
    <w:p w14:paraId="199E7008" w14:textId="77777777" w:rsidR="00754178" w:rsidRDefault="00754178">
      <w:pPr>
        <w:rPr>
          <w:rFonts w:ascii="Times New Roman" w:hAnsi="Times New Roman" w:cs="Times New Roman"/>
          <w:sz w:val="24"/>
          <w:szCs w:val="24"/>
        </w:rPr>
      </w:pPr>
    </w:p>
    <w:p w14:paraId="6E3CAB82" w14:textId="77777777" w:rsidR="00754178" w:rsidRDefault="001C255F">
      <w:pPr>
        <w:ind w:firstLine="0"/>
        <w:rPr>
          <w:rFonts w:ascii="Times New Roman" w:hAnsi="Times New Roman" w:cs="Times New Roman"/>
          <w:sz w:val="24"/>
          <w:szCs w:val="24"/>
          <w:lang w:val="en-US"/>
        </w:rPr>
      </w:pPr>
      <w:r>
        <w:rPr>
          <w:rFonts w:ascii="Times New Roman" w:hAnsi="Times New Roman" w:cs="Times New Roman"/>
          <w:sz w:val="24"/>
          <w:szCs w:val="24"/>
        </w:rPr>
        <w:t>For A</w:t>
      </w:r>
      <w:proofErr w:type="spellStart"/>
      <w:r>
        <w:rPr>
          <w:rFonts w:ascii="Times New Roman" w:hAnsi="Times New Roman" w:cs="Times New Roman"/>
          <w:sz w:val="24"/>
          <w:szCs w:val="24"/>
          <w:lang w:val="en-US"/>
        </w:rPr>
        <w:t>pplicant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rPr>
        <w:t xml:space="preserve">- </w:t>
      </w:r>
      <w:r w:rsidR="003B142E">
        <w:rPr>
          <w:rFonts w:ascii="Times New Roman" w:hAnsi="Times New Roman" w:cs="Times New Roman"/>
          <w:sz w:val="24"/>
          <w:szCs w:val="24"/>
          <w:lang w:val="en-US"/>
        </w:rPr>
        <w:t xml:space="preserve">N. </w:t>
      </w:r>
      <w:proofErr w:type="spellStart"/>
      <w:r w:rsidR="003B142E">
        <w:rPr>
          <w:rFonts w:ascii="Times New Roman" w:hAnsi="Times New Roman" w:cs="Times New Roman"/>
          <w:sz w:val="24"/>
          <w:szCs w:val="24"/>
          <w:lang w:val="en-US"/>
        </w:rPr>
        <w:t>Mangoi</w:t>
      </w:r>
      <w:proofErr w:type="spellEnd"/>
      <w:r w:rsidR="00FC72D8">
        <w:rPr>
          <w:rFonts w:ascii="Times New Roman" w:hAnsi="Times New Roman" w:cs="Times New Roman"/>
          <w:sz w:val="24"/>
          <w:szCs w:val="24"/>
          <w:lang w:val="en-US"/>
        </w:rPr>
        <w:t xml:space="preserve">, </w:t>
      </w:r>
      <w:r w:rsidR="002247DD">
        <w:rPr>
          <w:rFonts w:ascii="Times New Roman" w:hAnsi="Times New Roman" w:cs="Times New Roman"/>
          <w:sz w:val="24"/>
          <w:szCs w:val="24"/>
          <w:lang w:val="en-US"/>
        </w:rPr>
        <w:t>Attorney</w:t>
      </w:r>
    </w:p>
    <w:p w14:paraId="288C9ACE" w14:textId="77777777" w:rsidR="004F38BB" w:rsidRDefault="004F38BB">
      <w:pPr>
        <w:ind w:firstLine="0"/>
        <w:rPr>
          <w:rFonts w:ascii="Times New Roman" w:hAnsi="Times New Roman" w:cs="Times New Roman"/>
          <w:sz w:val="24"/>
          <w:szCs w:val="24"/>
          <w:lang w:val="en-US"/>
        </w:rPr>
      </w:pPr>
    </w:p>
    <w:p w14:paraId="351B9EFD" w14:textId="77777777" w:rsidR="002247DD" w:rsidRDefault="001C255F">
      <w:pPr>
        <w:ind w:firstLine="0"/>
        <w:rPr>
          <w:rFonts w:ascii="Times New Roman" w:hAnsi="Times New Roman" w:cs="Times New Roman"/>
          <w:sz w:val="24"/>
          <w:szCs w:val="24"/>
        </w:rPr>
      </w:pPr>
      <w:r>
        <w:rPr>
          <w:rFonts w:ascii="Times New Roman" w:hAnsi="Times New Roman" w:cs="Times New Roman"/>
          <w:sz w:val="24"/>
          <w:szCs w:val="24"/>
          <w:lang w:val="en-US"/>
        </w:rPr>
        <w:t>For</w:t>
      </w:r>
      <w:r w:rsidR="003B142E">
        <w:rPr>
          <w:rFonts w:ascii="Times New Roman" w:hAnsi="Times New Roman" w:cs="Times New Roman"/>
          <w:sz w:val="24"/>
          <w:szCs w:val="24"/>
          <w:lang w:val="en-US"/>
        </w:rPr>
        <w:t xml:space="preserve"> </w:t>
      </w:r>
      <w:r w:rsidR="002247DD">
        <w:rPr>
          <w:rFonts w:ascii="Times New Roman" w:hAnsi="Times New Roman" w:cs="Times New Roman"/>
          <w:sz w:val="24"/>
          <w:szCs w:val="24"/>
        </w:rPr>
        <w:t>Respondent</w:t>
      </w:r>
      <w:r w:rsidR="003B142E">
        <w:rPr>
          <w:rFonts w:ascii="Times New Roman" w:hAnsi="Times New Roman" w:cs="Times New Roman"/>
          <w:sz w:val="24"/>
          <w:szCs w:val="24"/>
        </w:rPr>
        <w:t>s</w:t>
      </w:r>
      <w:r w:rsidR="002247DD">
        <w:rPr>
          <w:rFonts w:ascii="Times New Roman" w:hAnsi="Times New Roman" w:cs="Times New Roman"/>
          <w:sz w:val="24"/>
          <w:szCs w:val="24"/>
        </w:rPr>
        <w:tab/>
      </w:r>
      <w:r w:rsidR="002247DD">
        <w:rPr>
          <w:rFonts w:ascii="Times New Roman" w:hAnsi="Times New Roman" w:cs="Times New Roman"/>
          <w:sz w:val="24"/>
          <w:szCs w:val="24"/>
        </w:rPr>
        <w:tab/>
      </w:r>
      <w:r>
        <w:rPr>
          <w:rFonts w:ascii="Times New Roman" w:hAnsi="Times New Roman" w:cs="Times New Roman"/>
          <w:sz w:val="24"/>
          <w:szCs w:val="24"/>
        </w:rPr>
        <w:t xml:space="preserve">- </w:t>
      </w:r>
      <w:r w:rsidR="003B142E">
        <w:rPr>
          <w:rFonts w:ascii="Times New Roman" w:hAnsi="Times New Roman" w:cs="Times New Roman"/>
          <w:sz w:val="24"/>
          <w:szCs w:val="24"/>
          <w:lang w:val="en-US"/>
        </w:rPr>
        <w:t>E. Chigova, Unionist</w:t>
      </w:r>
      <w:r>
        <w:rPr>
          <w:rFonts w:ascii="Times New Roman" w:hAnsi="Times New Roman" w:cs="Times New Roman"/>
          <w:sz w:val="24"/>
          <w:szCs w:val="24"/>
        </w:rPr>
        <w:tab/>
      </w:r>
    </w:p>
    <w:p w14:paraId="7FAF14B1" w14:textId="77777777" w:rsidR="002247DD" w:rsidRDefault="002247DD">
      <w:pPr>
        <w:ind w:firstLine="0"/>
        <w:rPr>
          <w:rFonts w:ascii="Times New Roman" w:hAnsi="Times New Roman" w:cs="Times New Roman"/>
          <w:sz w:val="24"/>
          <w:szCs w:val="24"/>
        </w:rPr>
      </w:pPr>
    </w:p>
    <w:p w14:paraId="7AB9C0C2" w14:textId="77777777" w:rsidR="002247DD" w:rsidRDefault="002247DD">
      <w:pPr>
        <w:ind w:firstLine="0"/>
        <w:rPr>
          <w:rFonts w:ascii="Times New Roman" w:hAnsi="Times New Roman" w:cs="Times New Roman"/>
          <w:sz w:val="24"/>
          <w:szCs w:val="24"/>
        </w:rPr>
      </w:pPr>
    </w:p>
    <w:p w14:paraId="4324D96C" w14:textId="77777777" w:rsidR="00A06474" w:rsidRDefault="00A06474">
      <w:pPr>
        <w:ind w:firstLine="0"/>
        <w:rPr>
          <w:rFonts w:ascii="Times New Roman" w:hAnsi="Times New Roman" w:cs="Times New Roman"/>
          <w:b/>
          <w:bCs/>
          <w:sz w:val="24"/>
          <w:szCs w:val="24"/>
        </w:rPr>
      </w:pPr>
    </w:p>
    <w:p w14:paraId="77B5E351" w14:textId="77777777" w:rsidR="00A06474" w:rsidRDefault="001C255F">
      <w:pPr>
        <w:ind w:firstLine="0"/>
        <w:rPr>
          <w:rFonts w:ascii="Times New Roman" w:hAnsi="Times New Roman" w:cs="Times New Roman"/>
          <w:b/>
          <w:bCs/>
          <w:sz w:val="24"/>
          <w:szCs w:val="24"/>
        </w:rPr>
      </w:pPr>
      <w:r>
        <w:rPr>
          <w:rFonts w:ascii="Times New Roman" w:hAnsi="Times New Roman" w:cs="Times New Roman"/>
          <w:b/>
          <w:bCs/>
          <w:sz w:val="24"/>
          <w:szCs w:val="24"/>
        </w:rPr>
        <w:t>MUSARIRI, J:</w:t>
      </w:r>
    </w:p>
    <w:p w14:paraId="17DE8786" w14:textId="77777777" w:rsidR="003B142E" w:rsidRDefault="003B142E" w:rsidP="009C13B5">
      <w:pPr>
        <w:rPr>
          <w:rFonts w:ascii="Times New Roman" w:hAnsi="Times New Roman" w:cs="Times New Roman"/>
          <w:bCs/>
          <w:sz w:val="24"/>
          <w:szCs w:val="24"/>
        </w:rPr>
      </w:pPr>
      <w:r>
        <w:rPr>
          <w:rFonts w:ascii="Times New Roman" w:hAnsi="Times New Roman" w:cs="Times New Roman"/>
          <w:bCs/>
          <w:sz w:val="24"/>
          <w:szCs w:val="24"/>
        </w:rPr>
        <w:t>On the 8</w:t>
      </w:r>
      <w:r w:rsidRPr="003B142E">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August 2024 Arbitrator NC </w:t>
      </w:r>
      <w:proofErr w:type="spellStart"/>
      <w:r>
        <w:rPr>
          <w:rFonts w:ascii="Times New Roman" w:hAnsi="Times New Roman" w:cs="Times New Roman"/>
          <w:bCs/>
          <w:sz w:val="24"/>
          <w:szCs w:val="24"/>
        </w:rPr>
        <w:t>Mutiba</w:t>
      </w:r>
      <w:proofErr w:type="spellEnd"/>
      <w:r>
        <w:rPr>
          <w:rFonts w:ascii="Times New Roman" w:hAnsi="Times New Roman" w:cs="Times New Roman"/>
          <w:bCs/>
          <w:sz w:val="24"/>
          <w:szCs w:val="24"/>
        </w:rPr>
        <w:t xml:space="preserve"> issued an arbitral award in terms of which she ordered applicant to pay respondents retrenchment packages amounting to </w:t>
      </w:r>
      <w:r>
        <w:rPr>
          <w:rFonts w:ascii="Times New Roman" w:hAnsi="Times New Roman" w:cs="Times New Roman"/>
          <w:b/>
          <w:bCs/>
          <w:sz w:val="24"/>
          <w:szCs w:val="24"/>
        </w:rPr>
        <w:t>US$ 28,532.15</w:t>
      </w:r>
      <w:r>
        <w:rPr>
          <w:rFonts w:ascii="Times New Roman" w:hAnsi="Times New Roman" w:cs="Times New Roman"/>
          <w:bCs/>
          <w:sz w:val="24"/>
          <w:szCs w:val="24"/>
        </w:rPr>
        <w:t xml:space="preserve">.  Applicant then applied to this Court for the review of the award in terms of </w:t>
      </w:r>
      <w:r>
        <w:rPr>
          <w:rFonts w:ascii="Times New Roman" w:hAnsi="Times New Roman" w:cs="Times New Roman"/>
          <w:b/>
          <w:bCs/>
          <w:sz w:val="24"/>
          <w:szCs w:val="24"/>
        </w:rPr>
        <w:t xml:space="preserve">Section 89 </w:t>
      </w:r>
      <w:r>
        <w:rPr>
          <w:rFonts w:ascii="Times New Roman" w:hAnsi="Times New Roman" w:cs="Times New Roman"/>
          <w:bCs/>
          <w:sz w:val="24"/>
          <w:szCs w:val="24"/>
        </w:rPr>
        <w:t>of the</w:t>
      </w:r>
      <w:r>
        <w:rPr>
          <w:rFonts w:ascii="Times New Roman" w:hAnsi="Times New Roman" w:cs="Times New Roman"/>
          <w:b/>
          <w:bCs/>
          <w:sz w:val="24"/>
          <w:szCs w:val="24"/>
        </w:rPr>
        <w:t xml:space="preserve"> (1) (d1) Labour Act Chapter 28:01 </w:t>
      </w:r>
      <w:r>
        <w:rPr>
          <w:rFonts w:ascii="Times New Roman" w:hAnsi="Times New Roman" w:cs="Times New Roman"/>
          <w:bCs/>
          <w:sz w:val="24"/>
          <w:szCs w:val="24"/>
        </w:rPr>
        <w:t xml:space="preserve">hereafter called </w:t>
      </w:r>
      <w:r w:rsidR="0044729F">
        <w:rPr>
          <w:rFonts w:ascii="Times New Roman" w:hAnsi="Times New Roman" w:cs="Times New Roman"/>
          <w:bCs/>
          <w:sz w:val="24"/>
          <w:szCs w:val="24"/>
        </w:rPr>
        <w:t>the Act.  Respondents opposed the application.</w:t>
      </w:r>
    </w:p>
    <w:p w14:paraId="4F01E523" w14:textId="77777777" w:rsidR="0044729F" w:rsidRDefault="0044729F">
      <w:pPr>
        <w:ind w:firstLine="0"/>
        <w:rPr>
          <w:rFonts w:ascii="Times New Roman" w:hAnsi="Times New Roman" w:cs="Times New Roman"/>
          <w:bCs/>
          <w:sz w:val="24"/>
          <w:szCs w:val="24"/>
        </w:rPr>
      </w:pPr>
      <w:r>
        <w:rPr>
          <w:rFonts w:ascii="Times New Roman" w:hAnsi="Times New Roman" w:cs="Times New Roman"/>
          <w:bCs/>
          <w:sz w:val="24"/>
          <w:szCs w:val="24"/>
        </w:rPr>
        <w:t>The sole ground for review read thus</w:t>
      </w:r>
    </w:p>
    <w:p w14:paraId="16C0582B" w14:textId="77777777" w:rsidR="0044729F" w:rsidRDefault="0044729F">
      <w:pPr>
        <w:ind w:firstLine="0"/>
        <w:rPr>
          <w:rFonts w:ascii="Times New Roman" w:hAnsi="Times New Roman" w:cs="Times New Roman"/>
          <w:bCs/>
          <w:sz w:val="24"/>
          <w:szCs w:val="24"/>
        </w:rPr>
      </w:pPr>
    </w:p>
    <w:p w14:paraId="6C032509" w14:textId="77777777" w:rsidR="0044729F" w:rsidRDefault="0044729F">
      <w:pPr>
        <w:ind w:firstLine="0"/>
        <w:rPr>
          <w:rFonts w:ascii="Times New Roman" w:hAnsi="Times New Roman" w:cs="Times New Roman"/>
          <w:bCs/>
          <w:sz w:val="24"/>
          <w:szCs w:val="24"/>
        </w:rPr>
      </w:pPr>
    </w:p>
    <w:p w14:paraId="4FB0CC0B" w14:textId="77777777" w:rsidR="0044729F" w:rsidRDefault="0044729F" w:rsidP="0044729F">
      <w:pPr>
        <w:spacing w:line="240" w:lineRule="auto"/>
        <w:ind w:left="1440" w:hanging="720"/>
        <w:rPr>
          <w:rFonts w:ascii="Times New Roman" w:hAnsi="Times New Roman" w:cs="Times New Roman"/>
          <w:b/>
          <w:bCs/>
          <w:i/>
        </w:rPr>
      </w:pPr>
      <w:r>
        <w:rPr>
          <w:rFonts w:ascii="Times New Roman" w:hAnsi="Times New Roman" w:cs="Times New Roman"/>
          <w:bCs/>
          <w:i/>
        </w:rPr>
        <w:t>“1.</w:t>
      </w:r>
      <w:r>
        <w:rPr>
          <w:rFonts w:ascii="Times New Roman" w:hAnsi="Times New Roman" w:cs="Times New Roman"/>
          <w:bCs/>
          <w:i/>
        </w:rPr>
        <w:tab/>
        <w:t>The 5</w:t>
      </w:r>
      <w:r w:rsidRPr="0044729F">
        <w:rPr>
          <w:rFonts w:ascii="Times New Roman" w:hAnsi="Times New Roman" w:cs="Times New Roman"/>
          <w:bCs/>
          <w:i/>
          <w:vertAlign w:val="superscript"/>
        </w:rPr>
        <w:t>th</w:t>
      </w:r>
      <w:r>
        <w:rPr>
          <w:rFonts w:ascii="Times New Roman" w:hAnsi="Times New Roman" w:cs="Times New Roman"/>
          <w:bCs/>
          <w:i/>
        </w:rPr>
        <w:t xml:space="preserve"> respondent (arbitrator) erred and misdirected herself in determining a matter over which she has no jurisdiction, as at law, she has no power to deal with the enforcement of retrenchment agreements or rule over their validity or otherwise of the same in terms of </w:t>
      </w:r>
      <w:r>
        <w:rPr>
          <w:rFonts w:ascii="Times New Roman" w:hAnsi="Times New Roman" w:cs="Times New Roman"/>
          <w:b/>
          <w:bCs/>
          <w:i/>
        </w:rPr>
        <w:t>Section 12C (6) Labour Act [Chapter 28:01}.”</w:t>
      </w:r>
    </w:p>
    <w:p w14:paraId="4C90B2EA" w14:textId="77777777" w:rsidR="0044729F" w:rsidRDefault="0044729F" w:rsidP="0044729F">
      <w:pPr>
        <w:spacing w:line="240" w:lineRule="auto"/>
        <w:ind w:firstLine="0"/>
        <w:rPr>
          <w:rFonts w:ascii="Times New Roman" w:hAnsi="Times New Roman" w:cs="Times New Roman"/>
          <w:bCs/>
          <w:i/>
        </w:rPr>
      </w:pPr>
    </w:p>
    <w:p w14:paraId="662C8A94" w14:textId="77777777" w:rsidR="0044729F" w:rsidRDefault="0044729F" w:rsidP="0044729F">
      <w:pPr>
        <w:ind w:firstLine="0"/>
        <w:rPr>
          <w:rFonts w:ascii="Times New Roman" w:hAnsi="Times New Roman" w:cs="Times New Roman"/>
          <w:bCs/>
          <w:sz w:val="24"/>
          <w:szCs w:val="24"/>
        </w:rPr>
      </w:pPr>
      <w:r>
        <w:rPr>
          <w:rFonts w:ascii="Times New Roman" w:hAnsi="Times New Roman" w:cs="Times New Roman"/>
          <w:bCs/>
          <w:sz w:val="24"/>
          <w:szCs w:val="24"/>
        </w:rPr>
        <w:t>The point was elaborated in applicant’s founding affidavit as follows,</w:t>
      </w:r>
    </w:p>
    <w:p w14:paraId="55CD4C38" w14:textId="77777777" w:rsidR="0044729F" w:rsidRDefault="0044729F" w:rsidP="0044729F">
      <w:pPr>
        <w:ind w:firstLine="0"/>
        <w:rPr>
          <w:rFonts w:ascii="Times New Roman" w:hAnsi="Times New Roman" w:cs="Times New Roman"/>
          <w:bCs/>
          <w:sz w:val="24"/>
          <w:szCs w:val="24"/>
        </w:rPr>
      </w:pPr>
    </w:p>
    <w:p w14:paraId="3FF1F53B" w14:textId="77777777" w:rsidR="0044729F" w:rsidRDefault="0044729F" w:rsidP="0044729F">
      <w:pPr>
        <w:ind w:firstLine="0"/>
        <w:rPr>
          <w:rFonts w:ascii="Times New Roman" w:hAnsi="Times New Roman" w:cs="Times New Roman"/>
          <w:bCs/>
          <w:i/>
        </w:rPr>
      </w:pPr>
      <w:r>
        <w:rPr>
          <w:rFonts w:ascii="Times New Roman" w:hAnsi="Times New Roman" w:cs="Times New Roman"/>
          <w:bCs/>
          <w:sz w:val="24"/>
          <w:szCs w:val="24"/>
        </w:rPr>
        <w:tab/>
      </w:r>
      <w:r>
        <w:rPr>
          <w:rFonts w:ascii="Times New Roman" w:hAnsi="Times New Roman" w:cs="Times New Roman"/>
          <w:bCs/>
          <w:i/>
        </w:rPr>
        <w:t>“12.</w:t>
      </w:r>
      <w:r>
        <w:rPr>
          <w:rFonts w:ascii="Times New Roman" w:hAnsi="Times New Roman" w:cs="Times New Roman"/>
          <w:bCs/>
          <w:i/>
        </w:rPr>
        <w:tab/>
        <w:t>The ground of review is discussed in detail below.</w:t>
      </w:r>
    </w:p>
    <w:p w14:paraId="4059C00F" w14:textId="77777777" w:rsidR="0044729F" w:rsidRDefault="0044729F" w:rsidP="0044729F">
      <w:pPr>
        <w:ind w:firstLine="0"/>
        <w:rPr>
          <w:rFonts w:ascii="Times New Roman" w:hAnsi="Times New Roman" w:cs="Times New Roman"/>
          <w:bCs/>
          <w:i/>
        </w:rPr>
      </w:pPr>
    </w:p>
    <w:p w14:paraId="4E29E14E" w14:textId="77777777" w:rsidR="0044729F" w:rsidRDefault="0044729F" w:rsidP="0032154C">
      <w:pPr>
        <w:spacing w:line="240" w:lineRule="auto"/>
        <w:ind w:left="1440" w:hanging="720"/>
        <w:rPr>
          <w:rFonts w:ascii="Times New Roman" w:hAnsi="Times New Roman" w:cs="Times New Roman"/>
          <w:bCs/>
          <w:i/>
        </w:rPr>
      </w:pPr>
      <w:r>
        <w:rPr>
          <w:rFonts w:ascii="Times New Roman" w:hAnsi="Times New Roman" w:cs="Times New Roman"/>
          <w:bCs/>
          <w:i/>
        </w:rPr>
        <w:t>12.1</w:t>
      </w:r>
      <w:r>
        <w:rPr>
          <w:rFonts w:ascii="Times New Roman" w:hAnsi="Times New Roman" w:cs="Times New Roman"/>
          <w:bCs/>
          <w:i/>
        </w:rPr>
        <w:tab/>
      </w:r>
      <w:r w:rsidR="00C44C31">
        <w:rPr>
          <w:rFonts w:ascii="Times New Roman" w:hAnsi="Times New Roman" w:cs="Times New Roman"/>
          <w:bCs/>
          <w:i/>
        </w:rPr>
        <w:t xml:space="preserve">It is trite law that when employees or their representatives allege that any agreed </w:t>
      </w:r>
      <w:r w:rsidR="0032154C">
        <w:rPr>
          <w:rFonts w:ascii="Times New Roman" w:hAnsi="Times New Roman" w:cs="Times New Roman"/>
          <w:bCs/>
          <w:i/>
        </w:rPr>
        <w:t>retrenchment package or minimu</w:t>
      </w:r>
      <w:r w:rsidR="00C44C31">
        <w:rPr>
          <w:rFonts w:ascii="Times New Roman" w:hAnsi="Times New Roman" w:cs="Times New Roman"/>
          <w:bCs/>
          <w:i/>
        </w:rPr>
        <w:t xml:space="preserve">m retrenchment </w:t>
      </w:r>
      <w:r w:rsidR="00CC1A00">
        <w:rPr>
          <w:rFonts w:ascii="Times New Roman" w:hAnsi="Times New Roman" w:cs="Times New Roman"/>
          <w:bCs/>
          <w:i/>
        </w:rPr>
        <w:t>package has not been paid within the time or as agreed, such employees</w:t>
      </w:r>
      <w:r w:rsidR="00014FCF">
        <w:rPr>
          <w:rFonts w:ascii="Times New Roman" w:hAnsi="Times New Roman" w:cs="Times New Roman"/>
          <w:bCs/>
          <w:i/>
        </w:rPr>
        <w:t xml:space="preserve"> or their representatives are obliged before proceeding to enforce the package to satisfy the Retrenchment Board to that effect in form of an affidavit in which the extent of non-compliance shall be clearly set </w:t>
      </w:r>
      <w:r w:rsidR="00A64739">
        <w:rPr>
          <w:rFonts w:ascii="Times New Roman" w:hAnsi="Times New Roman" w:cs="Times New Roman"/>
          <w:bCs/>
          <w:i/>
        </w:rPr>
        <w:t>forth</w:t>
      </w:r>
      <w:r w:rsidR="00014FCF">
        <w:rPr>
          <w:rFonts w:ascii="Times New Roman" w:hAnsi="Times New Roman" w:cs="Times New Roman"/>
          <w:bCs/>
          <w:i/>
        </w:rPr>
        <w:t>.</w:t>
      </w:r>
    </w:p>
    <w:p w14:paraId="37B54FB8" w14:textId="77777777" w:rsidR="00014FCF" w:rsidRDefault="00014FCF" w:rsidP="0032154C">
      <w:pPr>
        <w:spacing w:line="240" w:lineRule="auto"/>
        <w:ind w:left="1440" w:hanging="720"/>
        <w:rPr>
          <w:rFonts w:ascii="Times New Roman" w:hAnsi="Times New Roman" w:cs="Times New Roman"/>
          <w:bCs/>
          <w:i/>
        </w:rPr>
      </w:pPr>
    </w:p>
    <w:p w14:paraId="41C00C47" w14:textId="77777777" w:rsidR="00014FCF" w:rsidRDefault="00014FCF" w:rsidP="0032154C">
      <w:pPr>
        <w:spacing w:line="240" w:lineRule="auto"/>
        <w:ind w:left="1440" w:hanging="720"/>
        <w:rPr>
          <w:rFonts w:ascii="Times New Roman" w:hAnsi="Times New Roman" w:cs="Times New Roman"/>
          <w:bCs/>
          <w:i/>
        </w:rPr>
      </w:pPr>
      <w:r>
        <w:rPr>
          <w:rFonts w:ascii="Times New Roman" w:hAnsi="Times New Roman" w:cs="Times New Roman"/>
          <w:bCs/>
          <w:i/>
        </w:rPr>
        <w:t>12.2</w:t>
      </w:r>
      <w:r>
        <w:rPr>
          <w:rFonts w:ascii="Times New Roman" w:hAnsi="Times New Roman" w:cs="Times New Roman"/>
          <w:bCs/>
          <w:i/>
        </w:rPr>
        <w:tab/>
        <w:t>The law also provides that the Retrenchment board is obliged to notify the employer of</w:t>
      </w:r>
      <w:r w:rsidR="00A64739">
        <w:rPr>
          <w:rFonts w:ascii="Times New Roman" w:hAnsi="Times New Roman" w:cs="Times New Roman"/>
          <w:bCs/>
          <w:i/>
        </w:rPr>
        <w:t xml:space="preserve"> the allegation in writing and afford him or her an opportunity to make representations to the Board in writing in rebuttal of the allegation.</w:t>
      </w:r>
    </w:p>
    <w:p w14:paraId="7FA3CFBD" w14:textId="77777777" w:rsidR="00A64739" w:rsidRDefault="00A64739" w:rsidP="0032154C">
      <w:pPr>
        <w:spacing w:line="240" w:lineRule="auto"/>
        <w:ind w:left="1440" w:hanging="720"/>
        <w:rPr>
          <w:rFonts w:ascii="Times New Roman" w:hAnsi="Times New Roman" w:cs="Times New Roman"/>
          <w:bCs/>
          <w:i/>
        </w:rPr>
      </w:pPr>
    </w:p>
    <w:p w14:paraId="4A657E98" w14:textId="77777777" w:rsidR="00A64739" w:rsidRDefault="00A64739" w:rsidP="0032154C">
      <w:pPr>
        <w:spacing w:line="240" w:lineRule="auto"/>
        <w:ind w:left="1440" w:hanging="720"/>
        <w:rPr>
          <w:rFonts w:ascii="Times New Roman" w:hAnsi="Times New Roman" w:cs="Times New Roman"/>
          <w:bCs/>
          <w:i/>
        </w:rPr>
      </w:pPr>
      <w:r>
        <w:rPr>
          <w:rFonts w:ascii="Times New Roman" w:hAnsi="Times New Roman" w:cs="Times New Roman"/>
          <w:bCs/>
          <w:i/>
        </w:rPr>
        <w:t>12.3</w:t>
      </w:r>
      <w:r>
        <w:rPr>
          <w:rFonts w:ascii="Times New Roman" w:hAnsi="Times New Roman" w:cs="Times New Roman"/>
          <w:bCs/>
          <w:i/>
        </w:rPr>
        <w:tab/>
        <w:t>After representation the Board shall issue a non-compliance certificate which will be binding on the employer and the employee or employees concerned.</w:t>
      </w:r>
    </w:p>
    <w:p w14:paraId="32B66DA7" w14:textId="77777777" w:rsidR="00A64739" w:rsidRDefault="00A64739" w:rsidP="0032154C">
      <w:pPr>
        <w:spacing w:line="240" w:lineRule="auto"/>
        <w:ind w:left="1440" w:hanging="720"/>
        <w:rPr>
          <w:rFonts w:ascii="Times New Roman" w:hAnsi="Times New Roman" w:cs="Times New Roman"/>
          <w:bCs/>
          <w:i/>
        </w:rPr>
      </w:pPr>
    </w:p>
    <w:p w14:paraId="1B9970BE" w14:textId="77777777" w:rsidR="003E3815" w:rsidRDefault="00A64739" w:rsidP="0032154C">
      <w:pPr>
        <w:spacing w:line="240" w:lineRule="auto"/>
        <w:ind w:left="1440" w:hanging="720"/>
        <w:rPr>
          <w:rFonts w:ascii="Times New Roman" w:hAnsi="Times New Roman" w:cs="Times New Roman"/>
          <w:bCs/>
          <w:i/>
        </w:rPr>
      </w:pPr>
      <w:r>
        <w:rPr>
          <w:rFonts w:ascii="Times New Roman" w:hAnsi="Times New Roman" w:cs="Times New Roman"/>
          <w:bCs/>
          <w:i/>
        </w:rPr>
        <w:t>12.4</w:t>
      </w:r>
      <w:r>
        <w:rPr>
          <w:rFonts w:ascii="Times New Roman" w:hAnsi="Times New Roman" w:cs="Times New Roman"/>
          <w:bCs/>
          <w:i/>
        </w:rPr>
        <w:tab/>
        <w:t>Failure by the employer to pay the employees concerned or their representatives, they will be entitled to apply to the Labour court for an order enforcing the package on the basis</w:t>
      </w:r>
      <w:r w:rsidR="003E3815">
        <w:rPr>
          <w:rFonts w:ascii="Times New Roman" w:hAnsi="Times New Roman" w:cs="Times New Roman"/>
          <w:bCs/>
          <w:i/>
        </w:rPr>
        <w:t xml:space="preserve"> of the non-compliance certificate.</w:t>
      </w:r>
    </w:p>
    <w:p w14:paraId="6886F107" w14:textId="77777777" w:rsidR="003E3815" w:rsidRDefault="003E3815" w:rsidP="0032154C">
      <w:pPr>
        <w:spacing w:line="240" w:lineRule="auto"/>
        <w:ind w:left="1440" w:hanging="720"/>
        <w:rPr>
          <w:rFonts w:ascii="Times New Roman" w:hAnsi="Times New Roman" w:cs="Times New Roman"/>
          <w:bCs/>
          <w:i/>
        </w:rPr>
      </w:pPr>
    </w:p>
    <w:p w14:paraId="1BD988BD" w14:textId="77777777" w:rsidR="003E3815" w:rsidRDefault="003E3815" w:rsidP="003E3815">
      <w:pPr>
        <w:spacing w:line="240" w:lineRule="auto"/>
        <w:ind w:left="1440" w:hanging="720"/>
        <w:rPr>
          <w:rFonts w:ascii="Times New Roman" w:hAnsi="Times New Roman" w:cs="Times New Roman"/>
          <w:bCs/>
          <w:i/>
        </w:rPr>
      </w:pPr>
      <w:r>
        <w:rPr>
          <w:rFonts w:ascii="Times New Roman" w:hAnsi="Times New Roman" w:cs="Times New Roman"/>
          <w:bCs/>
          <w:i/>
        </w:rPr>
        <w:t>1</w:t>
      </w:r>
      <w:r w:rsidR="009C13B5">
        <w:rPr>
          <w:rFonts w:ascii="Times New Roman" w:hAnsi="Times New Roman" w:cs="Times New Roman"/>
          <w:bCs/>
          <w:i/>
        </w:rPr>
        <w:t>2.5</w:t>
      </w:r>
      <w:r w:rsidR="009C13B5">
        <w:rPr>
          <w:rFonts w:ascii="Times New Roman" w:hAnsi="Times New Roman" w:cs="Times New Roman"/>
          <w:bCs/>
          <w:i/>
        </w:rPr>
        <w:tab/>
        <w:t xml:space="preserve">In </w:t>
      </w:r>
      <w:r>
        <w:rPr>
          <w:rFonts w:ascii="Times New Roman" w:hAnsi="Times New Roman" w:cs="Times New Roman"/>
          <w:bCs/>
          <w:i/>
        </w:rPr>
        <w:t>that regard the 5</w:t>
      </w:r>
      <w:r w:rsidRPr="003E3815">
        <w:rPr>
          <w:rFonts w:ascii="Times New Roman" w:hAnsi="Times New Roman" w:cs="Times New Roman"/>
          <w:bCs/>
          <w:i/>
          <w:vertAlign w:val="superscript"/>
        </w:rPr>
        <w:t>th</w:t>
      </w:r>
      <w:r>
        <w:rPr>
          <w:rFonts w:ascii="Times New Roman" w:hAnsi="Times New Roman" w:cs="Times New Roman"/>
          <w:bCs/>
          <w:i/>
        </w:rPr>
        <w:t xml:space="preserve"> Respondent upon making a finding that there was an agreed retrenchment which the Applicant had failed to pay as agreed and/ or on time she was obliged to decline jurisdiction and refer the dispute</w:t>
      </w:r>
      <w:r w:rsidR="00A64739">
        <w:rPr>
          <w:rFonts w:ascii="Times New Roman" w:hAnsi="Times New Roman" w:cs="Times New Roman"/>
          <w:bCs/>
          <w:i/>
        </w:rPr>
        <w:t xml:space="preserve"> </w:t>
      </w:r>
      <w:r>
        <w:rPr>
          <w:rFonts w:ascii="Times New Roman" w:hAnsi="Times New Roman" w:cs="Times New Roman"/>
          <w:bCs/>
          <w:i/>
        </w:rPr>
        <w:t>to the Retrenchment board.”</w:t>
      </w:r>
    </w:p>
    <w:p w14:paraId="035F836B" w14:textId="77777777" w:rsidR="003E3815" w:rsidRDefault="003E3815" w:rsidP="003E3815">
      <w:pPr>
        <w:spacing w:line="240" w:lineRule="auto"/>
        <w:ind w:firstLine="0"/>
        <w:rPr>
          <w:rFonts w:ascii="Times New Roman" w:hAnsi="Times New Roman" w:cs="Times New Roman"/>
          <w:bCs/>
          <w:i/>
        </w:rPr>
      </w:pPr>
    </w:p>
    <w:p w14:paraId="024161AA" w14:textId="77777777" w:rsidR="003E3815" w:rsidRDefault="003E3815" w:rsidP="009C13B5">
      <w:pPr>
        <w:rPr>
          <w:rFonts w:ascii="Times New Roman" w:hAnsi="Times New Roman" w:cs="Times New Roman"/>
          <w:bCs/>
          <w:sz w:val="24"/>
          <w:szCs w:val="24"/>
        </w:rPr>
      </w:pPr>
      <w:r>
        <w:rPr>
          <w:rFonts w:ascii="Times New Roman" w:hAnsi="Times New Roman" w:cs="Times New Roman"/>
          <w:bCs/>
          <w:sz w:val="24"/>
          <w:szCs w:val="24"/>
        </w:rPr>
        <w:t>Applicant then prayed that the award be set aside,</w:t>
      </w:r>
    </w:p>
    <w:p w14:paraId="214C564E" w14:textId="77777777" w:rsidR="003E3815" w:rsidRDefault="003E3815" w:rsidP="003E3815">
      <w:pPr>
        <w:ind w:firstLine="0"/>
        <w:rPr>
          <w:rFonts w:ascii="Times New Roman" w:hAnsi="Times New Roman" w:cs="Times New Roman"/>
          <w:bCs/>
          <w:sz w:val="24"/>
          <w:szCs w:val="24"/>
        </w:rPr>
      </w:pPr>
      <w:r>
        <w:rPr>
          <w:rFonts w:ascii="Times New Roman" w:hAnsi="Times New Roman" w:cs="Times New Roman"/>
          <w:bCs/>
          <w:sz w:val="24"/>
          <w:szCs w:val="24"/>
        </w:rPr>
        <w:t>In their opposing affidavit respondents replied tersely thus</w:t>
      </w:r>
    </w:p>
    <w:p w14:paraId="0897B3E0" w14:textId="77777777" w:rsidR="003E3815" w:rsidRDefault="003E3815" w:rsidP="003E3815">
      <w:pPr>
        <w:ind w:firstLine="0"/>
        <w:rPr>
          <w:rFonts w:ascii="Times New Roman" w:hAnsi="Times New Roman" w:cs="Times New Roman"/>
          <w:bCs/>
          <w:sz w:val="24"/>
          <w:szCs w:val="24"/>
        </w:rPr>
      </w:pPr>
    </w:p>
    <w:p w14:paraId="3EDC5212" w14:textId="77777777" w:rsidR="003E3815" w:rsidRDefault="003E3815" w:rsidP="003E3815">
      <w:pPr>
        <w:spacing w:line="240" w:lineRule="auto"/>
        <w:ind w:firstLine="0"/>
        <w:rPr>
          <w:rFonts w:ascii="Times New Roman" w:hAnsi="Times New Roman" w:cs="Times New Roman"/>
          <w:bCs/>
          <w:i/>
        </w:rPr>
      </w:pPr>
      <w:r>
        <w:rPr>
          <w:rFonts w:ascii="Times New Roman" w:hAnsi="Times New Roman" w:cs="Times New Roman"/>
          <w:bCs/>
          <w:sz w:val="24"/>
          <w:szCs w:val="24"/>
        </w:rPr>
        <w:tab/>
      </w:r>
      <w:r>
        <w:rPr>
          <w:rFonts w:ascii="Times New Roman" w:hAnsi="Times New Roman" w:cs="Times New Roman"/>
          <w:bCs/>
          <w:i/>
        </w:rPr>
        <w:t>“Ad Ground for Review</w:t>
      </w:r>
    </w:p>
    <w:p w14:paraId="25455123" w14:textId="77777777" w:rsidR="003E3815" w:rsidRDefault="003E3815" w:rsidP="003E3815">
      <w:pPr>
        <w:spacing w:line="240" w:lineRule="auto"/>
        <w:ind w:left="1440" w:hanging="720"/>
        <w:rPr>
          <w:rFonts w:ascii="Times New Roman" w:hAnsi="Times New Roman" w:cs="Times New Roman"/>
          <w:bCs/>
          <w:i/>
        </w:rPr>
      </w:pPr>
      <w:r>
        <w:rPr>
          <w:rFonts w:ascii="Times New Roman" w:hAnsi="Times New Roman" w:cs="Times New Roman"/>
          <w:bCs/>
          <w:i/>
        </w:rPr>
        <w:t>9.</w:t>
      </w:r>
      <w:r>
        <w:rPr>
          <w:rFonts w:ascii="Times New Roman" w:hAnsi="Times New Roman" w:cs="Times New Roman"/>
          <w:bCs/>
          <w:i/>
        </w:rPr>
        <w:tab/>
        <w:t>Denied- 5</w:t>
      </w:r>
      <w:r w:rsidRPr="003E3815">
        <w:rPr>
          <w:rFonts w:ascii="Times New Roman" w:hAnsi="Times New Roman" w:cs="Times New Roman"/>
          <w:bCs/>
          <w:i/>
          <w:vertAlign w:val="superscript"/>
        </w:rPr>
        <w:t>th</w:t>
      </w:r>
      <w:r>
        <w:rPr>
          <w:rFonts w:ascii="Times New Roman" w:hAnsi="Times New Roman" w:cs="Times New Roman"/>
          <w:bCs/>
          <w:i/>
        </w:rPr>
        <w:t xml:space="preserve"> Respondent as arbitrator had jurisdiction to preside over Applicant’s failure to pay a retrenchment package or part of it despite that 1</w:t>
      </w:r>
      <w:r w:rsidRPr="003E3815">
        <w:rPr>
          <w:rFonts w:ascii="Times New Roman" w:hAnsi="Times New Roman" w:cs="Times New Roman"/>
          <w:bCs/>
          <w:i/>
          <w:vertAlign w:val="superscript"/>
        </w:rPr>
        <w:t>st</w:t>
      </w:r>
      <w:r>
        <w:rPr>
          <w:rFonts w:ascii="Times New Roman" w:hAnsi="Times New Roman" w:cs="Times New Roman"/>
          <w:bCs/>
          <w:i/>
        </w:rPr>
        <w:t>, 2</w:t>
      </w:r>
      <w:r w:rsidRPr="003E3815">
        <w:rPr>
          <w:rFonts w:ascii="Times New Roman" w:hAnsi="Times New Roman" w:cs="Times New Roman"/>
          <w:bCs/>
          <w:i/>
          <w:vertAlign w:val="superscript"/>
        </w:rPr>
        <w:t>nd</w:t>
      </w:r>
      <w:r>
        <w:rPr>
          <w:rFonts w:ascii="Times New Roman" w:hAnsi="Times New Roman" w:cs="Times New Roman"/>
          <w:bCs/>
          <w:i/>
        </w:rPr>
        <w:t>, 3</w:t>
      </w:r>
      <w:r w:rsidRPr="003E3815">
        <w:rPr>
          <w:rFonts w:ascii="Times New Roman" w:hAnsi="Times New Roman" w:cs="Times New Roman"/>
          <w:bCs/>
          <w:i/>
          <w:vertAlign w:val="superscript"/>
        </w:rPr>
        <w:t>rd</w:t>
      </w:r>
      <w:r>
        <w:rPr>
          <w:rFonts w:ascii="Times New Roman" w:hAnsi="Times New Roman" w:cs="Times New Roman"/>
          <w:bCs/>
          <w:i/>
        </w:rPr>
        <w:t xml:space="preserve"> and 4</w:t>
      </w:r>
      <w:r w:rsidRPr="003E3815">
        <w:rPr>
          <w:rFonts w:ascii="Times New Roman" w:hAnsi="Times New Roman" w:cs="Times New Roman"/>
          <w:bCs/>
          <w:i/>
          <w:vertAlign w:val="superscript"/>
        </w:rPr>
        <w:t>th</w:t>
      </w:r>
      <w:r>
        <w:rPr>
          <w:rFonts w:ascii="Times New Roman" w:hAnsi="Times New Roman" w:cs="Times New Roman"/>
          <w:bCs/>
          <w:i/>
        </w:rPr>
        <w:t xml:space="preserve"> respondents were already removed from payroll and sent home without any payment.</w:t>
      </w:r>
    </w:p>
    <w:p w14:paraId="6F4661F6" w14:textId="77777777" w:rsidR="003E3815" w:rsidRDefault="003E3815" w:rsidP="003E3815">
      <w:pPr>
        <w:spacing w:line="240" w:lineRule="auto"/>
        <w:ind w:left="1440" w:hanging="720"/>
        <w:rPr>
          <w:rFonts w:ascii="Times New Roman" w:hAnsi="Times New Roman" w:cs="Times New Roman"/>
          <w:bCs/>
          <w:i/>
        </w:rPr>
      </w:pPr>
    </w:p>
    <w:p w14:paraId="7A2907AF" w14:textId="77777777" w:rsidR="003E3815" w:rsidRDefault="003E3815" w:rsidP="003E3815">
      <w:pPr>
        <w:spacing w:line="240" w:lineRule="auto"/>
        <w:ind w:left="1440" w:hanging="720"/>
        <w:rPr>
          <w:rFonts w:ascii="Times New Roman" w:hAnsi="Times New Roman" w:cs="Times New Roman"/>
          <w:bCs/>
          <w:i/>
        </w:rPr>
      </w:pPr>
      <w:r>
        <w:rPr>
          <w:rFonts w:ascii="Times New Roman" w:hAnsi="Times New Roman" w:cs="Times New Roman"/>
          <w:bCs/>
          <w:i/>
        </w:rPr>
        <w:t>10.</w:t>
      </w:r>
      <w:r>
        <w:rPr>
          <w:rFonts w:ascii="Times New Roman" w:hAnsi="Times New Roman" w:cs="Times New Roman"/>
          <w:bCs/>
          <w:i/>
        </w:rPr>
        <w:tab/>
        <w:t>I was given advice to the ef</w:t>
      </w:r>
      <w:r w:rsidR="00ED2A49">
        <w:rPr>
          <w:rFonts w:ascii="Times New Roman" w:hAnsi="Times New Roman" w:cs="Times New Roman"/>
          <w:bCs/>
          <w:i/>
        </w:rPr>
        <w:t>fect that once a form of termi</w:t>
      </w:r>
      <w:r>
        <w:rPr>
          <w:rFonts w:ascii="Times New Roman" w:hAnsi="Times New Roman" w:cs="Times New Roman"/>
          <w:bCs/>
          <w:i/>
        </w:rPr>
        <w:t>nation fails to comply with re-</w:t>
      </w:r>
      <w:proofErr w:type="spellStart"/>
      <w:r>
        <w:rPr>
          <w:rFonts w:ascii="Times New Roman" w:hAnsi="Times New Roman" w:cs="Times New Roman"/>
          <w:bCs/>
          <w:i/>
        </w:rPr>
        <w:t>quisite</w:t>
      </w:r>
      <w:proofErr w:type="spellEnd"/>
      <w:r>
        <w:rPr>
          <w:rFonts w:ascii="Times New Roman" w:hAnsi="Times New Roman" w:cs="Times New Roman"/>
          <w:bCs/>
          <w:i/>
        </w:rPr>
        <w:t xml:space="preserve"> laws, it becomes unfair termination, it then warrants the interference of a third part, </w:t>
      </w:r>
      <w:r>
        <w:rPr>
          <w:rFonts w:ascii="Times New Roman" w:hAnsi="Times New Roman" w:cs="Times New Roman"/>
          <w:bCs/>
          <w:i/>
        </w:rPr>
        <w:lastRenderedPageBreak/>
        <w:t>and there was nothing wrong in 5</w:t>
      </w:r>
      <w:r w:rsidRPr="003E3815">
        <w:rPr>
          <w:rFonts w:ascii="Times New Roman" w:hAnsi="Times New Roman" w:cs="Times New Roman"/>
          <w:bCs/>
          <w:i/>
          <w:vertAlign w:val="superscript"/>
        </w:rPr>
        <w:t>th</w:t>
      </w:r>
      <w:r>
        <w:rPr>
          <w:rFonts w:ascii="Times New Roman" w:hAnsi="Times New Roman" w:cs="Times New Roman"/>
          <w:bCs/>
          <w:i/>
        </w:rPr>
        <w:t xml:space="preserve"> respondent coming with an award instructing applicant to pay the retrenchment package and salaries.”</w:t>
      </w:r>
    </w:p>
    <w:p w14:paraId="1318C561" w14:textId="77777777" w:rsidR="003647DA" w:rsidRDefault="003647DA" w:rsidP="003647DA">
      <w:pPr>
        <w:spacing w:line="240" w:lineRule="auto"/>
        <w:ind w:firstLine="0"/>
        <w:rPr>
          <w:rFonts w:ascii="Times New Roman" w:hAnsi="Times New Roman" w:cs="Times New Roman"/>
          <w:bCs/>
          <w:i/>
        </w:rPr>
      </w:pPr>
    </w:p>
    <w:p w14:paraId="3858D702" w14:textId="77777777" w:rsidR="003647DA" w:rsidRDefault="003647DA" w:rsidP="003647DA">
      <w:pPr>
        <w:spacing w:line="240" w:lineRule="auto"/>
        <w:ind w:firstLine="0"/>
        <w:rPr>
          <w:rFonts w:ascii="Times New Roman" w:hAnsi="Times New Roman" w:cs="Times New Roman"/>
          <w:bCs/>
          <w:i/>
        </w:rPr>
      </w:pPr>
    </w:p>
    <w:p w14:paraId="433D271E" w14:textId="77777777" w:rsidR="003647DA" w:rsidRDefault="003647DA" w:rsidP="003647DA">
      <w:pPr>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Respondents prayed that the application for review be dismissed,</w:t>
      </w:r>
    </w:p>
    <w:p w14:paraId="1C127701" w14:textId="77777777" w:rsidR="003647DA" w:rsidRDefault="003647DA" w:rsidP="003647DA">
      <w:pPr>
        <w:spacing w:line="240" w:lineRule="auto"/>
        <w:ind w:firstLine="0"/>
        <w:rPr>
          <w:rFonts w:ascii="Times New Roman" w:hAnsi="Times New Roman" w:cs="Times New Roman"/>
          <w:bCs/>
          <w:sz w:val="24"/>
          <w:szCs w:val="24"/>
        </w:rPr>
      </w:pPr>
    </w:p>
    <w:p w14:paraId="0B6C1152" w14:textId="77777777" w:rsidR="003647DA" w:rsidRDefault="003647DA" w:rsidP="003647DA">
      <w:pPr>
        <w:ind w:firstLine="0"/>
        <w:rPr>
          <w:rFonts w:ascii="Times New Roman" w:hAnsi="Times New Roman" w:cs="Times New Roman"/>
          <w:bCs/>
          <w:sz w:val="24"/>
          <w:szCs w:val="24"/>
          <w:u w:val="single"/>
        </w:rPr>
      </w:pPr>
      <w:r>
        <w:rPr>
          <w:rFonts w:ascii="Times New Roman" w:hAnsi="Times New Roman" w:cs="Times New Roman"/>
          <w:bCs/>
          <w:sz w:val="24"/>
          <w:szCs w:val="24"/>
          <w:u w:val="single"/>
        </w:rPr>
        <w:t>Analysis</w:t>
      </w:r>
    </w:p>
    <w:p w14:paraId="4BE133DB" w14:textId="77777777" w:rsidR="003647DA" w:rsidRDefault="003647DA" w:rsidP="003647DA">
      <w:pPr>
        <w:ind w:firstLine="0"/>
        <w:rPr>
          <w:rFonts w:ascii="Times New Roman" w:hAnsi="Times New Roman" w:cs="Times New Roman"/>
          <w:bCs/>
          <w:sz w:val="24"/>
          <w:szCs w:val="24"/>
        </w:rPr>
      </w:pPr>
      <w:r>
        <w:rPr>
          <w:rFonts w:ascii="Times New Roman" w:hAnsi="Times New Roman" w:cs="Times New Roman"/>
          <w:bCs/>
          <w:sz w:val="24"/>
          <w:szCs w:val="24"/>
        </w:rPr>
        <w:t>In her arbitral award, the arbitrator noted that,</w:t>
      </w:r>
    </w:p>
    <w:p w14:paraId="198F33D3" w14:textId="77777777" w:rsidR="003647DA" w:rsidRDefault="003647DA" w:rsidP="003647DA">
      <w:pPr>
        <w:ind w:firstLine="0"/>
        <w:rPr>
          <w:rFonts w:ascii="Times New Roman" w:hAnsi="Times New Roman" w:cs="Times New Roman"/>
          <w:bCs/>
          <w:sz w:val="24"/>
          <w:szCs w:val="24"/>
        </w:rPr>
      </w:pPr>
    </w:p>
    <w:p w14:paraId="25C3E245" w14:textId="77777777" w:rsidR="00CE023F" w:rsidRDefault="003647DA" w:rsidP="00CE023F">
      <w:pPr>
        <w:spacing w:line="240" w:lineRule="auto"/>
        <w:ind w:left="720" w:firstLine="0"/>
        <w:rPr>
          <w:rFonts w:ascii="Times New Roman" w:hAnsi="Times New Roman" w:cs="Times New Roman"/>
          <w:bCs/>
          <w:i/>
        </w:rPr>
      </w:pPr>
      <w:r w:rsidRPr="003647DA">
        <w:rPr>
          <w:rFonts w:ascii="Times New Roman" w:hAnsi="Times New Roman" w:cs="Times New Roman"/>
          <w:bCs/>
          <w:i/>
        </w:rPr>
        <w:t xml:space="preserve">“After a consideration of submissions by both parties it is clear that the claimants were terminated by way of retrenchment as evidenced by the retrenchment letters filed in by the claimants in which the respondent calculated the retrenchment package for each claimant.  This would then bring the issue to be established which will be the enforcement of the retrenchment package.  The retrenchment package is not in dispute but what is in dispute is that after </w:t>
      </w:r>
      <w:r w:rsidRPr="003647DA">
        <w:rPr>
          <w:rFonts w:ascii="Times New Roman" w:hAnsi="Times New Roman" w:cs="Times New Roman"/>
          <w:bCs/>
          <w:i/>
          <w:u w:val="single"/>
        </w:rPr>
        <w:t>the claimants accepted the retrenchment package offered by the respondent</w:t>
      </w:r>
      <w:r w:rsidRPr="003647DA">
        <w:rPr>
          <w:rFonts w:ascii="Times New Roman" w:hAnsi="Times New Roman" w:cs="Times New Roman"/>
          <w:bCs/>
          <w:i/>
        </w:rPr>
        <w:t>, the respondent did not pay the claimants neither did the respondent made any efforts to pay the package.”</w:t>
      </w:r>
    </w:p>
    <w:p w14:paraId="66CC48E1" w14:textId="77777777" w:rsidR="00CE023F" w:rsidRDefault="00CE023F" w:rsidP="00CE023F">
      <w:pPr>
        <w:spacing w:line="240" w:lineRule="auto"/>
        <w:ind w:firstLine="0"/>
        <w:rPr>
          <w:rFonts w:ascii="Times New Roman" w:hAnsi="Times New Roman" w:cs="Times New Roman"/>
          <w:bCs/>
          <w:i/>
        </w:rPr>
      </w:pPr>
    </w:p>
    <w:p w14:paraId="4614DB72" w14:textId="77777777" w:rsidR="00CE023F" w:rsidRDefault="00CE023F" w:rsidP="009C13B5">
      <w:pPr>
        <w:rPr>
          <w:rFonts w:ascii="Times New Roman" w:hAnsi="Times New Roman" w:cs="Times New Roman"/>
          <w:bCs/>
          <w:sz w:val="24"/>
          <w:szCs w:val="24"/>
        </w:rPr>
      </w:pPr>
      <w:r>
        <w:rPr>
          <w:rFonts w:ascii="Times New Roman" w:hAnsi="Times New Roman" w:cs="Times New Roman"/>
          <w:bCs/>
          <w:sz w:val="24"/>
          <w:szCs w:val="24"/>
        </w:rPr>
        <w:t xml:space="preserve">The issue that arises from this observation, the ground for review and response thereto </w:t>
      </w:r>
      <w:r w:rsidR="00ED2A49">
        <w:rPr>
          <w:rFonts w:ascii="Times New Roman" w:hAnsi="Times New Roman" w:cs="Times New Roman"/>
          <w:bCs/>
          <w:sz w:val="24"/>
          <w:szCs w:val="24"/>
        </w:rPr>
        <w:t xml:space="preserve">is </w:t>
      </w:r>
      <w:r>
        <w:rPr>
          <w:rFonts w:ascii="Times New Roman" w:hAnsi="Times New Roman" w:cs="Times New Roman"/>
          <w:bCs/>
          <w:sz w:val="24"/>
          <w:szCs w:val="24"/>
        </w:rPr>
        <w:t>whether the arbitrator had jurisdiction to deal with the matter.</w:t>
      </w:r>
    </w:p>
    <w:p w14:paraId="293379FC" w14:textId="77777777" w:rsidR="00CE023F" w:rsidRDefault="00CE023F" w:rsidP="00CE023F">
      <w:pPr>
        <w:ind w:firstLine="0"/>
        <w:rPr>
          <w:rFonts w:ascii="Times New Roman" w:hAnsi="Times New Roman" w:cs="Times New Roman"/>
          <w:bCs/>
          <w:sz w:val="24"/>
          <w:szCs w:val="24"/>
        </w:rPr>
      </w:pPr>
      <w:r>
        <w:rPr>
          <w:rFonts w:ascii="Times New Roman" w:hAnsi="Times New Roman" w:cs="Times New Roman"/>
          <w:b/>
          <w:bCs/>
          <w:sz w:val="24"/>
          <w:szCs w:val="24"/>
        </w:rPr>
        <w:t xml:space="preserve">Section 12C (6) </w:t>
      </w:r>
      <w:r>
        <w:rPr>
          <w:rFonts w:ascii="Times New Roman" w:hAnsi="Times New Roman" w:cs="Times New Roman"/>
          <w:bCs/>
          <w:sz w:val="24"/>
          <w:szCs w:val="24"/>
        </w:rPr>
        <w:t xml:space="preserve">of the </w:t>
      </w:r>
      <w:r>
        <w:rPr>
          <w:rFonts w:ascii="Times New Roman" w:hAnsi="Times New Roman" w:cs="Times New Roman"/>
          <w:b/>
          <w:bCs/>
          <w:sz w:val="24"/>
          <w:szCs w:val="24"/>
        </w:rPr>
        <w:t>Act</w:t>
      </w:r>
      <w:r>
        <w:rPr>
          <w:rFonts w:ascii="Times New Roman" w:hAnsi="Times New Roman" w:cs="Times New Roman"/>
          <w:bCs/>
          <w:sz w:val="24"/>
          <w:szCs w:val="24"/>
        </w:rPr>
        <w:t xml:space="preserve"> (introduced by the </w:t>
      </w:r>
      <w:r>
        <w:rPr>
          <w:rFonts w:ascii="Times New Roman" w:hAnsi="Times New Roman" w:cs="Times New Roman"/>
          <w:b/>
          <w:bCs/>
          <w:sz w:val="24"/>
          <w:szCs w:val="24"/>
        </w:rPr>
        <w:t>Labour Amendment Act, 2023</w:t>
      </w:r>
      <w:r>
        <w:rPr>
          <w:rFonts w:ascii="Times New Roman" w:hAnsi="Times New Roman" w:cs="Times New Roman"/>
          <w:bCs/>
          <w:sz w:val="24"/>
          <w:szCs w:val="24"/>
        </w:rPr>
        <w:t>) provides that</w:t>
      </w:r>
    </w:p>
    <w:p w14:paraId="36DB7CA8" w14:textId="77777777" w:rsidR="00CE023F" w:rsidRDefault="00CE023F" w:rsidP="00CE023F">
      <w:pPr>
        <w:ind w:firstLine="0"/>
        <w:rPr>
          <w:rFonts w:ascii="Times New Roman" w:hAnsi="Times New Roman" w:cs="Times New Roman"/>
          <w:bCs/>
          <w:sz w:val="24"/>
          <w:szCs w:val="24"/>
        </w:rPr>
      </w:pPr>
    </w:p>
    <w:p w14:paraId="1D4A1725" w14:textId="77777777" w:rsidR="00CE023F" w:rsidRDefault="00523DB4" w:rsidP="003B03F6">
      <w:pPr>
        <w:spacing w:line="240" w:lineRule="auto"/>
        <w:ind w:left="1440" w:hanging="720"/>
        <w:rPr>
          <w:rFonts w:ascii="Times New Roman" w:hAnsi="Times New Roman" w:cs="Times New Roman"/>
          <w:bCs/>
          <w:i/>
        </w:rPr>
      </w:pPr>
      <w:r>
        <w:rPr>
          <w:rFonts w:ascii="Times New Roman" w:hAnsi="Times New Roman" w:cs="Times New Roman"/>
          <w:bCs/>
          <w:i/>
        </w:rPr>
        <w:t>“(6)</w:t>
      </w:r>
      <w:r>
        <w:rPr>
          <w:rFonts w:ascii="Times New Roman" w:hAnsi="Times New Roman" w:cs="Times New Roman"/>
          <w:bCs/>
          <w:i/>
        </w:rPr>
        <w:tab/>
        <w:t xml:space="preserve">If it is alleged by any employer or employees or their representatives that any </w:t>
      </w:r>
      <w:r>
        <w:rPr>
          <w:rFonts w:ascii="Times New Roman" w:hAnsi="Times New Roman" w:cs="Times New Roman"/>
          <w:bCs/>
          <w:i/>
          <w:u w:val="single"/>
        </w:rPr>
        <w:t>agreed</w:t>
      </w:r>
      <w:r>
        <w:rPr>
          <w:rFonts w:ascii="Times New Roman" w:hAnsi="Times New Roman" w:cs="Times New Roman"/>
          <w:bCs/>
          <w:i/>
        </w:rPr>
        <w:t xml:space="preserve"> </w:t>
      </w:r>
      <w:r>
        <w:rPr>
          <w:rFonts w:ascii="Times New Roman" w:hAnsi="Times New Roman" w:cs="Times New Roman"/>
          <w:bCs/>
          <w:i/>
          <w:u w:val="single"/>
        </w:rPr>
        <w:t>retrenchment package</w:t>
      </w:r>
      <w:r>
        <w:rPr>
          <w:rFonts w:ascii="Times New Roman" w:hAnsi="Times New Roman" w:cs="Times New Roman"/>
          <w:bCs/>
          <w:i/>
        </w:rPr>
        <w:t xml:space="preserve"> or minimum retrenchment package </w:t>
      </w:r>
      <w:r>
        <w:rPr>
          <w:rFonts w:ascii="Times New Roman" w:hAnsi="Times New Roman" w:cs="Times New Roman"/>
          <w:bCs/>
          <w:i/>
          <w:u w:val="single"/>
        </w:rPr>
        <w:t xml:space="preserve">has not been paid </w:t>
      </w:r>
      <w:r w:rsidR="003B03F6">
        <w:rPr>
          <w:rFonts w:ascii="Times New Roman" w:hAnsi="Times New Roman" w:cs="Times New Roman"/>
          <w:bCs/>
          <w:i/>
        </w:rPr>
        <w:t xml:space="preserve">within the time or times stipulated or agreed, such employee, employees or their representatives, </w:t>
      </w:r>
      <w:r w:rsidR="003B03F6">
        <w:rPr>
          <w:rFonts w:ascii="Times New Roman" w:hAnsi="Times New Roman" w:cs="Times New Roman"/>
          <w:bCs/>
          <w:i/>
          <w:u w:val="single"/>
        </w:rPr>
        <w:t>must</w:t>
      </w:r>
      <w:r w:rsidR="003B03F6">
        <w:rPr>
          <w:rFonts w:ascii="Times New Roman" w:hAnsi="Times New Roman" w:cs="Times New Roman"/>
          <w:bCs/>
          <w:i/>
        </w:rPr>
        <w:t xml:space="preserve">, before proceeding to enforce the package in terms of </w:t>
      </w:r>
      <w:r w:rsidR="008D02D7">
        <w:rPr>
          <w:rFonts w:ascii="Times New Roman" w:hAnsi="Times New Roman" w:cs="Times New Roman"/>
          <w:bCs/>
          <w:i/>
        </w:rPr>
        <w:t xml:space="preserve"> </w:t>
      </w:r>
      <w:r w:rsidR="008D02D7">
        <w:rPr>
          <w:rFonts w:ascii="Times New Roman" w:hAnsi="Times New Roman" w:cs="Times New Roman"/>
          <w:b/>
          <w:bCs/>
          <w:i/>
        </w:rPr>
        <w:t>subsection (7)</w:t>
      </w:r>
      <w:r w:rsidR="008D02D7">
        <w:rPr>
          <w:rFonts w:ascii="Times New Roman" w:hAnsi="Times New Roman" w:cs="Times New Roman"/>
          <w:bCs/>
          <w:i/>
        </w:rPr>
        <w:t>, satis</w:t>
      </w:r>
      <w:r w:rsidR="00ED2A49">
        <w:rPr>
          <w:rFonts w:ascii="Times New Roman" w:hAnsi="Times New Roman" w:cs="Times New Roman"/>
          <w:bCs/>
          <w:i/>
        </w:rPr>
        <w:t>fy the Retrenchment Board to that</w:t>
      </w:r>
      <w:r w:rsidR="008D02D7">
        <w:rPr>
          <w:rFonts w:ascii="Times New Roman" w:hAnsi="Times New Roman" w:cs="Times New Roman"/>
          <w:bCs/>
          <w:i/>
        </w:rPr>
        <w:t xml:space="preserve"> effect in the form of an affidavit in which the extent of non-compliance shall be clearly set forth, whereupon the Retrenchment board shall notify the employer of the allegation in writing and afford him or her an  opportunity to make representations to the board in writing in rebuttal of the allegation, and if no such representations are received or the board is satisfied that compliance has not been made with the minimum or agreed retrenchment package, the </w:t>
      </w:r>
      <w:r w:rsidR="008D02D7">
        <w:rPr>
          <w:rFonts w:ascii="Times New Roman" w:hAnsi="Times New Roman" w:cs="Times New Roman"/>
          <w:bCs/>
          <w:i/>
          <w:u w:val="single"/>
        </w:rPr>
        <w:t>Board shall issue</w:t>
      </w:r>
      <w:r w:rsidR="008D02D7">
        <w:rPr>
          <w:rFonts w:ascii="Times New Roman" w:hAnsi="Times New Roman" w:cs="Times New Roman"/>
          <w:bCs/>
          <w:i/>
        </w:rPr>
        <w:t xml:space="preserve"> a certificate (hereafter called </w:t>
      </w:r>
      <w:r w:rsidR="008D02D7">
        <w:rPr>
          <w:rFonts w:ascii="Times New Roman" w:hAnsi="Times New Roman" w:cs="Times New Roman"/>
          <w:bCs/>
          <w:i/>
          <w:u w:val="single"/>
        </w:rPr>
        <w:t>a</w:t>
      </w:r>
      <w:r w:rsidR="008D02D7">
        <w:rPr>
          <w:rFonts w:ascii="Times New Roman" w:hAnsi="Times New Roman" w:cs="Times New Roman"/>
          <w:bCs/>
          <w:i/>
        </w:rPr>
        <w:t xml:space="preserve"> </w:t>
      </w:r>
      <w:r w:rsidR="008D02D7">
        <w:rPr>
          <w:rFonts w:ascii="Times New Roman" w:hAnsi="Times New Roman" w:cs="Times New Roman"/>
          <w:bCs/>
          <w:i/>
          <w:u w:val="single"/>
        </w:rPr>
        <w:t>‘none-compliance certificate</w:t>
      </w:r>
      <w:r w:rsidR="008D02D7">
        <w:rPr>
          <w:rFonts w:ascii="Times New Roman" w:hAnsi="Times New Roman" w:cs="Times New Roman"/>
          <w:bCs/>
          <w:i/>
        </w:rPr>
        <w:t>’ ) to that effect in which the extent of the non-compliance shall be clearly set forth,”</w:t>
      </w:r>
    </w:p>
    <w:p w14:paraId="3E669F50" w14:textId="77777777" w:rsidR="008D02D7" w:rsidRDefault="008D02D7" w:rsidP="008D02D7">
      <w:pPr>
        <w:spacing w:line="240" w:lineRule="auto"/>
        <w:ind w:firstLine="0"/>
        <w:rPr>
          <w:rFonts w:ascii="Times New Roman" w:hAnsi="Times New Roman" w:cs="Times New Roman"/>
          <w:bCs/>
          <w:i/>
        </w:rPr>
      </w:pPr>
    </w:p>
    <w:p w14:paraId="01FA94BC" w14:textId="77777777" w:rsidR="008D02D7" w:rsidRDefault="008D02D7" w:rsidP="009C13B5">
      <w:pPr>
        <w:rPr>
          <w:rFonts w:ascii="Times New Roman" w:hAnsi="Times New Roman" w:cs="Times New Roman"/>
          <w:bCs/>
          <w:sz w:val="24"/>
          <w:szCs w:val="24"/>
        </w:rPr>
      </w:pPr>
      <w:r>
        <w:rPr>
          <w:rFonts w:ascii="Times New Roman" w:hAnsi="Times New Roman" w:cs="Times New Roman"/>
          <w:b/>
          <w:bCs/>
          <w:sz w:val="24"/>
          <w:szCs w:val="24"/>
        </w:rPr>
        <w:t xml:space="preserve">Subsection (7) </w:t>
      </w:r>
      <w:r>
        <w:rPr>
          <w:rFonts w:ascii="Times New Roman" w:hAnsi="Times New Roman" w:cs="Times New Roman"/>
          <w:bCs/>
          <w:sz w:val="24"/>
          <w:szCs w:val="24"/>
        </w:rPr>
        <w:t>allows the unpaid employee/s to, upon issue of the non-compliance certificate by the Retrenchment board (RB), apply to the Labour</w:t>
      </w:r>
      <w:r w:rsidR="00ED2A49">
        <w:rPr>
          <w:rFonts w:ascii="Times New Roman" w:hAnsi="Times New Roman" w:cs="Times New Roman"/>
          <w:bCs/>
          <w:sz w:val="24"/>
          <w:szCs w:val="24"/>
        </w:rPr>
        <w:t xml:space="preserve"> Court</w:t>
      </w:r>
      <w:r>
        <w:rPr>
          <w:rFonts w:ascii="Times New Roman" w:hAnsi="Times New Roman" w:cs="Times New Roman"/>
          <w:bCs/>
          <w:sz w:val="24"/>
          <w:szCs w:val="24"/>
        </w:rPr>
        <w:t xml:space="preserve"> for “an order enforcing the package.”</w:t>
      </w:r>
    </w:p>
    <w:p w14:paraId="3CA1C333" w14:textId="77777777" w:rsidR="0026687B" w:rsidRDefault="008D02D7" w:rsidP="009C13B5">
      <w:pPr>
        <w:rPr>
          <w:rFonts w:ascii="Times New Roman" w:hAnsi="Times New Roman" w:cs="Times New Roman"/>
          <w:bCs/>
          <w:sz w:val="24"/>
          <w:szCs w:val="24"/>
        </w:rPr>
      </w:pPr>
      <w:r>
        <w:rPr>
          <w:rFonts w:ascii="Times New Roman" w:hAnsi="Times New Roman" w:cs="Times New Roman"/>
          <w:bCs/>
          <w:sz w:val="24"/>
          <w:szCs w:val="24"/>
        </w:rPr>
        <w:t xml:space="preserve">It is clear from the </w:t>
      </w:r>
      <w:proofErr w:type="spellStart"/>
      <w:r>
        <w:rPr>
          <w:rFonts w:ascii="Times New Roman" w:hAnsi="Times New Roman" w:cs="Times New Roman"/>
          <w:bCs/>
          <w:sz w:val="24"/>
          <w:szCs w:val="24"/>
        </w:rPr>
        <w:t>aforegoing</w:t>
      </w:r>
      <w:proofErr w:type="spellEnd"/>
      <w:r>
        <w:rPr>
          <w:rFonts w:ascii="Times New Roman" w:hAnsi="Times New Roman" w:cs="Times New Roman"/>
          <w:bCs/>
          <w:sz w:val="24"/>
          <w:szCs w:val="24"/>
        </w:rPr>
        <w:t xml:space="preserve"> that the arbitrator </w:t>
      </w:r>
      <w:r>
        <w:rPr>
          <w:rFonts w:ascii="Times New Roman" w:hAnsi="Times New Roman" w:cs="Times New Roman"/>
          <w:bCs/>
          <w:i/>
          <w:sz w:val="24"/>
          <w:szCs w:val="24"/>
        </w:rPr>
        <w:t xml:space="preserve">in </w:t>
      </w:r>
      <w:proofErr w:type="spellStart"/>
      <w:r>
        <w:rPr>
          <w:rFonts w:ascii="Times New Roman" w:hAnsi="Times New Roman" w:cs="Times New Roman"/>
          <w:bCs/>
          <w:i/>
          <w:sz w:val="24"/>
          <w:szCs w:val="24"/>
        </w:rPr>
        <w:t>casu</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did not have jurisdiction to enforce the agreed retrenchment package.  The power to enforce the package lies firstly with t</w:t>
      </w:r>
      <w:r w:rsidR="00ED2A49">
        <w:rPr>
          <w:rFonts w:ascii="Times New Roman" w:hAnsi="Times New Roman" w:cs="Times New Roman"/>
          <w:bCs/>
          <w:sz w:val="24"/>
          <w:szCs w:val="24"/>
        </w:rPr>
        <w:t>he Retrenchment board.  If the B</w:t>
      </w:r>
      <w:r>
        <w:rPr>
          <w:rFonts w:ascii="Times New Roman" w:hAnsi="Times New Roman" w:cs="Times New Roman"/>
          <w:bCs/>
          <w:sz w:val="24"/>
          <w:szCs w:val="24"/>
        </w:rPr>
        <w:t>oard’s certificate is not complied with then the respondents m</w:t>
      </w:r>
      <w:r w:rsidR="00ED2A49">
        <w:rPr>
          <w:rFonts w:ascii="Times New Roman" w:hAnsi="Times New Roman" w:cs="Times New Roman"/>
          <w:bCs/>
          <w:sz w:val="24"/>
          <w:szCs w:val="24"/>
        </w:rPr>
        <w:t xml:space="preserve">ay seek </w:t>
      </w:r>
    </w:p>
    <w:p w14:paraId="00E66C93" w14:textId="77777777" w:rsidR="0026687B" w:rsidRDefault="0026687B" w:rsidP="009C13B5">
      <w:pPr>
        <w:rPr>
          <w:rFonts w:ascii="Times New Roman" w:hAnsi="Times New Roman" w:cs="Times New Roman"/>
          <w:bCs/>
          <w:sz w:val="24"/>
          <w:szCs w:val="24"/>
        </w:rPr>
      </w:pPr>
    </w:p>
    <w:p w14:paraId="05A74090" w14:textId="77777777" w:rsidR="0026687B" w:rsidRDefault="0026687B" w:rsidP="009C13B5">
      <w:pPr>
        <w:rPr>
          <w:rFonts w:ascii="Times New Roman" w:hAnsi="Times New Roman" w:cs="Times New Roman"/>
          <w:bCs/>
          <w:sz w:val="24"/>
          <w:szCs w:val="24"/>
        </w:rPr>
      </w:pPr>
    </w:p>
    <w:p w14:paraId="0528AD84" w14:textId="1BEF0BBB" w:rsidR="008D02D7" w:rsidRDefault="00ED2A49" w:rsidP="0026687B">
      <w:pPr>
        <w:ind w:firstLine="0"/>
        <w:rPr>
          <w:rFonts w:ascii="Times New Roman" w:hAnsi="Times New Roman" w:cs="Times New Roman"/>
          <w:bCs/>
          <w:sz w:val="24"/>
          <w:szCs w:val="24"/>
        </w:rPr>
      </w:pPr>
      <w:r>
        <w:rPr>
          <w:rFonts w:ascii="Times New Roman" w:hAnsi="Times New Roman" w:cs="Times New Roman"/>
          <w:bCs/>
          <w:sz w:val="24"/>
          <w:szCs w:val="24"/>
        </w:rPr>
        <w:t>recourse in the Labour C</w:t>
      </w:r>
      <w:r w:rsidR="008D02D7">
        <w:rPr>
          <w:rFonts w:ascii="Times New Roman" w:hAnsi="Times New Roman" w:cs="Times New Roman"/>
          <w:bCs/>
          <w:sz w:val="24"/>
          <w:szCs w:val="24"/>
        </w:rPr>
        <w:t>ourt.  Respondent’s argument that</w:t>
      </w:r>
      <w:r>
        <w:rPr>
          <w:rFonts w:ascii="Times New Roman" w:hAnsi="Times New Roman" w:cs="Times New Roman"/>
          <w:bCs/>
          <w:sz w:val="24"/>
          <w:szCs w:val="24"/>
        </w:rPr>
        <w:t xml:space="preserve"> the</w:t>
      </w:r>
      <w:r w:rsidR="008D02D7">
        <w:rPr>
          <w:rFonts w:ascii="Times New Roman" w:hAnsi="Times New Roman" w:cs="Times New Roman"/>
          <w:bCs/>
          <w:sz w:val="24"/>
          <w:szCs w:val="24"/>
        </w:rPr>
        <w:t xml:space="preserve"> Designated Agent had jurisdiction </w:t>
      </w:r>
      <w:r>
        <w:rPr>
          <w:rFonts w:ascii="Times New Roman" w:hAnsi="Times New Roman" w:cs="Times New Roman"/>
          <w:bCs/>
          <w:sz w:val="24"/>
          <w:szCs w:val="24"/>
        </w:rPr>
        <w:t>in</w:t>
      </w:r>
      <w:r w:rsidR="008D02D7">
        <w:rPr>
          <w:rFonts w:ascii="Times New Roman" w:hAnsi="Times New Roman" w:cs="Times New Roman"/>
          <w:bCs/>
          <w:sz w:val="24"/>
          <w:szCs w:val="24"/>
        </w:rPr>
        <w:t xml:space="preserve"> these circumstances is plainly wrong.  Furthermore there was </w:t>
      </w:r>
      <w:r w:rsidR="002379B8">
        <w:rPr>
          <w:rFonts w:ascii="Times New Roman" w:hAnsi="Times New Roman" w:cs="Times New Roman"/>
          <w:bCs/>
          <w:sz w:val="24"/>
          <w:szCs w:val="24"/>
        </w:rPr>
        <w:t xml:space="preserve">no basis for the Agent to entertain a claim for wages beyond the agreed retrenchment date </w:t>
      </w:r>
      <w:r w:rsidR="009C13B5">
        <w:rPr>
          <w:rFonts w:ascii="Times New Roman" w:hAnsi="Times New Roman" w:cs="Times New Roman"/>
          <w:bCs/>
          <w:sz w:val="24"/>
          <w:szCs w:val="24"/>
        </w:rPr>
        <w:t>i.e.</w:t>
      </w:r>
      <w:r w:rsidR="002379B8">
        <w:rPr>
          <w:rFonts w:ascii="Times New Roman" w:hAnsi="Times New Roman" w:cs="Times New Roman"/>
          <w:bCs/>
          <w:sz w:val="24"/>
          <w:szCs w:val="24"/>
        </w:rPr>
        <w:t xml:space="preserve"> 1</w:t>
      </w:r>
      <w:r w:rsidR="002379B8" w:rsidRPr="002379B8">
        <w:rPr>
          <w:rFonts w:ascii="Times New Roman" w:hAnsi="Times New Roman" w:cs="Times New Roman"/>
          <w:bCs/>
          <w:sz w:val="24"/>
          <w:szCs w:val="24"/>
          <w:vertAlign w:val="superscript"/>
        </w:rPr>
        <w:t>st</w:t>
      </w:r>
      <w:r w:rsidR="002379B8">
        <w:rPr>
          <w:rFonts w:ascii="Times New Roman" w:hAnsi="Times New Roman" w:cs="Times New Roman"/>
          <w:bCs/>
          <w:sz w:val="24"/>
          <w:szCs w:val="24"/>
        </w:rPr>
        <w:t xml:space="preserve"> May 2023.</w:t>
      </w:r>
    </w:p>
    <w:p w14:paraId="049563CC" w14:textId="77777777" w:rsidR="002379B8" w:rsidRDefault="002379B8" w:rsidP="008D02D7">
      <w:pPr>
        <w:ind w:firstLine="0"/>
        <w:rPr>
          <w:rFonts w:ascii="Times New Roman" w:hAnsi="Times New Roman" w:cs="Times New Roman"/>
          <w:bCs/>
          <w:sz w:val="24"/>
          <w:szCs w:val="24"/>
        </w:rPr>
      </w:pPr>
    </w:p>
    <w:p w14:paraId="72222E1D" w14:textId="77777777" w:rsidR="002379B8" w:rsidRDefault="002379B8" w:rsidP="008D02D7">
      <w:pPr>
        <w:ind w:firstLine="0"/>
        <w:rPr>
          <w:rFonts w:ascii="Times New Roman" w:hAnsi="Times New Roman" w:cs="Times New Roman"/>
          <w:bCs/>
          <w:sz w:val="24"/>
          <w:szCs w:val="24"/>
          <w:u w:val="single"/>
        </w:rPr>
      </w:pPr>
      <w:r>
        <w:rPr>
          <w:rFonts w:ascii="Times New Roman" w:hAnsi="Times New Roman" w:cs="Times New Roman"/>
          <w:bCs/>
          <w:sz w:val="24"/>
          <w:szCs w:val="24"/>
          <w:u w:val="single"/>
        </w:rPr>
        <w:t>Conclusion</w:t>
      </w:r>
    </w:p>
    <w:p w14:paraId="244FF524" w14:textId="77777777" w:rsidR="002379B8" w:rsidRDefault="002379B8" w:rsidP="009C13B5">
      <w:pPr>
        <w:rPr>
          <w:rFonts w:ascii="Times New Roman" w:hAnsi="Times New Roman" w:cs="Times New Roman"/>
          <w:bCs/>
          <w:sz w:val="24"/>
          <w:szCs w:val="24"/>
        </w:rPr>
      </w:pPr>
      <w:r>
        <w:rPr>
          <w:rFonts w:ascii="Times New Roman" w:hAnsi="Times New Roman" w:cs="Times New Roman"/>
          <w:bCs/>
          <w:sz w:val="24"/>
          <w:szCs w:val="24"/>
        </w:rPr>
        <w:t xml:space="preserve">The </w:t>
      </w:r>
      <w:proofErr w:type="spellStart"/>
      <w:r>
        <w:rPr>
          <w:rFonts w:ascii="Times New Roman" w:hAnsi="Times New Roman" w:cs="Times New Roman"/>
          <w:bCs/>
          <w:sz w:val="24"/>
          <w:szCs w:val="24"/>
        </w:rPr>
        <w:t>aforegoing</w:t>
      </w:r>
      <w:proofErr w:type="spellEnd"/>
      <w:r>
        <w:rPr>
          <w:rFonts w:ascii="Times New Roman" w:hAnsi="Times New Roman" w:cs="Times New Roman"/>
          <w:bCs/>
          <w:sz w:val="24"/>
          <w:szCs w:val="24"/>
        </w:rPr>
        <w:t xml:space="preserve"> analysis shows that the arbitrator did not have jurisdiction to deal with the matter.  Therefore her arbitral award stands to be set aside.</w:t>
      </w:r>
    </w:p>
    <w:p w14:paraId="2A7C3A86" w14:textId="77777777" w:rsidR="002379B8" w:rsidRDefault="002379B8" w:rsidP="008D02D7">
      <w:pPr>
        <w:ind w:firstLine="0"/>
        <w:rPr>
          <w:rFonts w:ascii="Times New Roman" w:hAnsi="Times New Roman" w:cs="Times New Roman"/>
          <w:bCs/>
          <w:sz w:val="24"/>
          <w:szCs w:val="24"/>
        </w:rPr>
      </w:pPr>
    </w:p>
    <w:p w14:paraId="7ADDF55A" w14:textId="77777777" w:rsidR="002379B8" w:rsidRDefault="002379B8" w:rsidP="008D02D7">
      <w:pPr>
        <w:ind w:firstLine="0"/>
        <w:rPr>
          <w:rFonts w:ascii="Times New Roman" w:hAnsi="Times New Roman" w:cs="Times New Roman"/>
          <w:bCs/>
          <w:sz w:val="24"/>
          <w:szCs w:val="24"/>
        </w:rPr>
      </w:pPr>
    </w:p>
    <w:p w14:paraId="4298FBB3" w14:textId="77777777" w:rsidR="0026687B" w:rsidRDefault="0026687B" w:rsidP="008D02D7">
      <w:pPr>
        <w:ind w:firstLine="0"/>
        <w:rPr>
          <w:rFonts w:ascii="Times New Roman" w:hAnsi="Times New Roman" w:cs="Times New Roman"/>
          <w:bCs/>
          <w:sz w:val="24"/>
          <w:szCs w:val="24"/>
        </w:rPr>
      </w:pPr>
    </w:p>
    <w:p w14:paraId="5A413FB4" w14:textId="77777777" w:rsidR="0026687B" w:rsidRDefault="0026687B" w:rsidP="008D02D7">
      <w:pPr>
        <w:ind w:firstLine="0"/>
        <w:rPr>
          <w:rFonts w:ascii="Times New Roman" w:hAnsi="Times New Roman" w:cs="Times New Roman"/>
          <w:bCs/>
          <w:sz w:val="24"/>
          <w:szCs w:val="24"/>
        </w:rPr>
      </w:pPr>
    </w:p>
    <w:p w14:paraId="6B0D2493" w14:textId="77777777" w:rsidR="0026687B" w:rsidRDefault="0026687B" w:rsidP="008D02D7">
      <w:pPr>
        <w:ind w:firstLine="0"/>
        <w:rPr>
          <w:rFonts w:ascii="Times New Roman" w:hAnsi="Times New Roman" w:cs="Times New Roman"/>
          <w:bCs/>
          <w:sz w:val="24"/>
          <w:szCs w:val="24"/>
        </w:rPr>
      </w:pPr>
    </w:p>
    <w:p w14:paraId="301A7342" w14:textId="77777777" w:rsidR="002379B8" w:rsidRDefault="002379B8" w:rsidP="008D02D7">
      <w:pPr>
        <w:ind w:firstLine="0"/>
        <w:rPr>
          <w:rFonts w:ascii="Times New Roman" w:hAnsi="Times New Roman" w:cs="Times New Roman"/>
          <w:bCs/>
          <w:sz w:val="24"/>
          <w:szCs w:val="24"/>
        </w:rPr>
      </w:pPr>
    </w:p>
    <w:p w14:paraId="41C23533" w14:textId="77777777" w:rsidR="0026687B" w:rsidRDefault="0026687B" w:rsidP="008D02D7">
      <w:pPr>
        <w:ind w:firstLine="0"/>
        <w:rPr>
          <w:rFonts w:ascii="Times New Roman" w:hAnsi="Times New Roman" w:cs="Times New Roman"/>
          <w:bCs/>
          <w:sz w:val="24"/>
          <w:szCs w:val="24"/>
        </w:rPr>
      </w:pPr>
    </w:p>
    <w:p w14:paraId="077BE63E" w14:textId="77777777" w:rsidR="0026687B" w:rsidRDefault="0026687B" w:rsidP="008D02D7">
      <w:pPr>
        <w:ind w:firstLine="0"/>
        <w:rPr>
          <w:rFonts w:ascii="Times New Roman" w:hAnsi="Times New Roman" w:cs="Times New Roman"/>
          <w:bCs/>
          <w:sz w:val="24"/>
          <w:szCs w:val="24"/>
        </w:rPr>
      </w:pPr>
    </w:p>
    <w:p w14:paraId="2774FD74" w14:textId="77777777" w:rsidR="0026687B" w:rsidRDefault="0026687B" w:rsidP="008D02D7">
      <w:pPr>
        <w:ind w:firstLine="0"/>
        <w:rPr>
          <w:rFonts w:ascii="Times New Roman" w:hAnsi="Times New Roman" w:cs="Times New Roman"/>
          <w:bCs/>
          <w:sz w:val="24"/>
          <w:szCs w:val="24"/>
        </w:rPr>
      </w:pPr>
    </w:p>
    <w:p w14:paraId="095DBEDE" w14:textId="77777777" w:rsidR="0026687B" w:rsidRDefault="0026687B" w:rsidP="008D02D7">
      <w:pPr>
        <w:ind w:firstLine="0"/>
        <w:rPr>
          <w:rFonts w:ascii="Times New Roman" w:hAnsi="Times New Roman" w:cs="Times New Roman"/>
          <w:bCs/>
          <w:sz w:val="24"/>
          <w:szCs w:val="24"/>
        </w:rPr>
      </w:pPr>
    </w:p>
    <w:p w14:paraId="1E7DAE6C" w14:textId="77777777" w:rsidR="0026687B" w:rsidRDefault="0026687B" w:rsidP="008D02D7">
      <w:pPr>
        <w:ind w:firstLine="0"/>
        <w:rPr>
          <w:rFonts w:ascii="Times New Roman" w:hAnsi="Times New Roman" w:cs="Times New Roman"/>
          <w:bCs/>
          <w:sz w:val="24"/>
          <w:szCs w:val="24"/>
        </w:rPr>
      </w:pPr>
    </w:p>
    <w:p w14:paraId="4BA340C9" w14:textId="77777777" w:rsidR="0026687B" w:rsidRDefault="0026687B" w:rsidP="008D02D7">
      <w:pPr>
        <w:ind w:firstLine="0"/>
        <w:rPr>
          <w:rFonts w:ascii="Times New Roman" w:hAnsi="Times New Roman" w:cs="Times New Roman"/>
          <w:bCs/>
          <w:sz w:val="24"/>
          <w:szCs w:val="24"/>
        </w:rPr>
      </w:pPr>
    </w:p>
    <w:p w14:paraId="070F3EAE" w14:textId="77777777" w:rsidR="0026687B" w:rsidRDefault="0026687B" w:rsidP="008D02D7">
      <w:pPr>
        <w:ind w:firstLine="0"/>
        <w:rPr>
          <w:rFonts w:ascii="Times New Roman" w:hAnsi="Times New Roman" w:cs="Times New Roman"/>
          <w:bCs/>
          <w:sz w:val="24"/>
          <w:szCs w:val="24"/>
        </w:rPr>
      </w:pPr>
    </w:p>
    <w:p w14:paraId="4747CEA5" w14:textId="77777777" w:rsidR="0026687B" w:rsidRDefault="0026687B" w:rsidP="008D02D7">
      <w:pPr>
        <w:ind w:firstLine="0"/>
        <w:rPr>
          <w:rFonts w:ascii="Times New Roman" w:hAnsi="Times New Roman" w:cs="Times New Roman"/>
          <w:bCs/>
          <w:sz w:val="24"/>
          <w:szCs w:val="24"/>
        </w:rPr>
      </w:pPr>
    </w:p>
    <w:p w14:paraId="373F7928" w14:textId="77777777" w:rsidR="0026687B" w:rsidRDefault="0026687B" w:rsidP="008D02D7">
      <w:pPr>
        <w:ind w:firstLine="0"/>
        <w:rPr>
          <w:rFonts w:ascii="Times New Roman" w:hAnsi="Times New Roman" w:cs="Times New Roman"/>
          <w:bCs/>
          <w:sz w:val="24"/>
          <w:szCs w:val="24"/>
        </w:rPr>
      </w:pPr>
    </w:p>
    <w:p w14:paraId="420EBD19" w14:textId="77777777" w:rsidR="0026687B" w:rsidRDefault="0026687B" w:rsidP="008D02D7">
      <w:pPr>
        <w:ind w:firstLine="0"/>
        <w:rPr>
          <w:rFonts w:ascii="Times New Roman" w:hAnsi="Times New Roman" w:cs="Times New Roman"/>
          <w:bCs/>
          <w:sz w:val="24"/>
          <w:szCs w:val="24"/>
        </w:rPr>
      </w:pPr>
    </w:p>
    <w:p w14:paraId="26A3E646" w14:textId="77777777" w:rsidR="0026687B" w:rsidRDefault="0026687B" w:rsidP="008D02D7">
      <w:pPr>
        <w:ind w:firstLine="0"/>
        <w:rPr>
          <w:rFonts w:ascii="Times New Roman" w:hAnsi="Times New Roman" w:cs="Times New Roman"/>
          <w:bCs/>
          <w:sz w:val="24"/>
          <w:szCs w:val="24"/>
        </w:rPr>
      </w:pPr>
    </w:p>
    <w:p w14:paraId="57F13CA8" w14:textId="77777777" w:rsidR="0026687B" w:rsidRDefault="0026687B" w:rsidP="008D02D7">
      <w:pPr>
        <w:ind w:firstLine="0"/>
        <w:rPr>
          <w:rFonts w:ascii="Times New Roman" w:hAnsi="Times New Roman" w:cs="Times New Roman"/>
          <w:bCs/>
          <w:sz w:val="24"/>
          <w:szCs w:val="24"/>
        </w:rPr>
      </w:pPr>
    </w:p>
    <w:p w14:paraId="068B0734" w14:textId="77777777" w:rsidR="0026687B" w:rsidRDefault="0026687B" w:rsidP="008D02D7">
      <w:pPr>
        <w:ind w:firstLine="0"/>
        <w:rPr>
          <w:rFonts w:ascii="Times New Roman" w:hAnsi="Times New Roman" w:cs="Times New Roman"/>
          <w:bCs/>
          <w:sz w:val="24"/>
          <w:szCs w:val="24"/>
        </w:rPr>
      </w:pPr>
    </w:p>
    <w:p w14:paraId="7EFB5124" w14:textId="77777777" w:rsidR="0026687B" w:rsidRDefault="0026687B" w:rsidP="008D02D7">
      <w:pPr>
        <w:ind w:firstLine="0"/>
        <w:rPr>
          <w:rFonts w:ascii="Times New Roman" w:hAnsi="Times New Roman" w:cs="Times New Roman"/>
          <w:bCs/>
          <w:sz w:val="24"/>
          <w:szCs w:val="24"/>
        </w:rPr>
      </w:pPr>
    </w:p>
    <w:p w14:paraId="58E3E5E7" w14:textId="77777777" w:rsidR="0026687B" w:rsidRDefault="0026687B" w:rsidP="008D02D7">
      <w:pPr>
        <w:ind w:firstLine="0"/>
        <w:rPr>
          <w:rFonts w:ascii="Times New Roman" w:hAnsi="Times New Roman" w:cs="Times New Roman"/>
          <w:bCs/>
          <w:sz w:val="24"/>
          <w:szCs w:val="24"/>
        </w:rPr>
      </w:pPr>
    </w:p>
    <w:p w14:paraId="6E0C00E5" w14:textId="77777777" w:rsidR="0026687B" w:rsidRDefault="0026687B" w:rsidP="008D02D7">
      <w:pPr>
        <w:ind w:firstLine="0"/>
        <w:rPr>
          <w:rFonts w:ascii="Times New Roman" w:hAnsi="Times New Roman" w:cs="Times New Roman"/>
          <w:bCs/>
          <w:sz w:val="24"/>
          <w:szCs w:val="24"/>
        </w:rPr>
      </w:pPr>
    </w:p>
    <w:p w14:paraId="01C484AB" w14:textId="77777777" w:rsidR="002379B8" w:rsidRDefault="002379B8" w:rsidP="008D02D7">
      <w:pPr>
        <w:ind w:firstLine="0"/>
        <w:rPr>
          <w:rFonts w:ascii="Times New Roman" w:hAnsi="Times New Roman" w:cs="Times New Roman"/>
          <w:b/>
          <w:bCs/>
          <w:sz w:val="24"/>
          <w:szCs w:val="24"/>
        </w:rPr>
      </w:pPr>
      <w:r>
        <w:rPr>
          <w:rFonts w:ascii="Times New Roman" w:hAnsi="Times New Roman" w:cs="Times New Roman"/>
          <w:b/>
          <w:bCs/>
          <w:sz w:val="24"/>
          <w:szCs w:val="24"/>
        </w:rPr>
        <w:t>Wherefore it is ordered that,</w:t>
      </w:r>
    </w:p>
    <w:p w14:paraId="6B2257DB" w14:textId="77777777" w:rsidR="002379B8" w:rsidRDefault="002379B8" w:rsidP="008D02D7">
      <w:pPr>
        <w:ind w:firstLine="0"/>
        <w:rPr>
          <w:rFonts w:ascii="Times New Roman" w:hAnsi="Times New Roman" w:cs="Times New Roman"/>
          <w:b/>
          <w:bCs/>
          <w:sz w:val="24"/>
          <w:szCs w:val="24"/>
        </w:rPr>
      </w:pPr>
    </w:p>
    <w:p w14:paraId="1F914E32" w14:textId="77777777" w:rsidR="002379B8" w:rsidRDefault="002379B8" w:rsidP="008D02D7">
      <w:pPr>
        <w:ind w:firstLine="0"/>
        <w:rPr>
          <w:rFonts w:ascii="Times New Roman" w:hAnsi="Times New Roman" w:cs="Times New Roman"/>
          <w:b/>
          <w:bCs/>
          <w:sz w:val="24"/>
          <w:szCs w:val="24"/>
        </w:rPr>
      </w:pPr>
    </w:p>
    <w:p w14:paraId="24719248" w14:textId="77777777" w:rsidR="002379B8" w:rsidRDefault="002379B8" w:rsidP="008D02D7">
      <w:pPr>
        <w:ind w:firstLine="0"/>
        <w:rPr>
          <w:rFonts w:ascii="Times New Roman" w:hAnsi="Times New Roman" w:cs="Times New Roman"/>
          <w:b/>
          <w:bCs/>
          <w:sz w:val="24"/>
          <w:szCs w:val="24"/>
        </w:rPr>
      </w:pPr>
    </w:p>
    <w:p w14:paraId="34059DE3" w14:textId="77777777" w:rsidR="002379B8" w:rsidRDefault="002379B8" w:rsidP="002379B8">
      <w:pPr>
        <w:pStyle w:val="ListParagraph"/>
      </w:pPr>
      <w:r w:rsidRPr="002379B8">
        <w:t>The a</w:t>
      </w:r>
      <w:r>
        <w:t>pplication for review be and is hereby granted;</w:t>
      </w:r>
    </w:p>
    <w:p w14:paraId="5686DD1D" w14:textId="77777777" w:rsidR="002379B8" w:rsidRDefault="002379B8" w:rsidP="002379B8"/>
    <w:p w14:paraId="0EDD7E99" w14:textId="77777777" w:rsidR="002379B8" w:rsidRDefault="002379B8" w:rsidP="002379B8"/>
    <w:p w14:paraId="624E7DFC" w14:textId="77777777" w:rsidR="002379B8" w:rsidRDefault="002379B8" w:rsidP="002379B8"/>
    <w:p w14:paraId="7844148B" w14:textId="77777777" w:rsidR="002379B8" w:rsidRDefault="002379B8" w:rsidP="002379B8">
      <w:pPr>
        <w:pStyle w:val="ListParagraph"/>
      </w:pPr>
      <w:r>
        <w:t>The arbitral award dated 8</w:t>
      </w:r>
      <w:r w:rsidRPr="002379B8">
        <w:rPr>
          <w:vertAlign w:val="superscript"/>
        </w:rPr>
        <w:t>th</w:t>
      </w:r>
      <w:r>
        <w:t xml:space="preserve"> August 2024 </w:t>
      </w:r>
      <w:r w:rsidR="00ED2A49">
        <w:t xml:space="preserve">issued by Arbitrator NC </w:t>
      </w:r>
      <w:proofErr w:type="spellStart"/>
      <w:r w:rsidR="00ED2A49">
        <w:t>Mutiba</w:t>
      </w:r>
      <w:proofErr w:type="spellEnd"/>
      <w:r w:rsidR="00ED2A49">
        <w:t xml:space="preserve"> is hereby set aside as a nullity; and</w:t>
      </w:r>
    </w:p>
    <w:p w14:paraId="66D51D31" w14:textId="77777777" w:rsidR="002379B8" w:rsidRDefault="002379B8" w:rsidP="002379B8"/>
    <w:p w14:paraId="18CDD504" w14:textId="77777777" w:rsidR="002379B8" w:rsidRDefault="002379B8" w:rsidP="002379B8"/>
    <w:p w14:paraId="2B71C9BB" w14:textId="77777777" w:rsidR="002379B8" w:rsidRDefault="002379B8" w:rsidP="002379B8"/>
    <w:p w14:paraId="4754C527" w14:textId="77777777" w:rsidR="002379B8" w:rsidRDefault="002379B8" w:rsidP="002379B8"/>
    <w:p w14:paraId="1A1C482E" w14:textId="77777777" w:rsidR="002379B8" w:rsidRPr="002379B8" w:rsidRDefault="002379B8" w:rsidP="002379B8">
      <w:pPr>
        <w:pStyle w:val="ListParagraph"/>
      </w:pPr>
      <w:r>
        <w:t>Each party shall bear its own costs.</w:t>
      </w:r>
    </w:p>
    <w:p w14:paraId="4A09CC7A" w14:textId="77777777" w:rsidR="0044729F" w:rsidRDefault="0044729F" w:rsidP="008D02D7">
      <w:pPr>
        <w:ind w:firstLine="0"/>
        <w:rPr>
          <w:rFonts w:ascii="Times New Roman" w:hAnsi="Times New Roman" w:cs="Times New Roman"/>
          <w:bCs/>
          <w:sz w:val="24"/>
          <w:szCs w:val="24"/>
        </w:rPr>
      </w:pPr>
    </w:p>
    <w:p w14:paraId="74F62DE6" w14:textId="77777777" w:rsidR="0044729F" w:rsidRPr="0044729F" w:rsidRDefault="0044729F" w:rsidP="00CE023F">
      <w:pPr>
        <w:ind w:firstLine="0"/>
        <w:rPr>
          <w:rFonts w:ascii="Times New Roman" w:hAnsi="Times New Roman" w:cs="Times New Roman"/>
          <w:b/>
          <w:bCs/>
          <w:sz w:val="24"/>
          <w:szCs w:val="24"/>
        </w:rPr>
      </w:pPr>
    </w:p>
    <w:p w14:paraId="234BB8A2" w14:textId="77777777" w:rsidR="003B142E" w:rsidRDefault="003B142E">
      <w:pPr>
        <w:ind w:firstLine="0"/>
        <w:rPr>
          <w:rFonts w:ascii="Times New Roman" w:hAnsi="Times New Roman" w:cs="Times New Roman"/>
          <w:b/>
          <w:bCs/>
          <w:sz w:val="24"/>
          <w:szCs w:val="24"/>
        </w:rPr>
      </w:pPr>
    </w:p>
    <w:p w14:paraId="2AF6DDDE" w14:textId="77777777" w:rsidR="009C13B5" w:rsidRDefault="009C13B5" w:rsidP="009C13B5">
      <w:pPr>
        <w:ind w:left="3600"/>
        <w:rPr>
          <w:rFonts w:ascii="Times New Roman" w:hAnsi="Times New Roman" w:cs="Times New Roman"/>
          <w:bCs/>
          <w:sz w:val="24"/>
          <w:szCs w:val="24"/>
        </w:rPr>
      </w:pPr>
    </w:p>
    <w:p w14:paraId="5BAA5E45" w14:textId="77777777" w:rsidR="00754178" w:rsidRPr="009C13B5" w:rsidRDefault="001C255F" w:rsidP="009C13B5">
      <w:pPr>
        <w:ind w:left="3600"/>
        <w:rPr>
          <w:rFonts w:ascii="Times New Roman" w:hAnsi="Times New Roman" w:cs="Times New Roman"/>
          <w:bCs/>
          <w:i/>
        </w:rPr>
      </w:pPr>
      <w:r>
        <w:rPr>
          <w:rFonts w:ascii="Times New Roman" w:hAnsi="Times New Roman" w:cs="Times New Roman"/>
          <w:b/>
          <w:bCs/>
          <w:sz w:val="24"/>
          <w:szCs w:val="24"/>
        </w:rPr>
        <w:t>G. MUSARIRI</w:t>
      </w:r>
    </w:p>
    <w:p w14:paraId="31EF67FE" w14:textId="77777777" w:rsidR="00754178" w:rsidRDefault="001C255F">
      <w:pPr>
        <w:jc w:val="center"/>
        <w:rPr>
          <w:rFonts w:ascii="Times New Roman" w:hAnsi="Times New Roman" w:cs="Times New Roman"/>
          <w:b/>
          <w:bCs/>
          <w:sz w:val="24"/>
          <w:szCs w:val="24"/>
        </w:rPr>
      </w:pPr>
      <w:r>
        <w:rPr>
          <w:rFonts w:ascii="Times New Roman" w:hAnsi="Times New Roman" w:cs="Times New Roman"/>
          <w:b/>
          <w:bCs/>
          <w:sz w:val="24"/>
          <w:szCs w:val="24"/>
        </w:rPr>
        <w:t>J-U-D-G-E</w:t>
      </w:r>
    </w:p>
    <w:sectPr w:rsidR="00754178">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F96AA" w14:textId="77777777" w:rsidR="00AC40BB" w:rsidRDefault="00AC40BB">
      <w:pPr>
        <w:spacing w:line="240" w:lineRule="auto"/>
      </w:pPr>
      <w:r>
        <w:separator/>
      </w:r>
    </w:p>
  </w:endnote>
  <w:endnote w:type="continuationSeparator" w:id="0">
    <w:p w14:paraId="32C8A21E" w14:textId="77777777" w:rsidR="00AC40BB" w:rsidRDefault="00AC4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9087" w14:textId="77777777" w:rsidR="00754178" w:rsidRDefault="001C255F">
    <w:pPr>
      <w:pStyle w:val="Footer"/>
    </w:pPr>
    <w:r>
      <w:rPr>
        <w:noProof/>
        <w:lang w:val="en-US"/>
      </w:rPr>
      <mc:AlternateContent>
        <mc:Choice Requires="wps">
          <w:drawing>
            <wp:anchor distT="0" distB="0" distL="114300" distR="114300" simplePos="0" relativeHeight="251659264" behindDoc="0" locked="0" layoutInCell="1" allowOverlap="1" wp14:anchorId="5693908E" wp14:editId="761D6EA6">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159"/>
                          </w:sdtPr>
                          <w:sdtContent>
                            <w:p w14:paraId="442FE319" w14:textId="77777777" w:rsidR="00754178" w:rsidRDefault="001C255F">
                              <w:pPr>
                                <w:pStyle w:val="Footer"/>
                              </w:pPr>
                              <w:r>
                                <w:fldChar w:fldCharType="begin"/>
                              </w:r>
                              <w:r>
                                <w:instrText xml:space="preserve"> PAGE   \* MERGEFORMAT </w:instrText>
                              </w:r>
                              <w:r>
                                <w:fldChar w:fldCharType="separate"/>
                              </w:r>
                              <w:r w:rsidR="00ED2A49">
                                <w:rPr>
                                  <w:noProof/>
                                </w:rPr>
                                <w:t>3</w:t>
                              </w:r>
                              <w:r>
                                <w:fldChar w:fldCharType="end"/>
                              </w:r>
                            </w:p>
                          </w:sdtContent>
                        </w:sdt>
                        <w:p w14:paraId="7C280CEC" w14:textId="77777777" w:rsidR="00754178" w:rsidRDefault="0075417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93908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56159"/>
                    </w:sdtPr>
                    <w:sdtContent>
                      <w:p w14:paraId="442FE319" w14:textId="77777777" w:rsidR="00754178" w:rsidRDefault="001C255F">
                        <w:pPr>
                          <w:pStyle w:val="Footer"/>
                        </w:pPr>
                        <w:r>
                          <w:fldChar w:fldCharType="begin"/>
                        </w:r>
                        <w:r>
                          <w:instrText xml:space="preserve"> PAGE   \* MERGEFORMAT </w:instrText>
                        </w:r>
                        <w:r>
                          <w:fldChar w:fldCharType="separate"/>
                        </w:r>
                        <w:r w:rsidR="00ED2A49">
                          <w:rPr>
                            <w:noProof/>
                          </w:rPr>
                          <w:t>3</w:t>
                        </w:r>
                        <w:r>
                          <w:fldChar w:fldCharType="end"/>
                        </w:r>
                      </w:p>
                    </w:sdtContent>
                  </w:sdt>
                  <w:p w14:paraId="7C280CEC" w14:textId="77777777" w:rsidR="00754178" w:rsidRDefault="00754178"/>
                </w:txbxContent>
              </v:textbox>
              <w10:wrap anchorx="margin"/>
            </v:shape>
          </w:pict>
        </mc:Fallback>
      </mc:AlternateContent>
    </w:r>
  </w:p>
  <w:p w14:paraId="24736B41" w14:textId="77777777" w:rsidR="00754178" w:rsidRDefault="00754178">
    <w:pPr>
      <w:pStyle w:val="Footer"/>
    </w:pPr>
  </w:p>
  <w:p w14:paraId="7AE658C7" w14:textId="77777777" w:rsidR="00754178" w:rsidRDefault="007541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6567" w14:textId="77777777" w:rsidR="00754178" w:rsidRDefault="001C255F">
    <w:pPr>
      <w:pStyle w:val="Footer"/>
    </w:pPr>
    <w:r>
      <w:rPr>
        <w:noProof/>
        <w:lang w:val="en-US"/>
      </w:rPr>
      <mc:AlternateContent>
        <mc:Choice Requires="wps">
          <w:drawing>
            <wp:anchor distT="0" distB="0" distL="114300" distR="114300" simplePos="0" relativeHeight="251660288" behindDoc="0" locked="0" layoutInCell="1" allowOverlap="1" wp14:anchorId="622AD90E" wp14:editId="20D5C694">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599"/>
                          </w:sdtPr>
                          <w:sdtContent>
                            <w:p w14:paraId="271DBDB2" w14:textId="77777777" w:rsidR="00754178" w:rsidRDefault="001C255F">
                              <w:pPr>
                                <w:pStyle w:val="Footer"/>
                              </w:pPr>
                              <w:r>
                                <w:fldChar w:fldCharType="begin"/>
                              </w:r>
                              <w:r>
                                <w:instrText xml:space="preserve"> PAGE   \* MERGEFORMAT </w:instrText>
                              </w:r>
                              <w:r>
                                <w:fldChar w:fldCharType="separate"/>
                              </w:r>
                              <w:r w:rsidR="00ED2A49">
                                <w:rPr>
                                  <w:noProof/>
                                </w:rPr>
                                <w:t>1</w:t>
                              </w:r>
                              <w:r>
                                <w:fldChar w:fldCharType="end"/>
                              </w:r>
                            </w:p>
                          </w:sdtContent>
                        </w:sdt>
                        <w:p w14:paraId="3B0322D7" w14:textId="77777777" w:rsidR="00754178" w:rsidRDefault="0075417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2AD90E" id="_x0000_t202" coordsize="21600,21600" o:spt="202" path="m,l,21600r21600,l21600,xe">
              <v:stroke joinstyle="miter"/>
              <v:path gradientshapeok="t" o:connecttype="rect"/>
            </v:shapetype>
            <v:shape id="Text Box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7471599"/>
                    </w:sdtPr>
                    <w:sdtContent>
                      <w:p w14:paraId="271DBDB2" w14:textId="77777777" w:rsidR="00754178" w:rsidRDefault="001C255F">
                        <w:pPr>
                          <w:pStyle w:val="Footer"/>
                        </w:pPr>
                        <w:r>
                          <w:fldChar w:fldCharType="begin"/>
                        </w:r>
                        <w:r>
                          <w:instrText xml:space="preserve"> PAGE   \* MERGEFORMAT </w:instrText>
                        </w:r>
                        <w:r>
                          <w:fldChar w:fldCharType="separate"/>
                        </w:r>
                        <w:r w:rsidR="00ED2A49">
                          <w:rPr>
                            <w:noProof/>
                          </w:rPr>
                          <w:t>1</w:t>
                        </w:r>
                        <w:r>
                          <w:fldChar w:fldCharType="end"/>
                        </w:r>
                      </w:p>
                    </w:sdtContent>
                  </w:sdt>
                  <w:p w14:paraId="3B0322D7" w14:textId="77777777" w:rsidR="00754178" w:rsidRDefault="00754178"/>
                </w:txbxContent>
              </v:textbox>
              <w10:wrap anchorx="margin"/>
            </v:shape>
          </w:pict>
        </mc:Fallback>
      </mc:AlternateContent>
    </w:r>
  </w:p>
  <w:p w14:paraId="40CDDB63" w14:textId="77777777" w:rsidR="00754178" w:rsidRDefault="00754178">
    <w:pPr>
      <w:pStyle w:val="Footer"/>
    </w:pPr>
  </w:p>
  <w:p w14:paraId="34663CEF" w14:textId="77777777" w:rsidR="00754178" w:rsidRDefault="007541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99AE" w14:textId="77777777" w:rsidR="00AC40BB" w:rsidRDefault="00AC40BB">
      <w:r>
        <w:separator/>
      </w:r>
    </w:p>
  </w:footnote>
  <w:footnote w:type="continuationSeparator" w:id="0">
    <w:p w14:paraId="65A23117" w14:textId="77777777" w:rsidR="00AC40BB" w:rsidRDefault="00AC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6D64" w14:textId="553F0241" w:rsidR="00754178" w:rsidRDefault="001C255F">
    <w:pPr>
      <w:pStyle w:val="Header"/>
    </w:pPr>
    <w:r>
      <w:t>JUDGMENT NO LC/H/</w:t>
    </w:r>
    <w:r w:rsidR="00DD7708">
      <w:t>112</w:t>
    </w:r>
    <w:r>
      <w:t>/</w:t>
    </w:r>
    <w:r w:rsidR="00DD7708">
      <w:t>25</w:t>
    </w:r>
  </w:p>
  <w:p w14:paraId="22F1990A" w14:textId="72546684" w:rsidR="0026687B" w:rsidRDefault="0026687B">
    <w:pPr>
      <w:pStyle w:val="Header"/>
    </w:pPr>
    <w:r>
      <w:t>CASE NO LC/H/966/24</w:t>
    </w:r>
  </w:p>
  <w:p w14:paraId="17BC8739" w14:textId="77777777" w:rsidR="00754178" w:rsidRDefault="00754178">
    <w:pPr>
      <w:pStyle w:val="Header"/>
    </w:pPr>
  </w:p>
  <w:p w14:paraId="369C4CC8" w14:textId="77777777" w:rsidR="00754178" w:rsidRDefault="007541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A99546"/>
    <w:multiLevelType w:val="singleLevel"/>
    <w:tmpl w:val="A4A99546"/>
    <w:lvl w:ilvl="0">
      <w:start w:val="36"/>
      <w:numFmt w:val="decimal"/>
      <w:lvlText w:val="%1."/>
      <w:lvlJc w:val="left"/>
      <w:pPr>
        <w:ind w:left="720" w:firstLine="0"/>
      </w:pPr>
    </w:lvl>
  </w:abstractNum>
  <w:abstractNum w:abstractNumId="1" w15:restartNumberingAfterBreak="0">
    <w:nsid w:val="C9F5D1CC"/>
    <w:multiLevelType w:val="singleLevel"/>
    <w:tmpl w:val="C9F5D1CC"/>
    <w:lvl w:ilvl="0">
      <w:start w:val="1"/>
      <w:numFmt w:val="lowerLetter"/>
      <w:lvlText w:val="(%1)"/>
      <w:lvlJc w:val="left"/>
      <w:pPr>
        <w:ind w:left="720" w:firstLine="0"/>
      </w:pPr>
    </w:lvl>
  </w:abstractNum>
  <w:abstractNum w:abstractNumId="2" w15:restartNumberingAfterBreak="0">
    <w:nsid w:val="081A6DE3"/>
    <w:multiLevelType w:val="hybridMultilevel"/>
    <w:tmpl w:val="ADF88DA8"/>
    <w:lvl w:ilvl="0" w:tplc="4FF6E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87D66"/>
    <w:multiLevelType w:val="hybridMultilevel"/>
    <w:tmpl w:val="FF5E767C"/>
    <w:lvl w:ilvl="0" w:tplc="1E888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995A61"/>
    <w:multiLevelType w:val="singleLevel"/>
    <w:tmpl w:val="0C995A61"/>
    <w:lvl w:ilvl="0">
      <w:start w:val="1"/>
      <w:numFmt w:val="decimal"/>
      <w:lvlText w:val="%1."/>
      <w:lvlJc w:val="left"/>
    </w:lvl>
  </w:abstractNum>
  <w:abstractNum w:abstractNumId="5" w15:restartNumberingAfterBreak="0">
    <w:nsid w:val="17640313"/>
    <w:multiLevelType w:val="hybridMultilevel"/>
    <w:tmpl w:val="9258A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138BB"/>
    <w:multiLevelType w:val="hybridMultilevel"/>
    <w:tmpl w:val="517A2C26"/>
    <w:lvl w:ilvl="0" w:tplc="6762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1E6D61"/>
    <w:multiLevelType w:val="singleLevel"/>
    <w:tmpl w:val="261E6D61"/>
    <w:lvl w:ilvl="0">
      <w:start w:val="27"/>
      <w:numFmt w:val="decimal"/>
      <w:lvlText w:val="%1."/>
      <w:lvlJc w:val="left"/>
      <w:pPr>
        <w:ind w:left="720" w:firstLine="0"/>
      </w:pPr>
    </w:lvl>
  </w:abstractNum>
  <w:abstractNum w:abstractNumId="8" w15:restartNumberingAfterBreak="0">
    <w:nsid w:val="4D0D3B7C"/>
    <w:multiLevelType w:val="hybridMultilevel"/>
    <w:tmpl w:val="2DC67E10"/>
    <w:lvl w:ilvl="0" w:tplc="EF5AE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EE69AA"/>
    <w:multiLevelType w:val="hybridMultilevel"/>
    <w:tmpl w:val="887EED7C"/>
    <w:lvl w:ilvl="0" w:tplc="F79A81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614966"/>
    <w:multiLevelType w:val="hybridMultilevel"/>
    <w:tmpl w:val="935240C8"/>
    <w:lvl w:ilvl="0" w:tplc="B9B03488">
      <w:start w:val="1"/>
      <w:numFmt w:val="decimal"/>
      <w:pStyle w:val="ListParagraph"/>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9357321">
    <w:abstractNumId w:val="7"/>
  </w:num>
  <w:num w:numId="2" w16cid:durableId="1471748476">
    <w:abstractNumId w:val="0"/>
  </w:num>
  <w:num w:numId="3" w16cid:durableId="1557005401">
    <w:abstractNumId w:val="1"/>
  </w:num>
  <w:num w:numId="4" w16cid:durableId="799153075">
    <w:abstractNumId w:val="4"/>
  </w:num>
  <w:num w:numId="5" w16cid:durableId="1868444984">
    <w:abstractNumId w:val="6"/>
  </w:num>
  <w:num w:numId="6" w16cid:durableId="478696395">
    <w:abstractNumId w:val="9"/>
  </w:num>
  <w:num w:numId="7" w16cid:durableId="1304309425">
    <w:abstractNumId w:val="2"/>
  </w:num>
  <w:num w:numId="8" w16cid:durableId="1041595340">
    <w:abstractNumId w:val="5"/>
  </w:num>
  <w:num w:numId="9" w16cid:durableId="1841700033">
    <w:abstractNumId w:val="8"/>
  </w:num>
  <w:num w:numId="10" w16cid:durableId="1471290434">
    <w:abstractNumId w:val="3"/>
  </w:num>
  <w:num w:numId="11" w16cid:durableId="1763331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62"/>
    <w:rsid w:val="00003E5E"/>
    <w:rsid w:val="0000458F"/>
    <w:rsid w:val="00004E19"/>
    <w:rsid w:val="00014FCF"/>
    <w:rsid w:val="00025F3E"/>
    <w:rsid w:val="00027466"/>
    <w:rsid w:val="00027EA0"/>
    <w:rsid w:val="000363C2"/>
    <w:rsid w:val="00036B7D"/>
    <w:rsid w:val="00041ADD"/>
    <w:rsid w:val="000441F8"/>
    <w:rsid w:val="00045E60"/>
    <w:rsid w:val="00046814"/>
    <w:rsid w:val="00051ADF"/>
    <w:rsid w:val="00057AD5"/>
    <w:rsid w:val="000652DF"/>
    <w:rsid w:val="0006636C"/>
    <w:rsid w:val="0008548B"/>
    <w:rsid w:val="00093281"/>
    <w:rsid w:val="00093C4E"/>
    <w:rsid w:val="00097096"/>
    <w:rsid w:val="000A0430"/>
    <w:rsid w:val="000A0D5A"/>
    <w:rsid w:val="000A33CC"/>
    <w:rsid w:val="000B2306"/>
    <w:rsid w:val="000B4E76"/>
    <w:rsid w:val="000B705E"/>
    <w:rsid w:val="000C55DB"/>
    <w:rsid w:val="000C5F52"/>
    <w:rsid w:val="000D0FB6"/>
    <w:rsid w:val="000D33BE"/>
    <w:rsid w:val="000E090B"/>
    <w:rsid w:val="000F0C7E"/>
    <w:rsid w:val="000F13C7"/>
    <w:rsid w:val="000F4BB3"/>
    <w:rsid w:val="000F5BC9"/>
    <w:rsid w:val="00113080"/>
    <w:rsid w:val="00116D3F"/>
    <w:rsid w:val="001176EC"/>
    <w:rsid w:val="00122571"/>
    <w:rsid w:val="00125667"/>
    <w:rsid w:val="0012620C"/>
    <w:rsid w:val="00130E64"/>
    <w:rsid w:val="00131132"/>
    <w:rsid w:val="00142C76"/>
    <w:rsid w:val="00142D04"/>
    <w:rsid w:val="00156594"/>
    <w:rsid w:val="00157E6C"/>
    <w:rsid w:val="001629AB"/>
    <w:rsid w:val="00163081"/>
    <w:rsid w:val="00182CA8"/>
    <w:rsid w:val="00190E73"/>
    <w:rsid w:val="00197596"/>
    <w:rsid w:val="001A1DC8"/>
    <w:rsid w:val="001A3198"/>
    <w:rsid w:val="001A4637"/>
    <w:rsid w:val="001A7F8A"/>
    <w:rsid w:val="001C073A"/>
    <w:rsid w:val="001C09E4"/>
    <w:rsid w:val="001C255F"/>
    <w:rsid w:val="001C67BE"/>
    <w:rsid w:val="001E641E"/>
    <w:rsid w:val="001F6842"/>
    <w:rsid w:val="001F7F74"/>
    <w:rsid w:val="00200354"/>
    <w:rsid w:val="002105A3"/>
    <w:rsid w:val="002115E2"/>
    <w:rsid w:val="00213738"/>
    <w:rsid w:val="00220840"/>
    <w:rsid w:val="00221738"/>
    <w:rsid w:val="002235E7"/>
    <w:rsid w:val="002247DD"/>
    <w:rsid w:val="002263C2"/>
    <w:rsid w:val="00227C3B"/>
    <w:rsid w:val="00234383"/>
    <w:rsid w:val="0023730C"/>
    <w:rsid w:val="002379B8"/>
    <w:rsid w:val="002429FE"/>
    <w:rsid w:val="00245D44"/>
    <w:rsid w:val="0025119D"/>
    <w:rsid w:val="00251210"/>
    <w:rsid w:val="00256FB6"/>
    <w:rsid w:val="0026115C"/>
    <w:rsid w:val="0026403A"/>
    <w:rsid w:val="00266473"/>
    <w:rsid w:val="0026687B"/>
    <w:rsid w:val="00285395"/>
    <w:rsid w:val="002917CD"/>
    <w:rsid w:val="002B4A9B"/>
    <w:rsid w:val="003030BF"/>
    <w:rsid w:val="003109DB"/>
    <w:rsid w:val="0032154C"/>
    <w:rsid w:val="00324D5B"/>
    <w:rsid w:val="00360E1F"/>
    <w:rsid w:val="003647DA"/>
    <w:rsid w:val="00371867"/>
    <w:rsid w:val="0037614F"/>
    <w:rsid w:val="00382C58"/>
    <w:rsid w:val="003854E8"/>
    <w:rsid w:val="003857AA"/>
    <w:rsid w:val="00385AC9"/>
    <w:rsid w:val="00392C4A"/>
    <w:rsid w:val="003938BA"/>
    <w:rsid w:val="003A1A56"/>
    <w:rsid w:val="003A1F65"/>
    <w:rsid w:val="003A72CE"/>
    <w:rsid w:val="003B03F6"/>
    <w:rsid w:val="003B142E"/>
    <w:rsid w:val="003B3C78"/>
    <w:rsid w:val="003B498F"/>
    <w:rsid w:val="003C2A08"/>
    <w:rsid w:val="003C51C0"/>
    <w:rsid w:val="003C52A7"/>
    <w:rsid w:val="003D19FC"/>
    <w:rsid w:val="003D4D04"/>
    <w:rsid w:val="003E0FD5"/>
    <w:rsid w:val="003E3815"/>
    <w:rsid w:val="003E4C90"/>
    <w:rsid w:val="003E7C53"/>
    <w:rsid w:val="004033CC"/>
    <w:rsid w:val="004033F6"/>
    <w:rsid w:val="00411FB7"/>
    <w:rsid w:val="00414FEF"/>
    <w:rsid w:val="00427DF9"/>
    <w:rsid w:val="00434FC7"/>
    <w:rsid w:val="00435A1D"/>
    <w:rsid w:val="00436AF8"/>
    <w:rsid w:val="00441D61"/>
    <w:rsid w:val="00447141"/>
    <w:rsid w:val="0044729F"/>
    <w:rsid w:val="00450135"/>
    <w:rsid w:val="00455F83"/>
    <w:rsid w:val="00456A6F"/>
    <w:rsid w:val="00457B9D"/>
    <w:rsid w:val="00460635"/>
    <w:rsid w:val="0046116B"/>
    <w:rsid w:val="004659BC"/>
    <w:rsid w:val="00466CB7"/>
    <w:rsid w:val="00474334"/>
    <w:rsid w:val="004824F3"/>
    <w:rsid w:val="00482C2F"/>
    <w:rsid w:val="004832DF"/>
    <w:rsid w:val="004949BA"/>
    <w:rsid w:val="00496F52"/>
    <w:rsid w:val="004A3B02"/>
    <w:rsid w:val="004B030E"/>
    <w:rsid w:val="004B23CE"/>
    <w:rsid w:val="004B24B2"/>
    <w:rsid w:val="004D22FB"/>
    <w:rsid w:val="004E7053"/>
    <w:rsid w:val="004E7461"/>
    <w:rsid w:val="004F38BB"/>
    <w:rsid w:val="00521C3D"/>
    <w:rsid w:val="0052343D"/>
    <w:rsid w:val="00523DB4"/>
    <w:rsid w:val="005252C1"/>
    <w:rsid w:val="00530147"/>
    <w:rsid w:val="00533A80"/>
    <w:rsid w:val="0054717D"/>
    <w:rsid w:val="00550B1F"/>
    <w:rsid w:val="00551D48"/>
    <w:rsid w:val="00565F36"/>
    <w:rsid w:val="00574C13"/>
    <w:rsid w:val="0058393A"/>
    <w:rsid w:val="00587331"/>
    <w:rsid w:val="0059609F"/>
    <w:rsid w:val="005A042F"/>
    <w:rsid w:val="005B261F"/>
    <w:rsid w:val="005C5568"/>
    <w:rsid w:val="005C658E"/>
    <w:rsid w:val="005D10BF"/>
    <w:rsid w:val="005D2F8A"/>
    <w:rsid w:val="005E1DA5"/>
    <w:rsid w:val="005F0982"/>
    <w:rsid w:val="005F0A2A"/>
    <w:rsid w:val="005F4DE7"/>
    <w:rsid w:val="005F514A"/>
    <w:rsid w:val="005F534A"/>
    <w:rsid w:val="005F55ED"/>
    <w:rsid w:val="006004D3"/>
    <w:rsid w:val="00605007"/>
    <w:rsid w:val="00623778"/>
    <w:rsid w:val="00625084"/>
    <w:rsid w:val="00641BC0"/>
    <w:rsid w:val="006546CA"/>
    <w:rsid w:val="006706D8"/>
    <w:rsid w:val="006750F9"/>
    <w:rsid w:val="00680903"/>
    <w:rsid w:val="006828BA"/>
    <w:rsid w:val="00685FFB"/>
    <w:rsid w:val="006977A4"/>
    <w:rsid w:val="006A4A67"/>
    <w:rsid w:val="006A53D5"/>
    <w:rsid w:val="006C4BCB"/>
    <w:rsid w:val="006D0846"/>
    <w:rsid w:val="006D1E2E"/>
    <w:rsid w:val="006E0827"/>
    <w:rsid w:val="006F37DC"/>
    <w:rsid w:val="00700B24"/>
    <w:rsid w:val="0070192D"/>
    <w:rsid w:val="00711C80"/>
    <w:rsid w:val="007208A1"/>
    <w:rsid w:val="007264EE"/>
    <w:rsid w:val="00733B22"/>
    <w:rsid w:val="00736A85"/>
    <w:rsid w:val="00737126"/>
    <w:rsid w:val="007375F5"/>
    <w:rsid w:val="00740285"/>
    <w:rsid w:val="00742CB2"/>
    <w:rsid w:val="007540A2"/>
    <w:rsid w:val="00754178"/>
    <w:rsid w:val="00761506"/>
    <w:rsid w:val="00761709"/>
    <w:rsid w:val="0076348B"/>
    <w:rsid w:val="0077699A"/>
    <w:rsid w:val="00784061"/>
    <w:rsid w:val="00784E9D"/>
    <w:rsid w:val="0078508C"/>
    <w:rsid w:val="007A1135"/>
    <w:rsid w:val="007B1661"/>
    <w:rsid w:val="007B728A"/>
    <w:rsid w:val="007C0FFE"/>
    <w:rsid w:val="007C2D77"/>
    <w:rsid w:val="007C3403"/>
    <w:rsid w:val="007C3517"/>
    <w:rsid w:val="007C4E01"/>
    <w:rsid w:val="007D2C86"/>
    <w:rsid w:val="007D391C"/>
    <w:rsid w:val="007D647C"/>
    <w:rsid w:val="007E1525"/>
    <w:rsid w:val="007E29E0"/>
    <w:rsid w:val="007E4BFB"/>
    <w:rsid w:val="00805176"/>
    <w:rsid w:val="00805D00"/>
    <w:rsid w:val="008066A6"/>
    <w:rsid w:val="00806E46"/>
    <w:rsid w:val="008123D6"/>
    <w:rsid w:val="00815257"/>
    <w:rsid w:val="00841511"/>
    <w:rsid w:val="00842003"/>
    <w:rsid w:val="00847262"/>
    <w:rsid w:val="0085096F"/>
    <w:rsid w:val="00853FD0"/>
    <w:rsid w:val="0086053D"/>
    <w:rsid w:val="008646BC"/>
    <w:rsid w:val="00885E9F"/>
    <w:rsid w:val="00896BCE"/>
    <w:rsid w:val="008A0096"/>
    <w:rsid w:val="008A4E8C"/>
    <w:rsid w:val="008A5E8C"/>
    <w:rsid w:val="008A7088"/>
    <w:rsid w:val="008B4585"/>
    <w:rsid w:val="008C0384"/>
    <w:rsid w:val="008C41B6"/>
    <w:rsid w:val="008C5C1B"/>
    <w:rsid w:val="008D02D7"/>
    <w:rsid w:val="008D1F96"/>
    <w:rsid w:val="008D35C7"/>
    <w:rsid w:val="008D39E6"/>
    <w:rsid w:val="008D4F7A"/>
    <w:rsid w:val="008E4DAF"/>
    <w:rsid w:val="008E7CCD"/>
    <w:rsid w:val="008F3BB2"/>
    <w:rsid w:val="009049E3"/>
    <w:rsid w:val="00907F8C"/>
    <w:rsid w:val="00911487"/>
    <w:rsid w:val="0093009E"/>
    <w:rsid w:val="009314CB"/>
    <w:rsid w:val="00933B29"/>
    <w:rsid w:val="0094259D"/>
    <w:rsid w:val="00946C89"/>
    <w:rsid w:val="0094750B"/>
    <w:rsid w:val="00952232"/>
    <w:rsid w:val="00953A65"/>
    <w:rsid w:val="00957508"/>
    <w:rsid w:val="00957509"/>
    <w:rsid w:val="009607E9"/>
    <w:rsid w:val="00981ACD"/>
    <w:rsid w:val="009823F4"/>
    <w:rsid w:val="00987DE2"/>
    <w:rsid w:val="009914C5"/>
    <w:rsid w:val="009A2B3C"/>
    <w:rsid w:val="009A36EC"/>
    <w:rsid w:val="009A5672"/>
    <w:rsid w:val="009A63BB"/>
    <w:rsid w:val="009A6C0C"/>
    <w:rsid w:val="009C13B5"/>
    <w:rsid w:val="009C3038"/>
    <w:rsid w:val="009E3379"/>
    <w:rsid w:val="00A06474"/>
    <w:rsid w:val="00A074CA"/>
    <w:rsid w:val="00A12E32"/>
    <w:rsid w:val="00A1376A"/>
    <w:rsid w:val="00A139E1"/>
    <w:rsid w:val="00A26032"/>
    <w:rsid w:val="00A34F39"/>
    <w:rsid w:val="00A35C67"/>
    <w:rsid w:val="00A4388C"/>
    <w:rsid w:val="00A450C0"/>
    <w:rsid w:val="00A47B82"/>
    <w:rsid w:val="00A63116"/>
    <w:rsid w:val="00A64739"/>
    <w:rsid w:val="00A664DF"/>
    <w:rsid w:val="00A903E3"/>
    <w:rsid w:val="00A94E02"/>
    <w:rsid w:val="00A956EA"/>
    <w:rsid w:val="00A969BE"/>
    <w:rsid w:val="00AA347A"/>
    <w:rsid w:val="00AA3A24"/>
    <w:rsid w:val="00AA41A4"/>
    <w:rsid w:val="00AA549B"/>
    <w:rsid w:val="00AB1F95"/>
    <w:rsid w:val="00AB2A91"/>
    <w:rsid w:val="00AC3934"/>
    <w:rsid w:val="00AC40BB"/>
    <w:rsid w:val="00AD3FF1"/>
    <w:rsid w:val="00AD7442"/>
    <w:rsid w:val="00AE6575"/>
    <w:rsid w:val="00AF5916"/>
    <w:rsid w:val="00AF69D9"/>
    <w:rsid w:val="00AF73CF"/>
    <w:rsid w:val="00B05E8F"/>
    <w:rsid w:val="00B10E8C"/>
    <w:rsid w:val="00B11C09"/>
    <w:rsid w:val="00B20EC8"/>
    <w:rsid w:val="00B250AA"/>
    <w:rsid w:val="00B34E4D"/>
    <w:rsid w:val="00B36EB5"/>
    <w:rsid w:val="00B43A85"/>
    <w:rsid w:val="00B43E83"/>
    <w:rsid w:val="00B55FAA"/>
    <w:rsid w:val="00B71AB0"/>
    <w:rsid w:val="00B76D07"/>
    <w:rsid w:val="00B807C5"/>
    <w:rsid w:val="00B817EF"/>
    <w:rsid w:val="00B85991"/>
    <w:rsid w:val="00B85C7A"/>
    <w:rsid w:val="00BB0EC8"/>
    <w:rsid w:val="00BB3747"/>
    <w:rsid w:val="00BB53F9"/>
    <w:rsid w:val="00BC1B02"/>
    <w:rsid w:val="00BC5AE6"/>
    <w:rsid w:val="00BD1827"/>
    <w:rsid w:val="00BD32CE"/>
    <w:rsid w:val="00BD3E07"/>
    <w:rsid w:val="00BD6A9A"/>
    <w:rsid w:val="00BF34FE"/>
    <w:rsid w:val="00BF425F"/>
    <w:rsid w:val="00BF7FC5"/>
    <w:rsid w:val="00C0670D"/>
    <w:rsid w:val="00C07E82"/>
    <w:rsid w:val="00C15773"/>
    <w:rsid w:val="00C2529F"/>
    <w:rsid w:val="00C30422"/>
    <w:rsid w:val="00C339ED"/>
    <w:rsid w:val="00C44C31"/>
    <w:rsid w:val="00C57915"/>
    <w:rsid w:val="00C60D9B"/>
    <w:rsid w:val="00C61B7B"/>
    <w:rsid w:val="00C665D7"/>
    <w:rsid w:val="00C742FF"/>
    <w:rsid w:val="00C90F56"/>
    <w:rsid w:val="00C94AFF"/>
    <w:rsid w:val="00CA18C9"/>
    <w:rsid w:val="00CA4B60"/>
    <w:rsid w:val="00CB1B10"/>
    <w:rsid w:val="00CB6C6D"/>
    <w:rsid w:val="00CC1936"/>
    <w:rsid w:val="00CC1A00"/>
    <w:rsid w:val="00CC4DE4"/>
    <w:rsid w:val="00CC5831"/>
    <w:rsid w:val="00CD2384"/>
    <w:rsid w:val="00CD48F6"/>
    <w:rsid w:val="00CE023F"/>
    <w:rsid w:val="00CE1F33"/>
    <w:rsid w:val="00CE412F"/>
    <w:rsid w:val="00CE7D8F"/>
    <w:rsid w:val="00CF35F8"/>
    <w:rsid w:val="00CF6EA6"/>
    <w:rsid w:val="00D05925"/>
    <w:rsid w:val="00D0750A"/>
    <w:rsid w:val="00D2099D"/>
    <w:rsid w:val="00D3152A"/>
    <w:rsid w:val="00D5205C"/>
    <w:rsid w:val="00D61292"/>
    <w:rsid w:val="00D62291"/>
    <w:rsid w:val="00D7122C"/>
    <w:rsid w:val="00D74878"/>
    <w:rsid w:val="00D761EE"/>
    <w:rsid w:val="00D80EBA"/>
    <w:rsid w:val="00D84C9D"/>
    <w:rsid w:val="00D925F3"/>
    <w:rsid w:val="00D95A25"/>
    <w:rsid w:val="00D97078"/>
    <w:rsid w:val="00DA5508"/>
    <w:rsid w:val="00DC05D9"/>
    <w:rsid w:val="00DC4003"/>
    <w:rsid w:val="00DD7708"/>
    <w:rsid w:val="00DE222A"/>
    <w:rsid w:val="00DE6100"/>
    <w:rsid w:val="00E006AE"/>
    <w:rsid w:val="00E04A7D"/>
    <w:rsid w:val="00E2016C"/>
    <w:rsid w:val="00E20181"/>
    <w:rsid w:val="00E23ACC"/>
    <w:rsid w:val="00E26086"/>
    <w:rsid w:val="00E27565"/>
    <w:rsid w:val="00E3042F"/>
    <w:rsid w:val="00E553DD"/>
    <w:rsid w:val="00E7180A"/>
    <w:rsid w:val="00E8016C"/>
    <w:rsid w:val="00E857E3"/>
    <w:rsid w:val="00E871DC"/>
    <w:rsid w:val="00E96986"/>
    <w:rsid w:val="00EA0EA0"/>
    <w:rsid w:val="00EA3F2E"/>
    <w:rsid w:val="00EB7C42"/>
    <w:rsid w:val="00EC01C1"/>
    <w:rsid w:val="00EC3959"/>
    <w:rsid w:val="00ED2716"/>
    <w:rsid w:val="00ED2A49"/>
    <w:rsid w:val="00ED3513"/>
    <w:rsid w:val="00ED63E4"/>
    <w:rsid w:val="00EE24C3"/>
    <w:rsid w:val="00EE4BFA"/>
    <w:rsid w:val="00EF30C1"/>
    <w:rsid w:val="00EF5E36"/>
    <w:rsid w:val="00F048C3"/>
    <w:rsid w:val="00F05021"/>
    <w:rsid w:val="00F1482C"/>
    <w:rsid w:val="00F23F08"/>
    <w:rsid w:val="00F347F4"/>
    <w:rsid w:val="00F510EC"/>
    <w:rsid w:val="00F5225A"/>
    <w:rsid w:val="00F654E5"/>
    <w:rsid w:val="00F65E89"/>
    <w:rsid w:val="00F71F9A"/>
    <w:rsid w:val="00F75437"/>
    <w:rsid w:val="00F75F6F"/>
    <w:rsid w:val="00F766EC"/>
    <w:rsid w:val="00F76B88"/>
    <w:rsid w:val="00F76BE3"/>
    <w:rsid w:val="00F80706"/>
    <w:rsid w:val="00F862CA"/>
    <w:rsid w:val="00F9578E"/>
    <w:rsid w:val="00F972D5"/>
    <w:rsid w:val="00F975FF"/>
    <w:rsid w:val="00FA276B"/>
    <w:rsid w:val="00FA6318"/>
    <w:rsid w:val="00FB0A2B"/>
    <w:rsid w:val="00FB2794"/>
    <w:rsid w:val="00FC1E61"/>
    <w:rsid w:val="00FC72D8"/>
    <w:rsid w:val="00FD1595"/>
    <w:rsid w:val="00FF03DB"/>
    <w:rsid w:val="00FF3014"/>
    <w:rsid w:val="00FF5630"/>
    <w:rsid w:val="00FF789B"/>
    <w:rsid w:val="0119565C"/>
    <w:rsid w:val="011C00A0"/>
    <w:rsid w:val="0184051B"/>
    <w:rsid w:val="018A4696"/>
    <w:rsid w:val="02352754"/>
    <w:rsid w:val="02365B56"/>
    <w:rsid w:val="028E123E"/>
    <w:rsid w:val="02AF1F3F"/>
    <w:rsid w:val="03064EF7"/>
    <w:rsid w:val="03D55951"/>
    <w:rsid w:val="03DB6A27"/>
    <w:rsid w:val="040B4EAE"/>
    <w:rsid w:val="040F6AA2"/>
    <w:rsid w:val="04512A3D"/>
    <w:rsid w:val="046A5B6D"/>
    <w:rsid w:val="047A628F"/>
    <w:rsid w:val="05206E0D"/>
    <w:rsid w:val="05801FB9"/>
    <w:rsid w:val="058B29A1"/>
    <w:rsid w:val="05F37EA5"/>
    <w:rsid w:val="06AF30A0"/>
    <w:rsid w:val="06F40C0C"/>
    <w:rsid w:val="07F92AD1"/>
    <w:rsid w:val="08073396"/>
    <w:rsid w:val="086D0592"/>
    <w:rsid w:val="08801E7F"/>
    <w:rsid w:val="08913E9F"/>
    <w:rsid w:val="098C67E3"/>
    <w:rsid w:val="09BE45E6"/>
    <w:rsid w:val="09D24653"/>
    <w:rsid w:val="0A7B1544"/>
    <w:rsid w:val="0A822948"/>
    <w:rsid w:val="0AA57E9A"/>
    <w:rsid w:val="0AA72764"/>
    <w:rsid w:val="0B350A51"/>
    <w:rsid w:val="0B6D7050"/>
    <w:rsid w:val="0B7E45B8"/>
    <w:rsid w:val="0C0D3D7B"/>
    <w:rsid w:val="0C9D3D4C"/>
    <w:rsid w:val="0CD13CE3"/>
    <w:rsid w:val="0CD445BC"/>
    <w:rsid w:val="0CDA3224"/>
    <w:rsid w:val="0D502515"/>
    <w:rsid w:val="0D7A2E7E"/>
    <w:rsid w:val="0DC859E4"/>
    <w:rsid w:val="0DFC074D"/>
    <w:rsid w:val="0E5A088F"/>
    <w:rsid w:val="0E8A5EB8"/>
    <w:rsid w:val="0E98447E"/>
    <w:rsid w:val="0EC3343F"/>
    <w:rsid w:val="0EE71C91"/>
    <w:rsid w:val="0F184B7F"/>
    <w:rsid w:val="0F253B07"/>
    <w:rsid w:val="0F832E79"/>
    <w:rsid w:val="10984E45"/>
    <w:rsid w:val="10A27D57"/>
    <w:rsid w:val="10E53C52"/>
    <w:rsid w:val="113A0A77"/>
    <w:rsid w:val="113C7F55"/>
    <w:rsid w:val="11464D2B"/>
    <w:rsid w:val="11D5166C"/>
    <w:rsid w:val="12282B13"/>
    <w:rsid w:val="12344C6A"/>
    <w:rsid w:val="12FA1031"/>
    <w:rsid w:val="131258BB"/>
    <w:rsid w:val="13C11145"/>
    <w:rsid w:val="13DE7224"/>
    <w:rsid w:val="13DF4CA5"/>
    <w:rsid w:val="13FE78A6"/>
    <w:rsid w:val="14123C2A"/>
    <w:rsid w:val="14234011"/>
    <w:rsid w:val="144511D2"/>
    <w:rsid w:val="144A5989"/>
    <w:rsid w:val="14553B17"/>
    <w:rsid w:val="14874311"/>
    <w:rsid w:val="1766116D"/>
    <w:rsid w:val="17701526"/>
    <w:rsid w:val="17A553DC"/>
    <w:rsid w:val="180169EF"/>
    <w:rsid w:val="1809187D"/>
    <w:rsid w:val="18290C86"/>
    <w:rsid w:val="18603AFE"/>
    <w:rsid w:val="18B13D96"/>
    <w:rsid w:val="195526B0"/>
    <w:rsid w:val="195775A0"/>
    <w:rsid w:val="196F3573"/>
    <w:rsid w:val="197E13DE"/>
    <w:rsid w:val="1A2C0AB1"/>
    <w:rsid w:val="1A39332D"/>
    <w:rsid w:val="1A931C66"/>
    <w:rsid w:val="1AB64489"/>
    <w:rsid w:val="1B050E03"/>
    <w:rsid w:val="1B067A70"/>
    <w:rsid w:val="1B2B2B54"/>
    <w:rsid w:val="1B3D393E"/>
    <w:rsid w:val="1B4520C1"/>
    <w:rsid w:val="1BAD187A"/>
    <w:rsid w:val="1BC352E5"/>
    <w:rsid w:val="1C013A26"/>
    <w:rsid w:val="1C274BC0"/>
    <w:rsid w:val="1C2E6B7F"/>
    <w:rsid w:val="1C3B7FDD"/>
    <w:rsid w:val="1D1327CD"/>
    <w:rsid w:val="1D2A0271"/>
    <w:rsid w:val="1DA25285"/>
    <w:rsid w:val="1DB6017A"/>
    <w:rsid w:val="1DBA2D7E"/>
    <w:rsid w:val="1DD51334"/>
    <w:rsid w:val="1E241786"/>
    <w:rsid w:val="1E3B4A46"/>
    <w:rsid w:val="1ED11802"/>
    <w:rsid w:val="1F1A3B61"/>
    <w:rsid w:val="1F2F3EA0"/>
    <w:rsid w:val="1F4A39CD"/>
    <w:rsid w:val="1F4E7545"/>
    <w:rsid w:val="1F6300CC"/>
    <w:rsid w:val="20726449"/>
    <w:rsid w:val="20923B7F"/>
    <w:rsid w:val="20EB3184"/>
    <w:rsid w:val="20FC3B24"/>
    <w:rsid w:val="215F7249"/>
    <w:rsid w:val="23193E1E"/>
    <w:rsid w:val="232A48F9"/>
    <w:rsid w:val="238A2F2C"/>
    <w:rsid w:val="2446022B"/>
    <w:rsid w:val="2476428E"/>
    <w:rsid w:val="248633FB"/>
    <w:rsid w:val="24BC2F37"/>
    <w:rsid w:val="24CB6F90"/>
    <w:rsid w:val="25132104"/>
    <w:rsid w:val="25AC31DE"/>
    <w:rsid w:val="260A0FF9"/>
    <w:rsid w:val="265832F6"/>
    <w:rsid w:val="266322F3"/>
    <w:rsid w:val="26834EEE"/>
    <w:rsid w:val="269468CC"/>
    <w:rsid w:val="271E783C"/>
    <w:rsid w:val="27495A23"/>
    <w:rsid w:val="27524A83"/>
    <w:rsid w:val="27651E6B"/>
    <w:rsid w:val="277B27E0"/>
    <w:rsid w:val="27A959B7"/>
    <w:rsid w:val="27E22DFD"/>
    <w:rsid w:val="28371EDF"/>
    <w:rsid w:val="288F421B"/>
    <w:rsid w:val="29692C59"/>
    <w:rsid w:val="29A107E8"/>
    <w:rsid w:val="29C4731D"/>
    <w:rsid w:val="2A3224EB"/>
    <w:rsid w:val="2A6B6C9C"/>
    <w:rsid w:val="2A9A0622"/>
    <w:rsid w:val="2A9D7E50"/>
    <w:rsid w:val="2BF30787"/>
    <w:rsid w:val="2C2D6471"/>
    <w:rsid w:val="2C37319A"/>
    <w:rsid w:val="2C6C546F"/>
    <w:rsid w:val="2C99503A"/>
    <w:rsid w:val="2C997601"/>
    <w:rsid w:val="2CA94063"/>
    <w:rsid w:val="2D1C729C"/>
    <w:rsid w:val="2D3C4843"/>
    <w:rsid w:val="2D8C2776"/>
    <w:rsid w:val="2DA72AB7"/>
    <w:rsid w:val="2DF52CAD"/>
    <w:rsid w:val="2E383AEE"/>
    <w:rsid w:val="2E91728E"/>
    <w:rsid w:val="2F516A1E"/>
    <w:rsid w:val="2F5571B1"/>
    <w:rsid w:val="2F6A2B3A"/>
    <w:rsid w:val="2F746D58"/>
    <w:rsid w:val="2F8604F3"/>
    <w:rsid w:val="2F8D111C"/>
    <w:rsid w:val="2F8F33C5"/>
    <w:rsid w:val="2FE905B8"/>
    <w:rsid w:val="303C73AF"/>
    <w:rsid w:val="306E3D58"/>
    <w:rsid w:val="3075789D"/>
    <w:rsid w:val="30971B5B"/>
    <w:rsid w:val="30B362CA"/>
    <w:rsid w:val="3192194D"/>
    <w:rsid w:val="319D3425"/>
    <w:rsid w:val="31BB11E7"/>
    <w:rsid w:val="31E61696"/>
    <w:rsid w:val="324E3917"/>
    <w:rsid w:val="32642528"/>
    <w:rsid w:val="326957C5"/>
    <w:rsid w:val="32746EF1"/>
    <w:rsid w:val="32B1069F"/>
    <w:rsid w:val="32D27F79"/>
    <w:rsid w:val="33F922F5"/>
    <w:rsid w:val="345A419C"/>
    <w:rsid w:val="345A4B29"/>
    <w:rsid w:val="34654B7D"/>
    <w:rsid w:val="347A3AC0"/>
    <w:rsid w:val="349A1798"/>
    <w:rsid w:val="349E6319"/>
    <w:rsid w:val="34C943ED"/>
    <w:rsid w:val="34E33814"/>
    <w:rsid w:val="34FB0B33"/>
    <w:rsid w:val="351346C8"/>
    <w:rsid w:val="3538685D"/>
    <w:rsid w:val="353942DE"/>
    <w:rsid w:val="35614940"/>
    <w:rsid w:val="35642069"/>
    <w:rsid w:val="35D963E6"/>
    <w:rsid w:val="35F73632"/>
    <w:rsid w:val="36822687"/>
    <w:rsid w:val="368546E0"/>
    <w:rsid w:val="36DB148C"/>
    <w:rsid w:val="37362065"/>
    <w:rsid w:val="37A51F5A"/>
    <w:rsid w:val="37AD5859"/>
    <w:rsid w:val="37D050DF"/>
    <w:rsid w:val="38664C72"/>
    <w:rsid w:val="3888024E"/>
    <w:rsid w:val="38CE690D"/>
    <w:rsid w:val="38D34FF7"/>
    <w:rsid w:val="38FE0C6B"/>
    <w:rsid w:val="39306EFC"/>
    <w:rsid w:val="397C3D0A"/>
    <w:rsid w:val="397E380B"/>
    <w:rsid w:val="39EE26CC"/>
    <w:rsid w:val="3A761B04"/>
    <w:rsid w:val="3ABC3817"/>
    <w:rsid w:val="3AC752C1"/>
    <w:rsid w:val="3AE8589D"/>
    <w:rsid w:val="3B016226"/>
    <w:rsid w:val="3B0527E0"/>
    <w:rsid w:val="3B710993"/>
    <w:rsid w:val="3BCC4052"/>
    <w:rsid w:val="3BEC505C"/>
    <w:rsid w:val="3C0551C5"/>
    <w:rsid w:val="3C1B0C2C"/>
    <w:rsid w:val="3C36050A"/>
    <w:rsid w:val="3C6061E1"/>
    <w:rsid w:val="3CA21308"/>
    <w:rsid w:val="3CB04212"/>
    <w:rsid w:val="3D187C01"/>
    <w:rsid w:val="3D2D15A6"/>
    <w:rsid w:val="3D937DD9"/>
    <w:rsid w:val="3D9D2D2C"/>
    <w:rsid w:val="3DDD580C"/>
    <w:rsid w:val="3DEC6760"/>
    <w:rsid w:val="3E06199E"/>
    <w:rsid w:val="3E311DED"/>
    <w:rsid w:val="3E5C262E"/>
    <w:rsid w:val="3E694D09"/>
    <w:rsid w:val="3E6F439C"/>
    <w:rsid w:val="3EAD4D9F"/>
    <w:rsid w:val="3ECC1CC8"/>
    <w:rsid w:val="3F4F01D1"/>
    <w:rsid w:val="3F6F01A1"/>
    <w:rsid w:val="3F8C5D4D"/>
    <w:rsid w:val="3FF46F01"/>
    <w:rsid w:val="401A69DB"/>
    <w:rsid w:val="404F4B8D"/>
    <w:rsid w:val="40CF3C2D"/>
    <w:rsid w:val="40EC3557"/>
    <w:rsid w:val="413761CE"/>
    <w:rsid w:val="42387590"/>
    <w:rsid w:val="42764AD5"/>
    <w:rsid w:val="429B2DBD"/>
    <w:rsid w:val="429D0A5D"/>
    <w:rsid w:val="42A85AFC"/>
    <w:rsid w:val="437054D2"/>
    <w:rsid w:val="43796B87"/>
    <w:rsid w:val="43DB4A94"/>
    <w:rsid w:val="446631C8"/>
    <w:rsid w:val="44BA1176"/>
    <w:rsid w:val="462644DB"/>
    <w:rsid w:val="463A6B14"/>
    <w:rsid w:val="46BD43B9"/>
    <w:rsid w:val="46D0453B"/>
    <w:rsid w:val="46E74160"/>
    <w:rsid w:val="470041B9"/>
    <w:rsid w:val="4743487A"/>
    <w:rsid w:val="47B70FB5"/>
    <w:rsid w:val="480E1207"/>
    <w:rsid w:val="48981928"/>
    <w:rsid w:val="49015398"/>
    <w:rsid w:val="49256949"/>
    <w:rsid w:val="497133DF"/>
    <w:rsid w:val="4AB9715B"/>
    <w:rsid w:val="4AE56CF0"/>
    <w:rsid w:val="4AEB2D8F"/>
    <w:rsid w:val="4B0312CA"/>
    <w:rsid w:val="4B315D69"/>
    <w:rsid w:val="4B426443"/>
    <w:rsid w:val="4B427980"/>
    <w:rsid w:val="4B730479"/>
    <w:rsid w:val="4BAF171E"/>
    <w:rsid w:val="4BF21F96"/>
    <w:rsid w:val="4C4D0DB6"/>
    <w:rsid w:val="4C831E93"/>
    <w:rsid w:val="4CD13297"/>
    <w:rsid w:val="4CE332A2"/>
    <w:rsid w:val="4CE566B4"/>
    <w:rsid w:val="4D1B0752"/>
    <w:rsid w:val="4D420696"/>
    <w:rsid w:val="4D75318E"/>
    <w:rsid w:val="4DCA3AD6"/>
    <w:rsid w:val="4DFA620E"/>
    <w:rsid w:val="4E314D77"/>
    <w:rsid w:val="4E5021F1"/>
    <w:rsid w:val="4EA317D6"/>
    <w:rsid w:val="4F195FF9"/>
    <w:rsid w:val="4F951821"/>
    <w:rsid w:val="4FC7696F"/>
    <w:rsid w:val="4FCC502D"/>
    <w:rsid w:val="4FE2612B"/>
    <w:rsid w:val="4FF52B78"/>
    <w:rsid w:val="504562C7"/>
    <w:rsid w:val="505F34D0"/>
    <w:rsid w:val="51480E67"/>
    <w:rsid w:val="521F2FAF"/>
    <w:rsid w:val="52242E92"/>
    <w:rsid w:val="524C38A5"/>
    <w:rsid w:val="52C44692"/>
    <w:rsid w:val="52FB70E4"/>
    <w:rsid w:val="530B345A"/>
    <w:rsid w:val="532050F0"/>
    <w:rsid w:val="53EC6025"/>
    <w:rsid w:val="54B946F1"/>
    <w:rsid w:val="54C35392"/>
    <w:rsid w:val="55234615"/>
    <w:rsid w:val="55686301"/>
    <w:rsid w:val="55882196"/>
    <w:rsid w:val="55B15523"/>
    <w:rsid w:val="55C91004"/>
    <w:rsid w:val="55F81451"/>
    <w:rsid w:val="560D1D7E"/>
    <w:rsid w:val="56635D08"/>
    <w:rsid w:val="56F5420F"/>
    <w:rsid w:val="56FE780D"/>
    <w:rsid w:val="574D66D0"/>
    <w:rsid w:val="577C54C6"/>
    <w:rsid w:val="5790468A"/>
    <w:rsid w:val="57D8072B"/>
    <w:rsid w:val="57F55CFE"/>
    <w:rsid w:val="58180B1D"/>
    <w:rsid w:val="5877229A"/>
    <w:rsid w:val="58C91339"/>
    <w:rsid w:val="59204C49"/>
    <w:rsid w:val="59D65867"/>
    <w:rsid w:val="5A3C5D30"/>
    <w:rsid w:val="5A4D5620"/>
    <w:rsid w:val="5A835D8B"/>
    <w:rsid w:val="5AEC407C"/>
    <w:rsid w:val="5B8D38CA"/>
    <w:rsid w:val="5BE32889"/>
    <w:rsid w:val="5BE34A4E"/>
    <w:rsid w:val="5BEE2DDF"/>
    <w:rsid w:val="5C440154"/>
    <w:rsid w:val="5C620B9F"/>
    <w:rsid w:val="5D1646C3"/>
    <w:rsid w:val="5D370DA2"/>
    <w:rsid w:val="5D3A0146"/>
    <w:rsid w:val="5E176F6C"/>
    <w:rsid w:val="5E42537D"/>
    <w:rsid w:val="5E7768A9"/>
    <w:rsid w:val="5ED715A9"/>
    <w:rsid w:val="5EEA7B6B"/>
    <w:rsid w:val="5EEE4DF0"/>
    <w:rsid w:val="5EFE2F33"/>
    <w:rsid w:val="5F213C9C"/>
    <w:rsid w:val="5F495C22"/>
    <w:rsid w:val="5F5006CC"/>
    <w:rsid w:val="5F603C78"/>
    <w:rsid w:val="5F806739"/>
    <w:rsid w:val="5F855DE0"/>
    <w:rsid w:val="5FA07832"/>
    <w:rsid w:val="61720EED"/>
    <w:rsid w:val="618F61FC"/>
    <w:rsid w:val="61C607CA"/>
    <w:rsid w:val="620B3669"/>
    <w:rsid w:val="621E6E07"/>
    <w:rsid w:val="626671FB"/>
    <w:rsid w:val="62A50A9C"/>
    <w:rsid w:val="62AF414C"/>
    <w:rsid w:val="63995268"/>
    <w:rsid w:val="63BC6393"/>
    <w:rsid w:val="63DC29E0"/>
    <w:rsid w:val="64B92B25"/>
    <w:rsid w:val="64C657EA"/>
    <w:rsid w:val="653E50C0"/>
    <w:rsid w:val="65CA5027"/>
    <w:rsid w:val="660A60F8"/>
    <w:rsid w:val="66306507"/>
    <w:rsid w:val="66B43CB4"/>
    <w:rsid w:val="66E64663"/>
    <w:rsid w:val="678C2D71"/>
    <w:rsid w:val="67DF2B34"/>
    <w:rsid w:val="67F325A4"/>
    <w:rsid w:val="680E4808"/>
    <w:rsid w:val="6814385F"/>
    <w:rsid w:val="682262D8"/>
    <w:rsid w:val="68540EE4"/>
    <w:rsid w:val="68852679"/>
    <w:rsid w:val="691A6E99"/>
    <w:rsid w:val="69274715"/>
    <w:rsid w:val="69434468"/>
    <w:rsid w:val="695D5B0A"/>
    <w:rsid w:val="69B45330"/>
    <w:rsid w:val="6A6C75A6"/>
    <w:rsid w:val="6AA4047A"/>
    <w:rsid w:val="6AA53C1F"/>
    <w:rsid w:val="6AEE123A"/>
    <w:rsid w:val="6B266F95"/>
    <w:rsid w:val="6B4A37AC"/>
    <w:rsid w:val="6B7D68CD"/>
    <w:rsid w:val="6BA36F61"/>
    <w:rsid w:val="6C143856"/>
    <w:rsid w:val="6C7E422E"/>
    <w:rsid w:val="6DE144A2"/>
    <w:rsid w:val="6E89174D"/>
    <w:rsid w:val="6E911361"/>
    <w:rsid w:val="6E9B4B82"/>
    <w:rsid w:val="6EA10F98"/>
    <w:rsid w:val="6ED77165"/>
    <w:rsid w:val="6ED829E8"/>
    <w:rsid w:val="6EEA6DAD"/>
    <w:rsid w:val="6F570D38"/>
    <w:rsid w:val="6F671839"/>
    <w:rsid w:val="6F8922A7"/>
    <w:rsid w:val="6FAC7D2B"/>
    <w:rsid w:val="6FAD26BF"/>
    <w:rsid w:val="6FB04B48"/>
    <w:rsid w:val="6FE476A3"/>
    <w:rsid w:val="70776C11"/>
    <w:rsid w:val="70CB0993"/>
    <w:rsid w:val="71586198"/>
    <w:rsid w:val="71B1125A"/>
    <w:rsid w:val="71D96935"/>
    <w:rsid w:val="71F13EFF"/>
    <w:rsid w:val="72390589"/>
    <w:rsid w:val="72942ABA"/>
    <w:rsid w:val="735C4D9E"/>
    <w:rsid w:val="73917324"/>
    <w:rsid w:val="73BD63FA"/>
    <w:rsid w:val="73DC7F28"/>
    <w:rsid w:val="73E24C94"/>
    <w:rsid w:val="743A0CFF"/>
    <w:rsid w:val="74476F64"/>
    <w:rsid w:val="744F4568"/>
    <w:rsid w:val="74E22DB6"/>
    <w:rsid w:val="74E65115"/>
    <w:rsid w:val="75011B53"/>
    <w:rsid w:val="7522622B"/>
    <w:rsid w:val="753F089A"/>
    <w:rsid w:val="75650054"/>
    <w:rsid w:val="758D7946"/>
    <w:rsid w:val="759B4CA8"/>
    <w:rsid w:val="75D83E8B"/>
    <w:rsid w:val="76036776"/>
    <w:rsid w:val="7617718E"/>
    <w:rsid w:val="763D5322"/>
    <w:rsid w:val="7698644C"/>
    <w:rsid w:val="76AC3C60"/>
    <w:rsid w:val="771976F5"/>
    <w:rsid w:val="772C4AE5"/>
    <w:rsid w:val="77371DAB"/>
    <w:rsid w:val="77411970"/>
    <w:rsid w:val="774C288A"/>
    <w:rsid w:val="77550F24"/>
    <w:rsid w:val="77580902"/>
    <w:rsid w:val="77A45FD4"/>
    <w:rsid w:val="77AE4449"/>
    <w:rsid w:val="785D7890"/>
    <w:rsid w:val="78711EA5"/>
    <w:rsid w:val="788A6943"/>
    <w:rsid w:val="78B85320"/>
    <w:rsid w:val="78BD7CB2"/>
    <w:rsid w:val="79285283"/>
    <w:rsid w:val="792D2270"/>
    <w:rsid w:val="799A57A0"/>
    <w:rsid w:val="79C07DDF"/>
    <w:rsid w:val="7A210E8A"/>
    <w:rsid w:val="7A271D2A"/>
    <w:rsid w:val="7A6F196A"/>
    <w:rsid w:val="7A912BC0"/>
    <w:rsid w:val="7AAB5463"/>
    <w:rsid w:val="7AB001D5"/>
    <w:rsid w:val="7AFC51D8"/>
    <w:rsid w:val="7B202FA5"/>
    <w:rsid w:val="7B553327"/>
    <w:rsid w:val="7BE25A96"/>
    <w:rsid w:val="7BEA5FD0"/>
    <w:rsid w:val="7C395326"/>
    <w:rsid w:val="7C63309F"/>
    <w:rsid w:val="7C816C8F"/>
    <w:rsid w:val="7CC558BE"/>
    <w:rsid w:val="7CCE5B11"/>
    <w:rsid w:val="7D5B715B"/>
    <w:rsid w:val="7D680A70"/>
    <w:rsid w:val="7D764D3B"/>
    <w:rsid w:val="7E065CCE"/>
    <w:rsid w:val="7E9678DE"/>
    <w:rsid w:val="7ECC6D87"/>
    <w:rsid w:val="7F2A68E9"/>
    <w:rsid w:val="7F511CD6"/>
    <w:rsid w:val="7F917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CE7A7"/>
  <w15:docId w15:val="{3CB958FF-475E-427F-ABF4-ECCCCB2D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line="360" w:lineRule="auto"/>
      <w:ind w:firstLine="720"/>
      <w:jc w:val="both"/>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line="240" w:lineRule="auto"/>
    </w:pPr>
    <w:rPr>
      <w:rFonts w:ascii="Segoe UI" w:hAnsi="Segoe UI" w:cs="Segoe UI"/>
      <w:sz w:val="18"/>
      <w:szCs w:val="18"/>
    </w:rPr>
  </w:style>
  <w:style w:type="paragraph" w:styleId="Footer">
    <w:name w:val="footer"/>
    <w:basedOn w:val="Normal"/>
    <w:link w:val="FooterChar"/>
    <w:autoRedefine/>
    <w:uiPriority w:val="99"/>
    <w:unhideWhenUsed/>
    <w:qFormat/>
    <w:pPr>
      <w:tabs>
        <w:tab w:val="center" w:pos="4680"/>
        <w:tab w:val="right" w:pos="9360"/>
      </w:tabs>
      <w:spacing w:line="240" w:lineRule="auto"/>
    </w:pPr>
  </w:style>
  <w:style w:type="paragraph" w:styleId="Header">
    <w:name w:val="header"/>
    <w:basedOn w:val="Normal"/>
    <w:link w:val="HeaderChar"/>
    <w:autoRedefine/>
    <w:uiPriority w:val="99"/>
    <w:unhideWhenUsed/>
    <w:qFormat/>
    <w:pPr>
      <w:tabs>
        <w:tab w:val="center" w:pos="4680"/>
        <w:tab w:val="right" w:pos="9360"/>
      </w:tabs>
      <w:spacing w:line="240" w:lineRule="auto"/>
    </w:pPr>
  </w:style>
  <w:style w:type="character" w:styleId="Hyperlink">
    <w:name w:val="Hyperlink"/>
    <w:basedOn w:val="DefaultParagraphFont"/>
    <w:uiPriority w:val="99"/>
    <w:semiHidden/>
    <w:unhideWhenUsed/>
    <w:qFormat/>
    <w:rPr>
      <w:color w:val="0000FF"/>
      <w:u w:val="single"/>
    </w:rPr>
  </w:style>
  <w:style w:type="character" w:customStyle="1" w:styleId="HeaderChar">
    <w:name w:val="Header Char"/>
    <w:basedOn w:val="DefaultParagraphFont"/>
    <w:link w:val="Header"/>
    <w:autoRedefine/>
    <w:uiPriority w:val="99"/>
    <w:qFormat/>
    <w:rPr>
      <w:lang w:val="en-ZW"/>
    </w:rPr>
  </w:style>
  <w:style w:type="character" w:customStyle="1" w:styleId="FooterChar">
    <w:name w:val="Footer Char"/>
    <w:basedOn w:val="DefaultParagraphFont"/>
    <w:link w:val="Footer"/>
    <w:autoRedefine/>
    <w:uiPriority w:val="99"/>
    <w:qFormat/>
    <w:rPr>
      <w:lang w:val="en-ZW"/>
    </w:rPr>
  </w:style>
  <w:style w:type="paragraph" w:styleId="ListParagraph">
    <w:name w:val="List Paragraph"/>
    <w:basedOn w:val="Normal"/>
    <w:autoRedefine/>
    <w:uiPriority w:val="34"/>
    <w:qFormat/>
    <w:rsid w:val="002379B8"/>
    <w:pPr>
      <w:numPr>
        <w:numId w:val="11"/>
      </w:numPr>
      <w:contextualSpacing/>
    </w:pPr>
    <w:rPr>
      <w:rFonts w:ascii="Times New Roman" w:hAnsi="Times New Roman" w:cs="Times New Roman"/>
      <w:b/>
      <w:bCs/>
      <w:sz w:val="24"/>
      <w:szCs w:val="24"/>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3260A9A-0829-48A0-BB93-62BC38D325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Shylet Dzagona</cp:lastModifiedBy>
  <cp:revision>4</cp:revision>
  <cp:lastPrinted>2025-02-27T10:08:00Z</cp:lastPrinted>
  <dcterms:created xsi:type="dcterms:W3CDTF">2025-03-14T07:11:00Z</dcterms:created>
  <dcterms:modified xsi:type="dcterms:W3CDTF">2025-03-14T12:48:00Z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027208D26C9B4A48963F8E79852B01A8_13</vt:lpwstr>
  </property>
  <property fmtid="{D5CDD505-2E9C-101B-9397-08002B2CF9AE}" pid="4" name="GrammarlyDocumentId">
    <vt:lpwstr>5299cb05c869af35bbebdbcee23afa983ab2e4ff2b5a37896f1c8996e5820140</vt:lpwstr>
  </property>
</Properties>
</file>