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NO.LC/H/455/13</w:t>
      </w:r>
    </w:p>
    <w:p w:rsidR="0068311D" w:rsidRDefault="0068311D" w:rsidP="0068311D">
      <w:pPr>
        <w:rPr>
          <w:rFonts w:ascii="Courier New" w:hAnsi="Courier New" w:cs="Courier New"/>
          <w:b/>
          <w:sz w:val="24"/>
          <w:szCs w:val="24"/>
        </w:rPr>
      </w:pPr>
      <w:r>
        <w:rPr>
          <w:rFonts w:ascii="Courier New" w:hAnsi="Courier New" w:cs="Courier New"/>
          <w:b/>
          <w:sz w:val="24"/>
          <w:szCs w:val="24"/>
        </w:rPr>
        <w:t>HELD AT HARARE ON 17</w:t>
      </w:r>
      <w:r w:rsidRPr="00D52702">
        <w:rPr>
          <w:rFonts w:ascii="Courier New" w:hAnsi="Courier New" w:cs="Courier New"/>
          <w:b/>
          <w:sz w:val="24"/>
          <w:szCs w:val="24"/>
          <w:vertAlign w:val="superscript"/>
        </w:rPr>
        <w:t>TH</w:t>
      </w:r>
      <w:r>
        <w:rPr>
          <w:rFonts w:ascii="Courier New" w:hAnsi="Courier New" w:cs="Courier New"/>
          <w:b/>
          <w:sz w:val="24"/>
          <w:szCs w:val="24"/>
        </w:rPr>
        <w:t xml:space="preserve"> SEPTEMBER, 2013</w:t>
      </w:r>
      <w:r>
        <w:rPr>
          <w:rFonts w:ascii="Courier New" w:hAnsi="Courier New" w:cs="Courier New"/>
          <w:b/>
          <w:sz w:val="24"/>
          <w:szCs w:val="24"/>
        </w:rPr>
        <w:tab/>
        <w:t xml:space="preserve">  CASE NO. LC/H/398/13</w:t>
      </w:r>
    </w:p>
    <w:p w:rsidR="0068311D" w:rsidRDefault="0068311D" w:rsidP="0068311D">
      <w:pPr>
        <w:rPr>
          <w:rFonts w:ascii="Courier New" w:hAnsi="Courier New" w:cs="Courier New"/>
          <w:b/>
          <w:sz w:val="24"/>
          <w:szCs w:val="24"/>
        </w:rPr>
      </w:pPr>
      <w:r>
        <w:rPr>
          <w:rFonts w:ascii="Courier New" w:hAnsi="Courier New" w:cs="Courier New"/>
          <w:b/>
          <w:sz w:val="24"/>
          <w:szCs w:val="24"/>
        </w:rPr>
        <w:t>AND 27</w:t>
      </w:r>
      <w:r w:rsidRPr="00D52702">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68311D" w:rsidRDefault="0068311D" w:rsidP="0068311D">
      <w:pPr>
        <w:spacing w:line="240" w:lineRule="auto"/>
        <w:rPr>
          <w:rFonts w:ascii="Courier New" w:hAnsi="Courier New" w:cs="Courier New"/>
          <w:sz w:val="26"/>
          <w:szCs w:val="26"/>
        </w:rPr>
      </w:pPr>
      <w:r>
        <w:rPr>
          <w:rFonts w:ascii="Courier New" w:hAnsi="Courier New" w:cs="Courier New"/>
          <w:sz w:val="26"/>
          <w:szCs w:val="26"/>
        </w:rPr>
        <w:t>In the matter between:-</w:t>
      </w:r>
    </w:p>
    <w:p w:rsidR="0068311D" w:rsidRDefault="0068311D" w:rsidP="0068311D">
      <w:pPr>
        <w:pStyle w:val="NoSpacing"/>
        <w:rPr>
          <w:rFonts w:ascii="Courier New" w:hAnsi="Courier New" w:cs="Courier New"/>
          <w:b/>
          <w:sz w:val="28"/>
          <w:szCs w:val="28"/>
        </w:rPr>
      </w:pPr>
    </w:p>
    <w:p w:rsidR="0068311D" w:rsidRDefault="0068311D" w:rsidP="0068311D">
      <w:pPr>
        <w:pStyle w:val="NoSpacing"/>
        <w:spacing w:line="360" w:lineRule="auto"/>
        <w:rPr>
          <w:rFonts w:ascii="Courier New" w:hAnsi="Courier New" w:cs="Courier New"/>
          <w:b/>
          <w:sz w:val="28"/>
          <w:szCs w:val="28"/>
        </w:rPr>
      </w:pPr>
    </w:p>
    <w:p w:rsidR="0068311D" w:rsidRDefault="0068311D" w:rsidP="0068311D">
      <w:pPr>
        <w:rPr>
          <w:rFonts w:ascii="Courier New" w:hAnsi="Courier New" w:cs="Courier New"/>
          <w:b/>
          <w:sz w:val="28"/>
          <w:szCs w:val="28"/>
        </w:rPr>
      </w:pPr>
      <w:r>
        <w:rPr>
          <w:rFonts w:ascii="Courier New" w:hAnsi="Courier New" w:cs="Courier New"/>
          <w:b/>
          <w:sz w:val="28"/>
          <w:szCs w:val="28"/>
        </w:rPr>
        <w:t>H-MIX (PRIVATE)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w:t>
      </w:r>
      <w:r>
        <w:rPr>
          <w:rFonts w:ascii="Courier New" w:hAnsi="Courier New" w:cs="Courier New"/>
          <w:b/>
          <w:sz w:val="28"/>
          <w:szCs w:val="28"/>
        </w:rPr>
        <w:tab/>
      </w:r>
      <w:r>
        <w:rPr>
          <w:rFonts w:ascii="Courier New" w:hAnsi="Courier New" w:cs="Courier New"/>
          <w:b/>
          <w:sz w:val="28"/>
          <w:szCs w:val="28"/>
        </w:rPr>
        <w:tab/>
        <w:t>Applicant</w:t>
      </w:r>
    </w:p>
    <w:p w:rsidR="0068311D" w:rsidRDefault="0068311D" w:rsidP="0068311D">
      <w:pPr>
        <w:rPr>
          <w:rFonts w:ascii="Courier New" w:hAnsi="Courier New" w:cs="Courier New"/>
          <w:sz w:val="28"/>
          <w:szCs w:val="28"/>
        </w:rPr>
      </w:pPr>
      <w:r>
        <w:rPr>
          <w:rFonts w:ascii="Courier New" w:hAnsi="Courier New" w:cs="Courier New"/>
          <w:sz w:val="28"/>
          <w:szCs w:val="28"/>
        </w:rPr>
        <w:t>And</w:t>
      </w:r>
    </w:p>
    <w:p w:rsidR="0068311D" w:rsidRDefault="0068311D" w:rsidP="0068311D">
      <w:pPr>
        <w:pStyle w:val="NoSpacing"/>
        <w:spacing w:after="200"/>
        <w:rPr>
          <w:rFonts w:ascii="Courier New" w:hAnsi="Courier New" w:cs="Courier New"/>
          <w:b/>
          <w:sz w:val="28"/>
          <w:szCs w:val="28"/>
        </w:rPr>
      </w:pPr>
      <w:r>
        <w:rPr>
          <w:rFonts w:ascii="Courier New" w:hAnsi="Courier New" w:cs="Courier New"/>
          <w:b/>
          <w:sz w:val="28"/>
          <w:szCs w:val="28"/>
        </w:rPr>
        <w:t>A. KAMONERE AND 13 OTHERS</w:t>
      </w:r>
      <w:r>
        <w:rPr>
          <w:rFonts w:ascii="Courier New" w:hAnsi="Courier New" w:cs="Courier New"/>
          <w:b/>
          <w:sz w:val="28"/>
          <w:szCs w:val="28"/>
        </w:rPr>
        <w:tab/>
      </w:r>
      <w:r>
        <w:rPr>
          <w:rFonts w:ascii="Courier New" w:hAnsi="Courier New" w:cs="Courier New"/>
          <w:b/>
          <w:sz w:val="28"/>
          <w:szCs w:val="28"/>
        </w:rPr>
        <w:tab/>
      </w:r>
      <w:r w:rsidR="009157D0">
        <w:rPr>
          <w:rFonts w:ascii="Courier New" w:hAnsi="Courier New" w:cs="Courier New"/>
          <w:b/>
          <w:sz w:val="28"/>
          <w:szCs w:val="28"/>
        </w:rPr>
        <w:tab/>
      </w:r>
      <w:r>
        <w:rPr>
          <w:rFonts w:ascii="Courier New" w:hAnsi="Courier New" w:cs="Courier New"/>
          <w:b/>
          <w:sz w:val="28"/>
          <w:szCs w:val="28"/>
        </w:rPr>
        <w:t>-</w:t>
      </w:r>
      <w:r w:rsidR="009157D0">
        <w:rPr>
          <w:rFonts w:ascii="Courier New" w:hAnsi="Courier New" w:cs="Courier New"/>
          <w:b/>
          <w:sz w:val="28"/>
          <w:szCs w:val="28"/>
        </w:rPr>
        <w:tab/>
      </w:r>
      <w:r>
        <w:rPr>
          <w:rFonts w:ascii="Courier New" w:hAnsi="Courier New" w:cs="Courier New"/>
          <w:b/>
          <w:sz w:val="28"/>
          <w:szCs w:val="28"/>
        </w:rPr>
        <w:tab/>
        <w:t>Respondent</w:t>
      </w:r>
    </w:p>
    <w:p w:rsidR="0068311D" w:rsidRDefault="0068311D" w:rsidP="0068311D">
      <w:pPr>
        <w:pStyle w:val="NoSpacing"/>
        <w:rPr>
          <w:rFonts w:ascii="Courier New" w:hAnsi="Courier New" w:cs="Courier New"/>
          <w:b/>
          <w:sz w:val="28"/>
          <w:szCs w:val="28"/>
        </w:rPr>
      </w:pPr>
    </w:p>
    <w:p w:rsidR="0068311D" w:rsidRDefault="0068311D" w:rsidP="0068311D">
      <w:pPr>
        <w:pStyle w:val="NoSpacing"/>
        <w:spacing w:line="360" w:lineRule="auto"/>
        <w:rPr>
          <w:rFonts w:ascii="Courier New" w:hAnsi="Courier New" w:cs="Courier New"/>
          <w:b/>
          <w:sz w:val="28"/>
          <w:szCs w:val="28"/>
        </w:rPr>
      </w:pPr>
    </w:p>
    <w:p w:rsidR="0068311D" w:rsidRDefault="0068311D" w:rsidP="0068311D">
      <w:pPr>
        <w:spacing w:after="120" w:line="360" w:lineRule="auto"/>
        <w:rPr>
          <w:rFonts w:ascii="Courier New" w:hAnsi="Courier New" w:cs="Courier New"/>
          <w:b/>
          <w:sz w:val="26"/>
          <w:szCs w:val="26"/>
        </w:rPr>
      </w:pPr>
      <w:r>
        <w:rPr>
          <w:rFonts w:ascii="Courier New" w:hAnsi="Courier New" w:cs="Courier New"/>
          <w:b/>
          <w:sz w:val="26"/>
          <w:szCs w:val="26"/>
        </w:rPr>
        <w:t xml:space="preserve">Before </w:t>
      </w:r>
      <w:r>
        <w:rPr>
          <w:rFonts w:ascii="Courier New" w:hAnsi="Courier New" w:cs="Courier New"/>
          <w:b/>
          <w:sz w:val="26"/>
          <w:szCs w:val="26"/>
        </w:rPr>
        <w:tab/>
        <w:t>The Honourable G. Mhuri, Judge</w:t>
      </w:r>
    </w:p>
    <w:p w:rsidR="0068311D" w:rsidRDefault="0068311D" w:rsidP="0068311D">
      <w:pPr>
        <w:spacing w:after="120" w:line="360" w:lineRule="auto"/>
        <w:rPr>
          <w:rFonts w:ascii="Courier New" w:hAnsi="Courier New" w:cs="Courier New"/>
          <w:b/>
          <w:sz w:val="26"/>
          <w:szCs w:val="26"/>
        </w:rPr>
      </w:pPr>
      <w:r>
        <w:rPr>
          <w:rFonts w:ascii="Courier New" w:hAnsi="Courier New" w:cs="Courier New"/>
          <w:b/>
          <w:sz w:val="26"/>
          <w:szCs w:val="26"/>
        </w:rPr>
        <w:tab/>
        <w:t xml:space="preserve">  </w:t>
      </w:r>
      <w:r>
        <w:rPr>
          <w:rFonts w:ascii="Courier New" w:hAnsi="Courier New" w:cs="Courier New"/>
          <w:b/>
          <w:sz w:val="26"/>
          <w:szCs w:val="26"/>
        </w:rPr>
        <w:tab/>
        <w:t>The Honourable E. Kabasa, Judge</w:t>
      </w:r>
    </w:p>
    <w:p w:rsidR="0068311D" w:rsidRDefault="0068311D" w:rsidP="0068311D">
      <w:pPr>
        <w:spacing w:after="120" w:line="360" w:lineRule="auto"/>
        <w:rPr>
          <w:rFonts w:ascii="Courier New" w:hAnsi="Courier New" w:cs="Courier New"/>
          <w:b/>
          <w:sz w:val="26"/>
          <w:szCs w:val="26"/>
        </w:rPr>
      </w:pPr>
      <w:r>
        <w:rPr>
          <w:rFonts w:ascii="Courier New" w:hAnsi="Courier New" w:cs="Courier New"/>
          <w:b/>
          <w:sz w:val="26"/>
          <w:szCs w:val="26"/>
        </w:rPr>
        <w:t>For Applicant</w:t>
      </w:r>
      <w:r>
        <w:rPr>
          <w:rFonts w:ascii="Courier New" w:hAnsi="Courier New" w:cs="Courier New"/>
          <w:b/>
          <w:sz w:val="26"/>
          <w:szCs w:val="26"/>
        </w:rPr>
        <w:tab/>
        <w:t xml:space="preserve">: </w:t>
      </w:r>
      <w:r>
        <w:rPr>
          <w:rFonts w:ascii="Courier New" w:hAnsi="Courier New" w:cs="Courier New"/>
          <w:b/>
          <w:sz w:val="26"/>
          <w:szCs w:val="26"/>
        </w:rPr>
        <w:tab/>
        <w:t>Mr.P. Nyeperai (Legal Practitioner)</w:t>
      </w:r>
    </w:p>
    <w:p w:rsidR="0068311D" w:rsidRDefault="0068311D" w:rsidP="0068311D">
      <w:pPr>
        <w:spacing w:after="120" w:line="240" w:lineRule="auto"/>
        <w:rPr>
          <w:rFonts w:ascii="Courier New" w:hAnsi="Courier New" w:cs="Courier New"/>
          <w:b/>
          <w:sz w:val="26"/>
          <w:szCs w:val="26"/>
        </w:rPr>
      </w:pPr>
      <w:r>
        <w:rPr>
          <w:rFonts w:ascii="Courier New" w:hAnsi="Courier New" w:cs="Courier New"/>
          <w:b/>
          <w:sz w:val="26"/>
          <w:szCs w:val="26"/>
        </w:rPr>
        <w:t>For Respondent:</w:t>
      </w:r>
      <w:r>
        <w:rPr>
          <w:rFonts w:ascii="Courier New" w:hAnsi="Courier New" w:cs="Courier New"/>
          <w:b/>
          <w:sz w:val="26"/>
          <w:szCs w:val="26"/>
        </w:rPr>
        <w:tab/>
        <w:t>Miss. J. Mawora (Legal Practitioner)</w:t>
      </w:r>
    </w:p>
    <w:p w:rsidR="0068311D" w:rsidRDefault="0068311D" w:rsidP="0068311D">
      <w:pPr>
        <w:spacing w:after="120" w:line="240" w:lineRule="auto"/>
        <w:rPr>
          <w:rFonts w:ascii="Courier New" w:hAnsi="Courier New" w:cs="Courier New"/>
          <w:b/>
          <w:sz w:val="28"/>
          <w:szCs w:val="28"/>
        </w:rPr>
      </w:pPr>
    </w:p>
    <w:p w:rsidR="0068311D" w:rsidRDefault="0068311D" w:rsidP="0068311D">
      <w:pPr>
        <w:spacing w:after="120" w:line="240" w:lineRule="auto"/>
        <w:rPr>
          <w:rFonts w:ascii="Courier New" w:hAnsi="Courier New" w:cs="Courier New"/>
          <w:b/>
          <w:sz w:val="28"/>
          <w:szCs w:val="28"/>
        </w:rPr>
      </w:pPr>
    </w:p>
    <w:p w:rsidR="0068311D" w:rsidRDefault="0068311D" w:rsidP="0068311D">
      <w:pPr>
        <w:spacing w:after="120" w:line="240" w:lineRule="auto"/>
        <w:rPr>
          <w:rFonts w:ascii="Courier New" w:hAnsi="Courier New" w:cs="Courier New"/>
          <w:b/>
          <w:sz w:val="32"/>
          <w:szCs w:val="32"/>
        </w:rPr>
      </w:pPr>
      <w:r>
        <w:rPr>
          <w:rFonts w:ascii="Courier New" w:hAnsi="Courier New" w:cs="Courier New"/>
          <w:b/>
          <w:sz w:val="32"/>
          <w:szCs w:val="32"/>
        </w:rPr>
        <w:t xml:space="preserve">MHURI J: </w:t>
      </w:r>
    </w:p>
    <w:p w:rsidR="0068311D" w:rsidRPr="0068311D" w:rsidRDefault="0068311D" w:rsidP="0068311D">
      <w:pPr>
        <w:spacing w:after="120" w:line="240" w:lineRule="auto"/>
        <w:rPr>
          <w:rFonts w:ascii="Courier New" w:hAnsi="Courier New" w:cs="Courier New"/>
          <w:b/>
          <w:sz w:val="27"/>
          <w:szCs w:val="27"/>
        </w:rPr>
      </w:pPr>
    </w:p>
    <w:p w:rsidR="0068311D" w:rsidRDefault="00834FA7" w:rsidP="00834FA7">
      <w:pPr>
        <w:spacing w:after="0" w:line="360" w:lineRule="auto"/>
        <w:jc w:val="both"/>
        <w:rPr>
          <w:rFonts w:ascii="Courier New" w:hAnsi="Courier New" w:cs="Courier New"/>
          <w:sz w:val="27"/>
          <w:szCs w:val="27"/>
        </w:rPr>
      </w:pPr>
      <w:r>
        <w:rPr>
          <w:rFonts w:ascii="Courier New" w:hAnsi="Courier New" w:cs="Courier New"/>
          <w:sz w:val="27"/>
          <w:szCs w:val="27"/>
        </w:rPr>
        <w:tab/>
        <w:t xml:space="preserve">Respondent has raised a point </w:t>
      </w:r>
      <w:r w:rsidRPr="00834FA7">
        <w:rPr>
          <w:rFonts w:ascii="Courier New" w:hAnsi="Courier New" w:cs="Courier New"/>
          <w:i/>
          <w:sz w:val="27"/>
          <w:szCs w:val="27"/>
        </w:rPr>
        <w:t>in limine</w:t>
      </w:r>
      <w:r>
        <w:rPr>
          <w:rFonts w:ascii="Courier New" w:hAnsi="Courier New" w:cs="Courier New"/>
          <w:i/>
          <w:sz w:val="27"/>
          <w:szCs w:val="27"/>
        </w:rPr>
        <w:t xml:space="preserve"> </w:t>
      </w:r>
      <w:r w:rsidRPr="00834FA7">
        <w:rPr>
          <w:rFonts w:ascii="Courier New" w:hAnsi="Courier New" w:cs="Courier New"/>
          <w:sz w:val="27"/>
          <w:szCs w:val="27"/>
        </w:rPr>
        <w:t xml:space="preserve">to the effect that Appellant has approached this Court with dirty hands it having not complied with </w:t>
      </w:r>
      <w:r>
        <w:rPr>
          <w:rFonts w:ascii="Courier New" w:hAnsi="Courier New" w:cs="Courier New"/>
          <w:sz w:val="27"/>
          <w:szCs w:val="27"/>
        </w:rPr>
        <w:t xml:space="preserve">the award nor made an application in terms of Section 92E (3) of the Labour Act. </w:t>
      </w:r>
    </w:p>
    <w:p w:rsidR="00834FA7" w:rsidRDefault="00834FA7" w:rsidP="00834FA7">
      <w:pPr>
        <w:spacing w:after="0" w:line="360" w:lineRule="auto"/>
        <w:jc w:val="both"/>
        <w:rPr>
          <w:rFonts w:ascii="Courier New" w:hAnsi="Courier New" w:cs="Courier New"/>
          <w:sz w:val="27"/>
          <w:szCs w:val="27"/>
        </w:rPr>
      </w:pPr>
    </w:p>
    <w:p w:rsidR="00834FA7" w:rsidRDefault="00834FA7" w:rsidP="00834FA7">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trite that an appeal to the Labour Court does not suspend the decision appealed against. </w:t>
      </w:r>
    </w:p>
    <w:p w:rsidR="00834FA7" w:rsidRDefault="00834FA7" w:rsidP="00834FA7">
      <w:pPr>
        <w:spacing w:after="0" w:line="360" w:lineRule="auto"/>
        <w:jc w:val="both"/>
        <w:rPr>
          <w:rFonts w:ascii="Courier New" w:hAnsi="Courier New" w:cs="Courier New"/>
          <w:sz w:val="27"/>
          <w:szCs w:val="27"/>
        </w:rPr>
      </w:pPr>
    </w:p>
    <w:p w:rsidR="00834FA7" w:rsidRDefault="00834FA7" w:rsidP="00834FA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Section 92E(2) of the Act refers. </w:t>
      </w:r>
    </w:p>
    <w:p w:rsidR="00834FA7" w:rsidRDefault="00834FA7" w:rsidP="00834FA7">
      <w:pPr>
        <w:spacing w:after="0" w:line="360" w:lineRule="auto"/>
        <w:ind w:firstLine="720"/>
        <w:jc w:val="both"/>
        <w:rPr>
          <w:rFonts w:ascii="Courier New" w:hAnsi="Courier New" w:cs="Courier New"/>
          <w:sz w:val="27"/>
          <w:szCs w:val="27"/>
        </w:rPr>
      </w:pPr>
    </w:p>
    <w:p w:rsidR="00834FA7" w:rsidRDefault="00834FA7" w:rsidP="00834FA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casu, the Arbitrator awarded that, </w:t>
      </w:r>
    </w:p>
    <w:p w:rsidR="00834FA7" w:rsidRPr="00834FA7" w:rsidRDefault="00834FA7" w:rsidP="00834FA7">
      <w:pPr>
        <w:spacing w:after="0" w:line="360" w:lineRule="auto"/>
        <w:ind w:firstLine="720"/>
        <w:jc w:val="both"/>
        <w:rPr>
          <w:rFonts w:ascii="Times New Roman" w:hAnsi="Times New Roman" w:cs="Times New Roman"/>
          <w:i/>
          <w:sz w:val="24"/>
          <w:szCs w:val="24"/>
        </w:rPr>
      </w:pPr>
    </w:p>
    <w:p w:rsidR="00834FA7" w:rsidRPr="00834FA7" w:rsidRDefault="00834FA7" w:rsidP="00834FA7">
      <w:pPr>
        <w:spacing w:after="0" w:line="360" w:lineRule="auto"/>
        <w:ind w:left="720"/>
        <w:jc w:val="both"/>
        <w:rPr>
          <w:rFonts w:ascii="Times New Roman" w:hAnsi="Times New Roman" w:cs="Times New Roman"/>
          <w:i/>
          <w:sz w:val="24"/>
          <w:szCs w:val="24"/>
        </w:rPr>
      </w:pPr>
      <w:r w:rsidRPr="00834FA7">
        <w:rPr>
          <w:rFonts w:ascii="Times New Roman" w:hAnsi="Times New Roman" w:cs="Times New Roman"/>
          <w:i/>
          <w:sz w:val="24"/>
          <w:szCs w:val="24"/>
        </w:rPr>
        <w:t xml:space="preserve">“the Appellant improperly put the employees on short time work. </w:t>
      </w:r>
    </w:p>
    <w:p w:rsidR="00834FA7" w:rsidRPr="00834FA7" w:rsidRDefault="00834FA7" w:rsidP="00834FA7">
      <w:pPr>
        <w:spacing w:after="0" w:line="360" w:lineRule="auto"/>
        <w:ind w:firstLine="720"/>
        <w:jc w:val="both"/>
        <w:rPr>
          <w:rFonts w:ascii="Times New Roman" w:hAnsi="Times New Roman" w:cs="Times New Roman"/>
          <w:i/>
          <w:sz w:val="24"/>
          <w:szCs w:val="24"/>
        </w:rPr>
      </w:pPr>
    </w:p>
    <w:p w:rsidR="00834FA7" w:rsidRPr="00834FA7" w:rsidRDefault="00834FA7" w:rsidP="00834FA7">
      <w:pPr>
        <w:spacing w:after="0" w:line="360" w:lineRule="auto"/>
        <w:ind w:left="720"/>
        <w:jc w:val="both"/>
        <w:rPr>
          <w:rFonts w:ascii="Times New Roman" w:hAnsi="Times New Roman" w:cs="Times New Roman"/>
          <w:i/>
          <w:sz w:val="24"/>
          <w:szCs w:val="24"/>
        </w:rPr>
      </w:pPr>
      <w:r w:rsidRPr="00834FA7">
        <w:rPr>
          <w:rFonts w:ascii="Times New Roman" w:hAnsi="Times New Roman" w:cs="Times New Roman"/>
          <w:i/>
          <w:sz w:val="24"/>
          <w:szCs w:val="24"/>
        </w:rPr>
        <w:t>Employees must be paid their normal wages from the date when short time work started</w:t>
      </w:r>
      <w:r>
        <w:rPr>
          <w:rFonts w:ascii="Times New Roman" w:hAnsi="Times New Roman" w:cs="Times New Roman"/>
          <w:i/>
          <w:sz w:val="24"/>
          <w:szCs w:val="24"/>
        </w:rPr>
        <w:t>…………..</w:t>
      </w:r>
      <w:r w:rsidRPr="00834FA7">
        <w:rPr>
          <w:rFonts w:ascii="Times New Roman" w:hAnsi="Times New Roman" w:cs="Times New Roman"/>
          <w:i/>
          <w:sz w:val="24"/>
          <w:szCs w:val="24"/>
        </w:rPr>
        <w:t>”</w:t>
      </w:r>
    </w:p>
    <w:p w:rsidR="00ED3B87" w:rsidRDefault="00ED3B87" w:rsidP="00834FA7">
      <w:pPr>
        <w:spacing w:after="0"/>
        <w:rPr>
          <w:rFonts w:ascii="Courier New" w:hAnsi="Courier New" w:cs="Courier New"/>
          <w:sz w:val="27"/>
          <w:szCs w:val="27"/>
        </w:rPr>
      </w:pPr>
    </w:p>
    <w:p w:rsidR="00834FA7" w:rsidRDefault="00834FA7" w:rsidP="003B6503">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 did not comply with this award.  Neither has it applied for an interim determination suspending the award pending the appeal it filed in this court. </w:t>
      </w:r>
    </w:p>
    <w:p w:rsidR="00834FA7" w:rsidRDefault="00834FA7" w:rsidP="003B6503">
      <w:pPr>
        <w:spacing w:after="0" w:line="360" w:lineRule="auto"/>
        <w:jc w:val="both"/>
        <w:rPr>
          <w:rFonts w:ascii="Courier New" w:hAnsi="Courier New" w:cs="Courier New"/>
          <w:sz w:val="27"/>
          <w:szCs w:val="27"/>
        </w:rPr>
      </w:pPr>
    </w:p>
    <w:p w:rsidR="00834FA7" w:rsidRDefault="00834FA7" w:rsidP="003B6503">
      <w:pPr>
        <w:spacing w:after="0" w:line="360" w:lineRule="auto"/>
        <w:jc w:val="both"/>
        <w:rPr>
          <w:rFonts w:ascii="Courier New" w:hAnsi="Courier New" w:cs="Courier New"/>
          <w:sz w:val="27"/>
          <w:szCs w:val="27"/>
        </w:rPr>
      </w:pPr>
      <w:r>
        <w:rPr>
          <w:rFonts w:ascii="Courier New" w:hAnsi="Courier New" w:cs="Courier New"/>
          <w:sz w:val="27"/>
          <w:szCs w:val="27"/>
        </w:rPr>
        <w:tab/>
        <w:t>Appellant submitted that the Respondents made it impossible for it to comply with the award and also that it is going through financial difficulties.  It also submitted that as a result of the financial difficulties it was difficult for it to engage a legal practitioner to file an</w:t>
      </w:r>
      <w:r w:rsidR="00A1646C">
        <w:rPr>
          <w:rFonts w:ascii="Courier New" w:hAnsi="Courier New" w:cs="Courier New"/>
          <w:sz w:val="27"/>
          <w:szCs w:val="27"/>
        </w:rPr>
        <w:t xml:space="preserve"> </w:t>
      </w:r>
      <w:r w:rsidR="00225201">
        <w:rPr>
          <w:rFonts w:ascii="Courier New" w:hAnsi="Courier New" w:cs="Courier New"/>
          <w:sz w:val="27"/>
          <w:szCs w:val="27"/>
        </w:rPr>
        <w:t>application in terms of Section 92E(3).</w:t>
      </w:r>
    </w:p>
    <w:p w:rsidR="00583E2C" w:rsidRDefault="00583E2C" w:rsidP="003B6503">
      <w:pPr>
        <w:spacing w:after="0" w:line="360" w:lineRule="auto"/>
        <w:jc w:val="both"/>
        <w:rPr>
          <w:rFonts w:ascii="Courier New" w:hAnsi="Courier New" w:cs="Courier New"/>
          <w:sz w:val="27"/>
          <w:szCs w:val="27"/>
        </w:rPr>
      </w:pPr>
    </w:p>
    <w:p w:rsidR="00583E2C" w:rsidRDefault="00583E2C" w:rsidP="003B6503">
      <w:pPr>
        <w:spacing w:after="0" w:line="360" w:lineRule="auto"/>
        <w:jc w:val="both"/>
        <w:rPr>
          <w:rFonts w:ascii="Courier New" w:hAnsi="Courier New" w:cs="Courier New"/>
          <w:sz w:val="27"/>
          <w:szCs w:val="27"/>
        </w:rPr>
      </w:pPr>
      <w:r>
        <w:rPr>
          <w:rFonts w:ascii="Courier New" w:hAnsi="Courier New" w:cs="Courier New"/>
          <w:sz w:val="27"/>
          <w:szCs w:val="27"/>
        </w:rPr>
        <w:tab/>
        <w:t xml:space="preserve">We were not persuaded at all by these submissions.  Appellant has been legally represented right from the onset to date.  If it could be so legally represented the same legal practitioner could have given it the legal advice that its appeal does not suspend the award and therefore had to do one of the following </w:t>
      </w:r>
    </w:p>
    <w:p w:rsidR="00583E2C" w:rsidRDefault="00583E2C" w:rsidP="00583E2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comply or</w:t>
      </w:r>
    </w:p>
    <w:p w:rsidR="00583E2C" w:rsidRDefault="00583E2C" w:rsidP="00583E2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apply for suspension. </w:t>
      </w:r>
    </w:p>
    <w:p w:rsidR="00583E2C" w:rsidRDefault="00583E2C" w:rsidP="00583E2C">
      <w:pPr>
        <w:spacing w:after="0" w:line="360" w:lineRule="auto"/>
        <w:jc w:val="both"/>
        <w:rPr>
          <w:rFonts w:ascii="Courier New" w:hAnsi="Courier New" w:cs="Courier New"/>
          <w:sz w:val="27"/>
          <w:szCs w:val="27"/>
        </w:rPr>
      </w:pPr>
    </w:p>
    <w:p w:rsidR="00583E2C" w:rsidRDefault="00583E2C" w:rsidP="00583E2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It does not need a legal practitioner to file an application.  The same reasons being </w:t>
      </w:r>
      <w:r w:rsidR="00D50B89">
        <w:rPr>
          <w:rFonts w:ascii="Courier New" w:hAnsi="Courier New" w:cs="Courier New"/>
          <w:sz w:val="27"/>
          <w:szCs w:val="27"/>
        </w:rPr>
        <w:t>preferred</w:t>
      </w:r>
      <w:r>
        <w:rPr>
          <w:rFonts w:ascii="Courier New" w:hAnsi="Courier New" w:cs="Courier New"/>
          <w:sz w:val="27"/>
          <w:szCs w:val="27"/>
        </w:rPr>
        <w:t xml:space="preserve"> today would be the reasons for the application. </w:t>
      </w:r>
    </w:p>
    <w:p w:rsidR="00583E2C" w:rsidRDefault="00583E2C" w:rsidP="00583E2C">
      <w:pPr>
        <w:spacing w:after="0" w:line="360" w:lineRule="auto"/>
        <w:ind w:firstLine="720"/>
        <w:jc w:val="both"/>
        <w:rPr>
          <w:rFonts w:ascii="Courier New" w:hAnsi="Courier New" w:cs="Courier New"/>
          <w:sz w:val="27"/>
          <w:szCs w:val="27"/>
        </w:rPr>
      </w:pPr>
    </w:p>
    <w:p w:rsidR="00583E2C" w:rsidRDefault="00583E2C" w:rsidP="00583E2C">
      <w:pPr>
        <w:spacing w:after="0" w:line="360" w:lineRule="auto"/>
        <w:ind w:firstLine="720"/>
        <w:jc w:val="both"/>
        <w:rPr>
          <w:rFonts w:ascii="Courier New" w:hAnsi="Courier New" w:cs="Courier New"/>
          <w:sz w:val="27"/>
          <w:szCs w:val="27"/>
        </w:rPr>
      </w:pPr>
      <w:r>
        <w:rPr>
          <w:rFonts w:ascii="Courier New" w:hAnsi="Courier New" w:cs="Courier New"/>
          <w:sz w:val="27"/>
          <w:szCs w:val="27"/>
        </w:rPr>
        <w:t>Once Appellant noticed that R</w:t>
      </w:r>
      <w:r w:rsidR="009B70EE">
        <w:rPr>
          <w:rFonts w:ascii="Courier New" w:hAnsi="Courier New" w:cs="Courier New"/>
          <w:sz w:val="27"/>
          <w:szCs w:val="27"/>
        </w:rPr>
        <w:t>espondents were being difficult</w:t>
      </w:r>
      <w:r>
        <w:rPr>
          <w:rFonts w:ascii="Courier New" w:hAnsi="Courier New" w:cs="Courier New"/>
          <w:sz w:val="27"/>
          <w:szCs w:val="27"/>
        </w:rPr>
        <w:t xml:space="preserve"> in the negotiations, it could have then rushed to make the application.  It did not. </w:t>
      </w:r>
    </w:p>
    <w:p w:rsidR="00583E2C" w:rsidRDefault="00583E2C" w:rsidP="00583E2C">
      <w:pPr>
        <w:spacing w:after="0" w:line="360" w:lineRule="auto"/>
        <w:ind w:firstLine="720"/>
        <w:jc w:val="both"/>
        <w:rPr>
          <w:rFonts w:ascii="Courier New" w:hAnsi="Courier New" w:cs="Courier New"/>
          <w:sz w:val="27"/>
          <w:szCs w:val="27"/>
        </w:rPr>
      </w:pPr>
    </w:p>
    <w:p w:rsidR="00583E2C" w:rsidRDefault="00583E2C" w:rsidP="00583E2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fact that Respondents did not try to execute on the award does not assist Appellant at all. </w:t>
      </w:r>
    </w:p>
    <w:p w:rsidR="00583E2C" w:rsidRDefault="00583E2C" w:rsidP="00583E2C">
      <w:pPr>
        <w:spacing w:after="0" w:line="360" w:lineRule="auto"/>
        <w:ind w:firstLine="720"/>
        <w:jc w:val="both"/>
        <w:rPr>
          <w:rFonts w:ascii="Courier New" w:hAnsi="Courier New" w:cs="Courier New"/>
          <w:sz w:val="27"/>
          <w:szCs w:val="27"/>
        </w:rPr>
      </w:pPr>
    </w:p>
    <w:p w:rsidR="00583E2C" w:rsidRDefault="00583E2C" w:rsidP="00583E2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We find that Appellant having not complied with the award </w:t>
      </w:r>
      <w:r w:rsidR="00EF75E4">
        <w:rPr>
          <w:rFonts w:ascii="Courier New" w:hAnsi="Courier New" w:cs="Courier New"/>
          <w:sz w:val="27"/>
          <w:szCs w:val="27"/>
        </w:rPr>
        <w:t xml:space="preserve">nor made an application for the suspension in terms of Section 92E(3) </w:t>
      </w:r>
      <w:r w:rsidR="00C766CC">
        <w:rPr>
          <w:rFonts w:ascii="Courier New" w:hAnsi="Courier New" w:cs="Courier New"/>
          <w:sz w:val="27"/>
          <w:szCs w:val="27"/>
        </w:rPr>
        <w:t xml:space="preserve">Appellant has approached the Court with dirty hands.  To that end the point </w:t>
      </w:r>
      <w:r w:rsidR="00C766CC" w:rsidRPr="00C766CC">
        <w:rPr>
          <w:rFonts w:ascii="Courier New" w:hAnsi="Courier New" w:cs="Courier New"/>
          <w:i/>
          <w:sz w:val="27"/>
          <w:szCs w:val="27"/>
        </w:rPr>
        <w:t>in limine</w:t>
      </w:r>
      <w:r w:rsidR="00C766CC">
        <w:rPr>
          <w:rFonts w:ascii="Courier New" w:hAnsi="Courier New" w:cs="Courier New"/>
          <w:sz w:val="27"/>
          <w:szCs w:val="27"/>
        </w:rPr>
        <w:t xml:space="preserve"> is upheld.  Accordingly Appellant cannot be heard until it has purged its contempt.</w:t>
      </w:r>
    </w:p>
    <w:p w:rsidR="00C766CC" w:rsidRDefault="00C766CC" w:rsidP="00583E2C">
      <w:pPr>
        <w:spacing w:after="0" w:line="360" w:lineRule="auto"/>
        <w:ind w:firstLine="720"/>
        <w:jc w:val="both"/>
        <w:rPr>
          <w:rFonts w:ascii="Courier New" w:hAnsi="Courier New" w:cs="Courier New"/>
          <w:sz w:val="27"/>
          <w:szCs w:val="27"/>
        </w:rPr>
      </w:pPr>
    </w:p>
    <w:p w:rsidR="00C766CC" w:rsidRDefault="00C766CC" w:rsidP="00583E2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appeal is therefore stuck off with costs. </w:t>
      </w:r>
    </w:p>
    <w:p w:rsidR="00E016C9" w:rsidRPr="00DF63BE" w:rsidRDefault="00E016C9" w:rsidP="00E016C9">
      <w:pPr>
        <w:spacing w:after="0" w:line="240" w:lineRule="auto"/>
        <w:jc w:val="both"/>
        <w:rPr>
          <w:rFonts w:ascii="Courier New" w:hAnsi="Courier New" w:cs="Courier New"/>
          <w:b/>
          <w:sz w:val="28"/>
          <w:szCs w:val="28"/>
        </w:rPr>
      </w:pPr>
    </w:p>
    <w:p w:rsidR="00E016C9" w:rsidRPr="00DF63BE" w:rsidRDefault="00E016C9" w:rsidP="00E016C9">
      <w:pPr>
        <w:spacing w:after="0" w:line="240" w:lineRule="auto"/>
        <w:jc w:val="both"/>
        <w:rPr>
          <w:rFonts w:ascii="Courier New" w:hAnsi="Courier New" w:cs="Courier New"/>
          <w:b/>
          <w:sz w:val="28"/>
          <w:szCs w:val="28"/>
        </w:rPr>
      </w:pPr>
    </w:p>
    <w:p w:rsidR="00E016C9" w:rsidRPr="00DF63BE" w:rsidRDefault="00E016C9" w:rsidP="00E016C9">
      <w:pPr>
        <w:spacing w:after="0" w:line="240" w:lineRule="auto"/>
        <w:jc w:val="both"/>
        <w:rPr>
          <w:rFonts w:ascii="Courier New" w:hAnsi="Courier New" w:cs="Courier New"/>
          <w:b/>
          <w:sz w:val="28"/>
          <w:szCs w:val="28"/>
        </w:rPr>
      </w:pPr>
      <w:r w:rsidRPr="00DF63BE">
        <w:rPr>
          <w:rFonts w:ascii="Courier New" w:hAnsi="Courier New" w:cs="Courier New"/>
          <w:b/>
          <w:sz w:val="28"/>
          <w:szCs w:val="28"/>
        </w:rPr>
        <w:t>.................</w:t>
      </w:r>
    </w:p>
    <w:p w:rsidR="00E016C9" w:rsidRPr="00DF63BE" w:rsidRDefault="00E016C9" w:rsidP="00E016C9">
      <w:pPr>
        <w:spacing w:after="0" w:line="240" w:lineRule="auto"/>
        <w:jc w:val="both"/>
        <w:rPr>
          <w:rFonts w:ascii="Courier New" w:hAnsi="Courier New" w:cs="Courier New"/>
          <w:b/>
          <w:sz w:val="28"/>
          <w:szCs w:val="28"/>
        </w:rPr>
      </w:pPr>
      <w:r w:rsidRPr="00DF63BE">
        <w:rPr>
          <w:rFonts w:ascii="Courier New" w:hAnsi="Courier New" w:cs="Courier New"/>
          <w:b/>
          <w:sz w:val="28"/>
          <w:szCs w:val="28"/>
        </w:rPr>
        <w:t>G. MHURI</w:t>
      </w:r>
    </w:p>
    <w:p w:rsidR="00E016C9" w:rsidRPr="00DF63BE" w:rsidRDefault="00E016C9" w:rsidP="00E016C9">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E016C9" w:rsidRPr="00DF63BE" w:rsidRDefault="00E016C9" w:rsidP="00E016C9">
      <w:pPr>
        <w:spacing w:after="0" w:line="240" w:lineRule="auto"/>
        <w:jc w:val="both"/>
        <w:rPr>
          <w:rFonts w:ascii="Courier New" w:hAnsi="Courier New" w:cs="Courier New"/>
          <w:b/>
          <w:sz w:val="28"/>
          <w:szCs w:val="28"/>
        </w:rPr>
      </w:pPr>
    </w:p>
    <w:p w:rsidR="00E016C9" w:rsidRPr="00DF63BE" w:rsidRDefault="00E016C9" w:rsidP="00E016C9">
      <w:pPr>
        <w:spacing w:after="0" w:line="240" w:lineRule="auto"/>
        <w:jc w:val="both"/>
        <w:rPr>
          <w:rFonts w:ascii="Courier New" w:hAnsi="Courier New" w:cs="Courier New"/>
          <w:b/>
          <w:sz w:val="28"/>
          <w:szCs w:val="28"/>
        </w:rPr>
      </w:pPr>
    </w:p>
    <w:p w:rsidR="00E016C9" w:rsidRPr="00D50B89" w:rsidRDefault="00E016C9" w:rsidP="00E016C9">
      <w:pPr>
        <w:spacing w:after="0" w:line="240" w:lineRule="auto"/>
        <w:jc w:val="both"/>
        <w:rPr>
          <w:i/>
        </w:rPr>
      </w:pPr>
      <w:r w:rsidRPr="00DF63BE">
        <w:rPr>
          <w:rFonts w:ascii="Courier New" w:hAnsi="Courier New" w:cs="Courier New"/>
          <w:b/>
          <w:sz w:val="28"/>
          <w:szCs w:val="28"/>
        </w:rPr>
        <w:t>................</w:t>
      </w:r>
      <w:r w:rsidR="00D50B89">
        <w:rPr>
          <w:rFonts w:ascii="Courier New" w:hAnsi="Courier New" w:cs="Courier New"/>
          <w:b/>
          <w:sz w:val="28"/>
          <w:szCs w:val="28"/>
        </w:rPr>
        <w:t xml:space="preserve"> </w:t>
      </w:r>
      <w:r w:rsidR="00D50B89">
        <w:rPr>
          <w:rFonts w:ascii="Courier New" w:hAnsi="Courier New" w:cs="Courier New"/>
          <w:sz w:val="28"/>
          <w:szCs w:val="28"/>
        </w:rPr>
        <w:t>I agree</w:t>
      </w:r>
    </w:p>
    <w:p w:rsidR="00E016C9" w:rsidRPr="00DF63BE" w:rsidRDefault="00E016C9" w:rsidP="00E016C9">
      <w:pPr>
        <w:spacing w:after="0" w:line="240" w:lineRule="auto"/>
        <w:jc w:val="both"/>
        <w:rPr>
          <w:rFonts w:ascii="Courier New" w:hAnsi="Courier New" w:cs="Courier New"/>
          <w:b/>
          <w:sz w:val="28"/>
          <w:szCs w:val="28"/>
        </w:rPr>
      </w:pPr>
      <w:r w:rsidRPr="00DF63BE">
        <w:rPr>
          <w:rFonts w:ascii="Courier New" w:hAnsi="Courier New" w:cs="Courier New"/>
          <w:b/>
          <w:sz w:val="28"/>
          <w:szCs w:val="28"/>
        </w:rPr>
        <w:t xml:space="preserve">E. KABASA </w:t>
      </w:r>
    </w:p>
    <w:p w:rsidR="00E016C9" w:rsidRPr="00DF63BE" w:rsidRDefault="00E016C9" w:rsidP="00E016C9">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C766CC" w:rsidRDefault="00C766CC" w:rsidP="00583E2C">
      <w:pPr>
        <w:spacing w:after="0" w:line="360" w:lineRule="auto"/>
        <w:ind w:firstLine="720"/>
        <w:jc w:val="both"/>
        <w:rPr>
          <w:rFonts w:ascii="Courier New" w:hAnsi="Courier New" w:cs="Courier New"/>
          <w:sz w:val="27"/>
          <w:szCs w:val="27"/>
        </w:rPr>
      </w:pPr>
    </w:p>
    <w:p w:rsidR="0068311D" w:rsidRPr="0068311D" w:rsidRDefault="0068311D" w:rsidP="003B6503">
      <w:pPr>
        <w:jc w:val="both"/>
        <w:rPr>
          <w:rFonts w:ascii="Courier New" w:hAnsi="Courier New" w:cs="Courier New"/>
          <w:b/>
          <w:i/>
          <w:sz w:val="27"/>
          <w:szCs w:val="27"/>
        </w:rPr>
      </w:pPr>
    </w:p>
    <w:p w:rsidR="0068311D" w:rsidRPr="009B70EE" w:rsidRDefault="0068311D" w:rsidP="003B6503">
      <w:pPr>
        <w:jc w:val="both"/>
        <w:rPr>
          <w:rFonts w:ascii="Courier New" w:hAnsi="Courier New" w:cs="Courier New"/>
          <w:b/>
          <w:i/>
          <w:sz w:val="26"/>
          <w:szCs w:val="26"/>
        </w:rPr>
      </w:pPr>
      <w:r w:rsidRPr="009B70EE">
        <w:rPr>
          <w:rFonts w:ascii="Courier New" w:hAnsi="Courier New" w:cs="Courier New"/>
          <w:b/>
          <w:i/>
          <w:sz w:val="26"/>
          <w:szCs w:val="26"/>
        </w:rPr>
        <w:t>Costa and Madzonga – Appellant’s Legal Practi</w:t>
      </w:r>
      <w:r w:rsidR="00B21778" w:rsidRPr="009B70EE">
        <w:rPr>
          <w:rFonts w:ascii="Courier New" w:hAnsi="Courier New" w:cs="Courier New"/>
          <w:b/>
          <w:i/>
          <w:sz w:val="26"/>
          <w:szCs w:val="26"/>
        </w:rPr>
        <w:t>ti</w:t>
      </w:r>
      <w:r w:rsidRPr="009B70EE">
        <w:rPr>
          <w:rFonts w:ascii="Courier New" w:hAnsi="Courier New" w:cs="Courier New"/>
          <w:b/>
          <w:i/>
          <w:sz w:val="26"/>
          <w:szCs w:val="26"/>
        </w:rPr>
        <w:t>oner</w:t>
      </w:r>
    </w:p>
    <w:p w:rsidR="0068311D" w:rsidRPr="009B70EE" w:rsidRDefault="0068311D" w:rsidP="003B6503">
      <w:pPr>
        <w:jc w:val="both"/>
        <w:rPr>
          <w:rFonts w:ascii="Courier New" w:hAnsi="Courier New" w:cs="Courier New"/>
          <w:b/>
          <w:i/>
          <w:sz w:val="26"/>
          <w:szCs w:val="26"/>
        </w:rPr>
      </w:pPr>
      <w:r w:rsidRPr="009B70EE">
        <w:rPr>
          <w:rFonts w:ascii="Courier New" w:hAnsi="Courier New" w:cs="Courier New"/>
          <w:b/>
          <w:i/>
          <w:sz w:val="26"/>
          <w:szCs w:val="26"/>
        </w:rPr>
        <w:t>Pundu and Company – Respondent’s Legal Practit</w:t>
      </w:r>
      <w:r w:rsidR="00B21778" w:rsidRPr="009B70EE">
        <w:rPr>
          <w:rFonts w:ascii="Courier New" w:hAnsi="Courier New" w:cs="Courier New"/>
          <w:b/>
          <w:i/>
          <w:sz w:val="26"/>
          <w:szCs w:val="26"/>
        </w:rPr>
        <w:t>i</w:t>
      </w:r>
      <w:r w:rsidRPr="009B70EE">
        <w:rPr>
          <w:rFonts w:ascii="Courier New" w:hAnsi="Courier New" w:cs="Courier New"/>
          <w:b/>
          <w:i/>
          <w:sz w:val="26"/>
          <w:szCs w:val="26"/>
        </w:rPr>
        <w:t xml:space="preserve">oners </w:t>
      </w:r>
    </w:p>
    <w:sectPr w:rsidR="0068311D" w:rsidRPr="009B70EE" w:rsidSect="009B70EE">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CD3" w:rsidRDefault="00202CD3" w:rsidP="009B70EE">
      <w:pPr>
        <w:spacing w:after="0" w:line="240" w:lineRule="auto"/>
      </w:pPr>
      <w:r>
        <w:separator/>
      </w:r>
    </w:p>
  </w:endnote>
  <w:endnote w:type="continuationSeparator" w:id="1">
    <w:p w:rsidR="00202CD3" w:rsidRDefault="00202CD3" w:rsidP="009B7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8722"/>
      <w:docPartObj>
        <w:docPartGallery w:val="Page Numbers (Bottom of Page)"/>
        <w:docPartUnique/>
      </w:docPartObj>
    </w:sdtPr>
    <w:sdtContent>
      <w:p w:rsidR="009B70EE" w:rsidRDefault="009B70EE">
        <w:pPr>
          <w:pStyle w:val="Footer"/>
          <w:jc w:val="right"/>
        </w:pPr>
        <w:fldSimple w:instr=" PAGE   \* MERGEFORMAT ">
          <w:r>
            <w:rPr>
              <w:noProof/>
            </w:rPr>
            <w:t>2</w:t>
          </w:r>
        </w:fldSimple>
      </w:p>
    </w:sdtContent>
  </w:sdt>
  <w:p w:rsidR="009B70EE" w:rsidRDefault="009B7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CD3" w:rsidRDefault="00202CD3" w:rsidP="009B70EE">
      <w:pPr>
        <w:spacing w:after="0" w:line="240" w:lineRule="auto"/>
      </w:pPr>
      <w:r>
        <w:separator/>
      </w:r>
    </w:p>
  </w:footnote>
  <w:footnote w:type="continuationSeparator" w:id="1">
    <w:p w:rsidR="00202CD3" w:rsidRDefault="00202CD3" w:rsidP="009B70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EE" w:rsidRDefault="009B70EE" w:rsidP="009B70EE">
    <w:pPr>
      <w:pStyle w:val="Header"/>
      <w:jc w:val="right"/>
    </w:pPr>
    <w:r>
      <w:rPr>
        <w:rFonts w:ascii="Courier New" w:hAnsi="Courier New" w:cs="Courier New"/>
        <w:b/>
        <w:sz w:val="24"/>
        <w:szCs w:val="24"/>
      </w:rPr>
      <w:t>JUDGMENT NO.LC/H/455/13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EE" w:rsidRDefault="009B70EE">
    <w:pPr>
      <w:pStyle w:val="Header"/>
    </w:pPr>
  </w:p>
  <w:p w:rsidR="009B70EE" w:rsidRDefault="009B70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084D"/>
    <w:multiLevelType w:val="hybridMultilevel"/>
    <w:tmpl w:val="4E129B6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F8557FF"/>
    <w:multiLevelType w:val="hybridMultilevel"/>
    <w:tmpl w:val="1C20634A"/>
    <w:lvl w:ilvl="0" w:tplc="786C6BFC">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311D"/>
    <w:rsid w:val="00002389"/>
    <w:rsid w:val="00073B99"/>
    <w:rsid w:val="0018220B"/>
    <w:rsid w:val="00202CD3"/>
    <w:rsid w:val="00220628"/>
    <w:rsid w:val="00225201"/>
    <w:rsid w:val="003B6503"/>
    <w:rsid w:val="003C62F8"/>
    <w:rsid w:val="003E7494"/>
    <w:rsid w:val="00583E2C"/>
    <w:rsid w:val="005E4CBF"/>
    <w:rsid w:val="0068311D"/>
    <w:rsid w:val="006832A9"/>
    <w:rsid w:val="00834FA7"/>
    <w:rsid w:val="00914E73"/>
    <w:rsid w:val="009157D0"/>
    <w:rsid w:val="009B70EE"/>
    <w:rsid w:val="00A1646C"/>
    <w:rsid w:val="00B21778"/>
    <w:rsid w:val="00C766CC"/>
    <w:rsid w:val="00CE61E0"/>
    <w:rsid w:val="00D13C45"/>
    <w:rsid w:val="00D24E93"/>
    <w:rsid w:val="00D50B89"/>
    <w:rsid w:val="00E016C9"/>
    <w:rsid w:val="00ED3B87"/>
    <w:rsid w:val="00EF75E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11D"/>
    <w:pPr>
      <w:spacing w:after="0" w:line="240" w:lineRule="auto"/>
    </w:pPr>
    <w:rPr>
      <w:lang w:val="en-US"/>
    </w:rPr>
  </w:style>
  <w:style w:type="paragraph" w:styleId="ListParagraph">
    <w:name w:val="List Paragraph"/>
    <w:basedOn w:val="Normal"/>
    <w:uiPriority w:val="34"/>
    <w:qFormat/>
    <w:rsid w:val="00583E2C"/>
    <w:pPr>
      <w:ind w:left="720"/>
      <w:contextualSpacing/>
    </w:pPr>
  </w:style>
  <w:style w:type="paragraph" w:styleId="Header">
    <w:name w:val="header"/>
    <w:basedOn w:val="Normal"/>
    <w:link w:val="HeaderChar"/>
    <w:uiPriority w:val="99"/>
    <w:unhideWhenUsed/>
    <w:rsid w:val="009B7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EE"/>
    <w:rPr>
      <w:lang w:val="en-US"/>
    </w:rPr>
  </w:style>
  <w:style w:type="paragraph" w:styleId="Footer">
    <w:name w:val="footer"/>
    <w:basedOn w:val="Normal"/>
    <w:link w:val="FooterChar"/>
    <w:uiPriority w:val="99"/>
    <w:unhideWhenUsed/>
    <w:rsid w:val="009B7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EE"/>
    <w:rPr>
      <w:lang w:val="en-US"/>
    </w:rPr>
  </w:style>
  <w:style w:type="paragraph" w:styleId="BalloonText">
    <w:name w:val="Balloon Text"/>
    <w:basedOn w:val="Normal"/>
    <w:link w:val="BalloonTextChar"/>
    <w:uiPriority w:val="99"/>
    <w:semiHidden/>
    <w:unhideWhenUsed/>
    <w:rsid w:val="009B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0EE"/>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0DBB"/>
    <w:rsid w:val="00BC6EA2"/>
    <w:rsid w:val="00C10DB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EDA1F07AA4D32B727A582DCE0D2F5">
    <w:name w:val="342EDA1F07AA4D32B727A582DCE0D2F5"/>
    <w:rsid w:val="00C10D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2013-09-18T13:42:00Z</cp:lastPrinted>
  <dcterms:created xsi:type="dcterms:W3CDTF">2013-09-17T15:27:00Z</dcterms:created>
  <dcterms:modified xsi:type="dcterms:W3CDTF">2013-09-18T13:50:00Z</dcterms:modified>
</cp:coreProperties>
</file>