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BB0" w:rsidRPr="002965BB" w:rsidRDefault="00135D63" w:rsidP="00135D63">
      <w:pPr>
        <w:spacing w:after="0" w:line="240" w:lineRule="auto"/>
        <w:rPr>
          <w:rFonts w:ascii="Times New Roman" w:hAnsi="Times New Roman" w:cs="Times New Roman"/>
          <w:b/>
          <w:sz w:val="24"/>
          <w:szCs w:val="24"/>
        </w:rPr>
      </w:pPr>
      <w:r w:rsidRPr="002965BB">
        <w:rPr>
          <w:rFonts w:ascii="Times New Roman" w:hAnsi="Times New Roman" w:cs="Times New Roman"/>
          <w:b/>
          <w:sz w:val="24"/>
          <w:szCs w:val="24"/>
        </w:rPr>
        <w:t>IN THE LABOUR COURT OF ZIMBABWE</w:t>
      </w:r>
      <w:r w:rsidRPr="002965BB">
        <w:rPr>
          <w:rFonts w:ascii="Times New Roman" w:hAnsi="Times New Roman" w:cs="Times New Roman"/>
          <w:b/>
          <w:sz w:val="24"/>
          <w:szCs w:val="24"/>
        </w:rPr>
        <w:tab/>
      </w:r>
      <w:r w:rsidR="009F31B2">
        <w:rPr>
          <w:rFonts w:ascii="Times New Roman" w:hAnsi="Times New Roman" w:cs="Times New Roman"/>
          <w:b/>
          <w:sz w:val="24"/>
          <w:szCs w:val="24"/>
        </w:rPr>
        <w:t xml:space="preserve">         JUDGMENT NO LC/H/572</w:t>
      </w:r>
      <w:r w:rsidRPr="002965BB">
        <w:rPr>
          <w:rFonts w:ascii="Times New Roman" w:hAnsi="Times New Roman" w:cs="Times New Roman"/>
          <w:b/>
          <w:sz w:val="24"/>
          <w:szCs w:val="24"/>
        </w:rPr>
        <w:t>/2016</w:t>
      </w:r>
    </w:p>
    <w:p w:rsidR="00135D63" w:rsidRPr="002965BB" w:rsidRDefault="00135D63" w:rsidP="00135D63">
      <w:pPr>
        <w:spacing w:after="0" w:line="240" w:lineRule="auto"/>
        <w:rPr>
          <w:rFonts w:ascii="Times New Roman" w:hAnsi="Times New Roman" w:cs="Times New Roman"/>
          <w:b/>
          <w:sz w:val="24"/>
          <w:szCs w:val="24"/>
        </w:rPr>
      </w:pPr>
    </w:p>
    <w:p w:rsidR="00135D63" w:rsidRPr="002965BB" w:rsidRDefault="00135D63" w:rsidP="00135D63">
      <w:pPr>
        <w:spacing w:after="0" w:line="240" w:lineRule="auto"/>
        <w:rPr>
          <w:rFonts w:ascii="Times New Roman" w:hAnsi="Times New Roman" w:cs="Times New Roman"/>
          <w:b/>
          <w:sz w:val="24"/>
          <w:szCs w:val="24"/>
        </w:rPr>
      </w:pPr>
      <w:r w:rsidRPr="002965BB">
        <w:rPr>
          <w:rFonts w:ascii="Times New Roman" w:hAnsi="Times New Roman" w:cs="Times New Roman"/>
          <w:b/>
          <w:sz w:val="24"/>
          <w:szCs w:val="24"/>
        </w:rPr>
        <w:t>HARARE, 12 JULY 2016 &amp;</w:t>
      </w:r>
      <w:r w:rsidR="003A68AC" w:rsidRPr="002965BB">
        <w:rPr>
          <w:rFonts w:ascii="Times New Roman" w:hAnsi="Times New Roman" w:cs="Times New Roman"/>
          <w:b/>
          <w:sz w:val="24"/>
          <w:szCs w:val="24"/>
        </w:rPr>
        <w:tab/>
      </w:r>
      <w:r w:rsidR="003A68AC" w:rsidRPr="002965BB">
        <w:rPr>
          <w:rFonts w:ascii="Times New Roman" w:hAnsi="Times New Roman" w:cs="Times New Roman"/>
          <w:b/>
          <w:sz w:val="24"/>
          <w:szCs w:val="24"/>
        </w:rPr>
        <w:tab/>
      </w:r>
      <w:r w:rsidR="003A68AC" w:rsidRPr="002965BB">
        <w:rPr>
          <w:rFonts w:ascii="Times New Roman" w:hAnsi="Times New Roman" w:cs="Times New Roman"/>
          <w:b/>
          <w:sz w:val="24"/>
          <w:szCs w:val="24"/>
        </w:rPr>
        <w:tab/>
      </w:r>
      <w:r w:rsidR="003A68AC" w:rsidRPr="002965BB">
        <w:rPr>
          <w:rFonts w:ascii="Times New Roman" w:hAnsi="Times New Roman" w:cs="Times New Roman"/>
          <w:b/>
          <w:sz w:val="24"/>
          <w:szCs w:val="24"/>
        </w:rPr>
        <w:tab/>
        <w:t xml:space="preserve">       CASE NO LC/H/1105/2015</w:t>
      </w:r>
    </w:p>
    <w:p w:rsidR="009F31B2" w:rsidRPr="009F31B2" w:rsidRDefault="009F31B2" w:rsidP="00135D63">
      <w:pPr>
        <w:spacing w:after="0" w:line="240" w:lineRule="auto"/>
        <w:rPr>
          <w:rFonts w:ascii="Times New Roman" w:hAnsi="Times New Roman" w:cs="Times New Roman"/>
          <w:b/>
          <w:sz w:val="24"/>
          <w:szCs w:val="24"/>
        </w:rPr>
      </w:pPr>
      <w:r>
        <w:rPr>
          <w:rFonts w:ascii="Times New Roman" w:hAnsi="Times New Roman" w:cs="Times New Roman"/>
          <w:b/>
          <w:sz w:val="24"/>
          <w:szCs w:val="24"/>
        </w:rPr>
        <w:t>23 SEPTEMBER 2016</w:t>
      </w:r>
      <w:bookmarkStart w:id="0" w:name="_GoBack"/>
      <w:bookmarkEnd w:id="0"/>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p>
    <w:p w:rsidR="003A68AC" w:rsidRPr="002965BB" w:rsidRDefault="003A68AC" w:rsidP="00135D63">
      <w:pPr>
        <w:spacing w:after="0" w:line="240" w:lineRule="auto"/>
        <w:rPr>
          <w:rFonts w:ascii="Times New Roman" w:hAnsi="Times New Roman" w:cs="Times New Roman"/>
          <w:b/>
          <w:sz w:val="24"/>
          <w:szCs w:val="24"/>
        </w:rPr>
      </w:pPr>
      <w:r w:rsidRPr="002965BB">
        <w:rPr>
          <w:rFonts w:ascii="Times New Roman" w:hAnsi="Times New Roman" w:cs="Times New Roman"/>
          <w:b/>
          <w:sz w:val="24"/>
          <w:szCs w:val="24"/>
        </w:rPr>
        <w:t>GUARD ALERT (PVT) LTD</w:t>
      </w:r>
      <w:r w:rsidRPr="002965BB">
        <w:rPr>
          <w:rFonts w:ascii="Times New Roman" w:hAnsi="Times New Roman" w:cs="Times New Roman"/>
          <w:b/>
          <w:sz w:val="24"/>
          <w:szCs w:val="24"/>
        </w:rPr>
        <w:tab/>
      </w:r>
      <w:r w:rsidRPr="002965BB">
        <w:rPr>
          <w:rFonts w:ascii="Times New Roman" w:hAnsi="Times New Roman" w:cs="Times New Roman"/>
          <w:b/>
          <w:sz w:val="24"/>
          <w:szCs w:val="24"/>
        </w:rPr>
        <w:tab/>
      </w:r>
      <w:r w:rsidRPr="002965BB">
        <w:rPr>
          <w:rFonts w:ascii="Times New Roman" w:hAnsi="Times New Roman" w:cs="Times New Roman"/>
          <w:b/>
          <w:sz w:val="24"/>
          <w:szCs w:val="24"/>
        </w:rPr>
        <w:tab/>
      </w:r>
      <w:r w:rsidRPr="002965BB">
        <w:rPr>
          <w:rFonts w:ascii="Times New Roman" w:hAnsi="Times New Roman" w:cs="Times New Roman"/>
          <w:b/>
          <w:sz w:val="24"/>
          <w:szCs w:val="24"/>
        </w:rPr>
        <w:tab/>
      </w:r>
      <w:r w:rsidRPr="002965BB">
        <w:rPr>
          <w:rFonts w:ascii="Times New Roman" w:hAnsi="Times New Roman" w:cs="Times New Roman"/>
          <w:b/>
          <w:sz w:val="24"/>
          <w:szCs w:val="24"/>
        </w:rPr>
        <w:tab/>
      </w:r>
      <w:r w:rsidR="002965BB">
        <w:rPr>
          <w:rFonts w:ascii="Times New Roman" w:hAnsi="Times New Roman" w:cs="Times New Roman"/>
          <w:b/>
          <w:sz w:val="24"/>
          <w:szCs w:val="24"/>
        </w:rPr>
        <w:tab/>
      </w:r>
      <w:r w:rsidRPr="002965BB">
        <w:rPr>
          <w:rFonts w:ascii="Times New Roman" w:hAnsi="Times New Roman" w:cs="Times New Roman"/>
          <w:b/>
          <w:sz w:val="24"/>
          <w:szCs w:val="24"/>
        </w:rPr>
        <w:t>APPELLANT</w:t>
      </w:r>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p>
    <w:p w:rsidR="003A68AC" w:rsidRPr="002965BB" w:rsidRDefault="004938FA" w:rsidP="00135D63">
      <w:pPr>
        <w:spacing w:after="0" w:line="240" w:lineRule="auto"/>
        <w:rPr>
          <w:rFonts w:ascii="Times New Roman" w:hAnsi="Times New Roman" w:cs="Times New Roman"/>
          <w:b/>
          <w:sz w:val="24"/>
          <w:szCs w:val="24"/>
        </w:rPr>
      </w:pPr>
      <w:r>
        <w:rPr>
          <w:rFonts w:ascii="Times New Roman" w:hAnsi="Times New Roman" w:cs="Times New Roman"/>
          <w:b/>
          <w:sz w:val="24"/>
          <w:szCs w:val="24"/>
        </w:rPr>
        <w:t>SIMBARASHE CHIMBERENGWA</w:t>
      </w:r>
      <w:r w:rsidR="003A68AC" w:rsidRPr="002965BB">
        <w:rPr>
          <w:rFonts w:ascii="Times New Roman" w:hAnsi="Times New Roman" w:cs="Times New Roman"/>
          <w:b/>
          <w:sz w:val="24"/>
          <w:szCs w:val="24"/>
        </w:rPr>
        <w:tab/>
      </w:r>
      <w:r w:rsidR="003A68AC" w:rsidRPr="002965BB">
        <w:rPr>
          <w:rFonts w:ascii="Times New Roman" w:hAnsi="Times New Roman" w:cs="Times New Roman"/>
          <w:b/>
          <w:sz w:val="24"/>
          <w:szCs w:val="24"/>
        </w:rPr>
        <w:tab/>
      </w:r>
      <w:r w:rsidR="003A68AC" w:rsidRPr="002965BB">
        <w:rPr>
          <w:rFonts w:ascii="Times New Roman" w:hAnsi="Times New Roman" w:cs="Times New Roman"/>
          <w:b/>
          <w:sz w:val="24"/>
          <w:szCs w:val="24"/>
        </w:rPr>
        <w:tab/>
      </w:r>
      <w:r w:rsidR="003A68AC" w:rsidRPr="002965BB">
        <w:rPr>
          <w:rFonts w:ascii="Times New Roman" w:hAnsi="Times New Roman" w:cs="Times New Roman"/>
          <w:b/>
          <w:sz w:val="24"/>
          <w:szCs w:val="24"/>
        </w:rPr>
        <w:tab/>
      </w:r>
      <w:r w:rsidR="002965BB">
        <w:rPr>
          <w:rFonts w:ascii="Times New Roman" w:hAnsi="Times New Roman" w:cs="Times New Roman"/>
          <w:b/>
          <w:sz w:val="24"/>
          <w:szCs w:val="24"/>
        </w:rPr>
        <w:tab/>
      </w:r>
      <w:r w:rsidR="003A68AC" w:rsidRPr="002965BB">
        <w:rPr>
          <w:rFonts w:ascii="Times New Roman" w:hAnsi="Times New Roman" w:cs="Times New Roman"/>
          <w:b/>
          <w:sz w:val="24"/>
          <w:szCs w:val="24"/>
        </w:rPr>
        <w:t>RESPONDENT</w:t>
      </w:r>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r>
      <w:r w:rsidR="004938FA">
        <w:rPr>
          <w:rFonts w:ascii="Times New Roman" w:hAnsi="Times New Roman" w:cs="Times New Roman"/>
          <w:sz w:val="24"/>
          <w:szCs w:val="24"/>
        </w:rPr>
        <w:t xml:space="preserve">J </w:t>
      </w:r>
      <w:proofErr w:type="spellStart"/>
      <w:r w:rsidR="004938FA">
        <w:rPr>
          <w:rFonts w:ascii="Times New Roman" w:hAnsi="Times New Roman" w:cs="Times New Roman"/>
          <w:sz w:val="24"/>
          <w:szCs w:val="24"/>
        </w:rPr>
        <w:t>Murakata</w:t>
      </w:r>
      <w:proofErr w:type="spellEnd"/>
      <w:r w:rsidR="004938FA">
        <w:rPr>
          <w:rFonts w:ascii="Times New Roman" w:hAnsi="Times New Roman" w:cs="Times New Roman"/>
          <w:sz w:val="24"/>
          <w:szCs w:val="24"/>
        </w:rPr>
        <w:t xml:space="preserve"> (</w:t>
      </w:r>
      <w:r>
        <w:rPr>
          <w:rFonts w:ascii="Times New Roman" w:hAnsi="Times New Roman" w:cs="Times New Roman"/>
          <w:sz w:val="24"/>
          <w:szCs w:val="24"/>
        </w:rPr>
        <w:t>Human Resources Director</w:t>
      </w:r>
      <w:r w:rsidR="004938FA">
        <w:rPr>
          <w:rFonts w:ascii="Times New Roman" w:hAnsi="Times New Roman" w:cs="Times New Roman"/>
          <w:sz w:val="24"/>
          <w:szCs w:val="24"/>
        </w:rPr>
        <w:t>)</w:t>
      </w:r>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S </w:t>
      </w:r>
      <w:proofErr w:type="spellStart"/>
      <w:r>
        <w:rPr>
          <w:rFonts w:ascii="Times New Roman" w:hAnsi="Times New Roman" w:cs="Times New Roman"/>
          <w:sz w:val="24"/>
          <w:szCs w:val="24"/>
        </w:rPr>
        <w:t>Kwaramba</w:t>
      </w:r>
      <w:proofErr w:type="spellEnd"/>
      <w:r>
        <w:rPr>
          <w:rFonts w:ascii="Times New Roman" w:hAnsi="Times New Roman" w:cs="Times New Roman"/>
          <w:sz w:val="24"/>
          <w:szCs w:val="24"/>
        </w:rPr>
        <w:t xml:space="preserve"> (Trade Unionist)</w:t>
      </w:r>
    </w:p>
    <w:p w:rsidR="003A68AC" w:rsidRDefault="003A68AC" w:rsidP="00135D63">
      <w:pPr>
        <w:spacing w:after="0" w:line="240" w:lineRule="auto"/>
        <w:rPr>
          <w:rFonts w:ascii="Times New Roman" w:hAnsi="Times New Roman" w:cs="Times New Roman"/>
          <w:sz w:val="24"/>
          <w:szCs w:val="24"/>
        </w:rPr>
      </w:pPr>
    </w:p>
    <w:p w:rsidR="003A68AC" w:rsidRDefault="003A68AC" w:rsidP="00135D63">
      <w:pPr>
        <w:spacing w:after="0" w:line="240" w:lineRule="auto"/>
        <w:rPr>
          <w:rFonts w:ascii="Times New Roman" w:hAnsi="Times New Roman" w:cs="Times New Roman"/>
          <w:sz w:val="24"/>
          <w:szCs w:val="24"/>
        </w:rPr>
      </w:pPr>
    </w:p>
    <w:p w:rsidR="003A68AC" w:rsidRPr="002965BB" w:rsidRDefault="003A68AC" w:rsidP="00135D63">
      <w:pPr>
        <w:spacing w:after="0" w:line="240" w:lineRule="auto"/>
        <w:rPr>
          <w:rFonts w:ascii="Times New Roman" w:hAnsi="Times New Roman" w:cs="Times New Roman"/>
          <w:b/>
          <w:sz w:val="24"/>
          <w:szCs w:val="24"/>
        </w:rPr>
      </w:pPr>
      <w:r w:rsidRPr="002965BB">
        <w:rPr>
          <w:rFonts w:ascii="Times New Roman" w:hAnsi="Times New Roman" w:cs="Times New Roman"/>
          <w:b/>
          <w:sz w:val="24"/>
          <w:szCs w:val="24"/>
        </w:rPr>
        <w:t>MUCHAWA J:</w:t>
      </w:r>
    </w:p>
    <w:p w:rsidR="003A68AC" w:rsidRDefault="003A68AC" w:rsidP="00135D63">
      <w:pPr>
        <w:spacing w:after="0" w:line="240" w:lineRule="auto"/>
        <w:rPr>
          <w:rFonts w:ascii="Times New Roman" w:hAnsi="Times New Roman" w:cs="Times New Roman"/>
          <w:sz w:val="24"/>
          <w:szCs w:val="24"/>
        </w:rPr>
      </w:pPr>
    </w:p>
    <w:p w:rsidR="003A68AC" w:rsidRDefault="003A68AC" w:rsidP="002965B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appeal against an arbitral award.</w:t>
      </w:r>
    </w:p>
    <w:p w:rsidR="003A68AC" w:rsidRDefault="003A68AC"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was employed by the respondent as a security guard. On 2 June 2013, he was deployed at Lake Harvest Farm main gate in </w:t>
      </w:r>
      <w:proofErr w:type="spellStart"/>
      <w:r>
        <w:rPr>
          <w:rFonts w:ascii="Times New Roman" w:hAnsi="Times New Roman" w:cs="Times New Roman"/>
          <w:sz w:val="24"/>
          <w:szCs w:val="24"/>
        </w:rPr>
        <w:t>Kariba</w:t>
      </w:r>
      <w:proofErr w:type="spellEnd"/>
      <w:r>
        <w:rPr>
          <w:rFonts w:ascii="Times New Roman" w:hAnsi="Times New Roman" w:cs="Times New Roman"/>
          <w:sz w:val="24"/>
          <w:szCs w:val="24"/>
        </w:rPr>
        <w:t>. He was then dismissed on allegations of gross incompetence on 24 July 2013. This was reached after a series of dramatic ev</w:t>
      </w:r>
      <w:r w:rsidR="00340666">
        <w:rPr>
          <w:rFonts w:ascii="Times New Roman" w:hAnsi="Times New Roman" w:cs="Times New Roman"/>
          <w:sz w:val="24"/>
          <w:szCs w:val="24"/>
        </w:rPr>
        <w:t>ents.</w:t>
      </w:r>
    </w:p>
    <w:p w:rsidR="00340666" w:rsidRDefault="00340666"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giving rise to the misconduct allegations are that the respondent allowed a tractor loaded with 1437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 xml:space="preserve"> of discarded fish to pass the main gate upon a declaration of only 70 </w:t>
      </w:r>
      <w:proofErr w:type="spellStart"/>
      <w:r>
        <w:rPr>
          <w:rFonts w:ascii="Times New Roman" w:hAnsi="Times New Roman" w:cs="Times New Roman"/>
          <w:sz w:val="24"/>
          <w:szCs w:val="24"/>
        </w:rPr>
        <w:t>kgs</w:t>
      </w:r>
      <w:proofErr w:type="spellEnd"/>
      <w:r>
        <w:rPr>
          <w:rFonts w:ascii="Times New Roman" w:hAnsi="Times New Roman" w:cs="Times New Roman"/>
          <w:sz w:val="24"/>
          <w:szCs w:val="24"/>
        </w:rPr>
        <w:t xml:space="preserve"> of fish to internal security. The internal security supervisor had issued a signed gate pas</w:t>
      </w:r>
      <w:r w:rsidR="004938FA">
        <w:rPr>
          <w:rFonts w:ascii="Times New Roman" w:hAnsi="Times New Roman" w:cs="Times New Roman"/>
          <w:sz w:val="24"/>
          <w:szCs w:val="24"/>
        </w:rPr>
        <w:t>s</w:t>
      </w:r>
      <w:r>
        <w:rPr>
          <w:rFonts w:ascii="Times New Roman" w:hAnsi="Times New Roman" w:cs="Times New Roman"/>
          <w:sz w:val="24"/>
          <w:szCs w:val="24"/>
        </w:rPr>
        <w:t xml:space="preserve"> which the respondent claims to have checked. In his opinion he had complied with the standing order. The anomaly was only discovered by another security company manning another gate.</w:t>
      </w:r>
    </w:p>
    <w:p w:rsidR="00340666" w:rsidRDefault="00340666"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initially charge</w:t>
      </w:r>
      <w:r w:rsidR="004938FA">
        <w:rPr>
          <w:rFonts w:ascii="Times New Roman" w:hAnsi="Times New Roman" w:cs="Times New Roman"/>
          <w:sz w:val="24"/>
          <w:szCs w:val="24"/>
        </w:rPr>
        <w:t>d</w:t>
      </w:r>
      <w:r>
        <w:rPr>
          <w:rFonts w:ascii="Times New Roman" w:hAnsi="Times New Roman" w:cs="Times New Roman"/>
          <w:sz w:val="24"/>
          <w:szCs w:val="24"/>
        </w:rPr>
        <w:t xml:space="preserve"> the respondent of negligent loss or damage to employer</w:t>
      </w:r>
      <w:r w:rsidR="004938FA">
        <w:rPr>
          <w:rFonts w:ascii="Times New Roman" w:hAnsi="Times New Roman" w:cs="Times New Roman"/>
          <w:sz w:val="24"/>
          <w:szCs w:val="24"/>
        </w:rPr>
        <w:t>/</w:t>
      </w:r>
      <w:r>
        <w:rPr>
          <w:rFonts w:ascii="Times New Roman" w:hAnsi="Times New Roman" w:cs="Times New Roman"/>
          <w:sz w:val="24"/>
          <w:szCs w:val="24"/>
        </w:rPr>
        <w:t>client property under group II offences of the relevant Code of Conduct.</w:t>
      </w:r>
    </w:p>
    <w:p w:rsidR="00340666" w:rsidRDefault="00340666"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Though the appellant sought to mislead this court by claiming that the initial hearing held on 12 June 2013 was inconclusive and was set aside with the employee being reinstated and fresh disciplinary hearings being held, the record speaks a different </w:t>
      </w:r>
      <w:r w:rsidR="004938FA">
        <w:rPr>
          <w:rFonts w:ascii="Times New Roman" w:hAnsi="Times New Roman" w:cs="Times New Roman"/>
          <w:sz w:val="24"/>
          <w:szCs w:val="24"/>
        </w:rPr>
        <w:t>story</w:t>
      </w:r>
      <w:r>
        <w:rPr>
          <w:rFonts w:ascii="Times New Roman" w:hAnsi="Times New Roman" w:cs="Times New Roman"/>
          <w:sz w:val="24"/>
          <w:szCs w:val="24"/>
        </w:rPr>
        <w:t>.</w:t>
      </w:r>
    </w:p>
    <w:p w:rsidR="00340666" w:rsidRDefault="00340666"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appellant’s own submissions in support of the appeal are very revealing. It is stated:</w:t>
      </w:r>
    </w:p>
    <w:p w:rsidR="00340666" w:rsidRDefault="00340666" w:rsidP="002965BB">
      <w:pPr>
        <w:spacing w:after="0" w:line="240" w:lineRule="auto"/>
        <w:jc w:val="both"/>
        <w:rPr>
          <w:rFonts w:ascii="Times New Roman" w:hAnsi="Times New Roman" w:cs="Times New Roman"/>
          <w:sz w:val="24"/>
          <w:szCs w:val="24"/>
        </w:rPr>
      </w:pPr>
    </w:p>
    <w:p w:rsidR="00340666" w:rsidRDefault="00340666" w:rsidP="002965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overloading was discovered by another security company which was also manning another gate after the gate manned by our guard, </w:t>
      </w:r>
      <w:proofErr w:type="spellStart"/>
      <w:r>
        <w:rPr>
          <w:rFonts w:ascii="Times New Roman" w:hAnsi="Times New Roman" w:cs="Times New Roman"/>
          <w:sz w:val="24"/>
          <w:szCs w:val="24"/>
        </w:rPr>
        <w:t>Simbarashe</w:t>
      </w:r>
      <w:proofErr w:type="spellEnd"/>
      <w:r>
        <w:rPr>
          <w:rFonts w:ascii="Times New Roman" w:hAnsi="Times New Roman" w:cs="Times New Roman"/>
          <w:sz w:val="24"/>
          <w:szCs w:val="24"/>
        </w:rPr>
        <w:t>.</w:t>
      </w:r>
    </w:p>
    <w:p w:rsidR="00340666" w:rsidRDefault="00340666" w:rsidP="002965BB">
      <w:pPr>
        <w:spacing w:after="0" w:line="240" w:lineRule="auto"/>
        <w:ind w:left="720"/>
        <w:jc w:val="both"/>
        <w:rPr>
          <w:rFonts w:ascii="Times New Roman" w:hAnsi="Times New Roman" w:cs="Times New Roman"/>
          <w:sz w:val="24"/>
          <w:szCs w:val="24"/>
        </w:rPr>
      </w:pPr>
    </w:p>
    <w:p w:rsidR="00340666" w:rsidRDefault="00340666" w:rsidP="002965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is surely gross incompetence in the performance of guard duties. </w:t>
      </w:r>
      <w:r w:rsidRPr="00340666">
        <w:rPr>
          <w:rFonts w:ascii="Times New Roman" w:hAnsi="Times New Roman" w:cs="Times New Roman"/>
          <w:sz w:val="24"/>
          <w:szCs w:val="24"/>
          <w:u w:val="single"/>
        </w:rPr>
        <w:t>It is true that the hearing officer erred in coming up with a lesser penalty which led to the issuing of a final warning</w:t>
      </w:r>
      <w:r>
        <w:rPr>
          <w:rFonts w:ascii="Times New Roman" w:hAnsi="Times New Roman" w:cs="Times New Roman"/>
          <w:sz w:val="24"/>
          <w:szCs w:val="24"/>
        </w:rPr>
        <w:t>.”</w:t>
      </w:r>
    </w:p>
    <w:p w:rsidR="00340666" w:rsidRDefault="00340666" w:rsidP="002965BB">
      <w:pPr>
        <w:spacing w:after="0" w:line="360" w:lineRule="auto"/>
        <w:jc w:val="both"/>
        <w:rPr>
          <w:rFonts w:ascii="Times New Roman" w:hAnsi="Times New Roman" w:cs="Times New Roman"/>
          <w:sz w:val="24"/>
          <w:szCs w:val="24"/>
        </w:rPr>
      </w:pPr>
    </w:p>
    <w:p w:rsidR="007B666F" w:rsidRDefault="007B666F"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means that the initial hearing was concluded and the penalty was a final written warning valid for six months</w:t>
      </w:r>
      <w:r w:rsidR="004938FA">
        <w:rPr>
          <w:rFonts w:ascii="Times New Roman" w:hAnsi="Times New Roman" w:cs="Times New Roman"/>
          <w:sz w:val="24"/>
          <w:szCs w:val="24"/>
        </w:rPr>
        <w:t>, as alleged by the respondent.</w:t>
      </w:r>
    </w:p>
    <w:p w:rsidR="007B666F" w:rsidRDefault="007B666F"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13 June when the respondent reported for duty he was advised that management was of the view that the first hearing was poorly done. A decision was taken to institute fresh proceedings after reinstating the respondent.</w:t>
      </w:r>
    </w:p>
    <w:p w:rsidR="007B666F" w:rsidRDefault="007B666F"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new charge was that of gross incompetence in the performance of one’s duties under group III offences of the relevant code. Fresh disciplinary proceedings were held on 15 June and 24 July 2013. The respondent did not attend the fresh hearings and workers committee representatives walked out during the hearing. The respondent was then dismissed from employment.</w:t>
      </w:r>
    </w:p>
    <w:p w:rsidR="007B666F" w:rsidRDefault="007B666F"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dismissal, the respondent lodged a complaint of an unfair dismissal and a claim for terminal benefits.</w:t>
      </w:r>
    </w:p>
    <w:p w:rsidR="007B666F" w:rsidRDefault="007B666F"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arbitrator found that the respondent was unfairly dismissed and ordered reinstatement with damages in lieu of reinstatement as an alternative.</w:t>
      </w:r>
    </w:p>
    <w:p w:rsidR="007B666F" w:rsidRDefault="007B666F"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appeal before me the appellant alleges that it was competent for it to set aside the initial disciplinary proceedings and the final written warning penalty and institute fresh proceedings after reinstating the employee. It is contended that the misconduct by the employee amounted to gross incompetence and dismissal was the fitting penalty.</w:t>
      </w:r>
    </w:p>
    <w:p w:rsidR="007B666F" w:rsidRDefault="007B666F"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argues that it was incompetent for the appellant to conduct fresh hearings after the disciplinary matter had been concluded. The fresh hearings are alleged to be a nullity in the circumstances.</w:t>
      </w:r>
    </w:p>
    <w:p w:rsidR="007B666F" w:rsidRDefault="007B666F"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that the appellant has wrongly transposed the principle that allows an employee to be reinstated and to have disciplinary proceedings started </w:t>
      </w:r>
      <w:r>
        <w:rPr>
          <w:rFonts w:ascii="Times New Roman" w:hAnsi="Times New Roman" w:cs="Times New Roman"/>
          <w:i/>
          <w:sz w:val="24"/>
          <w:szCs w:val="24"/>
        </w:rPr>
        <w:t>de novo</w:t>
      </w:r>
      <w:r>
        <w:rPr>
          <w:rFonts w:ascii="Times New Roman" w:hAnsi="Times New Roman" w:cs="Times New Roman"/>
          <w:sz w:val="24"/>
          <w:szCs w:val="24"/>
        </w:rPr>
        <w:t>.</w:t>
      </w:r>
    </w:p>
    <w:p w:rsidR="007B666F" w:rsidRDefault="007B666F"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cases of </w:t>
      </w:r>
      <w:proofErr w:type="spellStart"/>
      <w:r>
        <w:rPr>
          <w:rFonts w:ascii="Times New Roman" w:hAnsi="Times New Roman" w:cs="Times New Roman"/>
          <w:i/>
          <w:sz w:val="24"/>
          <w:szCs w:val="24"/>
        </w:rPr>
        <w:t>Dalny</w:t>
      </w:r>
      <w:proofErr w:type="spellEnd"/>
      <w:r>
        <w:rPr>
          <w:rFonts w:ascii="Times New Roman" w:hAnsi="Times New Roman" w:cs="Times New Roman"/>
          <w:i/>
          <w:sz w:val="24"/>
          <w:szCs w:val="24"/>
        </w:rPr>
        <w:t xml:space="preserve"> Mine</w:t>
      </w:r>
      <w:r>
        <w:rPr>
          <w:rFonts w:ascii="Times New Roman" w:hAnsi="Times New Roman" w:cs="Times New Roman"/>
          <w:sz w:val="24"/>
          <w:szCs w:val="24"/>
        </w:rPr>
        <w:t xml:space="preserve"> v </w:t>
      </w:r>
      <w:r>
        <w:rPr>
          <w:rFonts w:ascii="Times New Roman" w:hAnsi="Times New Roman" w:cs="Times New Roman"/>
          <w:i/>
          <w:sz w:val="24"/>
          <w:szCs w:val="24"/>
        </w:rPr>
        <w:t>Banda</w:t>
      </w:r>
      <w:r>
        <w:rPr>
          <w:rFonts w:ascii="Times New Roman" w:hAnsi="Times New Roman" w:cs="Times New Roman"/>
          <w:sz w:val="24"/>
          <w:szCs w:val="24"/>
        </w:rPr>
        <w:t xml:space="preserve"> 1999 (1) ZLR 220 (SC) and </w:t>
      </w:r>
      <w:r w:rsidR="00DA66D0">
        <w:rPr>
          <w:rFonts w:ascii="Times New Roman" w:hAnsi="Times New Roman" w:cs="Times New Roman"/>
          <w:i/>
          <w:sz w:val="24"/>
          <w:szCs w:val="24"/>
        </w:rPr>
        <w:t>Air Zimbabwe Corporation</w:t>
      </w:r>
      <w:r w:rsidR="00DA66D0">
        <w:rPr>
          <w:rFonts w:ascii="Times New Roman" w:hAnsi="Times New Roman" w:cs="Times New Roman"/>
          <w:sz w:val="24"/>
          <w:szCs w:val="24"/>
        </w:rPr>
        <w:t xml:space="preserve"> v </w:t>
      </w:r>
      <w:proofErr w:type="spellStart"/>
      <w:r w:rsidR="00DA66D0">
        <w:rPr>
          <w:rFonts w:ascii="Times New Roman" w:hAnsi="Times New Roman" w:cs="Times New Roman"/>
          <w:i/>
          <w:sz w:val="24"/>
          <w:szCs w:val="24"/>
        </w:rPr>
        <w:t>Mlambo</w:t>
      </w:r>
      <w:proofErr w:type="spellEnd"/>
      <w:r w:rsidR="00DA66D0">
        <w:rPr>
          <w:rFonts w:ascii="Times New Roman" w:hAnsi="Times New Roman" w:cs="Times New Roman"/>
          <w:sz w:val="24"/>
          <w:szCs w:val="24"/>
        </w:rPr>
        <w:t xml:space="preserve"> 1997 (1) ZLR 220 (S) it was held that it is undesirable for labour </w:t>
      </w:r>
      <w:r w:rsidR="00DA66D0">
        <w:rPr>
          <w:rFonts w:ascii="Times New Roman" w:hAnsi="Times New Roman" w:cs="Times New Roman"/>
          <w:sz w:val="24"/>
          <w:szCs w:val="24"/>
        </w:rPr>
        <w:lastRenderedPageBreak/>
        <w:t xml:space="preserve">matters to be decided on the basis of procedural irregularities. Such irregularities needed to be put right by, </w:t>
      </w:r>
      <w:r w:rsidR="00DA66D0">
        <w:rPr>
          <w:rFonts w:ascii="Times New Roman" w:hAnsi="Times New Roman" w:cs="Times New Roman"/>
          <w:i/>
          <w:sz w:val="24"/>
          <w:szCs w:val="24"/>
        </w:rPr>
        <w:t>inter alia</w:t>
      </w:r>
      <w:r w:rsidR="00DA66D0">
        <w:rPr>
          <w:rFonts w:ascii="Times New Roman" w:hAnsi="Times New Roman" w:cs="Times New Roman"/>
          <w:sz w:val="24"/>
          <w:szCs w:val="24"/>
        </w:rPr>
        <w:t xml:space="preserve">, remitting the matter for a hearing </w:t>
      </w:r>
      <w:r w:rsidR="00DA66D0">
        <w:rPr>
          <w:rFonts w:ascii="Times New Roman" w:hAnsi="Times New Roman" w:cs="Times New Roman"/>
          <w:i/>
          <w:sz w:val="24"/>
          <w:szCs w:val="24"/>
        </w:rPr>
        <w:t>de novo</w:t>
      </w:r>
      <w:r w:rsidR="00DA66D0">
        <w:rPr>
          <w:rFonts w:ascii="Times New Roman" w:hAnsi="Times New Roman" w:cs="Times New Roman"/>
          <w:sz w:val="24"/>
          <w:szCs w:val="24"/>
        </w:rPr>
        <w:t xml:space="preserve"> and in a procedurally correct manner.</w:t>
      </w:r>
    </w:p>
    <w:p w:rsidR="00DA66D0" w:rsidRDefault="00DA66D0"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Such a procedure is open where there are procedural irregularities. It does not exist to allow a tribunal at the same level to change its mind and alter a decision already made. The position and its rationale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set out in </w:t>
      </w:r>
      <w:r>
        <w:rPr>
          <w:rFonts w:ascii="Times New Roman" w:hAnsi="Times New Roman" w:cs="Times New Roman"/>
          <w:i/>
          <w:sz w:val="24"/>
          <w:szCs w:val="24"/>
        </w:rPr>
        <w:t>Delta Operations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Mpepula</w:t>
      </w:r>
      <w:proofErr w:type="spellEnd"/>
      <w:r>
        <w:rPr>
          <w:rFonts w:ascii="Times New Roman" w:hAnsi="Times New Roman" w:cs="Times New Roman"/>
          <w:sz w:val="24"/>
          <w:szCs w:val="24"/>
        </w:rPr>
        <w:t xml:space="preserve"> SC 60-04 as follows:</w:t>
      </w:r>
    </w:p>
    <w:p w:rsidR="00DA66D0" w:rsidRDefault="00DA66D0" w:rsidP="002965BB">
      <w:pPr>
        <w:spacing w:after="0" w:line="240" w:lineRule="auto"/>
        <w:jc w:val="both"/>
        <w:rPr>
          <w:rFonts w:ascii="Times New Roman" w:hAnsi="Times New Roman" w:cs="Times New Roman"/>
          <w:sz w:val="24"/>
          <w:szCs w:val="24"/>
        </w:rPr>
      </w:pPr>
    </w:p>
    <w:p w:rsidR="00DA66D0" w:rsidRDefault="00DA66D0" w:rsidP="002965B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official cannot make a decision which affects or abolishes rights which his previous act has already created. Such a favourable decision may</w:t>
      </w:r>
      <w:r w:rsidR="005D5F96">
        <w:rPr>
          <w:rFonts w:ascii="Times New Roman" w:hAnsi="Times New Roman" w:cs="Times New Roman"/>
          <w:sz w:val="24"/>
          <w:szCs w:val="24"/>
        </w:rPr>
        <w:t xml:space="preserve"> only be revoked with the consent of the beneficiary. Intolerable uncertainty would result if previous decisions favourable to employees were to be reversed at any moment by the same official who would have made them with full knowledge of the facts on which the decision had to be based.”</w:t>
      </w:r>
    </w:p>
    <w:p w:rsidR="005D5F96" w:rsidRDefault="005D5F96" w:rsidP="002965BB">
      <w:pPr>
        <w:spacing w:after="0" w:line="360" w:lineRule="auto"/>
        <w:jc w:val="both"/>
        <w:rPr>
          <w:rFonts w:ascii="Times New Roman" w:hAnsi="Times New Roman" w:cs="Times New Roman"/>
          <w:sz w:val="24"/>
          <w:szCs w:val="24"/>
        </w:rPr>
      </w:pPr>
    </w:p>
    <w:p w:rsidR="005D5F96" w:rsidRDefault="005D5F96"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the appellant’s hearing officer with full knowledge of the allegations of misconduct preferred the lesser charge of negligent loss or damage to the client’s property and after a full hearing imposed the penalty of a final warning.</w:t>
      </w:r>
    </w:p>
    <w:p w:rsidR="005D5F96" w:rsidRDefault="005D5F96"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incompetent for the appellant to nullify the first hearing and affect the respondent’s rights by reinstituting fresh proceedings as a result of a change of mind regarding the seriousness of the offence. It was always available to the appellant to have preferred the more serious charge of gross incompetence. This was not done and the outcome of the first hearing remains binding.</w:t>
      </w:r>
    </w:p>
    <w:p w:rsidR="005D5F96" w:rsidRDefault="005D5F96"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plea of </w:t>
      </w:r>
      <w:r>
        <w:rPr>
          <w:rFonts w:ascii="Times New Roman" w:hAnsi="Times New Roman" w:cs="Times New Roman"/>
          <w:i/>
          <w:sz w:val="24"/>
          <w:szCs w:val="24"/>
        </w:rPr>
        <w:t>res judicata</w:t>
      </w:r>
      <w:r>
        <w:rPr>
          <w:rFonts w:ascii="Times New Roman" w:hAnsi="Times New Roman" w:cs="Times New Roman"/>
          <w:sz w:val="24"/>
          <w:szCs w:val="24"/>
        </w:rPr>
        <w:t xml:space="preserve"> is also upheld. The </w:t>
      </w:r>
      <w:r w:rsidR="002965BB">
        <w:rPr>
          <w:rFonts w:ascii="Times New Roman" w:hAnsi="Times New Roman" w:cs="Times New Roman"/>
          <w:sz w:val="24"/>
          <w:szCs w:val="24"/>
        </w:rPr>
        <w:t>same</w:t>
      </w:r>
      <w:r>
        <w:rPr>
          <w:rFonts w:ascii="Times New Roman" w:hAnsi="Times New Roman" w:cs="Times New Roman"/>
          <w:sz w:val="24"/>
          <w:szCs w:val="24"/>
        </w:rPr>
        <w:t xml:space="preserve"> subject matter, between the same parties, </w:t>
      </w:r>
      <w:r w:rsidR="002965BB">
        <w:rPr>
          <w:rFonts w:ascii="Times New Roman" w:hAnsi="Times New Roman" w:cs="Times New Roman"/>
          <w:sz w:val="24"/>
          <w:szCs w:val="24"/>
        </w:rPr>
        <w:t>before</w:t>
      </w:r>
      <w:r>
        <w:rPr>
          <w:rFonts w:ascii="Times New Roman" w:hAnsi="Times New Roman" w:cs="Times New Roman"/>
          <w:sz w:val="24"/>
          <w:szCs w:val="24"/>
        </w:rPr>
        <w:t xml:space="preserve"> a competent tribunal already passed final judgment disposing of the matter.</w:t>
      </w:r>
      <w:r w:rsidR="002965BB">
        <w:rPr>
          <w:rFonts w:ascii="Times New Roman" w:hAnsi="Times New Roman" w:cs="Times New Roman"/>
          <w:sz w:val="24"/>
          <w:szCs w:val="24"/>
        </w:rPr>
        <w:t xml:space="preserve"> </w:t>
      </w:r>
      <w:proofErr w:type="gramStart"/>
      <w:r w:rsidR="002965BB">
        <w:rPr>
          <w:rFonts w:ascii="Times New Roman" w:hAnsi="Times New Roman" w:cs="Times New Roman"/>
          <w:i/>
          <w:sz w:val="24"/>
          <w:szCs w:val="24"/>
        </w:rPr>
        <w:t>O Shea</w:t>
      </w:r>
      <w:r w:rsidR="002965BB">
        <w:rPr>
          <w:rFonts w:ascii="Times New Roman" w:hAnsi="Times New Roman" w:cs="Times New Roman"/>
          <w:sz w:val="24"/>
          <w:szCs w:val="24"/>
        </w:rPr>
        <w:t xml:space="preserve"> v </w:t>
      </w:r>
      <w:proofErr w:type="spellStart"/>
      <w:r w:rsidR="002965BB">
        <w:rPr>
          <w:rFonts w:ascii="Times New Roman" w:hAnsi="Times New Roman" w:cs="Times New Roman"/>
          <w:i/>
          <w:sz w:val="24"/>
          <w:szCs w:val="24"/>
        </w:rPr>
        <w:t>Chirenda</w:t>
      </w:r>
      <w:proofErr w:type="spellEnd"/>
      <w:r w:rsidR="002965BB">
        <w:rPr>
          <w:rFonts w:ascii="Times New Roman" w:hAnsi="Times New Roman" w:cs="Times New Roman"/>
          <w:sz w:val="24"/>
          <w:szCs w:val="24"/>
        </w:rPr>
        <w:t xml:space="preserve"> 1999 (1) 333 (S).</w:t>
      </w:r>
      <w:proofErr w:type="gramEnd"/>
    </w:p>
    <w:p w:rsidR="009762F4" w:rsidRDefault="009762F4" w:rsidP="002965BB">
      <w:pPr>
        <w:spacing w:after="0" w:line="360" w:lineRule="auto"/>
        <w:ind w:firstLine="720"/>
        <w:jc w:val="both"/>
        <w:rPr>
          <w:rFonts w:ascii="Times New Roman" w:hAnsi="Times New Roman" w:cs="Times New Roman"/>
          <w:sz w:val="24"/>
          <w:szCs w:val="24"/>
        </w:rPr>
      </w:pPr>
    </w:p>
    <w:p w:rsidR="002965BB" w:rsidRDefault="002965BB" w:rsidP="002965B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arbitrator’s conclusions cannot be impugned.</w:t>
      </w:r>
    </w:p>
    <w:p w:rsidR="009762F4" w:rsidRDefault="009762F4" w:rsidP="002965BB">
      <w:pPr>
        <w:spacing w:after="0" w:line="360" w:lineRule="auto"/>
        <w:ind w:firstLine="720"/>
        <w:jc w:val="both"/>
        <w:rPr>
          <w:rFonts w:ascii="Times New Roman" w:hAnsi="Times New Roman" w:cs="Times New Roman"/>
          <w:sz w:val="24"/>
          <w:szCs w:val="24"/>
        </w:rPr>
      </w:pPr>
    </w:p>
    <w:p w:rsidR="002965BB" w:rsidRDefault="002965BB" w:rsidP="004938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appeal be and is hereby dismissed and the arbitral award is upheld.</w:t>
      </w:r>
      <w:r w:rsidR="004938FA">
        <w:rPr>
          <w:rFonts w:ascii="Times New Roman" w:hAnsi="Times New Roman" w:cs="Times New Roman"/>
          <w:sz w:val="24"/>
          <w:szCs w:val="24"/>
        </w:rPr>
        <w:t xml:space="preserve"> </w:t>
      </w:r>
    </w:p>
    <w:p w:rsidR="002965BB" w:rsidRDefault="002965BB" w:rsidP="002965BB">
      <w:pPr>
        <w:spacing w:after="0" w:line="360" w:lineRule="auto"/>
        <w:jc w:val="both"/>
        <w:rPr>
          <w:rFonts w:ascii="Times New Roman" w:hAnsi="Times New Roman" w:cs="Times New Roman"/>
          <w:sz w:val="24"/>
          <w:szCs w:val="24"/>
        </w:rPr>
      </w:pPr>
    </w:p>
    <w:p w:rsidR="002965BB" w:rsidRDefault="002965BB" w:rsidP="002965BB">
      <w:pPr>
        <w:spacing w:after="0" w:line="360" w:lineRule="auto"/>
        <w:jc w:val="both"/>
        <w:rPr>
          <w:rFonts w:ascii="Times New Roman" w:hAnsi="Times New Roman" w:cs="Times New Roman"/>
          <w:sz w:val="24"/>
          <w:szCs w:val="24"/>
        </w:rPr>
      </w:pPr>
    </w:p>
    <w:p w:rsidR="002965BB" w:rsidRPr="002965BB" w:rsidRDefault="002965BB" w:rsidP="002965BB">
      <w:pPr>
        <w:spacing w:after="0" w:line="360" w:lineRule="auto"/>
        <w:jc w:val="both"/>
        <w:rPr>
          <w:rFonts w:ascii="Times New Roman" w:hAnsi="Times New Roman" w:cs="Times New Roman"/>
          <w:sz w:val="24"/>
          <w:szCs w:val="24"/>
        </w:rPr>
      </w:pPr>
    </w:p>
    <w:p w:rsidR="00DA66D0" w:rsidRPr="00DA66D0" w:rsidRDefault="00DA66D0" w:rsidP="002965BB">
      <w:pPr>
        <w:spacing w:after="0" w:line="360" w:lineRule="auto"/>
        <w:ind w:firstLine="720"/>
        <w:jc w:val="both"/>
        <w:rPr>
          <w:rFonts w:ascii="Times New Roman" w:hAnsi="Times New Roman" w:cs="Times New Roman"/>
          <w:sz w:val="24"/>
          <w:szCs w:val="24"/>
        </w:rPr>
      </w:pPr>
    </w:p>
    <w:p w:rsidR="003A68AC" w:rsidRDefault="003A68AC" w:rsidP="002965BB">
      <w:pPr>
        <w:spacing w:after="0" w:line="240" w:lineRule="auto"/>
        <w:jc w:val="both"/>
        <w:rPr>
          <w:rFonts w:ascii="Times New Roman" w:hAnsi="Times New Roman" w:cs="Times New Roman"/>
          <w:sz w:val="24"/>
          <w:szCs w:val="24"/>
        </w:rPr>
      </w:pPr>
    </w:p>
    <w:p w:rsidR="003A68AC" w:rsidRDefault="003A68AC" w:rsidP="002965BB">
      <w:pPr>
        <w:spacing w:after="0" w:line="240" w:lineRule="auto"/>
        <w:jc w:val="both"/>
        <w:rPr>
          <w:rFonts w:ascii="Times New Roman" w:hAnsi="Times New Roman" w:cs="Times New Roman"/>
          <w:sz w:val="24"/>
          <w:szCs w:val="24"/>
        </w:rPr>
      </w:pPr>
    </w:p>
    <w:p w:rsidR="003A68AC" w:rsidRPr="00135D63" w:rsidRDefault="003A68AC" w:rsidP="002965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3A68AC" w:rsidRPr="00135D63" w:rsidSect="002965BB">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72B" w:rsidRDefault="00D2172B" w:rsidP="002965BB">
      <w:pPr>
        <w:spacing w:after="0" w:line="240" w:lineRule="auto"/>
      </w:pPr>
      <w:r>
        <w:separator/>
      </w:r>
    </w:p>
  </w:endnote>
  <w:endnote w:type="continuationSeparator" w:id="0">
    <w:p w:rsidR="00D2172B" w:rsidRDefault="00D2172B" w:rsidP="00296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72B" w:rsidRDefault="00D2172B" w:rsidP="002965BB">
      <w:pPr>
        <w:spacing w:after="0" w:line="240" w:lineRule="auto"/>
      </w:pPr>
      <w:r>
        <w:separator/>
      </w:r>
    </w:p>
  </w:footnote>
  <w:footnote w:type="continuationSeparator" w:id="0">
    <w:p w:rsidR="00D2172B" w:rsidRDefault="00D2172B" w:rsidP="00296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8944"/>
      <w:docPartObj>
        <w:docPartGallery w:val="Page Numbers (Top of Page)"/>
        <w:docPartUnique/>
      </w:docPartObj>
    </w:sdtPr>
    <w:sdtEndPr>
      <w:rPr>
        <w:noProof/>
      </w:rPr>
    </w:sdtEndPr>
    <w:sdtContent>
      <w:p w:rsidR="002965BB" w:rsidRDefault="002965BB">
        <w:pPr>
          <w:pStyle w:val="Header"/>
          <w:jc w:val="right"/>
          <w:rPr>
            <w:noProof/>
          </w:rPr>
        </w:pPr>
        <w:r>
          <w:fldChar w:fldCharType="begin"/>
        </w:r>
        <w:r>
          <w:instrText xml:space="preserve"> PAGE   \* MERGEFORMAT </w:instrText>
        </w:r>
        <w:r>
          <w:fldChar w:fldCharType="separate"/>
        </w:r>
        <w:r w:rsidR="009F31B2">
          <w:rPr>
            <w:noProof/>
          </w:rPr>
          <w:t>2</w:t>
        </w:r>
        <w:r>
          <w:rPr>
            <w:noProof/>
          </w:rPr>
          <w:fldChar w:fldCharType="end"/>
        </w:r>
      </w:p>
      <w:p w:rsidR="002965BB" w:rsidRDefault="009F31B2">
        <w:pPr>
          <w:pStyle w:val="Header"/>
          <w:jc w:val="right"/>
          <w:rPr>
            <w:noProof/>
          </w:rPr>
        </w:pPr>
        <w:r>
          <w:rPr>
            <w:noProof/>
          </w:rPr>
          <w:t>JUDGMENT NO LC/H/572</w:t>
        </w:r>
        <w:r w:rsidR="002965BB">
          <w:rPr>
            <w:noProof/>
          </w:rPr>
          <w:t>/2016</w:t>
        </w:r>
      </w:p>
      <w:p w:rsidR="002965BB" w:rsidRDefault="002965BB">
        <w:pPr>
          <w:pStyle w:val="Header"/>
          <w:jc w:val="right"/>
        </w:pPr>
        <w:r>
          <w:rPr>
            <w:noProof/>
          </w:rPr>
          <w:t>CASE NO LC/H/1105/2015</w:t>
        </w:r>
      </w:p>
    </w:sdtContent>
  </w:sdt>
  <w:p w:rsidR="002965BB" w:rsidRDefault="002965B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63"/>
    <w:rsid w:val="00135D63"/>
    <w:rsid w:val="002965BB"/>
    <w:rsid w:val="00340666"/>
    <w:rsid w:val="003A68AC"/>
    <w:rsid w:val="004938FA"/>
    <w:rsid w:val="005D5F96"/>
    <w:rsid w:val="005E7658"/>
    <w:rsid w:val="007B666F"/>
    <w:rsid w:val="009762F4"/>
    <w:rsid w:val="009F31B2"/>
    <w:rsid w:val="00A07683"/>
    <w:rsid w:val="00C91BB0"/>
    <w:rsid w:val="00D2172B"/>
    <w:rsid w:val="00DA66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BB"/>
  </w:style>
  <w:style w:type="paragraph" w:styleId="Footer">
    <w:name w:val="footer"/>
    <w:basedOn w:val="Normal"/>
    <w:link w:val="FooterChar"/>
    <w:uiPriority w:val="99"/>
    <w:unhideWhenUsed/>
    <w:rsid w:val="00296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5BB"/>
  </w:style>
  <w:style w:type="paragraph" w:styleId="Footer">
    <w:name w:val="footer"/>
    <w:basedOn w:val="Normal"/>
    <w:link w:val="FooterChar"/>
    <w:uiPriority w:val="99"/>
    <w:unhideWhenUsed/>
    <w:rsid w:val="00296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Pages>
  <Words>871</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2016-08-16T07:31:00Z</cp:lastPrinted>
  <dcterms:created xsi:type="dcterms:W3CDTF">2016-08-16T06:02:00Z</dcterms:created>
  <dcterms:modified xsi:type="dcterms:W3CDTF">2016-09-12T09:09:00Z</dcterms:modified>
</cp:coreProperties>
</file>