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0629" w14:textId="3EF4A572" w:rsidR="008F6CB3" w:rsidRPr="00CE7DC7" w:rsidRDefault="008F6CB3" w:rsidP="00E20E00">
      <w:pPr>
        <w:spacing w:line="480" w:lineRule="auto"/>
        <w:rPr>
          <w:rFonts w:ascii="Times New Roman" w:hAnsi="Times New Roman" w:cs="Times New Roman"/>
          <w:sz w:val="24"/>
          <w:szCs w:val="24"/>
        </w:rPr>
      </w:pPr>
      <w:r w:rsidRPr="00CE7DC7">
        <w:rPr>
          <w:rFonts w:ascii="Times New Roman" w:hAnsi="Times New Roman" w:cs="Times New Roman"/>
          <w:b/>
          <w:sz w:val="24"/>
          <w:szCs w:val="24"/>
          <w:u w:val="single"/>
        </w:rPr>
        <w:t>REPORTABLE</w:t>
      </w:r>
      <w:r w:rsidRPr="00CE7DC7">
        <w:rPr>
          <w:rFonts w:ascii="Times New Roman" w:hAnsi="Times New Roman" w:cs="Times New Roman"/>
          <w:b/>
          <w:sz w:val="24"/>
          <w:szCs w:val="24"/>
        </w:rPr>
        <w:tab/>
        <w:t>(</w:t>
      </w:r>
      <w:r w:rsidR="00320FB5" w:rsidRPr="00320FB5">
        <w:rPr>
          <w:rFonts w:ascii="Times New Roman" w:hAnsi="Times New Roman" w:cs="Times New Roman"/>
          <w:b/>
          <w:sz w:val="24"/>
          <w:szCs w:val="24"/>
        </w:rPr>
        <w:t>71</w:t>
      </w:r>
      <w:r w:rsidRPr="00CE7DC7">
        <w:rPr>
          <w:rFonts w:ascii="Times New Roman" w:hAnsi="Times New Roman" w:cs="Times New Roman"/>
          <w:b/>
          <w:sz w:val="24"/>
          <w:szCs w:val="24"/>
        </w:rPr>
        <w:t>)</w:t>
      </w:r>
    </w:p>
    <w:p w14:paraId="1BD8447A" w14:textId="027C79B3" w:rsidR="00AF7BC0" w:rsidRPr="00CE7DC7" w:rsidRDefault="00AF7BC0" w:rsidP="008F6CB3">
      <w:pPr>
        <w:spacing w:after="0" w:line="240" w:lineRule="auto"/>
        <w:jc w:val="center"/>
        <w:rPr>
          <w:rFonts w:ascii="Times New Roman" w:hAnsi="Times New Roman" w:cs="Times New Roman"/>
          <w:b/>
          <w:sz w:val="24"/>
          <w:szCs w:val="24"/>
        </w:rPr>
      </w:pPr>
      <w:r w:rsidRPr="00CE7DC7">
        <w:rPr>
          <w:rFonts w:ascii="Times New Roman" w:hAnsi="Times New Roman" w:cs="Times New Roman"/>
          <w:b/>
          <w:sz w:val="24"/>
          <w:szCs w:val="24"/>
        </w:rPr>
        <w:t xml:space="preserve">GRAIN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 xml:space="preserve">MARKERTING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BOARD</w:t>
      </w:r>
    </w:p>
    <w:p w14:paraId="52C7AB73" w14:textId="0ED3537E" w:rsidR="00AF7BC0" w:rsidRPr="00CE7DC7" w:rsidRDefault="008F6CB3" w:rsidP="008F6CB3">
      <w:pPr>
        <w:spacing w:after="0" w:line="240" w:lineRule="auto"/>
        <w:jc w:val="center"/>
        <w:rPr>
          <w:rFonts w:ascii="Times New Roman" w:hAnsi="Times New Roman" w:cs="Times New Roman"/>
          <w:b/>
          <w:sz w:val="24"/>
          <w:szCs w:val="24"/>
        </w:rPr>
      </w:pPr>
      <w:proofErr w:type="gramStart"/>
      <w:r w:rsidRPr="00CE7DC7">
        <w:rPr>
          <w:rFonts w:ascii="Times New Roman" w:hAnsi="Times New Roman" w:cs="Times New Roman"/>
          <w:b/>
          <w:sz w:val="24"/>
          <w:szCs w:val="24"/>
        </w:rPr>
        <w:t>v</w:t>
      </w:r>
      <w:proofErr w:type="gramEnd"/>
    </w:p>
    <w:p w14:paraId="51093E48" w14:textId="7C5585C4" w:rsidR="00AF7BC0" w:rsidRPr="00CE7DC7" w:rsidRDefault="00AF7BC0">
      <w:pPr>
        <w:spacing w:after="0" w:line="240" w:lineRule="auto"/>
        <w:jc w:val="center"/>
        <w:rPr>
          <w:rFonts w:ascii="Times New Roman" w:hAnsi="Times New Roman" w:cs="Times New Roman"/>
          <w:b/>
          <w:sz w:val="24"/>
          <w:szCs w:val="24"/>
        </w:rPr>
      </w:pPr>
      <w:r w:rsidRPr="00CE7DC7">
        <w:rPr>
          <w:rFonts w:ascii="Times New Roman" w:hAnsi="Times New Roman" w:cs="Times New Roman"/>
          <w:b/>
          <w:sz w:val="24"/>
          <w:szCs w:val="24"/>
        </w:rPr>
        <w:t xml:space="preserve">INNOCENT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BEREMAURO</w:t>
      </w:r>
    </w:p>
    <w:p w14:paraId="63609D9E" w14:textId="77777777" w:rsidR="008F6CB3" w:rsidRPr="00CE7DC7" w:rsidRDefault="008F6CB3" w:rsidP="00E20E00">
      <w:pPr>
        <w:spacing w:after="0" w:line="480" w:lineRule="auto"/>
        <w:jc w:val="both"/>
        <w:rPr>
          <w:rFonts w:ascii="Times New Roman" w:hAnsi="Times New Roman" w:cs="Times New Roman"/>
          <w:sz w:val="24"/>
          <w:szCs w:val="24"/>
        </w:rPr>
      </w:pPr>
    </w:p>
    <w:p w14:paraId="2B44DED3" w14:textId="77777777" w:rsidR="00AF7BC0" w:rsidRPr="00CE7DC7" w:rsidRDefault="00AF7BC0">
      <w:pPr>
        <w:spacing w:after="0" w:line="480" w:lineRule="auto"/>
        <w:jc w:val="both"/>
        <w:rPr>
          <w:rFonts w:ascii="Times New Roman" w:hAnsi="Times New Roman" w:cs="Times New Roman"/>
          <w:sz w:val="24"/>
          <w:szCs w:val="24"/>
        </w:rPr>
      </w:pPr>
    </w:p>
    <w:p w14:paraId="0C251CD9" w14:textId="77777777" w:rsidR="00AF7BC0" w:rsidRPr="00CE7DC7" w:rsidRDefault="00AF7BC0"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SUPREME COURT OF ZIMBABWE  </w:t>
      </w:r>
    </w:p>
    <w:p w14:paraId="02716A37" w14:textId="18918A83" w:rsidR="00AF7BC0" w:rsidRPr="00CE7DC7" w:rsidRDefault="00760F32"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BHUNU JA, </w:t>
      </w:r>
      <w:r w:rsidR="00AF7BC0" w:rsidRPr="00CE7DC7">
        <w:rPr>
          <w:rFonts w:ascii="Times New Roman" w:hAnsi="Times New Roman" w:cs="Times New Roman"/>
          <w:b/>
          <w:sz w:val="24"/>
          <w:szCs w:val="24"/>
        </w:rPr>
        <w:t>UCHENA JA</w:t>
      </w:r>
      <w:r w:rsidR="00C6278C">
        <w:rPr>
          <w:rFonts w:ascii="Times New Roman" w:hAnsi="Times New Roman" w:cs="Times New Roman"/>
          <w:b/>
          <w:sz w:val="24"/>
          <w:szCs w:val="24"/>
        </w:rPr>
        <w:t xml:space="preserve"> </w:t>
      </w:r>
      <w:bookmarkStart w:id="0" w:name="_GoBack"/>
      <w:bookmarkEnd w:id="0"/>
      <w:r w:rsidR="00AF7BC0" w:rsidRPr="00CE7DC7">
        <w:rPr>
          <w:rFonts w:ascii="Times New Roman" w:hAnsi="Times New Roman" w:cs="Times New Roman"/>
          <w:b/>
          <w:sz w:val="24"/>
          <w:szCs w:val="24"/>
        </w:rPr>
        <w:t xml:space="preserve">&amp; CHATUKUTA JA  </w:t>
      </w:r>
    </w:p>
    <w:p w14:paraId="6DBFB9DD" w14:textId="136DCAE1" w:rsidR="008F6CB3" w:rsidRPr="00CE7DC7" w:rsidRDefault="008F6CB3"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HARARE: 20 MAY 2022 &amp; </w:t>
      </w:r>
      <w:r w:rsidR="00060E89">
        <w:rPr>
          <w:rFonts w:ascii="Times New Roman" w:hAnsi="Times New Roman" w:cs="Times New Roman"/>
          <w:b/>
          <w:sz w:val="24"/>
          <w:szCs w:val="24"/>
        </w:rPr>
        <w:t xml:space="preserve">24 </w:t>
      </w:r>
      <w:r w:rsidRPr="00CE7DC7">
        <w:rPr>
          <w:rFonts w:ascii="Times New Roman" w:hAnsi="Times New Roman" w:cs="Times New Roman"/>
          <w:b/>
          <w:sz w:val="24"/>
          <w:szCs w:val="24"/>
        </w:rPr>
        <w:t xml:space="preserve">JULY 2023  </w:t>
      </w:r>
    </w:p>
    <w:p w14:paraId="45FD2B99" w14:textId="77777777" w:rsidR="008F6CB3" w:rsidRPr="00CE7DC7" w:rsidRDefault="008F6CB3" w:rsidP="00E20E00">
      <w:pPr>
        <w:spacing w:after="0" w:line="480" w:lineRule="auto"/>
        <w:jc w:val="both"/>
        <w:rPr>
          <w:rFonts w:ascii="Times New Roman" w:hAnsi="Times New Roman" w:cs="Times New Roman"/>
          <w:sz w:val="24"/>
          <w:szCs w:val="24"/>
        </w:rPr>
      </w:pPr>
    </w:p>
    <w:p w14:paraId="5CF80EB7" w14:textId="77777777" w:rsidR="00AF7BC0" w:rsidRPr="00CE7DC7" w:rsidRDefault="00AF7BC0" w:rsidP="00E20E00">
      <w:pPr>
        <w:spacing w:after="0" w:line="480" w:lineRule="auto"/>
        <w:jc w:val="both"/>
        <w:rPr>
          <w:rFonts w:ascii="Times New Roman" w:hAnsi="Times New Roman" w:cs="Times New Roman"/>
          <w:sz w:val="24"/>
          <w:szCs w:val="24"/>
        </w:rPr>
      </w:pPr>
    </w:p>
    <w:p w14:paraId="33595773" w14:textId="470580F3" w:rsidR="00AF7BC0" w:rsidRPr="00CE7DC7" w:rsidRDefault="00AF7BC0" w:rsidP="00CE7DC7">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B</w:t>
      </w:r>
      <w:r w:rsidR="008F6CB3" w:rsidRPr="00CE7DC7">
        <w:rPr>
          <w:rFonts w:ascii="Times New Roman" w:hAnsi="Times New Roman" w:cs="Times New Roman"/>
          <w:i/>
          <w:sz w:val="24"/>
          <w:szCs w:val="24"/>
        </w:rPr>
        <w:t>.</w:t>
      </w:r>
      <w:r w:rsidRPr="00CE7DC7">
        <w:rPr>
          <w:rFonts w:ascii="Times New Roman" w:hAnsi="Times New Roman" w:cs="Times New Roman"/>
          <w:i/>
          <w:sz w:val="24"/>
          <w:szCs w:val="24"/>
        </w:rPr>
        <w:t xml:space="preserve"> </w:t>
      </w:r>
      <w:proofErr w:type="spellStart"/>
      <w:r w:rsidRPr="00CE7DC7">
        <w:rPr>
          <w:rFonts w:ascii="Times New Roman" w:hAnsi="Times New Roman" w:cs="Times New Roman"/>
          <w:i/>
          <w:sz w:val="24"/>
          <w:szCs w:val="24"/>
        </w:rPr>
        <w:t>Magogo</w:t>
      </w:r>
      <w:proofErr w:type="spellEnd"/>
      <w:r w:rsidRPr="00CE7DC7">
        <w:rPr>
          <w:rFonts w:ascii="Times New Roman" w:hAnsi="Times New Roman" w:cs="Times New Roman"/>
          <w:sz w:val="24"/>
          <w:szCs w:val="24"/>
        </w:rPr>
        <w:t xml:space="preserve">, for the appellant  </w:t>
      </w:r>
    </w:p>
    <w:p w14:paraId="057CAFDF" w14:textId="3930BCD9" w:rsidR="00AF7BC0" w:rsidRPr="00CE7DC7" w:rsidRDefault="00AF7BC0" w:rsidP="00CE7DC7">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O</w:t>
      </w:r>
      <w:r w:rsidR="008F6CB3" w:rsidRPr="00CE7DC7">
        <w:rPr>
          <w:rFonts w:ascii="Times New Roman" w:hAnsi="Times New Roman" w:cs="Times New Roman"/>
          <w:i/>
          <w:sz w:val="24"/>
          <w:szCs w:val="24"/>
        </w:rPr>
        <w:t>.</w:t>
      </w:r>
      <w:r w:rsidRPr="00CE7DC7">
        <w:rPr>
          <w:rFonts w:ascii="Times New Roman" w:hAnsi="Times New Roman" w:cs="Times New Roman"/>
          <w:i/>
          <w:sz w:val="24"/>
          <w:szCs w:val="24"/>
        </w:rPr>
        <w:t xml:space="preserve"> </w:t>
      </w:r>
      <w:proofErr w:type="spellStart"/>
      <w:r w:rsidRPr="00CE7DC7">
        <w:rPr>
          <w:rFonts w:ascii="Times New Roman" w:hAnsi="Times New Roman" w:cs="Times New Roman"/>
          <w:i/>
          <w:sz w:val="24"/>
          <w:szCs w:val="24"/>
        </w:rPr>
        <w:t>Kondongwe</w:t>
      </w:r>
      <w:proofErr w:type="spellEnd"/>
      <w:r w:rsidRPr="00CE7DC7">
        <w:rPr>
          <w:rFonts w:ascii="Times New Roman" w:hAnsi="Times New Roman" w:cs="Times New Roman"/>
          <w:sz w:val="24"/>
          <w:szCs w:val="24"/>
        </w:rPr>
        <w:t xml:space="preserve">, for the respondent  </w:t>
      </w:r>
    </w:p>
    <w:p w14:paraId="08861DD0" w14:textId="0B4C86B9" w:rsidR="00D450A5" w:rsidRDefault="00AF7BC0" w:rsidP="00D450A5">
      <w:pPr>
        <w:spacing w:after="0" w:line="36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11D927E0" w14:textId="77777777" w:rsidR="00D450A5" w:rsidRPr="00CE7DC7" w:rsidRDefault="00D450A5" w:rsidP="00D450A5">
      <w:pPr>
        <w:spacing w:after="0" w:line="240" w:lineRule="auto"/>
        <w:jc w:val="both"/>
        <w:rPr>
          <w:rFonts w:ascii="Times New Roman" w:hAnsi="Times New Roman" w:cs="Times New Roman"/>
          <w:sz w:val="24"/>
          <w:szCs w:val="24"/>
        </w:rPr>
      </w:pPr>
    </w:p>
    <w:p w14:paraId="4041BC06" w14:textId="2A6AC020"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b/>
          <w:sz w:val="24"/>
          <w:szCs w:val="24"/>
        </w:rPr>
        <w:t>CHATUKUTA JA:</w:t>
      </w:r>
      <w:r w:rsidRPr="00CE7DC7">
        <w:rPr>
          <w:rFonts w:ascii="Times New Roman" w:hAnsi="Times New Roman" w:cs="Times New Roman"/>
          <w:sz w:val="24"/>
          <w:szCs w:val="24"/>
        </w:rPr>
        <w:t xml:space="preserve"> </w:t>
      </w:r>
      <w:r w:rsidR="008F6CB3" w:rsidRPr="00CE7DC7">
        <w:rPr>
          <w:rFonts w:ascii="Times New Roman" w:hAnsi="Times New Roman" w:cs="Times New Roman"/>
          <w:sz w:val="24"/>
          <w:szCs w:val="24"/>
        </w:rPr>
        <w:tab/>
        <w:t xml:space="preserve">   </w:t>
      </w:r>
      <w:r w:rsidRPr="00CE7DC7">
        <w:rPr>
          <w:rFonts w:ascii="Times New Roman" w:hAnsi="Times New Roman" w:cs="Times New Roman"/>
          <w:sz w:val="24"/>
          <w:szCs w:val="24"/>
        </w:rPr>
        <w:t xml:space="preserve">This is an appeal against the whole judgment of the </w:t>
      </w:r>
      <w:proofErr w:type="spellStart"/>
      <w:r w:rsidRPr="00CE7DC7">
        <w:rPr>
          <w:rFonts w:ascii="Times New Roman" w:hAnsi="Times New Roman" w:cs="Times New Roman"/>
          <w:sz w:val="24"/>
          <w:szCs w:val="24"/>
        </w:rPr>
        <w:t>Labour</w:t>
      </w:r>
      <w:proofErr w:type="spellEnd"/>
      <w:r w:rsidRPr="00CE7DC7">
        <w:rPr>
          <w:rFonts w:ascii="Times New Roman" w:hAnsi="Times New Roman" w:cs="Times New Roman"/>
          <w:sz w:val="24"/>
          <w:szCs w:val="24"/>
        </w:rPr>
        <w:t xml:space="preserve"> Court of Zimbabwe (</w:t>
      </w:r>
      <w:r w:rsidR="00603AE3" w:rsidRPr="00CE7DC7">
        <w:rPr>
          <w:rFonts w:ascii="Times New Roman" w:hAnsi="Times New Roman" w:cs="Times New Roman"/>
          <w:sz w:val="24"/>
          <w:szCs w:val="24"/>
        </w:rPr>
        <w:t xml:space="preserve">the </w:t>
      </w:r>
      <w:r w:rsidRPr="00CE7DC7">
        <w:rPr>
          <w:rFonts w:ascii="Times New Roman" w:hAnsi="Times New Roman" w:cs="Times New Roman"/>
          <w:sz w:val="24"/>
          <w:szCs w:val="24"/>
        </w:rPr>
        <w:t xml:space="preserve">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handed down on 13 March 2020 in which the court reversed the decision</w:t>
      </w:r>
      <w:r w:rsidR="00E814DB" w:rsidRPr="00CE7DC7">
        <w:rPr>
          <w:rFonts w:ascii="Times New Roman" w:hAnsi="Times New Roman" w:cs="Times New Roman"/>
          <w:sz w:val="24"/>
          <w:szCs w:val="24"/>
        </w:rPr>
        <w:t>s</w:t>
      </w:r>
      <w:r w:rsidRPr="00CE7DC7">
        <w:rPr>
          <w:rFonts w:ascii="Times New Roman" w:hAnsi="Times New Roman" w:cs="Times New Roman"/>
          <w:sz w:val="24"/>
          <w:szCs w:val="24"/>
        </w:rPr>
        <w:t xml:space="preserve"> of the</w:t>
      </w:r>
      <w:r w:rsidR="00011BC7" w:rsidRPr="00CE7DC7">
        <w:rPr>
          <w:rFonts w:ascii="Times New Roman" w:hAnsi="Times New Roman" w:cs="Times New Roman"/>
          <w:sz w:val="24"/>
          <w:szCs w:val="24"/>
        </w:rPr>
        <w:t xml:space="preserve"> appellan</w:t>
      </w:r>
      <w:r w:rsidR="004725B7" w:rsidRPr="00CE7DC7">
        <w:rPr>
          <w:rFonts w:ascii="Times New Roman" w:hAnsi="Times New Roman" w:cs="Times New Roman"/>
          <w:sz w:val="24"/>
          <w:szCs w:val="24"/>
        </w:rPr>
        <w:t>t</w:t>
      </w:r>
      <w:r w:rsidR="00011BC7" w:rsidRPr="00CE7DC7">
        <w:rPr>
          <w:rFonts w:ascii="Times New Roman" w:hAnsi="Times New Roman" w:cs="Times New Roman"/>
          <w:sz w:val="24"/>
          <w:szCs w:val="24"/>
        </w:rPr>
        <w:t xml:space="preserve">’s </w:t>
      </w:r>
      <w:r w:rsidRPr="00CE7DC7">
        <w:rPr>
          <w:rFonts w:ascii="Times New Roman" w:hAnsi="Times New Roman" w:cs="Times New Roman"/>
          <w:sz w:val="24"/>
          <w:szCs w:val="24"/>
        </w:rPr>
        <w:t xml:space="preserve">disciplinary committee and the appeals committee dismissing the respondent from employment and ordered his reinstatement.   </w:t>
      </w:r>
    </w:p>
    <w:p w14:paraId="76B364EE" w14:textId="77777777" w:rsidR="00D72F91" w:rsidRPr="00CE7DC7" w:rsidRDefault="00D72F91" w:rsidP="00E20E00">
      <w:pPr>
        <w:spacing w:after="0" w:line="480" w:lineRule="auto"/>
        <w:jc w:val="both"/>
        <w:rPr>
          <w:rFonts w:ascii="Times New Roman" w:hAnsi="Times New Roman" w:cs="Times New Roman"/>
          <w:b/>
          <w:sz w:val="24"/>
          <w:szCs w:val="24"/>
        </w:rPr>
      </w:pPr>
    </w:p>
    <w:p w14:paraId="34D6FCA9" w14:textId="7C3E2236" w:rsidR="00AF7BC0" w:rsidRPr="00CE7DC7" w:rsidRDefault="00AF7BC0" w:rsidP="00E20E00">
      <w:pPr>
        <w:spacing w:after="0" w:line="48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FACTUAL BACKGROUND  </w:t>
      </w:r>
    </w:p>
    <w:p w14:paraId="58E4E236" w14:textId="77777777" w:rsidR="00AF7BC0"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respondent was employed by the appellant as the resident fitter and turner at its depot in </w:t>
      </w:r>
      <w:proofErr w:type="spellStart"/>
      <w:r w:rsidRPr="00CE7DC7">
        <w:rPr>
          <w:rFonts w:ascii="Times New Roman" w:hAnsi="Times New Roman" w:cs="Times New Roman"/>
          <w:sz w:val="24"/>
          <w:szCs w:val="24"/>
        </w:rPr>
        <w:t>Lions</w:t>
      </w:r>
      <w:proofErr w:type="spellEnd"/>
      <w:r w:rsidRPr="00CE7DC7">
        <w:rPr>
          <w:rFonts w:ascii="Times New Roman" w:hAnsi="Times New Roman" w:cs="Times New Roman"/>
          <w:sz w:val="24"/>
          <w:szCs w:val="24"/>
        </w:rPr>
        <w:t xml:space="preserve"> Den, Mashonaland West. His duty was to carry out repair and maintenance works on the plant. The works included welding and general plant safety. On 28 August 2018, one Isaac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a contract general hand, was welding a grain duct in a silo tower which was used to convey soya beans. Whilst he was carrying out the assignment an explosion occurred which </w:t>
      </w:r>
      <w:r w:rsidRPr="00CE7DC7">
        <w:rPr>
          <w:rFonts w:ascii="Times New Roman" w:hAnsi="Times New Roman" w:cs="Times New Roman"/>
          <w:sz w:val="24"/>
          <w:szCs w:val="24"/>
        </w:rPr>
        <w:lastRenderedPageBreak/>
        <w:t>resulted in the death of six employees, serious injuries to two others and extensive damage to the silo tower.</w:t>
      </w:r>
    </w:p>
    <w:p w14:paraId="2636708F" w14:textId="77777777" w:rsidR="008F6CB3" w:rsidRPr="00CE7DC7" w:rsidRDefault="008F6CB3" w:rsidP="00E20E00">
      <w:pPr>
        <w:spacing w:after="0" w:line="480" w:lineRule="auto"/>
        <w:ind w:firstLine="1134"/>
        <w:jc w:val="both"/>
        <w:rPr>
          <w:rFonts w:ascii="Times New Roman" w:hAnsi="Times New Roman" w:cs="Times New Roman"/>
          <w:sz w:val="24"/>
          <w:szCs w:val="24"/>
        </w:rPr>
      </w:pPr>
    </w:p>
    <w:p w14:paraId="5FC72621" w14:textId="1188EF40" w:rsidR="00AF7BC0" w:rsidRPr="00CE7DC7" w:rsidRDefault="008F6CB3" w:rsidP="008F6CB3">
      <w:pPr>
        <w:tabs>
          <w:tab w:val="left" w:pos="1134"/>
        </w:tabs>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ab/>
      </w:r>
      <w:r w:rsidR="00AF7BC0" w:rsidRPr="00CE7DC7">
        <w:rPr>
          <w:rFonts w:ascii="Times New Roman" w:hAnsi="Times New Roman" w:cs="Times New Roman"/>
          <w:sz w:val="24"/>
          <w:szCs w:val="24"/>
        </w:rPr>
        <w:t>Investigations into the cause of the explosion were conducted resulting in the respondent being charged with two acts of misconduct.   The charges were couched as follows:</w:t>
      </w:r>
    </w:p>
    <w:p w14:paraId="760EAB22" w14:textId="27DC712B" w:rsidR="00AF7BC0" w:rsidRPr="00CE7DC7" w:rsidRDefault="008F6CB3" w:rsidP="00E20E00">
      <w:pPr>
        <w:tabs>
          <w:tab w:val="left" w:pos="1134"/>
        </w:tabs>
        <w:spacing w:after="0" w:line="48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ab/>
      </w:r>
      <w:r w:rsidR="00AF7BC0" w:rsidRPr="00CE7DC7">
        <w:rPr>
          <w:rFonts w:ascii="Times New Roman" w:hAnsi="Times New Roman" w:cs="Times New Roman"/>
          <w:sz w:val="24"/>
          <w:szCs w:val="24"/>
        </w:rPr>
        <w:t xml:space="preserve">First charge: </w:t>
      </w:r>
    </w:p>
    <w:p w14:paraId="2BC82DD1"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“Category 1 section 10 of the Grain Marketing Board Code of Conduct: Negligent, disregard or violation of safety rules endangering own life or lives of others and causing damages to GMB property.”  </w:t>
      </w:r>
    </w:p>
    <w:p w14:paraId="0CEE76CD"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335051AB"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2FC0830C"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39926525"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Second Charge: </w:t>
      </w:r>
    </w:p>
    <w:p w14:paraId="403F1B73" w14:textId="37B3EB9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“Category 1 Section 11: Any act of misconduct or omission inconsistent with the fulfilment of the express or implied condition of one’s contract of employment.”</w:t>
      </w:r>
    </w:p>
    <w:p w14:paraId="779A75A9" w14:textId="77777777" w:rsidR="008F6CB3" w:rsidRPr="00CE7DC7" w:rsidRDefault="008F6CB3" w:rsidP="00E20E00">
      <w:pPr>
        <w:spacing w:after="0" w:line="240" w:lineRule="auto"/>
        <w:jc w:val="both"/>
        <w:rPr>
          <w:rFonts w:ascii="Times New Roman" w:hAnsi="Times New Roman" w:cs="Times New Roman"/>
          <w:sz w:val="24"/>
          <w:szCs w:val="24"/>
        </w:rPr>
      </w:pPr>
    </w:p>
    <w:p w14:paraId="08980A2C" w14:textId="77777777" w:rsidR="008F6CB3" w:rsidRPr="00CE7DC7" w:rsidRDefault="008F6CB3" w:rsidP="00E20E00">
      <w:pPr>
        <w:spacing w:after="0" w:line="480" w:lineRule="auto"/>
        <w:jc w:val="both"/>
        <w:rPr>
          <w:rFonts w:ascii="Times New Roman" w:hAnsi="Times New Roman" w:cs="Times New Roman"/>
          <w:sz w:val="24"/>
          <w:szCs w:val="24"/>
        </w:rPr>
      </w:pPr>
    </w:p>
    <w:p w14:paraId="5537AC6F" w14:textId="5FBD317F" w:rsidR="008F6CB3"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Both charges were based on allegations that the respondent had assigned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an unskilled general hand, to weld a duct in </w:t>
      </w:r>
      <w:r w:rsidR="00AB5DC7" w:rsidRPr="00CE7DC7">
        <w:rPr>
          <w:rFonts w:ascii="Times New Roman" w:hAnsi="Times New Roman" w:cs="Times New Roman"/>
          <w:sz w:val="24"/>
          <w:szCs w:val="24"/>
        </w:rPr>
        <w:t xml:space="preserve">a </w:t>
      </w:r>
      <w:r w:rsidRPr="00CE7DC7">
        <w:rPr>
          <w:rFonts w:ascii="Times New Roman" w:hAnsi="Times New Roman" w:cs="Times New Roman"/>
          <w:sz w:val="24"/>
          <w:szCs w:val="24"/>
        </w:rPr>
        <w:t>“hot works area”</w:t>
      </w:r>
      <w:r w:rsidR="004725B7" w:rsidRPr="00CE7DC7">
        <w:rPr>
          <w:rFonts w:ascii="Times New Roman" w:hAnsi="Times New Roman" w:cs="Times New Roman"/>
          <w:sz w:val="24"/>
          <w:szCs w:val="24"/>
        </w:rPr>
        <w:t xml:space="preserve"> </w:t>
      </w:r>
      <w:r w:rsidR="00D64C37" w:rsidRPr="00CE7DC7">
        <w:rPr>
          <w:rFonts w:ascii="Times New Roman" w:hAnsi="Times New Roman" w:cs="Times New Roman"/>
          <w:sz w:val="24"/>
          <w:szCs w:val="24"/>
        </w:rPr>
        <w:t xml:space="preserve">which term was </w:t>
      </w:r>
      <w:r w:rsidR="00AB3169" w:rsidRPr="00CE7DC7">
        <w:rPr>
          <w:rFonts w:ascii="Times New Roman" w:hAnsi="Times New Roman" w:cs="Times New Roman"/>
          <w:sz w:val="24"/>
          <w:szCs w:val="24"/>
        </w:rPr>
        <w:t xml:space="preserve">curiously </w:t>
      </w:r>
      <w:r w:rsidR="00D64C37" w:rsidRPr="00CE7DC7">
        <w:rPr>
          <w:rFonts w:ascii="Times New Roman" w:hAnsi="Times New Roman" w:cs="Times New Roman"/>
          <w:sz w:val="24"/>
          <w:szCs w:val="24"/>
        </w:rPr>
        <w:t>not defined by any of the parties during all the proceedings</w:t>
      </w:r>
      <w:r w:rsidRPr="00CE7DC7">
        <w:rPr>
          <w:rFonts w:ascii="Times New Roman" w:hAnsi="Times New Roman" w:cs="Times New Roman"/>
          <w:sz w:val="24"/>
          <w:szCs w:val="24"/>
        </w:rPr>
        <w:t>.</w:t>
      </w:r>
      <w:r w:rsidR="00D64C37"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 It was alleged that the appellant was negligent, in violation of or disregard of safety rules by assigning an unskilled worker to carry out the maintenance works. It was further alleged that the respondent abandoned his duties as the resident fitter and turner when he assigned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work in the “hot works area”.  A hearing was conducted by the disciplinary committee. At the close of the hearing, the respondent was found guilty and was dismissed from employment. </w:t>
      </w:r>
    </w:p>
    <w:p w14:paraId="0027143F" w14:textId="77777777" w:rsidR="00032EE0" w:rsidRPr="00CE7DC7" w:rsidRDefault="00032EE0" w:rsidP="00E20E00">
      <w:pPr>
        <w:spacing w:after="0" w:line="480" w:lineRule="auto"/>
        <w:ind w:firstLine="1134"/>
        <w:jc w:val="both"/>
        <w:rPr>
          <w:rFonts w:ascii="Times New Roman" w:hAnsi="Times New Roman" w:cs="Times New Roman"/>
          <w:sz w:val="24"/>
          <w:szCs w:val="24"/>
        </w:rPr>
      </w:pPr>
    </w:p>
    <w:p w14:paraId="01BA8900" w14:textId="1DC9B11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lastRenderedPageBreak/>
        <w:t xml:space="preserve">The respondent’s appeal to the appellant’s Chief Executive Officer was dismissed by a letter dated 28 June 2019. Disgruntled by the dismissal, the respondent appealed to the court </w:t>
      </w:r>
      <w:r w:rsidRPr="00CE7DC7">
        <w:rPr>
          <w:rFonts w:ascii="Times New Roman" w:hAnsi="Times New Roman" w:cs="Times New Roman"/>
          <w:i/>
          <w:sz w:val="24"/>
          <w:szCs w:val="24"/>
        </w:rPr>
        <w:t>a</w:t>
      </w:r>
      <w:r w:rsidR="008F6CB3" w:rsidRPr="00CE7DC7">
        <w:rPr>
          <w:rFonts w:ascii="Times New Roman" w:hAnsi="Times New Roman" w:cs="Times New Roman"/>
          <w:i/>
          <w:sz w:val="24"/>
          <w:szCs w:val="24"/>
        </w:rPr>
        <w:t> </w:t>
      </w:r>
      <w:r w:rsidRPr="00CE7DC7">
        <w:rPr>
          <w:rFonts w:ascii="Times New Roman" w:hAnsi="Times New Roman" w:cs="Times New Roman"/>
          <w:i/>
          <w:sz w:val="24"/>
          <w:szCs w:val="24"/>
        </w:rPr>
        <w:t>quo</w:t>
      </w:r>
      <w:r w:rsidRPr="00CE7DC7">
        <w:rPr>
          <w:rFonts w:ascii="Times New Roman" w:hAnsi="Times New Roman" w:cs="Times New Roman"/>
          <w:sz w:val="24"/>
          <w:szCs w:val="24"/>
        </w:rPr>
        <w:t xml:space="preserve">.  </w:t>
      </w:r>
    </w:p>
    <w:p w14:paraId="0F634EFB" w14:textId="77777777" w:rsidR="00D72F91" w:rsidRPr="00CE7DC7" w:rsidRDefault="00D72F91" w:rsidP="00E20E00">
      <w:pPr>
        <w:spacing w:after="0" w:line="480" w:lineRule="auto"/>
        <w:jc w:val="both"/>
        <w:rPr>
          <w:rFonts w:ascii="Times New Roman" w:hAnsi="Times New Roman" w:cs="Times New Roman"/>
          <w:b/>
          <w:bCs/>
          <w:sz w:val="24"/>
          <w:szCs w:val="24"/>
        </w:rPr>
      </w:pPr>
    </w:p>
    <w:p w14:paraId="6C2683F0" w14:textId="71EC4015"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SUBMISSIONS IN THE COURT </w:t>
      </w:r>
      <w:r w:rsidRPr="00CE7DC7">
        <w:rPr>
          <w:rFonts w:ascii="Times New Roman" w:hAnsi="Times New Roman" w:cs="Times New Roman"/>
          <w:b/>
          <w:bCs/>
          <w:i/>
          <w:sz w:val="24"/>
          <w:szCs w:val="24"/>
        </w:rPr>
        <w:t>A QUO</w:t>
      </w:r>
      <w:r w:rsidRPr="00CE7DC7">
        <w:rPr>
          <w:rFonts w:ascii="Times New Roman" w:hAnsi="Times New Roman" w:cs="Times New Roman"/>
          <w:b/>
          <w:bCs/>
          <w:sz w:val="24"/>
          <w:szCs w:val="24"/>
        </w:rPr>
        <w:t xml:space="preserve">  </w:t>
      </w:r>
    </w:p>
    <w:p w14:paraId="1CA07E36" w14:textId="2C6C1D6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was the respondent’s argument, </w:t>
      </w:r>
      <w:r w:rsidRPr="006A1213">
        <w:rPr>
          <w:rFonts w:ascii="Times New Roman" w:hAnsi="Times New Roman" w:cs="Times New Roman"/>
          <w:i/>
          <w:iCs/>
          <w:sz w:val="24"/>
          <w:szCs w:val="24"/>
        </w:rPr>
        <w:t>inter alia</w:t>
      </w:r>
      <w:r w:rsidRPr="00CE7DC7">
        <w:rPr>
          <w:rFonts w:ascii="Times New Roman" w:hAnsi="Times New Roman" w:cs="Times New Roman"/>
          <w:sz w:val="24"/>
          <w:szCs w:val="24"/>
        </w:rPr>
        <w:t xml:space="preserve">, that the evidence from the witnesses showed that the cause of the explosion was inconclusive. It was further submitted that the explosion could not be attributed to the welding in the </w:t>
      </w:r>
      <w:r w:rsidR="00011BC7" w:rsidRPr="00CE7DC7">
        <w:rPr>
          <w:rFonts w:ascii="Times New Roman" w:hAnsi="Times New Roman" w:cs="Times New Roman"/>
          <w:sz w:val="24"/>
          <w:szCs w:val="24"/>
        </w:rPr>
        <w:t>‘</w:t>
      </w:r>
      <w:r w:rsidRPr="00CE7DC7">
        <w:rPr>
          <w:rFonts w:ascii="Times New Roman" w:hAnsi="Times New Roman" w:cs="Times New Roman"/>
          <w:sz w:val="24"/>
          <w:szCs w:val="24"/>
        </w:rPr>
        <w:t>hot works area</w:t>
      </w:r>
      <w:r w:rsidR="00011BC7" w:rsidRPr="00CE7DC7">
        <w:rPr>
          <w:rFonts w:ascii="Times New Roman" w:hAnsi="Times New Roman" w:cs="Times New Roman"/>
          <w:sz w:val="24"/>
          <w:szCs w:val="24"/>
        </w:rPr>
        <w:t>’</w:t>
      </w:r>
      <w:r w:rsidRPr="00CE7DC7">
        <w:rPr>
          <w:rFonts w:ascii="Times New Roman" w:hAnsi="Times New Roman" w:cs="Times New Roman"/>
          <w:sz w:val="24"/>
          <w:szCs w:val="24"/>
        </w:rPr>
        <w:t xml:space="preserve"> and therefore</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to the respondent.  It was argued that the respondent had assigned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carry out repairs to ducts outside the </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hot works area</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 xml:space="preserve">. It was submitted that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had carried out </w:t>
      </w:r>
      <w:r w:rsidR="00DA43C5" w:rsidRPr="00CE7DC7">
        <w:rPr>
          <w:rFonts w:ascii="Times New Roman" w:hAnsi="Times New Roman" w:cs="Times New Roman"/>
          <w:sz w:val="24"/>
          <w:szCs w:val="24"/>
        </w:rPr>
        <w:t xml:space="preserve">repairs in the </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 xml:space="preserve">hot works </w:t>
      </w:r>
      <w:r w:rsidR="00DA43C5" w:rsidRPr="00CE7DC7">
        <w:rPr>
          <w:rFonts w:ascii="Times New Roman" w:hAnsi="Times New Roman" w:cs="Times New Roman"/>
          <w:sz w:val="24"/>
          <w:szCs w:val="24"/>
        </w:rPr>
        <w:t>area</w:t>
      </w:r>
      <w:r w:rsidR="00AB5DC7" w:rsidRPr="00CE7DC7">
        <w:rPr>
          <w:rFonts w:ascii="Times New Roman" w:hAnsi="Times New Roman" w:cs="Times New Roman"/>
          <w:sz w:val="24"/>
          <w:szCs w:val="24"/>
        </w:rPr>
        <w:t>”</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on instructions from</w:t>
      </w:r>
      <w:r w:rsidR="00DA43C5" w:rsidRPr="00CE7DC7">
        <w:rPr>
          <w:rFonts w:ascii="Times New Roman" w:hAnsi="Times New Roman" w:cs="Times New Roman"/>
          <w:sz w:val="24"/>
          <w:szCs w:val="24"/>
        </w:rPr>
        <w:t xml:space="preserve"> one</w:t>
      </w:r>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Chikonore</w:t>
      </w:r>
      <w:proofErr w:type="spellEnd"/>
      <w:r w:rsidRPr="00CE7DC7">
        <w:rPr>
          <w:rFonts w:ascii="Times New Roman" w:hAnsi="Times New Roman" w:cs="Times New Roman"/>
          <w:sz w:val="24"/>
          <w:szCs w:val="24"/>
        </w:rPr>
        <w:t xml:space="preserve"> and one </w:t>
      </w:r>
      <w:proofErr w:type="spellStart"/>
      <w:r w:rsidRPr="00CE7DC7">
        <w:rPr>
          <w:rFonts w:ascii="Times New Roman" w:hAnsi="Times New Roman" w:cs="Times New Roman"/>
          <w:sz w:val="24"/>
          <w:szCs w:val="24"/>
        </w:rPr>
        <w:t>Moyo</w:t>
      </w:r>
      <w:proofErr w:type="spellEnd"/>
      <w:r w:rsidRPr="00CE7DC7">
        <w:rPr>
          <w:rFonts w:ascii="Times New Roman" w:hAnsi="Times New Roman" w:cs="Times New Roman"/>
          <w:sz w:val="24"/>
          <w:szCs w:val="24"/>
        </w:rPr>
        <w:t xml:space="preserve">. It was </w:t>
      </w:r>
      <w:r w:rsidR="00603AE3" w:rsidRPr="00CE7DC7">
        <w:rPr>
          <w:rFonts w:ascii="Times New Roman" w:hAnsi="Times New Roman" w:cs="Times New Roman"/>
          <w:sz w:val="24"/>
          <w:szCs w:val="24"/>
        </w:rPr>
        <w:t xml:space="preserve">contended </w:t>
      </w:r>
      <w:r w:rsidRPr="00CE7DC7">
        <w:rPr>
          <w:rFonts w:ascii="Times New Roman" w:hAnsi="Times New Roman" w:cs="Times New Roman"/>
          <w:sz w:val="24"/>
          <w:szCs w:val="24"/>
        </w:rPr>
        <w:t>that the respondent was therefore not responsible for the explosion.</w:t>
      </w:r>
    </w:p>
    <w:p w14:paraId="3F009FA5"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15F94866" w14:textId="0A3976CD" w:rsidR="005C7459"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appellant submitted </w:t>
      </w:r>
      <w:r w:rsidRPr="00CE7DC7">
        <w:rPr>
          <w:rFonts w:ascii="Times New Roman" w:hAnsi="Times New Roman" w:cs="Times New Roman"/>
          <w:i/>
          <w:iCs/>
          <w:sz w:val="24"/>
          <w:szCs w:val="24"/>
        </w:rPr>
        <w:t xml:space="preserve">a quo </w:t>
      </w:r>
      <w:r w:rsidRPr="00CE7DC7">
        <w:rPr>
          <w:rFonts w:ascii="Times New Roman" w:hAnsi="Times New Roman" w:cs="Times New Roman"/>
          <w:sz w:val="24"/>
          <w:szCs w:val="24"/>
        </w:rPr>
        <w:t xml:space="preserve">that the evidence </w:t>
      </w:r>
      <w:r w:rsidR="00E814DB" w:rsidRPr="00CE7DC7">
        <w:rPr>
          <w:rFonts w:ascii="Times New Roman" w:hAnsi="Times New Roman" w:cs="Times New Roman"/>
          <w:sz w:val="24"/>
          <w:szCs w:val="24"/>
        </w:rPr>
        <w:t xml:space="preserve">it </w:t>
      </w:r>
      <w:r w:rsidRPr="00CE7DC7">
        <w:rPr>
          <w:rFonts w:ascii="Times New Roman" w:hAnsi="Times New Roman" w:cs="Times New Roman"/>
          <w:sz w:val="24"/>
          <w:szCs w:val="24"/>
        </w:rPr>
        <w:t xml:space="preserve">produced proved on a balance of probabilities that the respondent was guilty as charged. It was argued that assigning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who was an unskilled general hand, to perform </w:t>
      </w:r>
      <w:r w:rsidR="00DA43C5" w:rsidRPr="00CE7DC7">
        <w:rPr>
          <w:rFonts w:ascii="Times New Roman" w:hAnsi="Times New Roman" w:cs="Times New Roman"/>
          <w:sz w:val="24"/>
          <w:szCs w:val="24"/>
        </w:rPr>
        <w:t>repairs</w:t>
      </w:r>
      <w:r w:rsidRPr="00CE7DC7">
        <w:rPr>
          <w:rFonts w:ascii="Times New Roman" w:hAnsi="Times New Roman" w:cs="Times New Roman"/>
          <w:sz w:val="24"/>
          <w:szCs w:val="24"/>
        </w:rPr>
        <w:t xml:space="preserve"> in a confined area amounted to negligent disregard and violation of safety rules. It was further argued that such conduct amounted to an abandonment of the respondent’s duties, contrary to the express or implied conditions of his contract of employment.  </w:t>
      </w:r>
    </w:p>
    <w:p w14:paraId="541696F0" w14:textId="175B2129" w:rsidR="00AF7BC0" w:rsidRPr="00CE7DC7" w:rsidRDefault="00AF7BC0" w:rsidP="00E20E00">
      <w:pPr>
        <w:spacing w:after="0" w:line="48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0E1A5934" w14:textId="4FDAE266" w:rsidR="00D72F91" w:rsidRPr="00CE7DC7" w:rsidRDefault="00AF7BC0" w:rsidP="00E20E00">
      <w:pPr>
        <w:spacing w:line="480" w:lineRule="auto"/>
        <w:ind w:firstLine="1134"/>
        <w:jc w:val="both"/>
        <w:rPr>
          <w:rFonts w:ascii="Times New Roman" w:hAnsi="Times New Roman" w:cs="Times New Roman"/>
          <w:b/>
          <w:bCs/>
          <w:sz w:val="24"/>
          <w:szCs w:val="24"/>
        </w:rPr>
      </w:pPr>
      <w:r w:rsidRPr="00CE7DC7">
        <w:rPr>
          <w:rFonts w:ascii="Times New Roman" w:hAnsi="Times New Roman" w:cs="Times New Roman"/>
          <w:sz w:val="24"/>
          <w:szCs w:val="24"/>
        </w:rPr>
        <w:t xml:space="preserve">It was further argued that although the actual cause of the explosion was not conclusive, it was highly probable that the welding that was done by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in the silo was the cause of the explosion and that the respondent’s actions indirectly caused the explosion.  </w:t>
      </w:r>
    </w:p>
    <w:p w14:paraId="57077430" w14:textId="6C229DC5"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lastRenderedPageBreak/>
        <w:t xml:space="preserve">COURT </w:t>
      </w:r>
      <w:r w:rsidRPr="00CE7DC7">
        <w:rPr>
          <w:rFonts w:ascii="Times New Roman" w:hAnsi="Times New Roman" w:cs="Times New Roman"/>
          <w:b/>
          <w:bCs/>
          <w:i/>
          <w:sz w:val="24"/>
          <w:szCs w:val="24"/>
        </w:rPr>
        <w:t>A QUO</w:t>
      </w:r>
      <w:r w:rsidR="001343F4" w:rsidRPr="00CE7DC7">
        <w:rPr>
          <w:rFonts w:ascii="Times New Roman" w:hAnsi="Times New Roman" w:cs="Times New Roman"/>
          <w:b/>
          <w:bCs/>
          <w:sz w:val="24"/>
          <w:szCs w:val="24"/>
        </w:rPr>
        <w:t>’</w:t>
      </w:r>
      <w:r w:rsidRPr="00CE7DC7">
        <w:rPr>
          <w:rFonts w:ascii="Times New Roman" w:hAnsi="Times New Roman" w:cs="Times New Roman"/>
          <w:b/>
          <w:bCs/>
          <w:sz w:val="24"/>
          <w:szCs w:val="24"/>
        </w:rPr>
        <w:t xml:space="preserve">S DETERMINATION  </w:t>
      </w:r>
    </w:p>
    <w:p w14:paraId="540140E3" w14:textId="37D8C09A"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held that the finding by the Disciplinary Committee that the respondent assigned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repair the duct that was spilling soya beans was not supported by any evidence. It further held that the reports produced in evidence were not conclusive of the cause of the explosion and that the respondent could not therefore be held responsible for the explosion. It also held that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had undertaken work in the duct on instructions from persons other than the respondent. It held that that the respondent was therefore not responsible for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conduct. The court found that the appellant failed to prove its case on a balance of probabilities. Consequently,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allowed the appeal.   </w:t>
      </w:r>
    </w:p>
    <w:p w14:paraId="68C716AC" w14:textId="77777777" w:rsidR="005C7459" w:rsidRPr="00CE7DC7" w:rsidRDefault="005C7459" w:rsidP="00E20E00">
      <w:pPr>
        <w:spacing w:after="0" w:line="480" w:lineRule="auto"/>
        <w:ind w:firstLine="720"/>
        <w:jc w:val="both"/>
        <w:rPr>
          <w:rFonts w:ascii="Times New Roman" w:hAnsi="Times New Roman" w:cs="Times New Roman"/>
          <w:sz w:val="24"/>
          <w:szCs w:val="24"/>
        </w:rPr>
      </w:pPr>
    </w:p>
    <w:p w14:paraId="4F231589" w14:textId="77777777" w:rsidR="00AF7BC0" w:rsidRPr="00CE7DC7" w:rsidRDefault="00AF7BC0" w:rsidP="005C7459">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Disgruntled by the decision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 appellant has filed the present appeal on the following grounds:  </w:t>
      </w:r>
    </w:p>
    <w:p w14:paraId="0FFE1724"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GROUNDS OF THE APPEAL   </w:t>
      </w:r>
    </w:p>
    <w:p w14:paraId="21CA88E9" w14:textId="03850054"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1.</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at law in failing to decide on the point before it; that the issue relating to what was the proximate cause of the explosion was not germane to the charge faced by the respondent as defined in Category 1 </w:t>
      </w:r>
      <w:r w:rsidR="005C7459" w:rsidRPr="00CE7DC7">
        <w:rPr>
          <w:rFonts w:ascii="Times New Roman" w:hAnsi="Times New Roman" w:cs="Times New Roman"/>
          <w:sz w:val="24"/>
          <w:szCs w:val="24"/>
        </w:rPr>
        <w:t xml:space="preserve">s </w:t>
      </w:r>
      <w:r w:rsidRPr="00CE7DC7">
        <w:rPr>
          <w:rFonts w:ascii="Times New Roman" w:hAnsi="Times New Roman" w:cs="Times New Roman"/>
          <w:sz w:val="24"/>
          <w:szCs w:val="24"/>
        </w:rPr>
        <w:t xml:space="preserve">10 of the GMB Code of Conduct.   </w:t>
      </w:r>
    </w:p>
    <w:p w14:paraId="71F31B66" w14:textId="545584C9"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2.</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In finding that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hot works did not cause the explosion the court </w:t>
      </w:r>
      <w:r w:rsidRPr="00CE7DC7">
        <w:rPr>
          <w:rFonts w:ascii="Times New Roman" w:hAnsi="Times New Roman" w:cs="Times New Roman"/>
          <w:i/>
          <w:sz w:val="24"/>
          <w:szCs w:val="24"/>
        </w:rPr>
        <w:t xml:space="preserve">a quo </w:t>
      </w:r>
      <w:r w:rsidRPr="00CE7DC7">
        <w:rPr>
          <w:rFonts w:ascii="Times New Roman" w:hAnsi="Times New Roman" w:cs="Times New Roman"/>
          <w:sz w:val="24"/>
          <w:szCs w:val="24"/>
        </w:rPr>
        <w:t xml:space="preserve">wrongly applied the criminal law circumstantial evidence test of discounting all other possible inferences yet in civil matters the inference sought must be the most readily apparent and acceptable from a number of possible inferences.   </w:t>
      </w:r>
    </w:p>
    <w:p w14:paraId="166F0035" w14:textId="32B0A8E2"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lastRenderedPageBreak/>
        <w:t>3.</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grossly erred and misdirected itself on facts which error amounts to an error in law in finding that the instruction to repair ducts was given to Isaac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by persons other than the respondent   </w:t>
      </w:r>
    </w:p>
    <w:p w14:paraId="3B67B750" w14:textId="7BDE48E8"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 xml:space="preserve">3.1 </w:t>
      </w:r>
      <w:r w:rsidR="00D72F91" w:rsidRPr="00CE7DC7">
        <w:rPr>
          <w:rFonts w:ascii="Times New Roman" w:hAnsi="Times New Roman" w:cs="Times New Roman"/>
          <w:sz w:val="24"/>
          <w:szCs w:val="24"/>
        </w:rPr>
        <w:tab/>
      </w:r>
      <w:r w:rsidRPr="00CE7DC7">
        <w:rPr>
          <w:rFonts w:ascii="Times New Roman" w:hAnsi="Times New Roman" w:cs="Times New Roman"/>
          <w:i/>
          <w:iCs/>
          <w:sz w:val="24"/>
          <w:szCs w:val="24"/>
        </w:rPr>
        <w:t>A fortiori</w:t>
      </w:r>
      <w:r w:rsidRPr="00CE7DC7">
        <w:rPr>
          <w:rFonts w:ascii="Times New Roman" w:hAnsi="Times New Roman" w:cs="Times New Roman"/>
          <w:sz w:val="24"/>
          <w:szCs w:val="24"/>
        </w:rPr>
        <w:t xml:space="preserve">,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grossly erred in failing to find that Isaac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mandate to repair ducts did not emanate from the </w:t>
      </w:r>
      <w:proofErr w:type="spellStart"/>
      <w:r w:rsidRPr="00CE7DC7">
        <w:rPr>
          <w:rFonts w:ascii="Times New Roman" w:hAnsi="Times New Roman" w:cs="Times New Roman"/>
          <w:sz w:val="24"/>
          <w:szCs w:val="24"/>
        </w:rPr>
        <w:t>implementational</w:t>
      </w:r>
      <w:proofErr w:type="spellEnd"/>
      <w:r w:rsidRPr="00CE7DC7">
        <w:rPr>
          <w:rFonts w:ascii="Times New Roman" w:hAnsi="Times New Roman" w:cs="Times New Roman"/>
          <w:sz w:val="24"/>
          <w:szCs w:val="24"/>
        </w:rPr>
        <w:t xml:space="preserve"> guidance provided by </w:t>
      </w:r>
      <w:proofErr w:type="spellStart"/>
      <w:r w:rsidRPr="00CE7DC7">
        <w:rPr>
          <w:rFonts w:ascii="Times New Roman" w:hAnsi="Times New Roman" w:cs="Times New Roman"/>
          <w:sz w:val="24"/>
          <w:szCs w:val="24"/>
        </w:rPr>
        <w:t>Messrs</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Chikonore</w:t>
      </w:r>
      <w:proofErr w:type="spellEnd"/>
      <w:r w:rsidRPr="00CE7DC7">
        <w:rPr>
          <w:rFonts w:ascii="Times New Roman" w:hAnsi="Times New Roman" w:cs="Times New Roman"/>
          <w:sz w:val="24"/>
          <w:szCs w:val="24"/>
        </w:rPr>
        <w:t xml:space="preserve"> and </w:t>
      </w:r>
      <w:proofErr w:type="spellStart"/>
      <w:r w:rsidRPr="00CE7DC7">
        <w:rPr>
          <w:rFonts w:ascii="Times New Roman" w:hAnsi="Times New Roman" w:cs="Times New Roman"/>
          <w:sz w:val="24"/>
          <w:szCs w:val="24"/>
        </w:rPr>
        <w:t>Moyo</w:t>
      </w:r>
      <w:proofErr w:type="spellEnd"/>
      <w:r w:rsidRPr="00CE7DC7">
        <w:rPr>
          <w:rFonts w:ascii="Times New Roman" w:hAnsi="Times New Roman" w:cs="Times New Roman"/>
          <w:sz w:val="24"/>
          <w:szCs w:val="24"/>
        </w:rPr>
        <w:t xml:space="preserve"> but on the overall instruction to repair ducts given to him by the respondent.   </w:t>
      </w:r>
    </w:p>
    <w:p w14:paraId="14F04B89" w14:textId="206A58E8"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4.</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in failing to make a decision on whether or not the act of delegating the welding and duct repairing task to a general hand was consistent with the fulfilment of the express or implied condition of the </w:t>
      </w:r>
      <w:r w:rsidR="005C7459" w:rsidRPr="00CE7DC7">
        <w:rPr>
          <w:rFonts w:ascii="Times New Roman" w:hAnsi="Times New Roman" w:cs="Times New Roman"/>
          <w:sz w:val="24"/>
          <w:szCs w:val="24"/>
        </w:rPr>
        <w:t>r</w:t>
      </w:r>
      <w:r w:rsidRPr="00CE7DC7">
        <w:rPr>
          <w:rFonts w:ascii="Times New Roman" w:hAnsi="Times New Roman" w:cs="Times New Roman"/>
          <w:sz w:val="24"/>
          <w:szCs w:val="24"/>
        </w:rPr>
        <w:t xml:space="preserve">espondent’s contract of employment.   </w:t>
      </w:r>
    </w:p>
    <w:p w14:paraId="618E8795" w14:textId="25277B8C" w:rsidR="00AF7BC0" w:rsidRPr="00CE7DC7" w:rsidRDefault="00AF7BC0" w:rsidP="00E20E00">
      <w:pPr>
        <w:spacing w:after="0"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5.</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in granting an order for specific performance without an option for damages</w:t>
      </w:r>
      <w:r w:rsidR="00D72F91" w:rsidRPr="00CE7DC7">
        <w:rPr>
          <w:rFonts w:ascii="Times New Roman" w:hAnsi="Times New Roman" w:cs="Times New Roman"/>
          <w:sz w:val="24"/>
          <w:szCs w:val="24"/>
        </w:rPr>
        <w:t>.</w:t>
      </w:r>
      <w:r w:rsidRPr="00CE7DC7">
        <w:rPr>
          <w:rFonts w:ascii="Times New Roman" w:hAnsi="Times New Roman" w:cs="Times New Roman"/>
          <w:sz w:val="24"/>
          <w:szCs w:val="24"/>
        </w:rPr>
        <w:t xml:space="preserve">  </w:t>
      </w:r>
    </w:p>
    <w:p w14:paraId="1B28B398" w14:textId="77777777" w:rsidR="00D72F91" w:rsidRPr="00CE7DC7" w:rsidRDefault="00D72F91" w:rsidP="00E20E00">
      <w:pPr>
        <w:spacing w:after="0" w:line="240" w:lineRule="auto"/>
        <w:jc w:val="both"/>
        <w:rPr>
          <w:rFonts w:ascii="Times New Roman" w:hAnsi="Times New Roman" w:cs="Times New Roman"/>
          <w:sz w:val="24"/>
          <w:szCs w:val="24"/>
        </w:rPr>
      </w:pPr>
    </w:p>
    <w:p w14:paraId="5DA4FBFA" w14:textId="77777777" w:rsidR="005C7459" w:rsidRPr="00CE7DC7" w:rsidRDefault="005C7459" w:rsidP="00E20E00">
      <w:pPr>
        <w:spacing w:after="0" w:line="240" w:lineRule="auto"/>
        <w:jc w:val="both"/>
        <w:rPr>
          <w:rFonts w:ascii="Times New Roman" w:hAnsi="Times New Roman" w:cs="Times New Roman"/>
          <w:sz w:val="24"/>
          <w:szCs w:val="24"/>
        </w:rPr>
      </w:pPr>
    </w:p>
    <w:p w14:paraId="33F43D8A" w14:textId="68EB04EC"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SUBMISSIONS BEFORE THIS COURT  </w:t>
      </w:r>
    </w:p>
    <w:p w14:paraId="3BE9ABE1"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APPELLANT’S SUBMISSIONS  </w:t>
      </w:r>
    </w:p>
    <w:p w14:paraId="0E739AED" w14:textId="00C54441" w:rsidR="00AF7BC0" w:rsidRPr="00CE7DC7" w:rsidRDefault="00AF7BC0" w:rsidP="005C7459">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Counsel for the appellant submitted as follows: The respondent was the resident fit</w:t>
      </w:r>
      <w:r w:rsidR="00DA43C5" w:rsidRPr="00CE7DC7">
        <w:rPr>
          <w:rFonts w:ascii="Times New Roman" w:hAnsi="Times New Roman" w:cs="Times New Roman"/>
          <w:sz w:val="24"/>
          <w:szCs w:val="24"/>
        </w:rPr>
        <w:t>ter</w:t>
      </w:r>
      <w:r w:rsidRPr="00CE7DC7">
        <w:rPr>
          <w:rFonts w:ascii="Times New Roman" w:hAnsi="Times New Roman" w:cs="Times New Roman"/>
          <w:sz w:val="24"/>
          <w:szCs w:val="24"/>
        </w:rPr>
        <w:t xml:space="preserve"> and turner and</w:t>
      </w:r>
      <w:r w:rsidR="00C64152" w:rsidRPr="00CE7DC7">
        <w:rPr>
          <w:rFonts w:ascii="Times New Roman" w:hAnsi="Times New Roman" w:cs="Times New Roman"/>
          <w:sz w:val="24"/>
          <w:szCs w:val="24"/>
        </w:rPr>
        <w:t xml:space="preserve"> was</w:t>
      </w:r>
      <w:r w:rsidRPr="00CE7DC7">
        <w:rPr>
          <w:rFonts w:ascii="Times New Roman" w:hAnsi="Times New Roman" w:cs="Times New Roman"/>
          <w:sz w:val="24"/>
          <w:szCs w:val="24"/>
        </w:rPr>
        <w:t xml:space="preserve"> trained to carry out the maintenance work. The responsibility to carry out maintenance work at the depot lay solely in the hands of the respondent. He delegated the responsibility to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who was a general hand with absolutely no training in maintenance work.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carried out maintenance work which resulted in an explosion killing 6 people and seriously injuring two other</w:t>
      </w:r>
      <w:r w:rsidR="00DA43C5" w:rsidRPr="00CE7DC7">
        <w:rPr>
          <w:rFonts w:ascii="Times New Roman" w:hAnsi="Times New Roman" w:cs="Times New Roman"/>
          <w:sz w:val="24"/>
          <w:szCs w:val="24"/>
        </w:rPr>
        <w:t>s</w:t>
      </w:r>
      <w:r w:rsidRPr="00CE7DC7">
        <w:rPr>
          <w:rFonts w:ascii="Times New Roman" w:hAnsi="Times New Roman" w:cs="Times New Roman"/>
          <w:sz w:val="24"/>
          <w:szCs w:val="24"/>
        </w:rPr>
        <w:t xml:space="preserve"> including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himself.  The respondent did not deny the fact that by delegating to an untrained person the responsibility to carry out maintenance work he was negligent and endangered the lives of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and other employees. Further, he did not deny that his conduct was </w:t>
      </w:r>
      <w:r w:rsidRPr="00CE7DC7">
        <w:rPr>
          <w:rFonts w:ascii="Times New Roman" w:hAnsi="Times New Roman" w:cs="Times New Roman"/>
          <w:sz w:val="24"/>
          <w:szCs w:val="24"/>
        </w:rPr>
        <w:lastRenderedPageBreak/>
        <w:t xml:space="preserve">inconsistent with his contract of employment.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when it placed emphasis on the cause of the explosion and not so much on whether the proven</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xml:space="preserve"> and to some extent</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xml:space="preserve"> accepted facts were enough to find the respondent guilty of the charges preferred against him.</w:t>
      </w:r>
    </w:p>
    <w:p w14:paraId="642A90BA" w14:textId="77777777" w:rsidR="005C7459" w:rsidRPr="00CE7DC7" w:rsidRDefault="005C7459" w:rsidP="00E20E00">
      <w:pPr>
        <w:spacing w:after="0" w:line="240" w:lineRule="auto"/>
        <w:ind w:firstLine="1134"/>
        <w:jc w:val="both"/>
        <w:rPr>
          <w:rFonts w:ascii="Times New Roman" w:hAnsi="Times New Roman" w:cs="Times New Roman"/>
          <w:sz w:val="24"/>
          <w:szCs w:val="24"/>
        </w:rPr>
      </w:pPr>
    </w:p>
    <w:p w14:paraId="040B34D1"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Whilst conceding that the first charge was inelegantly drafted, the appellant’s counsel further argued that: The charge, with the exclusion of reference to the question of the explosion causing damage to the appellant’s property, was specifically provided for in the code of conduct.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when it upset the decision of the appellant on the basis that the additional aspect of the charge was not proven. </w:t>
      </w:r>
    </w:p>
    <w:p w14:paraId="29B0F9FF"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3CF5EAAD"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also argued that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by only ordering the reinstatement of the respondent without a corollary provision for payment of damages in the event that reinstatement is no longer tenable.   </w:t>
      </w:r>
    </w:p>
    <w:p w14:paraId="288A0C98" w14:textId="77777777" w:rsidR="00D72F91" w:rsidRPr="00CE7DC7" w:rsidRDefault="00D72F91" w:rsidP="00E20E00">
      <w:pPr>
        <w:spacing w:after="0" w:line="480" w:lineRule="auto"/>
        <w:jc w:val="both"/>
        <w:rPr>
          <w:rFonts w:ascii="Times New Roman" w:hAnsi="Times New Roman" w:cs="Times New Roman"/>
          <w:sz w:val="24"/>
          <w:szCs w:val="24"/>
        </w:rPr>
      </w:pPr>
    </w:p>
    <w:p w14:paraId="4138C3E4" w14:textId="037E8A3E"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RESPONDENT’S SUBMISSIONS  </w:t>
      </w:r>
    </w:p>
    <w:p w14:paraId="39BFE1E3"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6A1213">
        <w:rPr>
          <w:rFonts w:ascii="Times New Roman" w:hAnsi="Times New Roman" w:cs="Times New Roman"/>
          <w:i/>
          <w:iCs/>
          <w:sz w:val="24"/>
          <w:szCs w:val="24"/>
        </w:rPr>
        <w:t>Per contra</w:t>
      </w:r>
      <w:r w:rsidRPr="00CE7DC7">
        <w:rPr>
          <w:rFonts w:ascii="Times New Roman" w:hAnsi="Times New Roman" w:cs="Times New Roman"/>
          <w:sz w:val="24"/>
          <w:szCs w:val="24"/>
        </w:rPr>
        <w:t xml:space="preserve">, counsel for the respondent argued as follows: The first charge was drafted by the appellant and not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did not err in holding that the respondent could not be found guilty where the appellant had failed to prove an element of the charge that he caused the explosion. </w:t>
      </w:r>
    </w:p>
    <w:p w14:paraId="596F7522"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11499610"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conceded that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was a general hand and worked as a subordinate to the respondent. He further conceded that the respondent assigned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duties to repair ducts outside </w:t>
      </w:r>
      <w:r w:rsidRPr="00CE7DC7">
        <w:rPr>
          <w:rFonts w:ascii="Times New Roman" w:hAnsi="Times New Roman" w:cs="Times New Roman"/>
          <w:sz w:val="24"/>
          <w:szCs w:val="24"/>
        </w:rPr>
        <w:lastRenderedPageBreak/>
        <w:t xml:space="preserve">the plant and in the workshop. He however denied that the respondent gave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instructions on the fateful day to conduct welding in the silo. The explosion could therefore not be attributed to the respondent.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correctly allowed the respondent’s appeal. </w:t>
      </w:r>
    </w:p>
    <w:p w14:paraId="45C0250F"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4F0E9A0F" w14:textId="76BB75E9" w:rsidR="00AF7BC0" w:rsidRPr="00CE7DC7" w:rsidRDefault="00AF7BC0" w:rsidP="00E20E00">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Counsel lastly argued that a court cannot give an order of damages in the absence of evidence on the un</w:t>
      </w:r>
      <w:r w:rsidR="00DA43C5" w:rsidRPr="00CE7DC7">
        <w:rPr>
          <w:rFonts w:ascii="Times New Roman" w:hAnsi="Times New Roman" w:cs="Times New Roman"/>
          <w:sz w:val="24"/>
          <w:szCs w:val="24"/>
        </w:rPr>
        <w:t xml:space="preserve">sustainability </w:t>
      </w:r>
      <w:r w:rsidRPr="00CE7DC7">
        <w:rPr>
          <w:rFonts w:ascii="Times New Roman" w:hAnsi="Times New Roman" w:cs="Times New Roman"/>
          <w:sz w:val="24"/>
          <w:szCs w:val="24"/>
        </w:rPr>
        <w:t xml:space="preserve">of the employment relationship between the parties.  The court </w:t>
      </w:r>
      <w:r w:rsidRPr="00CE7DC7">
        <w:rPr>
          <w:rFonts w:ascii="Times New Roman" w:hAnsi="Times New Roman" w:cs="Times New Roman"/>
          <w:i/>
          <w:sz w:val="24"/>
          <w:szCs w:val="24"/>
        </w:rPr>
        <w:t>a</w:t>
      </w:r>
      <w:r w:rsidR="005C7459" w:rsidRPr="00CE7DC7">
        <w:rPr>
          <w:rFonts w:ascii="Times New Roman" w:hAnsi="Times New Roman" w:cs="Times New Roman"/>
          <w:i/>
          <w:sz w:val="24"/>
          <w:szCs w:val="24"/>
        </w:rPr>
        <w:t> </w:t>
      </w:r>
      <w:r w:rsidRPr="00CE7DC7">
        <w:rPr>
          <w:rFonts w:ascii="Times New Roman" w:hAnsi="Times New Roman" w:cs="Times New Roman"/>
          <w:i/>
          <w:sz w:val="24"/>
          <w:szCs w:val="24"/>
        </w:rPr>
        <w:t>quo</w:t>
      </w:r>
      <w:r w:rsidRPr="00CE7DC7">
        <w:rPr>
          <w:rFonts w:ascii="Times New Roman" w:hAnsi="Times New Roman" w:cs="Times New Roman"/>
          <w:sz w:val="24"/>
          <w:szCs w:val="24"/>
        </w:rPr>
        <w:t xml:space="preserve"> therefore did not misdirect itself when it only ordered the reinstatement of the respondent without the corollary relief.</w:t>
      </w:r>
    </w:p>
    <w:p w14:paraId="72AA8B30" w14:textId="77777777" w:rsidR="00D72F91" w:rsidRPr="00CE7DC7" w:rsidRDefault="00D72F91" w:rsidP="00E20E00">
      <w:pPr>
        <w:spacing w:after="0" w:line="480" w:lineRule="auto"/>
        <w:jc w:val="both"/>
        <w:rPr>
          <w:rFonts w:ascii="Times New Roman" w:hAnsi="Times New Roman" w:cs="Times New Roman"/>
          <w:sz w:val="24"/>
          <w:szCs w:val="24"/>
        </w:rPr>
      </w:pPr>
    </w:p>
    <w:p w14:paraId="7E391EC4" w14:textId="5311F32B"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ISSUES FOR DETERMINATION  </w:t>
      </w:r>
    </w:p>
    <w:p w14:paraId="705E45ED"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One main issue commends itself for determination, that is:</w:t>
      </w:r>
    </w:p>
    <w:p w14:paraId="6BAD97B2"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Whether or not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misdirected itself in allowing the respondent’s appeal. </w:t>
      </w:r>
    </w:p>
    <w:p w14:paraId="7DA17894" w14:textId="77777777" w:rsidR="00AF7BC0" w:rsidRPr="00CE7DC7" w:rsidRDefault="00AF7BC0" w:rsidP="00E20E00">
      <w:pPr>
        <w:spacing w:after="0" w:line="480" w:lineRule="auto"/>
        <w:jc w:val="both"/>
        <w:rPr>
          <w:rFonts w:ascii="Times New Roman" w:hAnsi="Times New Roman" w:cs="Times New Roman"/>
          <w:sz w:val="24"/>
          <w:szCs w:val="24"/>
        </w:rPr>
      </w:pPr>
    </w:p>
    <w:p w14:paraId="369BBBC7"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THE LAW AND ANALYSIS </w:t>
      </w:r>
    </w:p>
    <w:p w14:paraId="0F7F9E6F"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appellant argued that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with respect to the first charge, concentrated on the issue whether the appellant proved the cause of the explosion when it ought to have considered the evidence that the respondent had been negligent and disregarded safety rules which endangered lives. </w:t>
      </w:r>
    </w:p>
    <w:p w14:paraId="2DA99E4F" w14:textId="77777777" w:rsidR="00D90A2E" w:rsidRPr="00CE7DC7" w:rsidRDefault="00D90A2E" w:rsidP="00E20E00">
      <w:pPr>
        <w:spacing w:after="0" w:line="480" w:lineRule="auto"/>
        <w:ind w:firstLine="1134"/>
        <w:jc w:val="both"/>
        <w:rPr>
          <w:rFonts w:ascii="Times New Roman" w:hAnsi="Times New Roman" w:cs="Times New Roman"/>
          <w:sz w:val="24"/>
          <w:szCs w:val="24"/>
        </w:rPr>
      </w:pPr>
    </w:p>
    <w:p w14:paraId="2DEDB356" w14:textId="6412E92F" w:rsidR="00AF7BC0" w:rsidRPr="00CE7DC7" w:rsidRDefault="00AF7BC0" w:rsidP="00D90A2E">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first charge preferred against the respondent is couched in the </w:t>
      </w:r>
      <w:r w:rsidR="00DA43C5" w:rsidRPr="00CE7DC7">
        <w:rPr>
          <w:rFonts w:ascii="Times New Roman" w:hAnsi="Times New Roman" w:cs="Times New Roman"/>
          <w:sz w:val="24"/>
          <w:szCs w:val="24"/>
        </w:rPr>
        <w:t>“</w:t>
      </w:r>
      <w:r w:rsidRPr="00CE7DC7">
        <w:rPr>
          <w:rFonts w:ascii="Times New Roman" w:hAnsi="Times New Roman" w:cs="Times New Roman"/>
          <w:sz w:val="24"/>
          <w:szCs w:val="24"/>
        </w:rPr>
        <w:t>Grain Marketing Board Code of Conduct Amended 2009</w:t>
      </w:r>
      <w:r w:rsidR="00DA43C5" w:rsidRPr="00CE7DC7">
        <w:rPr>
          <w:rFonts w:ascii="Times New Roman" w:hAnsi="Times New Roman" w:cs="Times New Roman"/>
          <w:sz w:val="24"/>
          <w:szCs w:val="24"/>
        </w:rPr>
        <w:t>”</w:t>
      </w:r>
      <w:r w:rsidRPr="00CE7DC7">
        <w:rPr>
          <w:rFonts w:ascii="Times New Roman" w:hAnsi="Times New Roman" w:cs="Times New Roman"/>
          <w:sz w:val="24"/>
          <w:szCs w:val="24"/>
        </w:rPr>
        <w:t xml:space="preserve"> (the code of conduct) as follows:</w:t>
      </w:r>
    </w:p>
    <w:p w14:paraId="1305A7C3" w14:textId="77777777" w:rsidR="00AF7BC0" w:rsidRPr="00CE7DC7" w:rsidRDefault="00AF7BC0" w:rsidP="00E20E00">
      <w:pPr>
        <w:spacing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“Category 1 section 10: Negligent, disregard or violation of safety rules endangering own life or lives of others.”</w:t>
      </w:r>
    </w:p>
    <w:p w14:paraId="7217CC08" w14:textId="77777777" w:rsidR="00D90A2E" w:rsidRPr="00CE7DC7" w:rsidRDefault="00D90A2E" w:rsidP="00CE7DC7">
      <w:pPr>
        <w:spacing w:after="0" w:line="240" w:lineRule="auto"/>
        <w:jc w:val="both"/>
        <w:rPr>
          <w:rFonts w:ascii="Times New Roman" w:hAnsi="Times New Roman" w:cs="Times New Roman"/>
          <w:sz w:val="24"/>
          <w:szCs w:val="24"/>
        </w:rPr>
      </w:pPr>
    </w:p>
    <w:p w14:paraId="5B019C2F" w14:textId="573E5DC6" w:rsidR="00AF7BC0" w:rsidRPr="00CE7DC7" w:rsidRDefault="00D90A2E" w:rsidP="00E20E00">
      <w:pPr>
        <w:tabs>
          <w:tab w:val="left" w:pos="1134"/>
        </w:tabs>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lastRenderedPageBreak/>
        <w:tab/>
      </w:r>
      <w:r w:rsidR="00AF7BC0" w:rsidRPr="00CE7DC7">
        <w:rPr>
          <w:rFonts w:ascii="Times New Roman" w:hAnsi="Times New Roman" w:cs="Times New Roman"/>
          <w:sz w:val="24"/>
          <w:szCs w:val="24"/>
        </w:rPr>
        <w:t xml:space="preserve">The charge preferred against the respondent by the applicant read as follows: </w:t>
      </w:r>
    </w:p>
    <w:p w14:paraId="67D1A7B0"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“Category 1 section 10 of the Grain Marketing Board Code of Conduct: Negligent, disregard or violation of safety rules endangering own life or lives of others </w:t>
      </w:r>
      <w:r w:rsidRPr="00CE7DC7">
        <w:rPr>
          <w:rFonts w:ascii="Times New Roman" w:hAnsi="Times New Roman" w:cs="Times New Roman"/>
          <w:b/>
          <w:bCs/>
          <w:sz w:val="24"/>
          <w:szCs w:val="24"/>
        </w:rPr>
        <w:t>and causing damages to GMB property</w:t>
      </w:r>
      <w:r w:rsidRPr="00CE7DC7">
        <w:rPr>
          <w:rFonts w:ascii="Times New Roman" w:hAnsi="Times New Roman" w:cs="Times New Roman"/>
          <w:sz w:val="24"/>
          <w:szCs w:val="24"/>
        </w:rPr>
        <w:t>.”  (</w:t>
      </w:r>
      <w:proofErr w:type="gramStart"/>
      <w:r w:rsidRPr="00CE7DC7">
        <w:rPr>
          <w:rFonts w:ascii="Times New Roman" w:hAnsi="Times New Roman" w:cs="Times New Roman"/>
          <w:sz w:val="24"/>
          <w:szCs w:val="24"/>
        </w:rPr>
        <w:t>own</w:t>
      </w:r>
      <w:proofErr w:type="gramEnd"/>
      <w:r w:rsidRPr="00CE7DC7">
        <w:rPr>
          <w:rFonts w:ascii="Times New Roman" w:hAnsi="Times New Roman" w:cs="Times New Roman"/>
          <w:sz w:val="24"/>
          <w:szCs w:val="24"/>
        </w:rPr>
        <w:t xml:space="preserve"> emphasis)</w:t>
      </w:r>
    </w:p>
    <w:p w14:paraId="0ECEB6BA" w14:textId="77777777" w:rsidR="00D90A2E" w:rsidRPr="00CE7DC7" w:rsidRDefault="00D90A2E" w:rsidP="00E20E00">
      <w:pPr>
        <w:spacing w:after="0" w:line="480" w:lineRule="auto"/>
        <w:jc w:val="both"/>
        <w:rPr>
          <w:rFonts w:ascii="Times New Roman" w:hAnsi="Times New Roman" w:cs="Times New Roman"/>
          <w:sz w:val="24"/>
          <w:szCs w:val="24"/>
        </w:rPr>
      </w:pPr>
    </w:p>
    <w:p w14:paraId="52644A7E" w14:textId="77777777" w:rsidR="00D90A2E" w:rsidRPr="00CE7DC7" w:rsidRDefault="00D90A2E" w:rsidP="00E20E00">
      <w:pPr>
        <w:spacing w:after="0" w:line="240" w:lineRule="auto"/>
        <w:jc w:val="both"/>
        <w:rPr>
          <w:rFonts w:ascii="Times New Roman" w:hAnsi="Times New Roman" w:cs="Times New Roman"/>
          <w:sz w:val="24"/>
          <w:szCs w:val="24"/>
        </w:rPr>
      </w:pPr>
    </w:p>
    <w:p w14:paraId="358FD55D" w14:textId="070B85E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w:t>
      </w:r>
      <w:r w:rsidR="00D72F91" w:rsidRPr="00CE7DC7">
        <w:rPr>
          <w:rFonts w:ascii="Times New Roman" w:hAnsi="Times New Roman" w:cs="Times New Roman"/>
          <w:sz w:val="24"/>
          <w:szCs w:val="24"/>
        </w:rPr>
        <w:t>appellant</w:t>
      </w:r>
      <w:r w:rsidRPr="00CE7DC7">
        <w:rPr>
          <w:rFonts w:ascii="Times New Roman" w:hAnsi="Times New Roman" w:cs="Times New Roman"/>
          <w:sz w:val="24"/>
          <w:szCs w:val="24"/>
        </w:rPr>
        <w:t xml:space="preserve"> therefore added to the charge in the code the phrase “and caused damage to GMB property.” The phrase is outside the provisions of the code of conduct and is therefore clearly superfluous. The respondent could not be charged with and found guilty of causing damage to GMB property as this was an irrelevant consideration which went beyond what is provided for in the code. Applying the blue pencil </w:t>
      </w:r>
      <w:r w:rsidR="00C64152" w:rsidRPr="00CE7DC7">
        <w:rPr>
          <w:rFonts w:ascii="Times New Roman" w:hAnsi="Times New Roman" w:cs="Times New Roman"/>
          <w:sz w:val="24"/>
          <w:szCs w:val="24"/>
        </w:rPr>
        <w:t>rule</w:t>
      </w:r>
      <w:r w:rsidRPr="00CE7DC7">
        <w:rPr>
          <w:rFonts w:ascii="Times New Roman" w:hAnsi="Times New Roman" w:cs="Times New Roman"/>
          <w:sz w:val="24"/>
          <w:szCs w:val="24"/>
        </w:rPr>
        <w:t xml:space="preserve">, the patently invalid phrase can be severed or struck </w:t>
      </w:r>
      <w:r w:rsidR="00E814DB" w:rsidRPr="00CE7DC7">
        <w:rPr>
          <w:rFonts w:ascii="Times New Roman" w:hAnsi="Times New Roman" w:cs="Times New Roman"/>
          <w:sz w:val="24"/>
          <w:szCs w:val="24"/>
        </w:rPr>
        <w:t xml:space="preserve">out </w:t>
      </w:r>
      <w:r w:rsidRPr="00CE7DC7">
        <w:rPr>
          <w:rFonts w:ascii="Times New Roman" w:hAnsi="Times New Roman" w:cs="Times New Roman"/>
          <w:sz w:val="24"/>
          <w:szCs w:val="24"/>
        </w:rPr>
        <w:t xml:space="preserve">and the charge as per the code remains valid. The fact that the charge had </w:t>
      </w:r>
      <w:r w:rsidR="00DA43C5" w:rsidRPr="00CE7DC7">
        <w:rPr>
          <w:rFonts w:ascii="Times New Roman" w:hAnsi="Times New Roman" w:cs="Times New Roman"/>
          <w:sz w:val="24"/>
          <w:szCs w:val="24"/>
        </w:rPr>
        <w:t>alleged</w:t>
      </w:r>
      <w:r w:rsidRPr="00CE7DC7">
        <w:rPr>
          <w:rFonts w:ascii="Times New Roman" w:hAnsi="Times New Roman" w:cs="Times New Roman"/>
          <w:sz w:val="24"/>
          <w:szCs w:val="24"/>
        </w:rPr>
        <w:t xml:space="preserve"> more than what is provided for in the code does not </w:t>
      </w:r>
      <w:r w:rsidR="00DA43C5" w:rsidRPr="00CE7DC7">
        <w:rPr>
          <w:rFonts w:ascii="Times New Roman" w:hAnsi="Times New Roman" w:cs="Times New Roman"/>
          <w:sz w:val="24"/>
          <w:szCs w:val="24"/>
        </w:rPr>
        <w:t>prevent</w:t>
      </w:r>
      <w:r w:rsidRPr="00CE7DC7">
        <w:rPr>
          <w:rFonts w:ascii="Times New Roman" w:hAnsi="Times New Roman" w:cs="Times New Roman"/>
          <w:sz w:val="24"/>
          <w:szCs w:val="24"/>
        </w:rPr>
        <w:t xml:space="preserve"> the respondent from answering the charge whether his conduct evinced negligence, disregard or violation of safety rules endangering his own life and that of others. Once it is accepted that his acts were negligent, a disregard or violation of safety rules </w:t>
      </w:r>
      <w:r w:rsidR="00C64152" w:rsidRPr="00CE7DC7">
        <w:rPr>
          <w:rFonts w:ascii="Times New Roman" w:hAnsi="Times New Roman" w:cs="Times New Roman"/>
          <w:sz w:val="24"/>
          <w:szCs w:val="24"/>
        </w:rPr>
        <w:t xml:space="preserve">which </w:t>
      </w:r>
      <w:r w:rsidRPr="00CE7DC7">
        <w:rPr>
          <w:rFonts w:ascii="Times New Roman" w:hAnsi="Times New Roman" w:cs="Times New Roman"/>
          <w:sz w:val="24"/>
          <w:szCs w:val="24"/>
        </w:rPr>
        <w:t xml:space="preserve">resulted in endangering others, the offence would have been proven. </w:t>
      </w:r>
    </w:p>
    <w:p w14:paraId="03AE7993" w14:textId="77777777" w:rsidR="00D90A2E" w:rsidRPr="00CE7DC7" w:rsidRDefault="00D90A2E" w:rsidP="00E20E00">
      <w:pPr>
        <w:spacing w:after="0" w:line="480" w:lineRule="auto"/>
        <w:ind w:firstLine="720"/>
        <w:jc w:val="both"/>
        <w:rPr>
          <w:rFonts w:ascii="Times New Roman" w:hAnsi="Times New Roman" w:cs="Times New Roman"/>
          <w:sz w:val="24"/>
          <w:szCs w:val="24"/>
        </w:rPr>
      </w:pPr>
    </w:p>
    <w:p w14:paraId="69F91DE2" w14:textId="601DBC9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This Court</w:t>
      </w:r>
      <w:r w:rsidR="00E814DB" w:rsidRPr="00CE7DC7">
        <w:rPr>
          <w:rFonts w:ascii="Times New Roman" w:hAnsi="Times New Roman" w:cs="Times New Roman"/>
          <w:sz w:val="24"/>
          <w:szCs w:val="24"/>
        </w:rPr>
        <w:t xml:space="preserve"> remarked</w:t>
      </w:r>
      <w:r w:rsidRPr="00CE7DC7">
        <w:rPr>
          <w:rFonts w:ascii="Times New Roman" w:hAnsi="Times New Roman" w:cs="Times New Roman"/>
          <w:sz w:val="24"/>
          <w:szCs w:val="24"/>
        </w:rPr>
        <w:t xml:space="preserve"> in </w:t>
      </w:r>
      <w:r w:rsidRPr="00CE7DC7">
        <w:rPr>
          <w:rFonts w:ascii="Times New Roman" w:hAnsi="Times New Roman" w:cs="Times New Roman"/>
          <w:i/>
          <w:iCs/>
          <w:sz w:val="24"/>
          <w:szCs w:val="24"/>
        </w:rPr>
        <w:t>Air Zimbabwe (</w:t>
      </w:r>
      <w:proofErr w:type="spellStart"/>
      <w:r w:rsidRPr="00CE7DC7">
        <w:rPr>
          <w:rFonts w:ascii="Times New Roman" w:hAnsi="Times New Roman" w:cs="Times New Roman"/>
          <w:i/>
          <w:iCs/>
          <w:sz w:val="24"/>
          <w:szCs w:val="24"/>
        </w:rPr>
        <w:t>Pvt</w:t>
      </w:r>
      <w:proofErr w:type="spellEnd"/>
      <w:r w:rsidRPr="00CE7DC7">
        <w:rPr>
          <w:rFonts w:ascii="Times New Roman" w:hAnsi="Times New Roman" w:cs="Times New Roman"/>
          <w:i/>
          <w:iCs/>
          <w:sz w:val="24"/>
          <w:szCs w:val="24"/>
        </w:rPr>
        <w:t xml:space="preserve">) Ltd </w:t>
      </w:r>
      <w:r w:rsidRPr="00CE7DC7">
        <w:rPr>
          <w:rFonts w:ascii="Times New Roman" w:hAnsi="Times New Roman" w:cs="Times New Roman"/>
          <w:sz w:val="24"/>
          <w:szCs w:val="24"/>
        </w:rPr>
        <w:t xml:space="preserve">v </w:t>
      </w:r>
      <w:r w:rsidRPr="00CE7DC7">
        <w:rPr>
          <w:rFonts w:ascii="Times New Roman" w:hAnsi="Times New Roman" w:cs="Times New Roman"/>
          <w:i/>
          <w:iCs/>
          <w:sz w:val="24"/>
          <w:szCs w:val="24"/>
        </w:rPr>
        <w:t>Mensa</w:t>
      </w:r>
      <w:r w:rsidRPr="00CE7DC7">
        <w:rPr>
          <w:rFonts w:ascii="Times New Roman" w:hAnsi="Times New Roman" w:cs="Times New Roman"/>
          <w:sz w:val="24"/>
          <w:szCs w:val="24"/>
        </w:rPr>
        <w:t xml:space="preserve"> SC 89/04 that:</w:t>
      </w:r>
    </w:p>
    <w:p w14:paraId="14FC63C9" w14:textId="7E3AFFAE"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 person guilty of misconduct should not escape the consequences of his misdeeds simply because of a failure to conduct disciplinary proceedings properly by another employee. He should escape such consequences because he is innocent.”</w:t>
      </w:r>
    </w:p>
    <w:p w14:paraId="40444649" w14:textId="77777777" w:rsidR="006C6B09" w:rsidRPr="00CE7DC7" w:rsidRDefault="006C6B09" w:rsidP="00E20E00">
      <w:pPr>
        <w:spacing w:after="0" w:line="480" w:lineRule="auto"/>
        <w:jc w:val="both"/>
        <w:rPr>
          <w:rFonts w:ascii="Times New Roman" w:hAnsi="Times New Roman" w:cs="Times New Roman"/>
          <w:sz w:val="24"/>
          <w:szCs w:val="24"/>
        </w:rPr>
      </w:pPr>
    </w:p>
    <w:p w14:paraId="0C39AE07" w14:textId="77777777" w:rsidR="006C6B09" w:rsidRPr="00CE7DC7" w:rsidRDefault="006C6B09" w:rsidP="00E20E00">
      <w:pPr>
        <w:spacing w:after="0" w:line="240" w:lineRule="auto"/>
        <w:jc w:val="both"/>
        <w:rPr>
          <w:rFonts w:ascii="Times New Roman" w:hAnsi="Times New Roman" w:cs="Times New Roman"/>
          <w:sz w:val="24"/>
          <w:szCs w:val="24"/>
        </w:rPr>
      </w:pPr>
    </w:p>
    <w:p w14:paraId="084C34AA" w14:textId="77777777" w:rsidR="006C6B09"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Whilst the above principle was laid down at the backdrop of flawed disciplinary</w:t>
      </w:r>
    </w:p>
    <w:p w14:paraId="318CD316" w14:textId="70B82A04" w:rsidR="00AF7BC0" w:rsidRPr="00CE7DC7" w:rsidRDefault="00AF7BC0" w:rsidP="00E20E00">
      <w:pPr>
        <w:spacing w:after="0" w:line="480" w:lineRule="auto"/>
        <w:jc w:val="both"/>
        <w:rPr>
          <w:rFonts w:ascii="Times New Roman" w:hAnsi="Times New Roman" w:cs="Times New Roman"/>
          <w:sz w:val="24"/>
          <w:szCs w:val="24"/>
        </w:rPr>
      </w:pPr>
      <w:proofErr w:type="gramStart"/>
      <w:r w:rsidRPr="00CE7DC7">
        <w:rPr>
          <w:rFonts w:ascii="Times New Roman" w:hAnsi="Times New Roman" w:cs="Times New Roman"/>
          <w:sz w:val="24"/>
          <w:szCs w:val="24"/>
        </w:rPr>
        <w:t>proceedings</w:t>
      </w:r>
      <w:proofErr w:type="gramEnd"/>
      <w:r w:rsidRPr="00CE7DC7">
        <w:rPr>
          <w:rFonts w:ascii="Times New Roman" w:hAnsi="Times New Roman" w:cs="Times New Roman"/>
          <w:sz w:val="24"/>
          <w:szCs w:val="24"/>
        </w:rPr>
        <w:t xml:space="preserve"> which were set aside, it applies with even greater force in the present matter where the matter was decided on the merits and there was adequate evidence including admissions by the respondent upon which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ought to have dismissed the respondent’s appeal. The </w:t>
      </w:r>
      <w:r w:rsidRPr="00CE7DC7">
        <w:rPr>
          <w:rFonts w:ascii="Times New Roman" w:hAnsi="Times New Roman" w:cs="Times New Roman"/>
          <w:sz w:val="24"/>
          <w:szCs w:val="24"/>
        </w:rPr>
        <w:lastRenderedPageBreak/>
        <w:t xml:space="preserve">respondent could not escape </w:t>
      </w:r>
      <w:r w:rsidR="008A3277" w:rsidRPr="00CE7DC7">
        <w:rPr>
          <w:rFonts w:ascii="Times New Roman" w:hAnsi="Times New Roman" w:cs="Times New Roman"/>
          <w:sz w:val="24"/>
          <w:szCs w:val="24"/>
        </w:rPr>
        <w:t xml:space="preserve">the </w:t>
      </w:r>
      <w:r w:rsidRPr="00CE7DC7">
        <w:rPr>
          <w:rFonts w:ascii="Times New Roman" w:hAnsi="Times New Roman" w:cs="Times New Roman"/>
          <w:sz w:val="24"/>
          <w:szCs w:val="24"/>
        </w:rPr>
        <w:t>consequences of his misdeeds solely because the charge included superfluous e</w:t>
      </w:r>
      <w:r w:rsidR="00DA43C5" w:rsidRPr="00CE7DC7">
        <w:rPr>
          <w:rFonts w:ascii="Times New Roman" w:hAnsi="Times New Roman" w:cs="Times New Roman"/>
          <w:sz w:val="24"/>
          <w:szCs w:val="24"/>
        </w:rPr>
        <w:t>le</w:t>
      </w:r>
      <w:r w:rsidRPr="00CE7DC7">
        <w:rPr>
          <w:rFonts w:ascii="Times New Roman" w:hAnsi="Times New Roman" w:cs="Times New Roman"/>
          <w:sz w:val="24"/>
          <w:szCs w:val="24"/>
        </w:rPr>
        <w:t>ments</w:t>
      </w:r>
      <w:r w:rsidR="00DA43C5" w:rsidRPr="00CE7DC7">
        <w:rPr>
          <w:rFonts w:ascii="Times New Roman" w:hAnsi="Times New Roman" w:cs="Times New Roman"/>
          <w:sz w:val="24"/>
          <w:szCs w:val="24"/>
        </w:rPr>
        <w:t>.</w:t>
      </w:r>
    </w:p>
    <w:p w14:paraId="631C4144" w14:textId="77777777" w:rsidR="006C6B09" w:rsidRPr="00CE7DC7" w:rsidRDefault="006C6B09" w:rsidP="00E20E00">
      <w:pPr>
        <w:spacing w:after="0" w:line="480" w:lineRule="auto"/>
        <w:jc w:val="both"/>
        <w:rPr>
          <w:rFonts w:ascii="Times New Roman" w:hAnsi="Times New Roman" w:cs="Times New Roman"/>
          <w:sz w:val="24"/>
          <w:szCs w:val="24"/>
        </w:rPr>
      </w:pPr>
    </w:p>
    <w:p w14:paraId="028ACE42" w14:textId="72C8A033"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w:t>
      </w:r>
      <w:r w:rsidR="00603AE3" w:rsidRPr="00CE7DC7">
        <w:rPr>
          <w:rFonts w:ascii="Times New Roman" w:hAnsi="Times New Roman" w:cs="Times New Roman"/>
          <w:sz w:val="24"/>
          <w:szCs w:val="24"/>
        </w:rPr>
        <w:t>manner in which the charge was couched c</w:t>
      </w:r>
      <w:r w:rsidRPr="00CE7DC7">
        <w:rPr>
          <w:rFonts w:ascii="Times New Roman" w:hAnsi="Times New Roman" w:cs="Times New Roman"/>
          <w:sz w:val="24"/>
          <w:szCs w:val="24"/>
        </w:rPr>
        <w:t xml:space="preserve">ould not vitiate the findings of the disciplinary committee that the appellant was guilty of negligence, and disregarded or violated safety rules endangering </w:t>
      </w:r>
      <w:r w:rsidR="00DA43C5" w:rsidRPr="00CE7DC7">
        <w:rPr>
          <w:rFonts w:ascii="Times New Roman" w:hAnsi="Times New Roman" w:cs="Times New Roman"/>
          <w:sz w:val="24"/>
          <w:szCs w:val="24"/>
        </w:rPr>
        <w:t xml:space="preserve">his </w:t>
      </w:r>
      <w:r w:rsidRPr="00CE7DC7">
        <w:rPr>
          <w:rFonts w:ascii="Times New Roman" w:hAnsi="Times New Roman" w:cs="Times New Roman"/>
          <w:sz w:val="24"/>
          <w:szCs w:val="24"/>
        </w:rPr>
        <w:t xml:space="preserve">own life or </w:t>
      </w:r>
      <w:r w:rsidR="008A3277" w:rsidRPr="00CE7DC7">
        <w:rPr>
          <w:rFonts w:ascii="Times New Roman" w:hAnsi="Times New Roman" w:cs="Times New Roman"/>
          <w:sz w:val="24"/>
          <w:szCs w:val="24"/>
        </w:rPr>
        <w:t xml:space="preserve">the </w:t>
      </w:r>
      <w:r w:rsidRPr="00CE7DC7">
        <w:rPr>
          <w:rFonts w:ascii="Times New Roman" w:hAnsi="Times New Roman" w:cs="Times New Roman"/>
          <w:sz w:val="24"/>
          <w:szCs w:val="24"/>
        </w:rPr>
        <w:t>lives of others.</w:t>
      </w:r>
    </w:p>
    <w:p w14:paraId="2FA4A09F"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541C146A" w14:textId="52695F69" w:rsidR="006C6B09"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for the respondent conceded that the phrase in issue was extraneous and that the respondent could not have been charged outside the law. He further conceded that it would have been competent to convict the respondent of the charge as it appears in the Code of Conduct. He, however, persisted with the submissions that the respondent was not negligent </w:t>
      </w:r>
      <w:r w:rsidR="008A3277" w:rsidRPr="00CE7DC7">
        <w:rPr>
          <w:rFonts w:ascii="Times New Roman" w:hAnsi="Times New Roman" w:cs="Times New Roman"/>
          <w:sz w:val="24"/>
          <w:szCs w:val="24"/>
        </w:rPr>
        <w:t xml:space="preserve">and did not </w:t>
      </w:r>
      <w:r w:rsidRPr="00CE7DC7">
        <w:rPr>
          <w:rFonts w:ascii="Times New Roman" w:hAnsi="Times New Roman" w:cs="Times New Roman"/>
          <w:sz w:val="24"/>
          <w:szCs w:val="24"/>
        </w:rPr>
        <w:t>disregard</w:t>
      </w:r>
      <w:r w:rsidR="008A3277"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safety rules as he was not the one who instructed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weld the duct inside the silo.</w:t>
      </w:r>
    </w:p>
    <w:p w14:paraId="22177699" w14:textId="544805F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792D7D09" w14:textId="41DA5CE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had been called upon to answer to the question whether the respondent was negligent or disregarded or violated safety rules. The import of the findings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is that the respondent was not negligent or did not disregard or violate safety rules because he did not firstly, give instructions to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carry out work in the silo and secondly, that the evidence adduced by the appellant was not co</w:t>
      </w:r>
      <w:r w:rsidR="0043799A" w:rsidRPr="00CE7DC7">
        <w:rPr>
          <w:rFonts w:ascii="Times New Roman" w:hAnsi="Times New Roman" w:cs="Times New Roman"/>
          <w:sz w:val="24"/>
          <w:szCs w:val="24"/>
        </w:rPr>
        <w:t>nclusive</w:t>
      </w:r>
      <w:r w:rsidRPr="00CE7DC7">
        <w:rPr>
          <w:rFonts w:ascii="Times New Roman" w:hAnsi="Times New Roman" w:cs="Times New Roman"/>
          <w:sz w:val="24"/>
          <w:szCs w:val="24"/>
        </w:rPr>
        <w:t xml:space="preserve"> as to the cause of the explosion.</w:t>
      </w:r>
    </w:p>
    <w:p w14:paraId="194CBCAA"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6122AE9D" w14:textId="2F7E2B44"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findings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are not borne out by the evidence adduced before the Disciplinary Committee. The respondent was represented at the hearing by </w:t>
      </w:r>
      <w:proofErr w:type="spellStart"/>
      <w:r w:rsidRPr="00CE7DC7">
        <w:rPr>
          <w:rFonts w:ascii="Times New Roman" w:hAnsi="Times New Roman" w:cs="Times New Roman"/>
          <w:sz w:val="24"/>
          <w:szCs w:val="24"/>
        </w:rPr>
        <w:t>Mr</w:t>
      </w:r>
      <w:proofErr w:type="spellEnd"/>
      <w:r w:rsidRPr="00CE7DC7">
        <w:rPr>
          <w:rFonts w:ascii="Times New Roman" w:hAnsi="Times New Roman" w:cs="Times New Roman"/>
          <w:sz w:val="24"/>
          <w:szCs w:val="24"/>
        </w:rPr>
        <w:t xml:space="preserve"> D</w:t>
      </w:r>
      <w:r w:rsidR="001343F4" w:rsidRPr="00CE7DC7">
        <w:rPr>
          <w:rFonts w:ascii="Times New Roman" w:hAnsi="Times New Roman" w:cs="Times New Roman"/>
          <w:sz w:val="24"/>
          <w:szCs w:val="24"/>
        </w:rPr>
        <w:t>.</w:t>
      </w:r>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Mlambo</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Mr</w:t>
      </w:r>
      <w:proofErr w:type="spellEnd"/>
      <w:r w:rsidR="006C6B09" w:rsidRPr="00CE7DC7">
        <w:rPr>
          <w:rFonts w:ascii="Times New Roman" w:hAnsi="Times New Roman" w:cs="Times New Roman"/>
          <w:sz w:val="24"/>
          <w:szCs w:val="24"/>
        </w:rPr>
        <w:t> </w:t>
      </w:r>
      <w:proofErr w:type="spellStart"/>
      <w:r w:rsidRPr="00CE7DC7">
        <w:rPr>
          <w:rFonts w:ascii="Times New Roman" w:hAnsi="Times New Roman" w:cs="Times New Roman"/>
          <w:sz w:val="24"/>
          <w:szCs w:val="24"/>
        </w:rPr>
        <w:t>Mlambo</w:t>
      </w:r>
      <w:proofErr w:type="spellEnd"/>
      <w:r w:rsidRPr="00CE7DC7">
        <w:rPr>
          <w:rFonts w:ascii="Times New Roman" w:hAnsi="Times New Roman" w:cs="Times New Roman"/>
          <w:sz w:val="24"/>
          <w:szCs w:val="24"/>
        </w:rPr>
        <w:t xml:space="preserve"> admitted responsibility </w:t>
      </w:r>
      <w:r w:rsidR="00DA43C5" w:rsidRPr="00CE7DC7">
        <w:rPr>
          <w:rFonts w:ascii="Times New Roman" w:hAnsi="Times New Roman" w:cs="Times New Roman"/>
          <w:sz w:val="24"/>
          <w:szCs w:val="24"/>
        </w:rPr>
        <w:t>for</w:t>
      </w:r>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conduct not only on the date of </w:t>
      </w:r>
      <w:r w:rsidR="00603AE3" w:rsidRPr="00CE7DC7">
        <w:rPr>
          <w:rFonts w:ascii="Times New Roman" w:hAnsi="Times New Roman" w:cs="Times New Roman"/>
          <w:sz w:val="24"/>
          <w:szCs w:val="24"/>
        </w:rPr>
        <w:t xml:space="preserve">the </w:t>
      </w:r>
      <w:r w:rsidRPr="00CE7DC7">
        <w:rPr>
          <w:rFonts w:ascii="Times New Roman" w:hAnsi="Times New Roman" w:cs="Times New Roman"/>
          <w:sz w:val="24"/>
          <w:szCs w:val="24"/>
        </w:rPr>
        <w:t xml:space="preserve">explosion but on </w:t>
      </w:r>
      <w:r w:rsidRPr="00CE7DC7">
        <w:rPr>
          <w:rFonts w:ascii="Times New Roman" w:hAnsi="Times New Roman" w:cs="Times New Roman"/>
          <w:sz w:val="24"/>
          <w:szCs w:val="24"/>
        </w:rPr>
        <w:lastRenderedPageBreak/>
        <w:t>other occasions.  The following is the relevant extract of the record of proceedings of the disciplinary hearing at pp 41-2:</w:t>
      </w:r>
    </w:p>
    <w:p w14:paraId="0A91B00E"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“Complainant:</w:t>
      </w:r>
      <w:r w:rsidRPr="00CE7DC7">
        <w:rPr>
          <w:rFonts w:ascii="Times New Roman" w:hAnsi="Times New Roman" w:cs="Times New Roman"/>
          <w:sz w:val="24"/>
          <w:szCs w:val="24"/>
        </w:rPr>
        <w:tab/>
        <w:t xml:space="preserve">Were you aware that I.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would carry out welding job?</w:t>
      </w:r>
    </w:p>
    <w:p w14:paraId="121BB599" w14:textId="0CEF2838"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b/>
        <w:t>Personal Rep:</w:t>
      </w:r>
      <w:r w:rsidRPr="00CE7DC7">
        <w:rPr>
          <w:rFonts w:ascii="Times New Roman" w:hAnsi="Times New Roman" w:cs="Times New Roman"/>
          <w:sz w:val="24"/>
          <w:szCs w:val="24"/>
        </w:rPr>
        <w:tab/>
        <w:t xml:space="preserve"> On this particular day?</w:t>
      </w:r>
    </w:p>
    <w:p w14:paraId="4C125E03"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b/>
        <w:t>Complainant:</w:t>
      </w:r>
      <w:r w:rsidRPr="00CE7DC7">
        <w:rPr>
          <w:rFonts w:ascii="Times New Roman" w:hAnsi="Times New Roman" w:cs="Times New Roman"/>
          <w:sz w:val="24"/>
          <w:szCs w:val="24"/>
        </w:rPr>
        <w:tab/>
        <w:t>Even before</w:t>
      </w:r>
    </w:p>
    <w:p w14:paraId="77AD721A" w14:textId="39C0BBDB" w:rsidR="00AF7BC0" w:rsidRPr="00CE7DC7" w:rsidRDefault="00AF7BC0" w:rsidP="00E20E00">
      <w:pPr>
        <w:spacing w:after="0" w:line="240" w:lineRule="auto"/>
        <w:ind w:left="720"/>
        <w:jc w:val="both"/>
        <w:rPr>
          <w:rFonts w:ascii="Times New Roman" w:hAnsi="Times New Roman" w:cs="Times New Roman"/>
          <w:sz w:val="24"/>
          <w:szCs w:val="24"/>
        </w:rPr>
      </w:pPr>
      <w:r w:rsidRPr="00CE7DC7">
        <w:rPr>
          <w:rFonts w:ascii="Times New Roman" w:hAnsi="Times New Roman" w:cs="Times New Roman"/>
          <w:sz w:val="24"/>
          <w:szCs w:val="24"/>
        </w:rPr>
        <w:t>Personal Rep:</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Like we said, we took full responsibility but from like he said, he was like a super hero. The plant was left in the hands of an unqualified people</w:t>
      </w:r>
      <w:r w:rsidR="00603AE3" w:rsidRPr="00CE7DC7">
        <w:rPr>
          <w:rFonts w:ascii="Times New Roman" w:hAnsi="Times New Roman" w:cs="Times New Roman"/>
          <w:sz w:val="24"/>
          <w:szCs w:val="24"/>
        </w:rPr>
        <w:t xml:space="preserve"> (</w:t>
      </w:r>
      <w:r w:rsidR="00603AE3" w:rsidRPr="00CE7DC7">
        <w:rPr>
          <w:rFonts w:ascii="Times New Roman" w:hAnsi="Times New Roman" w:cs="Times New Roman"/>
          <w:i/>
          <w:iCs/>
          <w:sz w:val="24"/>
          <w:szCs w:val="24"/>
        </w:rPr>
        <w:t>sic</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He did not follow proper procedure.”</w:t>
      </w:r>
    </w:p>
    <w:p w14:paraId="53FF478E" w14:textId="77777777" w:rsidR="00AF7BC0" w:rsidRPr="00CE7DC7" w:rsidRDefault="00AF7BC0" w:rsidP="00D72F91">
      <w:pPr>
        <w:spacing w:line="480" w:lineRule="auto"/>
        <w:jc w:val="both"/>
        <w:rPr>
          <w:rFonts w:ascii="Times New Roman" w:hAnsi="Times New Roman" w:cs="Times New Roman"/>
          <w:sz w:val="24"/>
          <w:szCs w:val="24"/>
        </w:rPr>
      </w:pPr>
    </w:p>
    <w:p w14:paraId="0368F306" w14:textId="71749F14" w:rsidR="00AF7BC0" w:rsidRPr="00CE7DC7" w:rsidRDefault="00AF7BC0" w:rsidP="00E20E00">
      <w:pPr>
        <w:spacing w:after="0" w:line="480" w:lineRule="auto"/>
        <w:ind w:left="720" w:firstLine="414"/>
        <w:jc w:val="both"/>
        <w:rPr>
          <w:rFonts w:ascii="Times New Roman" w:hAnsi="Times New Roman" w:cs="Times New Roman"/>
          <w:sz w:val="24"/>
          <w:szCs w:val="24"/>
        </w:rPr>
      </w:pPr>
      <w:r w:rsidRPr="00CE7DC7">
        <w:rPr>
          <w:rFonts w:ascii="Times New Roman" w:hAnsi="Times New Roman" w:cs="Times New Roman"/>
          <w:sz w:val="24"/>
          <w:szCs w:val="24"/>
        </w:rPr>
        <w:t xml:space="preserve">And at p </w:t>
      </w:r>
      <w:r w:rsidR="006C6B09" w:rsidRPr="00CE7DC7">
        <w:rPr>
          <w:rFonts w:ascii="Times New Roman" w:hAnsi="Times New Roman" w:cs="Times New Roman"/>
          <w:sz w:val="24"/>
          <w:szCs w:val="24"/>
        </w:rPr>
        <w:t>44:</w:t>
      </w:r>
    </w:p>
    <w:p w14:paraId="6C3FD7E3"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“Complainant:</w:t>
      </w:r>
      <w:r w:rsidRPr="00CE7DC7">
        <w:rPr>
          <w:rFonts w:ascii="Times New Roman" w:hAnsi="Times New Roman" w:cs="Times New Roman"/>
          <w:sz w:val="24"/>
          <w:szCs w:val="24"/>
        </w:rPr>
        <w:tab/>
        <w:t>You accept responsibility?</w:t>
      </w:r>
    </w:p>
    <w:p w14:paraId="684A0DD5" w14:textId="77777777" w:rsidR="00AF7BC0" w:rsidRPr="00CE7DC7" w:rsidRDefault="00AF7BC0" w:rsidP="00E20E00">
      <w:pPr>
        <w:spacing w:after="0" w:line="24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Personal Rep:</w:t>
      </w:r>
      <w:r w:rsidRPr="00CE7DC7">
        <w:rPr>
          <w:rFonts w:ascii="Times New Roman" w:hAnsi="Times New Roman" w:cs="Times New Roman"/>
          <w:sz w:val="24"/>
          <w:szCs w:val="24"/>
        </w:rPr>
        <w:tab/>
        <w:t>Yes.”</w:t>
      </w:r>
    </w:p>
    <w:p w14:paraId="0544BFC8" w14:textId="77777777" w:rsidR="006C6B09" w:rsidRPr="00CE7DC7" w:rsidRDefault="006C6B09" w:rsidP="00E20E00">
      <w:pPr>
        <w:spacing w:after="0" w:line="480" w:lineRule="auto"/>
        <w:jc w:val="both"/>
        <w:rPr>
          <w:rFonts w:ascii="Times New Roman" w:hAnsi="Times New Roman" w:cs="Times New Roman"/>
          <w:sz w:val="24"/>
          <w:szCs w:val="24"/>
        </w:rPr>
      </w:pPr>
    </w:p>
    <w:p w14:paraId="66B9F60B" w14:textId="77777777" w:rsidR="006C6B09" w:rsidRPr="00CE7DC7" w:rsidRDefault="006C6B09" w:rsidP="00E20E00">
      <w:pPr>
        <w:spacing w:after="0" w:line="240" w:lineRule="auto"/>
        <w:jc w:val="both"/>
        <w:rPr>
          <w:rFonts w:ascii="Times New Roman" w:hAnsi="Times New Roman" w:cs="Times New Roman"/>
          <w:sz w:val="24"/>
          <w:szCs w:val="24"/>
        </w:rPr>
      </w:pPr>
    </w:p>
    <w:p w14:paraId="638A1707" w14:textId="03BF2BD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In the Closing Submissions at p 48 of the record of proceedings </w:t>
      </w:r>
      <w:r w:rsidRPr="00CE7DC7">
        <w:rPr>
          <w:rFonts w:ascii="Times New Roman" w:hAnsi="Times New Roman" w:cs="Times New Roman"/>
          <w:i/>
          <w:sz w:val="24"/>
          <w:szCs w:val="24"/>
        </w:rPr>
        <w:t>a quo</w:t>
      </w:r>
      <w:r w:rsidRPr="00CE7DC7">
        <w:rPr>
          <w:rFonts w:ascii="Times New Roman" w:hAnsi="Times New Roman" w:cs="Times New Roman"/>
          <w:sz w:val="24"/>
          <w:szCs w:val="24"/>
        </w:rPr>
        <w:t>, the respondent’s personal representative submitted as follows:</w:t>
      </w:r>
    </w:p>
    <w:p w14:paraId="43A24B93" w14:textId="760CD2E8"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“Respondent was responsible for 4 silos and GMB has a total of 12 depots with silos. I think HR can confirm that Silos are class 1 depots which have to be manned by a qualified person.” </w:t>
      </w:r>
    </w:p>
    <w:p w14:paraId="443A0CAF" w14:textId="77777777" w:rsidR="00AF7BC0" w:rsidRPr="00CE7DC7" w:rsidRDefault="00AF7BC0" w:rsidP="00E20E00">
      <w:pPr>
        <w:spacing w:after="0" w:line="480" w:lineRule="auto"/>
        <w:jc w:val="both"/>
        <w:rPr>
          <w:rFonts w:ascii="Times New Roman" w:hAnsi="Times New Roman" w:cs="Times New Roman"/>
          <w:sz w:val="24"/>
          <w:szCs w:val="24"/>
        </w:rPr>
      </w:pPr>
    </w:p>
    <w:p w14:paraId="0318F7D6" w14:textId="77777777" w:rsidR="006C6B09" w:rsidRPr="00CE7DC7" w:rsidRDefault="006C6B09" w:rsidP="00E20E00">
      <w:pPr>
        <w:spacing w:after="0" w:line="240" w:lineRule="auto"/>
        <w:jc w:val="both"/>
        <w:rPr>
          <w:rFonts w:ascii="Times New Roman" w:hAnsi="Times New Roman" w:cs="Times New Roman"/>
          <w:sz w:val="24"/>
          <w:szCs w:val="24"/>
        </w:rPr>
      </w:pPr>
    </w:p>
    <w:p w14:paraId="02057DF4" w14:textId="27BE73E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is apparent from the above </w:t>
      </w:r>
      <w:r w:rsidR="00C64152" w:rsidRPr="00CE7DC7">
        <w:rPr>
          <w:rFonts w:ascii="Times New Roman" w:hAnsi="Times New Roman" w:cs="Times New Roman"/>
          <w:sz w:val="24"/>
          <w:szCs w:val="24"/>
        </w:rPr>
        <w:t xml:space="preserve">quotations </w:t>
      </w:r>
      <w:r w:rsidRPr="00CE7DC7">
        <w:rPr>
          <w:rFonts w:ascii="Times New Roman" w:hAnsi="Times New Roman" w:cs="Times New Roman"/>
          <w:sz w:val="24"/>
          <w:szCs w:val="24"/>
        </w:rPr>
        <w:t xml:space="preserve">that the respondent’s representative accepted the fact that the work in the silo had to be done by a qualified person. He further accepted that the plant had been left in the hands of an unskilled person,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He lastly accepted that the respondent was taking full responsibility for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conduct. The admission that the respondent was taking responsibility for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conduct ought to have put the matter to rest as regards the respondent’s guilt. The questions as to who exactly instructed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go into the silo and what caused the explosi</w:t>
      </w:r>
      <w:r w:rsidR="00DA43C5" w:rsidRPr="00CE7DC7">
        <w:rPr>
          <w:rFonts w:ascii="Times New Roman" w:hAnsi="Times New Roman" w:cs="Times New Roman"/>
          <w:sz w:val="24"/>
          <w:szCs w:val="24"/>
        </w:rPr>
        <w:t>on</w:t>
      </w:r>
      <w:r w:rsidRPr="00CE7DC7">
        <w:rPr>
          <w:rFonts w:ascii="Times New Roman" w:hAnsi="Times New Roman" w:cs="Times New Roman"/>
          <w:sz w:val="24"/>
          <w:szCs w:val="24"/>
        </w:rPr>
        <w:t xml:space="preserve"> were therefore inconsequential. It is common </w:t>
      </w:r>
      <w:proofErr w:type="gramStart"/>
      <w:r w:rsidRPr="00CE7DC7">
        <w:rPr>
          <w:rFonts w:ascii="Times New Roman" w:hAnsi="Times New Roman" w:cs="Times New Roman"/>
          <w:sz w:val="24"/>
          <w:szCs w:val="24"/>
        </w:rPr>
        <w:t>cause</w:t>
      </w:r>
      <w:proofErr w:type="gramEnd"/>
      <w:r w:rsidRPr="00CE7DC7">
        <w:rPr>
          <w:rFonts w:ascii="Times New Roman" w:hAnsi="Times New Roman" w:cs="Times New Roman"/>
          <w:sz w:val="24"/>
          <w:szCs w:val="24"/>
        </w:rPr>
        <w:t xml:space="preserve"> that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was unskilled and therefore ought not to have been allowed to be a “super hero”.  He became “a super hero” because the </w:t>
      </w:r>
      <w:r w:rsidRPr="00CE7DC7">
        <w:rPr>
          <w:rFonts w:ascii="Times New Roman" w:hAnsi="Times New Roman" w:cs="Times New Roman"/>
          <w:sz w:val="24"/>
          <w:szCs w:val="24"/>
        </w:rPr>
        <w:lastRenderedPageBreak/>
        <w:t xml:space="preserve">respondent allowed him to do work which he was not </w:t>
      </w:r>
      <w:r w:rsidR="00C64152" w:rsidRPr="00CE7DC7">
        <w:rPr>
          <w:rFonts w:ascii="Times New Roman" w:hAnsi="Times New Roman" w:cs="Times New Roman"/>
          <w:sz w:val="24"/>
          <w:szCs w:val="24"/>
        </w:rPr>
        <w:t xml:space="preserve">qualified </w:t>
      </w:r>
      <w:r w:rsidRPr="00CE7DC7">
        <w:rPr>
          <w:rFonts w:ascii="Times New Roman" w:hAnsi="Times New Roman" w:cs="Times New Roman"/>
          <w:sz w:val="24"/>
          <w:szCs w:val="24"/>
        </w:rPr>
        <w:t xml:space="preserve">to do </w:t>
      </w:r>
      <w:r w:rsidR="00C64152" w:rsidRPr="00CE7DC7">
        <w:rPr>
          <w:rFonts w:ascii="Times New Roman" w:hAnsi="Times New Roman" w:cs="Times New Roman"/>
          <w:sz w:val="24"/>
          <w:szCs w:val="24"/>
        </w:rPr>
        <w:t>and</w:t>
      </w:r>
      <w:r w:rsidR="001343F4" w:rsidRPr="00CE7DC7">
        <w:rPr>
          <w:rFonts w:ascii="Times New Roman" w:hAnsi="Times New Roman" w:cs="Times New Roman"/>
          <w:sz w:val="24"/>
          <w:szCs w:val="24"/>
        </w:rPr>
        <w:t xml:space="preserve"> </w:t>
      </w:r>
      <w:r w:rsidR="00C64152" w:rsidRPr="00CE7DC7">
        <w:rPr>
          <w:rFonts w:ascii="Times New Roman" w:hAnsi="Times New Roman" w:cs="Times New Roman"/>
          <w:sz w:val="24"/>
          <w:szCs w:val="24"/>
        </w:rPr>
        <w:t xml:space="preserve">which </w:t>
      </w:r>
      <w:r w:rsidRPr="00CE7DC7">
        <w:rPr>
          <w:rFonts w:ascii="Times New Roman" w:hAnsi="Times New Roman" w:cs="Times New Roman"/>
          <w:sz w:val="24"/>
          <w:szCs w:val="24"/>
        </w:rPr>
        <w:t>work the respondent had been employed to do.</w:t>
      </w:r>
    </w:p>
    <w:p w14:paraId="38661426"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27BDAE18" w14:textId="2CF3156F"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extent to which the respondent had allowed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run the show</w:t>
      </w:r>
      <w:r w:rsidR="00281AE4" w:rsidRPr="00CE7DC7">
        <w:rPr>
          <w:rFonts w:ascii="Times New Roman" w:hAnsi="Times New Roman" w:cs="Times New Roman"/>
          <w:sz w:val="24"/>
          <w:szCs w:val="24"/>
        </w:rPr>
        <w:t>,</w:t>
      </w:r>
      <w:r w:rsidRPr="00CE7DC7">
        <w:rPr>
          <w:rFonts w:ascii="Times New Roman" w:hAnsi="Times New Roman" w:cs="Times New Roman"/>
          <w:sz w:val="24"/>
          <w:szCs w:val="24"/>
        </w:rPr>
        <w:t xml:space="preserve"> as it were</w:t>
      </w:r>
      <w:r w:rsidR="00281AE4" w:rsidRPr="00CE7DC7">
        <w:rPr>
          <w:rFonts w:ascii="Times New Roman" w:hAnsi="Times New Roman" w:cs="Times New Roman"/>
          <w:sz w:val="24"/>
          <w:szCs w:val="24"/>
        </w:rPr>
        <w:t>,</w:t>
      </w:r>
      <w:r w:rsidRPr="00CE7DC7">
        <w:rPr>
          <w:rFonts w:ascii="Times New Roman" w:hAnsi="Times New Roman" w:cs="Times New Roman"/>
          <w:sz w:val="24"/>
          <w:szCs w:val="24"/>
        </w:rPr>
        <w:t xml:space="preserve"> comes out of </w:t>
      </w: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evidence. The following was the exchange between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and the appellant’s representative (</w:t>
      </w: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w:t>
      </w:r>
    </w:p>
    <w:p w14:paraId="32CC87E4" w14:textId="49B9879D" w:rsidR="00AF7BC0" w:rsidRPr="00CE7DC7" w:rsidRDefault="00AF7BC0" w:rsidP="00E20E00">
      <w:pPr>
        <w:spacing w:after="0" w:line="240" w:lineRule="auto"/>
        <w:ind w:left="2160" w:hanging="1593"/>
        <w:jc w:val="both"/>
        <w:rPr>
          <w:rFonts w:ascii="Times New Roman" w:hAnsi="Times New Roman" w:cs="Times New Roman"/>
          <w:sz w:val="24"/>
          <w:szCs w:val="24"/>
        </w:rPr>
      </w:pPr>
      <w:r w:rsidRPr="00CE7DC7">
        <w:rPr>
          <w:rFonts w:ascii="Times New Roman" w:hAnsi="Times New Roman" w:cs="Times New Roman"/>
          <w:sz w:val="24"/>
          <w:szCs w:val="24"/>
        </w:rPr>
        <w:t>“</w:t>
      </w: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 </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So people had been used to telling you and when there is need you did sealing/repairs?</w:t>
      </w:r>
    </w:p>
    <w:p w14:paraId="6B861702" w14:textId="17AE1C3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r w:rsidRPr="00CE7DC7">
        <w:rPr>
          <w:rFonts w:ascii="Times New Roman" w:hAnsi="Times New Roman" w:cs="Times New Roman"/>
          <w:sz w:val="24"/>
          <w:szCs w:val="24"/>
        </w:rPr>
        <w:tab/>
      </w:r>
      <w:r w:rsidR="004725B7" w:rsidRPr="00CE7DC7">
        <w:rPr>
          <w:rFonts w:ascii="Times New Roman" w:hAnsi="Times New Roman" w:cs="Times New Roman"/>
          <w:sz w:val="24"/>
          <w:szCs w:val="24"/>
        </w:rPr>
        <w:tab/>
      </w:r>
      <w:r w:rsidRPr="00CE7DC7">
        <w:rPr>
          <w:rFonts w:ascii="Times New Roman" w:hAnsi="Times New Roman" w:cs="Times New Roman"/>
          <w:sz w:val="24"/>
          <w:szCs w:val="24"/>
        </w:rPr>
        <w:t>Yes.</w:t>
      </w:r>
    </w:p>
    <w:p w14:paraId="122D981F"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w:t>
      </w:r>
      <w:r w:rsidRPr="00CE7DC7">
        <w:rPr>
          <w:rFonts w:ascii="Times New Roman" w:hAnsi="Times New Roman" w:cs="Times New Roman"/>
          <w:sz w:val="24"/>
          <w:szCs w:val="24"/>
        </w:rPr>
        <w:tab/>
        <w:t>Why did they come to you?</w:t>
      </w:r>
    </w:p>
    <w:p w14:paraId="7A31A26B" w14:textId="78A6CF8D" w:rsidR="00AF7BC0" w:rsidRPr="00CE7DC7" w:rsidRDefault="00AF7BC0" w:rsidP="00E20E00">
      <w:pPr>
        <w:spacing w:after="0" w:line="240" w:lineRule="auto"/>
        <w:ind w:left="2160" w:hanging="1593"/>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Because I would have been allocated to do that, however, I would advise him (Respondent) before or after the work had been done. At times I would tell him and he would ask on what I would have done about the issue.</w:t>
      </w:r>
    </w:p>
    <w:p w14:paraId="5D30D5CF"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 </w:t>
      </w:r>
      <w:r w:rsidRPr="00CE7DC7">
        <w:rPr>
          <w:rFonts w:ascii="Times New Roman" w:hAnsi="Times New Roman" w:cs="Times New Roman"/>
          <w:sz w:val="24"/>
          <w:szCs w:val="24"/>
        </w:rPr>
        <w:tab/>
        <w:t>Are you a qualified Journeyman Assistant?</w:t>
      </w:r>
    </w:p>
    <w:p w14:paraId="3587589E"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w:t>
      </w:r>
      <w:r w:rsidRPr="00CE7DC7">
        <w:rPr>
          <w:rFonts w:ascii="Times New Roman" w:hAnsi="Times New Roman" w:cs="Times New Roman"/>
          <w:sz w:val="24"/>
          <w:szCs w:val="24"/>
        </w:rPr>
        <w:tab/>
      </w:r>
      <w:r w:rsidRPr="00CE7DC7">
        <w:rPr>
          <w:rFonts w:ascii="Times New Roman" w:hAnsi="Times New Roman" w:cs="Times New Roman"/>
          <w:sz w:val="24"/>
          <w:szCs w:val="24"/>
        </w:rPr>
        <w:tab/>
        <w:t>No.</w:t>
      </w:r>
    </w:p>
    <w:p w14:paraId="245F66E3"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w:t>
      </w:r>
      <w:r w:rsidRPr="00CE7DC7">
        <w:rPr>
          <w:rFonts w:ascii="Times New Roman" w:hAnsi="Times New Roman" w:cs="Times New Roman"/>
          <w:sz w:val="24"/>
          <w:szCs w:val="24"/>
        </w:rPr>
        <w:tab/>
        <w:t xml:space="preserve">So you had no knowledge? </w:t>
      </w:r>
    </w:p>
    <w:p w14:paraId="7AFAE2DC"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r w:rsidRPr="00CE7DC7">
        <w:rPr>
          <w:rFonts w:ascii="Times New Roman" w:hAnsi="Times New Roman" w:cs="Times New Roman"/>
          <w:sz w:val="24"/>
          <w:szCs w:val="24"/>
        </w:rPr>
        <w:tab/>
      </w:r>
      <w:r w:rsidRPr="00CE7DC7">
        <w:rPr>
          <w:rFonts w:ascii="Times New Roman" w:hAnsi="Times New Roman" w:cs="Times New Roman"/>
          <w:sz w:val="24"/>
          <w:szCs w:val="24"/>
        </w:rPr>
        <w:tab/>
        <w:t>Yes ……………………………………</w:t>
      </w:r>
    </w:p>
    <w:p w14:paraId="05DE0E4F"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 </w:t>
      </w:r>
      <w:r w:rsidRPr="00CE7DC7">
        <w:rPr>
          <w:rFonts w:ascii="Times New Roman" w:hAnsi="Times New Roman" w:cs="Times New Roman"/>
          <w:sz w:val="24"/>
          <w:szCs w:val="24"/>
        </w:rPr>
        <w:tab/>
        <w:t>Where did you get the welding machine?</w:t>
      </w:r>
    </w:p>
    <w:p w14:paraId="32D78DE5"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r w:rsidRPr="00CE7DC7">
        <w:rPr>
          <w:rFonts w:ascii="Times New Roman" w:hAnsi="Times New Roman" w:cs="Times New Roman"/>
          <w:sz w:val="24"/>
          <w:szCs w:val="24"/>
        </w:rPr>
        <w:tab/>
      </w:r>
      <w:r w:rsidRPr="00CE7DC7">
        <w:rPr>
          <w:rFonts w:ascii="Times New Roman" w:hAnsi="Times New Roman" w:cs="Times New Roman"/>
          <w:sz w:val="24"/>
          <w:szCs w:val="24"/>
        </w:rPr>
        <w:tab/>
        <w:t>I took it from the workshop.</w:t>
      </w:r>
    </w:p>
    <w:p w14:paraId="126B4F94"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 </w:t>
      </w:r>
      <w:r w:rsidRPr="00CE7DC7">
        <w:rPr>
          <w:rFonts w:ascii="Times New Roman" w:hAnsi="Times New Roman" w:cs="Times New Roman"/>
          <w:sz w:val="24"/>
          <w:szCs w:val="24"/>
        </w:rPr>
        <w:tab/>
        <w:t>Who gave you?</w:t>
      </w:r>
    </w:p>
    <w:p w14:paraId="39D89BE2"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r w:rsidRPr="00CE7DC7">
        <w:rPr>
          <w:rFonts w:ascii="Times New Roman" w:hAnsi="Times New Roman" w:cs="Times New Roman"/>
          <w:sz w:val="24"/>
          <w:szCs w:val="24"/>
        </w:rPr>
        <w:tab/>
      </w:r>
      <w:r w:rsidRPr="00CE7DC7">
        <w:rPr>
          <w:rFonts w:ascii="Times New Roman" w:hAnsi="Times New Roman" w:cs="Times New Roman"/>
          <w:sz w:val="24"/>
          <w:szCs w:val="24"/>
        </w:rPr>
        <w:tab/>
        <w:t>I took it from the workshop and sometimes he would give me.</w:t>
      </w:r>
    </w:p>
    <w:p w14:paraId="45E11301"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 xml:space="preserve"> Rep:</w:t>
      </w:r>
      <w:r w:rsidRPr="00CE7DC7">
        <w:rPr>
          <w:rFonts w:ascii="Times New Roman" w:hAnsi="Times New Roman" w:cs="Times New Roman"/>
          <w:sz w:val="24"/>
          <w:szCs w:val="24"/>
        </w:rPr>
        <w:tab/>
        <w:t>How about on this day?</w:t>
      </w:r>
    </w:p>
    <w:p w14:paraId="66A2E866"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t>
      </w:r>
      <w:r w:rsidRPr="00CE7DC7">
        <w:rPr>
          <w:rFonts w:ascii="Times New Roman" w:hAnsi="Times New Roman" w:cs="Times New Roman"/>
          <w:sz w:val="24"/>
          <w:szCs w:val="24"/>
        </w:rPr>
        <w:tab/>
      </w:r>
      <w:r w:rsidRPr="00CE7DC7">
        <w:rPr>
          <w:rFonts w:ascii="Times New Roman" w:hAnsi="Times New Roman" w:cs="Times New Roman"/>
          <w:sz w:val="24"/>
          <w:szCs w:val="24"/>
        </w:rPr>
        <w:tab/>
        <w:t>It was known that I was going to seal/ repair the ducting.</w:t>
      </w:r>
    </w:p>
    <w:p w14:paraId="12BA857F"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Mgt</w:t>
      </w:r>
      <w:proofErr w:type="spellEnd"/>
      <w:r w:rsidRPr="00CE7DC7">
        <w:rPr>
          <w:rFonts w:ascii="Times New Roman" w:hAnsi="Times New Roman" w:cs="Times New Roman"/>
          <w:sz w:val="24"/>
          <w:szCs w:val="24"/>
        </w:rPr>
        <w:t>:</w:t>
      </w:r>
      <w:r w:rsidRPr="00CE7DC7">
        <w:rPr>
          <w:rFonts w:ascii="Times New Roman" w:hAnsi="Times New Roman" w:cs="Times New Roman"/>
          <w:sz w:val="24"/>
          <w:szCs w:val="24"/>
        </w:rPr>
        <w:tab/>
      </w:r>
      <w:r w:rsidRPr="00CE7DC7">
        <w:rPr>
          <w:rFonts w:ascii="Times New Roman" w:hAnsi="Times New Roman" w:cs="Times New Roman"/>
          <w:sz w:val="24"/>
          <w:szCs w:val="24"/>
        </w:rPr>
        <w:tab/>
        <w:t>What do you mean it was known?</w:t>
      </w:r>
    </w:p>
    <w:p w14:paraId="18A016F5" w14:textId="77777777" w:rsidR="00AF7BC0" w:rsidRPr="00CE7DC7" w:rsidRDefault="00AF7BC0" w:rsidP="00E20E00">
      <w:pPr>
        <w:spacing w:after="0" w:line="240" w:lineRule="auto"/>
        <w:ind w:firstLine="567"/>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w:t>
      </w:r>
      <w:r w:rsidRPr="00CE7DC7">
        <w:rPr>
          <w:rFonts w:ascii="Times New Roman" w:hAnsi="Times New Roman" w:cs="Times New Roman"/>
          <w:sz w:val="24"/>
          <w:szCs w:val="24"/>
        </w:rPr>
        <w:tab/>
      </w:r>
      <w:r w:rsidRPr="00CE7DC7">
        <w:rPr>
          <w:rFonts w:ascii="Times New Roman" w:hAnsi="Times New Roman" w:cs="Times New Roman"/>
          <w:sz w:val="24"/>
          <w:szCs w:val="24"/>
        </w:rPr>
        <w:tab/>
      </w:r>
      <w:proofErr w:type="spellStart"/>
      <w:r w:rsidRPr="00CE7DC7">
        <w:rPr>
          <w:rFonts w:ascii="Times New Roman" w:hAnsi="Times New Roman" w:cs="Times New Roman"/>
          <w:sz w:val="24"/>
          <w:szCs w:val="24"/>
        </w:rPr>
        <w:t>Mr</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Beremauro</w:t>
      </w:r>
      <w:proofErr w:type="spellEnd"/>
      <w:r w:rsidRPr="00CE7DC7">
        <w:rPr>
          <w:rFonts w:ascii="Times New Roman" w:hAnsi="Times New Roman" w:cs="Times New Roman"/>
          <w:sz w:val="24"/>
          <w:szCs w:val="24"/>
        </w:rPr>
        <w:t xml:space="preserve"> knew we were going to use the welding machine.” </w:t>
      </w:r>
    </w:p>
    <w:p w14:paraId="509D62DC" w14:textId="77777777" w:rsidR="00AF7BC0" w:rsidRPr="00CE7DC7" w:rsidRDefault="00AF7BC0" w:rsidP="00E20E00">
      <w:pPr>
        <w:spacing w:after="0" w:line="480" w:lineRule="auto"/>
        <w:jc w:val="both"/>
        <w:rPr>
          <w:rFonts w:ascii="Times New Roman" w:hAnsi="Times New Roman" w:cs="Times New Roman"/>
          <w:sz w:val="24"/>
          <w:szCs w:val="24"/>
        </w:rPr>
      </w:pPr>
    </w:p>
    <w:p w14:paraId="36366A6B" w14:textId="77777777" w:rsidR="00340AF2" w:rsidRPr="00CE7DC7" w:rsidRDefault="00340AF2" w:rsidP="00E20E00">
      <w:pPr>
        <w:spacing w:after="0" w:line="240" w:lineRule="auto"/>
        <w:jc w:val="both"/>
        <w:rPr>
          <w:rFonts w:ascii="Times New Roman" w:hAnsi="Times New Roman" w:cs="Times New Roman"/>
          <w:sz w:val="24"/>
          <w:szCs w:val="24"/>
        </w:rPr>
      </w:pPr>
    </w:p>
    <w:p w14:paraId="40E6720E" w14:textId="756CBEA5" w:rsidR="00AF7BC0" w:rsidRPr="00CE7DC7" w:rsidRDefault="00AF7BC0" w:rsidP="00E20E00">
      <w:pPr>
        <w:spacing w:after="0" w:line="480" w:lineRule="auto"/>
        <w:ind w:firstLine="1134"/>
        <w:jc w:val="both"/>
        <w:rPr>
          <w:rFonts w:ascii="Times New Roman" w:hAnsi="Times New Roman" w:cs="Times New Roman"/>
          <w:sz w:val="24"/>
          <w:szCs w:val="24"/>
        </w:rPr>
      </w:pPr>
      <w:proofErr w:type="spellStart"/>
      <w:r w:rsidRPr="00CE7DC7">
        <w:rPr>
          <w:rFonts w:ascii="Times New Roman" w:hAnsi="Times New Roman" w:cs="Times New Roman"/>
          <w:sz w:val="24"/>
          <w:szCs w:val="24"/>
        </w:rPr>
        <w:t>Pini’s</w:t>
      </w:r>
      <w:proofErr w:type="spellEnd"/>
      <w:r w:rsidRPr="00CE7DC7">
        <w:rPr>
          <w:rFonts w:ascii="Times New Roman" w:hAnsi="Times New Roman" w:cs="Times New Roman"/>
          <w:sz w:val="24"/>
          <w:szCs w:val="24"/>
        </w:rPr>
        <w:t xml:space="preserve"> testimony is therefore consistent with the admissions by the respondent’s representative.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testified that he had been given </w:t>
      </w:r>
      <w:r w:rsidRPr="00CE7DC7">
        <w:rPr>
          <w:rFonts w:ascii="Times New Roman" w:hAnsi="Times New Roman" w:cs="Times New Roman"/>
          <w:i/>
          <w:iCs/>
          <w:sz w:val="24"/>
          <w:szCs w:val="24"/>
        </w:rPr>
        <w:t>carte blanch</w:t>
      </w:r>
      <w:r w:rsidR="00760F32" w:rsidRPr="00CE7DC7">
        <w:rPr>
          <w:rFonts w:ascii="Times New Roman" w:hAnsi="Times New Roman" w:cs="Times New Roman"/>
          <w:i/>
          <w:iCs/>
          <w:sz w:val="24"/>
          <w:szCs w:val="24"/>
        </w:rPr>
        <w:t>e</w:t>
      </w:r>
      <w:r w:rsidRPr="00CE7DC7">
        <w:rPr>
          <w:rFonts w:ascii="Times New Roman" w:hAnsi="Times New Roman" w:cs="Times New Roman"/>
          <w:sz w:val="24"/>
          <w:szCs w:val="24"/>
        </w:rPr>
        <w:t xml:space="preserve"> to carry out repair and maintenance works at the depot. </w:t>
      </w:r>
      <w:r w:rsidR="00523145" w:rsidRPr="00CE7DC7">
        <w:rPr>
          <w:rFonts w:ascii="Times New Roman" w:hAnsi="Times New Roman" w:cs="Times New Roman"/>
          <w:sz w:val="24"/>
          <w:szCs w:val="24"/>
        </w:rPr>
        <w:t xml:space="preserve">He </w:t>
      </w:r>
      <w:r w:rsidRPr="00CE7DC7">
        <w:rPr>
          <w:rFonts w:ascii="Times New Roman" w:hAnsi="Times New Roman" w:cs="Times New Roman"/>
          <w:sz w:val="24"/>
          <w:szCs w:val="24"/>
        </w:rPr>
        <w:t>had been assigned by the respondent the duty to repair ducts, be</w:t>
      </w:r>
      <w:r w:rsidR="00DA43C5" w:rsidRPr="00CE7DC7">
        <w:rPr>
          <w:rFonts w:ascii="Times New Roman" w:hAnsi="Times New Roman" w:cs="Times New Roman"/>
          <w:sz w:val="24"/>
          <w:szCs w:val="24"/>
        </w:rPr>
        <w:t xml:space="preserve"> it</w:t>
      </w:r>
      <w:r w:rsidRPr="00CE7DC7">
        <w:rPr>
          <w:rFonts w:ascii="Times New Roman" w:hAnsi="Times New Roman" w:cs="Times New Roman"/>
          <w:sz w:val="24"/>
          <w:szCs w:val="24"/>
        </w:rPr>
        <w:t xml:space="preserve"> in the workshop only or inside the silo. It is also apparent from </w:t>
      </w:r>
      <w:r w:rsidR="00523145" w:rsidRPr="00CE7DC7">
        <w:rPr>
          <w:rFonts w:ascii="Times New Roman" w:hAnsi="Times New Roman" w:cs="Times New Roman"/>
          <w:sz w:val="24"/>
          <w:szCs w:val="24"/>
        </w:rPr>
        <w:t xml:space="preserve">his </w:t>
      </w:r>
      <w:r w:rsidRPr="00CE7DC7">
        <w:rPr>
          <w:rFonts w:ascii="Times New Roman" w:hAnsi="Times New Roman" w:cs="Times New Roman"/>
          <w:sz w:val="24"/>
          <w:szCs w:val="24"/>
        </w:rPr>
        <w:t>evidence that at times he undertook work without the supervision of the respondent and reported to the respondent only after carrying out the work. In fact, according to the respondent’s evidence, the explosion occurred</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when </w:t>
      </w:r>
      <w:r w:rsidRPr="00CE7DC7">
        <w:rPr>
          <w:rFonts w:ascii="Times New Roman" w:hAnsi="Times New Roman" w:cs="Times New Roman"/>
          <w:sz w:val="24"/>
          <w:szCs w:val="24"/>
        </w:rPr>
        <w:lastRenderedPageBreak/>
        <w:t xml:space="preserve">the respondent was in the canteen during a tea break having tea away from where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was carrying out maintenance work. He had to be called to the silo after the explosion. The respondent was negligent in the performance of his duties. He allowed an unskilled person to work in </w:t>
      </w:r>
      <w:r w:rsidR="00DA43C5" w:rsidRPr="00CE7DC7">
        <w:rPr>
          <w:rFonts w:ascii="Times New Roman" w:hAnsi="Times New Roman" w:cs="Times New Roman"/>
          <w:sz w:val="24"/>
          <w:szCs w:val="24"/>
        </w:rPr>
        <w:t xml:space="preserve">a dangerous area </w:t>
      </w:r>
      <w:r w:rsidRPr="00CE7DC7">
        <w:rPr>
          <w:rFonts w:ascii="Times New Roman" w:hAnsi="Times New Roman" w:cs="Times New Roman"/>
          <w:sz w:val="24"/>
          <w:szCs w:val="24"/>
        </w:rPr>
        <w:t>regardless of the fact that he was aware of the dangers of assigning work to an unskilled person and not supervis</w:t>
      </w:r>
      <w:r w:rsidR="00DA43C5" w:rsidRPr="00CE7DC7">
        <w:rPr>
          <w:rFonts w:ascii="Times New Roman" w:hAnsi="Times New Roman" w:cs="Times New Roman"/>
          <w:sz w:val="24"/>
          <w:szCs w:val="24"/>
        </w:rPr>
        <w:t>ing</w:t>
      </w:r>
      <w:r w:rsidRPr="00CE7DC7">
        <w:rPr>
          <w:rFonts w:ascii="Times New Roman" w:hAnsi="Times New Roman" w:cs="Times New Roman"/>
          <w:sz w:val="24"/>
          <w:szCs w:val="24"/>
        </w:rPr>
        <w:t xml:space="preserve"> the unskilled person. The mere assignment of an unskilled person to undertake work specifically assigned to a skilled person was an abrogation of duty. It amounted to negligence and a disregard or violation of safety rules. It is common cause that prior to the explosion, and on 1 September 2017, the respondent and other managers had in fact been trained on Hazard Identification and Risk Assessment in </w:t>
      </w:r>
      <w:proofErr w:type="spellStart"/>
      <w:r w:rsidRPr="00CE7DC7">
        <w:rPr>
          <w:rFonts w:ascii="Times New Roman" w:hAnsi="Times New Roman" w:cs="Times New Roman"/>
          <w:sz w:val="24"/>
          <w:szCs w:val="24"/>
        </w:rPr>
        <w:t>Chinhoyi</w:t>
      </w:r>
      <w:proofErr w:type="spellEnd"/>
      <w:r w:rsidRPr="00CE7DC7">
        <w:rPr>
          <w:rFonts w:ascii="Times New Roman" w:hAnsi="Times New Roman" w:cs="Times New Roman"/>
          <w:sz w:val="24"/>
          <w:szCs w:val="24"/>
        </w:rPr>
        <w:t xml:space="preserve"> where issues on the dangers of hot works in confined areas and the dangers of explosions were taught. In spite of the training, the respondent still allowed an unskilled worker to undertake welding inside a silo and without any supervision. </w:t>
      </w:r>
    </w:p>
    <w:p w14:paraId="5CE8C77D" w14:textId="77777777" w:rsidR="00340AF2" w:rsidRPr="00CE7DC7" w:rsidRDefault="00340AF2" w:rsidP="00E20E00">
      <w:pPr>
        <w:spacing w:after="0" w:line="480" w:lineRule="auto"/>
        <w:ind w:firstLine="1134"/>
        <w:jc w:val="both"/>
        <w:rPr>
          <w:rFonts w:ascii="Times New Roman" w:hAnsi="Times New Roman" w:cs="Times New Roman"/>
          <w:sz w:val="24"/>
          <w:szCs w:val="24"/>
        </w:rPr>
      </w:pPr>
    </w:p>
    <w:p w14:paraId="63B25EA5" w14:textId="1D971489"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In </w:t>
      </w:r>
      <w:r w:rsidRPr="00CE7DC7">
        <w:rPr>
          <w:rFonts w:ascii="Times New Roman" w:hAnsi="Times New Roman" w:cs="Times New Roman"/>
          <w:i/>
          <w:iCs/>
          <w:sz w:val="24"/>
          <w:szCs w:val="24"/>
        </w:rPr>
        <w:t>TM Supermarket</w:t>
      </w:r>
      <w:r w:rsidRPr="00CE7DC7">
        <w:rPr>
          <w:rFonts w:ascii="Times New Roman" w:hAnsi="Times New Roman" w:cs="Times New Roman"/>
          <w:sz w:val="24"/>
          <w:szCs w:val="24"/>
        </w:rPr>
        <w:t xml:space="preserve"> v </w:t>
      </w:r>
      <w:proofErr w:type="spellStart"/>
      <w:r w:rsidRPr="00CE7DC7">
        <w:rPr>
          <w:rFonts w:ascii="Times New Roman" w:hAnsi="Times New Roman" w:cs="Times New Roman"/>
          <w:i/>
          <w:iCs/>
          <w:sz w:val="24"/>
          <w:szCs w:val="24"/>
        </w:rPr>
        <w:t>Mangwiro</w:t>
      </w:r>
      <w:proofErr w:type="spellEnd"/>
      <w:r w:rsidRPr="00CE7DC7">
        <w:rPr>
          <w:rFonts w:ascii="Times New Roman" w:hAnsi="Times New Roman" w:cs="Times New Roman"/>
          <w:sz w:val="24"/>
          <w:szCs w:val="24"/>
        </w:rPr>
        <w:t xml:space="preserve"> SC 57/03 this Court dealt with the issue of delegation of work by a superior to a subordinate and failure to supervise. In this case the </w:t>
      </w:r>
      <w:r w:rsidR="00340AF2" w:rsidRPr="00CE7DC7">
        <w:rPr>
          <w:rFonts w:ascii="Times New Roman" w:hAnsi="Times New Roman" w:cs="Times New Roman"/>
          <w:sz w:val="24"/>
          <w:szCs w:val="24"/>
        </w:rPr>
        <w:t>c</w:t>
      </w:r>
      <w:r w:rsidRPr="00CE7DC7">
        <w:rPr>
          <w:rFonts w:ascii="Times New Roman" w:hAnsi="Times New Roman" w:cs="Times New Roman"/>
          <w:sz w:val="24"/>
          <w:szCs w:val="24"/>
        </w:rPr>
        <w:t xml:space="preserve">ourt held that,  </w:t>
      </w:r>
    </w:p>
    <w:p w14:paraId="29A0FF71" w14:textId="164EADAB"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“I am satisfied the respondent delegated to a subordinate a function that, given its sensitive nature, he should have carried out himself.   He compounded the error by not checking to see that the work had been done properly.  This, in my view, suggests an inability to appreciate the seriousness of one’s responsibilities.   This is particularly so given the fact according to </w:t>
      </w:r>
      <w:proofErr w:type="spellStart"/>
      <w:proofErr w:type="gramStart"/>
      <w:r w:rsidRPr="00CE7DC7">
        <w:rPr>
          <w:rFonts w:ascii="Times New Roman" w:hAnsi="Times New Roman" w:cs="Times New Roman"/>
          <w:sz w:val="24"/>
          <w:szCs w:val="24"/>
        </w:rPr>
        <w:t>Mashingaidze</w:t>
      </w:r>
      <w:proofErr w:type="spellEnd"/>
      <w:r w:rsidRPr="00CE7DC7">
        <w:rPr>
          <w:rFonts w:ascii="Times New Roman" w:hAnsi="Times New Roman" w:cs="Times New Roman"/>
          <w:sz w:val="24"/>
          <w:szCs w:val="24"/>
        </w:rPr>
        <w:t>, that</w:t>
      </w:r>
      <w:proofErr w:type="gramEnd"/>
      <w:r w:rsidRPr="00CE7DC7">
        <w:rPr>
          <w:rFonts w:ascii="Times New Roman" w:hAnsi="Times New Roman" w:cs="Times New Roman"/>
          <w:sz w:val="24"/>
          <w:szCs w:val="24"/>
        </w:rPr>
        <w:t xml:space="preserve"> the appellant had taken the trouble to stress to each and every</w:t>
      </w:r>
      <w:r w:rsidR="0052314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one of its managers, the importance of personally keeping the reset control book.  The respondent thus defied both the appellant’s Management Control Manual, and the appellant’s explicit instructions.   His conduct resulted in substantial financial loss to the appellant.”  </w:t>
      </w:r>
    </w:p>
    <w:p w14:paraId="6C116FFC" w14:textId="77777777" w:rsidR="00340AF2" w:rsidRPr="00CE7DC7" w:rsidRDefault="00340AF2" w:rsidP="00E20E00">
      <w:pPr>
        <w:spacing w:after="0" w:line="240" w:lineRule="auto"/>
        <w:jc w:val="both"/>
        <w:rPr>
          <w:rFonts w:ascii="Times New Roman" w:hAnsi="Times New Roman" w:cs="Times New Roman"/>
          <w:sz w:val="24"/>
          <w:szCs w:val="24"/>
        </w:rPr>
      </w:pPr>
    </w:p>
    <w:p w14:paraId="7401F8A0" w14:textId="77777777" w:rsidR="00340AF2" w:rsidRPr="00CE7DC7" w:rsidRDefault="00340AF2" w:rsidP="00E20E00">
      <w:pPr>
        <w:spacing w:after="0" w:line="240" w:lineRule="auto"/>
        <w:jc w:val="both"/>
        <w:rPr>
          <w:rFonts w:ascii="Times New Roman" w:hAnsi="Times New Roman" w:cs="Times New Roman"/>
          <w:sz w:val="24"/>
          <w:szCs w:val="24"/>
        </w:rPr>
      </w:pPr>
    </w:p>
    <w:p w14:paraId="42BF823B" w14:textId="77777777" w:rsidR="00032EE0" w:rsidRPr="00CE7DC7" w:rsidRDefault="00032EE0" w:rsidP="00E20E00">
      <w:pPr>
        <w:spacing w:after="0" w:line="240" w:lineRule="auto"/>
        <w:jc w:val="both"/>
        <w:rPr>
          <w:rFonts w:ascii="Times New Roman" w:hAnsi="Times New Roman" w:cs="Times New Roman"/>
          <w:sz w:val="24"/>
          <w:szCs w:val="24"/>
        </w:rPr>
      </w:pPr>
    </w:p>
    <w:p w14:paraId="207468E5" w14:textId="6369240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respondent was therefore negligent in delegating duties to </w:t>
      </w:r>
      <w:proofErr w:type="spellStart"/>
      <w:r w:rsidRPr="00CE7DC7">
        <w:rPr>
          <w:rFonts w:ascii="Times New Roman" w:hAnsi="Times New Roman" w:cs="Times New Roman"/>
          <w:sz w:val="24"/>
          <w:szCs w:val="24"/>
        </w:rPr>
        <w:t>Pini</w:t>
      </w:r>
      <w:proofErr w:type="spellEnd"/>
      <w:r w:rsidRPr="00CE7DC7">
        <w:rPr>
          <w:rFonts w:ascii="Times New Roman" w:hAnsi="Times New Roman" w:cs="Times New Roman"/>
          <w:sz w:val="24"/>
          <w:szCs w:val="24"/>
        </w:rPr>
        <w:t xml:space="preserve"> to perform tasks which he was not qualified to do and failing to supervise him. Ample evidence proving the respondent to be negligent and violating or disregarding safety rules was </w:t>
      </w:r>
      <w:r w:rsidR="00024D4E" w:rsidRPr="00CE7DC7">
        <w:rPr>
          <w:rFonts w:ascii="Times New Roman" w:hAnsi="Times New Roman" w:cs="Times New Roman"/>
          <w:sz w:val="24"/>
          <w:szCs w:val="24"/>
        </w:rPr>
        <w:t>abounded</w:t>
      </w:r>
      <w:r w:rsidRPr="00CE7DC7">
        <w:rPr>
          <w:rFonts w:ascii="Times New Roman" w:hAnsi="Times New Roman" w:cs="Times New Roman"/>
          <w:sz w:val="24"/>
          <w:szCs w:val="24"/>
        </w:rPr>
        <w:t>.</w:t>
      </w:r>
      <w:r w:rsidR="00443053" w:rsidRPr="00CE7DC7">
        <w:rPr>
          <w:rFonts w:ascii="Times New Roman" w:hAnsi="Times New Roman" w:cs="Times New Roman"/>
          <w:sz w:val="24"/>
          <w:szCs w:val="24"/>
        </w:rPr>
        <w:t xml:space="preserve"> The appellant </w:t>
      </w:r>
      <w:r w:rsidR="00443053" w:rsidRPr="00CE7DC7">
        <w:rPr>
          <w:rFonts w:ascii="Times New Roman" w:hAnsi="Times New Roman" w:cs="Times New Roman"/>
          <w:sz w:val="24"/>
          <w:szCs w:val="24"/>
        </w:rPr>
        <w:lastRenderedPageBreak/>
        <w:t xml:space="preserve">endangered the lives of the other employees. </w:t>
      </w:r>
      <w:r w:rsidRPr="00CE7DC7">
        <w:rPr>
          <w:rFonts w:ascii="Times New Roman" w:hAnsi="Times New Roman" w:cs="Times New Roman"/>
          <w:sz w:val="24"/>
          <w:szCs w:val="24"/>
        </w:rPr>
        <w:t xml:space="preserve">The court ought to have found the respondent guilty in the circumstances.  </w:t>
      </w:r>
    </w:p>
    <w:p w14:paraId="2F9483BF" w14:textId="77777777" w:rsidR="00340AF2" w:rsidRPr="00CE7DC7" w:rsidRDefault="00340AF2" w:rsidP="00E20E00">
      <w:pPr>
        <w:spacing w:after="0" w:line="480" w:lineRule="auto"/>
        <w:ind w:firstLine="1134"/>
        <w:jc w:val="both"/>
        <w:rPr>
          <w:rFonts w:ascii="Times New Roman" w:hAnsi="Times New Roman" w:cs="Times New Roman"/>
          <w:sz w:val="24"/>
          <w:szCs w:val="24"/>
        </w:rPr>
      </w:pPr>
    </w:p>
    <w:p w14:paraId="2CE8E0AD" w14:textId="6503FED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Even assuming that there was no evidence that the respondent was guilty of the first charge, the appellant had succeeded </w:t>
      </w:r>
      <w:r w:rsidR="008122C2">
        <w:rPr>
          <w:rFonts w:ascii="Times New Roman" w:hAnsi="Times New Roman" w:cs="Times New Roman"/>
          <w:sz w:val="24"/>
          <w:szCs w:val="24"/>
        </w:rPr>
        <w:t>in</w:t>
      </w:r>
      <w:r w:rsidR="008122C2" w:rsidRPr="00CE7DC7">
        <w:rPr>
          <w:rFonts w:ascii="Times New Roman" w:hAnsi="Times New Roman" w:cs="Times New Roman"/>
          <w:sz w:val="24"/>
          <w:szCs w:val="24"/>
        </w:rPr>
        <w:t xml:space="preserve"> </w:t>
      </w:r>
      <w:r w:rsidRPr="00CE7DC7">
        <w:rPr>
          <w:rFonts w:ascii="Times New Roman" w:hAnsi="Times New Roman" w:cs="Times New Roman"/>
          <w:sz w:val="24"/>
          <w:szCs w:val="24"/>
        </w:rPr>
        <w:t>establish</w:t>
      </w:r>
      <w:r w:rsidR="008122C2">
        <w:rPr>
          <w:rFonts w:ascii="Times New Roman" w:hAnsi="Times New Roman" w:cs="Times New Roman"/>
          <w:sz w:val="24"/>
          <w:szCs w:val="24"/>
        </w:rPr>
        <w:t>ing</w:t>
      </w:r>
      <w:r w:rsidRPr="00CE7DC7">
        <w:rPr>
          <w:rFonts w:ascii="Times New Roman" w:hAnsi="Times New Roman" w:cs="Times New Roman"/>
          <w:sz w:val="24"/>
          <w:szCs w:val="24"/>
        </w:rPr>
        <w:t xml:space="preserve"> conduct inconsistent with one’s employment and therefore proved the second charge. Clause 12 of the respondent’s contract of employment stated that:</w:t>
      </w:r>
    </w:p>
    <w:p w14:paraId="7D000B42"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“An employee shall at all times comply with instructions in regard to duties assigned and shall perform such duties diligently and faithfully ….”</w:t>
      </w:r>
    </w:p>
    <w:p w14:paraId="360048F8" w14:textId="77777777" w:rsidR="00340AF2" w:rsidRPr="00CE7DC7" w:rsidRDefault="00340AF2" w:rsidP="00E20E00">
      <w:pPr>
        <w:spacing w:after="0" w:line="240" w:lineRule="auto"/>
        <w:jc w:val="both"/>
        <w:rPr>
          <w:rFonts w:ascii="Times New Roman" w:hAnsi="Times New Roman" w:cs="Times New Roman"/>
          <w:sz w:val="24"/>
          <w:szCs w:val="24"/>
        </w:rPr>
      </w:pPr>
    </w:p>
    <w:p w14:paraId="43FC13E2" w14:textId="77777777" w:rsidR="00340AF2" w:rsidRPr="00CE7DC7" w:rsidRDefault="00340AF2" w:rsidP="00E20E00">
      <w:pPr>
        <w:spacing w:after="0" w:line="480" w:lineRule="auto"/>
        <w:jc w:val="both"/>
        <w:rPr>
          <w:rFonts w:ascii="Times New Roman" w:hAnsi="Times New Roman" w:cs="Times New Roman"/>
          <w:sz w:val="24"/>
          <w:szCs w:val="24"/>
        </w:rPr>
      </w:pPr>
    </w:p>
    <w:p w14:paraId="3C277914" w14:textId="67891A51" w:rsidR="00AF7BC0" w:rsidRPr="00CE7DC7" w:rsidRDefault="00AF7BC0" w:rsidP="00E20E00">
      <w:pPr>
        <w:tabs>
          <w:tab w:val="left" w:pos="1134"/>
        </w:tabs>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ab/>
      </w:r>
      <w:r w:rsidR="00340AF2" w:rsidRPr="00CE7DC7">
        <w:rPr>
          <w:rFonts w:ascii="Times New Roman" w:hAnsi="Times New Roman" w:cs="Times New Roman"/>
          <w:sz w:val="24"/>
          <w:szCs w:val="24"/>
        </w:rPr>
        <w:tab/>
      </w:r>
      <w:r w:rsidRPr="00CE7DC7">
        <w:rPr>
          <w:rFonts w:ascii="Times New Roman" w:hAnsi="Times New Roman" w:cs="Times New Roman"/>
          <w:sz w:val="24"/>
          <w:szCs w:val="24"/>
        </w:rPr>
        <w:t xml:space="preserve">The respondent had undergone safety awareness training in </w:t>
      </w:r>
      <w:proofErr w:type="spellStart"/>
      <w:r w:rsidRPr="00CE7DC7">
        <w:rPr>
          <w:rFonts w:ascii="Times New Roman" w:hAnsi="Times New Roman" w:cs="Times New Roman"/>
          <w:sz w:val="24"/>
          <w:szCs w:val="24"/>
        </w:rPr>
        <w:t>Chinhoyi</w:t>
      </w:r>
      <w:proofErr w:type="spellEnd"/>
      <w:r w:rsidRPr="00CE7DC7">
        <w:rPr>
          <w:rFonts w:ascii="Times New Roman" w:hAnsi="Times New Roman" w:cs="Times New Roman"/>
          <w:sz w:val="24"/>
          <w:szCs w:val="24"/>
        </w:rPr>
        <w:t xml:space="preserve"> consistent with the above condition of employment. The respondent’s conduct of assigning work to an unskilled person amounted to abrogation of responsibility and was indisputably inconsistent with the respondent’s contract of employment.</w:t>
      </w:r>
    </w:p>
    <w:p w14:paraId="11C37F3A" w14:textId="77777777" w:rsidR="00340AF2" w:rsidRPr="00CE7DC7" w:rsidRDefault="00340AF2" w:rsidP="00E20E00">
      <w:pPr>
        <w:tabs>
          <w:tab w:val="left" w:pos="1134"/>
        </w:tabs>
        <w:spacing w:after="0" w:line="480" w:lineRule="auto"/>
        <w:jc w:val="both"/>
        <w:rPr>
          <w:rFonts w:ascii="Times New Roman" w:hAnsi="Times New Roman" w:cs="Times New Roman"/>
          <w:sz w:val="24"/>
          <w:szCs w:val="24"/>
        </w:rPr>
      </w:pPr>
    </w:p>
    <w:p w14:paraId="515CD2D3" w14:textId="6553B7E5"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in upsetting the dismissal of the respondent</w:t>
      </w:r>
      <w:r w:rsidR="00523145" w:rsidRPr="00CE7DC7">
        <w:rPr>
          <w:rFonts w:ascii="Times New Roman" w:hAnsi="Times New Roman" w:cs="Times New Roman"/>
          <w:sz w:val="24"/>
          <w:szCs w:val="24"/>
        </w:rPr>
        <w:t xml:space="preserve"> in circumstances where he was guilty as charged. </w:t>
      </w:r>
      <w:r w:rsidR="003F2F09" w:rsidRPr="00CE7DC7">
        <w:rPr>
          <w:rFonts w:ascii="Times New Roman" w:hAnsi="Times New Roman" w:cs="Times New Roman"/>
          <w:sz w:val="24"/>
          <w:szCs w:val="24"/>
        </w:rPr>
        <w:t>Th</w:t>
      </w:r>
      <w:r w:rsidR="003F2F09">
        <w:rPr>
          <w:rFonts w:ascii="Times New Roman" w:hAnsi="Times New Roman" w:cs="Times New Roman"/>
          <w:sz w:val="24"/>
          <w:szCs w:val="24"/>
        </w:rPr>
        <w:t>is</w:t>
      </w:r>
      <w:r w:rsidR="003F2F09" w:rsidRPr="00CE7DC7">
        <w:rPr>
          <w:rFonts w:ascii="Times New Roman" w:hAnsi="Times New Roman" w:cs="Times New Roman"/>
          <w:sz w:val="24"/>
          <w:szCs w:val="24"/>
        </w:rPr>
        <w:t xml:space="preserve"> </w:t>
      </w:r>
      <w:r w:rsidR="00523145" w:rsidRPr="00CE7DC7">
        <w:rPr>
          <w:rFonts w:ascii="Times New Roman" w:hAnsi="Times New Roman" w:cs="Times New Roman"/>
          <w:sz w:val="24"/>
          <w:szCs w:val="24"/>
        </w:rPr>
        <w:t xml:space="preserve">finding renders it moot to consider and determine </w:t>
      </w:r>
      <w:r w:rsidR="00024D4E" w:rsidRPr="00CE7DC7">
        <w:rPr>
          <w:rFonts w:ascii="Times New Roman" w:hAnsi="Times New Roman" w:cs="Times New Roman"/>
          <w:sz w:val="24"/>
          <w:szCs w:val="24"/>
        </w:rPr>
        <w:t xml:space="preserve">the question </w:t>
      </w:r>
      <w:r w:rsidR="00523145" w:rsidRPr="00CE7DC7">
        <w:rPr>
          <w:rFonts w:ascii="Times New Roman" w:hAnsi="Times New Roman" w:cs="Times New Roman"/>
          <w:sz w:val="24"/>
          <w:szCs w:val="24"/>
        </w:rPr>
        <w:t xml:space="preserve">whether the court </w:t>
      </w:r>
      <w:r w:rsidR="00523145" w:rsidRPr="00CE7DC7">
        <w:rPr>
          <w:rFonts w:ascii="Times New Roman" w:hAnsi="Times New Roman" w:cs="Times New Roman"/>
          <w:i/>
          <w:sz w:val="24"/>
          <w:szCs w:val="24"/>
        </w:rPr>
        <w:t>a quo</w:t>
      </w:r>
      <w:r w:rsidR="00523145" w:rsidRPr="00CE7DC7">
        <w:rPr>
          <w:rFonts w:ascii="Times New Roman" w:hAnsi="Times New Roman" w:cs="Times New Roman"/>
          <w:sz w:val="24"/>
          <w:szCs w:val="24"/>
        </w:rPr>
        <w:t xml:space="preserve"> erred in not making an award of damages </w:t>
      </w:r>
      <w:r w:rsidR="00523145" w:rsidRPr="00CE7DC7">
        <w:rPr>
          <w:rFonts w:ascii="Times New Roman" w:hAnsi="Times New Roman" w:cs="Times New Roman"/>
          <w:i/>
          <w:iCs/>
          <w:sz w:val="24"/>
          <w:szCs w:val="24"/>
        </w:rPr>
        <w:t>in lieu</w:t>
      </w:r>
      <w:r w:rsidR="00523145" w:rsidRPr="00CE7DC7">
        <w:rPr>
          <w:rFonts w:ascii="Times New Roman" w:hAnsi="Times New Roman" w:cs="Times New Roman"/>
          <w:sz w:val="24"/>
          <w:szCs w:val="24"/>
        </w:rPr>
        <w:t xml:space="preserve"> of reinstatement. This is for the simple but good reason that the respondent is not entitled to reinstatement or damages following his dismissal from employment. It is trite that courts are not inclined to determine moot issues</w:t>
      </w:r>
      <w:r w:rsidRPr="00CE7DC7">
        <w:rPr>
          <w:rFonts w:ascii="Times New Roman" w:hAnsi="Times New Roman" w:cs="Times New Roman"/>
          <w:sz w:val="24"/>
          <w:szCs w:val="24"/>
        </w:rPr>
        <w:t>.</w:t>
      </w:r>
    </w:p>
    <w:p w14:paraId="41D817DC" w14:textId="77777777" w:rsidR="00340AF2" w:rsidRPr="00CE7DC7" w:rsidRDefault="00340AF2" w:rsidP="00320FB5">
      <w:pPr>
        <w:spacing w:after="0" w:line="480" w:lineRule="auto"/>
        <w:jc w:val="both"/>
        <w:rPr>
          <w:rFonts w:ascii="Times New Roman" w:hAnsi="Times New Roman" w:cs="Times New Roman"/>
          <w:sz w:val="24"/>
          <w:szCs w:val="24"/>
        </w:rPr>
      </w:pPr>
    </w:p>
    <w:p w14:paraId="2E9CBF50" w14:textId="6F01C3A7" w:rsidR="00D64C37" w:rsidRPr="00CE7DC7" w:rsidRDefault="00523145" w:rsidP="00340AF2">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In the final analysis, we find that t</w:t>
      </w:r>
      <w:r w:rsidR="00AF7BC0" w:rsidRPr="00CE7DC7">
        <w:rPr>
          <w:rFonts w:ascii="Times New Roman" w:hAnsi="Times New Roman" w:cs="Times New Roman"/>
          <w:sz w:val="24"/>
          <w:szCs w:val="24"/>
        </w:rPr>
        <w:t>his appeal has merit and ought to succeed.</w:t>
      </w:r>
    </w:p>
    <w:p w14:paraId="528EB8AB" w14:textId="31215E78" w:rsidR="00AF7BC0" w:rsidRPr="00CE7DC7" w:rsidRDefault="004725B7" w:rsidP="00340AF2">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is trite that costs follow the cause. There is no basis </w:t>
      </w:r>
      <w:r w:rsidR="006105B3" w:rsidRPr="00CE7DC7">
        <w:rPr>
          <w:rFonts w:ascii="Times New Roman" w:hAnsi="Times New Roman" w:cs="Times New Roman"/>
          <w:sz w:val="24"/>
          <w:szCs w:val="24"/>
        </w:rPr>
        <w:t xml:space="preserve">for </w:t>
      </w:r>
      <w:r w:rsidRPr="00CE7DC7">
        <w:rPr>
          <w:rFonts w:ascii="Times New Roman" w:hAnsi="Times New Roman" w:cs="Times New Roman"/>
          <w:sz w:val="24"/>
          <w:szCs w:val="24"/>
        </w:rPr>
        <w:t>departing from this rule.</w:t>
      </w:r>
      <w:r w:rsidR="00AF7BC0" w:rsidRPr="00CE7DC7">
        <w:rPr>
          <w:rFonts w:ascii="Times New Roman" w:hAnsi="Times New Roman" w:cs="Times New Roman"/>
          <w:sz w:val="24"/>
          <w:szCs w:val="24"/>
        </w:rPr>
        <w:t xml:space="preserve">    </w:t>
      </w:r>
    </w:p>
    <w:p w14:paraId="484F51CF" w14:textId="25D1BEE5" w:rsidR="00AF7BC0" w:rsidRPr="00CE7DC7" w:rsidRDefault="00AF7BC0" w:rsidP="00E20E00">
      <w:pPr>
        <w:spacing w:line="480" w:lineRule="auto"/>
        <w:ind w:left="414" w:firstLine="720"/>
        <w:jc w:val="both"/>
        <w:rPr>
          <w:rFonts w:ascii="Times New Roman" w:hAnsi="Times New Roman" w:cs="Times New Roman"/>
          <w:sz w:val="24"/>
          <w:szCs w:val="24"/>
        </w:rPr>
      </w:pPr>
      <w:r w:rsidRPr="00CE7DC7">
        <w:rPr>
          <w:rFonts w:ascii="Times New Roman" w:hAnsi="Times New Roman" w:cs="Times New Roman"/>
          <w:sz w:val="24"/>
          <w:szCs w:val="24"/>
        </w:rPr>
        <w:lastRenderedPageBreak/>
        <w:t xml:space="preserve">It is </w:t>
      </w:r>
      <w:r w:rsidR="004725B7" w:rsidRPr="00CE7DC7">
        <w:rPr>
          <w:rFonts w:ascii="Times New Roman" w:hAnsi="Times New Roman" w:cs="Times New Roman"/>
          <w:sz w:val="24"/>
          <w:szCs w:val="24"/>
        </w:rPr>
        <w:t xml:space="preserve">accordingly </w:t>
      </w:r>
      <w:r w:rsidRPr="00CE7DC7">
        <w:rPr>
          <w:rFonts w:ascii="Times New Roman" w:hAnsi="Times New Roman" w:cs="Times New Roman"/>
          <w:sz w:val="24"/>
          <w:szCs w:val="24"/>
        </w:rPr>
        <w:t xml:space="preserve">ordered as follows:  </w:t>
      </w:r>
    </w:p>
    <w:p w14:paraId="314C0784" w14:textId="1470588E" w:rsidR="00340AF2" w:rsidRPr="00CE7DC7" w:rsidRDefault="00340AF2" w:rsidP="00E20E00">
      <w:pPr>
        <w:pStyle w:val="ListParagraph"/>
        <w:numPr>
          <w:ilvl w:val="0"/>
          <w:numId w:val="1"/>
        </w:num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The appeal be and is hereby allowed with costs.</w:t>
      </w:r>
    </w:p>
    <w:p w14:paraId="439BB13E" w14:textId="4FCF3C8E" w:rsidR="00AF7BC0" w:rsidRPr="00CE7DC7" w:rsidRDefault="00340AF2" w:rsidP="00E20E00">
      <w:pPr>
        <w:pStyle w:val="ListParagraph"/>
        <w:numPr>
          <w:ilvl w:val="0"/>
          <w:numId w:val="1"/>
        </w:numPr>
        <w:spacing w:after="0" w:line="480" w:lineRule="auto"/>
        <w:ind w:left="1848" w:hanging="357"/>
        <w:jc w:val="both"/>
        <w:rPr>
          <w:rFonts w:ascii="Times New Roman" w:hAnsi="Times New Roman" w:cs="Times New Roman"/>
          <w:sz w:val="24"/>
          <w:szCs w:val="24"/>
        </w:rPr>
      </w:pPr>
      <w:r w:rsidRPr="00CE7DC7">
        <w:rPr>
          <w:rFonts w:ascii="Times New Roman" w:hAnsi="Times New Roman" w:cs="Times New Roman"/>
          <w:sz w:val="24"/>
          <w:szCs w:val="24"/>
        </w:rPr>
        <w:t xml:space="preserve">The judgment of the court </w:t>
      </w:r>
      <w:r w:rsidRPr="00CE7DC7">
        <w:rPr>
          <w:rFonts w:ascii="Times New Roman" w:hAnsi="Times New Roman" w:cs="Times New Roman"/>
          <w:i/>
          <w:iCs/>
          <w:sz w:val="24"/>
          <w:szCs w:val="24"/>
        </w:rPr>
        <w:t>a quo</w:t>
      </w:r>
      <w:r w:rsidRPr="00CE7DC7">
        <w:rPr>
          <w:rFonts w:ascii="Times New Roman" w:hAnsi="Times New Roman" w:cs="Times New Roman"/>
          <w:sz w:val="24"/>
          <w:szCs w:val="24"/>
        </w:rPr>
        <w:t xml:space="preserve"> be and is hereby set aside and substituted with the following:</w:t>
      </w:r>
    </w:p>
    <w:p w14:paraId="46EB6500" w14:textId="77777777" w:rsidR="00AF7BC0" w:rsidRPr="00CE7DC7" w:rsidRDefault="00AF7BC0" w:rsidP="00E20E00">
      <w:pPr>
        <w:spacing w:after="0" w:line="480" w:lineRule="auto"/>
        <w:ind w:left="1440" w:firstLine="720"/>
        <w:jc w:val="both"/>
        <w:rPr>
          <w:rFonts w:ascii="Times New Roman" w:hAnsi="Times New Roman" w:cs="Times New Roman"/>
          <w:sz w:val="24"/>
          <w:szCs w:val="24"/>
        </w:rPr>
      </w:pPr>
      <w:r w:rsidRPr="00CE7DC7">
        <w:rPr>
          <w:rFonts w:ascii="Times New Roman" w:hAnsi="Times New Roman" w:cs="Times New Roman"/>
          <w:sz w:val="24"/>
          <w:szCs w:val="24"/>
        </w:rPr>
        <w:t xml:space="preserve">“The appeal be and is hereby dismissed with costs.”  </w:t>
      </w:r>
      <w:r w:rsidRPr="00CE7DC7">
        <w:rPr>
          <w:rFonts w:ascii="Times New Roman" w:hAnsi="Times New Roman" w:cs="Times New Roman"/>
          <w:sz w:val="24"/>
          <w:szCs w:val="24"/>
        </w:rPr>
        <w:tab/>
        <w:t xml:space="preserve"> </w:t>
      </w:r>
    </w:p>
    <w:p w14:paraId="432A3F7C" w14:textId="238085B3" w:rsidR="00AE4647"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5DBC8B23" w14:textId="77777777" w:rsidR="00AE4647" w:rsidRPr="00CE7DC7" w:rsidRDefault="00AE4647" w:rsidP="00D72F91">
      <w:pPr>
        <w:spacing w:line="480" w:lineRule="auto"/>
        <w:jc w:val="both"/>
        <w:rPr>
          <w:rFonts w:ascii="Times New Roman" w:hAnsi="Times New Roman" w:cs="Times New Roman"/>
          <w:sz w:val="24"/>
          <w:szCs w:val="24"/>
        </w:rPr>
      </w:pPr>
    </w:p>
    <w:p w14:paraId="2962F7F0" w14:textId="026FF63C"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b/>
          <w:bCs/>
          <w:sz w:val="24"/>
          <w:szCs w:val="24"/>
        </w:rPr>
        <w:t>BHUNU JA</w:t>
      </w:r>
      <w:r w:rsidRPr="00CE7DC7">
        <w:rPr>
          <w:rFonts w:ascii="Times New Roman" w:hAnsi="Times New Roman" w:cs="Times New Roman"/>
          <w:sz w:val="24"/>
          <w:szCs w:val="24"/>
        </w:rPr>
        <w:t xml:space="preserve">:   </w:t>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t>I agree</w:t>
      </w:r>
      <w:r w:rsidRPr="00CE7DC7">
        <w:rPr>
          <w:rFonts w:ascii="Times New Roman" w:hAnsi="Times New Roman" w:cs="Times New Roman"/>
          <w:sz w:val="24"/>
          <w:szCs w:val="24"/>
        </w:rPr>
        <w:tab/>
        <w:t xml:space="preserve">  </w:t>
      </w:r>
    </w:p>
    <w:p w14:paraId="54CE68F6" w14:textId="77777777" w:rsidR="00AF7BC0" w:rsidRPr="00CE7DC7" w:rsidRDefault="00AF7BC0" w:rsidP="00D72F91">
      <w:p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7684FB06" w14:textId="77777777" w:rsidR="00AE4647" w:rsidRPr="00CE7DC7" w:rsidRDefault="00AE4647" w:rsidP="00E20E00">
      <w:pPr>
        <w:spacing w:after="0" w:line="480" w:lineRule="auto"/>
        <w:jc w:val="both"/>
        <w:rPr>
          <w:rFonts w:ascii="Times New Roman" w:hAnsi="Times New Roman" w:cs="Times New Roman"/>
          <w:sz w:val="24"/>
          <w:szCs w:val="24"/>
        </w:rPr>
      </w:pPr>
    </w:p>
    <w:p w14:paraId="0D9D76BE" w14:textId="1C45FC65" w:rsidR="00AF7BC0" w:rsidRPr="00CE7DC7" w:rsidRDefault="00AF7BC0" w:rsidP="00E20E00">
      <w:pPr>
        <w:spacing w:line="480" w:lineRule="auto"/>
        <w:ind w:left="414" w:firstLine="720"/>
        <w:jc w:val="both"/>
        <w:rPr>
          <w:rFonts w:ascii="Times New Roman" w:hAnsi="Times New Roman" w:cs="Times New Roman"/>
          <w:sz w:val="24"/>
          <w:szCs w:val="24"/>
        </w:rPr>
      </w:pPr>
      <w:r w:rsidRPr="00CE7DC7">
        <w:rPr>
          <w:rFonts w:ascii="Times New Roman" w:hAnsi="Times New Roman" w:cs="Times New Roman"/>
          <w:b/>
          <w:bCs/>
          <w:sz w:val="24"/>
          <w:szCs w:val="24"/>
        </w:rPr>
        <w:t>UCHENA JA</w:t>
      </w:r>
      <w:r w:rsidRPr="00CE7DC7">
        <w:rPr>
          <w:rFonts w:ascii="Times New Roman" w:hAnsi="Times New Roman" w:cs="Times New Roman"/>
          <w:sz w:val="24"/>
          <w:szCs w:val="24"/>
        </w:rPr>
        <w:t xml:space="preserve">:  </w:t>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t>I agree</w:t>
      </w:r>
      <w:r w:rsidRPr="00CE7DC7">
        <w:rPr>
          <w:rFonts w:ascii="Times New Roman" w:hAnsi="Times New Roman" w:cs="Times New Roman"/>
          <w:sz w:val="24"/>
          <w:szCs w:val="24"/>
        </w:rPr>
        <w:tab/>
        <w:t xml:space="preserve"> </w:t>
      </w:r>
    </w:p>
    <w:p w14:paraId="6CE1148A" w14:textId="77777777" w:rsidR="00AF7BC0" w:rsidRPr="00CE7DC7" w:rsidRDefault="00AF7BC0" w:rsidP="00D72F91">
      <w:p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11DDD0D8"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05A1B8BA" w14:textId="77777777" w:rsidR="00AF7BC0" w:rsidRPr="00CE7DC7" w:rsidRDefault="00AF7BC0" w:rsidP="00E20E00">
      <w:pPr>
        <w:spacing w:after="0" w:line="480" w:lineRule="auto"/>
        <w:jc w:val="both"/>
        <w:rPr>
          <w:rFonts w:ascii="Times New Roman" w:hAnsi="Times New Roman" w:cs="Times New Roman"/>
          <w:sz w:val="24"/>
          <w:szCs w:val="24"/>
        </w:rPr>
      </w:pPr>
      <w:proofErr w:type="spellStart"/>
      <w:r w:rsidRPr="00CE7DC7">
        <w:rPr>
          <w:rFonts w:ascii="Times New Roman" w:hAnsi="Times New Roman" w:cs="Times New Roman"/>
          <w:i/>
          <w:sz w:val="24"/>
          <w:szCs w:val="24"/>
        </w:rPr>
        <w:t>Makuwaza</w:t>
      </w:r>
      <w:proofErr w:type="spellEnd"/>
      <w:r w:rsidRPr="00CE7DC7">
        <w:rPr>
          <w:rFonts w:ascii="Times New Roman" w:hAnsi="Times New Roman" w:cs="Times New Roman"/>
          <w:i/>
          <w:sz w:val="24"/>
          <w:szCs w:val="24"/>
        </w:rPr>
        <w:t xml:space="preserve"> &amp; </w:t>
      </w:r>
      <w:proofErr w:type="spellStart"/>
      <w:r w:rsidRPr="00CE7DC7">
        <w:rPr>
          <w:rFonts w:ascii="Times New Roman" w:hAnsi="Times New Roman" w:cs="Times New Roman"/>
          <w:i/>
          <w:sz w:val="24"/>
          <w:szCs w:val="24"/>
        </w:rPr>
        <w:t>Magogo</w:t>
      </w:r>
      <w:proofErr w:type="spellEnd"/>
      <w:r w:rsidRPr="00CE7DC7">
        <w:rPr>
          <w:rFonts w:ascii="Times New Roman" w:hAnsi="Times New Roman" w:cs="Times New Roman"/>
          <w:i/>
          <w:sz w:val="24"/>
          <w:szCs w:val="24"/>
        </w:rPr>
        <w:t xml:space="preserve"> Attorneys</w:t>
      </w:r>
      <w:r w:rsidRPr="00CE7DC7">
        <w:rPr>
          <w:rFonts w:ascii="Times New Roman" w:hAnsi="Times New Roman" w:cs="Times New Roman"/>
          <w:sz w:val="24"/>
          <w:szCs w:val="24"/>
        </w:rPr>
        <w:t xml:space="preserve">, appellant’s legal practitioners  </w:t>
      </w:r>
    </w:p>
    <w:p w14:paraId="28386B46" w14:textId="77777777" w:rsidR="00AF7BC0" w:rsidRPr="00CE7DC7" w:rsidRDefault="00AF7BC0" w:rsidP="00E20E00">
      <w:pPr>
        <w:spacing w:after="0" w:line="480" w:lineRule="auto"/>
        <w:jc w:val="both"/>
        <w:rPr>
          <w:rFonts w:ascii="Times New Roman" w:hAnsi="Times New Roman" w:cs="Times New Roman"/>
          <w:sz w:val="24"/>
          <w:szCs w:val="24"/>
        </w:rPr>
      </w:pPr>
      <w:proofErr w:type="spellStart"/>
      <w:r w:rsidRPr="00CE7DC7">
        <w:rPr>
          <w:rFonts w:ascii="Times New Roman" w:hAnsi="Times New Roman" w:cs="Times New Roman"/>
          <w:i/>
          <w:sz w:val="24"/>
          <w:szCs w:val="24"/>
        </w:rPr>
        <w:t>Dube</w:t>
      </w:r>
      <w:proofErr w:type="spellEnd"/>
      <w:r w:rsidRPr="00CE7DC7">
        <w:rPr>
          <w:rFonts w:ascii="Times New Roman" w:hAnsi="Times New Roman" w:cs="Times New Roman"/>
          <w:i/>
          <w:sz w:val="24"/>
          <w:szCs w:val="24"/>
        </w:rPr>
        <w:t xml:space="preserve">, </w:t>
      </w:r>
      <w:proofErr w:type="spellStart"/>
      <w:r w:rsidRPr="00CE7DC7">
        <w:rPr>
          <w:rFonts w:ascii="Times New Roman" w:hAnsi="Times New Roman" w:cs="Times New Roman"/>
          <w:i/>
          <w:sz w:val="24"/>
          <w:szCs w:val="24"/>
        </w:rPr>
        <w:t>Manikai</w:t>
      </w:r>
      <w:proofErr w:type="spellEnd"/>
      <w:r w:rsidRPr="00CE7DC7">
        <w:rPr>
          <w:rFonts w:ascii="Times New Roman" w:hAnsi="Times New Roman" w:cs="Times New Roman"/>
          <w:i/>
          <w:sz w:val="24"/>
          <w:szCs w:val="24"/>
        </w:rPr>
        <w:t xml:space="preserve"> and </w:t>
      </w:r>
      <w:proofErr w:type="spellStart"/>
      <w:r w:rsidRPr="00CE7DC7">
        <w:rPr>
          <w:rFonts w:ascii="Times New Roman" w:hAnsi="Times New Roman" w:cs="Times New Roman"/>
          <w:i/>
          <w:sz w:val="24"/>
          <w:szCs w:val="24"/>
        </w:rPr>
        <w:t>Hwacha</w:t>
      </w:r>
      <w:proofErr w:type="spellEnd"/>
      <w:r w:rsidRPr="00CE7DC7">
        <w:rPr>
          <w:rFonts w:ascii="Times New Roman" w:hAnsi="Times New Roman" w:cs="Times New Roman"/>
          <w:sz w:val="24"/>
          <w:szCs w:val="24"/>
        </w:rPr>
        <w:t xml:space="preserve">, respondent’s legal practitioners  </w:t>
      </w:r>
    </w:p>
    <w:p w14:paraId="17781CA5" w14:textId="77777777" w:rsidR="00AF7BC0" w:rsidRPr="00CE7DC7" w:rsidRDefault="00AF7BC0" w:rsidP="00D72F91">
      <w:pPr>
        <w:spacing w:line="480" w:lineRule="auto"/>
        <w:jc w:val="both"/>
        <w:rPr>
          <w:rFonts w:ascii="Times New Roman" w:hAnsi="Times New Roman" w:cs="Times New Roman"/>
          <w:sz w:val="24"/>
          <w:szCs w:val="24"/>
        </w:rPr>
      </w:pPr>
    </w:p>
    <w:p w14:paraId="404B715E" w14:textId="77777777" w:rsidR="00D83FC0" w:rsidRPr="00CE7DC7" w:rsidRDefault="008349A7" w:rsidP="00D72F91">
      <w:pPr>
        <w:spacing w:line="480" w:lineRule="auto"/>
        <w:jc w:val="both"/>
        <w:rPr>
          <w:rFonts w:ascii="Times New Roman" w:hAnsi="Times New Roman" w:cs="Times New Roman"/>
          <w:sz w:val="24"/>
          <w:szCs w:val="24"/>
        </w:rPr>
      </w:pPr>
    </w:p>
    <w:sectPr w:rsidR="00D83FC0" w:rsidRPr="00CE7D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386C7" w14:textId="77777777" w:rsidR="008349A7" w:rsidRDefault="008349A7" w:rsidP="008F6CB3">
      <w:pPr>
        <w:spacing w:after="0" w:line="240" w:lineRule="auto"/>
      </w:pPr>
      <w:r>
        <w:separator/>
      </w:r>
    </w:p>
  </w:endnote>
  <w:endnote w:type="continuationSeparator" w:id="0">
    <w:p w14:paraId="1AD608E3" w14:textId="77777777" w:rsidR="008349A7" w:rsidRDefault="008349A7" w:rsidP="008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CB822" w14:textId="77777777" w:rsidR="008349A7" w:rsidRDefault="008349A7" w:rsidP="008F6CB3">
      <w:pPr>
        <w:spacing w:after="0" w:line="240" w:lineRule="auto"/>
      </w:pPr>
      <w:r>
        <w:separator/>
      </w:r>
    </w:p>
  </w:footnote>
  <w:footnote w:type="continuationSeparator" w:id="0">
    <w:p w14:paraId="443F8120" w14:textId="77777777" w:rsidR="008349A7" w:rsidRDefault="008349A7" w:rsidP="008F6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156F2" w14:textId="696A9A53" w:rsidR="008F6CB3" w:rsidRDefault="008F6CB3">
    <w:pPr>
      <w:pStyle w:val="Header"/>
    </w:pPr>
    <w:r>
      <w:rPr>
        <w:noProof/>
        <w:lang w:val="en-ZW" w:eastAsia="en-ZW"/>
      </w:rPr>
      <mc:AlternateContent>
        <mc:Choice Requires="wps">
          <w:drawing>
            <wp:anchor distT="0" distB="0" distL="114300" distR="114300" simplePos="0" relativeHeight="251660288" behindDoc="0" locked="0" layoutInCell="0" allowOverlap="1" wp14:anchorId="39AF595D" wp14:editId="17041E4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5D4F7" w14:textId="5A309FDD"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Judgment No. SC</w:t>
                          </w:r>
                          <w:r w:rsidR="00320FB5">
                            <w:rPr>
                              <w:rFonts w:ascii="Times New Roman" w:hAnsi="Times New Roman" w:cs="Times New Roman"/>
                              <w:noProof/>
                              <w:sz w:val="24"/>
                              <w:szCs w:val="24"/>
                            </w:rPr>
                            <w:t xml:space="preserve"> 71/</w:t>
                          </w:r>
                          <w:r w:rsidRPr="00CE7DC7">
                            <w:rPr>
                              <w:rFonts w:ascii="Times New Roman" w:hAnsi="Times New Roman" w:cs="Times New Roman"/>
                              <w:noProof/>
                              <w:sz w:val="24"/>
                              <w:szCs w:val="24"/>
                            </w:rPr>
                            <w:t>23</w:t>
                          </w:r>
                        </w:p>
                        <w:p w14:paraId="15E928E2" w14:textId="1FE34B44"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 xml:space="preserve">Civil Appeal No. SC </w:t>
                          </w:r>
                          <w:r w:rsidR="00E20E00" w:rsidRPr="00CE7DC7">
                            <w:rPr>
                              <w:rFonts w:ascii="Times New Roman" w:hAnsi="Times New Roman" w:cs="Times New Roman"/>
                              <w:noProof/>
                              <w:sz w:val="24"/>
                              <w:szCs w:val="24"/>
                            </w:rPr>
                            <w:t>123/21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9AF59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F35D4F7" w14:textId="5A309FDD"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Judgment No. SC</w:t>
                    </w:r>
                    <w:r w:rsidR="00320FB5">
                      <w:rPr>
                        <w:rFonts w:ascii="Times New Roman" w:hAnsi="Times New Roman" w:cs="Times New Roman"/>
                        <w:noProof/>
                        <w:sz w:val="24"/>
                        <w:szCs w:val="24"/>
                      </w:rPr>
                      <w:t xml:space="preserve"> </w:t>
                    </w:r>
                    <w:r w:rsidR="00320FB5">
                      <w:rPr>
                        <w:rFonts w:ascii="Times New Roman" w:hAnsi="Times New Roman" w:cs="Times New Roman"/>
                        <w:noProof/>
                        <w:sz w:val="24"/>
                        <w:szCs w:val="24"/>
                      </w:rPr>
                      <w:t>71</w:t>
                    </w:r>
                    <w:r w:rsidR="00320FB5">
                      <w:rPr>
                        <w:rFonts w:ascii="Times New Roman" w:hAnsi="Times New Roman" w:cs="Times New Roman"/>
                        <w:noProof/>
                        <w:sz w:val="24"/>
                        <w:szCs w:val="24"/>
                      </w:rPr>
                      <w:t>/</w:t>
                    </w:r>
                    <w:r w:rsidRPr="00CE7DC7">
                      <w:rPr>
                        <w:rFonts w:ascii="Times New Roman" w:hAnsi="Times New Roman" w:cs="Times New Roman"/>
                        <w:noProof/>
                        <w:sz w:val="24"/>
                        <w:szCs w:val="24"/>
                      </w:rPr>
                      <w:t>23</w:t>
                    </w:r>
                  </w:p>
                  <w:p w14:paraId="15E928E2" w14:textId="1FE34B44"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 xml:space="preserve">Civil Appeal No. SC </w:t>
                    </w:r>
                    <w:r w:rsidR="00E20E00" w:rsidRPr="00CE7DC7">
                      <w:rPr>
                        <w:rFonts w:ascii="Times New Roman" w:hAnsi="Times New Roman" w:cs="Times New Roman"/>
                        <w:noProof/>
                        <w:sz w:val="24"/>
                        <w:szCs w:val="24"/>
                      </w:rPr>
                      <w:t>123/21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4095272" wp14:editId="44ACA70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D541587" w14:textId="77777777" w:rsidR="008F6CB3" w:rsidRDefault="008F6CB3">
                          <w:pPr>
                            <w:spacing w:after="0" w:line="240" w:lineRule="auto"/>
                            <w:rPr>
                              <w:color w:val="FFFFFF" w:themeColor="background1"/>
                            </w:rPr>
                          </w:pPr>
                          <w:r>
                            <w:fldChar w:fldCharType="begin"/>
                          </w:r>
                          <w:r>
                            <w:instrText xml:space="preserve"> PAGE   \* MERGEFORMAT </w:instrText>
                          </w:r>
                          <w:r>
                            <w:fldChar w:fldCharType="separate"/>
                          </w:r>
                          <w:r w:rsidR="00C6278C" w:rsidRPr="00C6278C">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409527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D541587" w14:textId="77777777" w:rsidR="008F6CB3" w:rsidRDefault="008F6CB3">
                    <w:pPr>
                      <w:spacing w:after="0" w:line="240" w:lineRule="auto"/>
                      <w:rPr>
                        <w:color w:val="FFFFFF" w:themeColor="background1"/>
                      </w:rPr>
                    </w:pPr>
                    <w:r>
                      <w:fldChar w:fldCharType="begin"/>
                    </w:r>
                    <w:r>
                      <w:instrText xml:space="preserve"> PAGE   \* MERGEFORMAT </w:instrText>
                    </w:r>
                    <w:r>
                      <w:fldChar w:fldCharType="separate"/>
                    </w:r>
                    <w:r w:rsidR="00C6278C" w:rsidRPr="00C6278C">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D283E"/>
    <w:multiLevelType w:val="hybridMultilevel"/>
    <w:tmpl w:val="F410C998"/>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C0"/>
    <w:rsid w:val="00011BC7"/>
    <w:rsid w:val="00024D4E"/>
    <w:rsid w:val="00032EE0"/>
    <w:rsid w:val="000412FC"/>
    <w:rsid w:val="00060E89"/>
    <w:rsid w:val="001343F4"/>
    <w:rsid w:val="00196320"/>
    <w:rsid w:val="001E0B4C"/>
    <w:rsid w:val="002734AC"/>
    <w:rsid w:val="00281AE4"/>
    <w:rsid w:val="002912C4"/>
    <w:rsid w:val="002D0F00"/>
    <w:rsid w:val="002F6FBD"/>
    <w:rsid w:val="00312757"/>
    <w:rsid w:val="00320FB5"/>
    <w:rsid w:val="00340AF2"/>
    <w:rsid w:val="003C2318"/>
    <w:rsid w:val="003F2F09"/>
    <w:rsid w:val="0043799A"/>
    <w:rsid w:val="00443053"/>
    <w:rsid w:val="0045643C"/>
    <w:rsid w:val="004725B7"/>
    <w:rsid w:val="004E6ED7"/>
    <w:rsid w:val="00523145"/>
    <w:rsid w:val="005C666D"/>
    <w:rsid w:val="005C7459"/>
    <w:rsid w:val="005D3810"/>
    <w:rsid w:val="005F2DD2"/>
    <w:rsid w:val="00603AE3"/>
    <w:rsid w:val="006105B3"/>
    <w:rsid w:val="006A1213"/>
    <w:rsid w:val="006C6B09"/>
    <w:rsid w:val="00751695"/>
    <w:rsid w:val="00760F32"/>
    <w:rsid w:val="00776BC1"/>
    <w:rsid w:val="008122C2"/>
    <w:rsid w:val="008349A7"/>
    <w:rsid w:val="00883FD1"/>
    <w:rsid w:val="008A3277"/>
    <w:rsid w:val="008A3692"/>
    <w:rsid w:val="008F6CB3"/>
    <w:rsid w:val="0098250E"/>
    <w:rsid w:val="00A269A9"/>
    <w:rsid w:val="00AB3169"/>
    <w:rsid w:val="00AB5DC7"/>
    <w:rsid w:val="00AD36AF"/>
    <w:rsid w:val="00AD661B"/>
    <w:rsid w:val="00AE4647"/>
    <w:rsid w:val="00AF5B19"/>
    <w:rsid w:val="00AF7BC0"/>
    <w:rsid w:val="00B90C59"/>
    <w:rsid w:val="00BB0EE8"/>
    <w:rsid w:val="00BC6599"/>
    <w:rsid w:val="00C6278C"/>
    <w:rsid w:val="00C64152"/>
    <w:rsid w:val="00CB0202"/>
    <w:rsid w:val="00CD6982"/>
    <w:rsid w:val="00CE7DC7"/>
    <w:rsid w:val="00CF722E"/>
    <w:rsid w:val="00D03C60"/>
    <w:rsid w:val="00D450A5"/>
    <w:rsid w:val="00D64C37"/>
    <w:rsid w:val="00D72F91"/>
    <w:rsid w:val="00D90A2E"/>
    <w:rsid w:val="00DA43C5"/>
    <w:rsid w:val="00E20E00"/>
    <w:rsid w:val="00E814DB"/>
    <w:rsid w:val="00F7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D060"/>
  <w15:chartTrackingRefBased/>
  <w15:docId w15:val="{6AD75F7E-8469-4B64-8ED7-B609E324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1BC7"/>
    <w:pPr>
      <w:spacing w:after="0" w:line="240" w:lineRule="auto"/>
    </w:pPr>
  </w:style>
  <w:style w:type="character" w:styleId="CommentReference">
    <w:name w:val="annotation reference"/>
    <w:basedOn w:val="DefaultParagraphFont"/>
    <w:uiPriority w:val="99"/>
    <w:semiHidden/>
    <w:unhideWhenUsed/>
    <w:rsid w:val="005F2DD2"/>
    <w:rPr>
      <w:sz w:val="16"/>
      <w:szCs w:val="16"/>
    </w:rPr>
  </w:style>
  <w:style w:type="paragraph" w:styleId="CommentText">
    <w:name w:val="annotation text"/>
    <w:basedOn w:val="Normal"/>
    <w:link w:val="CommentTextChar"/>
    <w:uiPriority w:val="99"/>
    <w:semiHidden/>
    <w:unhideWhenUsed/>
    <w:rsid w:val="005F2DD2"/>
    <w:pPr>
      <w:spacing w:line="240" w:lineRule="auto"/>
    </w:pPr>
    <w:rPr>
      <w:sz w:val="20"/>
      <w:szCs w:val="20"/>
    </w:rPr>
  </w:style>
  <w:style w:type="character" w:customStyle="1" w:styleId="CommentTextChar">
    <w:name w:val="Comment Text Char"/>
    <w:basedOn w:val="DefaultParagraphFont"/>
    <w:link w:val="CommentText"/>
    <w:uiPriority w:val="99"/>
    <w:semiHidden/>
    <w:rsid w:val="005F2DD2"/>
    <w:rPr>
      <w:sz w:val="20"/>
      <w:szCs w:val="20"/>
    </w:rPr>
  </w:style>
  <w:style w:type="paragraph" w:styleId="CommentSubject">
    <w:name w:val="annotation subject"/>
    <w:basedOn w:val="CommentText"/>
    <w:next w:val="CommentText"/>
    <w:link w:val="CommentSubjectChar"/>
    <w:uiPriority w:val="99"/>
    <w:semiHidden/>
    <w:unhideWhenUsed/>
    <w:rsid w:val="005F2DD2"/>
    <w:rPr>
      <w:b/>
      <w:bCs/>
    </w:rPr>
  </w:style>
  <w:style w:type="character" w:customStyle="1" w:styleId="CommentSubjectChar">
    <w:name w:val="Comment Subject Char"/>
    <w:basedOn w:val="CommentTextChar"/>
    <w:link w:val="CommentSubject"/>
    <w:uiPriority w:val="99"/>
    <w:semiHidden/>
    <w:rsid w:val="005F2DD2"/>
    <w:rPr>
      <w:b/>
      <w:bCs/>
      <w:sz w:val="20"/>
      <w:szCs w:val="20"/>
    </w:rPr>
  </w:style>
  <w:style w:type="paragraph" w:styleId="Header">
    <w:name w:val="header"/>
    <w:basedOn w:val="Normal"/>
    <w:link w:val="HeaderChar"/>
    <w:uiPriority w:val="99"/>
    <w:unhideWhenUsed/>
    <w:rsid w:val="008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CB3"/>
  </w:style>
  <w:style w:type="paragraph" w:styleId="Footer">
    <w:name w:val="footer"/>
    <w:basedOn w:val="Normal"/>
    <w:link w:val="FooterChar"/>
    <w:uiPriority w:val="99"/>
    <w:unhideWhenUsed/>
    <w:rsid w:val="008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CB3"/>
  </w:style>
  <w:style w:type="paragraph" w:styleId="ListParagraph">
    <w:name w:val="List Paragraph"/>
    <w:basedOn w:val="Normal"/>
    <w:uiPriority w:val="34"/>
    <w:qFormat/>
    <w:rsid w:val="00340AF2"/>
    <w:pPr>
      <w:ind w:left="720"/>
      <w:contextualSpacing/>
    </w:pPr>
  </w:style>
  <w:style w:type="paragraph" w:styleId="BalloonText">
    <w:name w:val="Balloon Text"/>
    <w:basedOn w:val="Normal"/>
    <w:link w:val="BalloonTextChar"/>
    <w:uiPriority w:val="99"/>
    <w:semiHidden/>
    <w:unhideWhenUsed/>
    <w:rsid w:val="00320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USR</cp:lastModifiedBy>
  <cp:revision>4</cp:revision>
  <cp:lastPrinted>2023-07-24T07:41:00Z</cp:lastPrinted>
  <dcterms:created xsi:type="dcterms:W3CDTF">2023-07-18T13:23:00Z</dcterms:created>
  <dcterms:modified xsi:type="dcterms:W3CDTF">2023-07-24T07:42:00Z</dcterms:modified>
</cp:coreProperties>
</file>