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6E825" w14:textId="77777777" w:rsidR="00F7302C" w:rsidRDefault="00452749">
      <w:pPr>
        <w:spacing w:before="37" w:line="388" w:lineRule="auto"/>
        <w:ind w:left="580"/>
        <w:rPr>
          <w:b/>
          <w:sz w:val="24"/>
        </w:rPr>
      </w:pPr>
      <w:r>
        <w:rPr>
          <w:b/>
          <w:sz w:val="24"/>
        </w:rPr>
        <w:t>IN</w:t>
      </w:r>
      <w:r>
        <w:rPr>
          <w:b/>
          <w:spacing w:val="-8"/>
          <w:sz w:val="24"/>
        </w:rPr>
        <w:t xml:space="preserve"> </w:t>
      </w:r>
      <w:r>
        <w:rPr>
          <w:b/>
          <w:sz w:val="24"/>
        </w:rPr>
        <w:t>THE</w:t>
      </w:r>
      <w:r>
        <w:rPr>
          <w:b/>
          <w:spacing w:val="-11"/>
          <w:sz w:val="24"/>
        </w:rPr>
        <w:t xml:space="preserve"> </w:t>
      </w:r>
      <w:r>
        <w:rPr>
          <w:b/>
          <w:sz w:val="24"/>
        </w:rPr>
        <w:t>LABOUR</w:t>
      </w:r>
      <w:r>
        <w:rPr>
          <w:b/>
          <w:spacing w:val="-10"/>
          <w:sz w:val="24"/>
        </w:rPr>
        <w:t xml:space="preserve"> </w:t>
      </w:r>
      <w:r>
        <w:rPr>
          <w:b/>
          <w:sz w:val="24"/>
        </w:rPr>
        <w:t>COURT</w:t>
      </w:r>
      <w:r>
        <w:rPr>
          <w:b/>
          <w:spacing w:val="-12"/>
          <w:sz w:val="24"/>
        </w:rPr>
        <w:t xml:space="preserve"> </w:t>
      </w:r>
      <w:r>
        <w:rPr>
          <w:b/>
          <w:sz w:val="24"/>
        </w:rPr>
        <w:t>OF</w:t>
      </w:r>
      <w:r>
        <w:rPr>
          <w:b/>
          <w:spacing w:val="-9"/>
          <w:sz w:val="24"/>
        </w:rPr>
        <w:t xml:space="preserve"> </w:t>
      </w:r>
      <w:r>
        <w:rPr>
          <w:b/>
          <w:sz w:val="24"/>
        </w:rPr>
        <w:t>ZIMBABWE HELD AT HARARE 20 FEBRUARY 2024</w:t>
      </w:r>
    </w:p>
    <w:p w14:paraId="2E94C1AA" w14:textId="77777777" w:rsidR="00F7302C" w:rsidRDefault="00452749">
      <w:pPr>
        <w:spacing w:before="4"/>
        <w:ind w:left="580"/>
        <w:rPr>
          <w:b/>
          <w:sz w:val="24"/>
        </w:rPr>
      </w:pPr>
      <w:r>
        <w:rPr>
          <w:b/>
          <w:sz w:val="24"/>
        </w:rPr>
        <w:t>AND</w:t>
      </w:r>
      <w:r>
        <w:rPr>
          <w:b/>
          <w:spacing w:val="-4"/>
          <w:sz w:val="24"/>
        </w:rPr>
        <w:t xml:space="preserve"> </w:t>
      </w:r>
      <w:r>
        <w:rPr>
          <w:b/>
          <w:sz w:val="24"/>
        </w:rPr>
        <w:t>18</w:t>
      </w:r>
      <w:r>
        <w:rPr>
          <w:b/>
          <w:spacing w:val="-2"/>
          <w:sz w:val="24"/>
        </w:rPr>
        <w:t xml:space="preserve"> </w:t>
      </w:r>
      <w:r>
        <w:rPr>
          <w:b/>
          <w:sz w:val="24"/>
        </w:rPr>
        <w:t>MARCH</w:t>
      </w:r>
      <w:r>
        <w:rPr>
          <w:b/>
          <w:spacing w:val="-2"/>
          <w:sz w:val="24"/>
        </w:rPr>
        <w:t xml:space="preserve"> </w:t>
      </w:r>
      <w:r>
        <w:rPr>
          <w:b/>
          <w:spacing w:val="-4"/>
          <w:sz w:val="24"/>
        </w:rPr>
        <w:t>2024</w:t>
      </w:r>
    </w:p>
    <w:p w14:paraId="1BD651BB" w14:textId="77777777" w:rsidR="00F7302C" w:rsidRDefault="00F7302C">
      <w:pPr>
        <w:pStyle w:val="BodyText"/>
        <w:rPr>
          <w:b/>
        </w:rPr>
      </w:pPr>
    </w:p>
    <w:p w14:paraId="080A248A" w14:textId="77777777" w:rsidR="00F7302C" w:rsidRDefault="00F7302C">
      <w:pPr>
        <w:pStyle w:val="BodyText"/>
        <w:spacing w:before="73"/>
        <w:rPr>
          <w:b/>
        </w:rPr>
      </w:pPr>
    </w:p>
    <w:p w14:paraId="08287F0E" w14:textId="77777777" w:rsidR="00F7302C" w:rsidRDefault="00452749">
      <w:pPr>
        <w:spacing w:before="1"/>
        <w:ind w:left="580"/>
        <w:rPr>
          <w:b/>
          <w:sz w:val="24"/>
        </w:rPr>
      </w:pPr>
      <w:r>
        <w:rPr>
          <w:b/>
          <w:sz w:val="24"/>
        </w:rPr>
        <w:t>IN</w:t>
      </w:r>
      <w:r>
        <w:rPr>
          <w:b/>
          <w:spacing w:val="-6"/>
          <w:sz w:val="24"/>
        </w:rPr>
        <w:t xml:space="preserve"> </w:t>
      </w:r>
      <w:r>
        <w:rPr>
          <w:b/>
          <w:sz w:val="24"/>
        </w:rPr>
        <w:t>THE</w:t>
      </w:r>
      <w:r>
        <w:rPr>
          <w:b/>
          <w:spacing w:val="-8"/>
          <w:sz w:val="24"/>
        </w:rPr>
        <w:t xml:space="preserve"> </w:t>
      </w:r>
      <w:r>
        <w:rPr>
          <w:b/>
          <w:sz w:val="24"/>
        </w:rPr>
        <w:t>MATTER</w:t>
      </w:r>
      <w:r>
        <w:rPr>
          <w:b/>
          <w:spacing w:val="-6"/>
          <w:sz w:val="24"/>
        </w:rPr>
        <w:t xml:space="preserve"> </w:t>
      </w:r>
      <w:proofErr w:type="gramStart"/>
      <w:r>
        <w:rPr>
          <w:b/>
          <w:spacing w:val="-2"/>
          <w:sz w:val="24"/>
        </w:rPr>
        <w:t>BETWEEN:-</w:t>
      </w:r>
      <w:proofErr w:type="gramEnd"/>
    </w:p>
    <w:p w14:paraId="149EE30D" w14:textId="77777777" w:rsidR="00F7302C" w:rsidRDefault="00452749">
      <w:pPr>
        <w:spacing w:before="182" w:line="388" w:lineRule="auto"/>
        <w:ind w:left="580"/>
        <w:rPr>
          <w:b/>
          <w:sz w:val="24"/>
        </w:rPr>
      </w:pPr>
      <w:r>
        <w:rPr>
          <w:b/>
          <w:sz w:val="24"/>
        </w:rPr>
        <w:t>GRACIOUS</w:t>
      </w:r>
      <w:r>
        <w:rPr>
          <w:b/>
          <w:spacing w:val="-14"/>
          <w:sz w:val="24"/>
        </w:rPr>
        <w:t xml:space="preserve"> </w:t>
      </w:r>
      <w:r>
        <w:rPr>
          <w:b/>
          <w:sz w:val="24"/>
        </w:rPr>
        <w:t>RUTENDO</w:t>
      </w:r>
      <w:r>
        <w:rPr>
          <w:b/>
          <w:spacing w:val="-14"/>
          <w:sz w:val="24"/>
        </w:rPr>
        <w:t xml:space="preserve"> </w:t>
      </w:r>
      <w:r>
        <w:rPr>
          <w:b/>
          <w:sz w:val="24"/>
        </w:rPr>
        <w:t>CHIRENDA</w:t>
      </w:r>
      <w:r>
        <w:rPr>
          <w:b/>
          <w:spacing w:val="-13"/>
          <w:sz w:val="24"/>
        </w:rPr>
        <w:t xml:space="preserve"> </w:t>
      </w:r>
      <w:r>
        <w:rPr>
          <w:b/>
          <w:sz w:val="24"/>
        </w:rPr>
        <w:t xml:space="preserve">N.O. </w:t>
      </w:r>
      <w:r>
        <w:rPr>
          <w:b/>
          <w:spacing w:val="-4"/>
          <w:sz w:val="24"/>
        </w:rPr>
        <w:t>AND</w:t>
      </w:r>
    </w:p>
    <w:p w14:paraId="2E792E95" w14:textId="77777777" w:rsidR="00F7302C" w:rsidRDefault="00452749">
      <w:pPr>
        <w:spacing w:before="3"/>
        <w:ind w:left="580"/>
        <w:rPr>
          <w:b/>
          <w:sz w:val="24"/>
        </w:rPr>
      </w:pPr>
      <w:r>
        <w:rPr>
          <w:b/>
          <w:sz w:val="24"/>
        </w:rPr>
        <w:t>NORMAN</w:t>
      </w:r>
      <w:r>
        <w:rPr>
          <w:b/>
          <w:spacing w:val="-2"/>
          <w:sz w:val="24"/>
        </w:rPr>
        <w:t xml:space="preserve"> TAKAWIRA</w:t>
      </w:r>
    </w:p>
    <w:p w14:paraId="79FCE131" w14:textId="77777777" w:rsidR="00F7302C" w:rsidRDefault="00452749">
      <w:pPr>
        <w:spacing w:before="183"/>
        <w:ind w:left="580"/>
        <w:rPr>
          <w:b/>
          <w:sz w:val="24"/>
        </w:rPr>
      </w:pPr>
      <w:r>
        <w:rPr>
          <w:b/>
          <w:sz w:val="24"/>
        </w:rPr>
        <w:t>ZIMBABWE</w:t>
      </w:r>
      <w:r>
        <w:rPr>
          <w:b/>
          <w:spacing w:val="-6"/>
          <w:sz w:val="24"/>
        </w:rPr>
        <w:t xml:space="preserve"> </w:t>
      </w:r>
      <w:r>
        <w:rPr>
          <w:b/>
          <w:sz w:val="24"/>
        </w:rPr>
        <w:t>RED</w:t>
      </w:r>
      <w:r>
        <w:rPr>
          <w:b/>
          <w:spacing w:val="-3"/>
          <w:sz w:val="24"/>
        </w:rPr>
        <w:t xml:space="preserve"> </w:t>
      </w:r>
      <w:r>
        <w:rPr>
          <w:b/>
          <w:sz w:val="24"/>
        </w:rPr>
        <w:t>CROSS</w:t>
      </w:r>
      <w:r>
        <w:rPr>
          <w:b/>
          <w:spacing w:val="-6"/>
          <w:sz w:val="24"/>
        </w:rPr>
        <w:t xml:space="preserve"> </w:t>
      </w:r>
      <w:r>
        <w:rPr>
          <w:b/>
          <w:spacing w:val="-2"/>
          <w:sz w:val="24"/>
        </w:rPr>
        <w:t>SOCIETY</w:t>
      </w:r>
    </w:p>
    <w:p w14:paraId="7558178C" w14:textId="77777777" w:rsidR="00F7302C" w:rsidRDefault="00452749">
      <w:pPr>
        <w:spacing w:before="37" w:line="410" w:lineRule="auto"/>
        <w:ind w:left="580"/>
        <w:rPr>
          <w:b/>
          <w:sz w:val="24"/>
        </w:rPr>
      </w:pPr>
      <w:r>
        <w:br w:type="column"/>
      </w:r>
      <w:r>
        <w:rPr>
          <w:b/>
          <w:sz w:val="24"/>
        </w:rPr>
        <w:t>JUDGMENT</w:t>
      </w:r>
      <w:r>
        <w:rPr>
          <w:b/>
          <w:spacing w:val="-14"/>
          <w:sz w:val="24"/>
        </w:rPr>
        <w:t xml:space="preserve"> </w:t>
      </w:r>
      <w:r>
        <w:rPr>
          <w:b/>
          <w:sz w:val="24"/>
        </w:rPr>
        <w:t>NO.</w:t>
      </w:r>
      <w:r>
        <w:rPr>
          <w:b/>
          <w:spacing w:val="-14"/>
          <w:sz w:val="24"/>
        </w:rPr>
        <w:t xml:space="preserve"> </w:t>
      </w:r>
      <w:r>
        <w:rPr>
          <w:b/>
          <w:sz w:val="24"/>
        </w:rPr>
        <w:t>LC/H/117/24 CASE NO. LC/H/239/23</w:t>
      </w:r>
    </w:p>
    <w:p w14:paraId="4F8C54B6" w14:textId="77777777" w:rsidR="00F7302C" w:rsidRDefault="00F7302C">
      <w:pPr>
        <w:pStyle w:val="BodyText"/>
        <w:rPr>
          <w:b/>
        </w:rPr>
      </w:pPr>
    </w:p>
    <w:p w14:paraId="559AB7E3" w14:textId="77777777" w:rsidR="00F7302C" w:rsidRDefault="00F7302C">
      <w:pPr>
        <w:pStyle w:val="BodyText"/>
        <w:rPr>
          <w:b/>
        </w:rPr>
      </w:pPr>
    </w:p>
    <w:p w14:paraId="2B8D5D47" w14:textId="77777777" w:rsidR="00F7302C" w:rsidRDefault="00F7302C">
      <w:pPr>
        <w:pStyle w:val="BodyText"/>
        <w:rPr>
          <w:b/>
        </w:rPr>
      </w:pPr>
    </w:p>
    <w:p w14:paraId="69403027" w14:textId="77777777" w:rsidR="00F7302C" w:rsidRDefault="00F7302C">
      <w:pPr>
        <w:pStyle w:val="BodyText"/>
        <w:spacing w:before="233"/>
        <w:rPr>
          <w:b/>
        </w:rPr>
      </w:pPr>
    </w:p>
    <w:p w14:paraId="5E842D52" w14:textId="77777777" w:rsidR="00F7302C" w:rsidRDefault="00452749">
      <w:pPr>
        <w:ind w:left="580"/>
        <w:rPr>
          <w:b/>
          <w:sz w:val="24"/>
        </w:rPr>
      </w:pPr>
      <w:r>
        <w:rPr>
          <w:b/>
          <w:spacing w:val="-2"/>
          <w:sz w:val="24"/>
        </w:rPr>
        <w:t>APPLICANT</w:t>
      </w:r>
    </w:p>
    <w:p w14:paraId="0FCB84E0" w14:textId="77777777" w:rsidR="00F7302C" w:rsidRDefault="00F7302C">
      <w:pPr>
        <w:pStyle w:val="BodyText"/>
        <w:rPr>
          <w:b/>
        </w:rPr>
      </w:pPr>
    </w:p>
    <w:p w14:paraId="0DB52FF0" w14:textId="77777777" w:rsidR="00F7302C" w:rsidRDefault="00F7302C">
      <w:pPr>
        <w:pStyle w:val="BodyText"/>
        <w:spacing w:before="74"/>
        <w:rPr>
          <w:b/>
        </w:rPr>
      </w:pPr>
    </w:p>
    <w:p w14:paraId="7AFCC441" w14:textId="77777777" w:rsidR="00F7302C" w:rsidRDefault="00452749">
      <w:pPr>
        <w:spacing w:line="388" w:lineRule="auto"/>
        <w:ind w:left="580"/>
        <w:rPr>
          <w:b/>
          <w:sz w:val="24"/>
        </w:rPr>
      </w:pPr>
      <w:r>
        <w:rPr>
          <w:b/>
          <w:sz w:val="24"/>
        </w:rPr>
        <w:t>FIRST</w:t>
      </w:r>
      <w:r>
        <w:rPr>
          <w:b/>
          <w:spacing w:val="-14"/>
          <w:sz w:val="24"/>
        </w:rPr>
        <w:t xml:space="preserve"> </w:t>
      </w:r>
      <w:r>
        <w:rPr>
          <w:b/>
          <w:sz w:val="24"/>
        </w:rPr>
        <w:t>RESPONDENT</w:t>
      </w:r>
      <w:r>
        <w:rPr>
          <w:b/>
          <w:spacing w:val="-14"/>
          <w:sz w:val="24"/>
        </w:rPr>
        <w:t xml:space="preserve"> </w:t>
      </w:r>
      <w:r>
        <w:rPr>
          <w:b/>
          <w:sz w:val="24"/>
        </w:rPr>
        <w:t xml:space="preserve">SECOND </w:t>
      </w:r>
      <w:r>
        <w:rPr>
          <w:b/>
          <w:spacing w:val="-2"/>
          <w:sz w:val="24"/>
        </w:rPr>
        <w:t>RESPONDENT</w:t>
      </w:r>
    </w:p>
    <w:p w14:paraId="4E01E90C" w14:textId="77777777" w:rsidR="00F7302C" w:rsidRDefault="00F7302C">
      <w:pPr>
        <w:spacing w:line="388" w:lineRule="auto"/>
        <w:rPr>
          <w:sz w:val="24"/>
        </w:rPr>
        <w:sectPr w:rsidR="00F7302C">
          <w:footerReference w:type="default" r:id="rId7"/>
          <w:type w:val="continuous"/>
          <w:pgSz w:w="12240" w:h="15840"/>
          <w:pgMar w:top="1400" w:right="1280" w:bottom="1200" w:left="860" w:header="0" w:footer="1015" w:gutter="0"/>
          <w:pgNumType w:start="1"/>
          <w:cols w:num="2" w:space="720" w:equalWidth="0">
            <w:col w:w="4436" w:space="2044"/>
            <w:col w:w="3620"/>
          </w:cols>
        </w:sectPr>
      </w:pPr>
    </w:p>
    <w:p w14:paraId="3A565FE1" w14:textId="77777777" w:rsidR="00F7302C" w:rsidRDefault="00F7302C">
      <w:pPr>
        <w:pStyle w:val="BodyText"/>
        <w:spacing w:before="160"/>
        <w:rPr>
          <w:b/>
        </w:rPr>
      </w:pPr>
    </w:p>
    <w:p w14:paraId="1EA91182" w14:textId="77777777" w:rsidR="00F7302C" w:rsidRDefault="00452749">
      <w:pPr>
        <w:pStyle w:val="BodyText"/>
        <w:ind w:left="580"/>
      </w:pPr>
      <w:r>
        <w:t>Before</w:t>
      </w:r>
      <w:r>
        <w:rPr>
          <w:spacing w:val="-13"/>
        </w:rPr>
        <w:t xml:space="preserve"> </w:t>
      </w:r>
      <w:r>
        <w:t>Honourable</w:t>
      </w:r>
      <w:r>
        <w:rPr>
          <w:spacing w:val="-11"/>
        </w:rPr>
        <w:t xml:space="preserve"> </w:t>
      </w:r>
      <w:r>
        <w:t>Mr.</w:t>
      </w:r>
      <w:r>
        <w:rPr>
          <w:spacing w:val="-12"/>
        </w:rPr>
        <w:t xml:space="preserve"> </w:t>
      </w:r>
      <w:r>
        <w:t>Justice</w:t>
      </w:r>
      <w:r>
        <w:rPr>
          <w:spacing w:val="-10"/>
        </w:rPr>
        <w:t xml:space="preserve"> </w:t>
      </w:r>
      <w:r>
        <w:t>L.M.</w:t>
      </w:r>
      <w:r>
        <w:rPr>
          <w:spacing w:val="-13"/>
        </w:rPr>
        <w:t xml:space="preserve"> </w:t>
      </w:r>
      <w:r>
        <w:rPr>
          <w:spacing w:val="-2"/>
        </w:rPr>
        <w:t>Murasi</w:t>
      </w:r>
    </w:p>
    <w:p w14:paraId="571168BD" w14:textId="77777777" w:rsidR="00F7302C" w:rsidRDefault="00F7302C">
      <w:pPr>
        <w:pStyle w:val="BodyText"/>
      </w:pPr>
    </w:p>
    <w:p w14:paraId="51EC038F" w14:textId="77777777" w:rsidR="00F7302C" w:rsidRDefault="00F7302C">
      <w:pPr>
        <w:pStyle w:val="BodyText"/>
        <w:spacing w:before="74"/>
      </w:pPr>
    </w:p>
    <w:p w14:paraId="66516A2D" w14:textId="77777777" w:rsidR="00F7302C" w:rsidRDefault="00452749">
      <w:pPr>
        <w:ind w:left="580"/>
        <w:rPr>
          <w:b/>
          <w:sz w:val="24"/>
        </w:rPr>
      </w:pPr>
      <w:r>
        <w:rPr>
          <w:b/>
          <w:sz w:val="24"/>
        </w:rPr>
        <w:t>No</w:t>
      </w:r>
      <w:r>
        <w:rPr>
          <w:b/>
          <w:spacing w:val="-5"/>
          <w:sz w:val="24"/>
        </w:rPr>
        <w:t xml:space="preserve"> </w:t>
      </w:r>
      <w:r>
        <w:rPr>
          <w:b/>
          <w:sz w:val="24"/>
        </w:rPr>
        <w:t>Appearance</w:t>
      </w:r>
      <w:r>
        <w:rPr>
          <w:b/>
          <w:spacing w:val="-5"/>
          <w:sz w:val="24"/>
        </w:rPr>
        <w:t xml:space="preserve"> </w:t>
      </w:r>
      <w:r>
        <w:rPr>
          <w:b/>
          <w:sz w:val="24"/>
        </w:rPr>
        <w:t>for</w:t>
      </w:r>
      <w:r>
        <w:rPr>
          <w:b/>
          <w:spacing w:val="-5"/>
          <w:sz w:val="24"/>
        </w:rPr>
        <w:t xml:space="preserve"> </w:t>
      </w:r>
      <w:r>
        <w:rPr>
          <w:b/>
          <w:spacing w:val="-2"/>
          <w:sz w:val="24"/>
        </w:rPr>
        <w:t>Applicant</w:t>
      </w:r>
    </w:p>
    <w:p w14:paraId="5C632965" w14:textId="77777777" w:rsidR="00F7302C" w:rsidRDefault="00452749">
      <w:pPr>
        <w:tabs>
          <w:tab w:val="left" w:pos="5620"/>
        </w:tabs>
        <w:spacing w:before="183"/>
        <w:ind w:left="580"/>
        <w:rPr>
          <w:b/>
          <w:sz w:val="24"/>
        </w:rPr>
      </w:pPr>
      <w:r>
        <w:rPr>
          <w:b/>
          <w:sz w:val="24"/>
        </w:rPr>
        <w:t>For</w:t>
      </w:r>
      <w:r>
        <w:rPr>
          <w:b/>
          <w:spacing w:val="-6"/>
          <w:sz w:val="24"/>
        </w:rPr>
        <w:t xml:space="preserve"> </w:t>
      </w:r>
      <w:r>
        <w:rPr>
          <w:b/>
          <w:sz w:val="24"/>
        </w:rPr>
        <w:t>First</w:t>
      </w:r>
      <w:r>
        <w:rPr>
          <w:b/>
          <w:spacing w:val="-7"/>
          <w:sz w:val="24"/>
        </w:rPr>
        <w:t xml:space="preserve"> </w:t>
      </w:r>
      <w:r>
        <w:rPr>
          <w:b/>
          <w:spacing w:val="-2"/>
          <w:sz w:val="24"/>
        </w:rPr>
        <w:t>Respondent</w:t>
      </w:r>
      <w:r>
        <w:rPr>
          <w:b/>
          <w:sz w:val="24"/>
        </w:rPr>
        <w:tab/>
        <w:t>Mr.</w:t>
      </w:r>
      <w:r>
        <w:rPr>
          <w:b/>
          <w:spacing w:val="-13"/>
          <w:sz w:val="24"/>
        </w:rPr>
        <w:t xml:space="preserve"> </w:t>
      </w:r>
      <w:r>
        <w:rPr>
          <w:b/>
          <w:sz w:val="24"/>
        </w:rPr>
        <w:t>C.</w:t>
      </w:r>
      <w:r>
        <w:rPr>
          <w:b/>
          <w:spacing w:val="-10"/>
          <w:sz w:val="24"/>
        </w:rPr>
        <w:t xml:space="preserve"> </w:t>
      </w:r>
      <w:proofErr w:type="spellStart"/>
      <w:r>
        <w:rPr>
          <w:b/>
          <w:spacing w:val="-2"/>
          <w:sz w:val="24"/>
        </w:rPr>
        <w:t>Warara</w:t>
      </w:r>
      <w:proofErr w:type="spellEnd"/>
    </w:p>
    <w:p w14:paraId="6337FADB" w14:textId="77777777" w:rsidR="00F7302C" w:rsidRDefault="00452749">
      <w:pPr>
        <w:tabs>
          <w:tab w:val="left" w:pos="5620"/>
        </w:tabs>
        <w:spacing w:before="184"/>
        <w:ind w:left="580"/>
        <w:rPr>
          <w:b/>
          <w:sz w:val="24"/>
        </w:rPr>
      </w:pPr>
      <w:r>
        <w:rPr>
          <w:b/>
          <w:sz w:val="24"/>
        </w:rPr>
        <w:t>For</w:t>
      </w:r>
      <w:r>
        <w:rPr>
          <w:b/>
          <w:spacing w:val="-3"/>
          <w:sz w:val="24"/>
        </w:rPr>
        <w:t xml:space="preserve"> </w:t>
      </w:r>
      <w:r>
        <w:rPr>
          <w:b/>
          <w:sz w:val="24"/>
        </w:rPr>
        <w:t>Second</w:t>
      </w:r>
      <w:r>
        <w:rPr>
          <w:b/>
          <w:spacing w:val="-5"/>
          <w:sz w:val="24"/>
        </w:rPr>
        <w:t xml:space="preserve"> </w:t>
      </w:r>
      <w:r>
        <w:rPr>
          <w:b/>
          <w:spacing w:val="-2"/>
          <w:sz w:val="24"/>
        </w:rPr>
        <w:t>Respondent</w:t>
      </w:r>
      <w:r>
        <w:rPr>
          <w:b/>
          <w:sz w:val="24"/>
        </w:rPr>
        <w:tab/>
      </w:r>
      <w:r>
        <w:rPr>
          <w:b/>
          <w:spacing w:val="-6"/>
          <w:sz w:val="24"/>
        </w:rPr>
        <w:t>Mr.</w:t>
      </w:r>
      <w:r>
        <w:rPr>
          <w:b/>
          <w:spacing w:val="-8"/>
          <w:sz w:val="24"/>
        </w:rPr>
        <w:t xml:space="preserve"> </w:t>
      </w:r>
      <w:r>
        <w:rPr>
          <w:b/>
          <w:spacing w:val="-6"/>
          <w:sz w:val="24"/>
        </w:rPr>
        <w:t>W.</w:t>
      </w:r>
      <w:r>
        <w:rPr>
          <w:b/>
          <w:spacing w:val="-5"/>
          <w:sz w:val="24"/>
        </w:rPr>
        <w:t xml:space="preserve"> </w:t>
      </w:r>
      <w:r>
        <w:rPr>
          <w:b/>
          <w:spacing w:val="-6"/>
          <w:sz w:val="24"/>
        </w:rPr>
        <w:t>Magaya</w:t>
      </w:r>
    </w:p>
    <w:p w14:paraId="759F845D" w14:textId="77777777" w:rsidR="00F7302C" w:rsidRDefault="00F7302C">
      <w:pPr>
        <w:pStyle w:val="BodyText"/>
        <w:rPr>
          <w:b/>
        </w:rPr>
      </w:pPr>
    </w:p>
    <w:p w14:paraId="03A5D7B4" w14:textId="77777777" w:rsidR="00F7302C" w:rsidRDefault="00F7302C">
      <w:pPr>
        <w:pStyle w:val="BodyText"/>
        <w:spacing w:before="72"/>
        <w:rPr>
          <w:b/>
        </w:rPr>
      </w:pPr>
    </w:p>
    <w:p w14:paraId="0C50C7DF" w14:textId="77777777" w:rsidR="00F7302C" w:rsidRDefault="00452749">
      <w:pPr>
        <w:ind w:left="580"/>
        <w:rPr>
          <w:b/>
          <w:sz w:val="24"/>
        </w:rPr>
      </w:pPr>
      <w:r>
        <w:rPr>
          <w:b/>
          <w:sz w:val="24"/>
        </w:rPr>
        <w:t>MURASI</w:t>
      </w:r>
      <w:r>
        <w:rPr>
          <w:b/>
          <w:spacing w:val="-3"/>
          <w:sz w:val="24"/>
        </w:rPr>
        <w:t xml:space="preserve"> </w:t>
      </w:r>
      <w:r>
        <w:rPr>
          <w:b/>
          <w:spacing w:val="-5"/>
          <w:sz w:val="24"/>
        </w:rPr>
        <w:t>J.,</w:t>
      </w:r>
    </w:p>
    <w:p w14:paraId="12106153" w14:textId="77777777" w:rsidR="00F7302C" w:rsidRDefault="00452749">
      <w:pPr>
        <w:pStyle w:val="BodyText"/>
        <w:spacing w:before="185" w:line="388" w:lineRule="auto"/>
        <w:ind w:left="1300" w:right="319" w:hanging="720"/>
      </w:pPr>
      <w:r>
        <w:t>In</w:t>
      </w:r>
      <w:r>
        <w:rPr>
          <w:spacing w:val="-2"/>
        </w:rPr>
        <w:t xml:space="preserve"> </w:t>
      </w:r>
      <w:r>
        <w:t>a</w:t>
      </w:r>
      <w:r>
        <w:rPr>
          <w:spacing w:val="-3"/>
        </w:rPr>
        <w:t xml:space="preserve"> </w:t>
      </w:r>
      <w:r>
        <w:t>judgment</w:t>
      </w:r>
      <w:r>
        <w:rPr>
          <w:spacing w:val="-5"/>
        </w:rPr>
        <w:t xml:space="preserve"> </w:t>
      </w:r>
      <w:r>
        <w:t>issued</w:t>
      </w:r>
      <w:r>
        <w:rPr>
          <w:spacing w:val="-3"/>
        </w:rPr>
        <w:t xml:space="preserve"> </w:t>
      </w:r>
      <w:r>
        <w:t>on</w:t>
      </w:r>
      <w:r>
        <w:rPr>
          <w:spacing w:val="-3"/>
        </w:rPr>
        <w:t xml:space="preserve"> </w:t>
      </w:r>
      <w:r>
        <w:t>27</w:t>
      </w:r>
      <w:r>
        <w:rPr>
          <w:spacing w:val="-2"/>
        </w:rPr>
        <w:t xml:space="preserve"> </w:t>
      </w:r>
      <w:r>
        <w:t>July</w:t>
      </w:r>
      <w:r>
        <w:rPr>
          <w:spacing w:val="-4"/>
        </w:rPr>
        <w:t xml:space="preserve"> </w:t>
      </w:r>
      <w:r>
        <w:t>2023,</w:t>
      </w:r>
      <w:r>
        <w:rPr>
          <w:spacing w:val="-6"/>
        </w:rPr>
        <w:t xml:space="preserve"> </w:t>
      </w:r>
      <w:r>
        <w:t>this</w:t>
      </w:r>
      <w:r>
        <w:rPr>
          <w:spacing w:val="-6"/>
        </w:rPr>
        <w:t xml:space="preserve"> </w:t>
      </w:r>
      <w:r>
        <w:t>Court</w:t>
      </w:r>
      <w:r>
        <w:rPr>
          <w:spacing w:val="-3"/>
        </w:rPr>
        <w:t xml:space="preserve"> </w:t>
      </w:r>
      <w:r>
        <w:t>issued</w:t>
      </w:r>
      <w:r>
        <w:rPr>
          <w:spacing w:val="-2"/>
        </w:rPr>
        <w:t xml:space="preserve"> </w:t>
      </w:r>
      <w:r>
        <w:t>a</w:t>
      </w:r>
      <w:r>
        <w:rPr>
          <w:spacing w:val="-6"/>
        </w:rPr>
        <w:t xml:space="preserve"> </w:t>
      </w:r>
      <w:r>
        <w:t>judgment</w:t>
      </w:r>
      <w:r>
        <w:rPr>
          <w:spacing w:val="-3"/>
        </w:rPr>
        <w:t xml:space="preserve"> </w:t>
      </w:r>
      <w:r>
        <w:t>with</w:t>
      </w:r>
      <w:r>
        <w:rPr>
          <w:spacing w:val="-5"/>
        </w:rPr>
        <w:t xml:space="preserve"> </w:t>
      </w:r>
      <w:r>
        <w:t>the</w:t>
      </w:r>
      <w:r>
        <w:rPr>
          <w:spacing w:val="-5"/>
        </w:rPr>
        <w:t xml:space="preserve"> </w:t>
      </w:r>
      <w:r>
        <w:t>following</w:t>
      </w:r>
      <w:r>
        <w:rPr>
          <w:spacing w:val="-4"/>
        </w:rPr>
        <w:t xml:space="preserve"> </w:t>
      </w:r>
      <w:r>
        <w:t>Order: “1. The application for confirmation of the draft ruling is granted.</w:t>
      </w:r>
    </w:p>
    <w:p w14:paraId="1972602E" w14:textId="77777777" w:rsidR="00F7302C" w:rsidRDefault="00452749">
      <w:pPr>
        <w:pStyle w:val="ListParagraph"/>
        <w:numPr>
          <w:ilvl w:val="0"/>
          <w:numId w:val="3"/>
        </w:numPr>
        <w:tabs>
          <w:tab w:val="left" w:pos="1564"/>
        </w:tabs>
        <w:spacing w:before="3" w:line="256" w:lineRule="auto"/>
        <w:ind w:right="161" w:firstLine="0"/>
        <w:rPr>
          <w:sz w:val="24"/>
        </w:rPr>
      </w:pPr>
      <w:r>
        <w:rPr>
          <w:sz w:val="24"/>
        </w:rPr>
        <w:t xml:space="preserve">The draft ruling of Gracious Rutendo </w:t>
      </w:r>
      <w:proofErr w:type="spellStart"/>
      <w:r>
        <w:rPr>
          <w:sz w:val="24"/>
        </w:rPr>
        <w:t>Chirendo</w:t>
      </w:r>
      <w:proofErr w:type="spellEnd"/>
      <w:r>
        <w:rPr>
          <w:sz w:val="24"/>
        </w:rPr>
        <w:t xml:space="preserve"> N.O. is confirmed with the following</w:t>
      </w:r>
      <w:r>
        <w:rPr>
          <w:spacing w:val="40"/>
          <w:sz w:val="24"/>
        </w:rPr>
        <w:t xml:space="preserve"> </w:t>
      </w:r>
      <w:r>
        <w:rPr>
          <w:spacing w:val="-2"/>
          <w:sz w:val="24"/>
        </w:rPr>
        <w:t>amendment:</w:t>
      </w:r>
    </w:p>
    <w:p w14:paraId="53E092EF" w14:textId="77777777" w:rsidR="00F7302C" w:rsidRDefault="00452749">
      <w:pPr>
        <w:pStyle w:val="ListParagraph"/>
        <w:numPr>
          <w:ilvl w:val="1"/>
          <w:numId w:val="3"/>
        </w:numPr>
        <w:tabs>
          <w:tab w:val="left" w:pos="1574"/>
        </w:tabs>
        <w:spacing w:before="165" w:line="256" w:lineRule="auto"/>
        <w:ind w:right="156" w:firstLine="0"/>
        <w:rPr>
          <w:sz w:val="24"/>
        </w:rPr>
      </w:pPr>
      <w:r>
        <w:rPr>
          <w:sz w:val="24"/>
        </w:rPr>
        <w:t>The</w:t>
      </w:r>
      <w:r>
        <w:rPr>
          <w:spacing w:val="39"/>
          <w:sz w:val="24"/>
        </w:rPr>
        <w:t xml:space="preserve"> </w:t>
      </w:r>
      <w:r>
        <w:rPr>
          <w:sz w:val="24"/>
        </w:rPr>
        <w:t>claim</w:t>
      </w:r>
      <w:r>
        <w:rPr>
          <w:spacing w:val="35"/>
          <w:sz w:val="24"/>
        </w:rPr>
        <w:t xml:space="preserve"> </w:t>
      </w:r>
      <w:r>
        <w:rPr>
          <w:sz w:val="24"/>
        </w:rPr>
        <w:t>for</w:t>
      </w:r>
      <w:r>
        <w:rPr>
          <w:spacing w:val="37"/>
          <w:sz w:val="24"/>
        </w:rPr>
        <w:t xml:space="preserve"> </w:t>
      </w:r>
      <w:r>
        <w:rPr>
          <w:sz w:val="24"/>
        </w:rPr>
        <w:t>unlawful</w:t>
      </w:r>
      <w:r>
        <w:rPr>
          <w:spacing w:val="39"/>
          <w:sz w:val="24"/>
        </w:rPr>
        <w:t xml:space="preserve"> </w:t>
      </w:r>
      <w:r>
        <w:rPr>
          <w:sz w:val="24"/>
        </w:rPr>
        <w:t>termination</w:t>
      </w:r>
      <w:r>
        <w:rPr>
          <w:spacing w:val="38"/>
          <w:sz w:val="24"/>
        </w:rPr>
        <w:t xml:space="preserve"> </w:t>
      </w:r>
      <w:r>
        <w:rPr>
          <w:sz w:val="24"/>
        </w:rPr>
        <w:t>of</w:t>
      </w:r>
      <w:r>
        <w:rPr>
          <w:spacing w:val="36"/>
          <w:sz w:val="24"/>
        </w:rPr>
        <w:t xml:space="preserve"> </w:t>
      </w:r>
      <w:r>
        <w:rPr>
          <w:sz w:val="24"/>
        </w:rPr>
        <w:t>the</w:t>
      </w:r>
      <w:r>
        <w:rPr>
          <w:spacing w:val="35"/>
          <w:sz w:val="24"/>
        </w:rPr>
        <w:t xml:space="preserve"> </w:t>
      </w:r>
      <w:r>
        <w:rPr>
          <w:sz w:val="24"/>
        </w:rPr>
        <w:t>relocated</w:t>
      </w:r>
      <w:r>
        <w:rPr>
          <w:spacing w:val="38"/>
          <w:sz w:val="24"/>
        </w:rPr>
        <w:t xml:space="preserve"> </w:t>
      </w:r>
      <w:r>
        <w:rPr>
          <w:sz w:val="24"/>
        </w:rPr>
        <w:t>fixed</w:t>
      </w:r>
      <w:r>
        <w:rPr>
          <w:spacing w:val="38"/>
          <w:sz w:val="24"/>
        </w:rPr>
        <w:t xml:space="preserve"> </w:t>
      </w:r>
      <w:r>
        <w:rPr>
          <w:sz w:val="24"/>
        </w:rPr>
        <w:t>term</w:t>
      </w:r>
      <w:r>
        <w:rPr>
          <w:spacing w:val="36"/>
          <w:sz w:val="24"/>
        </w:rPr>
        <w:t xml:space="preserve"> </w:t>
      </w:r>
      <w:r>
        <w:rPr>
          <w:sz w:val="24"/>
        </w:rPr>
        <w:t>contract</w:t>
      </w:r>
      <w:r>
        <w:rPr>
          <w:spacing w:val="39"/>
          <w:sz w:val="24"/>
        </w:rPr>
        <w:t xml:space="preserve"> </w:t>
      </w:r>
      <w:r>
        <w:rPr>
          <w:sz w:val="24"/>
        </w:rPr>
        <w:t>is</w:t>
      </w:r>
      <w:r>
        <w:rPr>
          <w:spacing w:val="36"/>
          <w:sz w:val="24"/>
        </w:rPr>
        <w:t xml:space="preserve"> </w:t>
      </w:r>
      <w:r>
        <w:rPr>
          <w:sz w:val="24"/>
        </w:rPr>
        <w:t xml:space="preserve">hereby </w:t>
      </w:r>
      <w:r>
        <w:rPr>
          <w:spacing w:val="-2"/>
          <w:sz w:val="24"/>
        </w:rPr>
        <w:t>granted.</w:t>
      </w:r>
    </w:p>
    <w:p w14:paraId="6971CCF0" w14:textId="77777777" w:rsidR="00F7302C" w:rsidRDefault="00452749">
      <w:pPr>
        <w:pStyle w:val="ListParagraph"/>
        <w:numPr>
          <w:ilvl w:val="1"/>
          <w:numId w:val="3"/>
        </w:numPr>
        <w:tabs>
          <w:tab w:val="left" w:pos="1540"/>
        </w:tabs>
        <w:spacing w:before="166"/>
        <w:ind w:left="1540" w:hanging="240"/>
        <w:rPr>
          <w:sz w:val="24"/>
        </w:rPr>
      </w:pPr>
      <w:r>
        <w:rPr>
          <w:sz w:val="24"/>
        </w:rPr>
        <w:t>The</w:t>
      </w:r>
      <w:r>
        <w:rPr>
          <w:spacing w:val="-4"/>
          <w:sz w:val="24"/>
        </w:rPr>
        <w:t xml:space="preserve"> </w:t>
      </w:r>
      <w:r>
        <w:rPr>
          <w:sz w:val="24"/>
        </w:rPr>
        <w:t>claimant</w:t>
      </w:r>
      <w:r>
        <w:rPr>
          <w:spacing w:val="-3"/>
          <w:sz w:val="24"/>
        </w:rPr>
        <w:t xml:space="preserve"> </w:t>
      </w:r>
      <w:r>
        <w:rPr>
          <w:sz w:val="24"/>
        </w:rPr>
        <w:t>shall</w:t>
      </w:r>
      <w:r>
        <w:rPr>
          <w:spacing w:val="-7"/>
          <w:sz w:val="24"/>
        </w:rPr>
        <w:t xml:space="preserve"> </w:t>
      </w:r>
      <w:r>
        <w:rPr>
          <w:sz w:val="24"/>
        </w:rPr>
        <w:t>be</w:t>
      </w:r>
      <w:r>
        <w:rPr>
          <w:spacing w:val="-5"/>
          <w:sz w:val="24"/>
        </w:rPr>
        <w:t xml:space="preserve"> </w:t>
      </w:r>
      <w:r>
        <w:rPr>
          <w:sz w:val="24"/>
        </w:rPr>
        <w:t>entitled</w:t>
      </w:r>
      <w:r>
        <w:rPr>
          <w:spacing w:val="-5"/>
          <w:sz w:val="24"/>
        </w:rPr>
        <w:t xml:space="preserve"> </w:t>
      </w:r>
      <w:r>
        <w:rPr>
          <w:sz w:val="24"/>
        </w:rPr>
        <w:t>to</w:t>
      </w:r>
      <w:r>
        <w:rPr>
          <w:spacing w:val="-6"/>
          <w:sz w:val="24"/>
        </w:rPr>
        <w:t xml:space="preserve"> </w:t>
      </w:r>
      <w:r>
        <w:rPr>
          <w:sz w:val="24"/>
        </w:rPr>
        <w:t>damages</w:t>
      </w:r>
      <w:r>
        <w:rPr>
          <w:spacing w:val="-7"/>
          <w:sz w:val="24"/>
        </w:rPr>
        <w:t xml:space="preserve"> </w:t>
      </w:r>
      <w:r>
        <w:rPr>
          <w:sz w:val="24"/>
        </w:rPr>
        <w:t>for</w:t>
      </w:r>
      <w:r>
        <w:rPr>
          <w:spacing w:val="-5"/>
          <w:sz w:val="24"/>
        </w:rPr>
        <w:t xml:space="preserve"> </w:t>
      </w:r>
      <w:r>
        <w:rPr>
          <w:sz w:val="24"/>
        </w:rPr>
        <w:t>the</w:t>
      </w:r>
      <w:r>
        <w:rPr>
          <w:spacing w:val="-5"/>
          <w:sz w:val="24"/>
        </w:rPr>
        <w:t xml:space="preserve"> </w:t>
      </w:r>
      <w:r>
        <w:rPr>
          <w:sz w:val="24"/>
        </w:rPr>
        <w:t>unexpired</w:t>
      </w:r>
      <w:r>
        <w:rPr>
          <w:spacing w:val="-5"/>
          <w:sz w:val="24"/>
        </w:rPr>
        <w:t xml:space="preserve"> </w:t>
      </w:r>
      <w:r>
        <w:rPr>
          <w:sz w:val="24"/>
        </w:rPr>
        <w:t>term</w:t>
      </w:r>
      <w:r>
        <w:rPr>
          <w:spacing w:val="-5"/>
          <w:sz w:val="24"/>
        </w:rPr>
        <w:t xml:space="preserve"> </w:t>
      </w:r>
      <w:r>
        <w:rPr>
          <w:sz w:val="24"/>
        </w:rPr>
        <w:t>of</w:t>
      </w:r>
      <w:r>
        <w:rPr>
          <w:spacing w:val="-3"/>
          <w:sz w:val="24"/>
        </w:rPr>
        <w:t xml:space="preserve"> </w:t>
      </w:r>
      <w:r>
        <w:rPr>
          <w:spacing w:val="-2"/>
          <w:sz w:val="24"/>
        </w:rPr>
        <w:t>contract.’</w:t>
      </w:r>
    </w:p>
    <w:p w14:paraId="4DD00587" w14:textId="77777777" w:rsidR="00F7302C" w:rsidRDefault="00452749">
      <w:pPr>
        <w:pStyle w:val="ListParagraph"/>
        <w:numPr>
          <w:ilvl w:val="0"/>
          <w:numId w:val="3"/>
        </w:numPr>
        <w:tabs>
          <w:tab w:val="left" w:pos="1538"/>
        </w:tabs>
        <w:spacing w:before="182" w:line="259" w:lineRule="auto"/>
        <w:ind w:right="165" w:firstLine="0"/>
        <w:rPr>
          <w:sz w:val="24"/>
        </w:rPr>
      </w:pPr>
      <w:r>
        <w:rPr>
          <w:sz w:val="24"/>
        </w:rPr>
        <w:t>Parties</w:t>
      </w:r>
      <w:r>
        <w:rPr>
          <w:spacing w:val="-4"/>
          <w:sz w:val="24"/>
        </w:rPr>
        <w:t xml:space="preserve"> </w:t>
      </w:r>
      <w:r>
        <w:rPr>
          <w:sz w:val="24"/>
        </w:rPr>
        <w:t>are</w:t>
      </w:r>
      <w:r>
        <w:rPr>
          <w:spacing w:val="-5"/>
          <w:sz w:val="24"/>
        </w:rPr>
        <w:t xml:space="preserve"> </w:t>
      </w:r>
      <w:r>
        <w:rPr>
          <w:sz w:val="24"/>
        </w:rPr>
        <w:t>hereby</w:t>
      </w:r>
      <w:r>
        <w:rPr>
          <w:spacing w:val="-4"/>
          <w:sz w:val="24"/>
        </w:rPr>
        <w:t xml:space="preserve"> </w:t>
      </w:r>
      <w:r>
        <w:rPr>
          <w:sz w:val="24"/>
        </w:rPr>
        <w:t>ordered</w:t>
      </w:r>
      <w:r>
        <w:rPr>
          <w:spacing w:val="-4"/>
          <w:sz w:val="24"/>
        </w:rPr>
        <w:t xml:space="preserve"> </w:t>
      </w:r>
      <w:r>
        <w:rPr>
          <w:sz w:val="24"/>
        </w:rPr>
        <w:t>to</w:t>
      </w:r>
      <w:r>
        <w:rPr>
          <w:spacing w:val="-4"/>
          <w:sz w:val="24"/>
        </w:rPr>
        <w:t xml:space="preserve"> </w:t>
      </w:r>
      <w:r>
        <w:rPr>
          <w:sz w:val="24"/>
        </w:rPr>
        <w:t>file</w:t>
      </w:r>
      <w:r>
        <w:rPr>
          <w:spacing w:val="-4"/>
          <w:sz w:val="24"/>
        </w:rPr>
        <w:t xml:space="preserve"> </w:t>
      </w:r>
      <w:r>
        <w:rPr>
          <w:sz w:val="24"/>
        </w:rPr>
        <w:t>submissions</w:t>
      </w:r>
      <w:r>
        <w:rPr>
          <w:spacing w:val="-4"/>
          <w:sz w:val="24"/>
        </w:rPr>
        <w:t xml:space="preserve"> </w:t>
      </w:r>
      <w:r>
        <w:rPr>
          <w:sz w:val="24"/>
        </w:rPr>
        <w:t>in</w:t>
      </w:r>
      <w:r>
        <w:rPr>
          <w:spacing w:val="-4"/>
          <w:sz w:val="24"/>
        </w:rPr>
        <w:t xml:space="preserve"> </w:t>
      </w:r>
      <w:r>
        <w:rPr>
          <w:sz w:val="24"/>
        </w:rPr>
        <w:t>respect</w:t>
      </w:r>
      <w:r>
        <w:rPr>
          <w:spacing w:val="-4"/>
          <w:sz w:val="24"/>
        </w:rPr>
        <w:t xml:space="preserve"> </w:t>
      </w:r>
      <w:r>
        <w:rPr>
          <w:sz w:val="24"/>
        </w:rPr>
        <w:t>of</w:t>
      </w:r>
      <w:r>
        <w:rPr>
          <w:spacing w:val="-3"/>
          <w:sz w:val="24"/>
        </w:rPr>
        <w:t xml:space="preserve"> </w:t>
      </w:r>
      <w:r>
        <w:rPr>
          <w:sz w:val="24"/>
        </w:rPr>
        <w:t>mitigation</w:t>
      </w:r>
      <w:r>
        <w:rPr>
          <w:spacing w:val="-4"/>
          <w:sz w:val="24"/>
        </w:rPr>
        <w:t xml:space="preserve"> </w:t>
      </w:r>
      <w:r>
        <w:rPr>
          <w:sz w:val="24"/>
        </w:rPr>
        <w:t>of</w:t>
      </w:r>
      <w:r>
        <w:rPr>
          <w:spacing w:val="-3"/>
          <w:sz w:val="24"/>
        </w:rPr>
        <w:t xml:space="preserve"> </w:t>
      </w:r>
      <w:r>
        <w:rPr>
          <w:sz w:val="24"/>
        </w:rPr>
        <w:t>damages</w:t>
      </w:r>
      <w:r>
        <w:rPr>
          <w:spacing w:val="-4"/>
          <w:sz w:val="24"/>
        </w:rPr>
        <w:t xml:space="preserve"> </w:t>
      </w:r>
      <w:r>
        <w:rPr>
          <w:sz w:val="24"/>
        </w:rPr>
        <w:t>and non-payment of salaries within ten (10) days from the date of this order.</w:t>
      </w:r>
    </w:p>
    <w:p w14:paraId="4070ECED" w14:textId="77777777" w:rsidR="00F7302C" w:rsidRDefault="00452749">
      <w:pPr>
        <w:pStyle w:val="ListParagraph"/>
        <w:numPr>
          <w:ilvl w:val="0"/>
          <w:numId w:val="3"/>
        </w:numPr>
        <w:tabs>
          <w:tab w:val="left" w:pos="1550"/>
        </w:tabs>
        <w:spacing w:before="159" w:line="259" w:lineRule="auto"/>
        <w:ind w:right="158" w:firstLine="0"/>
        <w:rPr>
          <w:sz w:val="24"/>
        </w:rPr>
      </w:pPr>
      <w:r>
        <w:rPr>
          <w:sz w:val="24"/>
        </w:rPr>
        <w:t>The Registrar is hereby directed to thereafter set down the matter for hearing at the next available date.</w:t>
      </w:r>
    </w:p>
    <w:p w14:paraId="473E149E" w14:textId="77777777" w:rsidR="00F7302C" w:rsidRDefault="00F7302C">
      <w:pPr>
        <w:spacing w:line="259" w:lineRule="auto"/>
        <w:rPr>
          <w:sz w:val="24"/>
        </w:rPr>
        <w:sectPr w:rsidR="00F7302C">
          <w:type w:val="continuous"/>
          <w:pgSz w:w="12240" w:h="15840"/>
          <w:pgMar w:top="1400" w:right="1280" w:bottom="1200" w:left="860" w:header="0" w:footer="1015" w:gutter="0"/>
          <w:cols w:space="720"/>
        </w:sectPr>
      </w:pPr>
    </w:p>
    <w:p w14:paraId="33A9C70B" w14:textId="77777777" w:rsidR="00F7302C" w:rsidRDefault="00452749">
      <w:pPr>
        <w:pStyle w:val="ListParagraph"/>
        <w:numPr>
          <w:ilvl w:val="0"/>
          <w:numId w:val="3"/>
        </w:numPr>
        <w:tabs>
          <w:tab w:val="left" w:pos="1535"/>
        </w:tabs>
        <w:spacing w:before="37"/>
        <w:ind w:left="1535" w:hanging="235"/>
        <w:rPr>
          <w:sz w:val="24"/>
        </w:rPr>
      </w:pPr>
      <w:r>
        <w:rPr>
          <w:sz w:val="24"/>
        </w:rPr>
        <w:lastRenderedPageBreak/>
        <w:t>Each</w:t>
      </w:r>
      <w:r>
        <w:rPr>
          <w:spacing w:val="-3"/>
          <w:sz w:val="24"/>
        </w:rPr>
        <w:t xml:space="preserve"> </w:t>
      </w:r>
      <w:r>
        <w:rPr>
          <w:sz w:val="24"/>
        </w:rPr>
        <w:t>party</w:t>
      </w:r>
      <w:r>
        <w:rPr>
          <w:spacing w:val="-6"/>
          <w:sz w:val="24"/>
        </w:rPr>
        <w:t xml:space="preserve"> </w:t>
      </w:r>
      <w:r>
        <w:rPr>
          <w:sz w:val="24"/>
        </w:rPr>
        <w:t>to</w:t>
      </w:r>
      <w:r>
        <w:rPr>
          <w:spacing w:val="-2"/>
          <w:sz w:val="24"/>
        </w:rPr>
        <w:t xml:space="preserve"> </w:t>
      </w:r>
      <w:r>
        <w:rPr>
          <w:sz w:val="24"/>
        </w:rPr>
        <w:t>meet</w:t>
      </w:r>
      <w:r>
        <w:rPr>
          <w:spacing w:val="-3"/>
          <w:sz w:val="24"/>
        </w:rPr>
        <w:t xml:space="preserve"> </w:t>
      </w:r>
      <w:r>
        <w:rPr>
          <w:sz w:val="24"/>
        </w:rPr>
        <w:t>its</w:t>
      </w:r>
      <w:r>
        <w:rPr>
          <w:spacing w:val="-5"/>
          <w:sz w:val="24"/>
        </w:rPr>
        <w:t xml:space="preserve"> </w:t>
      </w:r>
      <w:r>
        <w:rPr>
          <w:sz w:val="24"/>
        </w:rPr>
        <w:t>own</w:t>
      </w:r>
      <w:r>
        <w:rPr>
          <w:spacing w:val="-2"/>
          <w:sz w:val="24"/>
        </w:rPr>
        <w:t xml:space="preserve"> costs.”</w:t>
      </w:r>
    </w:p>
    <w:p w14:paraId="1345BC14" w14:textId="77777777" w:rsidR="00F7302C" w:rsidRDefault="00452749">
      <w:pPr>
        <w:pStyle w:val="BodyText"/>
        <w:spacing w:before="182" w:line="259" w:lineRule="auto"/>
        <w:ind w:left="580" w:right="153"/>
        <w:jc w:val="both"/>
      </w:pPr>
      <w:r>
        <w:t>There was a delay in the filing of documents as ordered in paragraph 3 of the Order and First Respondent attributed this to the apparent confusion he had as to the requirements.</w:t>
      </w:r>
    </w:p>
    <w:p w14:paraId="754CFEE3" w14:textId="77777777" w:rsidR="00F7302C" w:rsidRDefault="00452749">
      <w:pPr>
        <w:spacing w:before="162"/>
        <w:ind w:left="580"/>
        <w:rPr>
          <w:b/>
          <w:sz w:val="24"/>
        </w:rPr>
      </w:pPr>
      <w:r>
        <w:rPr>
          <w:b/>
          <w:sz w:val="24"/>
        </w:rPr>
        <w:t>FIRST</w:t>
      </w:r>
      <w:r>
        <w:rPr>
          <w:b/>
          <w:spacing w:val="-4"/>
          <w:sz w:val="24"/>
        </w:rPr>
        <w:t xml:space="preserve"> </w:t>
      </w:r>
      <w:r>
        <w:rPr>
          <w:b/>
          <w:sz w:val="24"/>
        </w:rPr>
        <w:t>RESPONDENT’S</w:t>
      </w:r>
      <w:r>
        <w:rPr>
          <w:b/>
          <w:spacing w:val="-4"/>
          <w:sz w:val="24"/>
        </w:rPr>
        <w:t xml:space="preserve"> </w:t>
      </w:r>
      <w:r>
        <w:rPr>
          <w:b/>
          <w:sz w:val="24"/>
        </w:rPr>
        <w:t>EVIDENCE</w:t>
      </w:r>
      <w:r>
        <w:rPr>
          <w:b/>
          <w:spacing w:val="-5"/>
          <w:sz w:val="24"/>
        </w:rPr>
        <w:t xml:space="preserve"> </w:t>
      </w:r>
      <w:r>
        <w:rPr>
          <w:b/>
          <w:sz w:val="24"/>
        </w:rPr>
        <w:t>IN</w:t>
      </w:r>
      <w:r>
        <w:rPr>
          <w:b/>
          <w:spacing w:val="-3"/>
          <w:sz w:val="24"/>
        </w:rPr>
        <w:t xml:space="preserve"> </w:t>
      </w:r>
      <w:r>
        <w:rPr>
          <w:b/>
          <w:spacing w:val="-2"/>
          <w:sz w:val="24"/>
        </w:rPr>
        <w:t>MITIGATION</w:t>
      </w:r>
    </w:p>
    <w:p w14:paraId="25DB5070" w14:textId="77777777" w:rsidR="00F7302C" w:rsidRDefault="00452749">
      <w:pPr>
        <w:pStyle w:val="BodyText"/>
        <w:spacing w:before="182" w:line="259" w:lineRule="auto"/>
        <w:ind w:left="580" w:right="154"/>
        <w:jc w:val="both"/>
      </w:pPr>
      <w:r>
        <w:t>The</w:t>
      </w:r>
      <w:r>
        <w:rPr>
          <w:spacing w:val="-1"/>
        </w:rPr>
        <w:t xml:space="preserve"> </w:t>
      </w:r>
      <w:r>
        <w:t>following is a summary of the</w:t>
      </w:r>
      <w:r>
        <w:rPr>
          <w:spacing w:val="-1"/>
        </w:rPr>
        <w:t xml:space="preserve"> </w:t>
      </w:r>
      <w:r>
        <w:t>evidence given</w:t>
      </w:r>
      <w:r>
        <w:rPr>
          <w:spacing w:val="-1"/>
        </w:rPr>
        <w:t xml:space="preserve"> </w:t>
      </w:r>
      <w:r>
        <w:t>by the First Respondent in</w:t>
      </w:r>
      <w:r>
        <w:rPr>
          <w:spacing w:val="-1"/>
        </w:rPr>
        <w:t xml:space="preserve"> </w:t>
      </w:r>
      <w:r>
        <w:t>mitigation. Despite the Order of the Court clearly stating that the First Respondent was entitled to damages for the unexpired</w:t>
      </w:r>
      <w:r>
        <w:rPr>
          <w:spacing w:val="-12"/>
        </w:rPr>
        <w:t xml:space="preserve"> </w:t>
      </w:r>
      <w:r>
        <w:t>term</w:t>
      </w:r>
      <w:r>
        <w:rPr>
          <w:spacing w:val="-10"/>
        </w:rPr>
        <w:t xml:space="preserve"> </w:t>
      </w:r>
      <w:r>
        <w:t>of</w:t>
      </w:r>
      <w:r>
        <w:rPr>
          <w:spacing w:val="-10"/>
        </w:rPr>
        <w:t xml:space="preserve"> </w:t>
      </w:r>
      <w:r>
        <w:t>the</w:t>
      </w:r>
      <w:r>
        <w:rPr>
          <w:spacing w:val="-10"/>
        </w:rPr>
        <w:t xml:space="preserve"> </w:t>
      </w:r>
      <w:r>
        <w:t>contract,</w:t>
      </w:r>
      <w:r>
        <w:rPr>
          <w:spacing w:val="-13"/>
        </w:rPr>
        <w:t xml:space="preserve"> </w:t>
      </w:r>
      <w:r>
        <w:t>he</w:t>
      </w:r>
      <w:r>
        <w:rPr>
          <w:spacing w:val="-10"/>
        </w:rPr>
        <w:t xml:space="preserve"> </w:t>
      </w:r>
      <w:r>
        <w:t>first</w:t>
      </w:r>
      <w:r>
        <w:rPr>
          <w:spacing w:val="-12"/>
        </w:rPr>
        <w:t xml:space="preserve"> </w:t>
      </w:r>
      <w:r>
        <w:t>took</w:t>
      </w:r>
      <w:r>
        <w:rPr>
          <w:spacing w:val="-12"/>
        </w:rPr>
        <w:t xml:space="preserve"> </w:t>
      </w:r>
      <w:r>
        <w:t>the</w:t>
      </w:r>
      <w:r>
        <w:rPr>
          <w:spacing w:val="-10"/>
        </w:rPr>
        <w:t xml:space="preserve"> </w:t>
      </w:r>
      <w:r>
        <w:t>Court</w:t>
      </w:r>
      <w:r>
        <w:rPr>
          <w:spacing w:val="-12"/>
        </w:rPr>
        <w:t xml:space="preserve"> </w:t>
      </w:r>
      <w:r>
        <w:t>to</w:t>
      </w:r>
      <w:r>
        <w:rPr>
          <w:spacing w:val="-13"/>
        </w:rPr>
        <w:t xml:space="preserve"> </w:t>
      </w:r>
      <w:r>
        <w:t>events</w:t>
      </w:r>
      <w:r>
        <w:rPr>
          <w:spacing w:val="-11"/>
        </w:rPr>
        <w:t xml:space="preserve"> </w:t>
      </w:r>
      <w:r>
        <w:t>leading</w:t>
      </w:r>
      <w:r>
        <w:rPr>
          <w:spacing w:val="-11"/>
        </w:rPr>
        <w:t xml:space="preserve"> </w:t>
      </w:r>
      <w:r>
        <w:t>to</w:t>
      </w:r>
      <w:r>
        <w:rPr>
          <w:spacing w:val="-13"/>
        </w:rPr>
        <w:t xml:space="preserve"> </w:t>
      </w:r>
      <w:r>
        <w:t>the</w:t>
      </w:r>
      <w:r>
        <w:rPr>
          <w:spacing w:val="-13"/>
        </w:rPr>
        <w:t xml:space="preserve"> </w:t>
      </w:r>
      <w:r>
        <w:t>termination</w:t>
      </w:r>
      <w:r>
        <w:rPr>
          <w:spacing w:val="-10"/>
        </w:rPr>
        <w:t xml:space="preserve"> </w:t>
      </w:r>
      <w:r>
        <w:t>of</w:t>
      </w:r>
      <w:r>
        <w:rPr>
          <w:spacing w:val="-12"/>
        </w:rPr>
        <w:t xml:space="preserve"> </w:t>
      </w:r>
      <w:r>
        <w:t>the contract. When asked by his legal practitioner whether he tried to look for alternative employment, his response was that he had tried to do crop farming and animal husbandry but these</w:t>
      </w:r>
      <w:r>
        <w:rPr>
          <w:spacing w:val="-8"/>
        </w:rPr>
        <w:t xml:space="preserve"> </w:t>
      </w:r>
      <w:r>
        <w:t>had</w:t>
      </w:r>
      <w:r>
        <w:rPr>
          <w:spacing w:val="-6"/>
        </w:rPr>
        <w:t xml:space="preserve"> </w:t>
      </w:r>
      <w:r>
        <w:t>failed.</w:t>
      </w:r>
      <w:r>
        <w:rPr>
          <w:spacing w:val="-7"/>
        </w:rPr>
        <w:t xml:space="preserve"> </w:t>
      </w:r>
      <w:r>
        <w:t>He</w:t>
      </w:r>
      <w:r>
        <w:rPr>
          <w:spacing w:val="-6"/>
        </w:rPr>
        <w:t xml:space="preserve"> </w:t>
      </w:r>
      <w:r>
        <w:t>stated</w:t>
      </w:r>
      <w:r>
        <w:rPr>
          <w:spacing w:val="-6"/>
        </w:rPr>
        <w:t xml:space="preserve"> </w:t>
      </w:r>
      <w:r>
        <w:t>that</w:t>
      </w:r>
      <w:r>
        <w:rPr>
          <w:spacing w:val="-7"/>
        </w:rPr>
        <w:t xml:space="preserve"> </w:t>
      </w:r>
      <w:r>
        <w:t>he</w:t>
      </w:r>
      <w:r>
        <w:rPr>
          <w:spacing w:val="-6"/>
        </w:rPr>
        <w:t xml:space="preserve"> </w:t>
      </w:r>
      <w:r>
        <w:t>had</w:t>
      </w:r>
      <w:r>
        <w:rPr>
          <w:spacing w:val="-6"/>
        </w:rPr>
        <w:t xml:space="preserve"> </w:t>
      </w:r>
      <w:r>
        <w:t>a</w:t>
      </w:r>
      <w:r>
        <w:rPr>
          <w:spacing w:val="-8"/>
        </w:rPr>
        <w:t xml:space="preserve"> </w:t>
      </w:r>
      <w:r>
        <w:t>d</w:t>
      </w:r>
      <w:r>
        <w:t>egree</w:t>
      </w:r>
      <w:r>
        <w:rPr>
          <w:spacing w:val="-6"/>
        </w:rPr>
        <w:t xml:space="preserve"> </w:t>
      </w:r>
      <w:r>
        <w:t>in</w:t>
      </w:r>
      <w:r>
        <w:rPr>
          <w:spacing w:val="-6"/>
        </w:rPr>
        <w:t xml:space="preserve"> </w:t>
      </w:r>
      <w:r>
        <w:t>Banking</w:t>
      </w:r>
      <w:r>
        <w:rPr>
          <w:spacing w:val="-6"/>
        </w:rPr>
        <w:t xml:space="preserve"> </w:t>
      </w:r>
      <w:r>
        <w:t>and</w:t>
      </w:r>
      <w:r>
        <w:rPr>
          <w:spacing w:val="-2"/>
        </w:rPr>
        <w:t xml:space="preserve"> </w:t>
      </w:r>
      <w:r>
        <w:t>Finance</w:t>
      </w:r>
      <w:r>
        <w:rPr>
          <w:spacing w:val="-6"/>
        </w:rPr>
        <w:t xml:space="preserve"> </w:t>
      </w:r>
      <w:r>
        <w:t>but</w:t>
      </w:r>
      <w:r>
        <w:rPr>
          <w:spacing w:val="-6"/>
        </w:rPr>
        <w:t xml:space="preserve"> </w:t>
      </w:r>
      <w:r>
        <w:t>it</w:t>
      </w:r>
      <w:r>
        <w:rPr>
          <w:spacing w:val="-6"/>
        </w:rPr>
        <w:t xml:space="preserve"> </w:t>
      </w:r>
      <w:r>
        <w:t>was</w:t>
      </w:r>
      <w:r>
        <w:rPr>
          <w:spacing w:val="-6"/>
        </w:rPr>
        <w:t xml:space="preserve"> </w:t>
      </w:r>
      <w:r>
        <w:t>difficult</w:t>
      </w:r>
      <w:r>
        <w:rPr>
          <w:spacing w:val="-6"/>
        </w:rPr>
        <w:t xml:space="preserve"> </w:t>
      </w:r>
      <w:r>
        <w:t>to</w:t>
      </w:r>
      <w:r>
        <w:rPr>
          <w:spacing w:val="-2"/>
        </w:rPr>
        <w:t xml:space="preserve"> </w:t>
      </w:r>
      <w:r>
        <w:t>get employment</w:t>
      </w:r>
      <w:r>
        <w:rPr>
          <w:spacing w:val="-9"/>
        </w:rPr>
        <w:t xml:space="preserve"> </w:t>
      </w:r>
      <w:r>
        <w:t>because</w:t>
      </w:r>
      <w:r>
        <w:rPr>
          <w:spacing w:val="-10"/>
        </w:rPr>
        <w:t xml:space="preserve"> </w:t>
      </w:r>
      <w:r>
        <w:t>of</w:t>
      </w:r>
      <w:r>
        <w:rPr>
          <w:spacing w:val="-12"/>
        </w:rPr>
        <w:t xml:space="preserve"> </w:t>
      </w:r>
      <w:r>
        <w:t>the</w:t>
      </w:r>
      <w:r>
        <w:rPr>
          <w:spacing w:val="-12"/>
        </w:rPr>
        <w:t xml:space="preserve"> </w:t>
      </w:r>
      <w:r>
        <w:t>economic</w:t>
      </w:r>
      <w:r>
        <w:rPr>
          <w:spacing w:val="-11"/>
        </w:rPr>
        <w:t xml:space="preserve"> </w:t>
      </w:r>
      <w:r>
        <w:t>conditions</w:t>
      </w:r>
      <w:r>
        <w:rPr>
          <w:spacing w:val="-13"/>
        </w:rPr>
        <w:t xml:space="preserve"> </w:t>
      </w:r>
      <w:r>
        <w:t>prevailing</w:t>
      </w:r>
      <w:r>
        <w:rPr>
          <w:spacing w:val="-11"/>
        </w:rPr>
        <w:t xml:space="preserve"> </w:t>
      </w:r>
      <w:r>
        <w:t>in</w:t>
      </w:r>
      <w:r>
        <w:rPr>
          <w:spacing w:val="-12"/>
        </w:rPr>
        <w:t xml:space="preserve"> </w:t>
      </w:r>
      <w:r>
        <w:t>the</w:t>
      </w:r>
      <w:r>
        <w:rPr>
          <w:spacing w:val="-10"/>
        </w:rPr>
        <w:t xml:space="preserve"> </w:t>
      </w:r>
      <w:r>
        <w:t>country.</w:t>
      </w:r>
      <w:r>
        <w:rPr>
          <w:spacing w:val="-9"/>
        </w:rPr>
        <w:t xml:space="preserve"> </w:t>
      </w:r>
      <w:r>
        <w:t>He</w:t>
      </w:r>
      <w:r>
        <w:rPr>
          <w:spacing w:val="-10"/>
        </w:rPr>
        <w:t xml:space="preserve"> </w:t>
      </w:r>
      <w:r>
        <w:t>stated</w:t>
      </w:r>
      <w:r>
        <w:rPr>
          <w:spacing w:val="-11"/>
        </w:rPr>
        <w:t xml:space="preserve"> </w:t>
      </w:r>
      <w:r>
        <w:t>that</w:t>
      </w:r>
      <w:r>
        <w:rPr>
          <w:spacing w:val="-12"/>
        </w:rPr>
        <w:t xml:space="preserve"> </w:t>
      </w:r>
      <w:r>
        <w:t>he</w:t>
      </w:r>
      <w:r>
        <w:rPr>
          <w:spacing w:val="-12"/>
        </w:rPr>
        <w:t xml:space="preserve"> </w:t>
      </w:r>
      <w:r>
        <w:t>had begun the crop farming</w:t>
      </w:r>
      <w:r>
        <w:rPr>
          <w:spacing w:val="-1"/>
        </w:rPr>
        <w:t xml:space="preserve"> </w:t>
      </w:r>
      <w:r>
        <w:t>immediately after being</w:t>
      </w:r>
      <w:r>
        <w:rPr>
          <w:spacing w:val="-1"/>
        </w:rPr>
        <w:t xml:space="preserve"> </w:t>
      </w:r>
      <w:r>
        <w:t>dismissed from employment. He also informed the</w:t>
      </w:r>
      <w:r>
        <w:rPr>
          <w:spacing w:val="-1"/>
        </w:rPr>
        <w:t xml:space="preserve"> </w:t>
      </w:r>
      <w:r>
        <w:t>court</w:t>
      </w:r>
      <w:r>
        <w:rPr>
          <w:spacing w:val="-2"/>
        </w:rPr>
        <w:t xml:space="preserve"> </w:t>
      </w:r>
      <w:r>
        <w:t>that</w:t>
      </w:r>
      <w:r>
        <w:rPr>
          <w:spacing w:val="-3"/>
        </w:rPr>
        <w:t xml:space="preserve"> </w:t>
      </w:r>
      <w:r>
        <w:t>he</w:t>
      </w:r>
      <w:r>
        <w:rPr>
          <w:spacing w:val="-3"/>
        </w:rPr>
        <w:t xml:space="preserve"> </w:t>
      </w:r>
      <w:r>
        <w:t>had</w:t>
      </w:r>
      <w:r>
        <w:rPr>
          <w:spacing w:val="-2"/>
        </w:rPr>
        <w:t xml:space="preserve"> </w:t>
      </w:r>
      <w:r>
        <w:t>an</w:t>
      </w:r>
      <w:r>
        <w:rPr>
          <w:spacing w:val="-3"/>
        </w:rPr>
        <w:t xml:space="preserve"> </w:t>
      </w:r>
      <w:r>
        <w:t>old motor</w:t>
      </w:r>
      <w:r>
        <w:rPr>
          <w:spacing w:val="-3"/>
        </w:rPr>
        <w:t xml:space="preserve"> </w:t>
      </w:r>
      <w:r>
        <w:t>vehicle</w:t>
      </w:r>
      <w:r>
        <w:rPr>
          <w:spacing w:val="-1"/>
        </w:rPr>
        <w:t xml:space="preserve"> </w:t>
      </w:r>
      <w:r>
        <w:t>which he</w:t>
      </w:r>
      <w:r>
        <w:rPr>
          <w:spacing w:val="-1"/>
        </w:rPr>
        <w:t xml:space="preserve"> </w:t>
      </w:r>
      <w:r>
        <w:t>often</w:t>
      </w:r>
      <w:r>
        <w:rPr>
          <w:spacing w:val="-2"/>
        </w:rPr>
        <w:t xml:space="preserve"> </w:t>
      </w:r>
      <w:r>
        <w:t>hires</w:t>
      </w:r>
      <w:r>
        <w:rPr>
          <w:spacing w:val="-1"/>
        </w:rPr>
        <w:t xml:space="preserve"> </w:t>
      </w:r>
      <w:r>
        <w:t>out</w:t>
      </w:r>
      <w:r>
        <w:rPr>
          <w:spacing w:val="-3"/>
        </w:rPr>
        <w:t xml:space="preserve"> </w:t>
      </w:r>
      <w:r>
        <w:t>and</w:t>
      </w:r>
      <w:r>
        <w:rPr>
          <w:spacing w:val="-3"/>
        </w:rPr>
        <w:t xml:space="preserve"> </w:t>
      </w:r>
      <w:r>
        <w:t>gets</w:t>
      </w:r>
      <w:r>
        <w:rPr>
          <w:spacing w:val="-2"/>
        </w:rPr>
        <w:t xml:space="preserve"> </w:t>
      </w:r>
      <w:r>
        <w:t>an average</w:t>
      </w:r>
      <w:r>
        <w:rPr>
          <w:spacing w:val="-1"/>
        </w:rPr>
        <w:t xml:space="preserve"> </w:t>
      </w:r>
      <w:r>
        <w:t>income of</w:t>
      </w:r>
      <w:r>
        <w:rPr>
          <w:spacing w:val="-14"/>
        </w:rPr>
        <w:t xml:space="preserve"> </w:t>
      </w:r>
      <w:r>
        <w:t>USD</w:t>
      </w:r>
      <w:r>
        <w:rPr>
          <w:spacing w:val="-14"/>
        </w:rPr>
        <w:t xml:space="preserve"> </w:t>
      </w:r>
      <w:r>
        <w:t>50-00</w:t>
      </w:r>
      <w:r>
        <w:rPr>
          <w:spacing w:val="-13"/>
        </w:rPr>
        <w:t xml:space="preserve"> </w:t>
      </w:r>
      <w:r>
        <w:t>per</w:t>
      </w:r>
      <w:r>
        <w:rPr>
          <w:spacing w:val="-14"/>
        </w:rPr>
        <w:t xml:space="preserve"> </w:t>
      </w:r>
      <w:r>
        <w:t>month.</w:t>
      </w:r>
      <w:r>
        <w:rPr>
          <w:spacing w:val="-13"/>
        </w:rPr>
        <w:t xml:space="preserve"> </w:t>
      </w:r>
      <w:r>
        <w:t>He</w:t>
      </w:r>
      <w:r>
        <w:rPr>
          <w:spacing w:val="-14"/>
        </w:rPr>
        <w:t xml:space="preserve"> </w:t>
      </w:r>
      <w:r>
        <w:t>also</w:t>
      </w:r>
      <w:r>
        <w:rPr>
          <w:spacing w:val="-13"/>
        </w:rPr>
        <w:t xml:space="preserve"> </w:t>
      </w:r>
      <w:r>
        <w:t>stated</w:t>
      </w:r>
      <w:r>
        <w:rPr>
          <w:spacing w:val="-14"/>
        </w:rPr>
        <w:t xml:space="preserve"> </w:t>
      </w:r>
      <w:r>
        <w:t>that</w:t>
      </w:r>
      <w:r>
        <w:rPr>
          <w:spacing w:val="-14"/>
        </w:rPr>
        <w:t xml:space="preserve"> </w:t>
      </w:r>
      <w:r>
        <w:t>he</w:t>
      </w:r>
      <w:r>
        <w:rPr>
          <w:spacing w:val="-13"/>
        </w:rPr>
        <w:t xml:space="preserve"> </w:t>
      </w:r>
      <w:r>
        <w:t>was</w:t>
      </w:r>
      <w:r>
        <w:rPr>
          <w:spacing w:val="-14"/>
        </w:rPr>
        <w:t xml:space="preserve"> </w:t>
      </w:r>
      <w:r>
        <w:t>in</w:t>
      </w:r>
      <w:r>
        <w:rPr>
          <w:spacing w:val="-13"/>
        </w:rPr>
        <w:t xml:space="preserve"> </w:t>
      </w:r>
      <w:r>
        <w:t>the</w:t>
      </w:r>
      <w:r>
        <w:rPr>
          <w:spacing w:val="-14"/>
        </w:rPr>
        <w:t xml:space="preserve"> </w:t>
      </w:r>
      <w:r>
        <w:t>business</w:t>
      </w:r>
      <w:r>
        <w:rPr>
          <w:spacing w:val="-13"/>
        </w:rPr>
        <w:t xml:space="preserve"> </w:t>
      </w:r>
      <w:r>
        <w:t>of</w:t>
      </w:r>
      <w:r>
        <w:rPr>
          <w:spacing w:val="-14"/>
        </w:rPr>
        <w:t xml:space="preserve"> </w:t>
      </w:r>
      <w:r>
        <w:t>selling</w:t>
      </w:r>
      <w:r>
        <w:rPr>
          <w:spacing w:val="-14"/>
        </w:rPr>
        <w:t xml:space="preserve"> </w:t>
      </w:r>
      <w:r>
        <w:t>second-hand</w:t>
      </w:r>
      <w:r>
        <w:rPr>
          <w:spacing w:val="-13"/>
        </w:rPr>
        <w:t xml:space="preserve"> </w:t>
      </w:r>
      <w:r>
        <w:t>clothes and realizes an amount of USD 80-00 per month from the enterprise.</w:t>
      </w:r>
    </w:p>
    <w:p w14:paraId="69A9A9D5" w14:textId="77777777" w:rsidR="00F7302C" w:rsidRDefault="00452749">
      <w:pPr>
        <w:pStyle w:val="BodyText"/>
        <w:spacing w:before="159" w:line="259" w:lineRule="auto"/>
        <w:ind w:left="580" w:right="154"/>
        <w:jc w:val="both"/>
      </w:pPr>
      <w:r>
        <w:t>First</w:t>
      </w:r>
      <w:r>
        <w:rPr>
          <w:spacing w:val="-6"/>
        </w:rPr>
        <w:t xml:space="preserve"> </w:t>
      </w:r>
      <w:r>
        <w:t>Respondent</w:t>
      </w:r>
      <w:r>
        <w:rPr>
          <w:spacing w:val="-6"/>
        </w:rPr>
        <w:t xml:space="preserve"> </w:t>
      </w:r>
      <w:r>
        <w:t>further</w:t>
      </w:r>
      <w:r>
        <w:rPr>
          <w:spacing w:val="-9"/>
        </w:rPr>
        <w:t xml:space="preserve"> </w:t>
      </w:r>
      <w:r>
        <w:t>informed</w:t>
      </w:r>
      <w:r>
        <w:rPr>
          <w:spacing w:val="-6"/>
        </w:rPr>
        <w:t xml:space="preserve"> </w:t>
      </w:r>
      <w:r>
        <w:t>the</w:t>
      </w:r>
      <w:r>
        <w:rPr>
          <w:spacing w:val="-6"/>
        </w:rPr>
        <w:t xml:space="preserve"> </w:t>
      </w:r>
      <w:r>
        <w:t>Court</w:t>
      </w:r>
      <w:r>
        <w:rPr>
          <w:spacing w:val="-6"/>
        </w:rPr>
        <w:t xml:space="preserve"> </w:t>
      </w:r>
      <w:r>
        <w:t>that</w:t>
      </w:r>
      <w:r>
        <w:rPr>
          <w:spacing w:val="-8"/>
        </w:rPr>
        <w:t xml:space="preserve"> </w:t>
      </w:r>
      <w:r>
        <w:t>he</w:t>
      </w:r>
      <w:r>
        <w:rPr>
          <w:spacing w:val="-6"/>
        </w:rPr>
        <w:t xml:space="preserve"> </w:t>
      </w:r>
      <w:r>
        <w:t>was</w:t>
      </w:r>
      <w:r>
        <w:rPr>
          <w:spacing w:val="-7"/>
        </w:rPr>
        <w:t xml:space="preserve"> </w:t>
      </w:r>
      <w:r>
        <w:t>unable</w:t>
      </w:r>
      <w:r>
        <w:rPr>
          <w:spacing w:val="-6"/>
        </w:rPr>
        <w:t xml:space="preserve"> </w:t>
      </w:r>
      <w:r>
        <w:t>to</w:t>
      </w:r>
      <w:r>
        <w:rPr>
          <w:spacing w:val="-6"/>
        </w:rPr>
        <w:t xml:space="preserve"> </w:t>
      </w:r>
      <w:r>
        <w:t>compete</w:t>
      </w:r>
      <w:r>
        <w:rPr>
          <w:spacing w:val="-6"/>
        </w:rPr>
        <w:t xml:space="preserve"> </w:t>
      </w:r>
      <w:r>
        <w:t>in</w:t>
      </w:r>
      <w:r>
        <w:rPr>
          <w:spacing w:val="-6"/>
        </w:rPr>
        <w:t xml:space="preserve"> </w:t>
      </w:r>
      <w:r>
        <w:t>the</w:t>
      </w:r>
      <w:r>
        <w:rPr>
          <w:spacing w:val="-6"/>
        </w:rPr>
        <w:t xml:space="preserve"> </w:t>
      </w:r>
      <w:r>
        <w:t>job</w:t>
      </w:r>
      <w:r>
        <w:rPr>
          <w:spacing w:val="-6"/>
        </w:rPr>
        <w:t xml:space="preserve"> </w:t>
      </w:r>
      <w:r>
        <w:t>market</w:t>
      </w:r>
      <w:r>
        <w:rPr>
          <w:spacing w:val="-6"/>
        </w:rPr>
        <w:t xml:space="preserve"> </w:t>
      </w:r>
      <w:r>
        <w:t xml:space="preserve">as there were a lot of young graduates and he had tried to find employment in the Non- Governmental Organisations but had failed. He further stated that he was entitled to a motor vehicle, 200 </w:t>
      </w:r>
      <w:proofErr w:type="spellStart"/>
      <w:r>
        <w:t>litres</w:t>
      </w:r>
      <w:proofErr w:type="spellEnd"/>
      <w:r>
        <w:t xml:space="preserve"> of fuel per month, medical insurance with a contribution of 50% from the employer, housing allowance of USD 100-00 per month, USD 50-00 transport allowance per month.</w:t>
      </w:r>
      <w:r>
        <w:rPr>
          <w:spacing w:val="40"/>
        </w:rPr>
        <w:t xml:space="preserve"> </w:t>
      </w:r>
      <w:r>
        <w:t xml:space="preserve">He stated that he was owed salary arrears by the employer </w:t>
      </w:r>
      <w:r>
        <w:t>and gave a figure of USD12 000-00.</w:t>
      </w:r>
      <w:r>
        <w:rPr>
          <w:spacing w:val="-8"/>
        </w:rPr>
        <w:t xml:space="preserve"> </w:t>
      </w:r>
      <w:r>
        <w:t>He</w:t>
      </w:r>
      <w:r>
        <w:rPr>
          <w:spacing w:val="-10"/>
        </w:rPr>
        <w:t xml:space="preserve"> </w:t>
      </w:r>
      <w:r>
        <w:t>further</w:t>
      </w:r>
      <w:r>
        <w:rPr>
          <w:spacing w:val="-10"/>
        </w:rPr>
        <w:t xml:space="preserve"> </w:t>
      </w:r>
      <w:r>
        <w:t>stated</w:t>
      </w:r>
      <w:r>
        <w:rPr>
          <w:spacing w:val="-6"/>
        </w:rPr>
        <w:t xml:space="preserve"> </w:t>
      </w:r>
      <w:r>
        <w:t>that</w:t>
      </w:r>
      <w:r>
        <w:rPr>
          <w:spacing w:val="-9"/>
        </w:rPr>
        <w:t xml:space="preserve"> </w:t>
      </w:r>
      <w:r>
        <w:t>the</w:t>
      </w:r>
      <w:r>
        <w:rPr>
          <w:spacing w:val="-10"/>
        </w:rPr>
        <w:t xml:space="preserve"> </w:t>
      </w:r>
      <w:r>
        <w:t>conversions</w:t>
      </w:r>
      <w:r>
        <w:rPr>
          <w:spacing w:val="-11"/>
        </w:rPr>
        <w:t xml:space="preserve"> </w:t>
      </w:r>
      <w:r>
        <w:t>made</w:t>
      </w:r>
      <w:r>
        <w:rPr>
          <w:spacing w:val="-10"/>
        </w:rPr>
        <w:t xml:space="preserve"> </w:t>
      </w:r>
      <w:r>
        <w:t>on</w:t>
      </w:r>
      <w:r>
        <w:rPr>
          <w:spacing w:val="-9"/>
        </w:rPr>
        <w:t xml:space="preserve"> </w:t>
      </w:r>
      <w:r>
        <w:t>the</w:t>
      </w:r>
      <w:r>
        <w:rPr>
          <w:spacing w:val="-7"/>
        </w:rPr>
        <w:t xml:space="preserve"> </w:t>
      </w:r>
      <w:r>
        <w:t>schedule</w:t>
      </w:r>
      <w:r>
        <w:rPr>
          <w:spacing w:val="-7"/>
        </w:rPr>
        <w:t xml:space="preserve"> </w:t>
      </w:r>
      <w:r>
        <w:t>attached</w:t>
      </w:r>
      <w:r>
        <w:rPr>
          <w:spacing w:val="-9"/>
        </w:rPr>
        <w:t xml:space="preserve"> </w:t>
      </w:r>
      <w:r>
        <w:t>to</w:t>
      </w:r>
      <w:r>
        <w:rPr>
          <w:spacing w:val="-10"/>
        </w:rPr>
        <w:t xml:space="preserve"> </w:t>
      </w:r>
      <w:r>
        <w:t>the</w:t>
      </w:r>
      <w:r>
        <w:rPr>
          <w:spacing w:val="-7"/>
        </w:rPr>
        <w:t xml:space="preserve"> </w:t>
      </w:r>
      <w:r>
        <w:t>application for the monies that were paid in ZWL which should have been in United States Dollars.</w:t>
      </w:r>
    </w:p>
    <w:p w14:paraId="2CE545B8" w14:textId="77777777" w:rsidR="00F7302C" w:rsidRDefault="00452749">
      <w:pPr>
        <w:pStyle w:val="BodyText"/>
        <w:spacing w:before="157" w:line="259" w:lineRule="auto"/>
        <w:ind w:left="580" w:right="156"/>
        <w:jc w:val="both"/>
      </w:pPr>
      <w:r>
        <w:t>Under cross-examination, First Respondent made the admission that he had not supplied any proof that he had tried to seek alternative employment after his dismissal. He also indicated under cross-examination any evidence that he had not immediately made a follow-up on the arrear</w:t>
      </w:r>
      <w:r>
        <w:rPr>
          <w:spacing w:val="-3"/>
        </w:rPr>
        <w:t xml:space="preserve"> </w:t>
      </w:r>
      <w:r>
        <w:t>salaries</w:t>
      </w:r>
      <w:r>
        <w:rPr>
          <w:spacing w:val="-4"/>
        </w:rPr>
        <w:t xml:space="preserve"> </w:t>
      </w:r>
      <w:r>
        <w:t>that</w:t>
      </w:r>
      <w:r>
        <w:rPr>
          <w:spacing w:val="-3"/>
        </w:rPr>
        <w:t xml:space="preserve"> </w:t>
      </w:r>
      <w:r>
        <w:t>he</w:t>
      </w:r>
      <w:r>
        <w:rPr>
          <w:spacing w:val="-3"/>
        </w:rPr>
        <w:t xml:space="preserve"> </w:t>
      </w:r>
      <w:r>
        <w:t>was</w:t>
      </w:r>
      <w:r>
        <w:rPr>
          <w:spacing w:val="-4"/>
        </w:rPr>
        <w:t xml:space="preserve"> </w:t>
      </w:r>
      <w:r>
        <w:t>now</w:t>
      </w:r>
      <w:r>
        <w:rPr>
          <w:spacing w:val="-4"/>
        </w:rPr>
        <w:t xml:space="preserve"> </w:t>
      </w:r>
      <w:r>
        <w:t>claiming.</w:t>
      </w:r>
      <w:r>
        <w:rPr>
          <w:spacing w:val="-2"/>
        </w:rPr>
        <w:t xml:space="preserve"> </w:t>
      </w:r>
      <w:r>
        <w:t>He</w:t>
      </w:r>
      <w:r>
        <w:rPr>
          <w:spacing w:val="-3"/>
        </w:rPr>
        <w:t xml:space="preserve"> </w:t>
      </w:r>
      <w:r>
        <w:t>also</w:t>
      </w:r>
      <w:r>
        <w:rPr>
          <w:spacing w:val="-5"/>
        </w:rPr>
        <w:t xml:space="preserve"> </w:t>
      </w:r>
      <w:r>
        <w:t>conceded</w:t>
      </w:r>
      <w:r>
        <w:rPr>
          <w:spacing w:val="-5"/>
        </w:rPr>
        <w:t xml:space="preserve"> </w:t>
      </w:r>
      <w:r>
        <w:t>that</w:t>
      </w:r>
      <w:r>
        <w:rPr>
          <w:spacing w:val="-3"/>
        </w:rPr>
        <w:t xml:space="preserve"> </w:t>
      </w:r>
      <w:r>
        <w:t>the</w:t>
      </w:r>
      <w:r>
        <w:rPr>
          <w:spacing w:val="-3"/>
        </w:rPr>
        <w:t xml:space="preserve"> </w:t>
      </w:r>
      <w:r>
        <w:t>contract</w:t>
      </w:r>
      <w:r>
        <w:rPr>
          <w:spacing w:val="-3"/>
        </w:rPr>
        <w:t xml:space="preserve"> </w:t>
      </w:r>
      <w:r>
        <w:t>of</w:t>
      </w:r>
      <w:r>
        <w:rPr>
          <w:spacing w:val="-2"/>
        </w:rPr>
        <w:t xml:space="preserve"> </w:t>
      </w:r>
      <w:r>
        <w:t>employment</w:t>
      </w:r>
      <w:r>
        <w:rPr>
          <w:spacing w:val="-3"/>
        </w:rPr>
        <w:t xml:space="preserve"> </w:t>
      </w:r>
      <w:r>
        <w:t>did not</w:t>
      </w:r>
      <w:r>
        <w:rPr>
          <w:spacing w:val="-7"/>
        </w:rPr>
        <w:t xml:space="preserve"> </w:t>
      </w:r>
      <w:r>
        <w:t>have</w:t>
      </w:r>
      <w:r>
        <w:rPr>
          <w:spacing w:val="-5"/>
        </w:rPr>
        <w:t xml:space="preserve"> </w:t>
      </w:r>
      <w:r>
        <w:t>a</w:t>
      </w:r>
      <w:r>
        <w:rPr>
          <w:spacing w:val="-6"/>
        </w:rPr>
        <w:t xml:space="preserve"> </w:t>
      </w:r>
      <w:r>
        <w:t>provision</w:t>
      </w:r>
      <w:r>
        <w:rPr>
          <w:spacing w:val="-7"/>
        </w:rPr>
        <w:t xml:space="preserve"> </w:t>
      </w:r>
      <w:r>
        <w:t>for</w:t>
      </w:r>
      <w:r>
        <w:rPr>
          <w:spacing w:val="-8"/>
        </w:rPr>
        <w:t xml:space="preserve"> </w:t>
      </w:r>
      <w:r>
        <w:t>fuel</w:t>
      </w:r>
      <w:r>
        <w:rPr>
          <w:spacing w:val="-5"/>
        </w:rPr>
        <w:t xml:space="preserve"> </w:t>
      </w:r>
      <w:r>
        <w:t>allowance</w:t>
      </w:r>
      <w:r>
        <w:rPr>
          <w:spacing w:val="-5"/>
        </w:rPr>
        <w:t xml:space="preserve"> </w:t>
      </w:r>
      <w:r>
        <w:t>and</w:t>
      </w:r>
      <w:r>
        <w:rPr>
          <w:spacing w:val="-5"/>
        </w:rPr>
        <w:t xml:space="preserve"> </w:t>
      </w:r>
      <w:r>
        <w:t>that</w:t>
      </w:r>
      <w:r>
        <w:rPr>
          <w:spacing w:val="-7"/>
        </w:rPr>
        <w:t xml:space="preserve"> </w:t>
      </w:r>
      <w:r>
        <w:t>in</w:t>
      </w:r>
      <w:r>
        <w:rPr>
          <w:spacing w:val="-4"/>
        </w:rPr>
        <w:t xml:space="preserve"> </w:t>
      </w:r>
      <w:r>
        <w:t>October</w:t>
      </w:r>
      <w:r>
        <w:rPr>
          <w:spacing w:val="-8"/>
        </w:rPr>
        <w:t xml:space="preserve"> </w:t>
      </w:r>
      <w:r>
        <w:t>2019</w:t>
      </w:r>
      <w:r>
        <w:rPr>
          <w:spacing w:val="-7"/>
        </w:rPr>
        <w:t xml:space="preserve"> </w:t>
      </w:r>
      <w:r>
        <w:t>he</w:t>
      </w:r>
      <w:r>
        <w:rPr>
          <w:spacing w:val="-5"/>
        </w:rPr>
        <w:t xml:space="preserve"> </w:t>
      </w:r>
      <w:r>
        <w:t>signed</w:t>
      </w:r>
      <w:r>
        <w:rPr>
          <w:spacing w:val="-7"/>
        </w:rPr>
        <w:t xml:space="preserve"> </w:t>
      </w:r>
      <w:r>
        <w:t>a</w:t>
      </w:r>
      <w:r>
        <w:rPr>
          <w:spacing w:val="-6"/>
        </w:rPr>
        <w:t xml:space="preserve"> </w:t>
      </w:r>
      <w:r>
        <w:t>new</w:t>
      </w:r>
      <w:r>
        <w:rPr>
          <w:spacing w:val="-7"/>
        </w:rPr>
        <w:t xml:space="preserve"> </w:t>
      </w:r>
      <w:r>
        <w:t>contract</w:t>
      </w:r>
      <w:r>
        <w:rPr>
          <w:spacing w:val="-5"/>
        </w:rPr>
        <w:t xml:space="preserve"> </w:t>
      </w:r>
      <w:r>
        <w:t>which provided for a less salary than what he was earning. He then revealed that the Second Respondent would make good the difference between his original salary and the one he was earning under secondment. He further stated that there were miscalculations in the schedule filed with the Court. He also confirmed that there was no pr</w:t>
      </w:r>
      <w:r>
        <w:t>ovision for a motor vehicle in the contract he signed.</w:t>
      </w:r>
    </w:p>
    <w:p w14:paraId="72B0688D" w14:textId="77777777" w:rsidR="00F7302C" w:rsidRDefault="00452749">
      <w:pPr>
        <w:spacing w:before="158"/>
        <w:ind w:left="580"/>
        <w:rPr>
          <w:b/>
          <w:sz w:val="24"/>
        </w:rPr>
      </w:pPr>
      <w:r>
        <w:rPr>
          <w:b/>
          <w:spacing w:val="-2"/>
          <w:sz w:val="24"/>
        </w:rPr>
        <w:t>ANALYSIS</w:t>
      </w:r>
    </w:p>
    <w:p w14:paraId="74A7D8B7" w14:textId="77777777" w:rsidR="00F7302C" w:rsidRDefault="00452749">
      <w:pPr>
        <w:pStyle w:val="BodyText"/>
        <w:spacing w:before="185" w:line="259" w:lineRule="auto"/>
        <w:ind w:left="580" w:right="156"/>
        <w:jc w:val="both"/>
      </w:pPr>
      <w:r>
        <w:t xml:space="preserve">The First Respondent’s evidence has a lot of inconsistencies. He was keen to embellish his story </w:t>
      </w:r>
      <w:r>
        <w:rPr>
          <w:spacing w:val="-2"/>
        </w:rPr>
        <w:t>as</w:t>
      </w:r>
      <w:r>
        <w:rPr>
          <w:spacing w:val="-7"/>
        </w:rPr>
        <w:t xml:space="preserve"> </w:t>
      </w:r>
      <w:r>
        <w:rPr>
          <w:spacing w:val="-2"/>
        </w:rPr>
        <w:t>he</w:t>
      </w:r>
      <w:r>
        <w:rPr>
          <w:spacing w:val="-8"/>
        </w:rPr>
        <w:t xml:space="preserve"> </w:t>
      </w:r>
      <w:r>
        <w:rPr>
          <w:spacing w:val="-2"/>
        </w:rPr>
        <w:t>went</w:t>
      </w:r>
      <w:r>
        <w:rPr>
          <w:spacing w:val="-6"/>
        </w:rPr>
        <w:t xml:space="preserve"> </w:t>
      </w:r>
      <w:r>
        <w:rPr>
          <w:spacing w:val="-2"/>
        </w:rPr>
        <w:t>along.</w:t>
      </w:r>
      <w:r>
        <w:rPr>
          <w:spacing w:val="-9"/>
        </w:rPr>
        <w:t xml:space="preserve"> </w:t>
      </w:r>
      <w:r>
        <w:rPr>
          <w:spacing w:val="-2"/>
        </w:rPr>
        <w:t>He</w:t>
      </w:r>
      <w:r>
        <w:rPr>
          <w:spacing w:val="-8"/>
        </w:rPr>
        <w:t xml:space="preserve"> </w:t>
      </w:r>
      <w:r>
        <w:rPr>
          <w:spacing w:val="-2"/>
        </w:rPr>
        <w:t>had</w:t>
      </w:r>
      <w:r>
        <w:rPr>
          <w:spacing w:val="-10"/>
        </w:rPr>
        <w:t xml:space="preserve"> </w:t>
      </w:r>
      <w:r>
        <w:rPr>
          <w:spacing w:val="-2"/>
        </w:rPr>
        <w:t>informed</w:t>
      </w:r>
      <w:r>
        <w:rPr>
          <w:spacing w:val="-8"/>
        </w:rPr>
        <w:t xml:space="preserve"> </w:t>
      </w:r>
      <w:r>
        <w:rPr>
          <w:spacing w:val="-2"/>
        </w:rPr>
        <w:t>the</w:t>
      </w:r>
      <w:r>
        <w:rPr>
          <w:spacing w:val="-6"/>
        </w:rPr>
        <w:t xml:space="preserve"> </w:t>
      </w:r>
      <w:r>
        <w:rPr>
          <w:spacing w:val="-2"/>
        </w:rPr>
        <w:t>Court</w:t>
      </w:r>
      <w:r>
        <w:rPr>
          <w:spacing w:val="-10"/>
        </w:rPr>
        <w:t xml:space="preserve"> </w:t>
      </w:r>
      <w:r>
        <w:rPr>
          <w:spacing w:val="-2"/>
        </w:rPr>
        <w:t>that</w:t>
      </w:r>
      <w:r>
        <w:rPr>
          <w:spacing w:val="-8"/>
        </w:rPr>
        <w:t xml:space="preserve"> </w:t>
      </w:r>
      <w:r>
        <w:rPr>
          <w:spacing w:val="-2"/>
        </w:rPr>
        <w:t>he</w:t>
      </w:r>
      <w:r>
        <w:rPr>
          <w:spacing w:val="-6"/>
        </w:rPr>
        <w:t xml:space="preserve"> </w:t>
      </w:r>
      <w:r>
        <w:rPr>
          <w:spacing w:val="-2"/>
        </w:rPr>
        <w:t>was</w:t>
      </w:r>
      <w:r>
        <w:rPr>
          <w:spacing w:val="-9"/>
        </w:rPr>
        <w:t xml:space="preserve"> </w:t>
      </w:r>
      <w:r>
        <w:rPr>
          <w:spacing w:val="-2"/>
        </w:rPr>
        <w:t>entitled</w:t>
      </w:r>
      <w:r>
        <w:rPr>
          <w:spacing w:val="-8"/>
        </w:rPr>
        <w:t xml:space="preserve"> </w:t>
      </w:r>
      <w:r>
        <w:rPr>
          <w:spacing w:val="-2"/>
        </w:rPr>
        <w:t>to</w:t>
      </w:r>
      <w:r>
        <w:rPr>
          <w:spacing w:val="-8"/>
        </w:rPr>
        <w:t xml:space="preserve"> </w:t>
      </w:r>
      <w:r>
        <w:rPr>
          <w:spacing w:val="-2"/>
        </w:rPr>
        <w:t>a</w:t>
      </w:r>
      <w:r>
        <w:rPr>
          <w:spacing w:val="-9"/>
        </w:rPr>
        <w:t xml:space="preserve"> </w:t>
      </w:r>
      <w:r>
        <w:rPr>
          <w:spacing w:val="-2"/>
        </w:rPr>
        <w:t>motor</w:t>
      </w:r>
      <w:r>
        <w:rPr>
          <w:spacing w:val="-6"/>
        </w:rPr>
        <w:t xml:space="preserve"> </w:t>
      </w:r>
      <w:r>
        <w:rPr>
          <w:spacing w:val="-2"/>
        </w:rPr>
        <w:t>vehicle</w:t>
      </w:r>
      <w:r>
        <w:rPr>
          <w:spacing w:val="-11"/>
        </w:rPr>
        <w:t xml:space="preserve"> </w:t>
      </w:r>
      <w:r>
        <w:rPr>
          <w:spacing w:val="-2"/>
        </w:rPr>
        <w:t>but</w:t>
      </w:r>
      <w:r>
        <w:rPr>
          <w:spacing w:val="-8"/>
        </w:rPr>
        <w:t xml:space="preserve"> </w:t>
      </w:r>
      <w:r>
        <w:rPr>
          <w:spacing w:val="-2"/>
        </w:rPr>
        <w:t xml:space="preserve">conceded </w:t>
      </w:r>
      <w:r>
        <w:t>that</w:t>
      </w:r>
      <w:r>
        <w:rPr>
          <w:spacing w:val="26"/>
        </w:rPr>
        <w:t xml:space="preserve"> </w:t>
      </w:r>
      <w:r>
        <w:t>the</w:t>
      </w:r>
      <w:r>
        <w:rPr>
          <w:spacing w:val="28"/>
        </w:rPr>
        <w:t xml:space="preserve"> </w:t>
      </w:r>
      <w:r>
        <w:t>contract</w:t>
      </w:r>
      <w:r>
        <w:rPr>
          <w:spacing w:val="25"/>
        </w:rPr>
        <w:t xml:space="preserve"> </w:t>
      </w:r>
      <w:r>
        <w:t>did</w:t>
      </w:r>
      <w:r>
        <w:rPr>
          <w:spacing w:val="28"/>
        </w:rPr>
        <w:t xml:space="preserve"> </w:t>
      </w:r>
      <w:r>
        <w:t>not</w:t>
      </w:r>
      <w:r>
        <w:rPr>
          <w:spacing w:val="28"/>
        </w:rPr>
        <w:t xml:space="preserve"> </w:t>
      </w:r>
      <w:r>
        <w:t>provide</w:t>
      </w:r>
      <w:r>
        <w:rPr>
          <w:spacing w:val="28"/>
        </w:rPr>
        <w:t xml:space="preserve"> </w:t>
      </w:r>
      <w:r>
        <w:t>for</w:t>
      </w:r>
      <w:r>
        <w:rPr>
          <w:spacing w:val="28"/>
        </w:rPr>
        <w:t xml:space="preserve"> </w:t>
      </w:r>
      <w:r>
        <w:t>a</w:t>
      </w:r>
      <w:r>
        <w:rPr>
          <w:spacing w:val="27"/>
        </w:rPr>
        <w:t xml:space="preserve"> </w:t>
      </w:r>
      <w:r>
        <w:t>motor</w:t>
      </w:r>
      <w:r>
        <w:rPr>
          <w:spacing w:val="28"/>
        </w:rPr>
        <w:t xml:space="preserve"> </w:t>
      </w:r>
      <w:r>
        <w:t>vehicle.</w:t>
      </w:r>
      <w:r>
        <w:rPr>
          <w:spacing w:val="27"/>
        </w:rPr>
        <w:t xml:space="preserve"> </w:t>
      </w:r>
      <w:r>
        <w:t>This</w:t>
      </w:r>
      <w:r>
        <w:rPr>
          <w:spacing w:val="27"/>
        </w:rPr>
        <w:t xml:space="preserve"> </w:t>
      </w:r>
      <w:r>
        <w:t>therefore</w:t>
      </w:r>
      <w:r>
        <w:rPr>
          <w:spacing w:val="28"/>
        </w:rPr>
        <w:t xml:space="preserve"> </w:t>
      </w:r>
      <w:r>
        <w:t>means</w:t>
      </w:r>
      <w:r>
        <w:rPr>
          <w:spacing w:val="27"/>
        </w:rPr>
        <w:t xml:space="preserve"> </w:t>
      </w:r>
      <w:r>
        <w:t>that</w:t>
      </w:r>
      <w:r>
        <w:rPr>
          <w:spacing w:val="28"/>
        </w:rPr>
        <w:t xml:space="preserve"> </w:t>
      </w:r>
      <w:r>
        <w:t>he</w:t>
      </w:r>
      <w:r>
        <w:rPr>
          <w:spacing w:val="28"/>
        </w:rPr>
        <w:t xml:space="preserve"> </w:t>
      </w:r>
      <w:r>
        <w:t>was</w:t>
      </w:r>
      <w:r>
        <w:rPr>
          <w:spacing w:val="27"/>
        </w:rPr>
        <w:t xml:space="preserve"> </w:t>
      </w:r>
      <w:r>
        <w:t>not</w:t>
      </w:r>
    </w:p>
    <w:p w14:paraId="6631C91B" w14:textId="77777777" w:rsidR="00F7302C" w:rsidRDefault="00F7302C">
      <w:pPr>
        <w:spacing w:line="259" w:lineRule="auto"/>
        <w:jc w:val="both"/>
        <w:sectPr w:rsidR="00F7302C">
          <w:pgSz w:w="12240" w:h="15840"/>
          <w:pgMar w:top="1400" w:right="1280" w:bottom="1200" w:left="860" w:header="0" w:footer="1015" w:gutter="0"/>
          <w:cols w:space="720"/>
        </w:sectPr>
      </w:pPr>
    </w:p>
    <w:p w14:paraId="1EFD0EEA" w14:textId="77777777" w:rsidR="00F7302C" w:rsidRDefault="00452749">
      <w:pPr>
        <w:pStyle w:val="BodyText"/>
        <w:spacing w:before="37" w:line="259" w:lineRule="auto"/>
        <w:ind w:left="580" w:right="155"/>
        <w:jc w:val="both"/>
      </w:pPr>
      <w:r>
        <w:lastRenderedPageBreak/>
        <w:t>entitled</w:t>
      </w:r>
      <w:r>
        <w:rPr>
          <w:spacing w:val="-9"/>
        </w:rPr>
        <w:t xml:space="preserve"> </w:t>
      </w:r>
      <w:r>
        <w:t>to</w:t>
      </w:r>
      <w:r>
        <w:rPr>
          <w:spacing w:val="-7"/>
        </w:rPr>
        <w:t xml:space="preserve"> </w:t>
      </w:r>
      <w:r>
        <w:t>a</w:t>
      </w:r>
      <w:r>
        <w:rPr>
          <w:spacing w:val="-10"/>
        </w:rPr>
        <w:t xml:space="preserve"> </w:t>
      </w:r>
      <w:r>
        <w:t>fuel</w:t>
      </w:r>
      <w:r>
        <w:rPr>
          <w:spacing w:val="-7"/>
        </w:rPr>
        <w:t xml:space="preserve"> </w:t>
      </w:r>
      <w:r>
        <w:t>allowance</w:t>
      </w:r>
      <w:r>
        <w:rPr>
          <w:spacing w:val="-7"/>
        </w:rPr>
        <w:t xml:space="preserve"> </w:t>
      </w:r>
      <w:r>
        <w:t>as</w:t>
      </w:r>
      <w:r>
        <w:rPr>
          <w:spacing w:val="-8"/>
        </w:rPr>
        <w:t xml:space="preserve"> </w:t>
      </w:r>
      <w:r>
        <w:t>there</w:t>
      </w:r>
      <w:r>
        <w:rPr>
          <w:spacing w:val="-7"/>
        </w:rPr>
        <w:t xml:space="preserve"> </w:t>
      </w:r>
      <w:r>
        <w:t>was</w:t>
      </w:r>
      <w:r>
        <w:rPr>
          <w:spacing w:val="-8"/>
        </w:rPr>
        <w:t xml:space="preserve"> </w:t>
      </w:r>
      <w:r>
        <w:t>no</w:t>
      </w:r>
      <w:r>
        <w:rPr>
          <w:spacing w:val="-10"/>
        </w:rPr>
        <w:t xml:space="preserve"> </w:t>
      </w:r>
      <w:r>
        <w:t>provision</w:t>
      </w:r>
      <w:r>
        <w:rPr>
          <w:spacing w:val="-6"/>
        </w:rPr>
        <w:t xml:space="preserve"> </w:t>
      </w:r>
      <w:r>
        <w:t>for</w:t>
      </w:r>
      <w:r>
        <w:rPr>
          <w:spacing w:val="-7"/>
        </w:rPr>
        <w:t xml:space="preserve"> </w:t>
      </w:r>
      <w:r>
        <w:t>a</w:t>
      </w:r>
      <w:r>
        <w:rPr>
          <w:spacing w:val="-8"/>
        </w:rPr>
        <w:t xml:space="preserve"> </w:t>
      </w:r>
      <w:r>
        <w:t>motor</w:t>
      </w:r>
      <w:r>
        <w:rPr>
          <w:spacing w:val="-7"/>
        </w:rPr>
        <w:t xml:space="preserve"> </w:t>
      </w:r>
      <w:r>
        <w:t>vehicle.</w:t>
      </w:r>
      <w:r>
        <w:rPr>
          <w:spacing w:val="-4"/>
        </w:rPr>
        <w:t xml:space="preserve"> </w:t>
      </w:r>
      <w:r>
        <w:t>However,</w:t>
      </w:r>
      <w:r>
        <w:rPr>
          <w:spacing w:val="-7"/>
        </w:rPr>
        <w:t xml:space="preserve"> </w:t>
      </w:r>
      <w:r>
        <w:t>what</w:t>
      </w:r>
      <w:r>
        <w:rPr>
          <w:spacing w:val="-7"/>
        </w:rPr>
        <w:t xml:space="preserve"> </w:t>
      </w:r>
      <w:r>
        <w:t>is</w:t>
      </w:r>
      <w:r>
        <w:rPr>
          <w:spacing w:val="-8"/>
        </w:rPr>
        <w:t xml:space="preserve"> </w:t>
      </w:r>
      <w:r>
        <w:t>clear is that he did not provide any evidence of any attempts to secure alternative employment. The evidence</w:t>
      </w:r>
      <w:r>
        <w:rPr>
          <w:spacing w:val="-4"/>
        </w:rPr>
        <w:t xml:space="preserve"> </w:t>
      </w:r>
      <w:r>
        <w:t>of</w:t>
      </w:r>
      <w:r>
        <w:rPr>
          <w:spacing w:val="-4"/>
        </w:rPr>
        <w:t xml:space="preserve"> </w:t>
      </w:r>
      <w:r>
        <w:t>the</w:t>
      </w:r>
      <w:r>
        <w:rPr>
          <w:spacing w:val="-6"/>
        </w:rPr>
        <w:t xml:space="preserve"> </w:t>
      </w:r>
      <w:r>
        <w:t>hiring</w:t>
      </w:r>
      <w:r>
        <w:rPr>
          <w:spacing w:val="-4"/>
        </w:rPr>
        <w:t xml:space="preserve"> </w:t>
      </w:r>
      <w:r>
        <w:t>out</w:t>
      </w:r>
      <w:r>
        <w:rPr>
          <w:spacing w:val="-3"/>
        </w:rPr>
        <w:t xml:space="preserve"> </w:t>
      </w:r>
      <w:r>
        <w:t>of</w:t>
      </w:r>
      <w:r>
        <w:rPr>
          <w:spacing w:val="-3"/>
        </w:rPr>
        <w:t xml:space="preserve"> </w:t>
      </w:r>
      <w:r>
        <w:t>his</w:t>
      </w:r>
      <w:r>
        <w:rPr>
          <w:spacing w:val="-7"/>
        </w:rPr>
        <w:t xml:space="preserve"> </w:t>
      </w:r>
      <w:r>
        <w:t>truck</w:t>
      </w:r>
      <w:r>
        <w:rPr>
          <w:spacing w:val="-5"/>
        </w:rPr>
        <w:t xml:space="preserve"> </w:t>
      </w:r>
      <w:r>
        <w:t>did</w:t>
      </w:r>
      <w:r>
        <w:rPr>
          <w:spacing w:val="-3"/>
        </w:rPr>
        <w:t xml:space="preserve"> </w:t>
      </w:r>
      <w:r>
        <w:t>not</w:t>
      </w:r>
      <w:r>
        <w:rPr>
          <w:spacing w:val="-2"/>
        </w:rPr>
        <w:t xml:space="preserve"> </w:t>
      </w:r>
      <w:r>
        <w:t>show</w:t>
      </w:r>
      <w:r>
        <w:rPr>
          <w:spacing w:val="-3"/>
        </w:rPr>
        <w:t xml:space="preserve"> </w:t>
      </w:r>
      <w:r>
        <w:t>when</w:t>
      </w:r>
      <w:r>
        <w:rPr>
          <w:spacing w:val="-3"/>
        </w:rPr>
        <w:t xml:space="preserve"> </w:t>
      </w:r>
      <w:r>
        <w:t>this</w:t>
      </w:r>
      <w:r>
        <w:rPr>
          <w:spacing w:val="-4"/>
        </w:rPr>
        <w:t xml:space="preserve"> </w:t>
      </w:r>
      <w:r>
        <w:t>started</w:t>
      </w:r>
      <w:r>
        <w:rPr>
          <w:spacing w:val="-3"/>
        </w:rPr>
        <w:t xml:space="preserve"> </w:t>
      </w:r>
      <w:r>
        <w:t>and</w:t>
      </w:r>
      <w:r>
        <w:rPr>
          <w:spacing w:val="-3"/>
        </w:rPr>
        <w:t xml:space="preserve"> </w:t>
      </w:r>
      <w:r>
        <w:t>this</w:t>
      </w:r>
      <w:r>
        <w:rPr>
          <w:spacing w:val="-4"/>
        </w:rPr>
        <w:t xml:space="preserve"> </w:t>
      </w:r>
      <w:r>
        <w:t>also</w:t>
      </w:r>
      <w:r>
        <w:rPr>
          <w:spacing w:val="-4"/>
        </w:rPr>
        <w:t xml:space="preserve"> </w:t>
      </w:r>
      <w:r>
        <w:t>applies</w:t>
      </w:r>
      <w:r>
        <w:rPr>
          <w:spacing w:val="-4"/>
        </w:rPr>
        <w:t xml:space="preserve"> </w:t>
      </w:r>
      <w:r>
        <w:t>to</w:t>
      </w:r>
      <w:r>
        <w:rPr>
          <w:spacing w:val="-3"/>
        </w:rPr>
        <w:t xml:space="preserve"> </w:t>
      </w:r>
      <w:r>
        <w:t>the selling of second-hand goods. Indeed, First Respondent was a poor witness. The evidence is further compounded when he attempted to explain the schedule that is attached to the application.</w:t>
      </w:r>
      <w:r>
        <w:rPr>
          <w:spacing w:val="-10"/>
        </w:rPr>
        <w:t xml:space="preserve"> </w:t>
      </w:r>
      <w:r>
        <w:t>He</w:t>
      </w:r>
      <w:r>
        <w:rPr>
          <w:spacing w:val="-12"/>
        </w:rPr>
        <w:t xml:space="preserve"> </w:t>
      </w:r>
      <w:r>
        <w:t>admitted</w:t>
      </w:r>
      <w:r>
        <w:rPr>
          <w:spacing w:val="-13"/>
        </w:rPr>
        <w:t xml:space="preserve"> </w:t>
      </w:r>
      <w:r>
        <w:t>that</w:t>
      </w:r>
      <w:r>
        <w:rPr>
          <w:spacing w:val="-14"/>
        </w:rPr>
        <w:t xml:space="preserve"> </w:t>
      </w:r>
      <w:r>
        <w:t>there</w:t>
      </w:r>
      <w:r>
        <w:rPr>
          <w:spacing w:val="-12"/>
        </w:rPr>
        <w:t xml:space="preserve"> </w:t>
      </w:r>
      <w:r>
        <w:t>were</w:t>
      </w:r>
      <w:r>
        <w:rPr>
          <w:spacing w:val="-12"/>
        </w:rPr>
        <w:t xml:space="preserve"> </w:t>
      </w:r>
      <w:r>
        <w:t>errors.</w:t>
      </w:r>
      <w:r>
        <w:rPr>
          <w:spacing w:val="-11"/>
        </w:rPr>
        <w:t xml:space="preserve"> </w:t>
      </w:r>
      <w:r>
        <w:t>For</w:t>
      </w:r>
      <w:r>
        <w:rPr>
          <w:spacing w:val="-9"/>
        </w:rPr>
        <w:t xml:space="preserve"> </w:t>
      </w:r>
      <w:r>
        <w:t>example,</w:t>
      </w:r>
      <w:r>
        <w:rPr>
          <w:spacing w:val="-14"/>
        </w:rPr>
        <w:t xml:space="preserve"> </w:t>
      </w:r>
      <w:r>
        <w:t>the</w:t>
      </w:r>
      <w:r>
        <w:rPr>
          <w:spacing w:val="-13"/>
        </w:rPr>
        <w:t xml:space="preserve"> </w:t>
      </w:r>
      <w:r>
        <w:t>reason</w:t>
      </w:r>
      <w:r>
        <w:rPr>
          <w:spacing w:val="-11"/>
        </w:rPr>
        <w:t xml:space="preserve"> </w:t>
      </w:r>
      <w:r>
        <w:t>for</w:t>
      </w:r>
      <w:r>
        <w:rPr>
          <w:spacing w:val="-9"/>
        </w:rPr>
        <w:t xml:space="preserve"> </w:t>
      </w:r>
      <w:r>
        <w:t>converting</w:t>
      </w:r>
      <w:r>
        <w:rPr>
          <w:spacing w:val="-13"/>
        </w:rPr>
        <w:t xml:space="preserve"> </w:t>
      </w:r>
      <w:r>
        <w:t>amounts he had received in ZWL remained unexplained and obscure. These are salaries he had received but</w:t>
      </w:r>
      <w:r>
        <w:rPr>
          <w:spacing w:val="-8"/>
        </w:rPr>
        <w:t xml:space="preserve"> </w:t>
      </w:r>
      <w:r>
        <w:t>went</w:t>
      </w:r>
      <w:r>
        <w:rPr>
          <w:spacing w:val="-8"/>
        </w:rPr>
        <w:t xml:space="preserve"> </w:t>
      </w:r>
      <w:r>
        <w:t>ahead</w:t>
      </w:r>
      <w:r>
        <w:rPr>
          <w:spacing w:val="-11"/>
        </w:rPr>
        <w:t xml:space="preserve"> </w:t>
      </w:r>
      <w:r>
        <w:t>to</w:t>
      </w:r>
      <w:r>
        <w:rPr>
          <w:spacing w:val="-9"/>
        </w:rPr>
        <w:t xml:space="preserve"> </w:t>
      </w:r>
      <w:r>
        <w:t>convert</w:t>
      </w:r>
      <w:r>
        <w:rPr>
          <w:spacing w:val="-8"/>
        </w:rPr>
        <w:t xml:space="preserve"> </w:t>
      </w:r>
      <w:r>
        <w:t>them</w:t>
      </w:r>
      <w:r>
        <w:rPr>
          <w:spacing w:val="-9"/>
        </w:rPr>
        <w:t xml:space="preserve"> </w:t>
      </w:r>
      <w:r>
        <w:t>to</w:t>
      </w:r>
      <w:r>
        <w:rPr>
          <w:spacing w:val="-9"/>
        </w:rPr>
        <w:t xml:space="preserve"> </w:t>
      </w:r>
      <w:r>
        <w:t>United</w:t>
      </w:r>
      <w:r>
        <w:rPr>
          <w:spacing w:val="-8"/>
        </w:rPr>
        <w:t xml:space="preserve"> </w:t>
      </w:r>
      <w:r>
        <w:t>States</w:t>
      </w:r>
      <w:r>
        <w:rPr>
          <w:spacing w:val="-12"/>
        </w:rPr>
        <w:t xml:space="preserve"> </w:t>
      </w:r>
      <w:r>
        <w:t>Dollars.</w:t>
      </w:r>
      <w:r>
        <w:rPr>
          <w:spacing w:val="-10"/>
        </w:rPr>
        <w:t xml:space="preserve"> </w:t>
      </w:r>
      <w:r>
        <w:t>The</w:t>
      </w:r>
      <w:r>
        <w:rPr>
          <w:spacing w:val="-9"/>
        </w:rPr>
        <w:t xml:space="preserve"> </w:t>
      </w:r>
      <w:r>
        <w:t>sole</w:t>
      </w:r>
      <w:r>
        <w:rPr>
          <w:spacing w:val="-9"/>
        </w:rPr>
        <w:t xml:space="preserve"> </w:t>
      </w:r>
      <w:r>
        <w:t>reason</w:t>
      </w:r>
      <w:r>
        <w:rPr>
          <w:spacing w:val="-10"/>
        </w:rPr>
        <w:t xml:space="preserve"> </w:t>
      </w:r>
      <w:r>
        <w:t>being</w:t>
      </w:r>
      <w:r>
        <w:rPr>
          <w:spacing w:val="-12"/>
        </w:rPr>
        <w:t xml:space="preserve"> </w:t>
      </w:r>
      <w:r>
        <w:t>that</w:t>
      </w:r>
      <w:r>
        <w:rPr>
          <w:spacing w:val="-8"/>
        </w:rPr>
        <w:t xml:space="preserve"> </w:t>
      </w:r>
      <w:r>
        <w:t>he</w:t>
      </w:r>
      <w:r>
        <w:rPr>
          <w:spacing w:val="-9"/>
        </w:rPr>
        <w:t xml:space="preserve"> </w:t>
      </w:r>
      <w:r>
        <w:t>intended to bolster his claim to be in United States Dollars.</w:t>
      </w:r>
    </w:p>
    <w:p w14:paraId="6D31F561" w14:textId="77777777" w:rsidR="00F7302C" w:rsidRDefault="00452749">
      <w:pPr>
        <w:pStyle w:val="BodyText"/>
        <w:spacing w:before="157" w:line="259" w:lineRule="auto"/>
        <w:ind w:left="580" w:right="156"/>
        <w:jc w:val="both"/>
      </w:pPr>
      <w:r>
        <w:t>The Court notes that First Respondent submitted a new schedule in the closing submissions. I believe this to be highly irregular. This would be a departure from the original claim submitted before</w:t>
      </w:r>
      <w:r>
        <w:rPr>
          <w:spacing w:val="-14"/>
        </w:rPr>
        <w:t xml:space="preserve"> </w:t>
      </w:r>
      <w:r>
        <w:t>the</w:t>
      </w:r>
      <w:r>
        <w:rPr>
          <w:spacing w:val="-14"/>
        </w:rPr>
        <w:t xml:space="preserve"> </w:t>
      </w:r>
      <w:r>
        <w:t>Court.</w:t>
      </w:r>
      <w:r>
        <w:rPr>
          <w:spacing w:val="-13"/>
        </w:rPr>
        <w:t xml:space="preserve"> </w:t>
      </w:r>
      <w:r>
        <w:t>The</w:t>
      </w:r>
      <w:r>
        <w:rPr>
          <w:spacing w:val="-14"/>
        </w:rPr>
        <w:t xml:space="preserve"> </w:t>
      </w:r>
      <w:r>
        <w:t>schedule</w:t>
      </w:r>
      <w:r>
        <w:rPr>
          <w:spacing w:val="-13"/>
        </w:rPr>
        <w:t xml:space="preserve"> </w:t>
      </w:r>
      <w:r>
        <w:t>is</w:t>
      </w:r>
      <w:r>
        <w:rPr>
          <w:spacing w:val="-13"/>
        </w:rPr>
        <w:t xml:space="preserve"> </w:t>
      </w:r>
      <w:r>
        <w:t>clearly</w:t>
      </w:r>
      <w:r>
        <w:rPr>
          <w:spacing w:val="-14"/>
        </w:rPr>
        <w:t xml:space="preserve"> </w:t>
      </w:r>
      <w:r>
        <w:t>an</w:t>
      </w:r>
      <w:r>
        <w:rPr>
          <w:spacing w:val="-12"/>
        </w:rPr>
        <w:t xml:space="preserve"> </w:t>
      </w:r>
      <w:r>
        <w:t>attempt</w:t>
      </w:r>
      <w:r>
        <w:rPr>
          <w:spacing w:val="-12"/>
        </w:rPr>
        <w:t xml:space="preserve"> </w:t>
      </w:r>
      <w:r>
        <w:t>to</w:t>
      </w:r>
      <w:r>
        <w:rPr>
          <w:spacing w:val="-13"/>
        </w:rPr>
        <w:t xml:space="preserve"> </w:t>
      </w:r>
      <w:r>
        <w:t>align</w:t>
      </w:r>
      <w:r>
        <w:rPr>
          <w:spacing w:val="-12"/>
        </w:rPr>
        <w:t xml:space="preserve"> </w:t>
      </w:r>
      <w:r>
        <w:t>it</w:t>
      </w:r>
      <w:r>
        <w:rPr>
          <w:spacing w:val="-12"/>
        </w:rPr>
        <w:t xml:space="preserve"> </w:t>
      </w:r>
      <w:r>
        <w:t>with</w:t>
      </w:r>
      <w:r>
        <w:rPr>
          <w:spacing w:val="-12"/>
        </w:rPr>
        <w:t xml:space="preserve"> </w:t>
      </w:r>
      <w:r>
        <w:t>the</w:t>
      </w:r>
      <w:r>
        <w:rPr>
          <w:spacing w:val="-14"/>
        </w:rPr>
        <w:t xml:space="preserve"> </w:t>
      </w:r>
      <w:r>
        <w:t>evidence</w:t>
      </w:r>
      <w:r>
        <w:rPr>
          <w:spacing w:val="-13"/>
        </w:rPr>
        <w:t xml:space="preserve"> </w:t>
      </w:r>
      <w:r>
        <w:t>given</w:t>
      </w:r>
      <w:r>
        <w:rPr>
          <w:spacing w:val="-14"/>
        </w:rPr>
        <w:t xml:space="preserve"> </w:t>
      </w:r>
      <w:r>
        <w:t>by</w:t>
      </w:r>
      <w:r>
        <w:rPr>
          <w:spacing w:val="-14"/>
        </w:rPr>
        <w:t xml:space="preserve"> </w:t>
      </w:r>
      <w:r>
        <w:t>the</w:t>
      </w:r>
      <w:r>
        <w:rPr>
          <w:spacing w:val="-12"/>
        </w:rPr>
        <w:t xml:space="preserve"> </w:t>
      </w:r>
      <w:r>
        <w:t xml:space="preserve">First Respondent in his evidence before the Court. In </w:t>
      </w:r>
      <w:r>
        <w:rPr>
          <w:b/>
        </w:rPr>
        <w:t xml:space="preserve">Keavney and Anor v </w:t>
      </w:r>
      <w:proofErr w:type="spellStart"/>
      <w:r>
        <w:rPr>
          <w:b/>
        </w:rPr>
        <w:t>Msabaeka</w:t>
      </w:r>
      <w:proofErr w:type="spellEnd"/>
      <w:r>
        <w:rPr>
          <w:b/>
        </w:rPr>
        <w:t xml:space="preserve"> Bus Services (Private) Limited </w:t>
      </w:r>
      <w:r>
        <w:t>1996 (1) ZLR 605 (S), it was stated as follows:</w:t>
      </w:r>
    </w:p>
    <w:p w14:paraId="309F8A4B" w14:textId="77777777" w:rsidR="00F7302C" w:rsidRDefault="00452749">
      <w:pPr>
        <w:pStyle w:val="BodyText"/>
        <w:spacing w:before="161" w:line="256" w:lineRule="auto"/>
        <w:ind w:left="1300" w:right="163"/>
        <w:jc w:val="both"/>
      </w:pPr>
      <w:r>
        <w:t>“A pleader cannot be allowed to direct the attention of the other party</w:t>
      </w:r>
      <w:r>
        <w:rPr>
          <w:spacing w:val="-1"/>
        </w:rPr>
        <w:t xml:space="preserve"> </w:t>
      </w:r>
      <w:r>
        <w:t>to one issue and then attempt to canvass another.</w:t>
      </w:r>
    </w:p>
    <w:p w14:paraId="7389230E" w14:textId="77777777" w:rsidR="00F7302C" w:rsidRDefault="00452749">
      <w:pPr>
        <w:pStyle w:val="BodyText"/>
        <w:spacing w:before="165" w:line="256" w:lineRule="auto"/>
        <w:ind w:left="1300" w:right="158"/>
        <w:jc w:val="both"/>
      </w:pPr>
      <w:r>
        <w:t>The</w:t>
      </w:r>
      <w:r>
        <w:rPr>
          <w:spacing w:val="-2"/>
        </w:rPr>
        <w:t xml:space="preserve"> </w:t>
      </w:r>
      <w:r>
        <w:t>purpose</w:t>
      </w:r>
      <w:r>
        <w:rPr>
          <w:spacing w:val="-2"/>
        </w:rPr>
        <w:t xml:space="preserve"> </w:t>
      </w:r>
      <w:r>
        <w:t>of</w:t>
      </w:r>
      <w:r>
        <w:rPr>
          <w:spacing w:val="-2"/>
        </w:rPr>
        <w:t xml:space="preserve"> </w:t>
      </w:r>
      <w:r>
        <w:t>pleadings</w:t>
      </w:r>
      <w:r>
        <w:rPr>
          <w:spacing w:val="-1"/>
        </w:rPr>
        <w:t xml:space="preserve"> </w:t>
      </w:r>
      <w:r>
        <w:t>is</w:t>
      </w:r>
      <w:r>
        <w:rPr>
          <w:spacing w:val="-3"/>
        </w:rPr>
        <w:t xml:space="preserve"> </w:t>
      </w:r>
      <w:r>
        <w:t>to</w:t>
      </w:r>
      <w:r>
        <w:rPr>
          <w:spacing w:val="-2"/>
        </w:rPr>
        <w:t xml:space="preserve"> </w:t>
      </w:r>
      <w:r>
        <w:t>define issues, and</w:t>
      </w:r>
      <w:r>
        <w:rPr>
          <w:spacing w:val="-4"/>
        </w:rPr>
        <w:t xml:space="preserve"> </w:t>
      </w:r>
      <w:r>
        <w:t>to enable</w:t>
      </w:r>
      <w:r>
        <w:rPr>
          <w:spacing w:val="-1"/>
        </w:rPr>
        <w:t xml:space="preserve"> </w:t>
      </w:r>
      <w:r>
        <w:t>the</w:t>
      </w:r>
      <w:r>
        <w:rPr>
          <w:spacing w:val="-2"/>
        </w:rPr>
        <w:t xml:space="preserve"> </w:t>
      </w:r>
      <w:r>
        <w:t>other</w:t>
      </w:r>
      <w:r>
        <w:rPr>
          <w:spacing w:val="-2"/>
        </w:rPr>
        <w:t xml:space="preserve"> </w:t>
      </w:r>
      <w:r>
        <w:t>party</w:t>
      </w:r>
      <w:r>
        <w:rPr>
          <w:spacing w:val="-1"/>
        </w:rPr>
        <w:t xml:space="preserve"> </w:t>
      </w:r>
      <w:r>
        <w:t>to</w:t>
      </w:r>
      <w:r>
        <w:rPr>
          <w:spacing w:val="-2"/>
        </w:rPr>
        <w:t xml:space="preserve"> </w:t>
      </w:r>
      <w:r>
        <w:t>know</w:t>
      </w:r>
      <w:r>
        <w:rPr>
          <w:spacing w:val="-1"/>
        </w:rPr>
        <w:t xml:space="preserve"> </w:t>
      </w:r>
      <w:r>
        <w:t>what case he has to meet.”</w:t>
      </w:r>
    </w:p>
    <w:p w14:paraId="6F12B8AF" w14:textId="77777777" w:rsidR="00F7302C" w:rsidRDefault="00452749">
      <w:pPr>
        <w:pStyle w:val="BodyText"/>
        <w:spacing w:before="165" w:line="259" w:lineRule="auto"/>
        <w:ind w:left="580" w:right="154"/>
        <w:jc w:val="both"/>
      </w:pPr>
      <w:r>
        <w:t>There is an issue that was raised by Second Respondent as regards the currency in which the payments</w:t>
      </w:r>
      <w:r>
        <w:rPr>
          <w:spacing w:val="-9"/>
        </w:rPr>
        <w:t xml:space="preserve"> </w:t>
      </w:r>
      <w:r>
        <w:t>have</w:t>
      </w:r>
      <w:r>
        <w:rPr>
          <w:spacing w:val="-8"/>
        </w:rPr>
        <w:t xml:space="preserve"> </w:t>
      </w:r>
      <w:r>
        <w:t>to</w:t>
      </w:r>
      <w:r>
        <w:rPr>
          <w:spacing w:val="-7"/>
        </w:rPr>
        <w:t xml:space="preserve"> </w:t>
      </w:r>
      <w:r>
        <w:t>be</w:t>
      </w:r>
      <w:r>
        <w:rPr>
          <w:spacing w:val="-8"/>
        </w:rPr>
        <w:t xml:space="preserve"> </w:t>
      </w:r>
      <w:r>
        <w:t>paid.</w:t>
      </w:r>
      <w:r>
        <w:rPr>
          <w:spacing w:val="-7"/>
        </w:rPr>
        <w:t xml:space="preserve"> </w:t>
      </w:r>
      <w:r>
        <w:t>The</w:t>
      </w:r>
      <w:r>
        <w:rPr>
          <w:spacing w:val="-6"/>
        </w:rPr>
        <w:t xml:space="preserve"> </w:t>
      </w:r>
      <w:r>
        <w:t>argument</w:t>
      </w:r>
      <w:r>
        <w:rPr>
          <w:spacing w:val="-5"/>
        </w:rPr>
        <w:t xml:space="preserve"> </w:t>
      </w:r>
      <w:r>
        <w:t>was</w:t>
      </w:r>
      <w:r>
        <w:rPr>
          <w:spacing w:val="-8"/>
        </w:rPr>
        <w:t xml:space="preserve"> </w:t>
      </w:r>
      <w:r>
        <w:t>that</w:t>
      </w:r>
      <w:r>
        <w:rPr>
          <w:spacing w:val="-5"/>
        </w:rPr>
        <w:t xml:space="preserve"> </w:t>
      </w:r>
      <w:r>
        <w:t>it</w:t>
      </w:r>
      <w:r>
        <w:rPr>
          <w:spacing w:val="-5"/>
        </w:rPr>
        <w:t xml:space="preserve"> </w:t>
      </w:r>
      <w:r>
        <w:t>should</w:t>
      </w:r>
      <w:r>
        <w:rPr>
          <w:spacing w:val="-7"/>
        </w:rPr>
        <w:t xml:space="preserve"> </w:t>
      </w:r>
      <w:r>
        <w:t>be</w:t>
      </w:r>
      <w:r>
        <w:rPr>
          <w:spacing w:val="-8"/>
        </w:rPr>
        <w:t xml:space="preserve"> </w:t>
      </w:r>
      <w:r>
        <w:t>on</w:t>
      </w:r>
      <w:r>
        <w:rPr>
          <w:spacing w:val="-7"/>
        </w:rPr>
        <w:t xml:space="preserve"> </w:t>
      </w:r>
      <w:r>
        <w:t>1:1</w:t>
      </w:r>
      <w:r>
        <w:rPr>
          <w:spacing w:val="-8"/>
        </w:rPr>
        <w:t xml:space="preserve"> </w:t>
      </w:r>
      <w:r>
        <w:t>parity</w:t>
      </w:r>
      <w:r>
        <w:rPr>
          <w:spacing w:val="-7"/>
        </w:rPr>
        <w:t xml:space="preserve"> </w:t>
      </w:r>
      <w:r>
        <w:t>basis.</w:t>
      </w:r>
      <w:r>
        <w:rPr>
          <w:spacing w:val="-7"/>
        </w:rPr>
        <w:t xml:space="preserve"> </w:t>
      </w:r>
      <w:r>
        <w:t>In</w:t>
      </w:r>
      <w:r>
        <w:rPr>
          <w:spacing w:val="-8"/>
        </w:rPr>
        <w:t xml:space="preserve"> </w:t>
      </w:r>
      <w:r>
        <w:t>my</w:t>
      </w:r>
      <w:r>
        <w:rPr>
          <w:spacing w:val="-9"/>
        </w:rPr>
        <w:t xml:space="preserve"> </w:t>
      </w:r>
      <w:r>
        <w:t xml:space="preserve">decision in </w:t>
      </w:r>
      <w:r>
        <w:rPr>
          <w:b/>
        </w:rPr>
        <w:t xml:space="preserve">Wellington </w:t>
      </w:r>
      <w:proofErr w:type="spellStart"/>
      <w:r>
        <w:rPr>
          <w:b/>
        </w:rPr>
        <w:t>Muneka</w:t>
      </w:r>
      <w:proofErr w:type="spellEnd"/>
      <w:r>
        <w:rPr>
          <w:b/>
        </w:rPr>
        <w:t xml:space="preserve"> vs Olivine Industries (Private) Limited </w:t>
      </w:r>
      <w:r>
        <w:t>LC/H/45/24, I made the</w:t>
      </w:r>
      <w:r>
        <w:rPr>
          <w:spacing w:val="-1"/>
        </w:rPr>
        <w:t xml:space="preserve"> </w:t>
      </w:r>
      <w:r>
        <w:t xml:space="preserve">following </w:t>
      </w:r>
      <w:r>
        <w:rPr>
          <w:spacing w:val="-2"/>
        </w:rPr>
        <w:t>remarks:</w:t>
      </w:r>
    </w:p>
    <w:p w14:paraId="3C44014B" w14:textId="77777777" w:rsidR="00F7302C" w:rsidRDefault="00452749">
      <w:pPr>
        <w:spacing w:before="158" w:line="259" w:lineRule="auto"/>
        <w:ind w:left="1300" w:right="155"/>
        <w:jc w:val="both"/>
        <w:rPr>
          <w:sz w:val="24"/>
        </w:rPr>
      </w:pPr>
      <w:r>
        <w:rPr>
          <w:sz w:val="24"/>
        </w:rPr>
        <w:t>In</w:t>
      </w:r>
      <w:r>
        <w:rPr>
          <w:spacing w:val="-5"/>
          <w:sz w:val="24"/>
        </w:rPr>
        <w:t xml:space="preserve"> </w:t>
      </w:r>
      <w:r>
        <w:rPr>
          <w:b/>
          <w:sz w:val="24"/>
        </w:rPr>
        <w:t>Zambezi</w:t>
      </w:r>
      <w:r>
        <w:rPr>
          <w:b/>
          <w:spacing w:val="-4"/>
          <w:sz w:val="24"/>
        </w:rPr>
        <w:t xml:space="preserve"> </w:t>
      </w:r>
      <w:r>
        <w:rPr>
          <w:b/>
          <w:sz w:val="24"/>
        </w:rPr>
        <w:t>Gas</w:t>
      </w:r>
      <w:r>
        <w:rPr>
          <w:b/>
          <w:spacing w:val="-5"/>
          <w:sz w:val="24"/>
        </w:rPr>
        <w:t xml:space="preserve"> </w:t>
      </w:r>
      <w:r>
        <w:rPr>
          <w:b/>
          <w:sz w:val="24"/>
        </w:rPr>
        <w:t>(Pvt)</w:t>
      </w:r>
      <w:r>
        <w:rPr>
          <w:b/>
          <w:spacing w:val="-5"/>
          <w:sz w:val="24"/>
        </w:rPr>
        <w:t xml:space="preserve"> </w:t>
      </w:r>
      <w:r>
        <w:rPr>
          <w:b/>
          <w:sz w:val="24"/>
        </w:rPr>
        <w:t>Ltd</w:t>
      </w:r>
      <w:r>
        <w:rPr>
          <w:b/>
          <w:spacing w:val="-5"/>
          <w:sz w:val="24"/>
        </w:rPr>
        <w:t xml:space="preserve"> </w:t>
      </w:r>
      <w:r>
        <w:rPr>
          <w:b/>
          <w:sz w:val="24"/>
        </w:rPr>
        <w:t>vs</w:t>
      </w:r>
      <w:r>
        <w:rPr>
          <w:b/>
          <w:spacing w:val="-5"/>
          <w:sz w:val="24"/>
        </w:rPr>
        <w:t xml:space="preserve"> </w:t>
      </w:r>
      <w:r>
        <w:rPr>
          <w:b/>
          <w:sz w:val="24"/>
        </w:rPr>
        <w:t>N.R.</w:t>
      </w:r>
      <w:r>
        <w:rPr>
          <w:b/>
          <w:spacing w:val="-5"/>
          <w:sz w:val="24"/>
        </w:rPr>
        <w:t xml:space="preserve"> </w:t>
      </w:r>
      <w:r>
        <w:rPr>
          <w:b/>
          <w:sz w:val="24"/>
        </w:rPr>
        <w:t>Barber</w:t>
      </w:r>
      <w:r>
        <w:rPr>
          <w:b/>
          <w:spacing w:val="-5"/>
          <w:sz w:val="24"/>
        </w:rPr>
        <w:t xml:space="preserve"> </w:t>
      </w:r>
      <w:r>
        <w:rPr>
          <w:b/>
          <w:sz w:val="24"/>
        </w:rPr>
        <w:t>(Pvt)</w:t>
      </w:r>
      <w:r>
        <w:rPr>
          <w:b/>
          <w:spacing w:val="-5"/>
          <w:sz w:val="24"/>
        </w:rPr>
        <w:t xml:space="preserve"> </w:t>
      </w:r>
      <w:r>
        <w:rPr>
          <w:b/>
          <w:sz w:val="24"/>
        </w:rPr>
        <w:t>Ltd</w:t>
      </w:r>
      <w:r>
        <w:rPr>
          <w:b/>
          <w:spacing w:val="-2"/>
          <w:sz w:val="24"/>
        </w:rPr>
        <w:t xml:space="preserve"> </w:t>
      </w:r>
      <w:r>
        <w:rPr>
          <w:sz w:val="24"/>
        </w:rPr>
        <w:t>SC</w:t>
      </w:r>
      <w:r>
        <w:rPr>
          <w:spacing w:val="-5"/>
          <w:sz w:val="24"/>
        </w:rPr>
        <w:t xml:space="preserve"> </w:t>
      </w:r>
      <w:r>
        <w:rPr>
          <w:sz w:val="24"/>
        </w:rPr>
        <w:t>3/20</w:t>
      </w:r>
      <w:r>
        <w:rPr>
          <w:spacing w:val="-5"/>
          <w:sz w:val="24"/>
        </w:rPr>
        <w:t xml:space="preserve"> </w:t>
      </w:r>
      <w:r>
        <w:rPr>
          <w:sz w:val="24"/>
        </w:rPr>
        <w:t>in</w:t>
      </w:r>
      <w:r>
        <w:rPr>
          <w:spacing w:val="-5"/>
          <w:sz w:val="24"/>
        </w:rPr>
        <w:t xml:space="preserve"> </w:t>
      </w:r>
      <w:r>
        <w:rPr>
          <w:sz w:val="24"/>
        </w:rPr>
        <w:t>which</w:t>
      </w:r>
      <w:r>
        <w:rPr>
          <w:spacing w:val="-5"/>
          <w:sz w:val="24"/>
        </w:rPr>
        <w:t xml:space="preserve"> </w:t>
      </w:r>
      <w:r>
        <w:rPr>
          <w:sz w:val="24"/>
        </w:rPr>
        <w:t>MALABA</w:t>
      </w:r>
      <w:r>
        <w:rPr>
          <w:spacing w:val="-5"/>
          <w:sz w:val="24"/>
        </w:rPr>
        <w:t xml:space="preserve"> </w:t>
      </w:r>
      <w:r>
        <w:rPr>
          <w:sz w:val="24"/>
        </w:rPr>
        <w:t>CJ</w:t>
      </w:r>
      <w:r>
        <w:rPr>
          <w:spacing w:val="-5"/>
          <w:sz w:val="24"/>
        </w:rPr>
        <w:t xml:space="preserve"> </w:t>
      </w:r>
      <w:r>
        <w:rPr>
          <w:sz w:val="24"/>
        </w:rPr>
        <w:t>had</w:t>
      </w:r>
      <w:r>
        <w:rPr>
          <w:spacing w:val="-6"/>
          <w:sz w:val="24"/>
        </w:rPr>
        <w:t xml:space="preserve"> </w:t>
      </w:r>
      <w:r>
        <w:rPr>
          <w:sz w:val="24"/>
        </w:rPr>
        <w:t>this</w:t>
      </w:r>
      <w:r>
        <w:rPr>
          <w:spacing w:val="-8"/>
          <w:sz w:val="24"/>
        </w:rPr>
        <w:t xml:space="preserve"> </w:t>
      </w:r>
      <w:r>
        <w:rPr>
          <w:sz w:val="24"/>
        </w:rPr>
        <w:t>to say at page 9 of the cyclostyled judgment:</w:t>
      </w:r>
    </w:p>
    <w:p w14:paraId="17F26D7F" w14:textId="77777777" w:rsidR="00F7302C" w:rsidRDefault="00452749">
      <w:pPr>
        <w:pStyle w:val="BodyText"/>
        <w:spacing w:before="162" w:line="259" w:lineRule="auto"/>
        <w:ind w:left="1300" w:right="156"/>
        <w:jc w:val="both"/>
      </w:pPr>
      <w:r>
        <w:t>“The liabilities referred to in s 4(1)(d) of S.I 33/19 can be in the form of judgment debts and</w:t>
      </w:r>
      <w:r>
        <w:rPr>
          <w:spacing w:val="-14"/>
        </w:rPr>
        <w:t xml:space="preserve"> </w:t>
      </w:r>
      <w:r>
        <w:t>such</w:t>
      </w:r>
      <w:r>
        <w:rPr>
          <w:spacing w:val="-14"/>
        </w:rPr>
        <w:t xml:space="preserve"> </w:t>
      </w:r>
      <w:r>
        <w:t>liabilities</w:t>
      </w:r>
      <w:r>
        <w:rPr>
          <w:spacing w:val="-13"/>
        </w:rPr>
        <w:t xml:space="preserve"> </w:t>
      </w:r>
      <w:r>
        <w:t>amount</w:t>
      </w:r>
      <w:r>
        <w:rPr>
          <w:spacing w:val="-14"/>
        </w:rPr>
        <w:t xml:space="preserve"> </w:t>
      </w:r>
      <w:r>
        <w:t>to</w:t>
      </w:r>
      <w:r>
        <w:rPr>
          <w:spacing w:val="-13"/>
        </w:rPr>
        <w:t xml:space="preserve"> </w:t>
      </w:r>
      <w:r>
        <w:t>obligations</w:t>
      </w:r>
      <w:r>
        <w:rPr>
          <w:spacing w:val="-14"/>
        </w:rPr>
        <w:t xml:space="preserve"> </w:t>
      </w:r>
      <w:r>
        <w:t>which</w:t>
      </w:r>
      <w:r>
        <w:rPr>
          <w:spacing w:val="-13"/>
        </w:rPr>
        <w:t xml:space="preserve"> </w:t>
      </w:r>
      <w:r>
        <w:t>should</w:t>
      </w:r>
      <w:r>
        <w:rPr>
          <w:spacing w:val="-14"/>
        </w:rPr>
        <w:t xml:space="preserve"> </w:t>
      </w:r>
      <w:r>
        <w:t>be</w:t>
      </w:r>
      <w:r>
        <w:rPr>
          <w:spacing w:val="-14"/>
        </w:rPr>
        <w:t xml:space="preserve"> </w:t>
      </w:r>
      <w:r>
        <w:t>settled</w:t>
      </w:r>
      <w:r>
        <w:rPr>
          <w:spacing w:val="-13"/>
        </w:rPr>
        <w:t xml:space="preserve"> </w:t>
      </w:r>
      <w:r>
        <w:t>by</w:t>
      </w:r>
      <w:r>
        <w:rPr>
          <w:spacing w:val="-14"/>
        </w:rPr>
        <w:t xml:space="preserve"> </w:t>
      </w:r>
      <w:r>
        <w:t>the</w:t>
      </w:r>
      <w:r>
        <w:rPr>
          <w:spacing w:val="-13"/>
        </w:rPr>
        <w:t xml:space="preserve"> </w:t>
      </w:r>
      <w:r>
        <w:t>judgment</w:t>
      </w:r>
      <w:r>
        <w:rPr>
          <w:spacing w:val="-14"/>
        </w:rPr>
        <w:t xml:space="preserve"> </w:t>
      </w:r>
      <w:r>
        <w:t>debtor. In interpreting s 4 (1)(d), regard should be had to assets and liabilities which existed immediately</w:t>
      </w:r>
      <w:r>
        <w:rPr>
          <w:spacing w:val="-4"/>
        </w:rPr>
        <w:t xml:space="preserve"> </w:t>
      </w:r>
      <w:r>
        <w:t>before</w:t>
      </w:r>
      <w:r>
        <w:rPr>
          <w:spacing w:val="-5"/>
        </w:rPr>
        <w:t xml:space="preserve"> </w:t>
      </w:r>
      <w:r>
        <w:t>the</w:t>
      </w:r>
      <w:r>
        <w:rPr>
          <w:spacing w:val="-5"/>
        </w:rPr>
        <w:t xml:space="preserve"> </w:t>
      </w:r>
      <w:r>
        <w:t>effective</w:t>
      </w:r>
      <w:r>
        <w:rPr>
          <w:spacing w:val="-3"/>
        </w:rPr>
        <w:t xml:space="preserve"> </w:t>
      </w:r>
      <w:r>
        <w:t>date</w:t>
      </w:r>
      <w:r>
        <w:rPr>
          <w:spacing w:val="-1"/>
        </w:rPr>
        <w:t xml:space="preserve"> </w:t>
      </w:r>
      <w:r>
        <w:t>of</w:t>
      </w:r>
      <w:r>
        <w:rPr>
          <w:spacing w:val="-2"/>
        </w:rPr>
        <w:t xml:space="preserve"> </w:t>
      </w:r>
      <w:r>
        <w:t>the</w:t>
      </w:r>
      <w:r>
        <w:rPr>
          <w:spacing w:val="-3"/>
        </w:rPr>
        <w:t xml:space="preserve"> </w:t>
      </w:r>
      <w:r>
        <w:t>promulgation</w:t>
      </w:r>
      <w:r>
        <w:rPr>
          <w:spacing w:val="-2"/>
        </w:rPr>
        <w:t xml:space="preserve"> </w:t>
      </w:r>
      <w:r>
        <w:t>of</w:t>
      </w:r>
      <w:r>
        <w:rPr>
          <w:spacing w:val="-2"/>
        </w:rPr>
        <w:t xml:space="preserve"> </w:t>
      </w:r>
      <w:r>
        <w:t>S.I.</w:t>
      </w:r>
      <w:r>
        <w:rPr>
          <w:spacing w:val="-2"/>
        </w:rPr>
        <w:t xml:space="preserve"> </w:t>
      </w:r>
      <w:r>
        <w:t>33/19.</w:t>
      </w:r>
      <w:r>
        <w:rPr>
          <w:spacing w:val="-1"/>
        </w:rPr>
        <w:t xml:space="preserve"> </w:t>
      </w:r>
      <w:r>
        <w:rPr>
          <w:u w:val="single"/>
        </w:rPr>
        <w:t>The</w:t>
      </w:r>
      <w:r>
        <w:rPr>
          <w:spacing w:val="-3"/>
          <w:u w:val="single"/>
        </w:rPr>
        <w:t xml:space="preserve"> </w:t>
      </w:r>
      <w:r>
        <w:rPr>
          <w:u w:val="single"/>
        </w:rPr>
        <w:t>value</w:t>
      </w:r>
      <w:r>
        <w:rPr>
          <w:spacing w:val="-3"/>
          <w:u w:val="single"/>
        </w:rPr>
        <w:t xml:space="preserve"> </w:t>
      </w:r>
      <w:r>
        <w:rPr>
          <w:u w:val="single"/>
        </w:rPr>
        <w:t>of</w:t>
      </w:r>
      <w:r>
        <w:rPr>
          <w:spacing w:val="-2"/>
          <w:u w:val="single"/>
        </w:rPr>
        <w:t xml:space="preserve"> </w:t>
      </w:r>
      <w:r>
        <w:rPr>
          <w:u w:val="single"/>
        </w:rPr>
        <w:t>the</w:t>
      </w:r>
      <w:r>
        <w:t xml:space="preserve"> </w:t>
      </w:r>
      <w:r>
        <w:rPr>
          <w:u w:val="single"/>
        </w:rPr>
        <w:t>assets and liabilities should have been expressed in United States dollars immediately</w:t>
      </w:r>
      <w:r>
        <w:t xml:space="preserve"> </w:t>
      </w:r>
      <w:r>
        <w:rPr>
          <w:u w:val="single"/>
        </w:rPr>
        <w:t>before 22 February 2019 for the provision of s 4 (1)(d) of S.I 33/19 to apply to them.</w:t>
      </w:r>
    </w:p>
    <w:p w14:paraId="4A5F4D0B" w14:textId="77777777" w:rsidR="00F7302C" w:rsidRDefault="00452749">
      <w:pPr>
        <w:pStyle w:val="BodyText"/>
        <w:spacing w:before="159" w:line="259" w:lineRule="auto"/>
        <w:ind w:left="1300" w:right="158"/>
        <w:jc w:val="both"/>
      </w:pPr>
      <w:r>
        <w:t>Section</w:t>
      </w:r>
      <w:r>
        <w:rPr>
          <w:spacing w:val="-1"/>
        </w:rPr>
        <w:t xml:space="preserve"> </w:t>
      </w:r>
      <w:r>
        <w:t>4 (1)(d)</w:t>
      </w:r>
      <w:r>
        <w:rPr>
          <w:spacing w:val="-1"/>
        </w:rPr>
        <w:t xml:space="preserve"> </w:t>
      </w:r>
      <w:r>
        <w:t>of S.I.</w:t>
      </w:r>
      <w:r>
        <w:rPr>
          <w:spacing w:val="-2"/>
        </w:rPr>
        <w:t xml:space="preserve"> </w:t>
      </w:r>
      <w:r>
        <w:t>33/19 would</w:t>
      </w:r>
      <w:r>
        <w:rPr>
          <w:spacing w:val="-2"/>
        </w:rPr>
        <w:t xml:space="preserve"> </w:t>
      </w:r>
      <w:r>
        <w:t>not</w:t>
      </w:r>
      <w:r>
        <w:rPr>
          <w:spacing w:val="-1"/>
        </w:rPr>
        <w:t xml:space="preserve"> </w:t>
      </w:r>
      <w:r>
        <w:t>apply</w:t>
      </w:r>
      <w:r>
        <w:rPr>
          <w:spacing w:val="-1"/>
        </w:rPr>
        <w:t xml:space="preserve"> </w:t>
      </w:r>
      <w:r>
        <w:t>to</w:t>
      </w:r>
      <w:r>
        <w:rPr>
          <w:spacing w:val="-2"/>
        </w:rPr>
        <w:t xml:space="preserve"> </w:t>
      </w:r>
      <w:r>
        <w:t>assets</w:t>
      </w:r>
      <w:r>
        <w:rPr>
          <w:spacing w:val="-1"/>
        </w:rPr>
        <w:t xml:space="preserve"> </w:t>
      </w:r>
      <w:r>
        <w:t>and liabilities, the</w:t>
      </w:r>
      <w:r>
        <w:rPr>
          <w:spacing w:val="-2"/>
        </w:rPr>
        <w:t xml:space="preserve"> </w:t>
      </w:r>
      <w:r>
        <w:t>values of which were expressed in any foreign currency other than the United States dollar immediately before the effective date. If, for example, the value of the assets and liabilities was, immediately before the effective date, still to be assessed by application of an agreed formula,</w:t>
      </w:r>
      <w:r>
        <w:rPr>
          <w:spacing w:val="-6"/>
        </w:rPr>
        <w:t xml:space="preserve"> </w:t>
      </w:r>
      <w:r>
        <w:t>s</w:t>
      </w:r>
      <w:r>
        <w:rPr>
          <w:spacing w:val="-9"/>
        </w:rPr>
        <w:t xml:space="preserve"> </w:t>
      </w:r>
      <w:r>
        <w:t>4</w:t>
      </w:r>
      <w:r>
        <w:rPr>
          <w:spacing w:val="-8"/>
        </w:rPr>
        <w:t xml:space="preserve"> </w:t>
      </w:r>
      <w:r>
        <w:t>(1)(d)</w:t>
      </w:r>
      <w:r>
        <w:rPr>
          <w:spacing w:val="-6"/>
        </w:rPr>
        <w:t xml:space="preserve"> </w:t>
      </w:r>
      <w:r>
        <w:t>of</w:t>
      </w:r>
      <w:r>
        <w:rPr>
          <w:spacing w:val="-5"/>
        </w:rPr>
        <w:t xml:space="preserve"> </w:t>
      </w:r>
      <w:r>
        <w:t>S.I.</w:t>
      </w:r>
      <w:r>
        <w:rPr>
          <w:spacing w:val="-10"/>
        </w:rPr>
        <w:t xml:space="preserve"> </w:t>
      </w:r>
      <w:r>
        <w:t>33/19</w:t>
      </w:r>
      <w:r>
        <w:rPr>
          <w:spacing w:val="-5"/>
        </w:rPr>
        <w:t xml:space="preserve"> </w:t>
      </w:r>
      <w:r>
        <w:t>would</w:t>
      </w:r>
      <w:r>
        <w:rPr>
          <w:spacing w:val="-7"/>
        </w:rPr>
        <w:t xml:space="preserve"> </w:t>
      </w:r>
      <w:r>
        <w:t>not</w:t>
      </w:r>
      <w:r>
        <w:rPr>
          <w:spacing w:val="-5"/>
        </w:rPr>
        <w:t xml:space="preserve"> </w:t>
      </w:r>
      <w:r>
        <w:t>apply</w:t>
      </w:r>
      <w:r>
        <w:rPr>
          <w:spacing w:val="-9"/>
        </w:rPr>
        <w:t xml:space="preserve"> </w:t>
      </w:r>
      <w:r>
        <w:t>to</w:t>
      </w:r>
      <w:r>
        <w:rPr>
          <w:spacing w:val="-5"/>
        </w:rPr>
        <w:t xml:space="preserve"> </w:t>
      </w:r>
      <w:r>
        <w:t>such</w:t>
      </w:r>
      <w:r>
        <w:rPr>
          <w:spacing w:val="-7"/>
        </w:rPr>
        <w:t xml:space="preserve"> </w:t>
      </w:r>
      <w:r>
        <w:t>a</w:t>
      </w:r>
      <w:r>
        <w:rPr>
          <w:spacing w:val="-8"/>
        </w:rPr>
        <w:t xml:space="preserve"> </w:t>
      </w:r>
      <w:r>
        <w:t>transaction</w:t>
      </w:r>
      <w:r>
        <w:rPr>
          <w:spacing w:val="-7"/>
        </w:rPr>
        <w:t xml:space="preserve"> </w:t>
      </w:r>
      <w:r>
        <w:t>even</w:t>
      </w:r>
      <w:r>
        <w:rPr>
          <w:spacing w:val="-5"/>
        </w:rPr>
        <w:t xml:space="preserve"> </w:t>
      </w:r>
      <w:r>
        <w:t>if</w:t>
      </w:r>
      <w:r>
        <w:rPr>
          <w:spacing w:val="-7"/>
        </w:rPr>
        <w:t xml:space="preserve"> </w:t>
      </w:r>
      <w:r>
        <w:t>the</w:t>
      </w:r>
      <w:r>
        <w:rPr>
          <w:spacing w:val="-8"/>
        </w:rPr>
        <w:t xml:space="preserve"> </w:t>
      </w:r>
      <w:r>
        <w:t xml:space="preserve">payment would thereafter be in United States dollars. </w:t>
      </w:r>
      <w:r>
        <w:rPr>
          <w:u w:val="single"/>
        </w:rPr>
        <w:t>It is the assessment an</w:t>
      </w:r>
      <w:r>
        <w:rPr>
          <w:u w:val="single"/>
        </w:rPr>
        <w:t>d expression of the</w:t>
      </w:r>
      <w:r>
        <w:t xml:space="preserve"> </w:t>
      </w:r>
      <w:r>
        <w:rPr>
          <w:u w:val="single"/>
        </w:rPr>
        <w:t>value of assets and liabilities in United States dollars that matters.”</w:t>
      </w:r>
    </w:p>
    <w:p w14:paraId="451B89C5" w14:textId="77777777" w:rsidR="00F7302C" w:rsidRDefault="00F7302C">
      <w:pPr>
        <w:spacing w:line="259" w:lineRule="auto"/>
        <w:jc w:val="both"/>
        <w:sectPr w:rsidR="00F7302C">
          <w:pgSz w:w="12240" w:h="15840"/>
          <w:pgMar w:top="1400" w:right="1280" w:bottom="1200" w:left="860" w:header="0" w:footer="1015" w:gutter="0"/>
          <w:cols w:space="720"/>
        </w:sectPr>
      </w:pPr>
    </w:p>
    <w:p w14:paraId="4C811E30" w14:textId="77777777" w:rsidR="00F7302C" w:rsidRDefault="00452749">
      <w:pPr>
        <w:pStyle w:val="BodyText"/>
        <w:spacing w:before="37" w:line="259" w:lineRule="auto"/>
        <w:ind w:left="1300" w:right="155"/>
        <w:jc w:val="both"/>
      </w:pPr>
      <w:r>
        <w:lastRenderedPageBreak/>
        <w:t>A</w:t>
      </w:r>
      <w:r>
        <w:rPr>
          <w:spacing w:val="-1"/>
        </w:rPr>
        <w:t xml:space="preserve"> </w:t>
      </w:r>
      <w:r>
        <w:t>reading</w:t>
      </w:r>
      <w:r>
        <w:rPr>
          <w:spacing w:val="-4"/>
        </w:rPr>
        <w:t xml:space="preserve"> </w:t>
      </w:r>
      <w:r>
        <w:t>of</w:t>
      </w:r>
      <w:r>
        <w:rPr>
          <w:spacing w:val="-5"/>
        </w:rPr>
        <w:t xml:space="preserve"> </w:t>
      </w:r>
      <w:r>
        <w:t>the</w:t>
      </w:r>
      <w:r>
        <w:rPr>
          <w:spacing w:val="-3"/>
        </w:rPr>
        <w:t xml:space="preserve"> </w:t>
      </w:r>
      <w:r>
        <w:t>above</w:t>
      </w:r>
      <w:r>
        <w:rPr>
          <w:spacing w:val="-3"/>
        </w:rPr>
        <w:t xml:space="preserve"> </w:t>
      </w:r>
      <w:r>
        <w:t>makes</w:t>
      </w:r>
      <w:r>
        <w:rPr>
          <w:spacing w:val="-1"/>
        </w:rPr>
        <w:t xml:space="preserve"> </w:t>
      </w:r>
      <w:r>
        <w:t>it clear</w:t>
      </w:r>
      <w:r>
        <w:rPr>
          <w:spacing w:val="-3"/>
        </w:rPr>
        <w:t xml:space="preserve"> </w:t>
      </w:r>
      <w:r>
        <w:t>that</w:t>
      </w:r>
      <w:r>
        <w:rPr>
          <w:spacing w:val="-3"/>
        </w:rPr>
        <w:t xml:space="preserve"> </w:t>
      </w:r>
      <w:r>
        <w:t>for</w:t>
      </w:r>
      <w:r>
        <w:rPr>
          <w:spacing w:val="-3"/>
        </w:rPr>
        <w:t xml:space="preserve"> </w:t>
      </w:r>
      <w:r>
        <w:t>a</w:t>
      </w:r>
      <w:r>
        <w:rPr>
          <w:spacing w:val="-4"/>
        </w:rPr>
        <w:t xml:space="preserve"> </w:t>
      </w:r>
      <w:r>
        <w:t>liability</w:t>
      </w:r>
      <w:r>
        <w:rPr>
          <w:spacing w:val="-4"/>
        </w:rPr>
        <w:t xml:space="preserve"> </w:t>
      </w:r>
      <w:r>
        <w:t>to</w:t>
      </w:r>
      <w:r>
        <w:rPr>
          <w:spacing w:val="-3"/>
        </w:rPr>
        <w:t xml:space="preserve"> </w:t>
      </w:r>
      <w:r>
        <w:t>be</w:t>
      </w:r>
      <w:r>
        <w:rPr>
          <w:spacing w:val="-3"/>
        </w:rPr>
        <w:t xml:space="preserve"> </w:t>
      </w:r>
      <w:r>
        <w:t>covered</w:t>
      </w:r>
      <w:r>
        <w:rPr>
          <w:spacing w:val="-5"/>
        </w:rPr>
        <w:t xml:space="preserve"> </w:t>
      </w:r>
      <w:r>
        <w:t>by</w:t>
      </w:r>
      <w:r>
        <w:rPr>
          <w:spacing w:val="-6"/>
        </w:rPr>
        <w:t xml:space="preserve"> </w:t>
      </w:r>
      <w:r>
        <w:t>the</w:t>
      </w:r>
      <w:r>
        <w:rPr>
          <w:spacing w:val="-3"/>
        </w:rPr>
        <w:t xml:space="preserve"> </w:t>
      </w:r>
      <w:r>
        <w:t>1:1</w:t>
      </w:r>
      <w:r>
        <w:rPr>
          <w:spacing w:val="-3"/>
        </w:rPr>
        <w:t xml:space="preserve"> </w:t>
      </w:r>
      <w:r>
        <w:t>rule,</w:t>
      </w:r>
      <w:r>
        <w:rPr>
          <w:spacing w:val="-3"/>
        </w:rPr>
        <w:t xml:space="preserve"> </w:t>
      </w:r>
      <w:r>
        <w:t>the liability</w:t>
      </w:r>
      <w:r>
        <w:rPr>
          <w:spacing w:val="-8"/>
        </w:rPr>
        <w:t xml:space="preserve"> </w:t>
      </w:r>
      <w:r>
        <w:t>should</w:t>
      </w:r>
      <w:r>
        <w:rPr>
          <w:spacing w:val="-10"/>
        </w:rPr>
        <w:t xml:space="preserve"> </w:t>
      </w:r>
      <w:r>
        <w:t>be</w:t>
      </w:r>
      <w:r>
        <w:rPr>
          <w:spacing w:val="-11"/>
        </w:rPr>
        <w:t xml:space="preserve"> </w:t>
      </w:r>
      <w:r>
        <w:t>have</w:t>
      </w:r>
      <w:r>
        <w:rPr>
          <w:spacing w:val="-8"/>
        </w:rPr>
        <w:t xml:space="preserve"> </w:t>
      </w:r>
      <w:r>
        <w:t>arisen</w:t>
      </w:r>
      <w:r>
        <w:rPr>
          <w:spacing w:val="-8"/>
        </w:rPr>
        <w:t xml:space="preserve"> </w:t>
      </w:r>
      <w:r>
        <w:t>before</w:t>
      </w:r>
      <w:r>
        <w:rPr>
          <w:spacing w:val="-11"/>
        </w:rPr>
        <w:t xml:space="preserve"> </w:t>
      </w:r>
      <w:r>
        <w:t>the</w:t>
      </w:r>
      <w:r>
        <w:rPr>
          <w:spacing w:val="-8"/>
        </w:rPr>
        <w:t xml:space="preserve"> </w:t>
      </w:r>
      <w:r>
        <w:t>effective</w:t>
      </w:r>
      <w:r>
        <w:rPr>
          <w:spacing w:val="-11"/>
        </w:rPr>
        <w:t xml:space="preserve"> </w:t>
      </w:r>
      <w:r>
        <w:t>date.</w:t>
      </w:r>
      <w:r>
        <w:rPr>
          <w:spacing w:val="-9"/>
        </w:rPr>
        <w:t xml:space="preserve"> </w:t>
      </w:r>
      <w:r>
        <w:t>In</w:t>
      </w:r>
      <w:r>
        <w:rPr>
          <w:spacing w:val="-9"/>
        </w:rPr>
        <w:t xml:space="preserve"> </w:t>
      </w:r>
      <w:proofErr w:type="spellStart"/>
      <w:r>
        <w:t>casu</w:t>
      </w:r>
      <w:proofErr w:type="spellEnd"/>
      <w:r>
        <w:t>,</w:t>
      </w:r>
      <w:r>
        <w:rPr>
          <w:spacing w:val="-11"/>
        </w:rPr>
        <w:t xml:space="preserve"> </w:t>
      </w:r>
      <w:r>
        <w:t>the</w:t>
      </w:r>
      <w:r>
        <w:rPr>
          <w:spacing w:val="-8"/>
        </w:rPr>
        <w:t xml:space="preserve"> </w:t>
      </w:r>
      <w:r>
        <w:t>liability</w:t>
      </w:r>
      <w:r>
        <w:rPr>
          <w:spacing w:val="-10"/>
        </w:rPr>
        <w:t xml:space="preserve"> </w:t>
      </w:r>
      <w:r>
        <w:t>to</w:t>
      </w:r>
      <w:r>
        <w:rPr>
          <w:spacing w:val="-8"/>
        </w:rPr>
        <w:t xml:space="preserve"> </w:t>
      </w:r>
      <w:r>
        <w:t>pay,</w:t>
      </w:r>
      <w:r>
        <w:rPr>
          <w:spacing w:val="-11"/>
        </w:rPr>
        <w:t xml:space="preserve"> </w:t>
      </w:r>
      <w:r>
        <w:t>that</w:t>
      </w:r>
      <w:r>
        <w:rPr>
          <w:spacing w:val="-8"/>
        </w:rPr>
        <w:t xml:space="preserve"> </w:t>
      </w:r>
      <w:r>
        <w:t>is the</w:t>
      </w:r>
      <w:r>
        <w:rPr>
          <w:spacing w:val="-6"/>
        </w:rPr>
        <w:t xml:space="preserve"> </w:t>
      </w:r>
      <w:r>
        <w:t>judgment,</w:t>
      </w:r>
      <w:r>
        <w:rPr>
          <w:spacing w:val="-5"/>
        </w:rPr>
        <w:t xml:space="preserve"> </w:t>
      </w:r>
      <w:r>
        <w:t>must</w:t>
      </w:r>
      <w:r>
        <w:rPr>
          <w:spacing w:val="-6"/>
        </w:rPr>
        <w:t xml:space="preserve"> </w:t>
      </w:r>
      <w:r>
        <w:t>have</w:t>
      </w:r>
      <w:r>
        <w:rPr>
          <w:spacing w:val="-7"/>
        </w:rPr>
        <w:t xml:space="preserve"> </w:t>
      </w:r>
      <w:r>
        <w:t>been</w:t>
      </w:r>
      <w:r>
        <w:rPr>
          <w:spacing w:val="-4"/>
        </w:rPr>
        <w:t xml:space="preserve"> </w:t>
      </w:r>
      <w:r>
        <w:t>so</w:t>
      </w:r>
      <w:r>
        <w:rPr>
          <w:spacing w:val="-7"/>
        </w:rPr>
        <w:t xml:space="preserve"> </w:t>
      </w:r>
      <w:r>
        <w:t>determined</w:t>
      </w:r>
      <w:r>
        <w:rPr>
          <w:spacing w:val="-6"/>
        </w:rPr>
        <w:t xml:space="preserve"> </w:t>
      </w:r>
      <w:r>
        <w:t>before</w:t>
      </w:r>
      <w:r>
        <w:rPr>
          <w:spacing w:val="-6"/>
        </w:rPr>
        <w:t xml:space="preserve"> </w:t>
      </w:r>
      <w:r>
        <w:t>February</w:t>
      </w:r>
      <w:r>
        <w:rPr>
          <w:spacing w:val="-5"/>
        </w:rPr>
        <w:t xml:space="preserve"> </w:t>
      </w:r>
      <w:r>
        <w:t>2019.</w:t>
      </w:r>
      <w:r>
        <w:rPr>
          <w:spacing w:val="-6"/>
        </w:rPr>
        <w:t xml:space="preserve"> </w:t>
      </w:r>
      <w:r>
        <w:t>Such</w:t>
      </w:r>
      <w:r>
        <w:rPr>
          <w:spacing w:val="-6"/>
        </w:rPr>
        <w:t xml:space="preserve"> </w:t>
      </w:r>
      <w:r>
        <w:t>a</w:t>
      </w:r>
      <w:r>
        <w:rPr>
          <w:spacing w:val="-5"/>
        </w:rPr>
        <w:t xml:space="preserve"> </w:t>
      </w:r>
      <w:r>
        <w:t>position</w:t>
      </w:r>
      <w:r>
        <w:rPr>
          <w:spacing w:val="-3"/>
        </w:rPr>
        <w:t xml:space="preserve"> </w:t>
      </w:r>
      <w:r>
        <w:t>was supported</w:t>
      </w:r>
      <w:r>
        <w:rPr>
          <w:spacing w:val="-1"/>
        </w:rPr>
        <w:t xml:space="preserve"> </w:t>
      </w:r>
      <w:r>
        <w:t>by UCHENA</w:t>
      </w:r>
      <w:r>
        <w:rPr>
          <w:spacing w:val="-1"/>
        </w:rPr>
        <w:t xml:space="preserve"> </w:t>
      </w:r>
      <w:r>
        <w:t xml:space="preserve">JA in </w:t>
      </w:r>
      <w:r>
        <w:rPr>
          <w:b/>
        </w:rPr>
        <w:t>Regis</w:t>
      </w:r>
      <w:r>
        <w:rPr>
          <w:b/>
          <w:spacing w:val="-1"/>
        </w:rPr>
        <w:t xml:space="preserve"> </w:t>
      </w:r>
      <w:proofErr w:type="spellStart"/>
      <w:r>
        <w:rPr>
          <w:b/>
        </w:rPr>
        <w:t>Maganzi</w:t>
      </w:r>
      <w:proofErr w:type="spellEnd"/>
      <w:r>
        <w:rPr>
          <w:b/>
        </w:rPr>
        <w:t xml:space="preserve"> vs Francis </w:t>
      </w:r>
      <w:proofErr w:type="spellStart"/>
      <w:r>
        <w:rPr>
          <w:b/>
        </w:rPr>
        <w:t>Jekera</w:t>
      </w:r>
      <w:proofErr w:type="spellEnd"/>
      <w:r>
        <w:rPr>
          <w:b/>
        </w:rPr>
        <w:t xml:space="preserve"> &amp;</w:t>
      </w:r>
      <w:r>
        <w:rPr>
          <w:b/>
          <w:spacing w:val="-1"/>
        </w:rPr>
        <w:t xml:space="preserve"> </w:t>
      </w:r>
      <w:r>
        <w:rPr>
          <w:b/>
        </w:rPr>
        <w:t xml:space="preserve">Another </w:t>
      </w:r>
      <w:r>
        <w:t>SC 52/22 where he had this to say:</w:t>
      </w:r>
    </w:p>
    <w:p w14:paraId="106FE631" w14:textId="77777777" w:rsidR="00F7302C" w:rsidRDefault="00452749">
      <w:pPr>
        <w:spacing w:before="158" w:line="259" w:lineRule="auto"/>
        <w:ind w:left="1300" w:right="156"/>
        <w:jc w:val="both"/>
        <w:rPr>
          <w:b/>
          <w:sz w:val="24"/>
        </w:rPr>
      </w:pPr>
      <w:r>
        <w:rPr>
          <w:sz w:val="24"/>
        </w:rPr>
        <w:t>“The</w:t>
      </w:r>
      <w:r>
        <w:rPr>
          <w:spacing w:val="-1"/>
          <w:sz w:val="24"/>
        </w:rPr>
        <w:t xml:space="preserve"> </w:t>
      </w:r>
      <w:r>
        <w:rPr>
          <w:sz w:val="24"/>
        </w:rPr>
        <w:t>order</w:t>
      </w:r>
      <w:r>
        <w:rPr>
          <w:spacing w:val="-1"/>
          <w:sz w:val="24"/>
        </w:rPr>
        <w:t xml:space="preserve"> </w:t>
      </w:r>
      <w:r>
        <w:rPr>
          <w:sz w:val="24"/>
        </w:rPr>
        <w:t>granted</w:t>
      </w:r>
      <w:r>
        <w:rPr>
          <w:spacing w:val="-1"/>
          <w:sz w:val="24"/>
        </w:rPr>
        <w:t xml:space="preserve"> </w:t>
      </w:r>
      <w:r>
        <w:rPr>
          <w:sz w:val="24"/>
        </w:rPr>
        <w:t>in</w:t>
      </w:r>
      <w:r>
        <w:rPr>
          <w:spacing w:val="-1"/>
          <w:sz w:val="24"/>
        </w:rPr>
        <w:t xml:space="preserve"> </w:t>
      </w:r>
      <w:r>
        <w:rPr>
          <w:sz w:val="24"/>
        </w:rPr>
        <w:t>Case</w:t>
      </w:r>
      <w:r>
        <w:rPr>
          <w:spacing w:val="-1"/>
          <w:sz w:val="24"/>
        </w:rPr>
        <w:t xml:space="preserve"> </w:t>
      </w:r>
      <w:r>
        <w:rPr>
          <w:sz w:val="24"/>
        </w:rPr>
        <w:t>No.</w:t>
      </w:r>
      <w:r>
        <w:rPr>
          <w:spacing w:val="-1"/>
          <w:sz w:val="24"/>
        </w:rPr>
        <w:t xml:space="preserve"> </w:t>
      </w:r>
      <w:r>
        <w:rPr>
          <w:sz w:val="24"/>
        </w:rPr>
        <w:t>HC</w:t>
      </w:r>
      <w:r>
        <w:rPr>
          <w:spacing w:val="-2"/>
          <w:sz w:val="24"/>
        </w:rPr>
        <w:t xml:space="preserve"> </w:t>
      </w:r>
      <w:r>
        <w:rPr>
          <w:sz w:val="24"/>
        </w:rPr>
        <w:t>11449/18</w:t>
      </w:r>
      <w:r>
        <w:rPr>
          <w:spacing w:val="-1"/>
          <w:sz w:val="24"/>
        </w:rPr>
        <w:t xml:space="preserve"> </w:t>
      </w:r>
      <w:r>
        <w:rPr>
          <w:sz w:val="24"/>
        </w:rPr>
        <w:t>was</w:t>
      </w:r>
      <w:r>
        <w:rPr>
          <w:spacing w:val="-1"/>
          <w:sz w:val="24"/>
        </w:rPr>
        <w:t xml:space="preserve"> </w:t>
      </w:r>
      <w:r>
        <w:rPr>
          <w:sz w:val="24"/>
        </w:rPr>
        <w:t>granted</w:t>
      </w:r>
      <w:r>
        <w:rPr>
          <w:spacing w:val="-1"/>
          <w:sz w:val="24"/>
        </w:rPr>
        <w:t xml:space="preserve"> </w:t>
      </w:r>
      <w:r>
        <w:rPr>
          <w:sz w:val="24"/>
        </w:rPr>
        <w:t>on</w:t>
      </w:r>
      <w:r>
        <w:rPr>
          <w:spacing w:val="-1"/>
          <w:sz w:val="24"/>
        </w:rPr>
        <w:t xml:space="preserve"> </w:t>
      </w:r>
      <w:r>
        <w:rPr>
          <w:sz w:val="24"/>
        </w:rPr>
        <w:t>22/2/2019</w:t>
      </w:r>
      <w:r>
        <w:rPr>
          <w:spacing w:val="-1"/>
          <w:sz w:val="24"/>
        </w:rPr>
        <w:t xml:space="preserve"> </w:t>
      </w:r>
      <w:r>
        <w:rPr>
          <w:sz w:val="24"/>
        </w:rPr>
        <w:t>and</w:t>
      </w:r>
      <w:r>
        <w:rPr>
          <w:spacing w:val="-1"/>
          <w:sz w:val="24"/>
        </w:rPr>
        <w:t xml:space="preserve"> </w:t>
      </w:r>
      <w:r>
        <w:rPr>
          <w:sz w:val="24"/>
        </w:rPr>
        <w:t>as</w:t>
      </w:r>
      <w:r>
        <w:rPr>
          <w:spacing w:val="-1"/>
          <w:sz w:val="24"/>
        </w:rPr>
        <w:t xml:space="preserve"> </w:t>
      </w:r>
      <w:r>
        <w:rPr>
          <w:sz w:val="24"/>
        </w:rPr>
        <w:t>such</w:t>
      </w:r>
      <w:r>
        <w:rPr>
          <w:spacing w:val="-1"/>
          <w:sz w:val="24"/>
        </w:rPr>
        <w:t xml:space="preserve"> </w:t>
      </w:r>
      <w:r>
        <w:rPr>
          <w:sz w:val="24"/>
        </w:rPr>
        <w:t>was not</w:t>
      </w:r>
      <w:r>
        <w:rPr>
          <w:spacing w:val="-5"/>
          <w:sz w:val="24"/>
        </w:rPr>
        <w:t xml:space="preserve"> </w:t>
      </w:r>
      <w:r>
        <w:rPr>
          <w:sz w:val="24"/>
        </w:rPr>
        <w:t>granted</w:t>
      </w:r>
      <w:r>
        <w:rPr>
          <w:spacing w:val="-4"/>
          <w:sz w:val="24"/>
        </w:rPr>
        <w:t xml:space="preserve"> </w:t>
      </w:r>
      <w:r>
        <w:rPr>
          <w:sz w:val="24"/>
        </w:rPr>
        <w:t>immediately</w:t>
      </w:r>
      <w:r>
        <w:rPr>
          <w:spacing w:val="-7"/>
          <w:sz w:val="24"/>
        </w:rPr>
        <w:t xml:space="preserve"> </w:t>
      </w:r>
      <w:r>
        <w:rPr>
          <w:sz w:val="24"/>
        </w:rPr>
        <w:t>before</w:t>
      </w:r>
      <w:r>
        <w:rPr>
          <w:spacing w:val="-6"/>
          <w:sz w:val="24"/>
        </w:rPr>
        <w:t xml:space="preserve"> </w:t>
      </w:r>
      <w:r>
        <w:rPr>
          <w:sz w:val="24"/>
        </w:rPr>
        <w:t>the</w:t>
      </w:r>
      <w:r>
        <w:rPr>
          <w:spacing w:val="-6"/>
          <w:sz w:val="24"/>
        </w:rPr>
        <w:t xml:space="preserve"> </w:t>
      </w:r>
      <w:r>
        <w:rPr>
          <w:sz w:val="24"/>
        </w:rPr>
        <w:t>effective</w:t>
      </w:r>
      <w:r>
        <w:rPr>
          <w:spacing w:val="-6"/>
          <w:sz w:val="24"/>
        </w:rPr>
        <w:t xml:space="preserve"> </w:t>
      </w:r>
      <w:r>
        <w:rPr>
          <w:sz w:val="24"/>
        </w:rPr>
        <w:t>date</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promulgation</w:t>
      </w:r>
      <w:r>
        <w:rPr>
          <w:spacing w:val="-4"/>
          <w:sz w:val="24"/>
        </w:rPr>
        <w:t xml:space="preserve"> </w:t>
      </w:r>
      <w:r>
        <w:rPr>
          <w:sz w:val="24"/>
        </w:rPr>
        <w:t>of</w:t>
      </w:r>
      <w:r>
        <w:rPr>
          <w:spacing w:val="-8"/>
          <w:sz w:val="24"/>
        </w:rPr>
        <w:t xml:space="preserve"> </w:t>
      </w:r>
      <w:r>
        <w:rPr>
          <w:sz w:val="24"/>
        </w:rPr>
        <w:t>S.I.</w:t>
      </w:r>
      <w:r>
        <w:rPr>
          <w:spacing w:val="-6"/>
          <w:sz w:val="24"/>
        </w:rPr>
        <w:t xml:space="preserve"> </w:t>
      </w:r>
      <w:r>
        <w:rPr>
          <w:sz w:val="24"/>
        </w:rPr>
        <w:t>33</w:t>
      </w:r>
      <w:r>
        <w:rPr>
          <w:spacing w:val="-3"/>
          <w:sz w:val="24"/>
        </w:rPr>
        <w:t xml:space="preserve"> </w:t>
      </w:r>
      <w:r>
        <w:rPr>
          <w:sz w:val="24"/>
        </w:rPr>
        <w:t>of</w:t>
      </w:r>
      <w:r>
        <w:rPr>
          <w:spacing w:val="-6"/>
          <w:sz w:val="24"/>
        </w:rPr>
        <w:t xml:space="preserve"> </w:t>
      </w:r>
      <w:r>
        <w:rPr>
          <w:sz w:val="24"/>
        </w:rPr>
        <w:t xml:space="preserve">2019. The order was granted on the effective date but after it had come into effect, it can </w:t>
      </w:r>
      <w:r>
        <w:rPr>
          <w:b/>
          <w:spacing w:val="-2"/>
          <w:sz w:val="24"/>
        </w:rPr>
        <w:t>therefore</w:t>
      </w:r>
      <w:r>
        <w:rPr>
          <w:b/>
          <w:spacing w:val="-12"/>
          <w:sz w:val="24"/>
        </w:rPr>
        <w:t xml:space="preserve"> </w:t>
      </w:r>
      <w:r>
        <w:rPr>
          <w:b/>
          <w:spacing w:val="-2"/>
          <w:sz w:val="24"/>
        </w:rPr>
        <w:t>not</w:t>
      </w:r>
      <w:r>
        <w:rPr>
          <w:b/>
          <w:spacing w:val="-11"/>
          <w:sz w:val="24"/>
        </w:rPr>
        <w:t xml:space="preserve"> </w:t>
      </w:r>
      <w:r>
        <w:rPr>
          <w:b/>
          <w:spacing w:val="-2"/>
          <w:sz w:val="24"/>
        </w:rPr>
        <w:t>be</w:t>
      </w:r>
      <w:r>
        <w:rPr>
          <w:b/>
          <w:spacing w:val="-11"/>
          <w:sz w:val="24"/>
        </w:rPr>
        <w:t xml:space="preserve"> </w:t>
      </w:r>
      <w:r>
        <w:rPr>
          <w:b/>
          <w:spacing w:val="-2"/>
          <w:sz w:val="24"/>
        </w:rPr>
        <w:t>valued</w:t>
      </w:r>
      <w:r>
        <w:rPr>
          <w:b/>
          <w:spacing w:val="-9"/>
          <w:sz w:val="24"/>
        </w:rPr>
        <w:t xml:space="preserve"> </w:t>
      </w:r>
      <w:r>
        <w:rPr>
          <w:b/>
          <w:spacing w:val="-2"/>
          <w:sz w:val="24"/>
        </w:rPr>
        <w:t>in</w:t>
      </w:r>
      <w:r>
        <w:rPr>
          <w:b/>
          <w:spacing w:val="-9"/>
          <w:sz w:val="24"/>
        </w:rPr>
        <w:t xml:space="preserve"> </w:t>
      </w:r>
      <w:r>
        <w:rPr>
          <w:b/>
          <w:spacing w:val="-2"/>
          <w:sz w:val="24"/>
        </w:rPr>
        <w:t>RTGS</w:t>
      </w:r>
      <w:r>
        <w:rPr>
          <w:b/>
          <w:spacing w:val="-11"/>
          <w:sz w:val="24"/>
        </w:rPr>
        <w:t xml:space="preserve"> </w:t>
      </w:r>
      <w:r>
        <w:rPr>
          <w:b/>
          <w:spacing w:val="-2"/>
          <w:sz w:val="24"/>
        </w:rPr>
        <w:t>dollars</w:t>
      </w:r>
      <w:r>
        <w:rPr>
          <w:b/>
          <w:spacing w:val="-10"/>
          <w:sz w:val="24"/>
        </w:rPr>
        <w:t xml:space="preserve"> </w:t>
      </w:r>
      <w:r>
        <w:rPr>
          <w:b/>
          <w:spacing w:val="-2"/>
          <w:sz w:val="24"/>
        </w:rPr>
        <w:t>at</w:t>
      </w:r>
      <w:r>
        <w:rPr>
          <w:b/>
          <w:spacing w:val="-9"/>
          <w:sz w:val="24"/>
        </w:rPr>
        <w:t xml:space="preserve"> </w:t>
      </w:r>
      <w:r>
        <w:rPr>
          <w:b/>
          <w:spacing w:val="-2"/>
          <w:sz w:val="24"/>
        </w:rPr>
        <w:t>the</w:t>
      </w:r>
      <w:r>
        <w:rPr>
          <w:b/>
          <w:spacing w:val="-12"/>
          <w:sz w:val="24"/>
        </w:rPr>
        <w:t xml:space="preserve"> </w:t>
      </w:r>
      <w:r>
        <w:rPr>
          <w:b/>
          <w:spacing w:val="-2"/>
          <w:sz w:val="24"/>
        </w:rPr>
        <w:t>rate</w:t>
      </w:r>
      <w:r>
        <w:rPr>
          <w:b/>
          <w:spacing w:val="-11"/>
          <w:sz w:val="24"/>
        </w:rPr>
        <w:t xml:space="preserve"> </w:t>
      </w:r>
      <w:r>
        <w:rPr>
          <w:b/>
          <w:spacing w:val="-2"/>
          <w:sz w:val="24"/>
        </w:rPr>
        <w:t>of</w:t>
      </w:r>
      <w:r>
        <w:rPr>
          <w:b/>
          <w:spacing w:val="-9"/>
          <w:sz w:val="24"/>
        </w:rPr>
        <w:t xml:space="preserve"> </w:t>
      </w:r>
      <w:r>
        <w:rPr>
          <w:b/>
          <w:spacing w:val="-2"/>
          <w:sz w:val="24"/>
        </w:rPr>
        <w:t>1</w:t>
      </w:r>
      <w:r>
        <w:rPr>
          <w:b/>
          <w:spacing w:val="-9"/>
          <w:sz w:val="24"/>
        </w:rPr>
        <w:t xml:space="preserve"> </w:t>
      </w:r>
      <w:r>
        <w:rPr>
          <w:b/>
          <w:spacing w:val="-2"/>
          <w:sz w:val="24"/>
        </w:rPr>
        <w:t>to</w:t>
      </w:r>
      <w:r>
        <w:rPr>
          <w:b/>
          <w:spacing w:val="-9"/>
          <w:sz w:val="24"/>
        </w:rPr>
        <w:t xml:space="preserve"> </w:t>
      </w:r>
      <w:r>
        <w:rPr>
          <w:b/>
          <w:spacing w:val="-2"/>
          <w:sz w:val="24"/>
        </w:rPr>
        <w:t>1</w:t>
      </w:r>
      <w:r>
        <w:rPr>
          <w:b/>
          <w:spacing w:val="-9"/>
          <w:sz w:val="24"/>
        </w:rPr>
        <w:t xml:space="preserve"> </w:t>
      </w:r>
      <w:r>
        <w:rPr>
          <w:b/>
          <w:spacing w:val="-2"/>
          <w:sz w:val="24"/>
        </w:rPr>
        <w:t>as</w:t>
      </w:r>
      <w:r>
        <w:rPr>
          <w:b/>
          <w:spacing w:val="-10"/>
          <w:sz w:val="24"/>
        </w:rPr>
        <w:t xml:space="preserve"> </w:t>
      </w:r>
      <w:r>
        <w:rPr>
          <w:b/>
          <w:spacing w:val="-2"/>
          <w:sz w:val="24"/>
        </w:rPr>
        <w:t>it</w:t>
      </w:r>
      <w:r>
        <w:rPr>
          <w:b/>
          <w:spacing w:val="-9"/>
          <w:sz w:val="24"/>
        </w:rPr>
        <w:t xml:space="preserve"> </w:t>
      </w:r>
      <w:r>
        <w:rPr>
          <w:b/>
          <w:spacing w:val="-2"/>
          <w:sz w:val="24"/>
        </w:rPr>
        <w:t>falls</w:t>
      </w:r>
      <w:r>
        <w:rPr>
          <w:b/>
          <w:spacing w:val="-12"/>
          <w:sz w:val="24"/>
        </w:rPr>
        <w:t xml:space="preserve"> </w:t>
      </w:r>
      <w:r>
        <w:rPr>
          <w:b/>
          <w:spacing w:val="-2"/>
          <w:sz w:val="24"/>
        </w:rPr>
        <w:t>under</w:t>
      </w:r>
      <w:r>
        <w:rPr>
          <w:b/>
          <w:spacing w:val="-12"/>
          <w:sz w:val="24"/>
        </w:rPr>
        <w:t xml:space="preserve"> </w:t>
      </w:r>
      <w:r>
        <w:rPr>
          <w:b/>
          <w:spacing w:val="-2"/>
          <w:sz w:val="24"/>
        </w:rPr>
        <w:t>the</w:t>
      </w:r>
      <w:r>
        <w:rPr>
          <w:b/>
          <w:spacing w:val="-10"/>
          <w:sz w:val="24"/>
        </w:rPr>
        <w:t xml:space="preserve"> </w:t>
      </w:r>
      <w:r>
        <w:rPr>
          <w:b/>
          <w:spacing w:val="-2"/>
          <w:sz w:val="24"/>
        </w:rPr>
        <w:t xml:space="preserve">provisions </w:t>
      </w:r>
      <w:r>
        <w:rPr>
          <w:b/>
          <w:sz w:val="24"/>
        </w:rPr>
        <w:t>of section 4 (1) (e) of S.I. 33 of 2019.”</w:t>
      </w:r>
    </w:p>
    <w:p w14:paraId="2FDE959B" w14:textId="77777777" w:rsidR="00F7302C" w:rsidRDefault="00452749">
      <w:pPr>
        <w:pStyle w:val="BodyText"/>
        <w:spacing w:before="161" w:line="259" w:lineRule="auto"/>
        <w:ind w:left="1300" w:right="154"/>
        <w:jc w:val="both"/>
      </w:pPr>
      <w:r>
        <w:t>I</w:t>
      </w:r>
      <w:r>
        <w:rPr>
          <w:spacing w:val="-4"/>
        </w:rPr>
        <w:t xml:space="preserve"> </w:t>
      </w:r>
      <w:r>
        <w:t>have</w:t>
      </w:r>
      <w:r>
        <w:rPr>
          <w:spacing w:val="-6"/>
        </w:rPr>
        <w:t xml:space="preserve"> </w:t>
      </w:r>
      <w:r>
        <w:t>to</w:t>
      </w:r>
      <w:r>
        <w:rPr>
          <w:spacing w:val="-6"/>
        </w:rPr>
        <w:t xml:space="preserve"> </w:t>
      </w:r>
      <w:r>
        <w:t>put</w:t>
      </w:r>
      <w:r>
        <w:rPr>
          <w:spacing w:val="-5"/>
        </w:rPr>
        <w:t xml:space="preserve"> </w:t>
      </w:r>
      <w:r>
        <w:t>the</w:t>
      </w:r>
      <w:r>
        <w:rPr>
          <w:spacing w:val="-6"/>
        </w:rPr>
        <w:t xml:space="preserve"> </w:t>
      </w:r>
      <w:r>
        <w:t>matter</w:t>
      </w:r>
      <w:r>
        <w:rPr>
          <w:spacing w:val="-6"/>
        </w:rPr>
        <w:t xml:space="preserve"> </w:t>
      </w:r>
      <w:r>
        <w:t>into</w:t>
      </w:r>
      <w:r>
        <w:rPr>
          <w:spacing w:val="-6"/>
        </w:rPr>
        <w:t xml:space="preserve"> </w:t>
      </w:r>
      <w:r>
        <w:t>proper</w:t>
      </w:r>
      <w:r>
        <w:rPr>
          <w:spacing w:val="-6"/>
        </w:rPr>
        <w:t xml:space="preserve"> </w:t>
      </w:r>
      <w:r>
        <w:t>perspective.</w:t>
      </w:r>
      <w:r>
        <w:rPr>
          <w:spacing w:val="-7"/>
        </w:rPr>
        <w:t xml:space="preserve"> </w:t>
      </w:r>
      <w:r>
        <w:t>The</w:t>
      </w:r>
      <w:r>
        <w:rPr>
          <w:spacing w:val="-6"/>
        </w:rPr>
        <w:t xml:space="preserve"> </w:t>
      </w:r>
      <w:r>
        <w:t>judgment</w:t>
      </w:r>
      <w:r>
        <w:rPr>
          <w:spacing w:val="-3"/>
        </w:rPr>
        <w:t xml:space="preserve"> </w:t>
      </w:r>
      <w:r>
        <w:t>of</w:t>
      </w:r>
      <w:r>
        <w:rPr>
          <w:spacing w:val="-5"/>
        </w:rPr>
        <w:t xml:space="preserve"> </w:t>
      </w:r>
      <w:r>
        <w:t>the</w:t>
      </w:r>
      <w:r>
        <w:rPr>
          <w:spacing w:val="-3"/>
        </w:rPr>
        <w:t xml:space="preserve"> </w:t>
      </w:r>
      <w:r>
        <w:t>Court</w:t>
      </w:r>
      <w:r>
        <w:rPr>
          <w:spacing w:val="-3"/>
        </w:rPr>
        <w:t xml:space="preserve"> </w:t>
      </w:r>
      <w:r>
        <w:t>giving</w:t>
      </w:r>
      <w:r>
        <w:rPr>
          <w:spacing w:val="-7"/>
        </w:rPr>
        <w:t xml:space="preserve"> </w:t>
      </w:r>
      <w:r>
        <w:t>rise</w:t>
      </w:r>
      <w:r>
        <w:rPr>
          <w:spacing w:val="-6"/>
        </w:rPr>
        <w:t xml:space="preserve"> </w:t>
      </w:r>
      <w:r>
        <w:t xml:space="preserve">to the liability was in November 2021. This is when the ‘liability’ is deemed to have commenced. The determination of the debt or liability due by the Respondent was therefore made in November 2021. This therefore means the debt is susceptible to the provisions of section 4 (1) (e) as pronounced by UCHENA JA in the </w:t>
      </w:r>
      <w:r>
        <w:rPr>
          <w:b/>
        </w:rPr>
        <w:t xml:space="preserve">Regis </w:t>
      </w:r>
      <w:proofErr w:type="spellStart"/>
      <w:r>
        <w:rPr>
          <w:b/>
        </w:rPr>
        <w:t>Maganzi</w:t>
      </w:r>
      <w:proofErr w:type="spellEnd"/>
      <w:r>
        <w:rPr>
          <w:b/>
        </w:rPr>
        <w:t xml:space="preserve"> case </w:t>
      </w:r>
      <w:r>
        <w:rPr>
          <w:spacing w:val="-2"/>
        </w:rPr>
        <w:t>supra”</w:t>
      </w:r>
    </w:p>
    <w:p w14:paraId="091E30CE" w14:textId="77777777" w:rsidR="00F7302C" w:rsidRDefault="00452749">
      <w:pPr>
        <w:pStyle w:val="BodyText"/>
        <w:spacing w:before="158" w:line="256" w:lineRule="auto"/>
        <w:ind w:left="580" w:right="162"/>
        <w:jc w:val="both"/>
      </w:pPr>
      <w:r>
        <w:t>I believe the law was clearly laid out in the above-quoted precedents and there is no need to make a further analysis.</w:t>
      </w:r>
    </w:p>
    <w:p w14:paraId="66430BFA" w14:textId="77777777" w:rsidR="00F7302C" w:rsidRDefault="00452749">
      <w:pPr>
        <w:pStyle w:val="BodyText"/>
        <w:spacing w:before="166" w:line="259" w:lineRule="auto"/>
        <w:ind w:left="580" w:right="154"/>
        <w:jc w:val="both"/>
      </w:pPr>
      <w:r>
        <w:t>From the facts and evidence, it is clear</w:t>
      </w:r>
      <w:r>
        <w:rPr>
          <w:spacing w:val="-1"/>
        </w:rPr>
        <w:t xml:space="preserve"> </w:t>
      </w:r>
      <w:r>
        <w:t>that the First Respondent would be</w:t>
      </w:r>
      <w:r>
        <w:rPr>
          <w:spacing w:val="-1"/>
        </w:rPr>
        <w:t xml:space="preserve"> </w:t>
      </w:r>
      <w:r>
        <w:t xml:space="preserve">entitled to what was contained in the contract of employment. In </w:t>
      </w:r>
      <w:r>
        <w:rPr>
          <w:b/>
        </w:rPr>
        <w:t xml:space="preserve">Myers vs Abramson </w:t>
      </w:r>
      <w:r>
        <w:t>1952 (3) SA 121 (C), it was stated as follows:</w:t>
      </w:r>
    </w:p>
    <w:p w14:paraId="352F580D" w14:textId="77777777" w:rsidR="00F7302C" w:rsidRDefault="00452749">
      <w:pPr>
        <w:pStyle w:val="BodyText"/>
        <w:spacing w:before="160" w:line="259" w:lineRule="auto"/>
        <w:ind w:left="1300" w:right="155"/>
        <w:jc w:val="both"/>
      </w:pPr>
      <w:r>
        <w:t xml:space="preserve">“The measure of damages accorded such an employee is, both in our law and in the English law, the actual loss suffered by him </w:t>
      </w:r>
      <w:proofErr w:type="gramStart"/>
      <w:r>
        <w:t>rep[</w:t>
      </w:r>
      <w:proofErr w:type="gramEnd"/>
      <w:r>
        <w:t>resented by the sum due to him for the unexpired</w:t>
      </w:r>
      <w:r>
        <w:rPr>
          <w:spacing w:val="-11"/>
        </w:rPr>
        <w:t xml:space="preserve"> </w:t>
      </w:r>
      <w:r>
        <w:t>period</w:t>
      </w:r>
      <w:r>
        <w:rPr>
          <w:spacing w:val="-11"/>
        </w:rPr>
        <w:t xml:space="preserve"> </w:t>
      </w:r>
      <w:r>
        <w:t>of</w:t>
      </w:r>
      <w:r>
        <w:rPr>
          <w:spacing w:val="-10"/>
        </w:rPr>
        <w:t xml:space="preserve"> </w:t>
      </w:r>
      <w:r>
        <w:t>the</w:t>
      </w:r>
      <w:r>
        <w:rPr>
          <w:spacing w:val="-12"/>
        </w:rPr>
        <w:t xml:space="preserve"> </w:t>
      </w:r>
      <w:r>
        <w:t>contract</w:t>
      </w:r>
      <w:r>
        <w:rPr>
          <w:spacing w:val="-11"/>
        </w:rPr>
        <w:t xml:space="preserve"> </w:t>
      </w:r>
      <w:r>
        <w:t>less</w:t>
      </w:r>
      <w:r>
        <w:rPr>
          <w:spacing w:val="-10"/>
        </w:rPr>
        <w:t xml:space="preserve"> </w:t>
      </w:r>
      <w:r>
        <w:t>any</w:t>
      </w:r>
      <w:r>
        <w:rPr>
          <w:spacing w:val="-10"/>
        </w:rPr>
        <w:t xml:space="preserve"> </w:t>
      </w:r>
      <w:r>
        <w:t>sum</w:t>
      </w:r>
      <w:r>
        <w:rPr>
          <w:spacing w:val="-12"/>
        </w:rPr>
        <w:t xml:space="preserve"> </w:t>
      </w:r>
      <w:r>
        <w:t>he</w:t>
      </w:r>
      <w:r>
        <w:rPr>
          <w:spacing w:val="-14"/>
        </w:rPr>
        <w:t xml:space="preserve"> </w:t>
      </w:r>
      <w:r>
        <w:t>earned</w:t>
      </w:r>
      <w:r>
        <w:rPr>
          <w:spacing w:val="-11"/>
        </w:rPr>
        <w:t xml:space="preserve"> </w:t>
      </w:r>
      <w:r>
        <w:t>or</w:t>
      </w:r>
      <w:r>
        <w:rPr>
          <w:spacing w:val="-9"/>
        </w:rPr>
        <w:t xml:space="preserve"> </w:t>
      </w:r>
      <w:r>
        <w:t>could</w:t>
      </w:r>
      <w:r>
        <w:rPr>
          <w:spacing w:val="-11"/>
        </w:rPr>
        <w:t xml:space="preserve"> </w:t>
      </w:r>
      <w:r>
        <w:t>reasonably</w:t>
      </w:r>
      <w:r>
        <w:rPr>
          <w:spacing w:val="-10"/>
        </w:rPr>
        <w:t xml:space="preserve"> </w:t>
      </w:r>
      <w:r>
        <w:t>have</w:t>
      </w:r>
      <w:r>
        <w:rPr>
          <w:spacing w:val="-12"/>
        </w:rPr>
        <w:t xml:space="preserve"> </w:t>
      </w:r>
      <w:r>
        <w:t>earned during such latter period in similar employment.”</w:t>
      </w:r>
    </w:p>
    <w:p w14:paraId="7451C994" w14:textId="77777777" w:rsidR="00F7302C" w:rsidRDefault="00452749">
      <w:pPr>
        <w:spacing w:before="157" w:line="259" w:lineRule="auto"/>
        <w:ind w:left="580" w:right="158"/>
        <w:jc w:val="both"/>
        <w:rPr>
          <w:sz w:val="24"/>
        </w:rPr>
      </w:pPr>
      <w:r>
        <w:rPr>
          <w:sz w:val="24"/>
        </w:rPr>
        <w:t xml:space="preserve">In </w:t>
      </w:r>
      <w:r>
        <w:rPr>
          <w:b/>
          <w:sz w:val="24"/>
        </w:rPr>
        <w:t xml:space="preserve">Zimbabwe Revenue Authority v </w:t>
      </w:r>
      <w:proofErr w:type="spellStart"/>
      <w:r>
        <w:rPr>
          <w:b/>
          <w:sz w:val="24"/>
        </w:rPr>
        <w:t>Mudzimuwaona</w:t>
      </w:r>
      <w:proofErr w:type="spellEnd"/>
      <w:r>
        <w:rPr>
          <w:b/>
          <w:sz w:val="24"/>
        </w:rPr>
        <w:t xml:space="preserve"> </w:t>
      </w:r>
      <w:r>
        <w:rPr>
          <w:sz w:val="24"/>
        </w:rPr>
        <w:t>2018 (1) ZLR 159 (SC) GOWORA JA (as she then was) had this to say at 164 A-B:</w:t>
      </w:r>
    </w:p>
    <w:p w14:paraId="00AF3153" w14:textId="77777777" w:rsidR="00F7302C" w:rsidRDefault="00452749">
      <w:pPr>
        <w:pStyle w:val="BodyText"/>
        <w:spacing w:before="159" w:line="259" w:lineRule="auto"/>
        <w:ind w:left="1300" w:right="155"/>
        <w:jc w:val="both"/>
      </w:pPr>
      <w:r>
        <w:t xml:space="preserve">“The above dictum shows that the principle of sanctity of contracts confines the court only to interpreting a contract and not creating a new contract for the parties. It entails that the court should respect the contract made by the parties and give effect to it. The dispute between the parties does not and cannot extend beyond the life span of the </w:t>
      </w:r>
      <w:r>
        <w:rPr>
          <w:spacing w:val="-2"/>
        </w:rPr>
        <w:t>contract.”</w:t>
      </w:r>
    </w:p>
    <w:p w14:paraId="5C03E8AF" w14:textId="77777777" w:rsidR="00F7302C" w:rsidRDefault="00452749">
      <w:pPr>
        <w:pStyle w:val="BodyText"/>
        <w:spacing w:before="161" w:line="259" w:lineRule="auto"/>
        <w:ind w:left="580" w:right="154"/>
        <w:jc w:val="both"/>
      </w:pPr>
      <w:r>
        <w:t>Having</w:t>
      </w:r>
      <w:r>
        <w:rPr>
          <w:spacing w:val="-4"/>
        </w:rPr>
        <w:t xml:space="preserve"> </w:t>
      </w:r>
      <w:r>
        <w:t>regard</w:t>
      </w:r>
      <w:r>
        <w:rPr>
          <w:spacing w:val="-5"/>
        </w:rPr>
        <w:t xml:space="preserve"> </w:t>
      </w:r>
      <w:r>
        <w:t>to</w:t>
      </w:r>
      <w:r>
        <w:rPr>
          <w:spacing w:val="-6"/>
        </w:rPr>
        <w:t xml:space="preserve"> </w:t>
      </w:r>
      <w:r>
        <w:t>the</w:t>
      </w:r>
      <w:r>
        <w:rPr>
          <w:spacing w:val="-3"/>
        </w:rPr>
        <w:t xml:space="preserve"> </w:t>
      </w:r>
      <w:r>
        <w:t>claim</w:t>
      </w:r>
      <w:r>
        <w:rPr>
          <w:spacing w:val="-4"/>
        </w:rPr>
        <w:t xml:space="preserve"> </w:t>
      </w:r>
      <w:r>
        <w:t>made</w:t>
      </w:r>
      <w:r>
        <w:rPr>
          <w:spacing w:val="-6"/>
        </w:rPr>
        <w:t xml:space="preserve"> </w:t>
      </w:r>
      <w:r>
        <w:t>by</w:t>
      </w:r>
      <w:r>
        <w:rPr>
          <w:spacing w:val="-7"/>
        </w:rPr>
        <w:t xml:space="preserve"> </w:t>
      </w:r>
      <w:r>
        <w:t>the</w:t>
      </w:r>
      <w:r>
        <w:rPr>
          <w:spacing w:val="-6"/>
        </w:rPr>
        <w:t xml:space="preserve"> </w:t>
      </w:r>
      <w:r>
        <w:t>First</w:t>
      </w:r>
      <w:r>
        <w:rPr>
          <w:spacing w:val="-5"/>
        </w:rPr>
        <w:t xml:space="preserve"> </w:t>
      </w:r>
      <w:r>
        <w:t>Respondent,</w:t>
      </w:r>
      <w:r>
        <w:rPr>
          <w:spacing w:val="-4"/>
        </w:rPr>
        <w:t xml:space="preserve"> </w:t>
      </w:r>
      <w:r>
        <w:t>it</w:t>
      </w:r>
      <w:r>
        <w:rPr>
          <w:spacing w:val="-3"/>
        </w:rPr>
        <w:t xml:space="preserve"> </w:t>
      </w:r>
      <w:r>
        <w:t>is</w:t>
      </w:r>
      <w:r>
        <w:rPr>
          <w:spacing w:val="-4"/>
        </w:rPr>
        <w:t xml:space="preserve"> </w:t>
      </w:r>
      <w:r>
        <w:t>clear</w:t>
      </w:r>
      <w:r>
        <w:rPr>
          <w:spacing w:val="-4"/>
        </w:rPr>
        <w:t xml:space="preserve"> </w:t>
      </w:r>
      <w:r>
        <w:t>that</w:t>
      </w:r>
      <w:r>
        <w:rPr>
          <w:spacing w:val="-5"/>
        </w:rPr>
        <w:t xml:space="preserve"> </w:t>
      </w:r>
      <w:r>
        <w:t>in</w:t>
      </w:r>
      <w:r>
        <w:rPr>
          <w:spacing w:val="-3"/>
        </w:rPr>
        <w:t xml:space="preserve"> </w:t>
      </w:r>
      <w:r>
        <w:t>certain</w:t>
      </w:r>
      <w:r>
        <w:rPr>
          <w:spacing w:val="-5"/>
        </w:rPr>
        <w:t xml:space="preserve"> </w:t>
      </w:r>
      <w:r>
        <w:t>of</w:t>
      </w:r>
      <w:r>
        <w:rPr>
          <w:spacing w:val="-5"/>
        </w:rPr>
        <w:t xml:space="preserve"> </w:t>
      </w:r>
      <w:r>
        <w:t>the</w:t>
      </w:r>
      <w:r>
        <w:rPr>
          <w:spacing w:val="-3"/>
        </w:rPr>
        <w:t xml:space="preserve"> </w:t>
      </w:r>
      <w:r>
        <w:t>months claimed</w:t>
      </w:r>
      <w:r>
        <w:rPr>
          <w:spacing w:val="-14"/>
        </w:rPr>
        <w:t xml:space="preserve"> </w:t>
      </w:r>
      <w:r>
        <w:t>as</w:t>
      </w:r>
      <w:r>
        <w:rPr>
          <w:spacing w:val="-14"/>
        </w:rPr>
        <w:t xml:space="preserve"> </w:t>
      </w:r>
      <w:r>
        <w:t>arrear</w:t>
      </w:r>
      <w:r>
        <w:rPr>
          <w:spacing w:val="-13"/>
        </w:rPr>
        <w:t xml:space="preserve"> </w:t>
      </w:r>
      <w:r>
        <w:t>salaries,</w:t>
      </w:r>
      <w:r>
        <w:rPr>
          <w:spacing w:val="-14"/>
        </w:rPr>
        <w:t xml:space="preserve"> </w:t>
      </w:r>
      <w:r>
        <w:t>First</w:t>
      </w:r>
      <w:r>
        <w:rPr>
          <w:spacing w:val="-13"/>
        </w:rPr>
        <w:t xml:space="preserve"> </w:t>
      </w:r>
      <w:r>
        <w:t>Respondent</w:t>
      </w:r>
      <w:r>
        <w:rPr>
          <w:spacing w:val="-12"/>
        </w:rPr>
        <w:t xml:space="preserve"> </w:t>
      </w:r>
      <w:r>
        <w:t>was</w:t>
      </w:r>
      <w:r>
        <w:rPr>
          <w:spacing w:val="-14"/>
        </w:rPr>
        <w:t xml:space="preserve"> </w:t>
      </w:r>
      <w:r>
        <w:t>paid</w:t>
      </w:r>
      <w:r>
        <w:rPr>
          <w:spacing w:val="-11"/>
        </w:rPr>
        <w:t xml:space="preserve"> </w:t>
      </w:r>
      <w:r>
        <w:t>in</w:t>
      </w:r>
      <w:r>
        <w:rPr>
          <w:spacing w:val="-11"/>
        </w:rPr>
        <w:t xml:space="preserve"> </w:t>
      </w:r>
      <w:r>
        <w:t>ZWL</w:t>
      </w:r>
      <w:r>
        <w:rPr>
          <w:spacing w:val="-14"/>
        </w:rPr>
        <w:t xml:space="preserve"> </w:t>
      </w:r>
      <w:r>
        <w:t>but</w:t>
      </w:r>
      <w:r>
        <w:rPr>
          <w:spacing w:val="-14"/>
        </w:rPr>
        <w:t xml:space="preserve"> </w:t>
      </w:r>
      <w:r>
        <w:t>has</w:t>
      </w:r>
      <w:r>
        <w:rPr>
          <w:spacing w:val="-13"/>
        </w:rPr>
        <w:t xml:space="preserve"> </w:t>
      </w:r>
      <w:r>
        <w:t>proceeded</w:t>
      </w:r>
      <w:r>
        <w:rPr>
          <w:spacing w:val="-13"/>
        </w:rPr>
        <w:t xml:space="preserve"> </w:t>
      </w:r>
      <w:r>
        <w:t>to</w:t>
      </w:r>
      <w:r>
        <w:rPr>
          <w:spacing w:val="-6"/>
        </w:rPr>
        <w:t xml:space="preserve"> </w:t>
      </w:r>
      <w:r>
        <w:t>‘convert’</w:t>
      </w:r>
      <w:r>
        <w:rPr>
          <w:spacing w:val="-14"/>
        </w:rPr>
        <w:t xml:space="preserve"> </w:t>
      </w:r>
      <w:r>
        <w:t>these to United States Dollars. The reason is not clear. They cannot be claimed. This involves the months</w:t>
      </w:r>
      <w:r>
        <w:rPr>
          <w:spacing w:val="-9"/>
        </w:rPr>
        <w:t xml:space="preserve"> </w:t>
      </w:r>
      <w:r>
        <w:t>January</w:t>
      </w:r>
      <w:r>
        <w:rPr>
          <w:spacing w:val="-9"/>
        </w:rPr>
        <w:t xml:space="preserve"> </w:t>
      </w:r>
      <w:r>
        <w:t>2019</w:t>
      </w:r>
      <w:r>
        <w:rPr>
          <w:spacing w:val="-10"/>
        </w:rPr>
        <w:t xml:space="preserve"> </w:t>
      </w:r>
      <w:r>
        <w:t>to</w:t>
      </w:r>
      <w:r>
        <w:rPr>
          <w:spacing w:val="-13"/>
        </w:rPr>
        <w:t xml:space="preserve"> </w:t>
      </w:r>
      <w:r>
        <w:t>May</w:t>
      </w:r>
      <w:r>
        <w:rPr>
          <w:spacing w:val="-9"/>
        </w:rPr>
        <w:t xml:space="preserve"> </w:t>
      </w:r>
      <w:r>
        <w:t>2019,</w:t>
      </w:r>
      <w:r>
        <w:rPr>
          <w:spacing w:val="-11"/>
        </w:rPr>
        <w:t xml:space="preserve"> </w:t>
      </w:r>
      <w:r>
        <w:t>July</w:t>
      </w:r>
      <w:r>
        <w:rPr>
          <w:spacing w:val="-12"/>
        </w:rPr>
        <w:t xml:space="preserve"> </w:t>
      </w:r>
      <w:r>
        <w:t>to</w:t>
      </w:r>
      <w:r>
        <w:rPr>
          <w:spacing w:val="-11"/>
        </w:rPr>
        <w:t xml:space="preserve"> </w:t>
      </w:r>
      <w:r>
        <w:t>October</w:t>
      </w:r>
      <w:r>
        <w:rPr>
          <w:spacing w:val="-8"/>
        </w:rPr>
        <w:t xml:space="preserve"> </w:t>
      </w:r>
      <w:r>
        <w:t>2019.</w:t>
      </w:r>
      <w:r>
        <w:rPr>
          <w:spacing w:val="-5"/>
        </w:rPr>
        <w:t xml:space="preserve"> </w:t>
      </w:r>
      <w:r>
        <w:t>The</w:t>
      </w:r>
      <w:r>
        <w:rPr>
          <w:spacing w:val="-11"/>
        </w:rPr>
        <w:t xml:space="preserve"> </w:t>
      </w:r>
      <w:r>
        <w:t>months</w:t>
      </w:r>
      <w:r>
        <w:rPr>
          <w:spacing w:val="-11"/>
        </w:rPr>
        <w:t xml:space="preserve"> </w:t>
      </w:r>
      <w:r>
        <w:t>from</w:t>
      </w:r>
      <w:r>
        <w:rPr>
          <w:spacing w:val="-11"/>
        </w:rPr>
        <w:t xml:space="preserve"> </w:t>
      </w:r>
      <w:r>
        <w:t>October</w:t>
      </w:r>
      <w:r>
        <w:rPr>
          <w:spacing w:val="-10"/>
        </w:rPr>
        <w:t xml:space="preserve"> </w:t>
      </w:r>
      <w:r>
        <w:t>2019</w:t>
      </w:r>
      <w:r>
        <w:rPr>
          <w:spacing w:val="-10"/>
        </w:rPr>
        <w:t xml:space="preserve"> </w:t>
      </w:r>
      <w:r>
        <w:t>to</w:t>
      </w:r>
      <w:r>
        <w:rPr>
          <w:spacing w:val="-11"/>
        </w:rPr>
        <w:t xml:space="preserve"> </w:t>
      </w:r>
      <w:r>
        <w:t>April 2020</w:t>
      </w:r>
      <w:r>
        <w:rPr>
          <w:spacing w:val="-6"/>
        </w:rPr>
        <w:t xml:space="preserve"> </w:t>
      </w:r>
      <w:r>
        <w:t>are</w:t>
      </w:r>
      <w:r>
        <w:rPr>
          <w:spacing w:val="-8"/>
        </w:rPr>
        <w:t xml:space="preserve"> </w:t>
      </w:r>
      <w:r>
        <w:t>those</w:t>
      </w:r>
      <w:r>
        <w:rPr>
          <w:spacing w:val="-8"/>
        </w:rPr>
        <w:t xml:space="preserve"> </w:t>
      </w:r>
      <w:r>
        <w:t>in</w:t>
      </w:r>
      <w:r>
        <w:rPr>
          <w:spacing w:val="-5"/>
        </w:rPr>
        <w:t xml:space="preserve"> </w:t>
      </w:r>
      <w:r>
        <w:t>which</w:t>
      </w:r>
      <w:r>
        <w:rPr>
          <w:spacing w:val="-8"/>
        </w:rPr>
        <w:t xml:space="preserve"> </w:t>
      </w:r>
      <w:r>
        <w:t>the</w:t>
      </w:r>
      <w:r>
        <w:rPr>
          <w:spacing w:val="-6"/>
        </w:rPr>
        <w:t xml:space="preserve"> </w:t>
      </w:r>
      <w:r>
        <w:t>First</w:t>
      </w:r>
      <w:r>
        <w:rPr>
          <w:spacing w:val="-7"/>
        </w:rPr>
        <w:t xml:space="preserve"> </w:t>
      </w:r>
      <w:r>
        <w:t>Respondent</w:t>
      </w:r>
      <w:r>
        <w:rPr>
          <w:spacing w:val="-6"/>
        </w:rPr>
        <w:t xml:space="preserve"> </w:t>
      </w:r>
      <w:r>
        <w:t>was</w:t>
      </w:r>
      <w:r>
        <w:rPr>
          <w:spacing w:val="-9"/>
        </w:rPr>
        <w:t xml:space="preserve"> </w:t>
      </w:r>
      <w:r>
        <w:t>on</w:t>
      </w:r>
      <w:r>
        <w:rPr>
          <w:spacing w:val="-6"/>
        </w:rPr>
        <w:t xml:space="preserve"> </w:t>
      </w:r>
      <w:r>
        <w:t>secondment</w:t>
      </w:r>
      <w:r>
        <w:rPr>
          <w:spacing w:val="-6"/>
        </w:rPr>
        <w:t xml:space="preserve"> </w:t>
      </w:r>
      <w:r>
        <w:t>and</w:t>
      </w:r>
      <w:r>
        <w:rPr>
          <w:spacing w:val="-6"/>
        </w:rPr>
        <w:t xml:space="preserve"> </w:t>
      </w:r>
      <w:r>
        <w:t>was</w:t>
      </w:r>
      <w:r>
        <w:rPr>
          <w:spacing w:val="-9"/>
        </w:rPr>
        <w:t xml:space="preserve"> </w:t>
      </w:r>
      <w:r>
        <w:t>to</w:t>
      </w:r>
      <w:r>
        <w:rPr>
          <w:spacing w:val="-6"/>
        </w:rPr>
        <w:t xml:space="preserve"> </w:t>
      </w:r>
      <w:r>
        <w:t>be</w:t>
      </w:r>
      <w:r>
        <w:rPr>
          <w:spacing w:val="-6"/>
        </w:rPr>
        <w:t xml:space="preserve"> </w:t>
      </w:r>
      <w:r>
        <w:t>paid</w:t>
      </w:r>
      <w:r>
        <w:rPr>
          <w:spacing w:val="-6"/>
        </w:rPr>
        <w:t xml:space="preserve"> </w:t>
      </w:r>
      <w:r>
        <w:t>an</w:t>
      </w:r>
      <w:r>
        <w:rPr>
          <w:spacing w:val="-6"/>
        </w:rPr>
        <w:t xml:space="preserve"> </w:t>
      </w:r>
      <w:r>
        <w:t>amount</w:t>
      </w:r>
    </w:p>
    <w:p w14:paraId="1D026FDF" w14:textId="77777777" w:rsidR="00F7302C" w:rsidRDefault="00F7302C">
      <w:pPr>
        <w:spacing w:line="259" w:lineRule="auto"/>
        <w:jc w:val="both"/>
        <w:sectPr w:rsidR="00F7302C">
          <w:pgSz w:w="12240" w:h="15840"/>
          <w:pgMar w:top="1400" w:right="1280" w:bottom="1200" w:left="860" w:header="0" w:footer="1015" w:gutter="0"/>
          <w:cols w:space="720"/>
        </w:sectPr>
      </w:pPr>
    </w:p>
    <w:p w14:paraId="018A8B58" w14:textId="77777777" w:rsidR="00F7302C" w:rsidRDefault="00452749">
      <w:pPr>
        <w:pStyle w:val="BodyText"/>
        <w:spacing w:before="37" w:line="259" w:lineRule="auto"/>
        <w:ind w:left="580" w:right="156"/>
        <w:jc w:val="both"/>
      </w:pPr>
      <w:r>
        <w:lastRenderedPageBreak/>
        <w:t>of</w:t>
      </w:r>
      <w:r>
        <w:rPr>
          <w:spacing w:val="-8"/>
        </w:rPr>
        <w:t xml:space="preserve"> </w:t>
      </w:r>
      <w:r>
        <w:t>$1284-75.</w:t>
      </w:r>
      <w:r>
        <w:rPr>
          <w:spacing w:val="-10"/>
        </w:rPr>
        <w:t xml:space="preserve"> </w:t>
      </w:r>
      <w:r>
        <w:t>These</w:t>
      </w:r>
      <w:r>
        <w:rPr>
          <w:spacing w:val="-9"/>
        </w:rPr>
        <w:t xml:space="preserve"> </w:t>
      </w:r>
      <w:r>
        <w:t>were</w:t>
      </w:r>
      <w:r>
        <w:rPr>
          <w:spacing w:val="-11"/>
        </w:rPr>
        <w:t xml:space="preserve"> </w:t>
      </w:r>
      <w:r>
        <w:t>paid.</w:t>
      </w:r>
      <w:r>
        <w:rPr>
          <w:spacing w:val="-10"/>
        </w:rPr>
        <w:t xml:space="preserve"> </w:t>
      </w:r>
      <w:r>
        <w:t>First</w:t>
      </w:r>
      <w:r>
        <w:rPr>
          <w:spacing w:val="-10"/>
        </w:rPr>
        <w:t xml:space="preserve"> </w:t>
      </w:r>
      <w:r>
        <w:t>Respondent</w:t>
      </w:r>
      <w:r>
        <w:rPr>
          <w:spacing w:val="-9"/>
        </w:rPr>
        <w:t xml:space="preserve"> </w:t>
      </w:r>
      <w:r>
        <w:t>sought</w:t>
      </w:r>
      <w:r>
        <w:rPr>
          <w:spacing w:val="-10"/>
        </w:rPr>
        <w:t xml:space="preserve"> </w:t>
      </w:r>
      <w:r>
        <w:t>to</w:t>
      </w:r>
      <w:r>
        <w:rPr>
          <w:spacing w:val="-9"/>
        </w:rPr>
        <w:t xml:space="preserve"> </w:t>
      </w:r>
      <w:r>
        <w:t>state</w:t>
      </w:r>
      <w:r>
        <w:rPr>
          <w:spacing w:val="-11"/>
        </w:rPr>
        <w:t xml:space="preserve"> </w:t>
      </w:r>
      <w:r>
        <w:t>that</w:t>
      </w:r>
      <w:r>
        <w:rPr>
          <w:spacing w:val="-10"/>
        </w:rPr>
        <w:t xml:space="preserve"> </w:t>
      </w:r>
      <w:r>
        <w:t>the</w:t>
      </w:r>
      <w:r>
        <w:rPr>
          <w:spacing w:val="-9"/>
        </w:rPr>
        <w:t xml:space="preserve"> </w:t>
      </w:r>
      <w:r>
        <w:t>Second</w:t>
      </w:r>
      <w:r>
        <w:rPr>
          <w:spacing w:val="-9"/>
        </w:rPr>
        <w:t xml:space="preserve"> </w:t>
      </w:r>
      <w:r>
        <w:t>Respondent</w:t>
      </w:r>
      <w:r>
        <w:rPr>
          <w:spacing w:val="-9"/>
        </w:rPr>
        <w:t xml:space="preserve"> </w:t>
      </w:r>
      <w:r>
        <w:t>was liable to pay the difference. This does not come out of</w:t>
      </w:r>
      <w:r>
        <w:rPr>
          <w:spacing w:val="-1"/>
        </w:rPr>
        <w:t xml:space="preserve"> </w:t>
      </w:r>
      <w:r>
        <w:t>the contract signed between the parties. These</w:t>
      </w:r>
      <w:r>
        <w:rPr>
          <w:spacing w:val="-6"/>
        </w:rPr>
        <w:t xml:space="preserve"> </w:t>
      </w:r>
      <w:r>
        <w:t>months</w:t>
      </w:r>
      <w:r>
        <w:rPr>
          <w:spacing w:val="-8"/>
        </w:rPr>
        <w:t xml:space="preserve"> </w:t>
      </w:r>
      <w:r>
        <w:t>are</w:t>
      </w:r>
      <w:r>
        <w:rPr>
          <w:spacing w:val="-7"/>
        </w:rPr>
        <w:t xml:space="preserve"> </w:t>
      </w:r>
      <w:r>
        <w:t>therefore</w:t>
      </w:r>
      <w:r>
        <w:rPr>
          <w:spacing w:val="-4"/>
        </w:rPr>
        <w:t xml:space="preserve"> </w:t>
      </w:r>
      <w:r>
        <w:t>disallowed.</w:t>
      </w:r>
      <w:r>
        <w:rPr>
          <w:spacing w:val="-2"/>
        </w:rPr>
        <w:t xml:space="preserve"> </w:t>
      </w:r>
      <w:r>
        <w:t>This</w:t>
      </w:r>
      <w:r>
        <w:rPr>
          <w:spacing w:val="-8"/>
        </w:rPr>
        <w:t xml:space="preserve"> </w:t>
      </w:r>
      <w:r>
        <w:t>therefore</w:t>
      </w:r>
      <w:r>
        <w:rPr>
          <w:spacing w:val="-7"/>
        </w:rPr>
        <w:t xml:space="preserve"> </w:t>
      </w:r>
      <w:r>
        <w:t>leaves</w:t>
      </w:r>
      <w:r>
        <w:rPr>
          <w:spacing w:val="-8"/>
        </w:rPr>
        <w:t xml:space="preserve"> </w:t>
      </w:r>
      <w:r>
        <w:t>the</w:t>
      </w:r>
      <w:r>
        <w:rPr>
          <w:spacing w:val="-4"/>
        </w:rPr>
        <w:t xml:space="preserve"> </w:t>
      </w:r>
      <w:r>
        <w:t>First</w:t>
      </w:r>
      <w:r>
        <w:rPr>
          <w:spacing w:val="-4"/>
        </w:rPr>
        <w:t xml:space="preserve"> </w:t>
      </w:r>
      <w:r>
        <w:t>Respondent</w:t>
      </w:r>
      <w:r>
        <w:rPr>
          <w:spacing w:val="-4"/>
        </w:rPr>
        <w:t xml:space="preserve"> </w:t>
      </w:r>
      <w:r>
        <w:t>eligible</w:t>
      </w:r>
      <w:r>
        <w:rPr>
          <w:spacing w:val="-7"/>
        </w:rPr>
        <w:t xml:space="preserve"> </w:t>
      </w:r>
      <w:r>
        <w:t>to</w:t>
      </w:r>
      <w:r>
        <w:rPr>
          <w:spacing w:val="-7"/>
        </w:rPr>
        <w:t xml:space="preserve"> </w:t>
      </w:r>
      <w:r>
        <w:t>be paid for the months of November and December 2018 as arrear salaries. The First Respondent would be entitled to payment for the unexpired term of the contract from August 2020 to April 2021 which is a period of 9 months at a salary of $1922 per month. No evidence was provided for the Cash in lieu of leave and this claim is therefore disallowed. Further, First Respondent w</w:t>
      </w:r>
      <w:r>
        <w:t>ould</w:t>
      </w:r>
      <w:r>
        <w:rPr>
          <w:spacing w:val="-8"/>
        </w:rPr>
        <w:t xml:space="preserve"> </w:t>
      </w:r>
      <w:r>
        <w:t>not</w:t>
      </w:r>
      <w:r>
        <w:rPr>
          <w:spacing w:val="-8"/>
        </w:rPr>
        <w:t xml:space="preserve"> </w:t>
      </w:r>
      <w:r>
        <w:t>be</w:t>
      </w:r>
      <w:r>
        <w:rPr>
          <w:spacing w:val="-8"/>
        </w:rPr>
        <w:t xml:space="preserve"> </w:t>
      </w:r>
      <w:r>
        <w:t>entitled</w:t>
      </w:r>
      <w:r>
        <w:rPr>
          <w:spacing w:val="-8"/>
        </w:rPr>
        <w:t xml:space="preserve"> </w:t>
      </w:r>
      <w:r>
        <w:t>to</w:t>
      </w:r>
      <w:r>
        <w:rPr>
          <w:spacing w:val="-11"/>
        </w:rPr>
        <w:t xml:space="preserve"> </w:t>
      </w:r>
      <w:r>
        <w:t>cash</w:t>
      </w:r>
      <w:r>
        <w:rPr>
          <w:spacing w:val="-5"/>
        </w:rPr>
        <w:t xml:space="preserve"> </w:t>
      </w:r>
      <w:r>
        <w:t>in</w:t>
      </w:r>
      <w:r>
        <w:rPr>
          <w:spacing w:val="-8"/>
        </w:rPr>
        <w:t xml:space="preserve"> </w:t>
      </w:r>
      <w:r>
        <w:t>lieu</w:t>
      </w:r>
      <w:r>
        <w:rPr>
          <w:spacing w:val="-5"/>
        </w:rPr>
        <w:t xml:space="preserve"> </w:t>
      </w:r>
      <w:r>
        <w:t>of</w:t>
      </w:r>
      <w:r>
        <w:rPr>
          <w:spacing w:val="-8"/>
        </w:rPr>
        <w:t xml:space="preserve"> </w:t>
      </w:r>
      <w:r>
        <w:t>notice</w:t>
      </w:r>
      <w:r>
        <w:rPr>
          <w:spacing w:val="-6"/>
        </w:rPr>
        <w:t xml:space="preserve"> </w:t>
      </w:r>
      <w:r>
        <w:t>as</w:t>
      </w:r>
      <w:r>
        <w:rPr>
          <w:spacing w:val="-9"/>
        </w:rPr>
        <w:t xml:space="preserve"> </w:t>
      </w:r>
      <w:r>
        <w:t>this</w:t>
      </w:r>
      <w:r>
        <w:rPr>
          <w:spacing w:val="-7"/>
        </w:rPr>
        <w:t xml:space="preserve"> </w:t>
      </w:r>
      <w:r>
        <w:t>is</w:t>
      </w:r>
      <w:r>
        <w:rPr>
          <w:spacing w:val="-9"/>
        </w:rPr>
        <w:t xml:space="preserve"> </w:t>
      </w:r>
      <w:r>
        <w:t>paid</w:t>
      </w:r>
      <w:r>
        <w:rPr>
          <w:spacing w:val="-5"/>
        </w:rPr>
        <w:t xml:space="preserve"> </w:t>
      </w:r>
      <w:r>
        <w:t>in</w:t>
      </w:r>
      <w:r>
        <w:rPr>
          <w:spacing w:val="-8"/>
        </w:rPr>
        <w:t xml:space="preserve"> </w:t>
      </w:r>
      <w:r>
        <w:t>the</w:t>
      </w:r>
      <w:r>
        <w:rPr>
          <w:spacing w:val="-6"/>
        </w:rPr>
        <w:t xml:space="preserve"> </w:t>
      </w:r>
      <w:r>
        <w:t>unexpired</w:t>
      </w:r>
      <w:r>
        <w:rPr>
          <w:spacing w:val="-7"/>
        </w:rPr>
        <w:t xml:space="preserve"> </w:t>
      </w:r>
      <w:r>
        <w:t>term</w:t>
      </w:r>
      <w:r>
        <w:rPr>
          <w:spacing w:val="-8"/>
        </w:rPr>
        <w:t xml:space="preserve"> </w:t>
      </w:r>
      <w:r>
        <w:t>of</w:t>
      </w:r>
      <w:r>
        <w:rPr>
          <w:spacing w:val="-8"/>
        </w:rPr>
        <w:t xml:space="preserve"> </w:t>
      </w:r>
      <w:r>
        <w:t>the</w:t>
      </w:r>
      <w:r>
        <w:rPr>
          <w:spacing w:val="-8"/>
        </w:rPr>
        <w:t xml:space="preserve"> </w:t>
      </w:r>
      <w:r>
        <w:t>contract and not provided for in the contract of employment. As already stated elsewhere in the judgment,</w:t>
      </w:r>
      <w:r>
        <w:rPr>
          <w:spacing w:val="-6"/>
        </w:rPr>
        <w:t xml:space="preserve"> </w:t>
      </w:r>
      <w:r>
        <w:t>First</w:t>
      </w:r>
      <w:r>
        <w:rPr>
          <w:spacing w:val="-5"/>
        </w:rPr>
        <w:t xml:space="preserve"> </w:t>
      </w:r>
      <w:r>
        <w:t>Respondent</w:t>
      </w:r>
      <w:r>
        <w:rPr>
          <w:spacing w:val="-5"/>
        </w:rPr>
        <w:t xml:space="preserve"> </w:t>
      </w:r>
      <w:r>
        <w:t>is</w:t>
      </w:r>
      <w:r>
        <w:rPr>
          <w:spacing w:val="-4"/>
        </w:rPr>
        <w:t xml:space="preserve"> </w:t>
      </w:r>
      <w:r>
        <w:t>not</w:t>
      </w:r>
      <w:r>
        <w:rPr>
          <w:spacing w:val="-5"/>
        </w:rPr>
        <w:t xml:space="preserve"> </w:t>
      </w:r>
      <w:r>
        <w:t>entitled</w:t>
      </w:r>
      <w:r>
        <w:rPr>
          <w:spacing w:val="-5"/>
        </w:rPr>
        <w:t xml:space="preserve"> </w:t>
      </w:r>
      <w:r>
        <w:t>to</w:t>
      </w:r>
      <w:r>
        <w:rPr>
          <w:spacing w:val="-3"/>
        </w:rPr>
        <w:t xml:space="preserve"> </w:t>
      </w:r>
      <w:r>
        <w:t>any</w:t>
      </w:r>
      <w:r>
        <w:rPr>
          <w:spacing w:val="-7"/>
        </w:rPr>
        <w:t xml:space="preserve"> </w:t>
      </w:r>
      <w:r>
        <w:t>fuel</w:t>
      </w:r>
      <w:r>
        <w:rPr>
          <w:spacing w:val="-6"/>
        </w:rPr>
        <w:t xml:space="preserve"> </w:t>
      </w:r>
      <w:r>
        <w:t>allowance</w:t>
      </w:r>
      <w:r>
        <w:rPr>
          <w:spacing w:val="-6"/>
        </w:rPr>
        <w:t xml:space="preserve"> </w:t>
      </w:r>
      <w:r>
        <w:t>as</w:t>
      </w:r>
      <w:r>
        <w:rPr>
          <w:spacing w:val="-4"/>
        </w:rPr>
        <w:t xml:space="preserve"> </w:t>
      </w:r>
      <w:r>
        <w:t>it</w:t>
      </w:r>
      <w:r>
        <w:rPr>
          <w:spacing w:val="-5"/>
        </w:rPr>
        <w:t xml:space="preserve"> </w:t>
      </w:r>
      <w:r>
        <w:t>was</w:t>
      </w:r>
      <w:r>
        <w:rPr>
          <w:spacing w:val="-4"/>
        </w:rPr>
        <w:t xml:space="preserve"> </w:t>
      </w:r>
      <w:r>
        <w:t>not</w:t>
      </w:r>
      <w:r>
        <w:rPr>
          <w:spacing w:val="-4"/>
        </w:rPr>
        <w:t xml:space="preserve"> </w:t>
      </w:r>
      <w:r>
        <w:t>provided</w:t>
      </w:r>
      <w:r>
        <w:rPr>
          <w:spacing w:val="-5"/>
        </w:rPr>
        <w:t xml:space="preserve"> </w:t>
      </w:r>
      <w:r>
        <w:t>for</w:t>
      </w:r>
      <w:r>
        <w:rPr>
          <w:spacing w:val="-3"/>
        </w:rPr>
        <w:t xml:space="preserve"> </w:t>
      </w:r>
      <w:r>
        <w:t>in</w:t>
      </w:r>
      <w:r>
        <w:rPr>
          <w:spacing w:val="-3"/>
        </w:rPr>
        <w:t xml:space="preserve"> </w:t>
      </w:r>
      <w:r>
        <w:t>the employment contract.</w:t>
      </w:r>
    </w:p>
    <w:p w14:paraId="3B104D77" w14:textId="77777777" w:rsidR="00F7302C" w:rsidRDefault="00452749">
      <w:pPr>
        <w:pStyle w:val="BodyText"/>
        <w:spacing w:before="159"/>
        <w:ind w:left="580"/>
        <w:jc w:val="both"/>
      </w:pPr>
      <w:r>
        <w:t>In</w:t>
      </w:r>
      <w:r>
        <w:rPr>
          <w:spacing w:val="-4"/>
        </w:rPr>
        <w:t xml:space="preserve"> </w:t>
      </w:r>
      <w:r>
        <w:t>summary,</w:t>
      </w:r>
      <w:r>
        <w:rPr>
          <w:spacing w:val="-6"/>
        </w:rPr>
        <w:t xml:space="preserve"> </w:t>
      </w:r>
      <w:r>
        <w:t>the</w:t>
      </w:r>
      <w:r>
        <w:rPr>
          <w:spacing w:val="-2"/>
        </w:rPr>
        <w:t xml:space="preserve"> </w:t>
      </w:r>
      <w:r>
        <w:t>First</w:t>
      </w:r>
      <w:r>
        <w:rPr>
          <w:spacing w:val="-2"/>
        </w:rPr>
        <w:t xml:space="preserve"> </w:t>
      </w:r>
      <w:r>
        <w:t>Respondent’s</w:t>
      </w:r>
      <w:r>
        <w:rPr>
          <w:spacing w:val="-3"/>
        </w:rPr>
        <w:t xml:space="preserve"> </w:t>
      </w:r>
      <w:r>
        <w:t>entitlements</w:t>
      </w:r>
      <w:r>
        <w:rPr>
          <w:spacing w:val="-7"/>
        </w:rPr>
        <w:t xml:space="preserve"> </w:t>
      </w:r>
      <w:r>
        <w:t>would</w:t>
      </w:r>
      <w:r>
        <w:rPr>
          <w:spacing w:val="-4"/>
        </w:rPr>
        <w:t xml:space="preserve"> </w:t>
      </w:r>
      <w:r>
        <w:t>be</w:t>
      </w:r>
      <w:r>
        <w:rPr>
          <w:spacing w:val="-2"/>
        </w:rPr>
        <w:t xml:space="preserve"> </w:t>
      </w:r>
      <w:r>
        <w:t>as</w:t>
      </w:r>
      <w:r>
        <w:rPr>
          <w:spacing w:val="-4"/>
        </w:rPr>
        <w:t xml:space="preserve"> </w:t>
      </w:r>
      <w:r>
        <w:rPr>
          <w:spacing w:val="-2"/>
        </w:rPr>
        <w:t>follows:</w:t>
      </w:r>
    </w:p>
    <w:p w14:paraId="7B78A54C" w14:textId="77777777" w:rsidR="00F7302C" w:rsidRDefault="00452749">
      <w:pPr>
        <w:pStyle w:val="ListParagraph"/>
        <w:numPr>
          <w:ilvl w:val="0"/>
          <w:numId w:val="2"/>
        </w:numPr>
        <w:tabs>
          <w:tab w:val="left" w:pos="1300"/>
        </w:tabs>
        <w:spacing w:before="182" w:line="259" w:lineRule="auto"/>
        <w:ind w:right="152"/>
        <w:rPr>
          <w:sz w:val="24"/>
        </w:rPr>
      </w:pPr>
      <w:r>
        <w:rPr>
          <w:sz w:val="24"/>
        </w:rPr>
        <w:t xml:space="preserve">Salary arrears for November and December 2018 at US$1922-00 per month = US$3844- </w:t>
      </w:r>
      <w:r>
        <w:rPr>
          <w:spacing w:val="-6"/>
          <w:sz w:val="24"/>
        </w:rPr>
        <w:t>00</w:t>
      </w:r>
    </w:p>
    <w:p w14:paraId="5E6A3C75" w14:textId="77777777" w:rsidR="00F7302C" w:rsidRDefault="00452749">
      <w:pPr>
        <w:pStyle w:val="ListParagraph"/>
        <w:numPr>
          <w:ilvl w:val="0"/>
          <w:numId w:val="2"/>
        </w:numPr>
        <w:tabs>
          <w:tab w:val="left" w:pos="1299"/>
        </w:tabs>
        <w:spacing w:before="1"/>
        <w:ind w:left="1299" w:hanging="359"/>
        <w:rPr>
          <w:sz w:val="24"/>
        </w:rPr>
      </w:pPr>
      <w:r>
        <w:rPr>
          <w:sz w:val="24"/>
        </w:rPr>
        <w:t>Damages</w:t>
      </w:r>
      <w:r>
        <w:rPr>
          <w:spacing w:val="39"/>
          <w:sz w:val="24"/>
        </w:rPr>
        <w:t xml:space="preserve"> </w:t>
      </w:r>
      <w:r>
        <w:rPr>
          <w:sz w:val="24"/>
        </w:rPr>
        <w:t>for</w:t>
      </w:r>
      <w:r>
        <w:rPr>
          <w:spacing w:val="40"/>
          <w:sz w:val="24"/>
        </w:rPr>
        <w:t xml:space="preserve"> </w:t>
      </w:r>
      <w:r>
        <w:rPr>
          <w:sz w:val="24"/>
        </w:rPr>
        <w:t>the</w:t>
      </w:r>
      <w:r>
        <w:rPr>
          <w:spacing w:val="39"/>
          <w:sz w:val="24"/>
        </w:rPr>
        <w:t xml:space="preserve"> </w:t>
      </w:r>
      <w:r>
        <w:rPr>
          <w:sz w:val="24"/>
        </w:rPr>
        <w:t>unexpired</w:t>
      </w:r>
      <w:r>
        <w:rPr>
          <w:spacing w:val="40"/>
          <w:sz w:val="24"/>
        </w:rPr>
        <w:t xml:space="preserve"> </w:t>
      </w:r>
      <w:r>
        <w:rPr>
          <w:sz w:val="24"/>
        </w:rPr>
        <w:t>term</w:t>
      </w:r>
      <w:r>
        <w:rPr>
          <w:spacing w:val="40"/>
          <w:sz w:val="24"/>
        </w:rPr>
        <w:t xml:space="preserve"> </w:t>
      </w:r>
      <w:r>
        <w:rPr>
          <w:sz w:val="24"/>
        </w:rPr>
        <w:t>of</w:t>
      </w:r>
      <w:r>
        <w:rPr>
          <w:spacing w:val="38"/>
          <w:sz w:val="24"/>
        </w:rPr>
        <w:t xml:space="preserve"> </w:t>
      </w:r>
      <w:r>
        <w:rPr>
          <w:sz w:val="24"/>
        </w:rPr>
        <w:t>the</w:t>
      </w:r>
      <w:r>
        <w:rPr>
          <w:spacing w:val="39"/>
          <w:sz w:val="24"/>
        </w:rPr>
        <w:t xml:space="preserve"> </w:t>
      </w:r>
      <w:r>
        <w:rPr>
          <w:sz w:val="24"/>
        </w:rPr>
        <w:t>contract,</w:t>
      </w:r>
      <w:r>
        <w:rPr>
          <w:spacing w:val="39"/>
          <w:sz w:val="24"/>
        </w:rPr>
        <w:t xml:space="preserve"> </w:t>
      </w:r>
      <w:r>
        <w:rPr>
          <w:sz w:val="24"/>
        </w:rPr>
        <w:t>that</w:t>
      </w:r>
      <w:r>
        <w:rPr>
          <w:spacing w:val="40"/>
          <w:sz w:val="24"/>
        </w:rPr>
        <w:t xml:space="preserve"> </w:t>
      </w:r>
      <w:r>
        <w:rPr>
          <w:sz w:val="24"/>
        </w:rPr>
        <w:t>is,</w:t>
      </w:r>
      <w:r>
        <w:rPr>
          <w:spacing w:val="40"/>
          <w:sz w:val="24"/>
        </w:rPr>
        <w:t xml:space="preserve"> </w:t>
      </w:r>
      <w:r>
        <w:rPr>
          <w:sz w:val="24"/>
        </w:rPr>
        <w:t>August</w:t>
      </w:r>
      <w:r>
        <w:rPr>
          <w:spacing w:val="37"/>
          <w:sz w:val="24"/>
        </w:rPr>
        <w:t xml:space="preserve"> </w:t>
      </w:r>
      <w:r>
        <w:rPr>
          <w:sz w:val="24"/>
        </w:rPr>
        <w:t>2020</w:t>
      </w:r>
      <w:r>
        <w:rPr>
          <w:spacing w:val="40"/>
          <w:sz w:val="24"/>
        </w:rPr>
        <w:t xml:space="preserve"> </w:t>
      </w:r>
      <w:r>
        <w:rPr>
          <w:sz w:val="24"/>
        </w:rPr>
        <w:t>to</w:t>
      </w:r>
      <w:r>
        <w:rPr>
          <w:spacing w:val="39"/>
          <w:sz w:val="24"/>
        </w:rPr>
        <w:t xml:space="preserve"> </w:t>
      </w:r>
      <w:r>
        <w:rPr>
          <w:sz w:val="24"/>
        </w:rPr>
        <w:t>April</w:t>
      </w:r>
      <w:r>
        <w:rPr>
          <w:spacing w:val="40"/>
          <w:sz w:val="24"/>
        </w:rPr>
        <w:t xml:space="preserve"> </w:t>
      </w:r>
      <w:r>
        <w:rPr>
          <w:spacing w:val="-4"/>
          <w:sz w:val="24"/>
        </w:rPr>
        <w:t>2021</w:t>
      </w:r>
    </w:p>
    <w:p w14:paraId="2C9E4B6B" w14:textId="77777777" w:rsidR="00F7302C" w:rsidRDefault="00452749">
      <w:pPr>
        <w:pStyle w:val="BodyText"/>
        <w:spacing w:before="21"/>
        <w:ind w:left="1300"/>
      </w:pPr>
      <w:r>
        <w:rPr>
          <w:spacing w:val="-2"/>
        </w:rPr>
        <w:t>=US$17298-</w:t>
      </w:r>
      <w:r>
        <w:rPr>
          <w:spacing w:val="-5"/>
        </w:rPr>
        <w:t>00</w:t>
      </w:r>
    </w:p>
    <w:p w14:paraId="4FC00576" w14:textId="77777777" w:rsidR="00F7302C" w:rsidRDefault="00452749">
      <w:pPr>
        <w:pStyle w:val="ListParagraph"/>
        <w:numPr>
          <w:ilvl w:val="0"/>
          <w:numId w:val="2"/>
        </w:numPr>
        <w:tabs>
          <w:tab w:val="left" w:pos="1299"/>
        </w:tabs>
        <w:ind w:left="1299" w:hanging="359"/>
        <w:rPr>
          <w:sz w:val="24"/>
        </w:rPr>
      </w:pPr>
      <w:r>
        <w:rPr>
          <w:sz w:val="24"/>
        </w:rPr>
        <w:t>Less</w:t>
      </w:r>
      <w:r>
        <w:rPr>
          <w:spacing w:val="-8"/>
          <w:sz w:val="24"/>
        </w:rPr>
        <w:t xml:space="preserve"> </w:t>
      </w:r>
      <w:r>
        <w:rPr>
          <w:sz w:val="24"/>
        </w:rPr>
        <w:t>any</w:t>
      </w:r>
      <w:r>
        <w:rPr>
          <w:spacing w:val="-8"/>
          <w:sz w:val="24"/>
        </w:rPr>
        <w:t xml:space="preserve"> </w:t>
      </w:r>
      <w:r>
        <w:rPr>
          <w:sz w:val="24"/>
        </w:rPr>
        <w:t>earnings</w:t>
      </w:r>
      <w:r>
        <w:rPr>
          <w:spacing w:val="-5"/>
          <w:sz w:val="24"/>
        </w:rPr>
        <w:t xml:space="preserve"> </w:t>
      </w:r>
      <w:r>
        <w:rPr>
          <w:sz w:val="24"/>
        </w:rPr>
        <w:t>which</w:t>
      </w:r>
      <w:r>
        <w:rPr>
          <w:spacing w:val="-6"/>
          <w:sz w:val="24"/>
        </w:rPr>
        <w:t xml:space="preserve"> </w:t>
      </w:r>
      <w:r>
        <w:rPr>
          <w:sz w:val="24"/>
        </w:rPr>
        <w:t>First</w:t>
      </w:r>
      <w:r>
        <w:rPr>
          <w:spacing w:val="-4"/>
          <w:sz w:val="24"/>
        </w:rPr>
        <w:t xml:space="preserve"> </w:t>
      </w:r>
      <w:r>
        <w:rPr>
          <w:sz w:val="24"/>
        </w:rPr>
        <w:t>Respondent</w:t>
      </w:r>
      <w:r>
        <w:rPr>
          <w:spacing w:val="-5"/>
          <w:sz w:val="24"/>
        </w:rPr>
        <w:t xml:space="preserve"> </w:t>
      </w:r>
      <w:r>
        <w:rPr>
          <w:sz w:val="24"/>
        </w:rPr>
        <w:t>got</w:t>
      </w:r>
      <w:r>
        <w:rPr>
          <w:spacing w:val="-6"/>
          <w:sz w:val="24"/>
        </w:rPr>
        <w:t xml:space="preserve"> </w:t>
      </w:r>
      <w:r>
        <w:rPr>
          <w:sz w:val="24"/>
        </w:rPr>
        <w:t>during</w:t>
      </w:r>
      <w:r>
        <w:rPr>
          <w:spacing w:val="-8"/>
          <w:sz w:val="24"/>
        </w:rPr>
        <w:t xml:space="preserve"> </w:t>
      </w:r>
      <w:r>
        <w:rPr>
          <w:sz w:val="24"/>
        </w:rPr>
        <w:t>the</w:t>
      </w:r>
      <w:r>
        <w:rPr>
          <w:spacing w:val="-7"/>
          <w:sz w:val="24"/>
        </w:rPr>
        <w:t xml:space="preserve"> </w:t>
      </w:r>
      <w:r>
        <w:rPr>
          <w:sz w:val="24"/>
        </w:rPr>
        <w:t>period</w:t>
      </w:r>
      <w:r>
        <w:rPr>
          <w:spacing w:val="-6"/>
          <w:sz w:val="24"/>
        </w:rPr>
        <w:t xml:space="preserve"> </w:t>
      </w:r>
      <w:r>
        <w:rPr>
          <w:sz w:val="24"/>
        </w:rPr>
        <w:t>in</w:t>
      </w:r>
      <w:r>
        <w:rPr>
          <w:spacing w:val="-6"/>
          <w:sz w:val="24"/>
        </w:rPr>
        <w:t xml:space="preserve"> </w:t>
      </w:r>
      <w:r>
        <w:rPr>
          <w:sz w:val="24"/>
        </w:rPr>
        <w:t>question</w:t>
      </w:r>
      <w:r>
        <w:rPr>
          <w:spacing w:val="-4"/>
          <w:sz w:val="24"/>
        </w:rPr>
        <w:t xml:space="preserve"> </w:t>
      </w:r>
      <w:r>
        <w:rPr>
          <w:sz w:val="24"/>
        </w:rPr>
        <w:t>=US$1170-</w:t>
      </w:r>
      <w:r>
        <w:rPr>
          <w:spacing w:val="-5"/>
          <w:sz w:val="24"/>
        </w:rPr>
        <w:t>00</w:t>
      </w:r>
    </w:p>
    <w:p w14:paraId="149E658C" w14:textId="77777777" w:rsidR="00F7302C" w:rsidRDefault="00452749">
      <w:pPr>
        <w:pStyle w:val="ListParagraph"/>
        <w:numPr>
          <w:ilvl w:val="0"/>
          <w:numId w:val="2"/>
        </w:numPr>
        <w:tabs>
          <w:tab w:val="left" w:pos="1299"/>
        </w:tabs>
        <w:ind w:left="1299" w:hanging="359"/>
        <w:rPr>
          <w:sz w:val="24"/>
        </w:rPr>
      </w:pPr>
      <w:r>
        <w:rPr>
          <w:sz w:val="24"/>
        </w:rPr>
        <w:t>The</w:t>
      </w:r>
      <w:r>
        <w:rPr>
          <w:spacing w:val="-6"/>
          <w:sz w:val="24"/>
        </w:rPr>
        <w:t xml:space="preserve"> </w:t>
      </w:r>
      <w:r>
        <w:rPr>
          <w:sz w:val="24"/>
        </w:rPr>
        <w:t>total</w:t>
      </w:r>
      <w:r>
        <w:rPr>
          <w:spacing w:val="-4"/>
          <w:sz w:val="24"/>
        </w:rPr>
        <w:t xml:space="preserve"> </w:t>
      </w:r>
      <w:r>
        <w:rPr>
          <w:sz w:val="24"/>
        </w:rPr>
        <w:t>payable</w:t>
      </w:r>
      <w:r>
        <w:rPr>
          <w:spacing w:val="-4"/>
          <w:sz w:val="24"/>
        </w:rPr>
        <w:t xml:space="preserve"> </w:t>
      </w:r>
      <w:r>
        <w:rPr>
          <w:sz w:val="24"/>
        </w:rPr>
        <w:t>is</w:t>
      </w:r>
      <w:r>
        <w:rPr>
          <w:spacing w:val="-2"/>
          <w:sz w:val="24"/>
        </w:rPr>
        <w:t xml:space="preserve"> </w:t>
      </w:r>
      <w:r>
        <w:rPr>
          <w:sz w:val="24"/>
        </w:rPr>
        <w:t>US$21</w:t>
      </w:r>
      <w:r>
        <w:rPr>
          <w:spacing w:val="-1"/>
          <w:sz w:val="24"/>
        </w:rPr>
        <w:t xml:space="preserve"> </w:t>
      </w:r>
      <w:r>
        <w:rPr>
          <w:sz w:val="24"/>
        </w:rPr>
        <w:t>142-00</w:t>
      </w:r>
      <w:r>
        <w:rPr>
          <w:spacing w:val="-1"/>
          <w:sz w:val="24"/>
        </w:rPr>
        <w:t xml:space="preserve"> </w:t>
      </w:r>
      <w:r>
        <w:rPr>
          <w:sz w:val="24"/>
        </w:rPr>
        <w:t>minus</w:t>
      </w:r>
      <w:r>
        <w:rPr>
          <w:spacing w:val="-4"/>
          <w:sz w:val="24"/>
        </w:rPr>
        <w:t xml:space="preserve"> </w:t>
      </w:r>
      <w:r>
        <w:rPr>
          <w:sz w:val="24"/>
        </w:rPr>
        <w:t>US$1170-00</w:t>
      </w:r>
      <w:r>
        <w:rPr>
          <w:spacing w:val="-3"/>
          <w:sz w:val="24"/>
        </w:rPr>
        <w:t xml:space="preserve"> </w:t>
      </w:r>
      <w:r>
        <w:rPr>
          <w:sz w:val="24"/>
        </w:rPr>
        <w:t>=US$19972-</w:t>
      </w:r>
      <w:r>
        <w:rPr>
          <w:spacing w:val="-5"/>
          <w:sz w:val="24"/>
        </w:rPr>
        <w:t>00.</w:t>
      </w:r>
    </w:p>
    <w:p w14:paraId="1BAA71FF" w14:textId="77777777" w:rsidR="00F7302C" w:rsidRDefault="00452749">
      <w:pPr>
        <w:pStyle w:val="BodyText"/>
        <w:spacing w:before="182" w:line="259" w:lineRule="auto"/>
        <w:ind w:left="580" w:right="168"/>
        <w:jc w:val="both"/>
      </w:pPr>
      <w:r>
        <w:t xml:space="preserve">As already stated, </w:t>
      </w:r>
      <w:proofErr w:type="gramStart"/>
      <w:r>
        <w:t>this payments</w:t>
      </w:r>
      <w:proofErr w:type="gramEnd"/>
      <w:r>
        <w:t xml:space="preserve"> would be made at the prevailing interbank rate on the date of </w:t>
      </w:r>
      <w:r>
        <w:rPr>
          <w:spacing w:val="-2"/>
        </w:rPr>
        <w:t>payment.</w:t>
      </w:r>
    </w:p>
    <w:p w14:paraId="74E3F7B5" w14:textId="77777777" w:rsidR="00F7302C" w:rsidRDefault="00F7302C">
      <w:pPr>
        <w:pStyle w:val="BodyText"/>
      </w:pPr>
    </w:p>
    <w:p w14:paraId="68A2E42C" w14:textId="77777777" w:rsidR="00F7302C" w:rsidRDefault="00F7302C">
      <w:pPr>
        <w:pStyle w:val="BodyText"/>
      </w:pPr>
    </w:p>
    <w:p w14:paraId="4C184AEB" w14:textId="77777777" w:rsidR="00F7302C" w:rsidRDefault="00F7302C">
      <w:pPr>
        <w:pStyle w:val="BodyText"/>
      </w:pPr>
    </w:p>
    <w:p w14:paraId="5AFEF887" w14:textId="77777777" w:rsidR="00F7302C" w:rsidRDefault="00F7302C">
      <w:pPr>
        <w:pStyle w:val="BodyText"/>
      </w:pPr>
    </w:p>
    <w:p w14:paraId="0291471C" w14:textId="77777777" w:rsidR="00F7302C" w:rsidRDefault="00F7302C">
      <w:pPr>
        <w:pStyle w:val="BodyText"/>
      </w:pPr>
    </w:p>
    <w:p w14:paraId="1A61BE83" w14:textId="77777777" w:rsidR="00F7302C" w:rsidRDefault="00F7302C">
      <w:pPr>
        <w:pStyle w:val="BodyText"/>
      </w:pPr>
    </w:p>
    <w:p w14:paraId="32D66A0E" w14:textId="77777777" w:rsidR="00F7302C" w:rsidRDefault="00F7302C">
      <w:pPr>
        <w:pStyle w:val="BodyText"/>
      </w:pPr>
    </w:p>
    <w:p w14:paraId="66AF69FC" w14:textId="77777777" w:rsidR="00F7302C" w:rsidRDefault="00F7302C">
      <w:pPr>
        <w:pStyle w:val="BodyText"/>
      </w:pPr>
    </w:p>
    <w:p w14:paraId="7281CCA6" w14:textId="77777777" w:rsidR="00F7302C" w:rsidRDefault="00F7302C">
      <w:pPr>
        <w:pStyle w:val="BodyText"/>
      </w:pPr>
    </w:p>
    <w:p w14:paraId="7894EFEA" w14:textId="77777777" w:rsidR="00F7302C" w:rsidRDefault="00F7302C">
      <w:pPr>
        <w:pStyle w:val="BodyText"/>
      </w:pPr>
    </w:p>
    <w:p w14:paraId="04C4EEB4" w14:textId="77777777" w:rsidR="00F7302C" w:rsidRDefault="00F7302C">
      <w:pPr>
        <w:pStyle w:val="BodyText"/>
      </w:pPr>
    </w:p>
    <w:p w14:paraId="12062B43" w14:textId="77777777" w:rsidR="00F7302C" w:rsidRDefault="00F7302C">
      <w:pPr>
        <w:pStyle w:val="BodyText"/>
      </w:pPr>
    </w:p>
    <w:p w14:paraId="11B661D7" w14:textId="77777777" w:rsidR="00F7302C" w:rsidRDefault="00F7302C">
      <w:pPr>
        <w:pStyle w:val="BodyText"/>
      </w:pPr>
    </w:p>
    <w:p w14:paraId="1CD426EF" w14:textId="77777777" w:rsidR="00F7302C" w:rsidRDefault="00F7302C">
      <w:pPr>
        <w:pStyle w:val="BodyText"/>
      </w:pPr>
    </w:p>
    <w:p w14:paraId="11E670A6" w14:textId="77777777" w:rsidR="00F7302C" w:rsidRDefault="00F7302C">
      <w:pPr>
        <w:pStyle w:val="BodyText"/>
      </w:pPr>
    </w:p>
    <w:p w14:paraId="507C5144" w14:textId="77777777" w:rsidR="00F7302C" w:rsidRDefault="00F7302C">
      <w:pPr>
        <w:pStyle w:val="BodyText"/>
        <w:spacing w:before="234"/>
      </w:pPr>
    </w:p>
    <w:p w14:paraId="4C468A0D" w14:textId="77777777" w:rsidR="00F7302C" w:rsidRDefault="00452749">
      <w:pPr>
        <w:pStyle w:val="BodyText"/>
        <w:ind w:left="580"/>
        <w:jc w:val="both"/>
      </w:pPr>
      <w:r>
        <w:t>The</w:t>
      </w:r>
      <w:r>
        <w:rPr>
          <w:spacing w:val="-3"/>
        </w:rPr>
        <w:t xml:space="preserve"> </w:t>
      </w:r>
      <w:r>
        <w:t>following</w:t>
      </w:r>
      <w:r>
        <w:rPr>
          <w:spacing w:val="-4"/>
        </w:rPr>
        <w:t xml:space="preserve"> </w:t>
      </w:r>
      <w:r>
        <w:t>order</w:t>
      </w:r>
      <w:r>
        <w:rPr>
          <w:spacing w:val="-2"/>
        </w:rPr>
        <w:t xml:space="preserve"> </w:t>
      </w:r>
      <w:r>
        <w:t>is</w:t>
      </w:r>
      <w:r>
        <w:rPr>
          <w:spacing w:val="-3"/>
        </w:rPr>
        <w:t xml:space="preserve"> </w:t>
      </w:r>
      <w:r>
        <w:rPr>
          <w:spacing w:val="-2"/>
        </w:rPr>
        <w:t>appropriate.</w:t>
      </w:r>
    </w:p>
    <w:p w14:paraId="492AE139" w14:textId="77777777" w:rsidR="00F7302C" w:rsidRDefault="00452749">
      <w:pPr>
        <w:pStyle w:val="ListParagraph"/>
        <w:numPr>
          <w:ilvl w:val="0"/>
          <w:numId w:val="1"/>
        </w:numPr>
        <w:tabs>
          <w:tab w:val="left" w:pos="1300"/>
        </w:tabs>
        <w:spacing w:before="185" w:line="256" w:lineRule="auto"/>
        <w:ind w:right="154"/>
        <w:rPr>
          <w:sz w:val="24"/>
        </w:rPr>
      </w:pPr>
      <w:r>
        <w:rPr>
          <w:sz w:val="24"/>
        </w:rPr>
        <w:t>Second</w:t>
      </w:r>
      <w:r>
        <w:rPr>
          <w:spacing w:val="-14"/>
          <w:sz w:val="24"/>
        </w:rPr>
        <w:t xml:space="preserve"> </w:t>
      </w:r>
      <w:r>
        <w:rPr>
          <w:sz w:val="24"/>
        </w:rPr>
        <w:t>Respondent</w:t>
      </w:r>
      <w:r>
        <w:rPr>
          <w:spacing w:val="-14"/>
          <w:sz w:val="24"/>
        </w:rPr>
        <w:t xml:space="preserve"> </w:t>
      </w:r>
      <w:r>
        <w:rPr>
          <w:sz w:val="24"/>
        </w:rPr>
        <w:t>shall</w:t>
      </w:r>
      <w:r>
        <w:rPr>
          <w:spacing w:val="-14"/>
          <w:sz w:val="24"/>
        </w:rPr>
        <w:t xml:space="preserve"> </w:t>
      </w:r>
      <w:r>
        <w:rPr>
          <w:sz w:val="24"/>
        </w:rPr>
        <w:t>pay</w:t>
      </w:r>
      <w:r>
        <w:rPr>
          <w:spacing w:val="-13"/>
          <w:sz w:val="24"/>
        </w:rPr>
        <w:t xml:space="preserve"> </w:t>
      </w:r>
      <w:r>
        <w:rPr>
          <w:sz w:val="24"/>
        </w:rPr>
        <w:t>to</w:t>
      </w:r>
      <w:r>
        <w:rPr>
          <w:spacing w:val="-14"/>
          <w:sz w:val="24"/>
        </w:rPr>
        <w:t xml:space="preserve"> </w:t>
      </w:r>
      <w:r>
        <w:rPr>
          <w:sz w:val="24"/>
        </w:rPr>
        <w:t>First</w:t>
      </w:r>
      <w:r>
        <w:rPr>
          <w:spacing w:val="-13"/>
          <w:sz w:val="24"/>
        </w:rPr>
        <w:t xml:space="preserve"> </w:t>
      </w:r>
      <w:r>
        <w:rPr>
          <w:sz w:val="24"/>
        </w:rPr>
        <w:t>Respondent</w:t>
      </w:r>
      <w:r>
        <w:rPr>
          <w:spacing w:val="-14"/>
          <w:sz w:val="24"/>
        </w:rPr>
        <w:t xml:space="preserve"> </w:t>
      </w:r>
      <w:r>
        <w:rPr>
          <w:sz w:val="24"/>
        </w:rPr>
        <w:t>the</w:t>
      </w:r>
      <w:r>
        <w:rPr>
          <w:spacing w:val="-13"/>
          <w:sz w:val="24"/>
        </w:rPr>
        <w:t xml:space="preserve"> </w:t>
      </w:r>
      <w:r>
        <w:rPr>
          <w:sz w:val="24"/>
        </w:rPr>
        <w:t>sum</w:t>
      </w:r>
      <w:r>
        <w:rPr>
          <w:spacing w:val="-14"/>
          <w:sz w:val="24"/>
        </w:rPr>
        <w:t xml:space="preserve"> </w:t>
      </w:r>
      <w:r>
        <w:rPr>
          <w:sz w:val="24"/>
        </w:rPr>
        <w:t>of</w:t>
      </w:r>
      <w:r>
        <w:rPr>
          <w:spacing w:val="-14"/>
          <w:sz w:val="24"/>
        </w:rPr>
        <w:t xml:space="preserve"> </w:t>
      </w:r>
      <w:r>
        <w:rPr>
          <w:sz w:val="24"/>
        </w:rPr>
        <w:t>US$3844-00</w:t>
      </w:r>
      <w:r>
        <w:rPr>
          <w:spacing w:val="-14"/>
          <w:sz w:val="24"/>
        </w:rPr>
        <w:t xml:space="preserve"> </w:t>
      </w:r>
      <w:r>
        <w:rPr>
          <w:sz w:val="24"/>
        </w:rPr>
        <w:t>as</w:t>
      </w:r>
      <w:r>
        <w:rPr>
          <w:spacing w:val="-14"/>
          <w:sz w:val="24"/>
        </w:rPr>
        <w:t xml:space="preserve"> </w:t>
      </w:r>
      <w:r>
        <w:rPr>
          <w:sz w:val="24"/>
        </w:rPr>
        <w:t>salary</w:t>
      </w:r>
      <w:r>
        <w:rPr>
          <w:spacing w:val="-13"/>
          <w:sz w:val="24"/>
        </w:rPr>
        <w:t xml:space="preserve"> </w:t>
      </w:r>
      <w:r>
        <w:rPr>
          <w:sz w:val="24"/>
        </w:rPr>
        <w:t>arrears for the months of November and December 2018.</w:t>
      </w:r>
    </w:p>
    <w:p w14:paraId="0D0F3302" w14:textId="77777777" w:rsidR="00F7302C" w:rsidRDefault="00F7302C">
      <w:pPr>
        <w:spacing w:line="256" w:lineRule="auto"/>
        <w:rPr>
          <w:sz w:val="24"/>
        </w:rPr>
        <w:sectPr w:rsidR="00F7302C">
          <w:pgSz w:w="12240" w:h="15840"/>
          <w:pgMar w:top="1400" w:right="1280" w:bottom="1200" w:left="860" w:header="0" w:footer="1015" w:gutter="0"/>
          <w:cols w:space="720"/>
        </w:sectPr>
      </w:pPr>
    </w:p>
    <w:p w14:paraId="1B248B67" w14:textId="77777777" w:rsidR="00F7302C" w:rsidRDefault="00452749">
      <w:pPr>
        <w:pStyle w:val="ListParagraph"/>
        <w:numPr>
          <w:ilvl w:val="0"/>
          <w:numId w:val="1"/>
        </w:numPr>
        <w:tabs>
          <w:tab w:val="left" w:pos="1300"/>
        </w:tabs>
        <w:spacing w:before="37" w:line="259" w:lineRule="auto"/>
        <w:ind w:right="155"/>
        <w:jc w:val="both"/>
        <w:rPr>
          <w:sz w:val="24"/>
        </w:rPr>
      </w:pPr>
      <w:r>
        <w:rPr>
          <w:sz w:val="24"/>
        </w:rPr>
        <w:lastRenderedPageBreak/>
        <w:t>Second Respondent shall pay to First Respondent the sum of US$17298-00 for the unexpired</w:t>
      </w:r>
      <w:r>
        <w:rPr>
          <w:spacing w:val="-12"/>
          <w:sz w:val="24"/>
        </w:rPr>
        <w:t xml:space="preserve"> </w:t>
      </w:r>
      <w:r>
        <w:rPr>
          <w:sz w:val="24"/>
        </w:rPr>
        <w:t>term</w:t>
      </w:r>
      <w:r>
        <w:rPr>
          <w:spacing w:val="-10"/>
          <w:sz w:val="24"/>
        </w:rPr>
        <w:t xml:space="preserve"> </w:t>
      </w:r>
      <w:r>
        <w:rPr>
          <w:sz w:val="24"/>
        </w:rPr>
        <w:t>of</w:t>
      </w:r>
      <w:r>
        <w:rPr>
          <w:spacing w:val="-12"/>
          <w:sz w:val="24"/>
        </w:rPr>
        <w:t xml:space="preserve"> </w:t>
      </w:r>
      <w:r>
        <w:rPr>
          <w:sz w:val="24"/>
        </w:rPr>
        <w:t>the</w:t>
      </w:r>
      <w:r>
        <w:rPr>
          <w:spacing w:val="-10"/>
          <w:sz w:val="24"/>
        </w:rPr>
        <w:t xml:space="preserve"> </w:t>
      </w:r>
      <w:r>
        <w:rPr>
          <w:sz w:val="24"/>
        </w:rPr>
        <w:t>contract</w:t>
      </w:r>
      <w:r>
        <w:rPr>
          <w:spacing w:val="-12"/>
          <w:sz w:val="24"/>
        </w:rPr>
        <w:t xml:space="preserve"> </w:t>
      </w:r>
      <w:r>
        <w:rPr>
          <w:sz w:val="24"/>
        </w:rPr>
        <w:t>less</w:t>
      </w:r>
      <w:r>
        <w:rPr>
          <w:spacing w:val="-11"/>
          <w:sz w:val="24"/>
        </w:rPr>
        <w:t xml:space="preserve"> </w:t>
      </w:r>
      <w:r>
        <w:rPr>
          <w:sz w:val="24"/>
        </w:rPr>
        <w:t>US$1170-00</w:t>
      </w:r>
      <w:r>
        <w:rPr>
          <w:spacing w:val="-10"/>
          <w:sz w:val="24"/>
        </w:rPr>
        <w:t xml:space="preserve"> </w:t>
      </w:r>
      <w:r>
        <w:rPr>
          <w:sz w:val="24"/>
        </w:rPr>
        <w:t>given</w:t>
      </w:r>
      <w:r>
        <w:rPr>
          <w:spacing w:val="-10"/>
          <w:sz w:val="24"/>
        </w:rPr>
        <w:t xml:space="preserve"> </w:t>
      </w:r>
      <w:r>
        <w:rPr>
          <w:sz w:val="24"/>
        </w:rPr>
        <w:t>as</w:t>
      </w:r>
      <w:r>
        <w:rPr>
          <w:spacing w:val="-12"/>
          <w:sz w:val="24"/>
        </w:rPr>
        <w:t xml:space="preserve"> </w:t>
      </w:r>
      <w:r>
        <w:rPr>
          <w:sz w:val="24"/>
        </w:rPr>
        <w:t>earnings</w:t>
      </w:r>
      <w:r>
        <w:rPr>
          <w:spacing w:val="-13"/>
          <w:sz w:val="24"/>
        </w:rPr>
        <w:t xml:space="preserve"> </w:t>
      </w:r>
      <w:r>
        <w:rPr>
          <w:sz w:val="24"/>
        </w:rPr>
        <w:t>by</w:t>
      </w:r>
      <w:r>
        <w:rPr>
          <w:spacing w:val="-11"/>
          <w:sz w:val="24"/>
        </w:rPr>
        <w:t xml:space="preserve"> </w:t>
      </w:r>
      <w:r>
        <w:rPr>
          <w:sz w:val="24"/>
        </w:rPr>
        <w:t>First</w:t>
      </w:r>
      <w:r>
        <w:rPr>
          <w:spacing w:val="-7"/>
          <w:sz w:val="24"/>
        </w:rPr>
        <w:t xml:space="preserve"> </w:t>
      </w:r>
      <w:r>
        <w:rPr>
          <w:sz w:val="24"/>
        </w:rPr>
        <w:t>Respondent</w:t>
      </w:r>
      <w:r>
        <w:rPr>
          <w:spacing w:val="-12"/>
          <w:sz w:val="24"/>
        </w:rPr>
        <w:t xml:space="preserve"> </w:t>
      </w:r>
      <w:r>
        <w:rPr>
          <w:sz w:val="24"/>
        </w:rPr>
        <w:t>for the period in question.</w:t>
      </w:r>
    </w:p>
    <w:p w14:paraId="6404A051" w14:textId="77777777" w:rsidR="00F7302C" w:rsidRDefault="00452749">
      <w:pPr>
        <w:pStyle w:val="ListParagraph"/>
        <w:numPr>
          <w:ilvl w:val="0"/>
          <w:numId w:val="1"/>
        </w:numPr>
        <w:tabs>
          <w:tab w:val="left" w:pos="1299"/>
        </w:tabs>
        <w:spacing w:before="0" w:line="292" w:lineRule="exact"/>
        <w:ind w:left="1299" w:hanging="359"/>
        <w:jc w:val="both"/>
        <w:rPr>
          <w:sz w:val="24"/>
        </w:rPr>
      </w:pPr>
      <w:r>
        <w:rPr>
          <w:sz w:val="24"/>
        </w:rPr>
        <w:t>The</w:t>
      </w:r>
      <w:r>
        <w:rPr>
          <w:spacing w:val="-3"/>
          <w:sz w:val="24"/>
        </w:rPr>
        <w:t xml:space="preserve"> </w:t>
      </w:r>
      <w:r>
        <w:rPr>
          <w:sz w:val="24"/>
        </w:rPr>
        <w:t>total sum</w:t>
      </w:r>
      <w:r>
        <w:rPr>
          <w:spacing w:val="-1"/>
          <w:sz w:val="24"/>
        </w:rPr>
        <w:t xml:space="preserve"> </w:t>
      </w:r>
      <w:r>
        <w:rPr>
          <w:sz w:val="24"/>
        </w:rPr>
        <w:t>to</w:t>
      </w:r>
      <w:r>
        <w:rPr>
          <w:spacing w:val="-3"/>
          <w:sz w:val="24"/>
        </w:rPr>
        <w:t xml:space="preserve"> </w:t>
      </w:r>
      <w:r>
        <w:rPr>
          <w:sz w:val="24"/>
        </w:rPr>
        <w:t>be</w:t>
      </w:r>
      <w:r>
        <w:rPr>
          <w:spacing w:val="-2"/>
          <w:sz w:val="24"/>
        </w:rPr>
        <w:t xml:space="preserve"> </w:t>
      </w:r>
      <w:r>
        <w:rPr>
          <w:sz w:val="24"/>
        </w:rPr>
        <w:t>paid</w:t>
      </w:r>
      <w:r>
        <w:rPr>
          <w:spacing w:val="-4"/>
          <w:sz w:val="24"/>
        </w:rPr>
        <w:t xml:space="preserve"> </w:t>
      </w:r>
      <w:r>
        <w:rPr>
          <w:sz w:val="24"/>
        </w:rPr>
        <w:t>by</w:t>
      </w:r>
      <w:r>
        <w:rPr>
          <w:spacing w:val="-1"/>
          <w:sz w:val="24"/>
        </w:rPr>
        <w:t xml:space="preserve"> </w:t>
      </w:r>
      <w:r>
        <w:rPr>
          <w:sz w:val="24"/>
        </w:rPr>
        <w:t>Second</w:t>
      </w:r>
      <w:r>
        <w:rPr>
          <w:spacing w:val="-1"/>
          <w:sz w:val="24"/>
        </w:rPr>
        <w:t xml:space="preserve"> </w:t>
      </w:r>
      <w:r>
        <w:rPr>
          <w:sz w:val="24"/>
        </w:rPr>
        <w:t>Respondent is</w:t>
      </w:r>
      <w:r>
        <w:rPr>
          <w:spacing w:val="-3"/>
          <w:sz w:val="24"/>
        </w:rPr>
        <w:t xml:space="preserve"> </w:t>
      </w:r>
      <w:r>
        <w:rPr>
          <w:sz w:val="24"/>
        </w:rPr>
        <w:t>US$19</w:t>
      </w:r>
      <w:r>
        <w:rPr>
          <w:spacing w:val="-2"/>
          <w:sz w:val="24"/>
        </w:rPr>
        <w:t xml:space="preserve"> </w:t>
      </w:r>
      <w:r>
        <w:rPr>
          <w:sz w:val="24"/>
        </w:rPr>
        <w:t>972-</w:t>
      </w:r>
      <w:r>
        <w:rPr>
          <w:spacing w:val="-5"/>
          <w:sz w:val="24"/>
        </w:rPr>
        <w:t>00.</w:t>
      </w:r>
    </w:p>
    <w:p w14:paraId="20874295" w14:textId="77777777" w:rsidR="00F7302C" w:rsidRDefault="00452749">
      <w:pPr>
        <w:pStyle w:val="ListParagraph"/>
        <w:numPr>
          <w:ilvl w:val="0"/>
          <w:numId w:val="1"/>
        </w:numPr>
        <w:tabs>
          <w:tab w:val="left" w:pos="1300"/>
        </w:tabs>
        <w:spacing w:line="259" w:lineRule="auto"/>
        <w:ind w:right="165"/>
        <w:jc w:val="both"/>
        <w:rPr>
          <w:sz w:val="24"/>
        </w:rPr>
      </w:pPr>
      <w:r>
        <w:rPr>
          <w:sz w:val="24"/>
        </w:rPr>
        <w:t>The said sum of money shall be paid within 30 days from the date of this Order at the prevailing interbank rate on the date of payment.</w:t>
      </w:r>
    </w:p>
    <w:p w14:paraId="00120AFA" w14:textId="4F71EDF0" w:rsidR="00F7302C" w:rsidRDefault="00452749">
      <w:pPr>
        <w:pStyle w:val="ListParagraph"/>
        <w:numPr>
          <w:ilvl w:val="0"/>
          <w:numId w:val="1"/>
        </w:numPr>
        <w:tabs>
          <w:tab w:val="left" w:pos="1299"/>
        </w:tabs>
        <w:spacing w:before="0" w:line="291" w:lineRule="exact"/>
        <w:ind w:left="1299" w:hanging="359"/>
        <w:jc w:val="both"/>
        <w:rPr>
          <w:sz w:val="24"/>
        </w:rPr>
      </w:pPr>
      <w:r>
        <w:rPr>
          <w:sz w:val="24"/>
        </w:rPr>
        <w:t>Each</w:t>
      </w:r>
      <w:r>
        <w:rPr>
          <w:spacing w:val="-2"/>
          <w:sz w:val="24"/>
        </w:rPr>
        <w:t xml:space="preserve"> </w:t>
      </w:r>
      <w:r>
        <w:rPr>
          <w:sz w:val="24"/>
        </w:rPr>
        <w:t>party</w:t>
      </w:r>
      <w:r>
        <w:rPr>
          <w:spacing w:val="-4"/>
          <w:sz w:val="24"/>
        </w:rPr>
        <w:t xml:space="preserve"> </w:t>
      </w:r>
      <w:r>
        <w:rPr>
          <w:sz w:val="24"/>
        </w:rPr>
        <w:t>to</w:t>
      </w:r>
      <w:r>
        <w:rPr>
          <w:spacing w:val="-2"/>
          <w:sz w:val="24"/>
        </w:rPr>
        <w:t xml:space="preserve"> </w:t>
      </w:r>
      <w:r>
        <w:rPr>
          <w:sz w:val="24"/>
        </w:rPr>
        <w:t>meet</w:t>
      </w:r>
      <w:r>
        <w:rPr>
          <w:spacing w:val="-2"/>
          <w:sz w:val="24"/>
        </w:rPr>
        <w:t xml:space="preserve"> </w:t>
      </w:r>
      <w:r>
        <w:rPr>
          <w:sz w:val="24"/>
        </w:rPr>
        <w:t>its</w:t>
      </w:r>
      <w:r>
        <w:rPr>
          <w:spacing w:val="-4"/>
          <w:sz w:val="24"/>
        </w:rPr>
        <w:t xml:space="preserve"> </w:t>
      </w:r>
      <w:r>
        <w:rPr>
          <w:sz w:val="24"/>
        </w:rPr>
        <w:t>own</w:t>
      </w:r>
      <w:r>
        <w:rPr>
          <w:spacing w:val="-1"/>
          <w:sz w:val="24"/>
        </w:rPr>
        <w:t xml:space="preserve"> </w:t>
      </w:r>
      <w:r>
        <w:rPr>
          <w:spacing w:val="-2"/>
          <w:sz w:val="24"/>
        </w:rPr>
        <w:t>costs.</w:t>
      </w:r>
    </w:p>
    <w:p w14:paraId="4F3BB8D0" w14:textId="77777777" w:rsidR="00F7302C" w:rsidRDefault="00F7302C">
      <w:pPr>
        <w:pStyle w:val="BodyText"/>
      </w:pPr>
    </w:p>
    <w:p w14:paraId="412DF2E8" w14:textId="77777777" w:rsidR="00F7302C" w:rsidRDefault="00F7302C">
      <w:pPr>
        <w:pStyle w:val="BodyText"/>
      </w:pPr>
    </w:p>
    <w:p w14:paraId="1ACC929D" w14:textId="77777777" w:rsidR="00F7302C" w:rsidRDefault="00F7302C">
      <w:pPr>
        <w:pStyle w:val="BodyText"/>
      </w:pPr>
    </w:p>
    <w:p w14:paraId="35214CD4" w14:textId="77777777" w:rsidR="00F7302C" w:rsidRDefault="00F7302C">
      <w:pPr>
        <w:pStyle w:val="BodyText"/>
      </w:pPr>
    </w:p>
    <w:p w14:paraId="598D38E8" w14:textId="77777777" w:rsidR="00F7302C" w:rsidRDefault="00F7302C">
      <w:pPr>
        <w:pStyle w:val="BodyText"/>
      </w:pPr>
    </w:p>
    <w:p w14:paraId="19CCF898" w14:textId="77777777" w:rsidR="00F7302C" w:rsidRDefault="00F7302C">
      <w:pPr>
        <w:pStyle w:val="BodyText"/>
      </w:pPr>
    </w:p>
    <w:p w14:paraId="6769B0AA" w14:textId="77777777" w:rsidR="00F7302C" w:rsidRDefault="00F7302C">
      <w:pPr>
        <w:pStyle w:val="BodyText"/>
        <w:spacing w:before="37"/>
      </w:pPr>
    </w:p>
    <w:p w14:paraId="5CAB549B" w14:textId="77777777" w:rsidR="00F7302C" w:rsidRDefault="00452749">
      <w:pPr>
        <w:pStyle w:val="BodyText"/>
        <w:tabs>
          <w:tab w:val="left" w:pos="4179"/>
        </w:tabs>
        <w:spacing w:line="391" w:lineRule="auto"/>
        <w:ind w:left="580" w:right="1950"/>
      </w:pPr>
      <w:proofErr w:type="spellStart"/>
      <w:r>
        <w:t>Warara</w:t>
      </w:r>
      <w:proofErr w:type="spellEnd"/>
      <w:r>
        <w:t xml:space="preserve"> and Associates-</w:t>
      </w:r>
      <w:r>
        <w:tab/>
      </w:r>
      <w:r>
        <w:rPr>
          <w:spacing w:val="-54"/>
        </w:rPr>
        <w:t xml:space="preserve"> </w:t>
      </w:r>
      <w:r>
        <w:t>First Respondent’s legal practitioners. Coghlan, Welsh and Guest-</w:t>
      </w:r>
      <w:r>
        <w:tab/>
        <w:t>Second</w:t>
      </w:r>
      <w:r>
        <w:rPr>
          <w:spacing w:val="-12"/>
        </w:rPr>
        <w:t xml:space="preserve"> </w:t>
      </w:r>
      <w:r>
        <w:t>Respondent’s</w:t>
      </w:r>
      <w:r>
        <w:rPr>
          <w:spacing w:val="-13"/>
        </w:rPr>
        <w:t xml:space="preserve"> </w:t>
      </w:r>
      <w:r>
        <w:t>legal</w:t>
      </w:r>
      <w:r>
        <w:rPr>
          <w:spacing w:val="-11"/>
        </w:rPr>
        <w:t xml:space="preserve"> </w:t>
      </w:r>
      <w:r>
        <w:t>practitioners.</w:t>
      </w:r>
    </w:p>
    <w:sectPr w:rsidR="00F7302C">
      <w:pgSz w:w="12240" w:h="15840"/>
      <w:pgMar w:top="1400" w:right="1280" w:bottom="1200" w:left="86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23C1" w14:textId="77777777" w:rsidR="00452749" w:rsidRDefault="00452749">
      <w:r>
        <w:separator/>
      </w:r>
    </w:p>
  </w:endnote>
  <w:endnote w:type="continuationSeparator" w:id="0">
    <w:p w14:paraId="346C2BFC" w14:textId="77777777" w:rsidR="00452749" w:rsidRDefault="0045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F005" w14:textId="77777777" w:rsidR="00F7302C" w:rsidRDefault="00452749">
    <w:pPr>
      <w:pStyle w:val="BodyText"/>
      <w:spacing w:line="14" w:lineRule="auto"/>
      <w:rPr>
        <w:sz w:val="20"/>
      </w:rPr>
    </w:pPr>
    <w:r>
      <w:rPr>
        <w:noProof/>
      </w:rPr>
      <mc:AlternateContent>
        <mc:Choice Requires="wps">
          <w:drawing>
            <wp:anchor distT="0" distB="0" distL="0" distR="0" simplePos="0" relativeHeight="487513088" behindDoc="1" locked="0" layoutInCell="1" allowOverlap="1" wp14:anchorId="4328FEDB" wp14:editId="16C5E20A">
              <wp:simplePos x="0" y="0"/>
              <wp:positionH relativeFrom="page">
                <wp:posOffset>3813683</wp:posOffset>
              </wp:positionH>
              <wp:positionV relativeFrom="page">
                <wp:posOffset>9274250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07D623D" w14:textId="77777777" w:rsidR="00F7302C" w:rsidRDefault="00452749">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328FEDB" id="_x0000_t202" coordsize="21600,21600" o:spt="202" path="m,l,21600r21600,l21600,xe">
              <v:stroke joinstyle="miter"/>
              <v:path gradientshapeok="t" o:connecttype="rect"/>
            </v:shapetype>
            <v:shape id="Textbox 1" o:spid="_x0000_s1026" type="#_x0000_t202" style="position:absolute;margin-left:300.3pt;margin-top:730.25pt;width:12.6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" filled="f" stroked="f">
              <v:textbox inset="0,0,0,0">
                <w:txbxContent>
                  <w:p w14:paraId="407D623D" w14:textId="77777777" w:rsidR="00F7302C" w:rsidRDefault="00452749">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065F" w14:textId="77777777" w:rsidR="00452749" w:rsidRDefault="00452749">
      <w:r>
        <w:separator/>
      </w:r>
    </w:p>
  </w:footnote>
  <w:footnote w:type="continuationSeparator" w:id="0">
    <w:p w14:paraId="0D5C5541" w14:textId="77777777" w:rsidR="00452749" w:rsidRDefault="00452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D752B"/>
    <w:multiLevelType w:val="hybridMultilevel"/>
    <w:tmpl w:val="7E7E456A"/>
    <w:lvl w:ilvl="0" w:tplc="40D485E0">
      <w:start w:val="1"/>
      <w:numFmt w:val="decimal"/>
      <w:lvlText w:val="%1."/>
      <w:lvlJc w:val="left"/>
      <w:pPr>
        <w:ind w:left="1300" w:hanging="360"/>
        <w:jc w:val="left"/>
      </w:pPr>
      <w:rPr>
        <w:rFonts w:ascii="Calibri" w:eastAsia="Calibri" w:hAnsi="Calibri" w:cs="Calibri" w:hint="default"/>
        <w:b w:val="0"/>
        <w:bCs w:val="0"/>
        <w:i w:val="0"/>
        <w:iCs w:val="0"/>
        <w:spacing w:val="0"/>
        <w:w w:val="100"/>
        <w:sz w:val="24"/>
        <w:szCs w:val="24"/>
        <w:lang w:val="en-US" w:eastAsia="en-US" w:bidi="ar-SA"/>
      </w:rPr>
    </w:lvl>
    <w:lvl w:ilvl="1" w:tplc="83B8CB6E">
      <w:numFmt w:val="bullet"/>
      <w:lvlText w:val="•"/>
      <w:lvlJc w:val="left"/>
      <w:pPr>
        <w:ind w:left="2180" w:hanging="360"/>
      </w:pPr>
      <w:rPr>
        <w:rFonts w:hint="default"/>
        <w:lang w:val="en-US" w:eastAsia="en-US" w:bidi="ar-SA"/>
      </w:rPr>
    </w:lvl>
    <w:lvl w:ilvl="2" w:tplc="D7428730">
      <w:numFmt w:val="bullet"/>
      <w:lvlText w:val="•"/>
      <w:lvlJc w:val="left"/>
      <w:pPr>
        <w:ind w:left="3060" w:hanging="360"/>
      </w:pPr>
      <w:rPr>
        <w:rFonts w:hint="default"/>
        <w:lang w:val="en-US" w:eastAsia="en-US" w:bidi="ar-SA"/>
      </w:rPr>
    </w:lvl>
    <w:lvl w:ilvl="3" w:tplc="A418B26A">
      <w:numFmt w:val="bullet"/>
      <w:lvlText w:val="•"/>
      <w:lvlJc w:val="left"/>
      <w:pPr>
        <w:ind w:left="3940" w:hanging="360"/>
      </w:pPr>
      <w:rPr>
        <w:rFonts w:hint="default"/>
        <w:lang w:val="en-US" w:eastAsia="en-US" w:bidi="ar-SA"/>
      </w:rPr>
    </w:lvl>
    <w:lvl w:ilvl="4" w:tplc="15C69096">
      <w:numFmt w:val="bullet"/>
      <w:lvlText w:val="•"/>
      <w:lvlJc w:val="left"/>
      <w:pPr>
        <w:ind w:left="4820" w:hanging="360"/>
      </w:pPr>
      <w:rPr>
        <w:rFonts w:hint="default"/>
        <w:lang w:val="en-US" w:eastAsia="en-US" w:bidi="ar-SA"/>
      </w:rPr>
    </w:lvl>
    <w:lvl w:ilvl="5" w:tplc="540A73F2">
      <w:numFmt w:val="bullet"/>
      <w:lvlText w:val="•"/>
      <w:lvlJc w:val="left"/>
      <w:pPr>
        <w:ind w:left="5700" w:hanging="360"/>
      </w:pPr>
      <w:rPr>
        <w:rFonts w:hint="default"/>
        <w:lang w:val="en-US" w:eastAsia="en-US" w:bidi="ar-SA"/>
      </w:rPr>
    </w:lvl>
    <w:lvl w:ilvl="6" w:tplc="7682FA36">
      <w:numFmt w:val="bullet"/>
      <w:lvlText w:val="•"/>
      <w:lvlJc w:val="left"/>
      <w:pPr>
        <w:ind w:left="6580" w:hanging="360"/>
      </w:pPr>
      <w:rPr>
        <w:rFonts w:hint="default"/>
        <w:lang w:val="en-US" w:eastAsia="en-US" w:bidi="ar-SA"/>
      </w:rPr>
    </w:lvl>
    <w:lvl w:ilvl="7" w:tplc="AB3819F0">
      <w:numFmt w:val="bullet"/>
      <w:lvlText w:val="•"/>
      <w:lvlJc w:val="left"/>
      <w:pPr>
        <w:ind w:left="7460" w:hanging="360"/>
      </w:pPr>
      <w:rPr>
        <w:rFonts w:hint="default"/>
        <w:lang w:val="en-US" w:eastAsia="en-US" w:bidi="ar-SA"/>
      </w:rPr>
    </w:lvl>
    <w:lvl w:ilvl="8" w:tplc="5AD89686">
      <w:numFmt w:val="bullet"/>
      <w:lvlText w:val="•"/>
      <w:lvlJc w:val="left"/>
      <w:pPr>
        <w:ind w:left="8340" w:hanging="360"/>
      </w:pPr>
      <w:rPr>
        <w:rFonts w:hint="default"/>
        <w:lang w:val="en-US" w:eastAsia="en-US" w:bidi="ar-SA"/>
      </w:rPr>
    </w:lvl>
  </w:abstractNum>
  <w:abstractNum w:abstractNumId="1" w15:restartNumberingAfterBreak="0">
    <w:nsid w:val="72224398"/>
    <w:multiLevelType w:val="hybridMultilevel"/>
    <w:tmpl w:val="AFE8E7A0"/>
    <w:lvl w:ilvl="0" w:tplc="85D26856">
      <w:start w:val="2"/>
      <w:numFmt w:val="decimal"/>
      <w:lvlText w:val="%1."/>
      <w:lvlJc w:val="left"/>
      <w:pPr>
        <w:ind w:left="1300" w:hanging="267"/>
        <w:jc w:val="left"/>
      </w:pPr>
      <w:rPr>
        <w:rFonts w:ascii="Calibri" w:eastAsia="Calibri" w:hAnsi="Calibri" w:cs="Calibri" w:hint="default"/>
        <w:b w:val="0"/>
        <w:bCs w:val="0"/>
        <w:i w:val="0"/>
        <w:iCs w:val="0"/>
        <w:spacing w:val="-1"/>
        <w:w w:val="100"/>
        <w:sz w:val="24"/>
        <w:szCs w:val="24"/>
        <w:lang w:val="en-US" w:eastAsia="en-US" w:bidi="ar-SA"/>
      </w:rPr>
    </w:lvl>
    <w:lvl w:ilvl="1" w:tplc="2FC4BF98">
      <w:start w:val="1"/>
      <w:numFmt w:val="lowerLetter"/>
      <w:lvlText w:val="%2."/>
      <w:lvlJc w:val="left"/>
      <w:pPr>
        <w:ind w:left="1300" w:hanging="276"/>
        <w:jc w:val="left"/>
      </w:pPr>
      <w:rPr>
        <w:rFonts w:ascii="Calibri" w:eastAsia="Calibri" w:hAnsi="Calibri" w:cs="Calibri" w:hint="default"/>
        <w:b w:val="0"/>
        <w:bCs w:val="0"/>
        <w:i w:val="0"/>
        <w:iCs w:val="0"/>
        <w:spacing w:val="-1"/>
        <w:w w:val="100"/>
        <w:sz w:val="24"/>
        <w:szCs w:val="24"/>
        <w:lang w:val="en-US" w:eastAsia="en-US" w:bidi="ar-SA"/>
      </w:rPr>
    </w:lvl>
    <w:lvl w:ilvl="2" w:tplc="A71EC5E2">
      <w:numFmt w:val="bullet"/>
      <w:lvlText w:val="•"/>
      <w:lvlJc w:val="left"/>
      <w:pPr>
        <w:ind w:left="3060" w:hanging="276"/>
      </w:pPr>
      <w:rPr>
        <w:rFonts w:hint="default"/>
        <w:lang w:val="en-US" w:eastAsia="en-US" w:bidi="ar-SA"/>
      </w:rPr>
    </w:lvl>
    <w:lvl w:ilvl="3" w:tplc="167611C6">
      <w:numFmt w:val="bullet"/>
      <w:lvlText w:val="•"/>
      <w:lvlJc w:val="left"/>
      <w:pPr>
        <w:ind w:left="3940" w:hanging="276"/>
      </w:pPr>
      <w:rPr>
        <w:rFonts w:hint="default"/>
        <w:lang w:val="en-US" w:eastAsia="en-US" w:bidi="ar-SA"/>
      </w:rPr>
    </w:lvl>
    <w:lvl w:ilvl="4" w:tplc="4342BDCA">
      <w:numFmt w:val="bullet"/>
      <w:lvlText w:val="•"/>
      <w:lvlJc w:val="left"/>
      <w:pPr>
        <w:ind w:left="4820" w:hanging="276"/>
      </w:pPr>
      <w:rPr>
        <w:rFonts w:hint="default"/>
        <w:lang w:val="en-US" w:eastAsia="en-US" w:bidi="ar-SA"/>
      </w:rPr>
    </w:lvl>
    <w:lvl w:ilvl="5" w:tplc="831C33EA">
      <w:numFmt w:val="bullet"/>
      <w:lvlText w:val="•"/>
      <w:lvlJc w:val="left"/>
      <w:pPr>
        <w:ind w:left="5700" w:hanging="276"/>
      </w:pPr>
      <w:rPr>
        <w:rFonts w:hint="default"/>
        <w:lang w:val="en-US" w:eastAsia="en-US" w:bidi="ar-SA"/>
      </w:rPr>
    </w:lvl>
    <w:lvl w:ilvl="6" w:tplc="F82C5244">
      <w:numFmt w:val="bullet"/>
      <w:lvlText w:val="•"/>
      <w:lvlJc w:val="left"/>
      <w:pPr>
        <w:ind w:left="6580" w:hanging="276"/>
      </w:pPr>
      <w:rPr>
        <w:rFonts w:hint="default"/>
        <w:lang w:val="en-US" w:eastAsia="en-US" w:bidi="ar-SA"/>
      </w:rPr>
    </w:lvl>
    <w:lvl w:ilvl="7" w:tplc="5AA61A14">
      <w:numFmt w:val="bullet"/>
      <w:lvlText w:val="•"/>
      <w:lvlJc w:val="left"/>
      <w:pPr>
        <w:ind w:left="7460" w:hanging="276"/>
      </w:pPr>
      <w:rPr>
        <w:rFonts w:hint="default"/>
        <w:lang w:val="en-US" w:eastAsia="en-US" w:bidi="ar-SA"/>
      </w:rPr>
    </w:lvl>
    <w:lvl w:ilvl="8" w:tplc="FB56BEC6">
      <w:numFmt w:val="bullet"/>
      <w:lvlText w:val="•"/>
      <w:lvlJc w:val="left"/>
      <w:pPr>
        <w:ind w:left="8340" w:hanging="276"/>
      </w:pPr>
      <w:rPr>
        <w:rFonts w:hint="default"/>
        <w:lang w:val="en-US" w:eastAsia="en-US" w:bidi="ar-SA"/>
      </w:rPr>
    </w:lvl>
  </w:abstractNum>
  <w:abstractNum w:abstractNumId="2" w15:restartNumberingAfterBreak="0">
    <w:nsid w:val="7B78704E"/>
    <w:multiLevelType w:val="hybridMultilevel"/>
    <w:tmpl w:val="6290CB7A"/>
    <w:lvl w:ilvl="0" w:tplc="89285F94">
      <w:start w:val="1"/>
      <w:numFmt w:val="decimal"/>
      <w:lvlText w:val="%1."/>
      <w:lvlJc w:val="left"/>
      <w:pPr>
        <w:ind w:left="1300" w:hanging="360"/>
        <w:jc w:val="left"/>
      </w:pPr>
      <w:rPr>
        <w:rFonts w:ascii="Calibri" w:eastAsia="Calibri" w:hAnsi="Calibri" w:cs="Calibri" w:hint="default"/>
        <w:b w:val="0"/>
        <w:bCs w:val="0"/>
        <w:i w:val="0"/>
        <w:iCs w:val="0"/>
        <w:spacing w:val="0"/>
        <w:w w:val="100"/>
        <w:sz w:val="24"/>
        <w:szCs w:val="24"/>
        <w:lang w:val="en-US" w:eastAsia="en-US" w:bidi="ar-SA"/>
      </w:rPr>
    </w:lvl>
    <w:lvl w:ilvl="1" w:tplc="2B98ED2A">
      <w:numFmt w:val="bullet"/>
      <w:lvlText w:val="•"/>
      <w:lvlJc w:val="left"/>
      <w:pPr>
        <w:ind w:left="2180" w:hanging="360"/>
      </w:pPr>
      <w:rPr>
        <w:rFonts w:hint="default"/>
        <w:lang w:val="en-US" w:eastAsia="en-US" w:bidi="ar-SA"/>
      </w:rPr>
    </w:lvl>
    <w:lvl w:ilvl="2" w:tplc="01080F2A">
      <w:numFmt w:val="bullet"/>
      <w:lvlText w:val="•"/>
      <w:lvlJc w:val="left"/>
      <w:pPr>
        <w:ind w:left="3060" w:hanging="360"/>
      </w:pPr>
      <w:rPr>
        <w:rFonts w:hint="default"/>
        <w:lang w:val="en-US" w:eastAsia="en-US" w:bidi="ar-SA"/>
      </w:rPr>
    </w:lvl>
    <w:lvl w:ilvl="3" w:tplc="32A0A652">
      <w:numFmt w:val="bullet"/>
      <w:lvlText w:val="•"/>
      <w:lvlJc w:val="left"/>
      <w:pPr>
        <w:ind w:left="3940" w:hanging="360"/>
      </w:pPr>
      <w:rPr>
        <w:rFonts w:hint="default"/>
        <w:lang w:val="en-US" w:eastAsia="en-US" w:bidi="ar-SA"/>
      </w:rPr>
    </w:lvl>
    <w:lvl w:ilvl="4" w:tplc="3864DDAC">
      <w:numFmt w:val="bullet"/>
      <w:lvlText w:val="•"/>
      <w:lvlJc w:val="left"/>
      <w:pPr>
        <w:ind w:left="4820" w:hanging="360"/>
      </w:pPr>
      <w:rPr>
        <w:rFonts w:hint="default"/>
        <w:lang w:val="en-US" w:eastAsia="en-US" w:bidi="ar-SA"/>
      </w:rPr>
    </w:lvl>
    <w:lvl w:ilvl="5" w:tplc="B1B4F55A">
      <w:numFmt w:val="bullet"/>
      <w:lvlText w:val="•"/>
      <w:lvlJc w:val="left"/>
      <w:pPr>
        <w:ind w:left="5700" w:hanging="360"/>
      </w:pPr>
      <w:rPr>
        <w:rFonts w:hint="default"/>
        <w:lang w:val="en-US" w:eastAsia="en-US" w:bidi="ar-SA"/>
      </w:rPr>
    </w:lvl>
    <w:lvl w:ilvl="6" w:tplc="41583EFE">
      <w:numFmt w:val="bullet"/>
      <w:lvlText w:val="•"/>
      <w:lvlJc w:val="left"/>
      <w:pPr>
        <w:ind w:left="6580" w:hanging="360"/>
      </w:pPr>
      <w:rPr>
        <w:rFonts w:hint="default"/>
        <w:lang w:val="en-US" w:eastAsia="en-US" w:bidi="ar-SA"/>
      </w:rPr>
    </w:lvl>
    <w:lvl w:ilvl="7" w:tplc="0A4EC88A">
      <w:numFmt w:val="bullet"/>
      <w:lvlText w:val="•"/>
      <w:lvlJc w:val="left"/>
      <w:pPr>
        <w:ind w:left="7460" w:hanging="360"/>
      </w:pPr>
      <w:rPr>
        <w:rFonts w:hint="default"/>
        <w:lang w:val="en-US" w:eastAsia="en-US" w:bidi="ar-SA"/>
      </w:rPr>
    </w:lvl>
    <w:lvl w:ilvl="8" w:tplc="CBFAC32A">
      <w:numFmt w:val="bullet"/>
      <w:lvlText w:val="•"/>
      <w:lvlJc w:val="left"/>
      <w:pPr>
        <w:ind w:left="8340" w:hanging="360"/>
      </w:pPr>
      <w:rPr>
        <w:rFonts w:hint="default"/>
        <w:lang w:val="en-US" w:eastAsia="en-US" w:bidi="ar-SA"/>
      </w:rPr>
    </w:lvl>
  </w:abstractNum>
  <w:num w:numId="1" w16cid:durableId="2052074083">
    <w:abstractNumId w:val="2"/>
  </w:num>
  <w:num w:numId="2" w16cid:durableId="1054309393">
    <w:abstractNumId w:val="0"/>
  </w:num>
  <w:num w:numId="3" w16cid:durableId="275648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2C"/>
    <w:rsid w:val="00452749"/>
    <w:rsid w:val="00F730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C49D"/>
  <w15:docId w15:val="{9E0DFD59-5306-4C24-8720-F7D8926B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
      <w:ind w:left="130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1845</Words>
  <Characters>10518</Characters>
  <Application>Microsoft Office Word</Application>
  <DocSecurity>0</DocSecurity>
  <Lines>87</Lines>
  <Paragraphs>24</Paragraphs>
  <ScaleCrop>false</ScaleCrop>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MURASI J</dc:creator>
  <cp:lastModifiedBy>Ophiliah Tokowoyo</cp:lastModifiedBy>
  <cp:revision>2</cp:revision>
  <dcterms:created xsi:type="dcterms:W3CDTF">2024-03-25T10:03:00Z</dcterms:created>
  <dcterms:modified xsi:type="dcterms:W3CDTF">2024-03-25T10:03:00Z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2024-03-17T00:00:00Z</vt:filetime>
  </property>
  <property fmtid="{D5CDD505-2E9C-101B-9397-08002B2CF9AE}" pid="3" name="Creator">
    <vt:lpwstr>Microsoft® Word 2013</vt:lpwstr>
  </property>
  <property fmtid="{D5CDD505-2E9C-101B-9397-08002B2CF9AE}" pid="4" name="LastSaved">
    <vt:filetime>2024-03-25T00:00:00Z</vt:filetime>
  </property>
  <property fmtid="{D5CDD505-2E9C-101B-9397-08002B2CF9AE}" pid="5" name="Producer">
    <vt:lpwstr>䵩捲潳潦璮⁗潲搠㈰ㄳ㬠浯摩晩敤⁵獩湧⁩呥硴′⸱⸷⁢礠ㅔ㍘吀</vt:lpwstr>
  </property>
</Properties>
</file>