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9" w:rsidRPr="00F71714" w:rsidRDefault="00C53019" w:rsidP="00E34A64">
      <w:pPr>
        <w:spacing w:line="360" w:lineRule="auto"/>
        <w:jc w:val="left"/>
        <w:rPr>
          <w:rFonts w:ascii="Times New Roman" w:hAnsi="Times New Roman" w:cs="Times New Roman"/>
          <w:b/>
          <w:color w:val="404040" w:themeColor="text1" w:themeTint="BF"/>
          <w:szCs w:val="24"/>
        </w:rPr>
      </w:pPr>
      <w:r w:rsidRPr="00F71714">
        <w:rPr>
          <w:rFonts w:ascii="Times New Roman" w:hAnsi="Times New Roman" w:cs="Times New Roman"/>
          <w:b/>
          <w:color w:val="404040" w:themeColor="text1" w:themeTint="BF"/>
          <w:szCs w:val="24"/>
        </w:rPr>
        <w:t>IN THE LABOUR COURT OF ZIM</w:t>
      </w:r>
      <w:r w:rsidR="00E34A64" w:rsidRPr="00F71714">
        <w:rPr>
          <w:rFonts w:ascii="Times New Roman" w:hAnsi="Times New Roman" w:cs="Times New Roman"/>
          <w:b/>
          <w:color w:val="404040" w:themeColor="text1" w:themeTint="BF"/>
          <w:szCs w:val="24"/>
        </w:rPr>
        <w:t xml:space="preserve">BABWE        </w:t>
      </w:r>
      <w:r w:rsidR="00E34A64" w:rsidRPr="00F71714">
        <w:rPr>
          <w:rFonts w:ascii="Times New Roman" w:hAnsi="Times New Roman" w:cs="Times New Roman"/>
          <w:b/>
          <w:color w:val="404040" w:themeColor="text1" w:themeTint="BF"/>
          <w:szCs w:val="24"/>
        </w:rPr>
        <w:tab/>
        <w:t xml:space="preserve"> JUDGEMENT NO LC/H</w:t>
      </w:r>
      <w:r w:rsidR="00F71714">
        <w:rPr>
          <w:rFonts w:ascii="Times New Roman" w:hAnsi="Times New Roman" w:cs="Times New Roman"/>
          <w:b/>
          <w:color w:val="404040" w:themeColor="text1" w:themeTint="BF"/>
          <w:szCs w:val="24"/>
        </w:rPr>
        <w:t>/</w:t>
      </w:r>
      <w:r w:rsidR="00E34A64" w:rsidRPr="00F71714">
        <w:rPr>
          <w:rFonts w:ascii="Times New Roman" w:hAnsi="Times New Roman" w:cs="Times New Roman"/>
          <w:b/>
          <w:color w:val="404040" w:themeColor="text1" w:themeTint="BF"/>
          <w:szCs w:val="24"/>
        </w:rPr>
        <w:t>420</w:t>
      </w:r>
      <w:r w:rsidR="00767C15" w:rsidRPr="00F71714">
        <w:rPr>
          <w:rFonts w:ascii="Times New Roman" w:hAnsi="Times New Roman" w:cs="Times New Roman"/>
          <w:b/>
          <w:color w:val="404040" w:themeColor="text1" w:themeTint="BF"/>
          <w:szCs w:val="24"/>
        </w:rPr>
        <w:t>/</w:t>
      </w:r>
      <w:r w:rsidRPr="00F71714">
        <w:rPr>
          <w:rFonts w:ascii="Times New Roman" w:hAnsi="Times New Roman" w:cs="Times New Roman"/>
          <w:b/>
          <w:color w:val="404040" w:themeColor="text1" w:themeTint="BF"/>
          <w:szCs w:val="24"/>
        </w:rPr>
        <w:t>16</w:t>
      </w:r>
    </w:p>
    <w:p w:rsidR="00C53019" w:rsidRPr="00F71714" w:rsidRDefault="007C7C37" w:rsidP="00E34A64">
      <w:pPr>
        <w:spacing w:line="360" w:lineRule="auto"/>
        <w:jc w:val="left"/>
        <w:rPr>
          <w:rFonts w:ascii="Times New Roman" w:hAnsi="Times New Roman" w:cs="Times New Roman"/>
          <w:b/>
          <w:color w:val="404040" w:themeColor="text1" w:themeTint="BF"/>
          <w:szCs w:val="24"/>
        </w:rPr>
      </w:pPr>
      <w:r w:rsidRPr="00F71714">
        <w:rPr>
          <w:rFonts w:ascii="Times New Roman" w:hAnsi="Times New Roman" w:cs="Times New Roman"/>
          <w:b/>
          <w:color w:val="404040" w:themeColor="text1" w:themeTint="BF"/>
          <w:szCs w:val="24"/>
        </w:rPr>
        <w:t>HELD AT HARARE 5</w:t>
      </w:r>
      <w:r w:rsidR="00C53019" w:rsidRPr="00F71714">
        <w:rPr>
          <w:rFonts w:ascii="Times New Roman" w:hAnsi="Times New Roman" w:cs="Times New Roman"/>
          <w:b/>
          <w:color w:val="404040" w:themeColor="text1" w:themeTint="BF"/>
          <w:szCs w:val="24"/>
          <w:vertAlign w:val="superscript"/>
        </w:rPr>
        <w:t>th</w:t>
      </w:r>
      <w:r w:rsidRPr="00F71714">
        <w:rPr>
          <w:rFonts w:ascii="Times New Roman" w:hAnsi="Times New Roman" w:cs="Times New Roman"/>
          <w:b/>
          <w:color w:val="404040" w:themeColor="text1" w:themeTint="BF"/>
          <w:szCs w:val="24"/>
        </w:rPr>
        <w:t xml:space="preserve"> JULY</w:t>
      </w:r>
      <w:r w:rsidR="00C53019" w:rsidRPr="00F71714">
        <w:rPr>
          <w:rFonts w:ascii="Times New Roman" w:hAnsi="Times New Roman" w:cs="Times New Roman"/>
          <w:b/>
          <w:color w:val="404040" w:themeColor="text1" w:themeTint="BF"/>
          <w:szCs w:val="24"/>
        </w:rPr>
        <w:t xml:space="preserve">, 2016               </w:t>
      </w:r>
      <w:r w:rsidR="00E34A64" w:rsidRPr="00F71714">
        <w:rPr>
          <w:rFonts w:ascii="Times New Roman" w:hAnsi="Times New Roman" w:cs="Times New Roman"/>
          <w:b/>
          <w:color w:val="404040" w:themeColor="text1" w:themeTint="BF"/>
          <w:szCs w:val="24"/>
        </w:rPr>
        <w:tab/>
      </w:r>
      <w:r w:rsidR="00E34A64" w:rsidRPr="00F71714">
        <w:rPr>
          <w:rFonts w:ascii="Times New Roman" w:hAnsi="Times New Roman" w:cs="Times New Roman"/>
          <w:b/>
          <w:color w:val="404040" w:themeColor="text1" w:themeTint="BF"/>
          <w:szCs w:val="24"/>
        </w:rPr>
        <w:tab/>
      </w:r>
      <w:r w:rsidR="00C53019" w:rsidRPr="00F71714">
        <w:rPr>
          <w:rFonts w:ascii="Times New Roman" w:hAnsi="Times New Roman" w:cs="Times New Roman"/>
          <w:b/>
          <w:color w:val="404040" w:themeColor="text1" w:themeTint="BF"/>
          <w:szCs w:val="24"/>
        </w:rPr>
        <w:t xml:space="preserve">   CASE NO LC/H/</w:t>
      </w:r>
      <w:r w:rsidR="00657B72">
        <w:rPr>
          <w:rFonts w:ascii="Times New Roman" w:hAnsi="Times New Roman" w:cs="Times New Roman"/>
          <w:b/>
          <w:color w:val="404040" w:themeColor="text1" w:themeTint="BF"/>
          <w:szCs w:val="24"/>
        </w:rPr>
        <w:t>977/12</w:t>
      </w:r>
      <w:bookmarkStart w:id="0" w:name="_GoBack"/>
      <w:bookmarkEnd w:id="0"/>
    </w:p>
    <w:p w:rsidR="00E34A64" w:rsidRPr="00F71714" w:rsidRDefault="00C53019" w:rsidP="00E34A64">
      <w:pPr>
        <w:spacing w:line="360" w:lineRule="auto"/>
        <w:jc w:val="left"/>
        <w:rPr>
          <w:rFonts w:ascii="Times New Roman" w:hAnsi="Times New Roman" w:cs="Times New Roman"/>
          <w:b/>
          <w:color w:val="404040" w:themeColor="text1" w:themeTint="BF"/>
          <w:szCs w:val="24"/>
        </w:rPr>
      </w:pPr>
      <w:r w:rsidRPr="00F71714">
        <w:rPr>
          <w:rFonts w:ascii="Times New Roman" w:hAnsi="Times New Roman" w:cs="Times New Roman"/>
          <w:b/>
          <w:color w:val="404040" w:themeColor="text1" w:themeTint="BF"/>
          <w:szCs w:val="24"/>
        </w:rPr>
        <w:t xml:space="preserve">&amp; </w:t>
      </w:r>
      <w:r w:rsidR="00E34A64" w:rsidRPr="00F71714">
        <w:rPr>
          <w:rFonts w:ascii="Times New Roman" w:hAnsi="Times New Roman" w:cs="Times New Roman"/>
          <w:b/>
          <w:color w:val="404040" w:themeColor="text1" w:themeTint="BF"/>
          <w:szCs w:val="24"/>
        </w:rPr>
        <w:t>8</w:t>
      </w:r>
      <w:r w:rsidR="00E34A64" w:rsidRPr="00F71714">
        <w:rPr>
          <w:rFonts w:ascii="Times New Roman" w:hAnsi="Times New Roman" w:cs="Times New Roman"/>
          <w:b/>
          <w:color w:val="404040" w:themeColor="text1" w:themeTint="BF"/>
          <w:szCs w:val="24"/>
          <w:vertAlign w:val="superscript"/>
        </w:rPr>
        <w:t>th</w:t>
      </w:r>
      <w:r w:rsidR="00E34A64" w:rsidRPr="00F71714">
        <w:rPr>
          <w:rFonts w:ascii="Times New Roman" w:hAnsi="Times New Roman" w:cs="Times New Roman"/>
          <w:b/>
          <w:color w:val="404040" w:themeColor="text1" w:themeTint="BF"/>
          <w:szCs w:val="24"/>
        </w:rPr>
        <w:t xml:space="preserve"> July</w:t>
      </w:r>
      <w:r w:rsidRPr="00F71714">
        <w:rPr>
          <w:rFonts w:ascii="Times New Roman" w:hAnsi="Times New Roman" w:cs="Times New Roman"/>
          <w:b/>
          <w:color w:val="404040" w:themeColor="text1" w:themeTint="BF"/>
          <w:szCs w:val="24"/>
        </w:rPr>
        <w:t xml:space="preserve"> 2016</w:t>
      </w:r>
      <w:r w:rsidR="00767C15" w:rsidRPr="00F71714">
        <w:rPr>
          <w:rFonts w:ascii="Times New Roman" w:hAnsi="Times New Roman" w:cs="Times New Roman"/>
          <w:b/>
          <w:color w:val="404040" w:themeColor="text1" w:themeTint="BF"/>
          <w:szCs w:val="24"/>
        </w:rPr>
        <w:tab/>
      </w:r>
      <w:r w:rsidR="003541C3" w:rsidRPr="00F71714">
        <w:rPr>
          <w:rFonts w:ascii="Times New Roman" w:hAnsi="Times New Roman" w:cs="Times New Roman"/>
          <w:b/>
          <w:color w:val="404040" w:themeColor="text1" w:themeTint="BF"/>
          <w:szCs w:val="24"/>
        </w:rPr>
        <w:tab/>
      </w:r>
      <w:r w:rsidR="003541C3" w:rsidRPr="00F71714">
        <w:rPr>
          <w:rFonts w:ascii="Times New Roman" w:hAnsi="Times New Roman" w:cs="Times New Roman"/>
          <w:b/>
          <w:color w:val="404040" w:themeColor="text1" w:themeTint="BF"/>
          <w:szCs w:val="24"/>
        </w:rPr>
        <w:tab/>
      </w:r>
      <w:r w:rsidR="003541C3" w:rsidRPr="00F71714">
        <w:rPr>
          <w:rFonts w:ascii="Times New Roman" w:hAnsi="Times New Roman" w:cs="Times New Roman"/>
          <w:b/>
          <w:color w:val="404040" w:themeColor="text1" w:themeTint="BF"/>
          <w:szCs w:val="24"/>
        </w:rPr>
        <w:tab/>
      </w:r>
      <w:r w:rsidR="003541C3" w:rsidRPr="00F71714">
        <w:rPr>
          <w:rFonts w:ascii="Times New Roman" w:hAnsi="Times New Roman" w:cs="Times New Roman"/>
          <w:b/>
          <w:color w:val="404040" w:themeColor="text1" w:themeTint="BF"/>
          <w:szCs w:val="24"/>
        </w:rPr>
        <w:tab/>
      </w:r>
    </w:p>
    <w:p w:rsidR="00C53019" w:rsidRPr="0011768A" w:rsidRDefault="00C53019" w:rsidP="00E34A64">
      <w:pPr>
        <w:spacing w:line="360" w:lineRule="auto"/>
        <w:jc w:val="left"/>
        <w:rPr>
          <w:rFonts w:ascii="Times New Roman" w:hAnsi="Times New Roman" w:cs="Times New Roman"/>
          <w:color w:val="404040" w:themeColor="text1" w:themeTint="BF"/>
          <w:sz w:val="28"/>
          <w:szCs w:val="28"/>
        </w:rPr>
      </w:pPr>
      <w:r w:rsidRPr="0011768A">
        <w:rPr>
          <w:rFonts w:ascii="Times New Roman" w:hAnsi="Times New Roman" w:cs="Times New Roman"/>
          <w:color w:val="404040" w:themeColor="text1" w:themeTint="BF"/>
          <w:sz w:val="28"/>
          <w:szCs w:val="28"/>
        </w:rPr>
        <w:t xml:space="preserve">In the matter between:- </w:t>
      </w:r>
    </w:p>
    <w:p w:rsidR="00C53019" w:rsidRPr="0011768A" w:rsidRDefault="007C7C37" w:rsidP="00E34A64">
      <w:pPr>
        <w:spacing w:line="360" w:lineRule="auto"/>
        <w:jc w:val="left"/>
        <w:rPr>
          <w:rFonts w:ascii="Times New Roman" w:hAnsi="Times New Roman" w:cs="Times New Roman"/>
          <w:b/>
          <w:color w:val="404040" w:themeColor="text1" w:themeTint="BF"/>
          <w:sz w:val="28"/>
          <w:szCs w:val="28"/>
        </w:rPr>
      </w:pPr>
      <w:r w:rsidRPr="0011768A">
        <w:rPr>
          <w:rFonts w:ascii="Times New Roman" w:hAnsi="Times New Roman" w:cs="Times New Roman"/>
          <w:b/>
          <w:color w:val="404040" w:themeColor="text1" w:themeTint="BF"/>
          <w:sz w:val="28"/>
          <w:szCs w:val="28"/>
        </w:rPr>
        <w:t>GOROMONZI HIGH SCHOOL</w:t>
      </w:r>
      <w:r w:rsidR="00C53019" w:rsidRPr="0011768A">
        <w:rPr>
          <w:rFonts w:ascii="Times New Roman" w:hAnsi="Times New Roman" w:cs="Times New Roman"/>
          <w:b/>
          <w:color w:val="404040" w:themeColor="text1" w:themeTint="BF"/>
          <w:sz w:val="28"/>
          <w:szCs w:val="28"/>
        </w:rPr>
        <w:tab/>
      </w:r>
      <w:r w:rsidR="00C53019" w:rsidRPr="0011768A">
        <w:rPr>
          <w:rFonts w:ascii="Times New Roman" w:hAnsi="Times New Roman" w:cs="Times New Roman"/>
          <w:b/>
          <w:color w:val="404040" w:themeColor="text1" w:themeTint="BF"/>
          <w:sz w:val="28"/>
          <w:szCs w:val="28"/>
        </w:rPr>
        <w:tab/>
      </w:r>
      <w:r w:rsidR="00C53019" w:rsidRPr="0011768A">
        <w:rPr>
          <w:rFonts w:ascii="Times New Roman" w:hAnsi="Times New Roman" w:cs="Times New Roman"/>
          <w:b/>
          <w:color w:val="404040" w:themeColor="text1" w:themeTint="BF"/>
          <w:sz w:val="28"/>
          <w:szCs w:val="28"/>
        </w:rPr>
        <w:tab/>
      </w:r>
      <w:r w:rsidR="00C53019" w:rsidRPr="0011768A">
        <w:rPr>
          <w:rFonts w:ascii="Times New Roman" w:hAnsi="Times New Roman" w:cs="Times New Roman"/>
          <w:b/>
          <w:color w:val="404040" w:themeColor="text1" w:themeTint="BF"/>
          <w:sz w:val="28"/>
          <w:szCs w:val="28"/>
        </w:rPr>
        <w:tab/>
        <w:t>-</w:t>
      </w:r>
      <w:r w:rsidR="00C53019" w:rsidRPr="0011768A">
        <w:rPr>
          <w:rFonts w:ascii="Times New Roman" w:hAnsi="Times New Roman" w:cs="Times New Roman"/>
          <w:b/>
          <w:color w:val="404040" w:themeColor="text1" w:themeTint="BF"/>
          <w:sz w:val="28"/>
          <w:szCs w:val="28"/>
        </w:rPr>
        <w:tab/>
      </w:r>
      <w:r w:rsidRPr="0011768A">
        <w:rPr>
          <w:rFonts w:ascii="Times New Roman" w:hAnsi="Times New Roman" w:cs="Times New Roman"/>
          <w:b/>
          <w:color w:val="404040" w:themeColor="text1" w:themeTint="BF"/>
          <w:sz w:val="28"/>
          <w:szCs w:val="28"/>
        </w:rPr>
        <w:t>APPELLANT</w:t>
      </w:r>
    </w:p>
    <w:p w:rsidR="00C53019" w:rsidRPr="0011768A" w:rsidRDefault="00C53019" w:rsidP="00E34A64">
      <w:pPr>
        <w:spacing w:line="360" w:lineRule="auto"/>
        <w:jc w:val="left"/>
        <w:rPr>
          <w:rFonts w:ascii="Times New Roman" w:hAnsi="Times New Roman" w:cs="Times New Roman"/>
          <w:b/>
          <w:color w:val="404040" w:themeColor="text1" w:themeTint="BF"/>
          <w:sz w:val="28"/>
          <w:szCs w:val="28"/>
        </w:rPr>
      </w:pPr>
      <w:r w:rsidRPr="0011768A">
        <w:rPr>
          <w:rFonts w:ascii="Times New Roman" w:hAnsi="Times New Roman" w:cs="Times New Roman"/>
          <w:b/>
          <w:color w:val="404040" w:themeColor="text1" w:themeTint="BF"/>
          <w:sz w:val="28"/>
          <w:szCs w:val="28"/>
        </w:rPr>
        <w:t>AND</w:t>
      </w:r>
    </w:p>
    <w:p w:rsidR="00C53019" w:rsidRPr="0011768A" w:rsidRDefault="007C7C37" w:rsidP="00E34A64">
      <w:pPr>
        <w:spacing w:line="360" w:lineRule="auto"/>
        <w:jc w:val="left"/>
        <w:rPr>
          <w:rFonts w:ascii="Times New Roman" w:hAnsi="Times New Roman" w:cs="Times New Roman"/>
          <w:b/>
          <w:color w:val="404040" w:themeColor="text1" w:themeTint="BF"/>
          <w:sz w:val="28"/>
          <w:szCs w:val="28"/>
        </w:rPr>
      </w:pPr>
      <w:r w:rsidRPr="0011768A">
        <w:rPr>
          <w:rFonts w:ascii="Times New Roman" w:hAnsi="Times New Roman" w:cs="Times New Roman"/>
          <w:b/>
          <w:color w:val="404040" w:themeColor="text1" w:themeTint="BF"/>
          <w:sz w:val="28"/>
          <w:szCs w:val="28"/>
        </w:rPr>
        <w:t>GOROMONZI HIGH SCHOOL EMPLOYEES</w:t>
      </w:r>
      <w:r w:rsidR="00C53019" w:rsidRPr="0011768A">
        <w:rPr>
          <w:rFonts w:ascii="Times New Roman" w:hAnsi="Times New Roman" w:cs="Times New Roman"/>
          <w:b/>
          <w:color w:val="404040" w:themeColor="text1" w:themeTint="BF"/>
          <w:sz w:val="28"/>
          <w:szCs w:val="28"/>
        </w:rPr>
        <w:t xml:space="preserve">      </w:t>
      </w:r>
      <w:r w:rsidRPr="0011768A">
        <w:rPr>
          <w:rFonts w:ascii="Times New Roman" w:hAnsi="Times New Roman" w:cs="Times New Roman"/>
          <w:b/>
          <w:color w:val="404040" w:themeColor="text1" w:themeTint="BF"/>
          <w:sz w:val="28"/>
          <w:szCs w:val="28"/>
        </w:rPr>
        <w:tab/>
      </w:r>
      <w:r w:rsidR="00C53019" w:rsidRPr="0011768A">
        <w:rPr>
          <w:rFonts w:ascii="Times New Roman" w:hAnsi="Times New Roman" w:cs="Times New Roman"/>
          <w:b/>
          <w:color w:val="404040" w:themeColor="text1" w:themeTint="BF"/>
          <w:sz w:val="28"/>
          <w:szCs w:val="28"/>
        </w:rPr>
        <w:t>-</w:t>
      </w:r>
      <w:r w:rsidRPr="0011768A">
        <w:rPr>
          <w:rFonts w:ascii="Times New Roman" w:hAnsi="Times New Roman" w:cs="Times New Roman"/>
          <w:b/>
          <w:color w:val="404040" w:themeColor="text1" w:themeTint="BF"/>
          <w:sz w:val="28"/>
          <w:szCs w:val="28"/>
        </w:rPr>
        <w:t xml:space="preserve">  </w:t>
      </w:r>
      <w:r w:rsidRPr="0011768A">
        <w:rPr>
          <w:rFonts w:ascii="Times New Roman" w:hAnsi="Times New Roman" w:cs="Times New Roman"/>
          <w:b/>
          <w:color w:val="404040" w:themeColor="text1" w:themeTint="BF"/>
          <w:sz w:val="28"/>
          <w:szCs w:val="28"/>
        </w:rPr>
        <w:tab/>
      </w:r>
      <w:r w:rsidR="00C53019" w:rsidRPr="0011768A">
        <w:rPr>
          <w:rFonts w:ascii="Times New Roman" w:hAnsi="Times New Roman" w:cs="Times New Roman"/>
          <w:b/>
          <w:color w:val="404040" w:themeColor="text1" w:themeTint="BF"/>
          <w:sz w:val="28"/>
          <w:szCs w:val="28"/>
        </w:rPr>
        <w:t xml:space="preserve"> </w:t>
      </w:r>
      <w:r w:rsidRPr="0011768A">
        <w:rPr>
          <w:rFonts w:ascii="Times New Roman" w:hAnsi="Times New Roman" w:cs="Times New Roman"/>
          <w:b/>
          <w:color w:val="404040" w:themeColor="text1" w:themeTint="BF"/>
          <w:sz w:val="28"/>
          <w:szCs w:val="28"/>
        </w:rPr>
        <w:t>RESPONDENT</w:t>
      </w:r>
    </w:p>
    <w:p w:rsidR="00C53019" w:rsidRPr="0011768A" w:rsidRDefault="00C53019" w:rsidP="00E34A64">
      <w:pPr>
        <w:spacing w:line="360" w:lineRule="auto"/>
        <w:jc w:val="left"/>
        <w:rPr>
          <w:rFonts w:ascii="Times New Roman" w:hAnsi="Times New Roman" w:cs="Times New Roman"/>
          <w:color w:val="404040" w:themeColor="text1" w:themeTint="BF"/>
          <w:sz w:val="28"/>
          <w:szCs w:val="28"/>
        </w:rPr>
      </w:pPr>
      <w:r w:rsidRPr="0011768A">
        <w:rPr>
          <w:rFonts w:ascii="Times New Roman" w:hAnsi="Times New Roman" w:cs="Times New Roman"/>
          <w:color w:val="404040" w:themeColor="text1" w:themeTint="BF"/>
          <w:sz w:val="28"/>
          <w:szCs w:val="28"/>
        </w:rPr>
        <w:t xml:space="preserve">Before the Honourable B.T </w:t>
      </w:r>
      <w:proofErr w:type="spellStart"/>
      <w:r w:rsidRPr="0011768A">
        <w:rPr>
          <w:rFonts w:ascii="Times New Roman" w:hAnsi="Times New Roman" w:cs="Times New Roman"/>
          <w:color w:val="404040" w:themeColor="text1" w:themeTint="BF"/>
          <w:sz w:val="28"/>
          <w:szCs w:val="28"/>
        </w:rPr>
        <w:t>Chivizhe</w:t>
      </w:r>
      <w:proofErr w:type="spellEnd"/>
      <w:r w:rsidRPr="0011768A">
        <w:rPr>
          <w:rFonts w:ascii="Times New Roman" w:hAnsi="Times New Roman" w:cs="Times New Roman"/>
          <w:color w:val="404040" w:themeColor="text1" w:themeTint="BF"/>
          <w:sz w:val="28"/>
          <w:szCs w:val="28"/>
        </w:rPr>
        <w:t xml:space="preserve">: Judge </w:t>
      </w:r>
    </w:p>
    <w:p w:rsidR="00C53019" w:rsidRPr="0011768A" w:rsidRDefault="00C53019" w:rsidP="00E34A64">
      <w:pPr>
        <w:spacing w:line="360" w:lineRule="auto"/>
        <w:jc w:val="left"/>
        <w:rPr>
          <w:rFonts w:ascii="Times New Roman" w:hAnsi="Times New Roman" w:cs="Times New Roman"/>
          <w:b/>
          <w:color w:val="404040" w:themeColor="text1" w:themeTint="BF"/>
          <w:sz w:val="28"/>
          <w:szCs w:val="28"/>
        </w:rPr>
      </w:pPr>
      <w:r w:rsidRPr="0011768A">
        <w:rPr>
          <w:rFonts w:ascii="Times New Roman" w:hAnsi="Times New Roman" w:cs="Times New Roman"/>
          <w:b/>
          <w:color w:val="404040" w:themeColor="text1" w:themeTint="BF"/>
          <w:sz w:val="28"/>
          <w:szCs w:val="28"/>
        </w:rPr>
        <w:t xml:space="preserve">For </w:t>
      </w:r>
      <w:r w:rsidR="007C7C37" w:rsidRPr="0011768A">
        <w:rPr>
          <w:rFonts w:ascii="Times New Roman" w:hAnsi="Times New Roman" w:cs="Times New Roman"/>
          <w:b/>
          <w:color w:val="404040" w:themeColor="text1" w:themeTint="BF"/>
          <w:sz w:val="28"/>
          <w:szCs w:val="28"/>
        </w:rPr>
        <w:t>Appellant</w:t>
      </w:r>
      <w:r w:rsidRPr="0011768A">
        <w:rPr>
          <w:rFonts w:ascii="Times New Roman" w:hAnsi="Times New Roman" w:cs="Times New Roman"/>
          <w:b/>
          <w:color w:val="404040" w:themeColor="text1" w:themeTint="BF"/>
          <w:sz w:val="28"/>
          <w:szCs w:val="28"/>
        </w:rPr>
        <w:tab/>
        <w:t xml:space="preserve">: Mr </w:t>
      </w:r>
      <w:r w:rsidR="007C7C37" w:rsidRPr="0011768A">
        <w:rPr>
          <w:rFonts w:ascii="Times New Roman" w:hAnsi="Times New Roman" w:cs="Times New Roman"/>
          <w:b/>
          <w:color w:val="404040" w:themeColor="text1" w:themeTint="BF"/>
          <w:sz w:val="28"/>
          <w:szCs w:val="28"/>
        </w:rPr>
        <w:t xml:space="preserve">I. </w:t>
      </w:r>
      <w:proofErr w:type="spellStart"/>
      <w:r w:rsidR="007C7C37" w:rsidRPr="0011768A">
        <w:rPr>
          <w:rFonts w:ascii="Times New Roman" w:hAnsi="Times New Roman" w:cs="Times New Roman"/>
          <w:b/>
          <w:color w:val="404040" w:themeColor="text1" w:themeTint="BF"/>
          <w:sz w:val="28"/>
          <w:szCs w:val="28"/>
        </w:rPr>
        <w:t>Goto</w:t>
      </w:r>
      <w:proofErr w:type="spellEnd"/>
      <w:r w:rsidRPr="0011768A">
        <w:rPr>
          <w:rFonts w:ascii="Times New Roman" w:hAnsi="Times New Roman" w:cs="Times New Roman"/>
          <w:b/>
          <w:color w:val="404040" w:themeColor="text1" w:themeTint="BF"/>
          <w:sz w:val="28"/>
          <w:szCs w:val="28"/>
        </w:rPr>
        <w:t xml:space="preserve"> (Legal Practitioner) </w:t>
      </w:r>
    </w:p>
    <w:p w:rsidR="00C53019" w:rsidRPr="0011768A" w:rsidRDefault="00C53019" w:rsidP="00E34A64">
      <w:pPr>
        <w:spacing w:line="360" w:lineRule="auto"/>
        <w:jc w:val="left"/>
        <w:rPr>
          <w:rFonts w:ascii="Times New Roman" w:hAnsi="Times New Roman" w:cs="Times New Roman"/>
          <w:b/>
          <w:color w:val="404040" w:themeColor="text1" w:themeTint="BF"/>
          <w:sz w:val="28"/>
          <w:szCs w:val="28"/>
        </w:rPr>
      </w:pPr>
      <w:r w:rsidRPr="0011768A">
        <w:rPr>
          <w:rFonts w:ascii="Times New Roman" w:hAnsi="Times New Roman" w:cs="Times New Roman"/>
          <w:b/>
          <w:color w:val="404040" w:themeColor="text1" w:themeTint="BF"/>
          <w:sz w:val="28"/>
          <w:szCs w:val="28"/>
        </w:rPr>
        <w:t>For Respondent</w:t>
      </w:r>
      <w:r w:rsidRPr="0011768A">
        <w:rPr>
          <w:rFonts w:ascii="Times New Roman" w:hAnsi="Times New Roman" w:cs="Times New Roman"/>
          <w:b/>
          <w:color w:val="404040" w:themeColor="text1" w:themeTint="BF"/>
          <w:sz w:val="28"/>
          <w:szCs w:val="28"/>
        </w:rPr>
        <w:tab/>
        <w:t xml:space="preserve">: </w:t>
      </w:r>
      <w:r w:rsidR="00045655" w:rsidRPr="0011768A">
        <w:rPr>
          <w:rFonts w:ascii="Times New Roman" w:hAnsi="Times New Roman" w:cs="Times New Roman"/>
          <w:b/>
          <w:color w:val="404040" w:themeColor="text1" w:themeTint="BF"/>
          <w:sz w:val="28"/>
          <w:szCs w:val="28"/>
        </w:rPr>
        <w:t>In default</w:t>
      </w:r>
      <w:r w:rsidRPr="0011768A">
        <w:rPr>
          <w:rFonts w:ascii="Times New Roman" w:hAnsi="Times New Roman" w:cs="Times New Roman"/>
          <w:b/>
          <w:color w:val="404040" w:themeColor="text1" w:themeTint="BF"/>
          <w:sz w:val="28"/>
          <w:szCs w:val="28"/>
        </w:rPr>
        <w:t xml:space="preserve">  </w:t>
      </w:r>
    </w:p>
    <w:p w:rsidR="00C53019" w:rsidRPr="0011768A" w:rsidRDefault="00C53019" w:rsidP="00E34A64">
      <w:pPr>
        <w:spacing w:line="360" w:lineRule="auto"/>
        <w:jc w:val="left"/>
        <w:rPr>
          <w:rFonts w:ascii="Times New Roman" w:hAnsi="Times New Roman" w:cs="Times New Roman"/>
          <w:b/>
          <w:color w:val="404040" w:themeColor="text1" w:themeTint="BF"/>
          <w:sz w:val="28"/>
          <w:szCs w:val="28"/>
        </w:rPr>
      </w:pPr>
      <w:r w:rsidRPr="0011768A">
        <w:rPr>
          <w:rFonts w:ascii="Times New Roman" w:hAnsi="Times New Roman" w:cs="Times New Roman"/>
          <w:b/>
          <w:color w:val="404040" w:themeColor="text1" w:themeTint="BF"/>
          <w:sz w:val="28"/>
          <w:szCs w:val="28"/>
        </w:rPr>
        <w:t xml:space="preserve">CHIVIZHE, J; </w:t>
      </w:r>
    </w:p>
    <w:p w:rsidR="003541C3" w:rsidRPr="0011768A" w:rsidRDefault="00C53019" w:rsidP="00E34A64">
      <w:pPr>
        <w:spacing w:line="360" w:lineRule="auto"/>
        <w:jc w:val="left"/>
        <w:rPr>
          <w:rFonts w:ascii="Times New Roman" w:hAnsi="Times New Roman" w:cs="Times New Roman"/>
          <w:color w:val="404040" w:themeColor="text1" w:themeTint="BF"/>
          <w:sz w:val="28"/>
          <w:szCs w:val="28"/>
        </w:rPr>
      </w:pPr>
      <w:r w:rsidRPr="0011768A">
        <w:rPr>
          <w:rFonts w:ascii="Times New Roman" w:hAnsi="Times New Roman" w:cs="Times New Roman"/>
          <w:b/>
          <w:color w:val="404040" w:themeColor="text1" w:themeTint="BF"/>
          <w:sz w:val="28"/>
          <w:szCs w:val="28"/>
        </w:rPr>
        <w:tab/>
      </w:r>
      <w:r w:rsidRPr="0011768A">
        <w:rPr>
          <w:rFonts w:ascii="Times New Roman" w:hAnsi="Times New Roman" w:cs="Times New Roman"/>
          <w:color w:val="404040" w:themeColor="text1" w:themeTint="BF"/>
          <w:sz w:val="28"/>
          <w:szCs w:val="28"/>
        </w:rPr>
        <w:t xml:space="preserve">The matter was placed before me as an </w:t>
      </w:r>
      <w:r w:rsidR="00045655" w:rsidRPr="0011768A">
        <w:rPr>
          <w:rFonts w:ascii="Times New Roman" w:hAnsi="Times New Roman" w:cs="Times New Roman"/>
          <w:color w:val="404040" w:themeColor="text1" w:themeTint="BF"/>
          <w:sz w:val="28"/>
          <w:szCs w:val="28"/>
        </w:rPr>
        <w:t>appeal against an arbitral award wherein the Arbitrator</w:t>
      </w:r>
      <w:r w:rsidR="001D0EE9" w:rsidRPr="0011768A">
        <w:rPr>
          <w:rFonts w:ascii="Times New Roman" w:hAnsi="Times New Roman" w:cs="Times New Roman"/>
          <w:color w:val="404040" w:themeColor="text1" w:themeTint="BF"/>
          <w:sz w:val="28"/>
          <w:szCs w:val="28"/>
        </w:rPr>
        <w:t xml:space="preserve"> had directed</w:t>
      </w:r>
      <w:r w:rsidR="00C7471E" w:rsidRPr="0011768A">
        <w:rPr>
          <w:rFonts w:ascii="Times New Roman" w:hAnsi="Times New Roman" w:cs="Times New Roman"/>
          <w:color w:val="404040" w:themeColor="text1" w:themeTint="BF"/>
          <w:sz w:val="28"/>
          <w:szCs w:val="28"/>
        </w:rPr>
        <w:t xml:space="preserve"> that the Appellant pay the Respondents the total amount of </w:t>
      </w:r>
      <w:r w:rsidR="00461E3C">
        <w:rPr>
          <w:rFonts w:ascii="Times New Roman" w:hAnsi="Times New Roman" w:cs="Times New Roman"/>
          <w:color w:val="404040" w:themeColor="text1" w:themeTint="BF"/>
          <w:sz w:val="28"/>
          <w:szCs w:val="28"/>
        </w:rPr>
        <w:t>US</w:t>
      </w:r>
      <w:r w:rsidR="00C7471E" w:rsidRPr="0011768A">
        <w:rPr>
          <w:rFonts w:ascii="Times New Roman" w:hAnsi="Times New Roman" w:cs="Times New Roman"/>
          <w:color w:val="404040" w:themeColor="text1" w:themeTint="BF"/>
          <w:sz w:val="28"/>
          <w:szCs w:val="28"/>
        </w:rPr>
        <w:t>$33 152.60 n underpayments. The Appellant was seeking the setting aside of the award. The appeal was opposed by the Respondent.</w:t>
      </w:r>
    </w:p>
    <w:p w:rsidR="00C7471E" w:rsidRPr="0011768A" w:rsidRDefault="00C7471E" w:rsidP="00E34A64">
      <w:pPr>
        <w:spacing w:line="360" w:lineRule="auto"/>
        <w:jc w:val="left"/>
        <w:rPr>
          <w:rFonts w:ascii="Times New Roman" w:hAnsi="Times New Roman" w:cs="Times New Roman"/>
          <w:color w:val="404040" w:themeColor="text1" w:themeTint="BF"/>
          <w:sz w:val="28"/>
          <w:szCs w:val="28"/>
        </w:rPr>
      </w:pPr>
      <w:r w:rsidRPr="0011768A">
        <w:rPr>
          <w:rFonts w:ascii="Times New Roman" w:hAnsi="Times New Roman" w:cs="Times New Roman"/>
          <w:color w:val="404040" w:themeColor="text1" w:themeTint="BF"/>
          <w:sz w:val="28"/>
          <w:szCs w:val="28"/>
        </w:rPr>
        <w:tab/>
        <w:t xml:space="preserve">The parties appeared before the court on at least three occasions. On the last two occasions the matter </w:t>
      </w:r>
      <w:r w:rsidR="00E34A64" w:rsidRPr="0011768A">
        <w:rPr>
          <w:rFonts w:ascii="Times New Roman" w:hAnsi="Times New Roman" w:cs="Times New Roman"/>
          <w:color w:val="404040" w:themeColor="text1" w:themeTint="BF"/>
          <w:sz w:val="28"/>
          <w:szCs w:val="28"/>
        </w:rPr>
        <w:t>was</w:t>
      </w:r>
      <w:r w:rsidRPr="0011768A">
        <w:rPr>
          <w:rFonts w:ascii="Times New Roman" w:hAnsi="Times New Roman" w:cs="Times New Roman"/>
          <w:color w:val="404040" w:themeColor="text1" w:themeTint="BF"/>
          <w:sz w:val="28"/>
          <w:szCs w:val="28"/>
        </w:rPr>
        <w:t xml:space="preserve"> postponed to enable the parties to engage each other with a view to a possible out of court settlement of the matter. On the 23</w:t>
      </w:r>
      <w:r w:rsidRPr="0011768A">
        <w:rPr>
          <w:rFonts w:ascii="Times New Roman" w:hAnsi="Times New Roman" w:cs="Times New Roman"/>
          <w:color w:val="404040" w:themeColor="text1" w:themeTint="BF"/>
          <w:sz w:val="28"/>
          <w:szCs w:val="28"/>
          <w:vertAlign w:val="superscript"/>
        </w:rPr>
        <w:t>rd</w:t>
      </w:r>
      <w:r w:rsidRPr="0011768A">
        <w:rPr>
          <w:rFonts w:ascii="Times New Roman" w:hAnsi="Times New Roman" w:cs="Times New Roman"/>
          <w:color w:val="404040" w:themeColor="text1" w:themeTint="BF"/>
          <w:sz w:val="28"/>
          <w:szCs w:val="28"/>
        </w:rPr>
        <w:t xml:space="preserve"> of May 2016 both parties appeared in chambers and advised the court that they had failed </w:t>
      </w:r>
      <w:r w:rsidRPr="0011768A">
        <w:rPr>
          <w:rFonts w:ascii="Times New Roman" w:hAnsi="Times New Roman" w:cs="Times New Roman"/>
          <w:color w:val="404040" w:themeColor="text1" w:themeTint="BF"/>
          <w:sz w:val="28"/>
          <w:szCs w:val="28"/>
        </w:rPr>
        <w:lastRenderedPageBreak/>
        <w:t>to reach settlement</w:t>
      </w:r>
      <w:r w:rsidR="009D37A0" w:rsidRPr="0011768A">
        <w:rPr>
          <w:rFonts w:ascii="Times New Roman" w:hAnsi="Times New Roman" w:cs="Times New Roman"/>
          <w:color w:val="404040" w:themeColor="text1" w:themeTint="BF"/>
          <w:sz w:val="28"/>
          <w:szCs w:val="28"/>
        </w:rPr>
        <w:t xml:space="preserve">. The negotiations had apparently stalled as the Appellant had taken the position that it was willing to pay the Respondent the amount </w:t>
      </w:r>
      <w:proofErr w:type="gramStart"/>
      <w:r w:rsidR="009D37A0" w:rsidRPr="0011768A">
        <w:rPr>
          <w:rFonts w:ascii="Times New Roman" w:hAnsi="Times New Roman" w:cs="Times New Roman"/>
          <w:color w:val="404040" w:themeColor="text1" w:themeTint="BF"/>
          <w:sz w:val="28"/>
          <w:szCs w:val="28"/>
        </w:rPr>
        <w:t>of</w:t>
      </w:r>
      <w:r w:rsidR="008947B4">
        <w:rPr>
          <w:rFonts w:ascii="Times New Roman" w:hAnsi="Times New Roman" w:cs="Times New Roman"/>
          <w:color w:val="404040" w:themeColor="text1" w:themeTint="BF"/>
          <w:sz w:val="28"/>
          <w:szCs w:val="28"/>
        </w:rPr>
        <w:t xml:space="preserve">  US</w:t>
      </w:r>
      <w:proofErr w:type="gramEnd"/>
      <w:r w:rsidR="009D37A0" w:rsidRPr="0011768A">
        <w:rPr>
          <w:rFonts w:ascii="Times New Roman" w:hAnsi="Times New Roman" w:cs="Times New Roman"/>
          <w:color w:val="404040" w:themeColor="text1" w:themeTint="BF"/>
          <w:sz w:val="28"/>
          <w:szCs w:val="28"/>
        </w:rPr>
        <w:t xml:space="preserve"> $15 000 out of the</w:t>
      </w:r>
      <w:r w:rsidR="008947B4">
        <w:rPr>
          <w:rFonts w:ascii="Times New Roman" w:hAnsi="Times New Roman" w:cs="Times New Roman"/>
          <w:color w:val="404040" w:themeColor="text1" w:themeTint="BF"/>
          <w:sz w:val="28"/>
          <w:szCs w:val="28"/>
        </w:rPr>
        <w:t xml:space="preserve"> US</w:t>
      </w:r>
      <w:r w:rsidR="009D37A0" w:rsidRPr="0011768A">
        <w:rPr>
          <w:rFonts w:ascii="Times New Roman" w:hAnsi="Times New Roman" w:cs="Times New Roman"/>
          <w:color w:val="404040" w:themeColor="text1" w:themeTint="BF"/>
          <w:sz w:val="28"/>
          <w:szCs w:val="28"/>
        </w:rPr>
        <w:t xml:space="preserve"> $33 000 awarded by the Arb</w:t>
      </w:r>
      <w:r w:rsidR="008947B4">
        <w:rPr>
          <w:rFonts w:ascii="Times New Roman" w:hAnsi="Times New Roman" w:cs="Times New Roman"/>
          <w:color w:val="404040" w:themeColor="text1" w:themeTint="BF"/>
          <w:sz w:val="28"/>
          <w:szCs w:val="28"/>
        </w:rPr>
        <w:t>itrator. The payment would be</w:t>
      </w:r>
      <w:r w:rsidR="009D37A0" w:rsidRPr="0011768A">
        <w:rPr>
          <w:rFonts w:ascii="Times New Roman" w:hAnsi="Times New Roman" w:cs="Times New Roman"/>
          <w:color w:val="404040" w:themeColor="text1" w:themeTint="BF"/>
          <w:sz w:val="28"/>
          <w:szCs w:val="28"/>
        </w:rPr>
        <w:t xml:space="preserve"> in full and final </w:t>
      </w:r>
      <w:r w:rsidR="008947B4">
        <w:rPr>
          <w:rFonts w:ascii="Times New Roman" w:hAnsi="Times New Roman" w:cs="Times New Roman"/>
          <w:color w:val="404040" w:themeColor="text1" w:themeTint="BF"/>
          <w:sz w:val="28"/>
          <w:szCs w:val="28"/>
        </w:rPr>
        <w:t>settlement of the matter</w:t>
      </w:r>
      <w:r w:rsidR="009D37A0" w:rsidRPr="0011768A">
        <w:rPr>
          <w:rFonts w:ascii="Times New Roman" w:hAnsi="Times New Roman" w:cs="Times New Roman"/>
          <w:color w:val="404040" w:themeColor="text1" w:themeTint="BF"/>
          <w:sz w:val="28"/>
          <w:szCs w:val="28"/>
        </w:rPr>
        <w:t xml:space="preserve">. The reason tendered was that </w:t>
      </w:r>
      <w:r w:rsidR="00A00372" w:rsidRPr="0011768A">
        <w:rPr>
          <w:rFonts w:ascii="Times New Roman" w:hAnsi="Times New Roman" w:cs="Times New Roman"/>
          <w:color w:val="404040" w:themeColor="text1" w:themeTint="BF"/>
          <w:sz w:val="28"/>
          <w:szCs w:val="28"/>
        </w:rPr>
        <w:t>the Appellant was facing financial challenges</w:t>
      </w:r>
      <w:r w:rsidR="008947B4">
        <w:rPr>
          <w:rFonts w:ascii="Times New Roman" w:hAnsi="Times New Roman" w:cs="Times New Roman"/>
          <w:color w:val="404040" w:themeColor="text1" w:themeTint="BF"/>
          <w:sz w:val="28"/>
          <w:szCs w:val="28"/>
        </w:rPr>
        <w:t xml:space="preserve"> and had no capacity to settle the whole amount</w:t>
      </w:r>
      <w:r w:rsidR="00A00372" w:rsidRPr="0011768A">
        <w:rPr>
          <w:rFonts w:ascii="Times New Roman" w:hAnsi="Times New Roman" w:cs="Times New Roman"/>
          <w:color w:val="404040" w:themeColor="text1" w:themeTint="BF"/>
          <w:sz w:val="28"/>
          <w:szCs w:val="28"/>
        </w:rPr>
        <w:t>. The Respondent was opposed to</w:t>
      </w:r>
      <w:r w:rsidR="008947B4">
        <w:rPr>
          <w:rFonts w:ascii="Times New Roman" w:hAnsi="Times New Roman" w:cs="Times New Roman"/>
          <w:color w:val="404040" w:themeColor="text1" w:themeTint="BF"/>
          <w:sz w:val="28"/>
          <w:szCs w:val="28"/>
        </w:rPr>
        <w:t xml:space="preserve"> the offer</w:t>
      </w:r>
      <w:r w:rsidR="00A00372" w:rsidRPr="0011768A">
        <w:rPr>
          <w:rFonts w:ascii="Times New Roman" w:hAnsi="Times New Roman" w:cs="Times New Roman"/>
          <w:color w:val="404040" w:themeColor="text1" w:themeTint="BF"/>
          <w:sz w:val="28"/>
          <w:szCs w:val="28"/>
        </w:rPr>
        <w:t>. The parties having agreed to explore further the possibility of a payment plan the court then postponed the matter for a further two weeks. The parties were duly warned to appear on the 5</w:t>
      </w:r>
      <w:r w:rsidR="00A00372" w:rsidRPr="0011768A">
        <w:rPr>
          <w:rFonts w:ascii="Times New Roman" w:hAnsi="Times New Roman" w:cs="Times New Roman"/>
          <w:color w:val="404040" w:themeColor="text1" w:themeTint="BF"/>
          <w:sz w:val="28"/>
          <w:szCs w:val="28"/>
          <w:vertAlign w:val="superscript"/>
        </w:rPr>
        <w:t>th</w:t>
      </w:r>
      <w:r w:rsidR="00A00372" w:rsidRPr="0011768A">
        <w:rPr>
          <w:rFonts w:ascii="Times New Roman" w:hAnsi="Times New Roman" w:cs="Times New Roman"/>
          <w:color w:val="404040" w:themeColor="text1" w:themeTint="BF"/>
          <w:sz w:val="28"/>
          <w:szCs w:val="28"/>
        </w:rPr>
        <w:t xml:space="preserve"> of July, 2016.</w:t>
      </w:r>
    </w:p>
    <w:p w:rsidR="00A00372" w:rsidRPr="0011768A" w:rsidRDefault="00A00372" w:rsidP="00E34A64">
      <w:pPr>
        <w:spacing w:line="360" w:lineRule="auto"/>
        <w:ind w:firstLine="720"/>
        <w:jc w:val="left"/>
        <w:rPr>
          <w:rFonts w:ascii="Times New Roman" w:hAnsi="Times New Roman" w:cs="Times New Roman"/>
          <w:color w:val="404040" w:themeColor="text1" w:themeTint="BF"/>
          <w:sz w:val="28"/>
          <w:szCs w:val="28"/>
        </w:rPr>
      </w:pPr>
      <w:r w:rsidRPr="0011768A">
        <w:rPr>
          <w:rFonts w:ascii="Times New Roman" w:hAnsi="Times New Roman" w:cs="Times New Roman"/>
          <w:color w:val="404040" w:themeColor="text1" w:themeTint="BF"/>
          <w:sz w:val="28"/>
          <w:szCs w:val="28"/>
        </w:rPr>
        <w:t>On the 5</w:t>
      </w:r>
      <w:r w:rsidRPr="0011768A">
        <w:rPr>
          <w:rFonts w:ascii="Times New Roman" w:hAnsi="Times New Roman" w:cs="Times New Roman"/>
          <w:color w:val="404040" w:themeColor="text1" w:themeTint="BF"/>
          <w:sz w:val="28"/>
          <w:szCs w:val="28"/>
          <w:vertAlign w:val="superscript"/>
        </w:rPr>
        <w:t>th</w:t>
      </w:r>
      <w:r w:rsidRPr="0011768A">
        <w:rPr>
          <w:rFonts w:ascii="Times New Roman" w:hAnsi="Times New Roman" w:cs="Times New Roman"/>
          <w:color w:val="404040" w:themeColor="text1" w:themeTint="BF"/>
          <w:sz w:val="28"/>
          <w:szCs w:val="28"/>
        </w:rPr>
        <w:t xml:space="preserve"> of July, 2016 the Appellant’s counsel appeared with client. The Respondent </w:t>
      </w:r>
      <w:proofErr w:type="gramStart"/>
      <w:r w:rsidRPr="0011768A">
        <w:rPr>
          <w:rFonts w:ascii="Times New Roman" w:hAnsi="Times New Roman" w:cs="Times New Roman"/>
          <w:color w:val="404040" w:themeColor="text1" w:themeTint="BF"/>
          <w:sz w:val="28"/>
          <w:szCs w:val="28"/>
        </w:rPr>
        <w:t>were</w:t>
      </w:r>
      <w:proofErr w:type="gramEnd"/>
      <w:r w:rsidRPr="0011768A">
        <w:rPr>
          <w:rFonts w:ascii="Times New Roman" w:hAnsi="Times New Roman" w:cs="Times New Roman"/>
          <w:color w:val="404040" w:themeColor="text1" w:themeTint="BF"/>
          <w:sz w:val="28"/>
          <w:szCs w:val="28"/>
        </w:rPr>
        <w:t xml:space="preserve"> in default</w:t>
      </w:r>
      <w:r w:rsidR="008E0888" w:rsidRPr="0011768A">
        <w:rPr>
          <w:rFonts w:ascii="Times New Roman" w:hAnsi="Times New Roman" w:cs="Times New Roman"/>
          <w:color w:val="404040" w:themeColor="text1" w:themeTint="BF"/>
          <w:sz w:val="28"/>
          <w:szCs w:val="28"/>
        </w:rPr>
        <w:t xml:space="preserve"> of appearance. The Appellant counsel then applied for a default judgment to </w:t>
      </w:r>
      <w:r w:rsidR="0011768A" w:rsidRPr="0011768A">
        <w:rPr>
          <w:rFonts w:ascii="Times New Roman" w:hAnsi="Times New Roman" w:cs="Times New Roman"/>
          <w:color w:val="404040" w:themeColor="text1" w:themeTint="BF"/>
          <w:sz w:val="28"/>
          <w:szCs w:val="28"/>
        </w:rPr>
        <w:t>b</w:t>
      </w:r>
      <w:r w:rsidR="008E0888" w:rsidRPr="0011768A">
        <w:rPr>
          <w:rFonts w:ascii="Times New Roman" w:hAnsi="Times New Roman" w:cs="Times New Roman"/>
          <w:color w:val="404040" w:themeColor="text1" w:themeTint="BF"/>
          <w:sz w:val="28"/>
          <w:szCs w:val="28"/>
        </w:rPr>
        <w:t>e granted in Appellant’s favour. He indicated that he was</w:t>
      </w:r>
      <w:r w:rsidR="008947B4">
        <w:rPr>
          <w:rFonts w:ascii="Times New Roman" w:hAnsi="Times New Roman" w:cs="Times New Roman"/>
          <w:color w:val="404040" w:themeColor="text1" w:themeTint="BF"/>
          <w:sz w:val="28"/>
          <w:szCs w:val="28"/>
        </w:rPr>
        <w:t xml:space="preserve"> however</w:t>
      </w:r>
      <w:r w:rsidR="008E0888" w:rsidRPr="0011768A">
        <w:rPr>
          <w:rFonts w:ascii="Times New Roman" w:hAnsi="Times New Roman" w:cs="Times New Roman"/>
          <w:color w:val="404040" w:themeColor="text1" w:themeTint="BF"/>
          <w:sz w:val="28"/>
          <w:szCs w:val="28"/>
        </w:rPr>
        <w:t xml:space="preserve"> seeking an alteration in the relief initially sought. Whereas in its</w:t>
      </w:r>
      <w:r w:rsidR="008947B4">
        <w:rPr>
          <w:rFonts w:ascii="Times New Roman" w:hAnsi="Times New Roman" w:cs="Times New Roman"/>
          <w:color w:val="404040" w:themeColor="text1" w:themeTint="BF"/>
          <w:sz w:val="28"/>
          <w:szCs w:val="28"/>
        </w:rPr>
        <w:t xml:space="preserve"> original</w:t>
      </w:r>
      <w:r w:rsidR="008E0888" w:rsidRPr="0011768A">
        <w:rPr>
          <w:rFonts w:ascii="Times New Roman" w:hAnsi="Times New Roman" w:cs="Times New Roman"/>
          <w:color w:val="404040" w:themeColor="text1" w:themeTint="BF"/>
          <w:sz w:val="28"/>
          <w:szCs w:val="28"/>
        </w:rPr>
        <w:t xml:space="preserve"> papers</w:t>
      </w:r>
      <w:r w:rsidR="008947B4">
        <w:rPr>
          <w:rFonts w:ascii="Times New Roman" w:hAnsi="Times New Roman" w:cs="Times New Roman"/>
          <w:color w:val="404040" w:themeColor="text1" w:themeTint="BF"/>
          <w:sz w:val="28"/>
          <w:szCs w:val="28"/>
        </w:rPr>
        <w:t xml:space="preserve"> the Appellant</w:t>
      </w:r>
      <w:r w:rsidR="008E0888" w:rsidRPr="0011768A">
        <w:rPr>
          <w:rFonts w:ascii="Times New Roman" w:hAnsi="Times New Roman" w:cs="Times New Roman"/>
          <w:color w:val="404040" w:themeColor="text1" w:themeTint="BF"/>
          <w:sz w:val="28"/>
          <w:szCs w:val="28"/>
        </w:rPr>
        <w:t xml:space="preserve"> was seeking for a setting aside of the whole award handed down by the Arbitrator the App</w:t>
      </w:r>
      <w:r w:rsidR="008B3A0A" w:rsidRPr="0011768A">
        <w:rPr>
          <w:rFonts w:ascii="Times New Roman" w:hAnsi="Times New Roman" w:cs="Times New Roman"/>
          <w:color w:val="404040" w:themeColor="text1" w:themeTint="BF"/>
          <w:sz w:val="28"/>
          <w:szCs w:val="28"/>
        </w:rPr>
        <w:t xml:space="preserve">ellant was now seeking for an alteration / variation of the relief in that the Appellant was seeking for a setting aside </w:t>
      </w:r>
      <w:r w:rsidR="008947B4">
        <w:rPr>
          <w:rFonts w:ascii="Times New Roman" w:hAnsi="Times New Roman" w:cs="Times New Roman"/>
          <w:color w:val="404040" w:themeColor="text1" w:themeTint="BF"/>
          <w:sz w:val="28"/>
          <w:szCs w:val="28"/>
        </w:rPr>
        <w:t>and substitution of the</w:t>
      </w:r>
      <w:r w:rsidR="008B3A0A" w:rsidRPr="0011768A">
        <w:rPr>
          <w:rFonts w:ascii="Times New Roman" w:hAnsi="Times New Roman" w:cs="Times New Roman"/>
          <w:color w:val="404040" w:themeColor="text1" w:themeTint="BF"/>
          <w:sz w:val="28"/>
          <w:szCs w:val="28"/>
        </w:rPr>
        <w:t xml:space="preserve"> award</w:t>
      </w:r>
      <w:r w:rsidR="008947B4">
        <w:rPr>
          <w:rFonts w:ascii="Times New Roman" w:hAnsi="Times New Roman" w:cs="Times New Roman"/>
          <w:color w:val="404040" w:themeColor="text1" w:themeTint="BF"/>
          <w:sz w:val="28"/>
          <w:szCs w:val="28"/>
        </w:rPr>
        <w:t xml:space="preserve"> so</w:t>
      </w:r>
      <w:r w:rsidR="008B3A0A" w:rsidRPr="0011768A">
        <w:rPr>
          <w:rFonts w:ascii="Times New Roman" w:hAnsi="Times New Roman" w:cs="Times New Roman"/>
          <w:color w:val="404040" w:themeColor="text1" w:themeTint="BF"/>
          <w:sz w:val="28"/>
          <w:szCs w:val="28"/>
        </w:rPr>
        <w:t xml:space="preserve"> that the Appellant shall pay only </w:t>
      </w:r>
      <w:r w:rsidR="008947B4">
        <w:rPr>
          <w:rFonts w:ascii="Times New Roman" w:hAnsi="Times New Roman" w:cs="Times New Roman"/>
          <w:color w:val="404040" w:themeColor="text1" w:themeTint="BF"/>
          <w:sz w:val="28"/>
          <w:szCs w:val="28"/>
        </w:rPr>
        <w:t>US</w:t>
      </w:r>
      <w:r w:rsidR="008B3A0A" w:rsidRPr="0011768A">
        <w:rPr>
          <w:rFonts w:ascii="Times New Roman" w:hAnsi="Times New Roman" w:cs="Times New Roman"/>
          <w:color w:val="404040" w:themeColor="text1" w:themeTint="BF"/>
          <w:sz w:val="28"/>
          <w:szCs w:val="28"/>
        </w:rPr>
        <w:t>$15 000 to the Respondents. This amount</w:t>
      </w:r>
      <w:r w:rsidR="008947B4">
        <w:rPr>
          <w:rFonts w:ascii="Times New Roman" w:hAnsi="Times New Roman" w:cs="Times New Roman"/>
          <w:color w:val="404040" w:themeColor="text1" w:themeTint="BF"/>
          <w:sz w:val="28"/>
          <w:szCs w:val="28"/>
        </w:rPr>
        <w:t xml:space="preserve"> would</w:t>
      </w:r>
      <w:r w:rsidR="008B3A0A" w:rsidRPr="0011768A">
        <w:rPr>
          <w:rFonts w:ascii="Times New Roman" w:hAnsi="Times New Roman" w:cs="Times New Roman"/>
          <w:color w:val="404040" w:themeColor="text1" w:themeTint="BF"/>
          <w:sz w:val="28"/>
          <w:szCs w:val="28"/>
        </w:rPr>
        <w:t xml:space="preserve"> be in full and final settlement of the amount </w:t>
      </w:r>
      <w:r w:rsidR="008947B4">
        <w:rPr>
          <w:rFonts w:ascii="Times New Roman" w:hAnsi="Times New Roman" w:cs="Times New Roman"/>
          <w:color w:val="404040" w:themeColor="text1" w:themeTint="BF"/>
          <w:sz w:val="28"/>
          <w:szCs w:val="28"/>
        </w:rPr>
        <w:t>awarded by the arbitrator</w:t>
      </w:r>
      <w:r w:rsidR="008B3A0A" w:rsidRPr="0011768A">
        <w:rPr>
          <w:rFonts w:ascii="Times New Roman" w:hAnsi="Times New Roman" w:cs="Times New Roman"/>
          <w:color w:val="404040" w:themeColor="text1" w:themeTint="BF"/>
          <w:sz w:val="28"/>
          <w:szCs w:val="28"/>
        </w:rPr>
        <w:t xml:space="preserve">. In seeking this relief counsel indicated </w:t>
      </w:r>
      <w:r w:rsidR="00A556B3" w:rsidRPr="0011768A">
        <w:rPr>
          <w:rFonts w:ascii="Times New Roman" w:hAnsi="Times New Roman" w:cs="Times New Roman"/>
          <w:color w:val="404040" w:themeColor="text1" w:themeTint="BF"/>
          <w:sz w:val="28"/>
          <w:szCs w:val="28"/>
        </w:rPr>
        <w:t xml:space="preserve">that </w:t>
      </w:r>
      <w:r w:rsidR="008B3A0A" w:rsidRPr="0011768A">
        <w:rPr>
          <w:rFonts w:ascii="Times New Roman" w:hAnsi="Times New Roman" w:cs="Times New Roman"/>
          <w:color w:val="404040" w:themeColor="text1" w:themeTint="BF"/>
          <w:sz w:val="28"/>
          <w:szCs w:val="28"/>
        </w:rPr>
        <w:t>Appellant’s posi</w:t>
      </w:r>
      <w:r w:rsidR="00A556B3" w:rsidRPr="0011768A">
        <w:rPr>
          <w:rFonts w:ascii="Times New Roman" w:hAnsi="Times New Roman" w:cs="Times New Roman"/>
          <w:color w:val="404040" w:themeColor="text1" w:themeTint="BF"/>
          <w:sz w:val="28"/>
          <w:szCs w:val="28"/>
        </w:rPr>
        <w:t xml:space="preserve">tion throughout the </w:t>
      </w:r>
      <w:r w:rsidR="008B3A0A" w:rsidRPr="0011768A">
        <w:rPr>
          <w:rFonts w:ascii="Times New Roman" w:hAnsi="Times New Roman" w:cs="Times New Roman"/>
          <w:color w:val="404040" w:themeColor="text1" w:themeTint="BF"/>
          <w:sz w:val="28"/>
          <w:szCs w:val="28"/>
        </w:rPr>
        <w:t xml:space="preserve">proceedings was that it had sought for </w:t>
      </w:r>
      <w:r w:rsidR="00A556B3" w:rsidRPr="0011768A">
        <w:rPr>
          <w:rFonts w:ascii="Times New Roman" w:hAnsi="Times New Roman" w:cs="Times New Roman"/>
          <w:color w:val="404040" w:themeColor="text1" w:themeTint="BF"/>
          <w:sz w:val="28"/>
          <w:szCs w:val="28"/>
        </w:rPr>
        <w:t>exemption from the relevant NEC</w:t>
      </w:r>
      <w:r w:rsidR="008B3A0A" w:rsidRPr="0011768A">
        <w:rPr>
          <w:rFonts w:ascii="Times New Roman" w:hAnsi="Times New Roman" w:cs="Times New Roman"/>
          <w:color w:val="404040" w:themeColor="text1" w:themeTint="BF"/>
          <w:sz w:val="28"/>
          <w:szCs w:val="28"/>
        </w:rPr>
        <w:t xml:space="preserve"> to pay </w:t>
      </w:r>
      <w:r w:rsidR="00A556B3" w:rsidRPr="0011768A">
        <w:rPr>
          <w:rFonts w:ascii="Times New Roman" w:hAnsi="Times New Roman" w:cs="Times New Roman"/>
          <w:color w:val="404040" w:themeColor="text1" w:themeTint="BF"/>
          <w:sz w:val="28"/>
          <w:szCs w:val="28"/>
        </w:rPr>
        <w:t xml:space="preserve">stipulated wages. The NEC had however not granted the application. This was </w:t>
      </w:r>
      <w:r w:rsidR="001201D2" w:rsidRPr="0011768A">
        <w:rPr>
          <w:rFonts w:ascii="Times New Roman" w:hAnsi="Times New Roman" w:cs="Times New Roman"/>
          <w:color w:val="404040" w:themeColor="text1" w:themeTint="BF"/>
          <w:sz w:val="28"/>
          <w:szCs w:val="28"/>
        </w:rPr>
        <w:t>the position even when the parties appeared before the Arbitrator. A perusal of the record would show that the Arbitrator had addressed</w:t>
      </w:r>
      <w:r w:rsidR="008A16DA">
        <w:rPr>
          <w:rFonts w:ascii="Times New Roman" w:hAnsi="Times New Roman" w:cs="Times New Roman"/>
          <w:color w:val="404040" w:themeColor="text1" w:themeTint="BF"/>
          <w:sz w:val="28"/>
          <w:szCs w:val="28"/>
        </w:rPr>
        <w:t xml:space="preserve"> the point and dismissed it on </w:t>
      </w:r>
      <w:r w:rsidR="001201D2" w:rsidRPr="0011768A">
        <w:rPr>
          <w:rFonts w:ascii="Times New Roman" w:hAnsi="Times New Roman" w:cs="Times New Roman"/>
          <w:color w:val="404040" w:themeColor="text1" w:themeTint="BF"/>
          <w:sz w:val="28"/>
          <w:szCs w:val="28"/>
        </w:rPr>
        <w:t xml:space="preserve">the basis that the exemption not having been granted the Appellant </w:t>
      </w:r>
      <w:r w:rsidR="001201D2" w:rsidRPr="0011768A">
        <w:rPr>
          <w:rFonts w:ascii="Times New Roman" w:hAnsi="Times New Roman" w:cs="Times New Roman"/>
          <w:color w:val="404040" w:themeColor="text1" w:themeTint="BF"/>
          <w:sz w:val="28"/>
          <w:szCs w:val="28"/>
        </w:rPr>
        <w:lastRenderedPageBreak/>
        <w:t>was still liable to pay the minimum wages as drawn up in the relevant Colle</w:t>
      </w:r>
      <w:r w:rsidR="0011768A" w:rsidRPr="0011768A">
        <w:rPr>
          <w:rFonts w:ascii="Times New Roman" w:hAnsi="Times New Roman" w:cs="Times New Roman"/>
          <w:color w:val="404040" w:themeColor="text1" w:themeTint="BF"/>
          <w:sz w:val="28"/>
          <w:szCs w:val="28"/>
        </w:rPr>
        <w:t>ctive Bargaining Agreement</w:t>
      </w:r>
      <w:r w:rsidR="008947B4">
        <w:rPr>
          <w:rFonts w:ascii="Times New Roman" w:hAnsi="Times New Roman" w:cs="Times New Roman"/>
          <w:color w:val="404040" w:themeColor="text1" w:themeTint="BF"/>
          <w:sz w:val="28"/>
          <w:szCs w:val="28"/>
        </w:rPr>
        <w:t xml:space="preserve"> for</w:t>
      </w:r>
      <w:r w:rsidR="001201D2" w:rsidRPr="0011768A">
        <w:rPr>
          <w:rFonts w:ascii="Times New Roman" w:hAnsi="Times New Roman" w:cs="Times New Roman"/>
          <w:color w:val="404040" w:themeColor="text1" w:themeTint="BF"/>
          <w:sz w:val="28"/>
          <w:szCs w:val="28"/>
        </w:rPr>
        <w:t xml:space="preserve"> </w:t>
      </w:r>
      <w:r w:rsidR="0011768A" w:rsidRPr="0011768A">
        <w:rPr>
          <w:rFonts w:ascii="Times New Roman" w:hAnsi="Times New Roman" w:cs="Times New Roman"/>
          <w:color w:val="404040" w:themeColor="text1" w:themeTint="BF"/>
          <w:sz w:val="28"/>
          <w:szCs w:val="28"/>
        </w:rPr>
        <w:t>2011.</w:t>
      </w:r>
    </w:p>
    <w:p w:rsidR="001201D2" w:rsidRPr="0011768A" w:rsidRDefault="001201D2" w:rsidP="00E34A64">
      <w:pPr>
        <w:spacing w:line="360" w:lineRule="auto"/>
        <w:ind w:firstLine="720"/>
        <w:jc w:val="left"/>
        <w:rPr>
          <w:rFonts w:ascii="Times New Roman" w:hAnsi="Times New Roman" w:cs="Times New Roman"/>
          <w:color w:val="404040" w:themeColor="text1" w:themeTint="BF"/>
          <w:sz w:val="28"/>
          <w:szCs w:val="28"/>
        </w:rPr>
      </w:pPr>
      <w:r w:rsidRPr="0011768A">
        <w:rPr>
          <w:rFonts w:ascii="Times New Roman" w:hAnsi="Times New Roman" w:cs="Times New Roman"/>
          <w:color w:val="404040" w:themeColor="text1" w:themeTint="BF"/>
          <w:sz w:val="28"/>
          <w:szCs w:val="28"/>
        </w:rPr>
        <w:t>The issue that has exercised the court is whether it would be proper to grant a default judgment in favour of the Appellant</w:t>
      </w:r>
      <w:r w:rsidR="00465287" w:rsidRPr="0011768A">
        <w:rPr>
          <w:rFonts w:ascii="Times New Roman" w:hAnsi="Times New Roman" w:cs="Times New Roman"/>
          <w:color w:val="404040" w:themeColor="text1" w:themeTint="BF"/>
          <w:sz w:val="28"/>
          <w:szCs w:val="28"/>
        </w:rPr>
        <w:t xml:space="preserve"> on the terms as sought</w:t>
      </w:r>
      <w:r w:rsidR="00091C0B" w:rsidRPr="0011768A">
        <w:rPr>
          <w:rFonts w:ascii="Times New Roman" w:hAnsi="Times New Roman" w:cs="Times New Roman"/>
          <w:color w:val="404040" w:themeColor="text1" w:themeTint="BF"/>
          <w:sz w:val="28"/>
          <w:szCs w:val="28"/>
        </w:rPr>
        <w:t xml:space="preserve"> by the Appellant.</w:t>
      </w:r>
      <w:r w:rsidR="0011768A" w:rsidRPr="0011768A">
        <w:rPr>
          <w:rFonts w:ascii="Times New Roman" w:hAnsi="Times New Roman" w:cs="Times New Roman"/>
          <w:color w:val="404040" w:themeColor="text1" w:themeTint="BF"/>
          <w:sz w:val="28"/>
          <w:szCs w:val="28"/>
        </w:rPr>
        <w:t xml:space="preserve">  I</w:t>
      </w:r>
      <w:r w:rsidR="00091C0B" w:rsidRPr="0011768A">
        <w:rPr>
          <w:rFonts w:ascii="Times New Roman" w:hAnsi="Times New Roman" w:cs="Times New Roman"/>
          <w:color w:val="404040" w:themeColor="text1" w:themeTint="BF"/>
          <w:sz w:val="28"/>
          <w:szCs w:val="28"/>
        </w:rPr>
        <w:t>t is apparent from the papers before me that the relief the Appellant was seekin</w:t>
      </w:r>
      <w:r w:rsidR="0030345D">
        <w:rPr>
          <w:rFonts w:ascii="Times New Roman" w:hAnsi="Times New Roman" w:cs="Times New Roman"/>
          <w:color w:val="404040" w:themeColor="text1" w:themeTint="BF"/>
          <w:sz w:val="28"/>
          <w:szCs w:val="28"/>
        </w:rPr>
        <w:t xml:space="preserve">g in noting the appeal was for </w:t>
      </w:r>
      <w:r w:rsidR="00091C0B" w:rsidRPr="0011768A">
        <w:rPr>
          <w:rFonts w:ascii="Times New Roman" w:hAnsi="Times New Roman" w:cs="Times New Roman"/>
          <w:color w:val="404040" w:themeColor="text1" w:themeTint="BF"/>
          <w:sz w:val="28"/>
          <w:szCs w:val="28"/>
        </w:rPr>
        <w:t xml:space="preserve">the setting aside of the entire arbitral award. From the oral </w:t>
      </w:r>
      <w:r w:rsidR="008947B4">
        <w:rPr>
          <w:rFonts w:ascii="Times New Roman" w:hAnsi="Times New Roman" w:cs="Times New Roman"/>
          <w:color w:val="404040" w:themeColor="text1" w:themeTint="BF"/>
          <w:sz w:val="28"/>
          <w:szCs w:val="28"/>
        </w:rPr>
        <w:t>submissions</w:t>
      </w:r>
      <w:r w:rsidR="00091C0B" w:rsidRPr="0011768A">
        <w:rPr>
          <w:rFonts w:ascii="Times New Roman" w:hAnsi="Times New Roman" w:cs="Times New Roman"/>
          <w:color w:val="404040" w:themeColor="text1" w:themeTint="BF"/>
          <w:sz w:val="28"/>
          <w:szCs w:val="28"/>
        </w:rPr>
        <w:t xml:space="preserve"> made before me it is clear that the Appellant is</w:t>
      </w:r>
      <w:r w:rsidR="008947B4">
        <w:rPr>
          <w:rFonts w:ascii="Times New Roman" w:hAnsi="Times New Roman" w:cs="Times New Roman"/>
          <w:color w:val="404040" w:themeColor="text1" w:themeTint="BF"/>
          <w:sz w:val="28"/>
          <w:szCs w:val="28"/>
        </w:rPr>
        <w:t xml:space="preserve"> </w:t>
      </w:r>
      <w:r w:rsidR="00461E3C">
        <w:rPr>
          <w:rFonts w:ascii="Times New Roman" w:hAnsi="Times New Roman" w:cs="Times New Roman"/>
          <w:color w:val="404040" w:themeColor="text1" w:themeTint="BF"/>
          <w:sz w:val="28"/>
          <w:szCs w:val="28"/>
        </w:rPr>
        <w:t>now</w:t>
      </w:r>
      <w:r w:rsidR="00091C0B" w:rsidRPr="0011768A">
        <w:rPr>
          <w:rFonts w:ascii="Times New Roman" w:hAnsi="Times New Roman" w:cs="Times New Roman"/>
          <w:color w:val="404040" w:themeColor="text1" w:themeTint="BF"/>
          <w:sz w:val="28"/>
          <w:szCs w:val="28"/>
        </w:rPr>
        <w:t xml:space="preserve"> conceding that it is liable to pay the outstanding amount as awarded by the Arbitrator. The Appellant is however pleading</w:t>
      </w:r>
      <w:r w:rsidR="008947B4">
        <w:rPr>
          <w:rFonts w:ascii="Times New Roman" w:hAnsi="Times New Roman" w:cs="Times New Roman"/>
          <w:color w:val="404040" w:themeColor="text1" w:themeTint="BF"/>
          <w:sz w:val="28"/>
          <w:szCs w:val="28"/>
        </w:rPr>
        <w:t xml:space="preserve"> incapacity</w:t>
      </w:r>
      <w:r w:rsidR="00091C0B" w:rsidRPr="0011768A">
        <w:rPr>
          <w:rFonts w:ascii="Times New Roman" w:hAnsi="Times New Roman" w:cs="Times New Roman"/>
          <w:color w:val="404040" w:themeColor="text1" w:themeTint="BF"/>
          <w:sz w:val="28"/>
          <w:szCs w:val="28"/>
        </w:rPr>
        <w:t xml:space="preserve"> inability to pay the total amount due to financial challenges</w:t>
      </w:r>
      <w:r w:rsidR="0011768A" w:rsidRPr="0011768A">
        <w:rPr>
          <w:rFonts w:ascii="Times New Roman" w:hAnsi="Times New Roman" w:cs="Times New Roman"/>
          <w:color w:val="404040" w:themeColor="text1" w:themeTint="BF"/>
          <w:sz w:val="28"/>
          <w:szCs w:val="28"/>
        </w:rPr>
        <w:t>.  It is not clear why</w:t>
      </w:r>
      <w:r w:rsidR="00091C0B" w:rsidRPr="0011768A">
        <w:rPr>
          <w:rFonts w:ascii="Times New Roman" w:hAnsi="Times New Roman" w:cs="Times New Roman"/>
          <w:color w:val="404040" w:themeColor="text1" w:themeTint="BF"/>
          <w:sz w:val="28"/>
          <w:szCs w:val="28"/>
        </w:rPr>
        <w:t xml:space="preserve"> Re</w:t>
      </w:r>
      <w:r w:rsidR="00352A48" w:rsidRPr="0011768A">
        <w:rPr>
          <w:rFonts w:ascii="Times New Roman" w:hAnsi="Times New Roman" w:cs="Times New Roman"/>
          <w:color w:val="404040" w:themeColor="text1" w:themeTint="BF"/>
          <w:sz w:val="28"/>
          <w:szCs w:val="28"/>
        </w:rPr>
        <w:t>spond</w:t>
      </w:r>
      <w:r w:rsidR="00091C0B" w:rsidRPr="0011768A">
        <w:rPr>
          <w:rFonts w:ascii="Times New Roman" w:hAnsi="Times New Roman" w:cs="Times New Roman"/>
          <w:color w:val="404040" w:themeColor="text1" w:themeTint="BF"/>
          <w:sz w:val="28"/>
          <w:szCs w:val="28"/>
        </w:rPr>
        <w:t>ent</w:t>
      </w:r>
      <w:r w:rsidR="00352A48" w:rsidRPr="0011768A">
        <w:rPr>
          <w:rFonts w:ascii="Times New Roman" w:hAnsi="Times New Roman" w:cs="Times New Roman"/>
          <w:color w:val="404040" w:themeColor="text1" w:themeTint="BF"/>
          <w:sz w:val="28"/>
          <w:szCs w:val="28"/>
        </w:rPr>
        <w:t xml:space="preserve"> </w:t>
      </w:r>
      <w:r w:rsidR="0011768A" w:rsidRPr="0011768A">
        <w:rPr>
          <w:rFonts w:ascii="Times New Roman" w:hAnsi="Times New Roman" w:cs="Times New Roman"/>
          <w:color w:val="404040" w:themeColor="text1" w:themeTint="BF"/>
          <w:sz w:val="28"/>
          <w:szCs w:val="28"/>
        </w:rPr>
        <w:t xml:space="preserve">representative has </w:t>
      </w:r>
      <w:r w:rsidR="00352A48" w:rsidRPr="0011768A">
        <w:rPr>
          <w:rFonts w:ascii="Times New Roman" w:hAnsi="Times New Roman" w:cs="Times New Roman"/>
          <w:color w:val="404040" w:themeColor="text1" w:themeTint="BF"/>
          <w:sz w:val="28"/>
          <w:szCs w:val="28"/>
        </w:rPr>
        <w:t>not made an appearance</w:t>
      </w:r>
      <w:r w:rsidR="00E96BE0">
        <w:rPr>
          <w:rFonts w:ascii="Times New Roman" w:hAnsi="Times New Roman" w:cs="Times New Roman"/>
          <w:color w:val="404040" w:themeColor="text1" w:themeTint="BF"/>
          <w:sz w:val="28"/>
          <w:szCs w:val="28"/>
        </w:rPr>
        <w:t xml:space="preserve"> today</w:t>
      </w:r>
      <w:r w:rsidR="0011768A" w:rsidRPr="0011768A">
        <w:rPr>
          <w:rFonts w:ascii="Times New Roman" w:hAnsi="Times New Roman" w:cs="Times New Roman"/>
          <w:color w:val="404040" w:themeColor="text1" w:themeTint="BF"/>
          <w:sz w:val="28"/>
          <w:szCs w:val="28"/>
        </w:rPr>
        <w:t>.  The</w:t>
      </w:r>
      <w:r w:rsidR="00352A48" w:rsidRPr="0011768A">
        <w:rPr>
          <w:rFonts w:ascii="Times New Roman" w:hAnsi="Times New Roman" w:cs="Times New Roman"/>
          <w:color w:val="404040" w:themeColor="text1" w:themeTint="BF"/>
          <w:sz w:val="28"/>
          <w:szCs w:val="28"/>
        </w:rPr>
        <w:t xml:space="preserve"> Respondent </w:t>
      </w:r>
      <w:r w:rsidR="0011768A" w:rsidRPr="0011768A">
        <w:rPr>
          <w:rFonts w:ascii="Times New Roman" w:hAnsi="Times New Roman" w:cs="Times New Roman"/>
          <w:color w:val="404040" w:themeColor="text1" w:themeTint="BF"/>
          <w:sz w:val="28"/>
          <w:szCs w:val="28"/>
        </w:rPr>
        <w:t>through their representative</w:t>
      </w:r>
      <w:r w:rsidR="00352A48" w:rsidRPr="0011768A">
        <w:rPr>
          <w:rFonts w:ascii="Times New Roman" w:hAnsi="Times New Roman" w:cs="Times New Roman"/>
          <w:color w:val="404040" w:themeColor="text1" w:themeTint="BF"/>
          <w:sz w:val="28"/>
          <w:szCs w:val="28"/>
        </w:rPr>
        <w:t xml:space="preserve"> </w:t>
      </w:r>
      <w:proofErr w:type="gramStart"/>
      <w:r w:rsidR="00E96BE0">
        <w:rPr>
          <w:rFonts w:ascii="Times New Roman" w:hAnsi="Times New Roman" w:cs="Times New Roman"/>
          <w:color w:val="404040" w:themeColor="text1" w:themeTint="BF"/>
          <w:sz w:val="28"/>
          <w:szCs w:val="28"/>
        </w:rPr>
        <w:t>have</w:t>
      </w:r>
      <w:proofErr w:type="gramEnd"/>
      <w:r w:rsidR="00E96BE0">
        <w:rPr>
          <w:rFonts w:ascii="Times New Roman" w:hAnsi="Times New Roman" w:cs="Times New Roman"/>
          <w:color w:val="404040" w:themeColor="text1" w:themeTint="BF"/>
          <w:sz w:val="28"/>
          <w:szCs w:val="28"/>
        </w:rPr>
        <w:t xml:space="preserve"> so far </w:t>
      </w:r>
      <w:r w:rsidR="00352A48" w:rsidRPr="0011768A">
        <w:rPr>
          <w:rFonts w:ascii="Times New Roman" w:hAnsi="Times New Roman" w:cs="Times New Roman"/>
          <w:color w:val="404040" w:themeColor="text1" w:themeTint="BF"/>
          <w:sz w:val="28"/>
          <w:szCs w:val="28"/>
        </w:rPr>
        <w:t>put up a spirited defence to this appeal. Against</w:t>
      </w:r>
      <w:r w:rsidR="00EA74EA" w:rsidRPr="0011768A">
        <w:rPr>
          <w:rFonts w:ascii="Times New Roman" w:hAnsi="Times New Roman" w:cs="Times New Roman"/>
          <w:color w:val="404040" w:themeColor="text1" w:themeTint="BF"/>
          <w:sz w:val="28"/>
          <w:szCs w:val="28"/>
        </w:rPr>
        <w:t xml:space="preserve"> this background it would not be fair to grant</w:t>
      </w:r>
      <w:r w:rsidR="0011768A" w:rsidRPr="0011768A">
        <w:rPr>
          <w:rFonts w:ascii="Times New Roman" w:hAnsi="Times New Roman" w:cs="Times New Roman"/>
          <w:color w:val="404040" w:themeColor="text1" w:themeTint="BF"/>
          <w:sz w:val="28"/>
          <w:szCs w:val="28"/>
        </w:rPr>
        <w:t xml:space="preserve"> </w:t>
      </w:r>
      <w:r w:rsidR="00EA74EA" w:rsidRPr="0011768A">
        <w:rPr>
          <w:rFonts w:ascii="Times New Roman" w:hAnsi="Times New Roman" w:cs="Times New Roman"/>
          <w:color w:val="404040" w:themeColor="text1" w:themeTint="BF"/>
          <w:sz w:val="28"/>
          <w:szCs w:val="28"/>
        </w:rPr>
        <w:t xml:space="preserve">a default judgment in Appellant’s favour </w:t>
      </w:r>
      <w:r w:rsidR="00E96BE0">
        <w:rPr>
          <w:rFonts w:ascii="Times New Roman" w:hAnsi="Times New Roman" w:cs="Times New Roman"/>
          <w:color w:val="404040" w:themeColor="text1" w:themeTint="BF"/>
          <w:sz w:val="28"/>
          <w:szCs w:val="28"/>
        </w:rPr>
        <w:t>on the terms</w:t>
      </w:r>
      <w:r w:rsidR="0011768A" w:rsidRPr="0011768A">
        <w:rPr>
          <w:rFonts w:ascii="Times New Roman" w:hAnsi="Times New Roman" w:cs="Times New Roman"/>
          <w:color w:val="404040" w:themeColor="text1" w:themeTint="BF"/>
          <w:sz w:val="28"/>
          <w:szCs w:val="28"/>
        </w:rPr>
        <w:t xml:space="preserve"> as sought by the Appellant’s counsel</w:t>
      </w:r>
      <w:r w:rsidR="00EA74EA" w:rsidRPr="0011768A">
        <w:rPr>
          <w:rFonts w:ascii="Times New Roman" w:hAnsi="Times New Roman" w:cs="Times New Roman"/>
          <w:color w:val="404040" w:themeColor="text1" w:themeTint="BF"/>
          <w:sz w:val="28"/>
          <w:szCs w:val="28"/>
        </w:rPr>
        <w:t xml:space="preserve"> </w:t>
      </w:r>
      <w:r w:rsidR="0011768A" w:rsidRPr="0011768A">
        <w:rPr>
          <w:rFonts w:ascii="Times New Roman" w:hAnsi="Times New Roman" w:cs="Times New Roman"/>
          <w:color w:val="404040" w:themeColor="text1" w:themeTint="BF"/>
          <w:sz w:val="28"/>
          <w:szCs w:val="28"/>
        </w:rPr>
        <w:t>.</w:t>
      </w:r>
      <w:r w:rsidR="00EA74EA" w:rsidRPr="0011768A">
        <w:rPr>
          <w:rFonts w:ascii="Times New Roman" w:hAnsi="Times New Roman" w:cs="Times New Roman"/>
          <w:color w:val="404040" w:themeColor="text1" w:themeTint="BF"/>
          <w:sz w:val="28"/>
          <w:szCs w:val="28"/>
        </w:rPr>
        <w:t xml:space="preserve">The justice of the </w:t>
      </w:r>
      <w:r w:rsidR="0011768A" w:rsidRPr="0011768A">
        <w:rPr>
          <w:rFonts w:ascii="Times New Roman" w:hAnsi="Times New Roman" w:cs="Times New Roman"/>
          <w:color w:val="404040" w:themeColor="text1" w:themeTint="BF"/>
          <w:sz w:val="28"/>
          <w:szCs w:val="28"/>
        </w:rPr>
        <w:t>matter</w:t>
      </w:r>
      <w:r w:rsidR="00EA74EA" w:rsidRPr="0011768A">
        <w:rPr>
          <w:rFonts w:ascii="Times New Roman" w:hAnsi="Times New Roman" w:cs="Times New Roman"/>
          <w:color w:val="404040" w:themeColor="text1" w:themeTint="BF"/>
          <w:sz w:val="28"/>
          <w:szCs w:val="28"/>
        </w:rPr>
        <w:t xml:space="preserve"> demand</w:t>
      </w:r>
      <w:r w:rsidR="00E96BE0">
        <w:rPr>
          <w:rFonts w:ascii="Times New Roman" w:hAnsi="Times New Roman" w:cs="Times New Roman"/>
          <w:color w:val="404040" w:themeColor="text1" w:themeTint="BF"/>
          <w:sz w:val="28"/>
          <w:szCs w:val="28"/>
        </w:rPr>
        <w:t>s</w:t>
      </w:r>
      <w:r w:rsidR="00EA74EA" w:rsidRPr="0011768A">
        <w:rPr>
          <w:rFonts w:ascii="Times New Roman" w:hAnsi="Times New Roman" w:cs="Times New Roman"/>
          <w:color w:val="404040" w:themeColor="text1" w:themeTint="BF"/>
          <w:sz w:val="28"/>
          <w:szCs w:val="28"/>
        </w:rPr>
        <w:t xml:space="preserve"> that the Respondent be allowed to be heard on this point. In the circumstances the court cannot grant the default judgment in the terms as sought. It is accordingly ordered as follows;</w:t>
      </w:r>
    </w:p>
    <w:p w:rsidR="0011768A" w:rsidRDefault="0011768A" w:rsidP="00E34A64">
      <w:pPr>
        <w:spacing w:line="360" w:lineRule="auto"/>
        <w:ind w:firstLine="720"/>
        <w:jc w:val="left"/>
        <w:rPr>
          <w:rFonts w:ascii="Times New Roman" w:hAnsi="Times New Roman" w:cs="Times New Roman"/>
          <w:color w:val="404040" w:themeColor="text1" w:themeTint="BF"/>
          <w:sz w:val="28"/>
          <w:szCs w:val="28"/>
        </w:rPr>
      </w:pPr>
      <w:r w:rsidRPr="0011768A">
        <w:rPr>
          <w:rFonts w:ascii="Times New Roman" w:hAnsi="Times New Roman" w:cs="Times New Roman"/>
          <w:color w:val="404040" w:themeColor="text1" w:themeTint="BF"/>
          <w:sz w:val="28"/>
          <w:szCs w:val="28"/>
        </w:rPr>
        <w:t>The application for a default judgment be and is hereby dismissed with no order as to costs.</w:t>
      </w:r>
    </w:p>
    <w:p w:rsidR="0011768A" w:rsidRDefault="0011768A" w:rsidP="0011768A">
      <w:pPr>
        <w:spacing w:line="360" w:lineRule="auto"/>
        <w:jc w:val="left"/>
        <w:rPr>
          <w:rFonts w:ascii="Times New Roman" w:hAnsi="Times New Roman" w:cs="Times New Roman"/>
          <w:color w:val="404040" w:themeColor="text1" w:themeTint="BF"/>
          <w:sz w:val="28"/>
          <w:szCs w:val="28"/>
        </w:rPr>
      </w:pPr>
    </w:p>
    <w:p w:rsidR="0011768A" w:rsidRPr="0011768A" w:rsidRDefault="0011768A" w:rsidP="0011768A">
      <w:pPr>
        <w:spacing w:line="360" w:lineRule="auto"/>
        <w:jc w:val="left"/>
        <w:rPr>
          <w:rFonts w:ascii="Times New Roman" w:hAnsi="Times New Roman" w:cs="Times New Roman"/>
          <w:color w:val="404040" w:themeColor="text1" w:themeTint="BF"/>
          <w:szCs w:val="24"/>
        </w:rPr>
      </w:pPr>
      <w:proofErr w:type="spellStart"/>
      <w:r>
        <w:rPr>
          <w:rFonts w:ascii="Times New Roman" w:hAnsi="Times New Roman" w:cs="Times New Roman"/>
          <w:i/>
          <w:color w:val="404040" w:themeColor="text1" w:themeTint="BF"/>
          <w:szCs w:val="24"/>
        </w:rPr>
        <w:t>Muunga</w:t>
      </w:r>
      <w:proofErr w:type="spellEnd"/>
      <w:r>
        <w:rPr>
          <w:rFonts w:ascii="Times New Roman" w:hAnsi="Times New Roman" w:cs="Times New Roman"/>
          <w:i/>
          <w:color w:val="404040" w:themeColor="text1" w:themeTint="BF"/>
          <w:szCs w:val="24"/>
        </w:rPr>
        <w:t xml:space="preserve"> &amp; Company, </w:t>
      </w:r>
      <w:r>
        <w:rPr>
          <w:rFonts w:ascii="Times New Roman" w:hAnsi="Times New Roman" w:cs="Times New Roman"/>
          <w:color w:val="404040" w:themeColor="text1" w:themeTint="BF"/>
          <w:szCs w:val="24"/>
        </w:rPr>
        <w:t>appellant’s legal practitioners</w:t>
      </w:r>
    </w:p>
    <w:sectPr w:rsidR="0011768A" w:rsidRPr="0011768A" w:rsidSect="00300D03">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260" w:rsidRDefault="00D42260" w:rsidP="00300D03">
      <w:pPr>
        <w:spacing w:before="0" w:after="0" w:line="240" w:lineRule="auto"/>
      </w:pPr>
      <w:r>
        <w:separator/>
      </w:r>
    </w:p>
  </w:endnote>
  <w:endnote w:type="continuationSeparator" w:id="0">
    <w:p w:rsidR="00D42260" w:rsidRDefault="00D42260" w:rsidP="00300D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34724"/>
      <w:docPartObj>
        <w:docPartGallery w:val="Page Numbers (Bottom of Page)"/>
        <w:docPartUnique/>
      </w:docPartObj>
    </w:sdtPr>
    <w:sdtEndPr>
      <w:rPr>
        <w:noProof/>
      </w:rPr>
    </w:sdtEndPr>
    <w:sdtContent>
      <w:p w:rsidR="00352A48" w:rsidRDefault="00352A48">
        <w:pPr>
          <w:pStyle w:val="Footer"/>
          <w:jc w:val="center"/>
        </w:pPr>
        <w:r>
          <w:fldChar w:fldCharType="begin"/>
        </w:r>
        <w:r>
          <w:instrText xml:space="preserve"> PAGE   \* MERGEFORMAT </w:instrText>
        </w:r>
        <w:r>
          <w:fldChar w:fldCharType="separate"/>
        </w:r>
        <w:r w:rsidR="00657B72">
          <w:rPr>
            <w:noProof/>
          </w:rPr>
          <w:t>2</w:t>
        </w:r>
        <w:r>
          <w:rPr>
            <w:noProof/>
          </w:rPr>
          <w:fldChar w:fldCharType="end"/>
        </w:r>
      </w:p>
    </w:sdtContent>
  </w:sdt>
  <w:p w:rsidR="00352A48" w:rsidRDefault="00352A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768502"/>
      <w:docPartObj>
        <w:docPartGallery w:val="Page Numbers (Bottom of Page)"/>
        <w:docPartUnique/>
      </w:docPartObj>
    </w:sdtPr>
    <w:sdtEndPr>
      <w:rPr>
        <w:noProof/>
      </w:rPr>
    </w:sdtEndPr>
    <w:sdtContent>
      <w:p w:rsidR="00352A48" w:rsidRDefault="00352A48">
        <w:pPr>
          <w:pStyle w:val="Footer"/>
          <w:jc w:val="center"/>
        </w:pPr>
        <w:r>
          <w:fldChar w:fldCharType="begin"/>
        </w:r>
        <w:r>
          <w:instrText xml:space="preserve"> PAGE   \* MERGEFORMAT </w:instrText>
        </w:r>
        <w:r>
          <w:fldChar w:fldCharType="separate"/>
        </w:r>
        <w:r w:rsidR="00657B72">
          <w:rPr>
            <w:noProof/>
          </w:rPr>
          <w:t>1</w:t>
        </w:r>
        <w:r>
          <w:rPr>
            <w:noProof/>
          </w:rPr>
          <w:fldChar w:fldCharType="end"/>
        </w:r>
      </w:p>
    </w:sdtContent>
  </w:sdt>
  <w:p w:rsidR="00352A48" w:rsidRDefault="00352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260" w:rsidRDefault="00D42260" w:rsidP="00300D03">
      <w:pPr>
        <w:spacing w:before="0" w:after="0" w:line="240" w:lineRule="auto"/>
      </w:pPr>
      <w:r>
        <w:separator/>
      </w:r>
    </w:p>
  </w:footnote>
  <w:footnote w:type="continuationSeparator" w:id="0">
    <w:p w:rsidR="00D42260" w:rsidRDefault="00D42260" w:rsidP="00300D0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48" w:rsidRDefault="00352A48">
    <w:pPr>
      <w:pStyle w:val="Header"/>
    </w:pPr>
  </w:p>
  <w:p w:rsidR="00352A48" w:rsidRDefault="00352A48">
    <w:pPr>
      <w:pStyle w:val="Header"/>
      <w:rPr>
        <w:b/>
      </w:rPr>
    </w:pPr>
    <w:r>
      <w:rPr>
        <w:b/>
      </w:rPr>
      <w:tab/>
    </w:r>
    <w:r>
      <w:rPr>
        <w:b/>
      </w:rPr>
      <w:tab/>
    </w:r>
    <w:r w:rsidRPr="00300D03">
      <w:rPr>
        <w:b/>
      </w:rPr>
      <w:t>JUDGEMENT NO LC/H/</w:t>
    </w:r>
    <w:r w:rsidR="0030345D">
      <w:rPr>
        <w:b/>
      </w:rPr>
      <w:t>420</w:t>
    </w:r>
    <w:r>
      <w:rPr>
        <w:b/>
      </w:rPr>
      <w:t>/</w:t>
    </w:r>
    <w:r w:rsidRPr="00300D03">
      <w:rPr>
        <w:b/>
      </w:rPr>
      <w:t>16</w:t>
    </w:r>
  </w:p>
  <w:p w:rsidR="0030345D" w:rsidRDefault="0030345D">
    <w:pPr>
      <w:pStyle w:val="Header"/>
      <w:rPr>
        <w:b/>
      </w:rPr>
    </w:pPr>
  </w:p>
  <w:p w:rsidR="0030345D" w:rsidRDefault="0030345D">
    <w:pPr>
      <w:pStyle w:val="Header"/>
      <w:rPr>
        <w:b/>
      </w:rPr>
    </w:pPr>
  </w:p>
  <w:p w:rsidR="0030345D" w:rsidRDefault="003034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2D0"/>
    <w:multiLevelType w:val="hybridMultilevel"/>
    <w:tmpl w:val="004CCB94"/>
    <w:lvl w:ilvl="0" w:tplc="F36AAD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4BB5080"/>
    <w:multiLevelType w:val="hybridMultilevel"/>
    <w:tmpl w:val="2CC60A5E"/>
    <w:lvl w:ilvl="0" w:tplc="B6F8D9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19"/>
    <w:rsid w:val="00045655"/>
    <w:rsid w:val="00091569"/>
    <w:rsid w:val="00091C0B"/>
    <w:rsid w:val="0011768A"/>
    <w:rsid w:val="001201D2"/>
    <w:rsid w:val="001A57F8"/>
    <w:rsid w:val="001A58BB"/>
    <w:rsid w:val="001D0EE9"/>
    <w:rsid w:val="00240D50"/>
    <w:rsid w:val="002F75CF"/>
    <w:rsid w:val="00300D03"/>
    <w:rsid w:val="0030345D"/>
    <w:rsid w:val="00352A48"/>
    <w:rsid w:val="003541C3"/>
    <w:rsid w:val="003650FB"/>
    <w:rsid w:val="00394281"/>
    <w:rsid w:val="00396F09"/>
    <w:rsid w:val="003B73C6"/>
    <w:rsid w:val="003F3B20"/>
    <w:rsid w:val="00461E3C"/>
    <w:rsid w:val="00465287"/>
    <w:rsid w:val="00541E33"/>
    <w:rsid w:val="00657B72"/>
    <w:rsid w:val="006A6E7B"/>
    <w:rsid w:val="00715632"/>
    <w:rsid w:val="00747364"/>
    <w:rsid w:val="00753151"/>
    <w:rsid w:val="00767C15"/>
    <w:rsid w:val="007C7C37"/>
    <w:rsid w:val="00850EA0"/>
    <w:rsid w:val="008947B4"/>
    <w:rsid w:val="008A16DA"/>
    <w:rsid w:val="008B3A0A"/>
    <w:rsid w:val="008D227D"/>
    <w:rsid w:val="008E0888"/>
    <w:rsid w:val="00903B02"/>
    <w:rsid w:val="00945A09"/>
    <w:rsid w:val="00992F56"/>
    <w:rsid w:val="009D37A0"/>
    <w:rsid w:val="009E6451"/>
    <w:rsid w:val="00A00372"/>
    <w:rsid w:val="00A556B3"/>
    <w:rsid w:val="00AC524C"/>
    <w:rsid w:val="00B43EDB"/>
    <w:rsid w:val="00BD769F"/>
    <w:rsid w:val="00BE766C"/>
    <w:rsid w:val="00BF1275"/>
    <w:rsid w:val="00C32119"/>
    <w:rsid w:val="00C53019"/>
    <w:rsid w:val="00C7471E"/>
    <w:rsid w:val="00CE7090"/>
    <w:rsid w:val="00D42260"/>
    <w:rsid w:val="00E34A64"/>
    <w:rsid w:val="00E53153"/>
    <w:rsid w:val="00E96BE0"/>
    <w:rsid w:val="00EA74EA"/>
    <w:rsid w:val="00EE68E9"/>
    <w:rsid w:val="00F11863"/>
    <w:rsid w:val="00F55F83"/>
    <w:rsid w:val="00F6366D"/>
    <w:rsid w:val="00F7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19"/>
    <w:pPr>
      <w:spacing w:before="120" w:after="320"/>
      <w:jc w:val="both"/>
    </w:pPr>
    <w:rPr>
      <w:rFonts w:ascii="Tahoma" w:hAnsi="Tahoma"/>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00D03"/>
    <w:rPr>
      <w:rFonts w:ascii="Tahoma" w:hAnsi="Tahoma"/>
      <w:sz w:val="24"/>
      <w:lang w:val="en-ZW"/>
    </w:rPr>
  </w:style>
  <w:style w:type="paragraph" w:styleId="Footer">
    <w:name w:val="footer"/>
    <w:basedOn w:val="Normal"/>
    <w:link w:val="FooterChar"/>
    <w:uiPriority w:val="99"/>
    <w:unhideWhenUsed/>
    <w:rsid w:val="00300D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00D03"/>
    <w:rPr>
      <w:rFonts w:ascii="Tahoma" w:hAnsi="Tahoma"/>
      <w:sz w:val="24"/>
      <w:lang w:val="en-ZW"/>
    </w:rPr>
  </w:style>
  <w:style w:type="paragraph" w:styleId="BalloonText">
    <w:name w:val="Balloon Text"/>
    <w:basedOn w:val="Normal"/>
    <w:link w:val="BalloonTextChar"/>
    <w:uiPriority w:val="99"/>
    <w:semiHidden/>
    <w:unhideWhenUsed/>
    <w:rsid w:val="00300D03"/>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00D03"/>
    <w:rPr>
      <w:rFonts w:ascii="Tahoma" w:hAnsi="Tahoma" w:cs="Tahoma"/>
      <w:sz w:val="16"/>
      <w:szCs w:val="16"/>
      <w:lang w:val="en-ZW"/>
    </w:rPr>
  </w:style>
  <w:style w:type="paragraph" w:styleId="ListParagraph">
    <w:name w:val="List Paragraph"/>
    <w:basedOn w:val="Normal"/>
    <w:uiPriority w:val="34"/>
    <w:qFormat/>
    <w:rsid w:val="009E64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19"/>
    <w:pPr>
      <w:spacing w:before="120" w:after="320"/>
      <w:jc w:val="both"/>
    </w:pPr>
    <w:rPr>
      <w:rFonts w:ascii="Tahoma" w:hAnsi="Tahoma"/>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00D03"/>
    <w:rPr>
      <w:rFonts w:ascii="Tahoma" w:hAnsi="Tahoma"/>
      <w:sz w:val="24"/>
      <w:lang w:val="en-ZW"/>
    </w:rPr>
  </w:style>
  <w:style w:type="paragraph" w:styleId="Footer">
    <w:name w:val="footer"/>
    <w:basedOn w:val="Normal"/>
    <w:link w:val="FooterChar"/>
    <w:uiPriority w:val="99"/>
    <w:unhideWhenUsed/>
    <w:rsid w:val="00300D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00D03"/>
    <w:rPr>
      <w:rFonts w:ascii="Tahoma" w:hAnsi="Tahoma"/>
      <w:sz w:val="24"/>
      <w:lang w:val="en-ZW"/>
    </w:rPr>
  </w:style>
  <w:style w:type="paragraph" w:styleId="BalloonText">
    <w:name w:val="Balloon Text"/>
    <w:basedOn w:val="Normal"/>
    <w:link w:val="BalloonTextChar"/>
    <w:uiPriority w:val="99"/>
    <w:semiHidden/>
    <w:unhideWhenUsed/>
    <w:rsid w:val="00300D03"/>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00D03"/>
    <w:rPr>
      <w:rFonts w:ascii="Tahoma" w:hAnsi="Tahoma" w:cs="Tahoma"/>
      <w:sz w:val="16"/>
      <w:szCs w:val="16"/>
      <w:lang w:val="en-ZW"/>
    </w:rPr>
  </w:style>
  <w:style w:type="paragraph" w:styleId="ListParagraph">
    <w:name w:val="List Paragraph"/>
    <w:basedOn w:val="Normal"/>
    <w:uiPriority w:val="34"/>
    <w:qFormat/>
    <w:rsid w:val="009E6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10</cp:revision>
  <cp:lastPrinted>2016-07-07T12:30:00Z</cp:lastPrinted>
  <dcterms:created xsi:type="dcterms:W3CDTF">2016-07-07T12:29:00Z</dcterms:created>
  <dcterms:modified xsi:type="dcterms:W3CDTF">2016-07-07T14:26:00Z</dcterms:modified>
</cp:coreProperties>
</file>