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GODWIN MAZURU</w:t>
      </w: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AND ZISENGWE J</w:t>
      </w:r>
    </w:p>
    <w:p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994EF6">
        <w:rPr>
          <w:rFonts w:ascii="Times New Roman" w:hAnsi="Times New Roman" w:cs="Times New Roman"/>
          <w:sz w:val="24"/>
          <w:szCs w:val="24"/>
        </w:rPr>
        <w:t>15 &amp; 16 JULY</w:t>
      </w:r>
      <w:r>
        <w:rPr>
          <w:rFonts w:ascii="Times New Roman" w:hAnsi="Times New Roman" w:cs="Times New Roman"/>
          <w:sz w:val="24"/>
          <w:szCs w:val="24"/>
        </w:rPr>
        <w:t>, 2020</w:t>
      </w: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173B33" w:rsidRDefault="00173B33" w:rsidP="00173B33">
      <w:pPr>
        <w:tabs>
          <w:tab w:val="left" w:pos="3879"/>
        </w:tabs>
        <w:spacing w:after="0" w:line="240" w:lineRule="auto"/>
        <w:jc w:val="both"/>
        <w:rPr>
          <w:rFonts w:ascii="Times New Roman" w:hAnsi="Times New Roman" w:cs="Times New Roman"/>
          <w:sz w:val="24"/>
          <w:szCs w:val="24"/>
        </w:rPr>
      </w:pPr>
    </w:p>
    <w:p w:rsidR="00173B33" w:rsidRDefault="00173B33" w:rsidP="00173B3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173B33" w:rsidRDefault="00173B33" w:rsidP="00173B33">
      <w:pPr>
        <w:spacing w:after="0" w:line="360" w:lineRule="auto"/>
        <w:jc w:val="both"/>
        <w:rPr>
          <w:rFonts w:ascii="Times New Roman" w:hAnsi="Times New Roman" w:cs="Times New Roman"/>
          <w:b/>
          <w:sz w:val="24"/>
          <w:szCs w:val="24"/>
        </w:rPr>
      </w:pPr>
    </w:p>
    <w:p w:rsidR="00173B33" w:rsidRDefault="00173B33" w:rsidP="00173B33">
      <w:pPr>
        <w:spacing w:after="0" w:line="360" w:lineRule="auto"/>
        <w:jc w:val="both"/>
        <w:rPr>
          <w:rFonts w:ascii="Times New Roman" w:hAnsi="Times New Roman" w:cs="Times New Roman"/>
          <w:b/>
          <w:sz w:val="24"/>
          <w:szCs w:val="24"/>
        </w:rPr>
      </w:pPr>
    </w:p>
    <w:p w:rsidR="00173B33" w:rsidRDefault="00A46822" w:rsidP="00173B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O</w:t>
      </w:r>
      <w:r w:rsidR="00173B33">
        <w:rPr>
          <w:rFonts w:ascii="Times New Roman" w:hAnsi="Times New Roman" w:cs="Times New Roman"/>
          <w:i/>
          <w:sz w:val="24"/>
          <w:szCs w:val="24"/>
        </w:rPr>
        <w:t xml:space="preserve">. </w:t>
      </w:r>
      <w:r>
        <w:rPr>
          <w:rFonts w:ascii="Times New Roman" w:hAnsi="Times New Roman" w:cs="Times New Roman"/>
          <w:i/>
          <w:sz w:val="24"/>
          <w:szCs w:val="24"/>
        </w:rPr>
        <w:t>Mafa</w:t>
      </w:r>
      <w:r w:rsidR="00173B33">
        <w:rPr>
          <w:rFonts w:ascii="Times New Roman" w:hAnsi="Times New Roman" w:cs="Times New Roman"/>
          <w:sz w:val="24"/>
          <w:szCs w:val="24"/>
        </w:rPr>
        <w:t>, for the appellant</w:t>
      </w:r>
    </w:p>
    <w:p w:rsidR="00173B33" w:rsidRDefault="00173B33" w:rsidP="00173B3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w:t>
      </w:r>
      <w:r w:rsidR="00A46822">
        <w:rPr>
          <w:rFonts w:ascii="Times New Roman" w:hAnsi="Times New Roman" w:cs="Times New Roman"/>
          <w:i/>
          <w:sz w:val="24"/>
          <w:szCs w:val="24"/>
        </w:rPr>
        <w:t>bavarira</w:t>
      </w:r>
      <w:r>
        <w:rPr>
          <w:rFonts w:ascii="Times New Roman" w:hAnsi="Times New Roman" w:cs="Times New Roman"/>
          <w:i/>
          <w:sz w:val="24"/>
          <w:szCs w:val="24"/>
        </w:rPr>
        <w:t xml:space="preserve">, </w:t>
      </w:r>
      <w:r w:rsidRPr="00E76541">
        <w:rPr>
          <w:rFonts w:ascii="Times New Roman" w:hAnsi="Times New Roman" w:cs="Times New Roman"/>
          <w:sz w:val="24"/>
          <w:szCs w:val="24"/>
        </w:rPr>
        <w:t xml:space="preserve">for </w:t>
      </w:r>
      <w:r>
        <w:rPr>
          <w:rFonts w:ascii="Times New Roman" w:hAnsi="Times New Roman" w:cs="Times New Roman"/>
          <w:sz w:val="24"/>
          <w:szCs w:val="24"/>
        </w:rPr>
        <w:t>the respondent</w:t>
      </w: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spacing w:after="0" w:line="240" w:lineRule="auto"/>
        <w:jc w:val="both"/>
        <w:rPr>
          <w:rFonts w:ascii="Times New Roman" w:hAnsi="Times New Roman" w:cs="Times New Roman"/>
          <w:sz w:val="24"/>
          <w:szCs w:val="24"/>
        </w:rPr>
      </w:pPr>
    </w:p>
    <w:p w:rsidR="00173B33" w:rsidRDefault="00173B33" w:rsidP="00173B33">
      <w:pPr>
        <w:spacing w:after="0" w:line="240" w:lineRule="auto"/>
        <w:jc w:val="both"/>
        <w:rPr>
          <w:rFonts w:ascii="Times New Roman" w:hAnsi="Times New Roman" w:cs="Times New Roman"/>
          <w:sz w:val="24"/>
          <w:szCs w:val="24"/>
        </w:rPr>
      </w:pPr>
    </w:p>
    <w:p w:rsidR="00173B33" w:rsidRDefault="00173B33"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w:t>
      </w:r>
      <w:r w:rsidR="00DB38CC">
        <w:rPr>
          <w:rFonts w:ascii="Times New Roman" w:hAnsi="Times New Roman" w:cs="Times New Roman"/>
          <w:sz w:val="24"/>
          <w:szCs w:val="24"/>
        </w:rPr>
        <w:t>e</w:t>
      </w:r>
      <w:r w:rsidR="0079249A">
        <w:rPr>
          <w:rFonts w:ascii="Times New Roman" w:hAnsi="Times New Roman" w:cs="Times New Roman"/>
          <w:sz w:val="24"/>
          <w:szCs w:val="24"/>
        </w:rPr>
        <w:t xml:space="preserve"> </w:t>
      </w:r>
      <w:r w:rsidR="00DB38CC">
        <w:rPr>
          <w:rFonts w:ascii="Times New Roman" w:hAnsi="Times New Roman" w:cs="Times New Roman"/>
          <w:sz w:val="24"/>
          <w:szCs w:val="24"/>
        </w:rPr>
        <w:t xml:space="preserve">issue which arises in this matter is rather a </w:t>
      </w:r>
      <w:r w:rsidR="008313E3">
        <w:rPr>
          <w:rFonts w:ascii="Times New Roman" w:hAnsi="Times New Roman" w:cs="Times New Roman"/>
          <w:sz w:val="24"/>
          <w:szCs w:val="24"/>
        </w:rPr>
        <w:t>novel</w:t>
      </w:r>
      <w:r w:rsidR="00DB38CC">
        <w:rPr>
          <w:rFonts w:ascii="Times New Roman" w:hAnsi="Times New Roman" w:cs="Times New Roman"/>
          <w:sz w:val="24"/>
          <w:szCs w:val="24"/>
        </w:rPr>
        <w:t xml:space="preserve"> one.</w:t>
      </w:r>
    </w:p>
    <w:p w:rsidR="0050030E" w:rsidRDefault="0050030E" w:rsidP="00631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for counsel to apply their minds to all matters which they deal with especially statutory offences. I find if unfair that counsel would not endeavour</w:t>
      </w:r>
      <w:r w:rsidR="00967344">
        <w:rPr>
          <w:rFonts w:ascii="Times New Roman" w:hAnsi="Times New Roman" w:cs="Times New Roman"/>
          <w:sz w:val="24"/>
          <w:szCs w:val="24"/>
        </w:rPr>
        <w:t xml:space="preserve"> to carry out any </w:t>
      </w:r>
      <w:r w:rsidR="001F423C">
        <w:rPr>
          <w:rFonts w:ascii="Times New Roman" w:hAnsi="Times New Roman" w:cs="Times New Roman"/>
          <w:sz w:val="24"/>
          <w:szCs w:val="24"/>
        </w:rPr>
        <w:t>meaningful research</w:t>
      </w:r>
      <w:r w:rsidR="0065150E">
        <w:rPr>
          <w:rFonts w:ascii="Times New Roman" w:hAnsi="Times New Roman" w:cs="Times New Roman"/>
          <w:sz w:val="24"/>
          <w:szCs w:val="24"/>
        </w:rPr>
        <w:t xml:space="preserve"> but rather swallow </w:t>
      </w:r>
      <w:r w:rsidR="00146D06">
        <w:rPr>
          <w:rFonts w:ascii="Times New Roman" w:hAnsi="Times New Roman" w:cs="Times New Roman"/>
          <w:sz w:val="24"/>
          <w:szCs w:val="24"/>
        </w:rPr>
        <w:t>h</w:t>
      </w:r>
      <w:r w:rsidR="0065150E">
        <w:rPr>
          <w:rFonts w:ascii="Times New Roman" w:hAnsi="Times New Roman" w:cs="Times New Roman"/>
          <w:sz w:val="24"/>
          <w:szCs w:val="24"/>
        </w:rPr>
        <w:t>ook</w:t>
      </w:r>
      <w:r w:rsidR="00DF5D41">
        <w:rPr>
          <w:rFonts w:ascii="Times New Roman" w:hAnsi="Times New Roman" w:cs="Times New Roman"/>
          <w:sz w:val="24"/>
          <w:szCs w:val="24"/>
        </w:rPr>
        <w:t>,</w:t>
      </w:r>
      <w:r w:rsidR="0065150E">
        <w:rPr>
          <w:rFonts w:ascii="Times New Roman" w:hAnsi="Times New Roman" w:cs="Times New Roman"/>
          <w:sz w:val="24"/>
          <w:szCs w:val="24"/>
        </w:rPr>
        <w:t xml:space="preserve"> line and s</w:t>
      </w:r>
      <w:r w:rsidR="00DF5D41">
        <w:rPr>
          <w:rFonts w:ascii="Times New Roman" w:hAnsi="Times New Roman" w:cs="Times New Roman"/>
          <w:sz w:val="24"/>
          <w:szCs w:val="24"/>
        </w:rPr>
        <w:t>inker</w:t>
      </w:r>
      <w:r w:rsidR="0065150E">
        <w:rPr>
          <w:rFonts w:ascii="Times New Roman" w:hAnsi="Times New Roman" w:cs="Times New Roman"/>
          <w:sz w:val="24"/>
          <w:szCs w:val="24"/>
        </w:rPr>
        <w:t xml:space="preserve"> all what would have happened in the lower court. This is what happened in this matter </w:t>
      </w:r>
      <w:r w:rsidR="00EC38EE">
        <w:rPr>
          <w:rFonts w:ascii="Times New Roman" w:hAnsi="Times New Roman" w:cs="Times New Roman"/>
          <w:sz w:val="24"/>
          <w:szCs w:val="24"/>
        </w:rPr>
        <w:t>and</w:t>
      </w:r>
      <w:r w:rsidR="0065150E">
        <w:rPr>
          <w:rFonts w:ascii="Times New Roman" w:hAnsi="Times New Roman" w:cs="Times New Roman"/>
          <w:sz w:val="24"/>
          <w:szCs w:val="24"/>
        </w:rPr>
        <w:t xml:space="preserve"> both counsel later admitted that they also doubted the propriety of the charge preferre</w:t>
      </w:r>
      <w:r w:rsidR="001F423C">
        <w:rPr>
          <w:rFonts w:ascii="Times New Roman" w:hAnsi="Times New Roman" w:cs="Times New Roman"/>
          <w:sz w:val="24"/>
          <w:szCs w:val="24"/>
        </w:rPr>
        <w:t>d</w:t>
      </w:r>
      <w:r w:rsidR="0065150E">
        <w:rPr>
          <w:rFonts w:ascii="Times New Roman" w:hAnsi="Times New Roman" w:cs="Times New Roman"/>
          <w:sz w:val="24"/>
          <w:szCs w:val="24"/>
        </w:rPr>
        <w:t xml:space="preserve"> against the appellant</w:t>
      </w:r>
      <w:r w:rsidR="00B17AA2">
        <w:rPr>
          <w:rFonts w:ascii="Times New Roman" w:hAnsi="Times New Roman" w:cs="Times New Roman"/>
          <w:sz w:val="24"/>
          <w:szCs w:val="24"/>
        </w:rPr>
        <w:t xml:space="preserve"> but </w:t>
      </w:r>
      <w:r w:rsidR="007426E1">
        <w:rPr>
          <w:rFonts w:ascii="Times New Roman" w:hAnsi="Times New Roman" w:cs="Times New Roman"/>
          <w:sz w:val="24"/>
          <w:szCs w:val="24"/>
        </w:rPr>
        <w:t>nonetheless did not raise any eye brows.</w:t>
      </w:r>
    </w:p>
    <w:p w:rsidR="007426E1" w:rsidRDefault="007426E1" w:rsidP="00631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was convicted by the Provincial </w:t>
      </w:r>
      <w:r w:rsidR="005A622D">
        <w:rPr>
          <w:rFonts w:ascii="Times New Roman" w:hAnsi="Times New Roman" w:cs="Times New Roman"/>
          <w:sz w:val="24"/>
          <w:szCs w:val="24"/>
        </w:rPr>
        <w:t>Magistrate sitting at Masvingo of Contravening section 136 of the Criminal Law (Codification and Reform) Act [</w:t>
      </w:r>
      <w:r w:rsidR="005A622D" w:rsidRPr="005A622D">
        <w:rPr>
          <w:rFonts w:ascii="Times New Roman" w:hAnsi="Times New Roman" w:cs="Times New Roman"/>
          <w:i/>
          <w:sz w:val="24"/>
          <w:szCs w:val="24"/>
        </w:rPr>
        <w:t>Chapter 9:23</w:t>
      </w:r>
      <w:r w:rsidR="005A622D">
        <w:rPr>
          <w:rFonts w:ascii="Times New Roman" w:hAnsi="Times New Roman" w:cs="Times New Roman"/>
          <w:sz w:val="24"/>
          <w:szCs w:val="24"/>
        </w:rPr>
        <w:t>]</w:t>
      </w:r>
      <w:r w:rsidR="003427D2">
        <w:rPr>
          <w:rFonts w:ascii="Times New Roman" w:hAnsi="Times New Roman" w:cs="Times New Roman"/>
          <w:sz w:val="24"/>
          <w:szCs w:val="24"/>
        </w:rPr>
        <w:t xml:space="preserve"> which relates to fraud on 27 December 2019</w:t>
      </w:r>
      <w:r w:rsidR="00871F11">
        <w:rPr>
          <w:rFonts w:ascii="Times New Roman" w:hAnsi="Times New Roman" w:cs="Times New Roman"/>
          <w:sz w:val="24"/>
          <w:szCs w:val="24"/>
        </w:rPr>
        <w:t>.</w:t>
      </w:r>
    </w:p>
    <w:p w:rsidR="00871F11" w:rsidRDefault="00871F11"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charge is co</w:t>
      </w:r>
      <w:r w:rsidR="008313E3">
        <w:rPr>
          <w:rFonts w:ascii="Times New Roman" w:hAnsi="Times New Roman" w:cs="Times New Roman"/>
          <w:sz w:val="24"/>
          <w:szCs w:val="24"/>
        </w:rPr>
        <w:t>uched</w:t>
      </w:r>
      <w:r>
        <w:rPr>
          <w:rFonts w:ascii="Times New Roman" w:hAnsi="Times New Roman" w:cs="Times New Roman"/>
          <w:sz w:val="24"/>
          <w:szCs w:val="24"/>
        </w:rPr>
        <w:t xml:space="preserve"> as follows;</w:t>
      </w:r>
    </w:p>
    <w:p w:rsidR="00F37218" w:rsidRPr="0016604C" w:rsidRDefault="00735C99" w:rsidP="00631A5C">
      <w:pPr>
        <w:spacing w:after="0" w:line="240" w:lineRule="auto"/>
        <w:ind w:left="720"/>
        <w:jc w:val="both"/>
        <w:rPr>
          <w:rFonts w:ascii="Times New Roman" w:hAnsi="Times New Roman" w:cs="Times New Roman"/>
          <w:i/>
          <w:sz w:val="24"/>
          <w:szCs w:val="24"/>
        </w:rPr>
      </w:pPr>
      <w:r w:rsidRPr="0016604C">
        <w:rPr>
          <w:rFonts w:ascii="Times New Roman" w:hAnsi="Times New Roman" w:cs="Times New Roman"/>
          <w:i/>
          <w:sz w:val="24"/>
          <w:szCs w:val="24"/>
        </w:rPr>
        <w:t xml:space="preserve">"In that </w:t>
      </w:r>
      <w:r w:rsidR="00810066" w:rsidRPr="0016604C">
        <w:rPr>
          <w:rFonts w:ascii="Times New Roman" w:hAnsi="Times New Roman" w:cs="Times New Roman"/>
          <w:i/>
          <w:sz w:val="24"/>
          <w:szCs w:val="24"/>
        </w:rPr>
        <w:t xml:space="preserve">on a date unknown </w:t>
      </w:r>
      <w:r w:rsidR="00C15A52" w:rsidRPr="0016604C">
        <w:rPr>
          <w:rFonts w:ascii="Times New Roman" w:hAnsi="Times New Roman" w:cs="Times New Roman"/>
          <w:i/>
          <w:sz w:val="24"/>
          <w:szCs w:val="24"/>
        </w:rPr>
        <w:t>to the Prosecutor  but during the month</w:t>
      </w:r>
      <w:r w:rsidR="008947DB" w:rsidRPr="0016604C">
        <w:rPr>
          <w:rFonts w:ascii="Times New Roman" w:hAnsi="Times New Roman" w:cs="Times New Roman"/>
          <w:i/>
          <w:sz w:val="24"/>
          <w:szCs w:val="24"/>
        </w:rPr>
        <w:t xml:space="preserve"> of November 2019 and at House Number 360 Rutenga</w:t>
      </w:r>
      <w:r w:rsidR="003314CE" w:rsidRPr="0016604C">
        <w:rPr>
          <w:rFonts w:ascii="Times New Roman" w:hAnsi="Times New Roman" w:cs="Times New Roman"/>
          <w:i/>
          <w:sz w:val="24"/>
          <w:szCs w:val="24"/>
        </w:rPr>
        <w:t>, Mwenezi, Godwin  Mazuru knowing that a South African KIA motor vehicle registration number HHK 082 EC had no relevant paper</w:t>
      </w:r>
      <w:r w:rsidR="00DF5D41">
        <w:rPr>
          <w:rFonts w:ascii="Times New Roman" w:hAnsi="Times New Roman" w:cs="Times New Roman"/>
          <w:i/>
          <w:sz w:val="24"/>
          <w:szCs w:val="24"/>
        </w:rPr>
        <w:t>s</w:t>
      </w:r>
      <w:r w:rsidR="003314CE" w:rsidRPr="0016604C">
        <w:rPr>
          <w:rFonts w:ascii="Times New Roman" w:hAnsi="Times New Roman" w:cs="Times New Roman"/>
          <w:i/>
          <w:sz w:val="24"/>
          <w:szCs w:val="24"/>
        </w:rPr>
        <w:t xml:space="preserve"> to </w:t>
      </w:r>
      <w:r w:rsidR="003314CE" w:rsidRPr="0016604C">
        <w:rPr>
          <w:rFonts w:ascii="Times New Roman" w:hAnsi="Times New Roman" w:cs="Times New Roman"/>
          <w:i/>
          <w:sz w:val="24"/>
          <w:szCs w:val="24"/>
        </w:rPr>
        <w:lastRenderedPageBreak/>
        <w:t>stay in Zimbabwe removed the KIA registration number  plates and fixed it with his Isuzu pick up</w:t>
      </w:r>
      <w:r w:rsidR="00A369F7" w:rsidRPr="0016604C">
        <w:rPr>
          <w:rFonts w:ascii="Times New Roman" w:hAnsi="Times New Roman" w:cs="Times New Roman"/>
          <w:i/>
          <w:sz w:val="24"/>
          <w:szCs w:val="24"/>
        </w:rPr>
        <w:t xml:space="preserve"> Zimbabwe truck registration  plates ADL 2342 intending to deceive the Zimbabwe Republic Police</w:t>
      </w:r>
      <w:r w:rsidR="007F47A6" w:rsidRPr="0016604C">
        <w:rPr>
          <w:rFonts w:ascii="Times New Roman" w:hAnsi="Times New Roman" w:cs="Times New Roman"/>
          <w:i/>
          <w:sz w:val="24"/>
          <w:szCs w:val="24"/>
        </w:rPr>
        <w:t xml:space="preserve"> and the Zimbabwe Revenue Authority to act upon the misrepresentation to their </w:t>
      </w:r>
      <w:r w:rsidR="0016604C" w:rsidRPr="0016604C">
        <w:rPr>
          <w:rFonts w:ascii="Times New Roman" w:hAnsi="Times New Roman" w:cs="Times New Roman"/>
          <w:i/>
          <w:sz w:val="24"/>
          <w:szCs w:val="24"/>
        </w:rPr>
        <w:t>prejudice."</w:t>
      </w:r>
    </w:p>
    <w:p w:rsidR="00FC34B0" w:rsidRDefault="007B37B0" w:rsidP="00631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B37B0" w:rsidRDefault="007B37B0"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agreed </w:t>
      </w:r>
      <w:r w:rsidR="00873D57">
        <w:rPr>
          <w:rFonts w:ascii="Times New Roman" w:hAnsi="Times New Roman" w:cs="Times New Roman"/>
          <w:sz w:val="24"/>
          <w:szCs w:val="24"/>
        </w:rPr>
        <w:t>facts in this matter are as follows;</w:t>
      </w:r>
    </w:p>
    <w:p w:rsidR="001B474E" w:rsidRDefault="0020025B"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F7643">
        <w:rPr>
          <w:rFonts w:ascii="Times New Roman" w:hAnsi="Times New Roman" w:cs="Times New Roman"/>
          <w:sz w:val="24"/>
          <w:szCs w:val="24"/>
        </w:rPr>
        <w:t>37-year-old</w:t>
      </w:r>
      <w:r>
        <w:rPr>
          <w:rFonts w:ascii="Times New Roman" w:hAnsi="Times New Roman" w:cs="Times New Roman"/>
          <w:sz w:val="24"/>
          <w:szCs w:val="24"/>
        </w:rPr>
        <w:t xml:space="preserve"> appellant resides at No. 360 in Rutenga, Mwenezi</w:t>
      </w:r>
      <w:r w:rsidR="00FD5812">
        <w:rPr>
          <w:rFonts w:ascii="Times New Roman" w:hAnsi="Times New Roman" w:cs="Times New Roman"/>
          <w:sz w:val="24"/>
          <w:szCs w:val="24"/>
        </w:rPr>
        <w:t>and is self employed as a mechanic</w:t>
      </w:r>
      <w:r w:rsidR="001B474E">
        <w:rPr>
          <w:rFonts w:ascii="Times New Roman" w:hAnsi="Times New Roman" w:cs="Times New Roman"/>
          <w:sz w:val="24"/>
          <w:szCs w:val="24"/>
        </w:rPr>
        <w:t>.</w:t>
      </w:r>
    </w:p>
    <w:p w:rsidR="001B474E" w:rsidRDefault="001B474E"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month of October 2019 o</w:t>
      </w:r>
      <w:r w:rsidR="00C15F62">
        <w:rPr>
          <w:rFonts w:ascii="Times New Roman" w:hAnsi="Times New Roman" w:cs="Times New Roman"/>
          <w:sz w:val="24"/>
          <w:szCs w:val="24"/>
        </w:rPr>
        <w:t xml:space="preserve">ne MolitsaneGedion gave the appellant his South African KIA </w:t>
      </w:r>
      <w:r w:rsidR="00E056AD">
        <w:rPr>
          <w:rFonts w:ascii="Times New Roman" w:hAnsi="Times New Roman" w:cs="Times New Roman"/>
          <w:sz w:val="24"/>
          <w:szCs w:val="24"/>
        </w:rPr>
        <w:t>registration numberHHK</w:t>
      </w:r>
      <w:r w:rsidR="00D81E07">
        <w:rPr>
          <w:rFonts w:ascii="Times New Roman" w:hAnsi="Times New Roman" w:cs="Times New Roman"/>
          <w:sz w:val="24"/>
          <w:szCs w:val="24"/>
        </w:rPr>
        <w:t>082 EC which had developed a mechanical fault to fix. MolitsaneGedion proceeded to South Africa. The appellant fixed the said motor vehicl</w:t>
      </w:r>
      <w:r w:rsidR="00E056AD">
        <w:rPr>
          <w:rFonts w:ascii="Times New Roman" w:hAnsi="Times New Roman" w:cs="Times New Roman"/>
          <w:sz w:val="24"/>
          <w:szCs w:val="24"/>
        </w:rPr>
        <w:t>e.</w:t>
      </w:r>
    </w:p>
    <w:p w:rsidR="005B7A73" w:rsidRDefault="005B7A73"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November 2019 the appellant </w:t>
      </w:r>
      <w:r w:rsidR="00456C29">
        <w:rPr>
          <w:rFonts w:ascii="Times New Roman" w:hAnsi="Times New Roman" w:cs="Times New Roman"/>
          <w:sz w:val="24"/>
          <w:szCs w:val="24"/>
        </w:rPr>
        <w:t>af</w:t>
      </w:r>
      <w:r>
        <w:rPr>
          <w:rFonts w:ascii="Times New Roman" w:hAnsi="Times New Roman" w:cs="Times New Roman"/>
          <w:sz w:val="24"/>
          <w:szCs w:val="24"/>
        </w:rPr>
        <w:t>fixed the Zimbabwe registration number plate ADL 2342</w:t>
      </w:r>
      <w:r w:rsidR="008B6DDB">
        <w:rPr>
          <w:rFonts w:ascii="Times New Roman" w:hAnsi="Times New Roman" w:cs="Times New Roman"/>
          <w:sz w:val="24"/>
          <w:szCs w:val="24"/>
        </w:rPr>
        <w:t xml:space="preserve"> of his Isuzu vehicle </w:t>
      </w:r>
      <w:r w:rsidR="00522894">
        <w:rPr>
          <w:rFonts w:ascii="Times New Roman" w:hAnsi="Times New Roman" w:cs="Times New Roman"/>
          <w:sz w:val="24"/>
          <w:szCs w:val="24"/>
        </w:rPr>
        <w:t>on the KIA vehicle which is registered in South Africa registration number HHK 082 EC. Thereafter the appellant started to drive</w:t>
      </w:r>
      <w:r w:rsidR="0027118D">
        <w:rPr>
          <w:rFonts w:ascii="Times New Roman" w:hAnsi="Times New Roman" w:cs="Times New Roman"/>
          <w:sz w:val="24"/>
          <w:szCs w:val="24"/>
        </w:rPr>
        <w:t>the KIA vehicle in Zimbabwe. Police received a tip off resulting in the appellant’s arrest</w:t>
      </w:r>
      <w:r w:rsidR="00D37EE0">
        <w:rPr>
          <w:rFonts w:ascii="Times New Roman" w:hAnsi="Times New Roman" w:cs="Times New Roman"/>
          <w:sz w:val="24"/>
          <w:szCs w:val="24"/>
        </w:rPr>
        <w:t>.</w:t>
      </w:r>
    </w:p>
    <w:p w:rsidR="00D37EE0" w:rsidRDefault="00D37EE0"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trial court the appellant pleaded guilty to the charge of fraud. He was sentenced to 12 months imprisonment of which 4 months imprisonment were suspended</w:t>
      </w:r>
      <w:r w:rsidR="00ED1617">
        <w:rPr>
          <w:rFonts w:ascii="Times New Roman" w:hAnsi="Times New Roman" w:cs="Times New Roman"/>
          <w:sz w:val="24"/>
          <w:szCs w:val="24"/>
        </w:rPr>
        <w:t xml:space="preserve"> for 5 years on the usual conditions of good behaviour leaving an effective prison term of 8 months.</w:t>
      </w:r>
    </w:p>
    <w:p w:rsidR="00F959F2" w:rsidRDefault="00F959F2"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the sentence the appellant appealed to this court against the sentence only.</w:t>
      </w:r>
    </w:p>
    <w:p w:rsidR="00F959F2" w:rsidRDefault="00F959F2"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thrust of the grounds of appeal is that the court </w:t>
      </w:r>
      <w:r w:rsidRPr="00F959F2">
        <w:rPr>
          <w:rFonts w:ascii="Times New Roman" w:hAnsi="Times New Roman" w:cs="Times New Roman"/>
          <w:i/>
          <w:sz w:val="24"/>
          <w:szCs w:val="24"/>
        </w:rPr>
        <w:t xml:space="preserve">a </w:t>
      </w:r>
      <w:r w:rsidR="008313E3">
        <w:rPr>
          <w:rFonts w:ascii="Times New Roman" w:hAnsi="Times New Roman" w:cs="Times New Roman"/>
          <w:i/>
          <w:sz w:val="24"/>
          <w:szCs w:val="24"/>
        </w:rPr>
        <w:t>quo</w:t>
      </w:r>
      <w:r w:rsidR="00DF3DA5">
        <w:rPr>
          <w:rFonts w:ascii="Times New Roman" w:hAnsi="Times New Roman" w:cs="Times New Roman"/>
          <w:sz w:val="24"/>
          <w:szCs w:val="24"/>
        </w:rPr>
        <w:t>misdirected itself</w:t>
      </w:r>
      <w:r w:rsidR="007C1AB3">
        <w:rPr>
          <w:rFonts w:ascii="Times New Roman" w:hAnsi="Times New Roman" w:cs="Times New Roman"/>
          <w:sz w:val="24"/>
          <w:szCs w:val="24"/>
        </w:rPr>
        <w:t xml:space="preserve"> by imposing an effective custodial sentence instead of a fine or at worst community service.</w:t>
      </w:r>
    </w:p>
    <w:p w:rsidR="00DF3DA5" w:rsidRDefault="00660C62"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being the state</w:t>
      </w:r>
      <w:r w:rsidR="00325339">
        <w:rPr>
          <w:rFonts w:ascii="Times New Roman" w:hAnsi="Times New Roman" w:cs="Times New Roman"/>
          <w:sz w:val="24"/>
          <w:szCs w:val="24"/>
        </w:rPr>
        <w:t>,</w:t>
      </w:r>
      <w:r>
        <w:rPr>
          <w:rFonts w:ascii="Times New Roman" w:hAnsi="Times New Roman" w:cs="Times New Roman"/>
          <w:sz w:val="24"/>
          <w:szCs w:val="24"/>
        </w:rPr>
        <w:t xml:space="preserve"> find merit in the grounds of appeal and is of the view that an effective custodial sentence is not warranted in the circumstances. Instead the respondent is of the view that the court </w:t>
      </w:r>
      <w:r w:rsidR="00B04C47" w:rsidRPr="00B04C47">
        <w:rPr>
          <w:rFonts w:ascii="Times New Roman" w:hAnsi="Times New Roman" w:cs="Times New Roman"/>
          <w:i/>
          <w:sz w:val="24"/>
          <w:szCs w:val="24"/>
        </w:rPr>
        <w:t xml:space="preserve">a </w:t>
      </w:r>
      <w:r w:rsidR="008313E3">
        <w:rPr>
          <w:rFonts w:ascii="Times New Roman" w:hAnsi="Times New Roman" w:cs="Times New Roman"/>
          <w:i/>
          <w:sz w:val="24"/>
          <w:szCs w:val="24"/>
        </w:rPr>
        <w:t>quo</w:t>
      </w:r>
      <w:r w:rsidR="0006418A">
        <w:rPr>
          <w:rFonts w:ascii="Times New Roman" w:hAnsi="Times New Roman" w:cs="Times New Roman"/>
          <w:sz w:val="24"/>
          <w:szCs w:val="24"/>
        </w:rPr>
        <w:t xml:space="preserve">should have imposed a fine or ordered the appellant to perform </w:t>
      </w:r>
      <w:r w:rsidR="006759ED">
        <w:rPr>
          <w:rFonts w:ascii="Times New Roman" w:hAnsi="Times New Roman" w:cs="Times New Roman"/>
          <w:sz w:val="24"/>
          <w:szCs w:val="24"/>
        </w:rPr>
        <w:t>community service.</w:t>
      </w:r>
    </w:p>
    <w:p w:rsidR="00B64190" w:rsidRDefault="00B64190"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exercised my mind in this appeal is the propriety of the charge of fraud preferred against the appellant in light of the agreed facts. The</w:t>
      </w:r>
      <w:r w:rsidR="008313E3">
        <w:rPr>
          <w:rFonts w:ascii="Times New Roman" w:hAnsi="Times New Roman" w:cs="Times New Roman"/>
          <w:sz w:val="24"/>
          <w:szCs w:val="24"/>
        </w:rPr>
        <w:t xml:space="preserve"> admitted</w:t>
      </w:r>
      <w:r w:rsidR="009A03C6">
        <w:rPr>
          <w:rFonts w:ascii="Times New Roman" w:hAnsi="Times New Roman" w:cs="Times New Roman"/>
          <w:sz w:val="24"/>
          <w:szCs w:val="24"/>
        </w:rPr>
        <w:t>pr</w:t>
      </w:r>
      <w:r w:rsidR="006D2E11">
        <w:rPr>
          <w:rFonts w:ascii="Times New Roman" w:hAnsi="Times New Roman" w:cs="Times New Roman"/>
          <w:sz w:val="24"/>
          <w:szCs w:val="24"/>
        </w:rPr>
        <w:t>o</w:t>
      </w:r>
      <w:r w:rsidR="009A03C6">
        <w:rPr>
          <w:rFonts w:ascii="Times New Roman" w:hAnsi="Times New Roman" w:cs="Times New Roman"/>
          <w:sz w:val="24"/>
          <w:szCs w:val="24"/>
        </w:rPr>
        <w:t xml:space="preserve">scribed </w:t>
      </w:r>
      <w:r w:rsidR="00F93173">
        <w:rPr>
          <w:rFonts w:ascii="Times New Roman" w:hAnsi="Times New Roman" w:cs="Times New Roman"/>
          <w:sz w:val="24"/>
          <w:szCs w:val="24"/>
        </w:rPr>
        <w:t xml:space="preserve">conduct </w:t>
      </w:r>
      <w:r w:rsidR="009D50AD">
        <w:rPr>
          <w:rFonts w:ascii="Times New Roman" w:hAnsi="Times New Roman" w:cs="Times New Roman"/>
          <w:sz w:val="24"/>
          <w:szCs w:val="24"/>
        </w:rPr>
        <w:t xml:space="preserve">is that the appellant </w:t>
      </w:r>
      <w:r w:rsidR="000C62A9">
        <w:rPr>
          <w:rFonts w:ascii="Times New Roman" w:hAnsi="Times New Roman" w:cs="Times New Roman"/>
          <w:sz w:val="24"/>
          <w:szCs w:val="24"/>
        </w:rPr>
        <w:t>af</w:t>
      </w:r>
      <w:r w:rsidR="009D50AD">
        <w:rPr>
          <w:rFonts w:ascii="Times New Roman" w:hAnsi="Times New Roman" w:cs="Times New Roman"/>
          <w:sz w:val="24"/>
          <w:szCs w:val="24"/>
        </w:rPr>
        <w:t xml:space="preserve">fixed false </w:t>
      </w:r>
      <w:r w:rsidR="008313E3">
        <w:rPr>
          <w:rFonts w:ascii="Times New Roman" w:hAnsi="Times New Roman" w:cs="Times New Roman"/>
          <w:sz w:val="24"/>
          <w:szCs w:val="24"/>
        </w:rPr>
        <w:t>registration number</w:t>
      </w:r>
      <w:r w:rsidR="009D50AD">
        <w:rPr>
          <w:rFonts w:ascii="Times New Roman" w:hAnsi="Times New Roman" w:cs="Times New Roman"/>
          <w:sz w:val="24"/>
          <w:szCs w:val="24"/>
        </w:rPr>
        <w:t xml:space="preserve"> on a </w:t>
      </w:r>
      <w:r w:rsidR="008313E3">
        <w:rPr>
          <w:rFonts w:ascii="Times New Roman" w:hAnsi="Times New Roman" w:cs="Times New Roman"/>
          <w:sz w:val="24"/>
          <w:szCs w:val="24"/>
        </w:rPr>
        <w:t>South Africanregistered vehicle</w:t>
      </w:r>
      <w:r w:rsidR="009D50AD">
        <w:rPr>
          <w:rFonts w:ascii="Times New Roman" w:hAnsi="Times New Roman" w:cs="Times New Roman"/>
          <w:sz w:val="24"/>
          <w:szCs w:val="24"/>
        </w:rPr>
        <w:t xml:space="preserve"> which </w:t>
      </w:r>
      <w:r w:rsidR="006127DB">
        <w:rPr>
          <w:rFonts w:ascii="Times New Roman" w:hAnsi="Times New Roman" w:cs="Times New Roman"/>
          <w:sz w:val="24"/>
          <w:szCs w:val="24"/>
        </w:rPr>
        <w:t>registration</w:t>
      </w:r>
      <w:r w:rsidR="009D50AD">
        <w:rPr>
          <w:rFonts w:ascii="Times New Roman" w:hAnsi="Times New Roman" w:cs="Times New Roman"/>
          <w:sz w:val="24"/>
          <w:szCs w:val="24"/>
        </w:rPr>
        <w:t xml:space="preserve"> numbers are for his Zimbabwean registered motor vehicle</w:t>
      </w:r>
      <w:r w:rsidR="007579B6">
        <w:rPr>
          <w:rFonts w:ascii="Times New Roman" w:hAnsi="Times New Roman" w:cs="Times New Roman"/>
          <w:sz w:val="24"/>
          <w:szCs w:val="24"/>
        </w:rPr>
        <w:t xml:space="preserve">. Now the question which then arises is whether this conduct </w:t>
      </w:r>
      <w:r w:rsidR="007579B6" w:rsidRPr="00325339">
        <w:rPr>
          <w:rFonts w:ascii="Times New Roman" w:hAnsi="Times New Roman" w:cs="Times New Roman"/>
          <w:i/>
          <w:sz w:val="24"/>
          <w:szCs w:val="24"/>
        </w:rPr>
        <w:t>per se</w:t>
      </w:r>
      <w:r w:rsidR="004D474C">
        <w:rPr>
          <w:rFonts w:ascii="Times New Roman" w:hAnsi="Times New Roman" w:cs="Times New Roman"/>
          <w:i/>
          <w:sz w:val="24"/>
          <w:szCs w:val="24"/>
        </w:rPr>
        <w:t>r</w:t>
      </w:r>
      <w:r w:rsidR="007579B6">
        <w:rPr>
          <w:rFonts w:ascii="Times New Roman" w:hAnsi="Times New Roman" w:cs="Times New Roman"/>
          <w:sz w:val="24"/>
          <w:szCs w:val="24"/>
        </w:rPr>
        <w:t xml:space="preserve"> amounts to the offence of fraud as defined in Section 136 of the Criminal Law (Codification and Reform) Act, [</w:t>
      </w:r>
      <w:r w:rsidR="007579B6" w:rsidRPr="007579B6">
        <w:rPr>
          <w:rFonts w:ascii="Times New Roman" w:hAnsi="Times New Roman" w:cs="Times New Roman"/>
          <w:i/>
          <w:sz w:val="24"/>
          <w:szCs w:val="24"/>
        </w:rPr>
        <w:t>Cap 9:23</w:t>
      </w:r>
      <w:r w:rsidR="007579B6">
        <w:rPr>
          <w:rFonts w:ascii="Times New Roman" w:hAnsi="Times New Roman" w:cs="Times New Roman"/>
          <w:sz w:val="24"/>
          <w:szCs w:val="24"/>
        </w:rPr>
        <w:t>]? I share a different view.</w:t>
      </w:r>
    </w:p>
    <w:p w:rsidR="007579B6" w:rsidRDefault="007579B6" w:rsidP="00631A5C">
      <w:pPr>
        <w:spacing w:after="0" w:line="360" w:lineRule="auto"/>
        <w:ind w:firstLine="720"/>
        <w:jc w:val="both"/>
        <w:rPr>
          <w:rFonts w:ascii="Times New Roman" w:hAnsi="Times New Roman" w:cs="Times New Roman"/>
          <w:sz w:val="24"/>
          <w:szCs w:val="24"/>
        </w:rPr>
      </w:pPr>
      <w:r w:rsidRPr="007579B6">
        <w:rPr>
          <w:rFonts w:ascii="Times New Roman" w:hAnsi="Times New Roman" w:cs="Times New Roman"/>
          <w:i/>
          <w:sz w:val="24"/>
          <w:szCs w:val="24"/>
        </w:rPr>
        <w:t>In casu</w:t>
      </w:r>
      <w:r>
        <w:rPr>
          <w:rFonts w:ascii="Times New Roman" w:hAnsi="Times New Roman" w:cs="Times New Roman"/>
          <w:sz w:val="24"/>
          <w:szCs w:val="24"/>
        </w:rPr>
        <w:t xml:space="preserve"> the appellant is charged of contravention section 136 of the Criminal Law (Codification and Reform) Act [</w:t>
      </w:r>
      <w:r w:rsidRPr="007579B6">
        <w:rPr>
          <w:rFonts w:ascii="Times New Roman" w:hAnsi="Times New Roman" w:cs="Times New Roman"/>
          <w:i/>
          <w:sz w:val="24"/>
          <w:szCs w:val="24"/>
        </w:rPr>
        <w:t>Cap 9:23</w:t>
      </w:r>
      <w:r>
        <w:rPr>
          <w:rFonts w:ascii="Times New Roman" w:hAnsi="Times New Roman" w:cs="Times New Roman"/>
          <w:sz w:val="24"/>
          <w:szCs w:val="24"/>
        </w:rPr>
        <w:t>] which relates to fraud and is couched as follows;</w:t>
      </w:r>
    </w:p>
    <w:p w:rsidR="00B474C5" w:rsidRDefault="00B474C5" w:rsidP="00631A5C">
      <w:pPr>
        <w:spacing w:after="0" w:line="240" w:lineRule="auto"/>
        <w:ind w:firstLine="720"/>
        <w:jc w:val="both"/>
        <w:rPr>
          <w:rFonts w:ascii="Times New Roman" w:hAnsi="Times New Roman" w:cs="Times New Roman"/>
          <w:i/>
          <w:sz w:val="24"/>
          <w:szCs w:val="24"/>
        </w:rPr>
      </w:pPr>
      <w:r w:rsidRPr="00F601D5">
        <w:rPr>
          <w:rFonts w:ascii="Times New Roman" w:hAnsi="Times New Roman" w:cs="Times New Roman"/>
          <w:i/>
          <w:sz w:val="24"/>
          <w:szCs w:val="24"/>
        </w:rPr>
        <w:t>"</w:t>
      </w:r>
      <w:r w:rsidR="00BB61F8" w:rsidRPr="00F601D5">
        <w:rPr>
          <w:rFonts w:ascii="Times New Roman" w:hAnsi="Times New Roman" w:cs="Times New Roman"/>
          <w:i/>
          <w:sz w:val="24"/>
          <w:szCs w:val="24"/>
        </w:rPr>
        <w:t>136</w:t>
      </w:r>
      <w:r w:rsidR="00325339">
        <w:rPr>
          <w:rFonts w:ascii="Times New Roman" w:hAnsi="Times New Roman" w:cs="Times New Roman"/>
          <w:i/>
          <w:sz w:val="24"/>
          <w:szCs w:val="24"/>
        </w:rPr>
        <w:t>.</w:t>
      </w:r>
      <w:r w:rsidR="00325339">
        <w:rPr>
          <w:rFonts w:ascii="Times New Roman" w:hAnsi="Times New Roman" w:cs="Times New Roman"/>
          <w:i/>
          <w:sz w:val="24"/>
          <w:szCs w:val="24"/>
        </w:rPr>
        <w:tab/>
      </w:r>
      <w:r w:rsidR="00BB61F8" w:rsidRPr="00F601D5">
        <w:rPr>
          <w:rFonts w:ascii="Times New Roman" w:hAnsi="Times New Roman" w:cs="Times New Roman"/>
          <w:i/>
          <w:sz w:val="24"/>
          <w:szCs w:val="24"/>
        </w:rPr>
        <w:t xml:space="preserve"> Fraud</w:t>
      </w:r>
    </w:p>
    <w:p w:rsidR="00325339" w:rsidRPr="00F601D5" w:rsidRDefault="00325339" w:rsidP="00631A5C">
      <w:pPr>
        <w:spacing w:after="0" w:line="240" w:lineRule="auto"/>
        <w:ind w:firstLine="720"/>
        <w:jc w:val="both"/>
        <w:rPr>
          <w:rFonts w:ascii="Times New Roman" w:hAnsi="Times New Roman" w:cs="Times New Roman"/>
          <w:i/>
          <w:sz w:val="24"/>
          <w:szCs w:val="24"/>
        </w:rPr>
      </w:pPr>
    </w:p>
    <w:p w:rsidR="00B474C5" w:rsidRDefault="00B474C5" w:rsidP="00325339">
      <w:pPr>
        <w:spacing w:after="0" w:line="240" w:lineRule="auto"/>
        <w:ind w:left="720" w:firstLine="720"/>
        <w:jc w:val="both"/>
        <w:rPr>
          <w:rFonts w:ascii="Times New Roman" w:hAnsi="Times New Roman" w:cs="Times New Roman"/>
          <w:i/>
          <w:sz w:val="24"/>
          <w:szCs w:val="24"/>
        </w:rPr>
      </w:pPr>
      <w:r w:rsidRPr="00F601D5">
        <w:rPr>
          <w:rFonts w:ascii="Times New Roman" w:hAnsi="Times New Roman" w:cs="Times New Roman"/>
          <w:i/>
          <w:sz w:val="24"/>
          <w:szCs w:val="24"/>
        </w:rPr>
        <w:t xml:space="preserve">Any </w:t>
      </w:r>
      <w:r w:rsidR="00BB61F8" w:rsidRPr="00F601D5">
        <w:rPr>
          <w:rFonts w:ascii="Times New Roman" w:hAnsi="Times New Roman" w:cs="Times New Roman"/>
          <w:i/>
          <w:sz w:val="24"/>
          <w:szCs w:val="24"/>
        </w:rPr>
        <w:t>person who</w:t>
      </w:r>
      <w:r w:rsidRPr="00F601D5">
        <w:rPr>
          <w:rFonts w:ascii="Times New Roman" w:hAnsi="Times New Roman" w:cs="Times New Roman"/>
          <w:i/>
          <w:sz w:val="24"/>
          <w:szCs w:val="24"/>
        </w:rPr>
        <w:t xml:space="preserve"> makes a misrepresentation</w:t>
      </w:r>
      <w:r w:rsidR="009E2624" w:rsidRPr="00F601D5">
        <w:rPr>
          <w:rFonts w:ascii="Times New Roman" w:hAnsi="Times New Roman" w:cs="Times New Roman"/>
          <w:i/>
          <w:sz w:val="24"/>
          <w:szCs w:val="24"/>
        </w:rPr>
        <w:t>.</w:t>
      </w:r>
    </w:p>
    <w:p w:rsidR="00325339" w:rsidRPr="00F601D5" w:rsidRDefault="00325339" w:rsidP="00325339">
      <w:pPr>
        <w:spacing w:after="0" w:line="240" w:lineRule="auto"/>
        <w:ind w:left="720" w:firstLine="720"/>
        <w:jc w:val="both"/>
        <w:rPr>
          <w:rFonts w:ascii="Times New Roman" w:hAnsi="Times New Roman" w:cs="Times New Roman"/>
          <w:i/>
          <w:sz w:val="24"/>
          <w:szCs w:val="24"/>
        </w:rPr>
      </w:pPr>
    </w:p>
    <w:p w:rsidR="009E2624" w:rsidRDefault="009E2624" w:rsidP="00631A5C">
      <w:pPr>
        <w:pStyle w:val="ListParagraph"/>
        <w:numPr>
          <w:ilvl w:val="0"/>
          <w:numId w:val="1"/>
        </w:numPr>
        <w:spacing w:after="0" w:line="240" w:lineRule="auto"/>
        <w:jc w:val="both"/>
        <w:rPr>
          <w:rFonts w:ascii="Times New Roman" w:hAnsi="Times New Roman" w:cs="Times New Roman"/>
          <w:i/>
          <w:sz w:val="24"/>
          <w:szCs w:val="24"/>
        </w:rPr>
      </w:pPr>
      <w:r w:rsidRPr="00F601D5">
        <w:rPr>
          <w:rFonts w:ascii="Times New Roman" w:hAnsi="Times New Roman" w:cs="Times New Roman"/>
          <w:i/>
          <w:sz w:val="24"/>
          <w:szCs w:val="24"/>
        </w:rPr>
        <w:t>In</w:t>
      </w:r>
      <w:r w:rsidR="008E093A" w:rsidRPr="00F601D5">
        <w:rPr>
          <w:rFonts w:ascii="Times New Roman" w:hAnsi="Times New Roman" w:cs="Times New Roman"/>
          <w:i/>
          <w:sz w:val="24"/>
          <w:szCs w:val="24"/>
        </w:rPr>
        <w:t xml:space="preserve">tending </w:t>
      </w:r>
      <w:r w:rsidRPr="00F601D5">
        <w:rPr>
          <w:rFonts w:ascii="Times New Roman" w:hAnsi="Times New Roman" w:cs="Times New Roman"/>
          <w:i/>
          <w:sz w:val="24"/>
          <w:szCs w:val="24"/>
        </w:rPr>
        <w:t xml:space="preserve">to deceive another person or realising that there is a real risk or possibility of deceiving another </w:t>
      </w:r>
      <w:r w:rsidR="008E093A" w:rsidRPr="00F601D5">
        <w:rPr>
          <w:rFonts w:ascii="Times New Roman" w:hAnsi="Times New Roman" w:cs="Times New Roman"/>
          <w:i/>
          <w:sz w:val="24"/>
          <w:szCs w:val="24"/>
        </w:rPr>
        <w:t>person, and</w:t>
      </w:r>
    </w:p>
    <w:p w:rsidR="00325339" w:rsidRPr="00F601D5" w:rsidRDefault="00325339" w:rsidP="00325339">
      <w:pPr>
        <w:pStyle w:val="ListParagraph"/>
        <w:spacing w:after="0" w:line="240" w:lineRule="auto"/>
        <w:ind w:left="1800"/>
        <w:jc w:val="both"/>
        <w:rPr>
          <w:rFonts w:ascii="Times New Roman" w:hAnsi="Times New Roman" w:cs="Times New Roman"/>
          <w:i/>
          <w:sz w:val="24"/>
          <w:szCs w:val="24"/>
        </w:rPr>
      </w:pPr>
    </w:p>
    <w:p w:rsidR="008057D1" w:rsidRDefault="008057D1" w:rsidP="00631A5C">
      <w:pPr>
        <w:pStyle w:val="ListParagraph"/>
        <w:numPr>
          <w:ilvl w:val="0"/>
          <w:numId w:val="1"/>
        </w:numPr>
        <w:spacing w:after="0" w:line="240" w:lineRule="auto"/>
        <w:jc w:val="both"/>
        <w:rPr>
          <w:rFonts w:ascii="Times New Roman" w:hAnsi="Times New Roman" w:cs="Times New Roman"/>
          <w:i/>
          <w:sz w:val="24"/>
          <w:szCs w:val="24"/>
        </w:rPr>
      </w:pPr>
      <w:r w:rsidRPr="00F601D5">
        <w:rPr>
          <w:rFonts w:ascii="Times New Roman" w:hAnsi="Times New Roman" w:cs="Times New Roman"/>
          <w:i/>
          <w:sz w:val="24"/>
          <w:szCs w:val="24"/>
        </w:rPr>
        <w:t xml:space="preserve">Intending to cause another person to act upon the misrepresentation </w:t>
      </w:r>
      <w:r w:rsidR="00D27E3C" w:rsidRPr="00F601D5">
        <w:rPr>
          <w:rFonts w:ascii="Times New Roman" w:hAnsi="Times New Roman" w:cs="Times New Roman"/>
          <w:i/>
          <w:sz w:val="24"/>
          <w:szCs w:val="24"/>
        </w:rPr>
        <w:t>to his or her prejudice, or realising that another person may act upon the misrepresentation to his or her prejudice</w:t>
      </w:r>
      <w:r w:rsidR="00EA632E" w:rsidRPr="00F601D5">
        <w:rPr>
          <w:rFonts w:ascii="Times New Roman" w:hAnsi="Times New Roman" w:cs="Times New Roman"/>
          <w:i/>
          <w:sz w:val="24"/>
          <w:szCs w:val="24"/>
        </w:rPr>
        <w:t>;</w:t>
      </w:r>
    </w:p>
    <w:p w:rsidR="00325339" w:rsidRPr="00325339" w:rsidRDefault="00325339" w:rsidP="00325339">
      <w:pPr>
        <w:spacing w:after="0" w:line="240" w:lineRule="auto"/>
        <w:jc w:val="both"/>
        <w:rPr>
          <w:rFonts w:ascii="Times New Roman" w:hAnsi="Times New Roman" w:cs="Times New Roman"/>
          <w:i/>
          <w:sz w:val="24"/>
          <w:szCs w:val="24"/>
        </w:rPr>
      </w:pPr>
    </w:p>
    <w:p w:rsidR="008E093A" w:rsidRPr="00F601D5" w:rsidRDefault="00652BB2" w:rsidP="00325339">
      <w:pPr>
        <w:spacing w:after="0" w:line="240" w:lineRule="auto"/>
        <w:ind w:left="1440"/>
        <w:jc w:val="both"/>
        <w:rPr>
          <w:rFonts w:ascii="Times New Roman" w:hAnsi="Times New Roman" w:cs="Times New Roman"/>
          <w:i/>
          <w:sz w:val="24"/>
          <w:szCs w:val="24"/>
        </w:rPr>
      </w:pPr>
      <w:r w:rsidRPr="00F601D5">
        <w:rPr>
          <w:rFonts w:ascii="Times New Roman" w:hAnsi="Times New Roman" w:cs="Times New Roman"/>
          <w:i/>
          <w:sz w:val="24"/>
          <w:szCs w:val="24"/>
        </w:rPr>
        <w:t>Shall be guilty of fraud</w:t>
      </w:r>
      <w:r w:rsidR="00D1726B" w:rsidRPr="00F601D5">
        <w:rPr>
          <w:rFonts w:ascii="Times New Roman" w:hAnsi="Times New Roman" w:cs="Times New Roman"/>
          <w:i/>
          <w:sz w:val="24"/>
          <w:szCs w:val="24"/>
        </w:rPr>
        <w:t xml:space="preserve"> if the misrepresentation caused actual prejudice</w:t>
      </w:r>
      <w:r w:rsidR="00EF5348" w:rsidRPr="00F601D5">
        <w:rPr>
          <w:rFonts w:ascii="Times New Roman" w:hAnsi="Times New Roman" w:cs="Times New Roman"/>
          <w:i/>
          <w:sz w:val="24"/>
          <w:szCs w:val="24"/>
        </w:rPr>
        <w:t xml:space="preserve"> to another person or is potentially prejudicial to another person;"</w:t>
      </w:r>
    </w:p>
    <w:p w:rsidR="007579B6" w:rsidRDefault="007579B6" w:rsidP="00631A5C">
      <w:pPr>
        <w:spacing w:after="0" w:line="360" w:lineRule="auto"/>
        <w:ind w:firstLine="720"/>
        <w:jc w:val="both"/>
        <w:rPr>
          <w:rFonts w:ascii="Times New Roman" w:hAnsi="Times New Roman" w:cs="Times New Roman"/>
          <w:sz w:val="24"/>
          <w:szCs w:val="24"/>
        </w:rPr>
      </w:pPr>
    </w:p>
    <w:p w:rsidR="009E0D1F" w:rsidRDefault="009E0D1F"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difficult to </w:t>
      </w:r>
      <w:r w:rsidR="00325339">
        <w:rPr>
          <w:rFonts w:ascii="Times New Roman" w:hAnsi="Times New Roman" w:cs="Times New Roman"/>
          <w:sz w:val="24"/>
          <w:szCs w:val="24"/>
        </w:rPr>
        <w:t>fathom</w:t>
      </w:r>
      <w:r>
        <w:rPr>
          <w:rFonts w:ascii="Times New Roman" w:hAnsi="Times New Roman" w:cs="Times New Roman"/>
          <w:sz w:val="24"/>
          <w:szCs w:val="24"/>
        </w:rPr>
        <w:t xml:space="preserve"> how the appellant’s conduct in this matter </w:t>
      </w:r>
      <w:r w:rsidR="00325339">
        <w:rPr>
          <w:rFonts w:ascii="Times New Roman" w:hAnsi="Times New Roman" w:cs="Times New Roman"/>
          <w:sz w:val="24"/>
          <w:szCs w:val="24"/>
        </w:rPr>
        <w:t xml:space="preserve">fits </w:t>
      </w:r>
      <w:r>
        <w:rPr>
          <w:rFonts w:ascii="Times New Roman" w:hAnsi="Times New Roman" w:cs="Times New Roman"/>
          <w:sz w:val="24"/>
          <w:szCs w:val="24"/>
        </w:rPr>
        <w:t>into the proscribed conduct quoted above. To whom was the misrepresentation</w:t>
      </w:r>
      <w:r w:rsidR="00325339">
        <w:rPr>
          <w:rFonts w:ascii="Times New Roman" w:hAnsi="Times New Roman" w:cs="Times New Roman"/>
          <w:sz w:val="24"/>
          <w:szCs w:val="24"/>
        </w:rPr>
        <w:t xml:space="preserve"> made</w:t>
      </w:r>
      <w:r>
        <w:rPr>
          <w:rFonts w:ascii="Times New Roman" w:hAnsi="Times New Roman" w:cs="Times New Roman"/>
          <w:sz w:val="24"/>
          <w:szCs w:val="24"/>
        </w:rPr>
        <w:t>? Who acted on the alleged misrepresentation and in what manner or had the potential to so act? What is the nature of actual or potential prejudice caused and to who? Are all these questions answered by the agreed facts? Certainly not.</w:t>
      </w:r>
    </w:p>
    <w:p w:rsidR="009E0D1F" w:rsidRDefault="009E0D1F"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respectful my view the appellant’s conduct offends the provisions</w:t>
      </w:r>
      <w:r w:rsidR="003E6926">
        <w:rPr>
          <w:rFonts w:ascii="Times New Roman" w:hAnsi="Times New Roman" w:cs="Times New Roman"/>
          <w:sz w:val="24"/>
          <w:szCs w:val="24"/>
        </w:rPr>
        <w:t xml:space="preserve"> of </w:t>
      </w:r>
      <w:r w:rsidR="003B1DE2">
        <w:rPr>
          <w:rFonts w:ascii="Times New Roman" w:hAnsi="Times New Roman" w:cs="Times New Roman"/>
          <w:sz w:val="24"/>
          <w:szCs w:val="24"/>
        </w:rPr>
        <w:t xml:space="preserve">section 44 (2) (e) of the </w:t>
      </w:r>
      <w:r w:rsidR="007E1ED2">
        <w:rPr>
          <w:rFonts w:ascii="Times New Roman" w:hAnsi="Times New Roman" w:cs="Times New Roman"/>
          <w:sz w:val="24"/>
          <w:szCs w:val="24"/>
        </w:rPr>
        <w:t>V</w:t>
      </w:r>
      <w:r w:rsidR="003B1DE2">
        <w:rPr>
          <w:rFonts w:ascii="Times New Roman" w:hAnsi="Times New Roman" w:cs="Times New Roman"/>
          <w:sz w:val="24"/>
          <w:szCs w:val="24"/>
        </w:rPr>
        <w:t>ehicle Registration and Licencing Act [</w:t>
      </w:r>
      <w:r w:rsidR="003B1DE2" w:rsidRPr="003B1DE2">
        <w:rPr>
          <w:rFonts w:ascii="Times New Roman" w:hAnsi="Times New Roman" w:cs="Times New Roman"/>
          <w:i/>
          <w:sz w:val="24"/>
          <w:szCs w:val="24"/>
        </w:rPr>
        <w:t>Chapter 13:4</w:t>
      </w:r>
      <w:r w:rsidR="003B1DE2">
        <w:rPr>
          <w:rFonts w:ascii="Times New Roman" w:hAnsi="Times New Roman" w:cs="Times New Roman"/>
          <w:sz w:val="24"/>
          <w:szCs w:val="24"/>
        </w:rPr>
        <w:t>]</w:t>
      </w:r>
      <w:r w:rsidR="00B77D58">
        <w:rPr>
          <w:rFonts w:ascii="Times New Roman" w:hAnsi="Times New Roman" w:cs="Times New Roman"/>
          <w:sz w:val="24"/>
          <w:szCs w:val="24"/>
        </w:rPr>
        <w:t xml:space="preserve"> which provides as follows;</w:t>
      </w:r>
    </w:p>
    <w:p w:rsidR="00B77D58" w:rsidRDefault="00637A18" w:rsidP="00631A5C">
      <w:pPr>
        <w:spacing w:after="0" w:line="240" w:lineRule="auto"/>
        <w:ind w:firstLine="720"/>
        <w:jc w:val="both"/>
        <w:rPr>
          <w:rFonts w:ascii="Times New Roman" w:hAnsi="Times New Roman" w:cs="Times New Roman"/>
          <w:i/>
          <w:sz w:val="24"/>
          <w:szCs w:val="24"/>
        </w:rPr>
      </w:pPr>
      <w:r w:rsidRPr="006D67DA">
        <w:rPr>
          <w:rFonts w:ascii="Times New Roman" w:hAnsi="Times New Roman" w:cs="Times New Roman"/>
          <w:i/>
          <w:sz w:val="24"/>
          <w:szCs w:val="24"/>
        </w:rPr>
        <w:t>"Forgery of licence, registration, mark or number</w:t>
      </w:r>
    </w:p>
    <w:p w:rsidR="00325339" w:rsidRPr="006D67DA" w:rsidRDefault="00325339" w:rsidP="00631A5C">
      <w:pPr>
        <w:spacing w:after="0" w:line="240" w:lineRule="auto"/>
        <w:ind w:firstLine="720"/>
        <w:jc w:val="both"/>
        <w:rPr>
          <w:rFonts w:ascii="Times New Roman" w:hAnsi="Times New Roman" w:cs="Times New Roman"/>
          <w:i/>
          <w:sz w:val="24"/>
          <w:szCs w:val="24"/>
        </w:rPr>
      </w:pPr>
    </w:p>
    <w:p w:rsidR="00637A18" w:rsidRPr="006D67DA" w:rsidRDefault="00637A18" w:rsidP="00631A5C">
      <w:pPr>
        <w:pStyle w:val="ListParagraph"/>
        <w:numPr>
          <w:ilvl w:val="0"/>
          <w:numId w:val="2"/>
        </w:numPr>
        <w:spacing w:after="0" w:line="240" w:lineRule="auto"/>
        <w:jc w:val="both"/>
        <w:rPr>
          <w:rFonts w:ascii="Times New Roman" w:hAnsi="Times New Roman" w:cs="Times New Roman"/>
          <w:i/>
          <w:sz w:val="24"/>
          <w:szCs w:val="24"/>
        </w:rPr>
      </w:pPr>
      <w:r w:rsidRPr="006D67DA">
        <w:rPr>
          <w:rFonts w:ascii="Times New Roman" w:hAnsi="Times New Roman" w:cs="Times New Roman"/>
          <w:i/>
          <w:sz w:val="24"/>
          <w:szCs w:val="24"/>
        </w:rPr>
        <w:t>(a) irrelevant</w:t>
      </w:r>
    </w:p>
    <w:p w:rsidR="00637A18" w:rsidRDefault="00325339" w:rsidP="00631A5C">
      <w:pPr>
        <w:pStyle w:val="ListParagraph"/>
        <w:numPr>
          <w:ilvl w:val="0"/>
          <w:numId w:val="3"/>
        </w:numPr>
        <w:spacing w:after="0" w:line="240" w:lineRule="auto"/>
        <w:jc w:val="both"/>
        <w:rPr>
          <w:rFonts w:ascii="Times New Roman" w:hAnsi="Times New Roman" w:cs="Times New Roman"/>
          <w:i/>
          <w:sz w:val="24"/>
          <w:szCs w:val="24"/>
        </w:rPr>
      </w:pPr>
      <w:r w:rsidRPr="006D67DA">
        <w:rPr>
          <w:rFonts w:ascii="Times New Roman" w:hAnsi="Times New Roman" w:cs="Times New Roman"/>
          <w:i/>
          <w:sz w:val="24"/>
          <w:szCs w:val="24"/>
        </w:rPr>
        <w:t>I</w:t>
      </w:r>
      <w:r w:rsidR="00637A18" w:rsidRPr="006D67DA">
        <w:rPr>
          <w:rFonts w:ascii="Times New Roman" w:hAnsi="Times New Roman" w:cs="Times New Roman"/>
          <w:i/>
          <w:sz w:val="24"/>
          <w:szCs w:val="24"/>
        </w:rPr>
        <w:t>rrelevant</w:t>
      </w:r>
    </w:p>
    <w:p w:rsidR="00AF5F98" w:rsidRDefault="00AF5F98" w:rsidP="00AF5F98">
      <w:pPr>
        <w:pStyle w:val="ListParagraph"/>
        <w:spacing w:after="0" w:line="240" w:lineRule="auto"/>
        <w:ind w:left="1440"/>
        <w:jc w:val="both"/>
        <w:rPr>
          <w:rFonts w:ascii="Times New Roman" w:hAnsi="Times New Roman" w:cs="Times New Roman"/>
          <w:i/>
          <w:sz w:val="24"/>
          <w:szCs w:val="24"/>
        </w:rPr>
      </w:pPr>
    </w:p>
    <w:p w:rsidR="00CE259A" w:rsidRPr="00CE259A" w:rsidRDefault="00CE259A" w:rsidP="00CE259A">
      <w:pPr>
        <w:spacing w:after="0" w:line="240" w:lineRule="auto"/>
        <w:ind w:left="720"/>
        <w:jc w:val="both"/>
        <w:rPr>
          <w:rFonts w:ascii="Times New Roman" w:hAnsi="Times New Roman" w:cs="Times New Roman"/>
          <w:i/>
          <w:sz w:val="24"/>
          <w:szCs w:val="24"/>
        </w:rPr>
      </w:pPr>
      <w:r>
        <w:rPr>
          <w:rFonts w:ascii="Times New Roman" w:hAnsi="Times New Roman" w:cs="Times New Roman"/>
          <w:i/>
          <w:sz w:val="24"/>
          <w:szCs w:val="24"/>
        </w:rPr>
        <w:t>(2) Any person who</w:t>
      </w:r>
    </w:p>
    <w:p w:rsidR="002818B9" w:rsidRPr="006D67DA" w:rsidRDefault="002818B9" w:rsidP="00CE259A">
      <w:pPr>
        <w:pStyle w:val="ListParagraph"/>
        <w:spacing w:after="0" w:line="240" w:lineRule="auto"/>
        <w:ind w:left="1080"/>
        <w:jc w:val="both"/>
        <w:rPr>
          <w:rFonts w:ascii="Times New Roman" w:hAnsi="Times New Roman" w:cs="Times New Roman"/>
          <w:i/>
          <w:sz w:val="24"/>
          <w:szCs w:val="24"/>
        </w:rPr>
      </w:pPr>
      <w:r w:rsidRPr="006D67DA">
        <w:rPr>
          <w:rFonts w:ascii="Times New Roman" w:hAnsi="Times New Roman" w:cs="Times New Roman"/>
          <w:i/>
          <w:sz w:val="24"/>
          <w:szCs w:val="24"/>
        </w:rPr>
        <w:t>(a) irrelevant</w:t>
      </w:r>
    </w:p>
    <w:p w:rsidR="002818B9" w:rsidRPr="006D67DA" w:rsidRDefault="002818B9" w:rsidP="00631A5C">
      <w:pPr>
        <w:pStyle w:val="ListParagraph"/>
        <w:spacing w:after="0" w:line="240" w:lineRule="auto"/>
        <w:ind w:left="1080"/>
        <w:jc w:val="both"/>
        <w:rPr>
          <w:rFonts w:ascii="Times New Roman" w:hAnsi="Times New Roman" w:cs="Times New Roman"/>
          <w:i/>
          <w:sz w:val="24"/>
          <w:szCs w:val="24"/>
        </w:rPr>
      </w:pPr>
      <w:r w:rsidRPr="006D67DA">
        <w:rPr>
          <w:rFonts w:ascii="Times New Roman" w:hAnsi="Times New Roman" w:cs="Times New Roman"/>
          <w:i/>
          <w:sz w:val="24"/>
          <w:szCs w:val="24"/>
        </w:rPr>
        <w:t>(b) irrelevant</w:t>
      </w:r>
    </w:p>
    <w:p w:rsidR="00826E12" w:rsidRPr="006D67DA" w:rsidRDefault="00826E12" w:rsidP="00631A5C">
      <w:pPr>
        <w:pStyle w:val="ListParagraph"/>
        <w:spacing w:after="0" w:line="240" w:lineRule="auto"/>
        <w:ind w:left="1080"/>
        <w:jc w:val="both"/>
        <w:rPr>
          <w:rFonts w:ascii="Times New Roman" w:hAnsi="Times New Roman" w:cs="Times New Roman"/>
          <w:i/>
          <w:sz w:val="24"/>
          <w:szCs w:val="24"/>
        </w:rPr>
      </w:pPr>
      <w:r w:rsidRPr="006D67DA">
        <w:rPr>
          <w:rFonts w:ascii="Times New Roman" w:hAnsi="Times New Roman" w:cs="Times New Roman"/>
          <w:i/>
          <w:sz w:val="24"/>
          <w:szCs w:val="24"/>
        </w:rPr>
        <w:t>(c)</w:t>
      </w:r>
      <w:r w:rsidR="001B2AE3" w:rsidRPr="006D67DA">
        <w:rPr>
          <w:rFonts w:ascii="Times New Roman" w:hAnsi="Times New Roman" w:cs="Times New Roman"/>
          <w:i/>
          <w:sz w:val="24"/>
          <w:szCs w:val="24"/>
        </w:rPr>
        <w:t>irrelevant</w:t>
      </w:r>
    </w:p>
    <w:p w:rsidR="000D147D" w:rsidRPr="006D67DA" w:rsidRDefault="000D147D" w:rsidP="00631A5C">
      <w:pPr>
        <w:pStyle w:val="ListParagraph"/>
        <w:spacing w:after="0" w:line="240" w:lineRule="auto"/>
        <w:ind w:left="1080"/>
        <w:jc w:val="both"/>
        <w:rPr>
          <w:rFonts w:ascii="Times New Roman" w:hAnsi="Times New Roman" w:cs="Times New Roman"/>
          <w:i/>
          <w:sz w:val="24"/>
          <w:szCs w:val="24"/>
        </w:rPr>
      </w:pPr>
      <w:r w:rsidRPr="006D67DA">
        <w:rPr>
          <w:rFonts w:ascii="Times New Roman" w:hAnsi="Times New Roman" w:cs="Times New Roman"/>
          <w:i/>
          <w:sz w:val="24"/>
          <w:szCs w:val="24"/>
        </w:rPr>
        <w:t>(d) irrelevant</w:t>
      </w:r>
    </w:p>
    <w:p w:rsidR="00325339" w:rsidRDefault="00AD3808" w:rsidP="00325339">
      <w:pPr>
        <w:spacing w:after="0" w:line="240" w:lineRule="auto"/>
        <w:ind w:left="1080"/>
        <w:jc w:val="both"/>
        <w:rPr>
          <w:rFonts w:ascii="Times New Roman" w:hAnsi="Times New Roman" w:cs="Times New Roman"/>
          <w:i/>
          <w:sz w:val="24"/>
          <w:szCs w:val="24"/>
        </w:rPr>
      </w:pPr>
      <w:r w:rsidRPr="006D67DA">
        <w:rPr>
          <w:rFonts w:ascii="Times New Roman" w:hAnsi="Times New Roman" w:cs="Times New Roman"/>
          <w:i/>
          <w:sz w:val="24"/>
          <w:szCs w:val="24"/>
        </w:rPr>
        <w:t>(e)</w:t>
      </w:r>
      <w:r w:rsidR="00045BAE" w:rsidRPr="006D67DA">
        <w:rPr>
          <w:rFonts w:ascii="Times New Roman" w:hAnsi="Times New Roman" w:cs="Times New Roman"/>
          <w:i/>
          <w:sz w:val="24"/>
          <w:szCs w:val="24"/>
        </w:rPr>
        <w:t xml:space="preserve">uses on any vehicle a licence, temporary licence or temporary identification card </w:t>
      </w:r>
    </w:p>
    <w:p w:rsidR="008A641F" w:rsidRDefault="00045BAE" w:rsidP="00325339">
      <w:pPr>
        <w:spacing w:after="0" w:line="240" w:lineRule="auto"/>
        <w:ind w:left="1080" w:firstLine="360"/>
        <w:jc w:val="both"/>
        <w:rPr>
          <w:rFonts w:ascii="Times New Roman" w:hAnsi="Times New Roman" w:cs="Times New Roman"/>
          <w:i/>
          <w:sz w:val="24"/>
          <w:szCs w:val="24"/>
        </w:rPr>
      </w:pPr>
      <w:r w:rsidRPr="006D67DA">
        <w:rPr>
          <w:rFonts w:ascii="Times New Roman" w:hAnsi="Times New Roman" w:cs="Times New Roman"/>
          <w:i/>
          <w:sz w:val="24"/>
          <w:szCs w:val="24"/>
        </w:rPr>
        <w:t>issued in respect of another vehicle.</w:t>
      </w:r>
    </w:p>
    <w:p w:rsidR="00325339" w:rsidRPr="006D67DA" w:rsidRDefault="00325339" w:rsidP="00325339">
      <w:pPr>
        <w:spacing w:after="0" w:line="240" w:lineRule="auto"/>
        <w:ind w:left="1080" w:firstLine="360"/>
        <w:jc w:val="both"/>
        <w:rPr>
          <w:rFonts w:ascii="Times New Roman" w:hAnsi="Times New Roman" w:cs="Times New Roman"/>
          <w:i/>
          <w:sz w:val="24"/>
          <w:szCs w:val="24"/>
        </w:rPr>
      </w:pPr>
    </w:p>
    <w:p w:rsidR="00045BAE" w:rsidRPr="006D67DA" w:rsidRDefault="00045BAE" w:rsidP="00631A5C">
      <w:pPr>
        <w:spacing w:after="0" w:line="240" w:lineRule="auto"/>
        <w:ind w:left="720"/>
        <w:jc w:val="both"/>
        <w:rPr>
          <w:rFonts w:ascii="Times New Roman" w:hAnsi="Times New Roman" w:cs="Times New Roman"/>
          <w:i/>
          <w:sz w:val="24"/>
          <w:szCs w:val="24"/>
        </w:rPr>
      </w:pPr>
      <w:r w:rsidRPr="006D67DA">
        <w:rPr>
          <w:rFonts w:ascii="Times New Roman" w:hAnsi="Times New Roman" w:cs="Times New Roman"/>
          <w:i/>
          <w:sz w:val="24"/>
          <w:szCs w:val="24"/>
        </w:rPr>
        <w:t>Shall be guilty of any offence and liable to a fine not exceeding level six or to imprisonment</w:t>
      </w:r>
      <w:r w:rsidR="0050574B" w:rsidRPr="006D67DA">
        <w:rPr>
          <w:rFonts w:ascii="Times New Roman" w:hAnsi="Times New Roman" w:cs="Times New Roman"/>
          <w:i/>
          <w:sz w:val="24"/>
          <w:szCs w:val="24"/>
        </w:rPr>
        <w:t xml:space="preserve"> for period not </w:t>
      </w:r>
      <w:r w:rsidR="00EE7870" w:rsidRPr="006D67DA">
        <w:rPr>
          <w:rFonts w:ascii="Times New Roman" w:hAnsi="Times New Roman" w:cs="Times New Roman"/>
          <w:i/>
          <w:sz w:val="24"/>
          <w:szCs w:val="24"/>
        </w:rPr>
        <w:t xml:space="preserve">exceeding one year or both such fine and </w:t>
      </w:r>
      <w:r w:rsidR="00325339" w:rsidRPr="006D67DA">
        <w:rPr>
          <w:rFonts w:ascii="Times New Roman" w:hAnsi="Times New Roman" w:cs="Times New Roman"/>
          <w:i/>
          <w:sz w:val="24"/>
          <w:szCs w:val="24"/>
        </w:rPr>
        <w:t>imprisonment”</w:t>
      </w:r>
    </w:p>
    <w:p w:rsidR="0020025B" w:rsidRPr="006D67DA" w:rsidRDefault="0020025B" w:rsidP="00631A5C">
      <w:pPr>
        <w:spacing w:after="0" w:line="240" w:lineRule="auto"/>
        <w:jc w:val="both"/>
        <w:rPr>
          <w:rFonts w:ascii="Times New Roman" w:hAnsi="Times New Roman" w:cs="Times New Roman"/>
          <w:i/>
          <w:sz w:val="24"/>
          <w:szCs w:val="24"/>
        </w:rPr>
      </w:pPr>
    </w:p>
    <w:p w:rsidR="00947945" w:rsidRDefault="00631D49" w:rsidP="00631A5C">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in my respectful view, is what the appellant did and it amounts to a criminal offence.</w:t>
      </w:r>
    </w:p>
    <w:p w:rsidR="006F3648" w:rsidRDefault="006F3648" w:rsidP="00631A5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next question which arises is how the rectify this anomaly.</w:t>
      </w:r>
    </w:p>
    <w:p w:rsidR="006F3648" w:rsidRDefault="006F3648" w:rsidP="00631A5C">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court is sitting as an appeal court</w:t>
      </w:r>
      <w:r w:rsidR="00652CB4">
        <w:rPr>
          <w:rFonts w:ascii="Times New Roman" w:hAnsi="Times New Roman" w:cs="Times New Roman"/>
          <w:sz w:val="24"/>
          <w:szCs w:val="24"/>
        </w:rPr>
        <w:t>.</w:t>
      </w:r>
    </w:p>
    <w:p w:rsidR="00652CB4" w:rsidRDefault="00652CB4" w:rsidP="00631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order to rectify this anomaly recourse should be made to the provisions of Part VII of the </w:t>
      </w:r>
      <w:r w:rsidR="00BF2C5D">
        <w:rPr>
          <w:rFonts w:ascii="Times New Roman" w:hAnsi="Times New Roman" w:cs="Times New Roman"/>
          <w:sz w:val="24"/>
          <w:szCs w:val="24"/>
        </w:rPr>
        <w:t xml:space="preserve">High Court Act </w:t>
      </w:r>
      <w:r w:rsidR="001B1442">
        <w:rPr>
          <w:rFonts w:ascii="Times New Roman" w:hAnsi="Times New Roman" w:cs="Times New Roman"/>
          <w:sz w:val="24"/>
          <w:szCs w:val="24"/>
        </w:rPr>
        <w:t>[</w:t>
      </w:r>
      <w:r w:rsidR="001B1442" w:rsidRPr="001B1442">
        <w:rPr>
          <w:rFonts w:ascii="Times New Roman" w:hAnsi="Times New Roman" w:cs="Times New Roman"/>
          <w:i/>
          <w:sz w:val="24"/>
          <w:szCs w:val="24"/>
        </w:rPr>
        <w:t>Chapter 7:06</w:t>
      </w:r>
      <w:r w:rsidR="001B1442">
        <w:rPr>
          <w:rFonts w:ascii="Times New Roman" w:hAnsi="Times New Roman" w:cs="Times New Roman"/>
          <w:sz w:val="24"/>
          <w:szCs w:val="24"/>
        </w:rPr>
        <w:t>]</w:t>
      </w:r>
      <w:r w:rsidR="00D475C3">
        <w:rPr>
          <w:rFonts w:ascii="Times New Roman" w:hAnsi="Times New Roman" w:cs="Times New Roman"/>
          <w:sz w:val="24"/>
          <w:szCs w:val="24"/>
        </w:rPr>
        <w:t xml:space="preserve"> which deals with criminal appeals to the High Court specifically section 41(h). </w:t>
      </w:r>
      <w:r w:rsidR="00325339">
        <w:rPr>
          <w:rFonts w:ascii="Times New Roman" w:hAnsi="Times New Roman" w:cs="Times New Roman"/>
          <w:sz w:val="24"/>
          <w:szCs w:val="24"/>
        </w:rPr>
        <w:t>I</w:t>
      </w:r>
      <w:r w:rsidR="00D475C3">
        <w:rPr>
          <w:rFonts w:ascii="Times New Roman" w:hAnsi="Times New Roman" w:cs="Times New Roman"/>
          <w:sz w:val="24"/>
          <w:szCs w:val="24"/>
        </w:rPr>
        <w:t>t provides as follows</w:t>
      </w:r>
    </w:p>
    <w:p w:rsidR="00325339" w:rsidRDefault="00D475C3" w:rsidP="00631A5C">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FE10A4" w:rsidRPr="0089248A">
        <w:rPr>
          <w:rFonts w:ascii="Times New Roman" w:hAnsi="Times New Roman" w:cs="Times New Roman"/>
          <w:i/>
          <w:sz w:val="24"/>
          <w:szCs w:val="24"/>
        </w:rPr>
        <w:t>" 41</w:t>
      </w:r>
      <w:r w:rsidR="00325339">
        <w:rPr>
          <w:rFonts w:ascii="Times New Roman" w:hAnsi="Times New Roman" w:cs="Times New Roman"/>
          <w:i/>
          <w:sz w:val="24"/>
          <w:szCs w:val="24"/>
        </w:rPr>
        <w:t>.</w:t>
      </w:r>
      <w:r w:rsidR="00325339">
        <w:rPr>
          <w:rFonts w:ascii="Times New Roman" w:hAnsi="Times New Roman" w:cs="Times New Roman"/>
          <w:i/>
          <w:sz w:val="24"/>
          <w:szCs w:val="24"/>
        </w:rPr>
        <w:tab/>
      </w:r>
      <w:r w:rsidR="00FE10A4" w:rsidRPr="0089248A">
        <w:rPr>
          <w:rFonts w:ascii="Times New Roman" w:hAnsi="Times New Roman" w:cs="Times New Roman"/>
          <w:i/>
          <w:sz w:val="24"/>
          <w:szCs w:val="24"/>
        </w:rPr>
        <w:t xml:space="preserve">Supplementary </w:t>
      </w:r>
      <w:r w:rsidR="0089248A" w:rsidRPr="0089248A">
        <w:rPr>
          <w:rFonts w:ascii="Times New Roman" w:hAnsi="Times New Roman" w:cs="Times New Roman"/>
          <w:i/>
          <w:sz w:val="24"/>
          <w:szCs w:val="24"/>
        </w:rPr>
        <w:t xml:space="preserve">powers of the High Court. </w:t>
      </w:r>
    </w:p>
    <w:p w:rsidR="00325339" w:rsidRDefault="00325339" w:rsidP="00631A5C">
      <w:pPr>
        <w:spacing w:after="0" w:line="240" w:lineRule="auto"/>
        <w:jc w:val="both"/>
        <w:rPr>
          <w:rFonts w:ascii="Times New Roman" w:hAnsi="Times New Roman" w:cs="Times New Roman"/>
          <w:i/>
          <w:sz w:val="24"/>
          <w:szCs w:val="24"/>
        </w:rPr>
      </w:pPr>
    </w:p>
    <w:p w:rsidR="00D475C3" w:rsidRDefault="0089248A" w:rsidP="00325339">
      <w:pPr>
        <w:spacing w:after="0" w:line="240" w:lineRule="auto"/>
        <w:ind w:left="1440"/>
        <w:jc w:val="both"/>
        <w:rPr>
          <w:rFonts w:ascii="Times New Roman" w:hAnsi="Times New Roman" w:cs="Times New Roman"/>
          <w:i/>
          <w:sz w:val="24"/>
          <w:szCs w:val="24"/>
        </w:rPr>
      </w:pPr>
      <w:r w:rsidRPr="0089248A">
        <w:rPr>
          <w:rFonts w:ascii="Times New Roman" w:hAnsi="Times New Roman" w:cs="Times New Roman"/>
          <w:i/>
          <w:sz w:val="24"/>
          <w:szCs w:val="24"/>
        </w:rPr>
        <w:t>For the purposes of this part, the High Court may, if it thinks it is necessary or expedient in the interest of justice.</w:t>
      </w:r>
    </w:p>
    <w:p w:rsidR="00325339" w:rsidRPr="0089248A" w:rsidRDefault="00325339" w:rsidP="00325339">
      <w:pPr>
        <w:spacing w:after="0" w:line="240" w:lineRule="auto"/>
        <w:ind w:left="1440"/>
        <w:jc w:val="both"/>
        <w:rPr>
          <w:rFonts w:ascii="Times New Roman" w:hAnsi="Times New Roman" w:cs="Times New Roman"/>
          <w:i/>
          <w:sz w:val="24"/>
          <w:szCs w:val="24"/>
        </w:rPr>
      </w:pPr>
    </w:p>
    <w:p w:rsidR="0089248A" w:rsidRPr="00325339" w:rsidRDefault="0089248A" w:rsidP="00325339">
      <w:pPr>
        <w:pStyle w:val="ListParagraph"/>
        <w:numPr>
          <w:ilvl w:val="0"/>
          <w:numId w:val="8"/>
        </w:numPr>
        <w:spacing w:after="0" w:line="240" w:lineRule="auto"/>
        <w:jc w:val="both"/>
        <w:rPr>
          <w:rFonts w:ascii="Times New Roman" w:hAnsi="Times New Roman" w:cs="Times New Roman"/>
          <w:i/>
          <w:sz w:val="24"/>
          <w:szCs w:val="24"/>
        </w:rPr>
      </w:pPr>
      <w:r w:rsidRPr="00325339">
        <w:rPr>
          <w:rFonts w:ascii="Times New Roman" w:hAnsi="Times New Roman" w:cs="Times New Roman"/>
          <w:i/>
          <w:sz w:val="24"/>
          <w:szCs w:val="24"/>
        </w:rPr>
        <w:t>-</w:t>
      </w:r>
      <w:r w:rsidR="00325339">
        <w:rPr>
          <w:rFonts w:ascii="Times New Roman" w:hAnsi="Times New Roman" w:cs="Times New Roman"/>
          <w:i/>
          <w:sz w:val="24"/>
          <w:szCs w:val="24"/>
        </w:rPr>
        <w:tab/>
      </w:r>
      <w:r w:rsidRPr="00325339">
        <w:rPr>
          <w:rFonts w:ascii="Times New Roman" w:hAnsi="Times New Roman" w:cs="Times New Roman"/>
          <w:i/>
          <w:sz w:val="24"/>
          <w:szCs w:val="24"/>
        </w:rPr>
        <w:t>(g) irrelevant</w:t>
      </w:r>
    </w:p>
    <w:p w:rsidR="00325339" w:rsidRPr="0089248A" w:rsidRDefault="00325339" w:rsidP="00631A5C">
      <w:pPr>
        <w:spacing w:after="0" w:line="240" w:lineRule="auto"/>
        <w:jc w:val="both"/>
        <w:rPr>
          <w:rFonts w:ascii="Times New Roman" w:hAnsi="Times New Roman" w:cs="Times New Roman"/>
          <w:i/>
          <w:sz w:val="24"/>
          <w:szCs w:val="24"/>
        </w:rPr>
      </w:pPr>
    </w:p>
    <w:p w:rsidR="00325339" w:rsidRDefault="0089248A" w:rsidP="00325339">
      <w:pPr>
        <w:spacing w:after="0" w:line="240" w:lineRule="auto"/>
        <w:ind w:left="1440"/>
        <w:jc w:val="both"/>
        <w:rPr>
          <w:rFonts w:ascii="Times New Roman" w:hAnsi="Times New Roman" w:cs="Times New Roman"/>
          <w:i/>
          <w:sz w:val="24"/>
          <w:szCs w:val="24"/>
        </w:rPr>
      </w:pPr>
      <w:r w:rsidRPr="0089248A">
        <w:rPr>
          <w:rFonts w:ascii="Times New Roman" w:hAnsi="Times New Roman" w:cs="Times New Roman"/>
          <w:i/>
          <w:sz w:val="24"/>
          <w:szCs w:val="24"/>
        </w:rPr>
        <w:t>(h) exercise any powers of review conferred upon the High Court by section twenty-</w:t>
      </w:r>
    </w:p>
    <w:p w:rsidR="0089248A" w:rsidRDefault="0089248A" w:rsidP="00325339">
      <w:pPr>
        <w:spacing w:after="0" w:line="240" w:lineRule="auto"/>
        <w:jc w:val="both"/>
        <w:rPr>
          <w:rFonts w:ascii="Times New Roman" w:hAnsi="Times New Roman" w:cs="Times New Roman"/>
          <w:i/>
          <w:sz w:val="24"/>
          <w:szCs w:val="24"/>
        </w:rPr>
      </w:pPr>
      <w:r w:rsidRPr="0089248A">
        <w:rPr>
          <w:rFonts w:ascii="Times New Roman" w:hAnsi="Times New Roman" w:cs="Times New Roman"/>
          <w:i/>
          <w:sz w:val="24"/>
          <w:szCs w:val="24"/>
        </w:rPr>
        <w:t>nine;"</w:t>
      </w:r>
    </w:p>
    <w:p w:rsidR="007455BD" w:rsidRDefault="007455BD" w:rsidP="00631A5C">
      <w:pPr>
        <w:spacing w:after="0" w:line="240" w:lineRule="auto"/>
        <w:jc w:val="both"/>
        <w:rPr>
          <w:rFonts w:ascii="Times New Roman" w:hAnsi="Times New Roman" w:cs="Times New Roman"/>
          <w:i/>
          <w:sz w:val="24"/>
          <w:szCs w:val="24"/>
        </w:rPr>
      </w:pPr>
    </w:p>
    <w:p w:rsidR="00495BA6" w:rsidRDefault="00495BA6" w:rsidP="00631A5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sidR="00545673">
        <w:rPr>
          <w:rFonts w:ascii="Times New Roman" w:hAnsi="Times New Roman" w:cs="Times New Roman"/>
          <w:sz w:val="24"/>
          <w:szCs w:val="24"/>
        </w:rPr>
        <w:t>This provision empowers the High Court sitting as an appellat</w:t>
      </w:r>
      <w:r w:rsidR="00325339">
        <w:rPr>
          <w:rFonts w:ascii="Times New Roman" w:hAnsi="Times New Roman" w:cs="Times New Roman"/>
          <w:sz w:val="24"/>
          <w:szCs w:val="24"/>
        </w:rPr>
        <w:t xml:space="preserve">e court </w:t>
      </w:r>
      <w:r w:rsidR="00D3248A">
        <w:rPr>
          <w:rFonts w:ascii="Times New Roman" w:hAnsi="Times New Roman" w:cs="Times New Roman"/>
          <w:sz w:val="24"/>
          <w:szCs w:val="24"/>
        </w:rPr>
        <w:t>to exercise its review powers as provided for</w:t>
      </w:r>
      <w:r w:rsidR="00DA1FA6">
        <w:rPr>
          <w:rFonts w:ascii="Times New Roman" w:hAnsi="Times New Roman" w:cs="Times New Roman"/>
          <w:sz w:val="24"/>
          <w:szCs w:val="24"/>
        </w:rPr>
        <w:t xml:space="preserve"> in section 29</w:t>
      </w:r>
      <w:r w:rsidR="00560C52">
        <w:rPr>
          <w:rFonts w:ascii="Times New Roman" w:hAnsi="Times New Roman" w:cs="Times New Roman"/>
          <w:sz w:val="24"/>
          <w:szCs w:val="24"/>
        </w:rPr>
        <w:t xml:space="preserve"> if it is </w:t>
      </w:r>
      <w:r w:rsidR="00096BDB">
        <w:rPr>
          <w:rFonts w:ascii="Times New Roman" w:hAnsi="Times New Roman" w:cs="Times New Roman"/>
          <w:sz w:val="24"/>
          <w:szCs w:val="24"/>
        </w:rPr>
        <w:t>in the interest of justice or expe</w:t>
      </w:r>
      <w:r w:rsidR="00325339">
        <w:rPr>
          <w:rFonts w:ascii="Times New Roman" w:hAnsi="Times New Roman" w:cs="Times New Roman"/>
          <w:sz w:val="24"/>
          <w:szCs w:val="24"/>
        </w:rPr>
        <w:t>di</w:t>
      </w:r>
      <w:r w:rsidR="00661D84">
        <w:rPr>
          <w:rFonts w:ascii="Times New Roman" w:hAnsi="Times New Roman" w:cs="Times New Roman"/>
          <w:sz w:val="24"/>
          <w:szCs w:val="24"/>
        </w:rPr>
        <w:t>e</w:t>
      </w:r>
      <w:r w:rsidR="00096BDB">
        <w:rPr>
          <w:rFonts w:ascii="Times New Roman" w:hAnsi="Times New Roman" w:cs="Times New Roman"/>
          <w:sz w:val="24"/>
          <w:szCs w:val="24"/>
        </w:rPr>
        <w:t xml:space="preserve">nt to do so. I find it </w:t>
      </w:r>
      <w:r w:rsidR="00325339">
        <w:rPr>
          <w:rFonts w:ascii="Times New Roman" w:hAnsi="Times New Roman" w:cs="Times New Roman"/>
          <w:sz w:val="24"/>
          <w:szCs w:val="24"/>
        </w:rPr>
        <w:t>un</w:t>
      </w:r>
      <w:r w:rsidR="00096BDB">
        <w:rPr>
          <w:rFonts w:ascii="Times New Roman" w:hAnsi="Times New Roman" w:cs="Times New Roman"/>
          <w:sz w:val="24"/>
          <w:szCs w:val="24"/>
        </w:rPr>
        <w:t xml:space="preserve">necessary and tedious to quash these proceedings and remit the matter to the court </w:t>
      </w:r>
      <w:r w:rsidR="00096BDB" w:rsidRPr="00096BDB">
        <w:rPr>
          <w:rFonts w:ascii="Times New Roman" w:hAnsi="Times New Roman" w:cs="Times New Roman"/>
          <w:i/>
          <w:sz w:val="24"/>
          <w:szCs w:val="24"/>
        </w:rPr>
        <w:t>a</w:t>
      </w:r>
      <w:r w:rsidR="003536E1">
        <w:rPr>
          <w:rFonts w:ascii="Times New Roman" w:hAnsi="Times New Roman" w:cs="Times New Roman"/>
          <w:i/>
          <w:sz w:val="24"/>
          <w:szCs w:val="24"/>
        </w:rPr>
        <w:t xml:space="preserve"> quo</w:t>
      </w:r>
      <w:r w:rsidR="003942C4">
        <w:rPr>
          <w:rFonts w:ascii="Times New Roman" w:hAnsi="Times New Roman" w:cs="Times New Roman"/>
          <w:sz w:val="24"/>
          <w:szCs w:val="24"/>
        </w:rPr>
        <w:t xml:space="preserve">for a trial </w:t>
      </w:r>
      <w:r w:rsidR="003942C4" w:rsidRPr="003942C4">
        <w:rPr>
          <w:rFonts w:ascii="Times New Roman" w:hAnsi="Times New Roman" w:cs="Times New Roman"/>
          <w:i/>
          <w:sz w:val="24"/>
          <w:szCs w:val="24"/>
        </w:rPr>
        <w:t>de novo</w:t>
      </w:r>
      <w:r w:rsidR="001F20B6">
        <w:rPr>
          <w:rFonts w:ascii="Times New Roman" w:hAnsi="Times New Roman" w:cs="Times New Roman"/>
          <w:i/>
          <w:sz w:val="24"/>
          <w:szCs w:val="24"/>
        </w:rPr>
        <w:t xml:space="preserve">. </w:t>
      </w:r>
      <w:r w:rsidR="001F20B6">
        <w:rPr>
          <w:rFonts w:ascii="Times New Roman" w:hAnsi="Times New Roman" w:cs="Times New Roman"/>
          <w:sz w:val="24"/>
          <w:szCs w:val="24"/>
        </w:rPr>
        <w:t>Further, it is in the interest of justice that the appellant be punished</w:t>
      </w:r>
      <w:r w:rsidR="00A9345A">
        <w:rPr>
          <w:rFonts w:ascii="Times New Roman" w:hAnsi="Times New Roman" w:cs="Times New Roman"/>
          <w:sz w:val="24"/>
          <w:szCs w:val="24"/>
        </w:rPr>
        <w:t xml:space="preserve"> for his unlawful conduct rather than to be allowed to go scot free on a technicality.</w:t>
      </w:r>
    </w:p>
    <w:p w:rsidR="00F0325F" w:rsidRDefault="00F0325F" w:rsidP="00631A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comfort in the provisions of section 29(2) (b) (viii)</w:t>
      </w:r>
      <w:r w:rsidR="00732258">
        <w:rPr>
          <w:rFonts w:ascii="Times New Roman" w:hAnsi="Times New Roman" w:cs="Times New Roman"/>
          <w:sz w:val="24"/>
          <w:szCs w:val="24"/>
        </w:rPr>
        <w:t xml:space="preserve"> of the High Court</w:t>
      </w:r>
      <w:r w:rsidR="00BB08AC">
        <w:rPr>
          <w:rFonts w:ascii="Times New Roman" w:hAnsi="Times New Roman" w:cs="Times New Roman"/>
          <w:sz w:val="24"/>
          <w:szCs w:val="24"/>
        </w:rPr>
        <w:t xml:space="preserve"> Act [</w:t>
      </w:r>
      <w:r w:rsidR="004114D8" w:rsidRPr="00BB08AC">
        <w:rPr>
          <w:rFonts w:ascii="Times New Roman" w:hAnsi="Times New Roman" w:cs="Times New Roman"/>
          <w:i/>
          <w:sz w:val="24"/>
          <w:szCs w:val="24"/>
        </w:rPr>
        <w:t xml:space="preserve">Chapter </w:t>
      </w:r>
      <w:r w:rsidR="00BB08AC" w:rsidRPr="00BB08AC">
        <w:rPr>
          <w:rFonts w:ascii="Times New Roman" w:hAnsi="Times New Roman" w:cs="Times New Roman"/>
          <w:i/>
          <w:sz w:val="24"/>
          <w:szCs w:val="24"/>
        </w:rPr>
        <w:t>7:06</w:t>
      </w:r>
      <w:r w:rsidR="00BB08AC">
        <w:rPr>
          <w:rFonts w:ascii="Times New Roman" w:hAnsi="Times New Roman" w:cs="Times New Roman"/>
          <w:sz w:val="24"/>
          <w:szCs w:val="24"/>
        </w:rPr>
        <w:t>]</w:t>
      </w:r>
      <w:r w:rsidR="003903D4">
        <w:rPr>
          <w:rFonts w:ascii="Times New Roman" w:hAnsi="Times New Roman" w:cs="Times New Roman"/>
          <w:sz w:val="24"/>
          <w:szCs w:val="24"/>
        </w:rPr>
        <w:t>. Which deals with the review powers of this court. It states as follows;</w:t>
      </w:r>
    </w:p>
    <w:p w:rsidR="00E75424" w:rsidRPr="00325339" w:rsidRDefault="00E75424" w:rsidP="00631A5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"29</w:t>
      </w:r>
      <w:r w:rsidR="00325339">
        <w:rPr>
          <w:rFonts w:ascii="Times New Roman" w:hAnsi="Times New Roman" w:cs="Times New Roman"/>
          <w:sz w:val="24"/>
          <w:szCs w:val="24"/>
        </w:rPr>
        <w:t>.</w:t>
      </w:r>
      <w:r w:rsidR="00325339">
        <w:rPr>
          <w:rFonts w:ascii="Times New Roman" w:hAnsi="Times New Roman" w:cs="Times New Roman"/>
          <w:sz w:val="24"/>
          <w:szCs w:val="24"/>
        </w:rPr>
        <w:tab/>
      </w:r>
      <w:r w:rsidRPr="00325339">
        <w:rPr>
          <w:rFonts w:ascii="Times New Roman" w:hAnsi="Times New Roman" w:cs="Times New Roman"/>
          <w:i/>
          <w:sz w:val="24"/>
          <w:szCs w:val="24"/>
        </w:rPr>
        <w:t>Powers on review of criminal proceedings</w:t>
      </w:r>
    </w:p>
    <w:p w:rsidR="00DD5675" w:rsidRDefault="00DD5675" w:rsidP="00631A5C">
      <w:pPr>
        <w:pStyle w:val="ListParagraph"/>
        <w:numPr>
          <w:ilvl w:val="0"/>
          <w:numId w:val="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 </w:t>
      </w:r>
      <w:r w:rsidRPr="006D67DA">
        <w:rPr>
          <w:rFonts w:ascii="Times New Roman" w:hAnsi="Times New Roman" w:cs="Times New Roman"/>
          <w:i/>
          <w:sz w:val="24"/>
          <w:szCs w:val="24"/>
        </w:rPr>
        <w:t>irrelevant</w:t>
      </w:r>
    </w:p>
    <w:p w:rsidR="00DD5675" w:rsidRDefault="00DD5675" w:rsidP="00325339">
      <w:pPr>
        <w:pStyle w:val="ListParagraph"/>
        <w:spacing w:after="0" w:line="240" w:lineRule="auto"/>
        <w:ind w:left="1440" w:firstLine="360"/>
        <w:jc w:val="both"/>
        <w:rPr>
          <w:rFonts w:ascii="Times New Roman" w:hAnsi="Times New Roman" w:cs="Times New Roman"/>
          <w:i/>
          <w:sz w:val="24"/>
          <w:szCs w:val="24"/>
        </w:rPr>
      </w:pPr>
      <w:r>
        <w:rPr>
          <w:rFonts w:ascii="Times New Roman" w:hAnsi="Times New Roman" w:cs="Times New Roman"/>
          <w:i/>
          <w:sz w:val="24"/>
          <w:szCs w:val="24"/>
        </w:rPr>
        <w:t>(b)</w:t>
      </w:r>
      <w:r w:rsidR="00FD4492">
        <w:rPr>
          <w:rFonts w:ascii="Times New Roman" w:hAnsi="Times New Roman" w:cs="Times New Roman"/>
          <w:i/>
          <w:sz w:val="24"/>
          <w:szCs w:val="24"/>
        </w:rPr>
        <w:t>irrelevant</w:t>
      </w:r>
    </w:p>
    <w:p w:rsidR="00FD4492" w:rsidRDefault="00FD4492" w:rsidP="00325339">
      <w:pPr>
        <w:pStyle w:val="ListParagraph"/>
        <w:spacing w:after="0" w:line="240" w:lineRule="auto"/>
        <w:ind w:left="1440" w:firstLine="360"/>
        <w:jc w:val="both"/>
        <w:rPr>
          <w:rFonts w:ascii="Times New Roman" w:hAnsi="Times New Roman" w:cs="Times New Roman"/>
          <w:i/>
          <w:sz w:val="24"/>
          <w:szCs w:val="24"/>
        </w:rPr>
      </w:pPr>
      <w:r>
        <w:rPr>
          <w:rFonts w:ascii="Times New Roman" w:hAnsi="Times New Roman" w:cs="Times New Roman"/>
          <w:i/>
          <w:sz w:val="24"/>
          <w:szCs w:val="24"/>
        </w:rPr>
        <w:t>(c)irrelevant</w:t>
      </w:r>
    </w:p>
    <w:p w:rsidR="00FD4492" w:rsidRDefault="00FD4492" w:rsidP="00325339">
      <w:pPr>
        <w:pStyle w:val="ListParagraph"/>
        <w:spacing w:after="0" w:line="240" w:lineRule="auto"/>
        <w:ind w:left="1440" w:firstLine="360"/>
        <w:jc w:val="both"/>
        <w:rPr>
          <w:rFonts w:ascii="Times New Roman" w:hAnsi="Times New Roman" w:cs="Times New Roman"/>
          <w:i/>
          <w:sz w:val="24"/>
          <w:szCs w:val="24"/>
        </w:rPr>
      </w:pPr>
      <w:r>
        <w:rPr>
          <w:rFonts w:ascii="Times New Roman" w:hAnsi="Times New Roman" w:cs="Times New Roman"/>
          <w:i/>
          <w:sz w:val="24"/>
          <w:szCs w:val="24"/>
        </w:rPr>
        <w:t>(d) irrelevant</w:t>
      </w:r>
    </w:p>
    <w:p w:rsidR="00325339" w:rsidRPr="006D67DA" w:rsidRDefault="00325339" w:rsidP="00325339">
      <w:pPr>
        <w:pStyle w:val="ListParagraph"/>
        <w:spacing w:after="0" w:line="240" w:lineRule="auto"/>
        <w:ind w:left="1440" w:firstLine="360"/>
        <w:jc w:val="both"/>
        <w:rPr>
          <w:rFonts w:ascii="Times New Roman" w:hAnsi="Times New Roman" w:cs="Times New Roman"/>
          <w:i/>
          <w:sz w:val="24"/>
          <w:szCs w:val="24"/>
        </w:rPr>
      </w:pPr>
    </w:p>
    <w:p w:rsidR="00E75424" w:rsidRPr="00325339" w:rsidRDefault="00F83B7B" w:rsidP="00631A5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325339">
        <w:rPr>
          <w:rFonts w:ascii="Times New Roman" w:hAnsi="Times New Roman" w:cs="Times New Roman"/>
          <w:sz w:val="24"/>
          <w:szCs w:val="24"/>
        </w:rPr>
        <w:tab/>
      </w:r>
      <w:r w:rsidRPr="00325339">
        <w:rPr>
          <w:rFonts w:ascii="Times New Roman" w:hAnsi="Times New Roman" w:cs="Times New Roman"/>
          <w:i/>
          <w:sz w:val="24"/>
          <w:szCs w:val="24"/>
        </w:rPr>
        <w:t>(2) (a) irrelevant</w:t>
      </w:r>
    </w:p>
    <w:p w:rsidR="00F83B7B" w:rsidRDefault="00F83B7B" w:rsidP="00631A5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325339">
        <w:rPr>
          <w:rFonts w:ascii="Times New Roman" w:hAnsi="Times New Roman" w:cs="Times New Roman"/>
          <w:i/>
          <w:sz w:val="24"/>
          <w:szCs w:val="24"/>
        </w:rPr>
        <w:tab/>
      </w:r>
      <w:r w:rsidRPr="001744D8">
        <w:rPr>
          <w:rFonts w:ascii="Times New Roman" w:hAnsi="Times New Roman" w:cs="Times New Roman"/>
          <w:i/>
          <w:sz w:val="24"/>
          <w:szCs w:val="24"/>
        </w:rPr>
        <w:t>(b) (i) – (vii) irrelevant</w:t>
      </w:r>
    </w:p>
    <w:p w:rsidR="00325339" w:rsidRDefault="00EF42F8" w:rsidP="00EE3305">
      <w:pPr>
        <w:spacing w:after="0" w:line="240" w:lineRule="auto"/>
        <w:ind w:left="3600" w:hanging="1080"/>
        <w:jc w:val="both"/>
        <w:rPr>
          <w:rFonts w:ascii="Times New Roman" w:hAnsi="Times New Roman" w:cs="Times New Roman"/>
          <w:i/>
          <w:sz w:val="24"/>
          <w:szCs w:val="24"/>
        </w:rPr>
      </w:pPr>
      <w:r>
        <w:rPr>
          <w:rFonts w:ascii="Times New Roman" w:hAnsi="Times New Roman" w:cs="Times New Roman"/>
          <w:i/>
          <w:sz w:val="24"/>
          <w:szCs w:val="24"/>
        </w:rPr>
        <w:t>(viii)</w:t>
      </w:r>
      <w:r w:rsidR="00325339">
        <w:rPr>
          <w:rFonts w:ascii="Times New Roman" w:hAnsi="Times New Roman" w:cs="Times New Roman"/>
          <w:i/>
          <w:sz w:val="24"/>
          <w:szCs w:val="24"/>
        </w:rPr>
        <w:tab/>
      </w:r>
      <w:r w:rsidR="00B453D6">
        <w:rPr>
          <w:rFonts w:ascii="Times New Roman" w:hAnsi="Times New Roman" w:cs="Times New Roman"/>
          <w:i/>
          <w:sz w:val="24"/>
          <w:szCs w:val="24"/>
        </w:rPr>
        <w:t>if the convict</w:t>
      </w:r>
      <w:r w:rsidR="004B2E32">
        <w:rPr>
          <w:rFonts w:ascii="Times New Roman" w:hAnsi="Times New Roman" w:cs="Times New Roman"/>
          <w:i/>
          <w:sz w:val="24"/>
          <w:szCs w:val="24"/>
        </w:rPr>
        <w:t>ed</w:t>
      </w:r>
      <w:r w:rsidR="00B453D6">
        <w:rPr>
          <w:rFonts w:ascii="Times New Roman" w:hAnsi="Times New Roman" w:cs="Times New Roman"/>
          <w:i/>
          <w:sz w:val="24"/>
          <w:szCs w:val="24"/>
        </w:rPr>
        <w:t xml:space="preserve"> person has been</w:t>
      </w:r>
      <w:r w:rsidR="002C2888">
        <w:rPr>
          <w:rFonts w:ascii="Times New Roman" w:hAnsi="Times New Roman" w:cs="Times New Roman"/>
          <w:i/>
          <w:sz w:val="24"/>
          <w:szCs w:val="24"/>
        </w:rPr>
        <w:t xml:space="preserve"> convicted</w:t>
      </w:r>
      <w:r w:rsidR="00B453D6">
        <w:rPr>
          <w:rFonts w:ascii="Times New Roman" w:hAnsi="Times New Roman" w:cs="Times New Roman"/>
          <w:i/>
          <w:sz w:val="24"/>
          <w:szCs w:val="24"/>
        </w:rPr>
        <w:t xml:space="preserve"> of any offence and an </w:t>
      </w:r>
      <w:r w:rsidR="00325339">
        <w:rPr>
          <w:rFonts w:ascii="Times New Roman" w:hAnsi="Times New Roman" w:cs="Times New Roman"/>
          <w:i/>
          <w:sz w:val="24"/>
          <w:szCs w:val="24"/>
        </w:rPr>
        <w:t>inferior</w:t>
      </w:r>
      <w:r w:rsidR="00B453D6">
        <w:rPr>
          <w:rFonts w:ascii="Times New Roman" w:hAnsi="Times New Roman" w:cs="Times New Roman"/>
          <w:i/>
          <w:sz w:val="24"/>
          <w:szCs w:val="24"/>
        </w:rPr>
        <w:t xml:space="preserve"> court or Tribunal could on the </w:t>
      </w:r>
      <w:r w:rsidR="00325339">
        <w:rPr>
          <w:rFonts w:ascii="Times New Roman" w:hAnsi="Times New Roman" w:cs="Times New Roman"/>
          <w:i/>
          <w:sz w:val="24"/>
          <w:szCs w:val="24"/>
        </w:rPr>
        <w:t xml:space="preserve">indictment, </w:t>
      </w:r>
      <w:r w:rsidR="00AB1F9C">
        <w:rPr>
          <w:rFonts w:ascii="Times New Roman" w:hAnsi="Times New Roman" w:cs="Times New Roman"/>
          <w:i/>
          <w:sz w:val="24"/>
          <w:szCs w:val="24"/>
        </w:rPr>
        <w:t xml:space="preserve">summons,or charge have found him guilty of </w:t>
      </w:r>
      <w:r w:rsidR="00AB1F9C" w:rsidRPr="00AB1F9C">
        <w:rPr>
          <w:rFonts w:ascii="Times New Roman" w:hAnsi="Times New Roman" w:cs="Times New Roman"/>
          <w:i/>
          <w:sz w:val="24"/>
          <w:szCs w:val="24"/>
          <w:u w:val="single"/>
        </w:rPr>
        <w:t>some other offence,</w:t>
      </w:r>
      <w:r w:rsidR="00B87D58">
        <w:rPr>
          <w:rFonts w:ascii="Times New Roman" w:hAnsi="Times New Roman" w:cs="Times New Roman"/>
          <w:i/>
          <w:sz w:val="24"/>
          <w:szCs w:val="24"/>
        </w:rPr>
        <w:t xml:space="preserve">whether because it was, </w:t>
      </w:r>
      <w:r w:rsidR="00B87D58" w:rsidRPr="00B87D58">
        <w:rPr>
          <w:rFonts w:ascii="Times New Roman" w:hAnsi="Times New Roman" w:cs="Times New Roman"/>
          <w:i/>
          <w:sz w:val="24"/>
          <w:szCs w:val="24"/>
          <w:u w:val="single"/>
        </w:rPr>
        <w:t xml:space="preserve">according to </w:t>
      </w:r>
      <w:r w:rsidR="005B516E" w:rsidRPr="00B87D58">
        <w:rPr>
          <w:rFonts w:ascii="Times New Roman" w:hAnsi="Times New Roman" w:cs="Times New Roman"/>
          <w:i/>
          <w:sz w:val="24"/>
          <w:szCs w:val="24"/>
          <w:u w:val="single"/>
        </w:rPr>
        <w:t>law</w:t>
      </w:r>
      <w:r w:rsidR="005B516E">
        <w:rPr>
          <w:rFonts w:ascii="Times New Roman" w:hAnsi="Times New Roman" w:cs="Times New Roman"/>
          <w:i/>
          <w:sz w:val="24"/>
          <w:szCs w:val="24"/>
          <w:u w:val="single"/>
        </w:rPr>
        <w:t>,</w:t>
      </w:r>
      <w:r w:rsidR="005B516E">
        <w:rPr>
          <w:rFonts w:ascii="Times New Roman" w:hAnsi="Times New Roman" w:cs="Times New Roman"/>
          <w:i/>
          <w:sz w:val="24"/>
          <w:szCs w:val="24"/>
        </w:rPr>
        <w:t xml:space="preserve"> a</w:t>
      </w:r>
      <w:r w:rsidR="00A90A89">
        <w:rPr>
          <w:rFonts w:ascii="Times New Roman" w:hAnsi="Times New Roman" w:cs="Times New Roman"/>
          <w:i/>
          <w:sz w:val="24"/>
          <w:szCs w:val="24"/>
        </w:rPr>
        <w:t xml:space="preserve"> competent verdict or because th</w:t>
      </w:r>
      <w:r w:rsidR="001B6473">
        <w:rPr>
          <w:rFonts w:ascii="Times New Roman" w:hAnsi="Times New Roman" w:cs="Times New Roman"/>
          <w:i/>
          <w:sz w:val="24"/>
          <w:szCs w:val="24"/>
        </w:rPr>
        <w:t>at</w:t>
      </w:r>
      <w:r w:rsidR="00A90A89">
        <w:rPr>
          <w:rFonts w:ascii="Times New Roman" w:hAnsi="Times New Roman" w:cs="Times New Roman"/>
          <w:i/>
          <w:sz w:val="24"/>
          <w:szCs w:val="24"/>
        </w:rPr>
        <w:t xml:space="preserve"> other offence had been alleged as an alternative count, and on the findings of the in</w:t>
      </w:r>
      <w:r w:rsidR="002414C5">
        <w:rPr>
          <w:rFonts w:ascii="Times New Roman" w:hAnsi="Times New Roman" w:cs="Times New Roman"/>
          <w:i/>
          <w:sz w:val="24"/>
          <w:szCs w:val="24"/>
        </w:rPr>
        <w:t>f</w:t>
      </w:r>
      <w:r w:rsidR="00A90A89">
        <w:rPr>
          <w:rFonts w:ascii="Times New Roman" w:hAnsi="Times New Roman" w:cs="Times New Roman"/>
          <w:i/>
          <w:sz w:val="24"/>
          <w:szCs w:val="24"/>
        </w:rPr>
        <w:t>erior court</w:t>
      </w:r>
      <w:r w:rsidR="007D70FA">
        <w:rPr>
          <w:rFonts w:ascii="Times New Roman" w:hAnsi="Times New Roman" w:cs="Times New Roman"/>
          <w:i/>
          <w:sz w:val="24"/>
          <w:szCs w:val="24"/>
        </w:rPr>
        <w:t xml:space="preserve"> or Tribunal must have been satisfied </w:t>
      </w:r>
      <w:r w:rsidR="00B5056C">
        <w:rPr>
          <w:rFonts w:ascii="Times New Roman" w:hAnsi="Times New Roman" w:cs="Times New Roman"/>
          <w:i/>
          <w:sz w:val="24"/>
          <w:szCs w:val="24"/>
        </w:rPr>
        <w:t>of facts which prov</w:t>
      </w:r>
      <w:r w:rsidR="00E611D3">
        <w:rPr>
          <w:rFonts w:ascii="Times New Roman" w:hAnsi="Times New Roman" w:cs="Times New Roman"/>
          <w:i/>
          <w:sz w:val="24"/>
          <w:szCs w:val="24"/>
        </w:rPr>
        <w:t>ed guilty  of that other  offence, the High Court may substitute for the inferior court or Tribunal a judgement of guilty of that other offence whether or not the convicted person has been acquitted of that offence, and may.</w:t>
      </w:r>
    </w:p>
    <w:p w:rsidR="00EE3305" w:rsidRDefault="00EE3305" w:rsidP="00EE3305">
      <w:pPr>
        <w:spacing w:after="0" w:line="240" w:lineRule="auto"/>
        <w:ind w:left="3600" w:hanging="1080"/>
        <w:jc w:val="both"/>
        <w:rPr>
          <w:rFonts w:ascii="Times New Roman" w:hAnsi="Times New Roman" w:cs="Times New Roman"/>
          <w:i/>
          <w:sz w:val="24"/>
          <w:szCs w:val="24"/>
        </w:rPr>
      </w:pPr>
    </w:p>
    <w:p w:rsidR="00E611D3" w:rsidRPr="00325339" w:rsidRDefault="00325339" w:rsidP="00631A5C">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Subject to the provis</w:t>
      </w:r>
      <w:r w:rsidR="00E611D3" w:rsidRPr="00E74388">
        <w:rPr>
          <w:rFonts w:ascii="Times New Roman" w:hAnsi="Times New Roman" w:cs="Times New Roman"/>
          <w:i/>
          <w:sz w:val="24"/>
          <w:szCs w:val="24"/>
        </w:rPr>
        <w:t>o of sub paragraph (ii) substitute</w:t>
      </w:r>
      <w:r w:rsidR="004D01C8" w:rsidRPr="00E74388">
        <w:rPr>
          <w:rFonts w:ascii="Times New Roman" w:hAnsi="Times New Roman" w:cs="Times New Roman"/>
          <w:i/>
          <w:sz w:val="24"/>
          <w:szCs w:val="24"/>
        </w:rPr>
        <w:t xml:space="preserve"> a different sentence for that imposed at the trial,</w:t>
      </w:r>
      <w:r w:rsidR="0078688B" w:rsidRPr="00E74388">
        <w:rPr>
          <w:rFonts w:ascii="Times New Roman" w:hAnsi="Times New Roman" w:cs="Times New Roman"/>
          <w:i/>
          <w:sz w:val="24"/>
          <w:szCs w:val="24"/>
        </w:rPr>
        <w:t>"</w:t>
      </w:r>
      <w:r w:rsidR="007E48CB" w:rsidRPr="00325339">
        <w:rPr>
          <w:rFonts w:ascii="Times New Roman" w:hAnsi="Times New Roman" w:cs="Times New Roman"/>
          <w:sz w:val="24"/>
          <w:szCs w:val="24"/>
        </w:rPr>
        <w:t>(my emphasis)</w:t>
      </w:r>
    </w:p>
    <w:p w:rsidR="001843C0" w:rsidRPr="001843C0" w:rsidRDefault="001843C0" w:rsidP="00631A5C">
      <w:pPr>
        <w:pStyle w:val="ListParagraph"/>
        <w:spacing w:after="0" w:line="240" w:lineRule="auto"/>
        <w:ind w:left="1200"/>
        <w:jc w:val="both"/>
        <w:rPr>
          <w:rFonts w:ascii="Times New Roman" w:hAnsi="Times New Roman" w:cs="Times New Roman"/>
          <w:i/>
          <w:sz w:val="24"/>
          <w:szCs w:val="24"/>
        </w:rPr>
      </w:pPr>
    </w:p>
    <w:p w:rsidR="001843C0" w:rsidRDefault="001843C0"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Put simply </w:t>
      </w:r>
      <w:r w:rsidR="00213D1E">
        <w:rPr>
          <w:rFonts w:ascii="Times New Roman" w:hAnsi="Times New Roman" w:cs="Times New Roman"/>
          <w:sz w:val="24"/>
          <w:szCs w:val="24"/>
        </w:rPr>
        <w:t xml:space="preserve">I understand this to mean that it is competent </w:t>
      </w:r>
      <w:r w:rsidR="00E32652">
        <w:rPr>
          <w:rFonts w:ascii="Times New Roman" w:hAnsi="Times New Roman" w:cs="Times New Roman"/>
          <w:sz w:val="24"/>
          <w:szCs w:val="24"/>
        </w:rPr>
        <w:t xml:space="preserve">for this court in this exerciseof its review powers, even sitting as an </w:t>
      </w:r>
      <w:r w:rsidR="009712D7">
        <w:rPr>
          <w:rFonts w:ascii="Times New Roman" w:hAnsi="Times New Roman" w:cs="Times New Roman"/>
          <w:sz w:val="24"/>
          <w:szCs w:val="24"/>
        </w:rPr>
        <w:t>appella</w:t>
      </w:r>
      <w:r w:rsidR="00E32652">
        <w:rPr>
          <w:rFonts w:ascii="Times New Roman" w:hAnsi="Times New Roman" w:cs="Times New Roman"/>
          <w:sz w:val="24"/>
          <w:szCs w:val="24"/>
        </w:rPr>
        <w:t>te</w:t>
      </w:r>
      <w:r w:rsidR="008747EF">
        <w:rPr>
          <w:rFonts w:ascii="Times New Roman" w:hAnsi="Times New Roman" w:cs="Times New Roman"/>
          <w:sz w:val="24"/>
          <w:szCs w:val="24"/>
        </w:rPr>
        <w:t xml:space="preserve"> court to correct an </w:t>
      </w:r>
      <w:r w:rsidR="009712D7">
        <w:rPr>
          <w:rFonts w:ascii="Times New Roman" w:hAnsi="Times New Roman" w:cs="Times New Roman"/>
          <w:sz w:val="24"/>
          <w:szCs w:val="24"/>
        </w:rPr>
        <w:t>error</w:t>
      </w:r>
      <w:r w:rsidR="007E76C4">
        <w:rPr>
          <w:rFonts w:ascii="Times New Roman" w:hAnsi="Times New Roman" w:cs="Times New Roman"/>
          <w:sz w:val="24"/>
          <w:szCs w:val="24"/>
        </w:rPr>
        <w:t xml:space="preserve"> made by </w:t>
      </w:r>
      <w:r w:rsidR="0006577B">
        <w:rPr>
          <w:rFonts w:ascii="Times New Roman" w:hAnsi="Times New Roman" w:cs="Times New Roman"/>
          <w:sz w:val="24"/>
          <w:szCs w:val="24"/>
        </w:rPr>
        <w:t>an inferior court where</w:t>
      </w:r>
      <w:r w:rsidR="007E76C4">
        <w:rPr>
          <w:rFonts w:ascii="Times New Roman" w:hAnsi="Times New Roman" w:cs="Times New Roman"/>
          <w:sz w:val="24"/>
          <w:szCs w:val="24"/>
        </w:rPr>
        <w:t xml:space="preserve"> the</w:t>
      </w:r>
      <w:r w:rsidR="009712D7">
        <w:rPr>
          <w:rFonts w:ascii="Times New Roman" w:hAnsi="Times New Roman" w:cs="Times New Roman"/>
          <w:sz w:val="24"/>
          <w:szCs w:val="24"/>
        </w:rPr>
        <w:t xml:space="preserve"> inferior</w:t>
      </w:r>
      <w:r w:rsidR="008747EF">
        <w:rPr>
          <w:rFonts w:ascii="Times New Roman" w:hAnsi="Times New Roman" w:cs="Times New Roman"/>
          <w:sz w:val="24"/>
          <w:szCs w:val="24"/>
        </w:rPr>
        <w:t xml:space="preserve"> court convicts an accused person of the wrong </w:t>
      </w:r>
      <w:r w:rsidR="00987E77">
        <w:rPr>
          <w:rFonts w:ascii="Times New Roman" w:hAnsi="Times New Roman" w:cs="Times New Roman"/>
          <w:sz w:val="24"/>
          <w:szCs w:val="24"/>
        </w:rPr>
        <w:t xml:space="preserve">charge when the facts </w:t>
      </w:r>
      <w:r w:rsidR="00C2058D">
        <w:rPr>
          <w:rFonts w:ascii="Times New Roman" w:hAnsi="Times New Roman" w:cs="Times New Roman"/>
          <w:sz w:val="24"/>
          <w:szCs w:val="24"/>
        </w:rPr>
        <w:t>disclosea different</w:t>
      </w:r>
      <w:r w:rsidR="00461338">
        <w:rPr>
          <w:rFonts w:ascii="Times New Roman" w:hAnsi="Times New Roman" w:cs="Times New Roman"/>
          <w:sz w:val="24"/>
          <w:szCs w:val="24"/>
        </w:rPr>
        <w:t xml:space="preserve"> offence.  The proviso is that </w:t>
      </w:r>
      <w:r w:rsidR="00AA5CA0">
        <w:rPr>
          <w:rFonts w:ascii="Times New Roman" w:hAnsi="Times New Roman" w:cs="Times New Roman"/>
          <w:sz w:val="24"/>
          <w:szCs w:val="24"/>
        </w:rPr>
        <w:t xml:space="preserve">the substituted charge should </w:t>
      </w:r>
      <w:r w:rsidR="00C2058D">
        <w:rPr>
          <w:rFonts w:ascii="Times New Roman" w:hAnsi="Times New Roman" w:cs="Times New Roman"/>
          <w:sz w:val="24"/>
          <w:szCs w:val="24"/>
        </w:rPr>
        <w:t>be a</w:t>
      </w:r>
      <w:r w:rsidR="00AA5CA0">
        <w:rPr>
          <w:rFonts w:ascii="Times New Roman" w:hAnsi="Times New Roman" w:cs="Times New Roman"/>
          <w:sz w:val="24"/>
          <w:szCs w:val="24"/>
        </w:rPr>
        <w:t xml:space="preserve"> permissible verdict</w:t>
      </w:r>
      <w:r w:rsidR="00BE34AA">
        <w:rPr>
          <w:rFonts w:ascii="Times New Roman" w:hAnsi="Times New Roman" w:cs="Times New Roman"/>
          <w:sz w:val="24"/>
          <w:szCs w:val="24"/>
        </w:rPr>
        <w:t xml:space="preserve"> or was put as an alternative charge. Th</w:t>
      </w:r>
      <w:r w:rsidR="009712D7">
        <w:rPr>
          <w:rFonts w:ascii="Times New Roman" w:hAnsi="Times New Roman" w:cs="Times New Roman"/>
          <w:sz w:val="24"/>
          <w:szCs w:val="24"/>
        </w:rPr>
        <w:t>ereafter this court may proceed</w:t>
      </w:r>
      <w:r w:rsidR="00BE34AA">
        <w:rPr>
          <w:rFonts w:ascii="Times New Roman" w:hAnsi="Times New Roman" w:cs="Times New Roman"/>
          <w:sz w:val="24"/>
          <w:szCs w:val="24"/>
        </w:rPr>
        <w:t xml:space="preserve"> to </w:t>
      </w:r>
      <w:r w:rsidR="009712D7">
        <w:rPr>
          <w:rFonts w:ascii="Times New Roman" w:hAnsi="Times New Roman" w:cs="Times New Roman"/>
          <w:sz w:val="24"/>
          <w:szCs w:val="24"/>
        </w:rPr>
        <w:t>sentence</w:t>
      </w:r>
      <w:r w:rsidR="00BE34AA">
        <w:rPr>
          <w:rFonts w:ascii="Times New Roman" w:hAnsi="Times New Roman" w:cs="Times New Roman"/>
          <w:sz w:val="24"/>
          <w:szCs w:val="24"/>
        </w:rPr>
        <w:t xml:space="preserve"> the accused on the basis of the corrected charge</w:t>
      </w:r>
      <w:r w:rsidR="002F47E6">
        <w:rPr>
          <w:rFonts w:ascii="Times New Roman" w:hAnsi="Times New Roman" w:cs="Times New Roman"/>
          <w:sz w:val="24"/>
          <w:szCs w:val="24"/>
        </w:rPr>
        <w:t>.</w:t>
      </w:r>
    </w:p>
    <w:p w:rsidR="005B12E1" w:rsidRDefault="005B12E1"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Part XV of the Criminal Law (Codification and Reform Act) [</w:t>
      </w:r>
      <w:r w:rsidRPr="005B12E1">
        <w:rPr>
          <w:rFonts w:ascii="Times New Roman" w:hAnsi="Times New Roman" w:cs="Times New Roman"/>
          <w:i/>
          <w:sz w:val="24"/>
          <w:szCs w:val="24"/>
        </w:rPr>
        <w:t>Chapter 9:23</w:t>
      </w:r>
      <w:r>
        <w:rPr>
          <w:rFonts w:ascii="Times New Roman" w:hAnsi="Times New Roman" w:cs="Times New Roman"/>
          <w:sz w:val="24"/>
          <w:szCs w:val="24"/>
        </w:rPr>
        <w:t>]</w:t>
      </w:r>
      <w:r w:rsidR="00684C81">
        <w:rPr>
          <w:rFonts w:ascii="Times New Roman" w:hAnsi="Times New Roman" w:cs="Times New Roman"/>
          <w:sz w:val="24"/>
          <w:szCs w:val="24"/>
        </w:rPr>
        <w:t>, section 273 to section 276 deals with permissible verdicts.</w:t>
      </w:r>
    </w:p>
    <w:p w:rsidR="00684C81" w:rsidRDefault="00692CA0" w:rsidP="00631A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the 4</w:t>
      </w:r>
      <w:r w:rsidRPr="00692CA0">
        <w:rPr>
          <w:rFonts w:ascii="Times New Roman" w:hAnsi="Times New Roman" w:cs="Times New Roman"/>
          <w:sz w:val="24"/>
          <w:szCs w:val="24"/>
          <w:vertAlign w:val="superscript"/>
        </w:rPr>
        <w:t>th</w:t>
      </w:r>
      <w:r w:rsidR="00325339">
        <w:rPr>
          <w:rFonts w:ascii="Times New Roman" w:hAnsi="Times New Roman" w:cs="Times New Roman"/>
          <w:sz w:val="24"/>
          <w:szCs w:val="24"/>
        </w:rPr>
        <w:t>S</w:t>
      </w:r>
      <w:r>
        <w:rPr>
          <w:rFonts w:ascii="Times New Roman" w:hAnsi="Times New Roman" w:cs="Times New Roman"/>
          <w:sz w:val="24"/>
          <w:szCs w:val="24"/>
        </w:rPr>
        <w:t>chedule of the Criminal Law</w:t>
      </w:r>
      <w:r w:rsidR="00D4688E">
        <w:rPr>
          <w:rFonts w:ascii="Times New Roman" w:hAnsi="Times New Roman" w:cs="Times New Roman"/>
          <w:sz w:val="24"/>
          <w:szCs w:val="24"/>
        </w:rPr>
        <w:t xml:space="preserve"> (Codification and Reform Act) [</w:t>
      </w:r>
      <w:r w:rsidR="00D4688E" w:rsidRPr="005B12E1">
        <w:rPr>
          <w:rFonts w:ascii="Times New Roman" w:hAnsi="Times New Roman" w:cs="Times New Roman"/>
          <w:i/>
          <w:sz w:val="24"/>
          <w:szCs w:val="24"/>
        </w:rPr>
        <w:t>Chapter 9:23</w:t>
      </w:r>
      <w:r w:rsidR="00D4688E">
        <w:rPr>
          <w:rFonts w:ascii="Times New Roman" w:hAnsi="Times New Roman" w:cs="Times New Roman"/>
          <w:sz w:val="24"/>
          <w:szCs w:val="24"/>
        </w:rPr>
        <w:t>]</w:t>
      </w:r>
      <w:r w:rsidR="00BF75B9">
        <w:rPr>
          <w:rFonts w:ascii="Times New Roman" w:hAnsi="Times New Roman" w:cs="Times New Roman"/>
          <w:sz w:val="24"/>
          <w:szCs w:val="24"/>
        </w:rPr>
        <w:t xml:space="preserve"> the offence of con</w:t>
      </w:r>
      <w:r w:rsidR="00F126AE">
        <w:rPr>
          <w:rFonts w:ascii="Times New Roman" w:hAnsi="Times New Roman" w:cs="Times New Roman"/>
          <w:sz w:val="24"/>
          <w:szCs w:val="24"/>
        </w:rPr>
        <w:t>tra</w:t>
      </w:r>
      <w:r w:rsidR="00BF75B9">
        <w:rPr>
          <w:rFonts w:ascii="Times New Roman" w:hAnsi="Times New Roman" w:cs="Times New Roman"/>
          <w:sz w:val="24"/>
          <w:szCs w:val="24"/>
        </w:rPr>
        <w:t>ven</w:t>
      </w:r>
      <w:r w:rsidR="00661D84">
        <w:rPr>
          <w:rFonts w:ascii="Times New Roman" w:hAnsi="Times New Roman" w:cs="Times New Roman"/>
          <w:sz w:val="24"/>
          <w:szCs w:val="24"/>
        </w:rPr>
        <w:t>ing</w:t>
      </w:r>
      <w:r w:rsidR="00C942C8">
        <w:rPr>
          <w:rFonts w:ascii="Times New Roman" w:hAnsi="Times New Roman" w:cs="Times New Roman"/>
          <w:sz w:val="24"/>
          <w:szCs w:val="24"/>
        </w:rPr>
        <w:t xml:space="preserve"> section 44 (2) (e)</w:t>
      </w:r>
      <w:r w:rsidR="00EA41E4">
        <w:rPr>
          <w:rFonts w:ascii="Times New Roman" w:hAnsi="Times New Roman" w:cs="Times New Roman"/>
          <w:sz w:val="24"/>
          <w:szCs w:val="24"/>
        </w:rPr>
        <w:t xml:space="preserve">of the </w:t>
      </w:r>
      <w:r w:rsidR="00C01827">
        <w:rPr>
          <w:rFonts w:ascii="Times New Roman" w:hAnsi="Times New Roman" w:cs="Times New Roman"/>
          <w:sz w:val="24"/>
          <w:szCs w:val="24"/>
        </w:rPr>
        <w:t xml:space="preserve">Vehicle Registration </w:t>
      </w:r>
      <w:r w:rsidR="00F34C51">
        <w:rPr>
          <w:rFonts w:ascii="Times New Roman" w:hAnsi="Times New Roman" w:cs="Times New Roman"/>
          <w:sz w:val="24"/>
          <w:szCs w:val="24"/>
        </w:rPr>
        <w:t xml:space="preserve">and Licencing </w:t>
      </w:r>
      <w:r w:rsidR="00DB0DC0">
        <w:rPr>
          <w:rFonts w:ascii="Times New Roman" w:hAnsi="Times New Roman" w:cs="Times New Roman"/>
          <w:sz w:val="24"/>
          <w:szCs w:val="24"/>
        </w:rPr>
        <w:t>Act [</w:t>
      </w:r>
      <w:r w:rsidR="00F34C51" w:rsidRPr="00F10015">
        <w:rPr>
          <w:rFonts w:ascii="Times New Roman" w:hAnsi="Times New Roman" w:cs="Times New Roman"/>
          <w:i/>
          <w:sz w:val="24"/>
          <w:szCs w:val="24"/>
        </w:rPr>
        <w:t>Chapter 13:14</w:t>
      </w:r>
      <w:r w:rsidR="00F34C51">
        <w:rPr>
          <w:rFonts w:ascii="Times New Roman" w:hAnsi="Times New Roman" w:cs="Times New Roman"/>
          <w:sz w:val="24"/>
          <w:szCs w:val="24"/>
        </w:rPr>
        <w:t>]</w:t>
      </w:r>
      <w:r w:rsidR="004C12AA">
        <w:rPr>
          <w:rFonts w:ascii="Times New Roman" w:hAnsi="Times New Roman" w:cs="Times New Roman"/>
          <w:sz w:val="24"/>
          <w:szCs w:val="24"/>
        </w:rPr>
        <w:t xml:space="preserve"> is not a permissible verdict to the offence of fraud</w:t>
      </w:r>
      <w:r w:rsidR="001719C0">
        <w:rPr>
          <w:rFonts w:ascii="Times New Roman" w:hAnsi="Times New Roman" w:cs="Times New Roman"/>
          <w:sz w:val="24"/>
          <w:szCs w:val="24"/>
        </w:rPr>
        <w:t xml:space="preserve"> (section 136   of the Criminal </w:t>
      </w:r>
      <w:r w:rsidR="00325339">
        <w:rPr>
          <w:rFonts w:ascii="Times New Roman" w:hAnsi="Times New Roman" w:cs="Times New Roman"/>
          <w:sz w:val="24"/>
          <w:szCs w:val="24"/>
        </w:rPr>
        <w:t>C</w:t>
      </w:r>
      <w:r w:rsidR="001719C0">
        <w:rPr>
          <w:rFonts w:ascii="Times New Roman" w:hAnsi="Times New Roman" w:cs="Times New Roman"/>
          <w:sz w:val="24"/>
          <w:szCs w:val="24"/>
        </w:rPr>
        <w:t>ode [</w:t>
      </w:r>
      <w:r w:rsidR="001719C0" w:rsidRPr="001719C0">
        <w:rPr>
          <w:rFonts w:ascii="Times New Roman" w:hAnsi="Times New Roman" w:cs="Times New Roman"/>
          <w:i/>
          <w:sz w:val="24"/>
          <w:szCs w:val="24"/>
        </w:rPr>
        <w:t>Chapter 9:23</w:t>
      </w:r>
      <w:r w:rsidR="001719C0">
        <w:rPr>
          <w:rFonts w:ascii="Times New Roman" w:hAnsi="Times New Roman" w:cs="Times New Roman"/>
          <w:sz w:val="24"/>
          <w:szCs w:val="24"/>
        </w:rPr>
        <w:t>])</w:t>
      </w:r>
      <w:r w:rsidR="00025E16">
        <w:rPr>
          <w:rFonts w:ascii="Times New Roman" w:hAnsi="Times New Roman" w:cs="Times New Roman"/>
          <w:sz w:val="24"/>
          <w:szCs w:val="24"/>
        </w:rPr>
        <w:t xml:space="preserve"> for which the accused was charged and convicted of by the court </w:t>
      </w:r>
      <w:r w:rsidR="00025E16" w:rsidRPr="00025E16">
        <w:rPr>
          <w:rFonts w:ascii="Times New Roman" w:hAnsi="Times New Roman" w:cs="Times New Roman"/>
          <w:i/>
          <w:sz w:val="24"/>
          <w:szCs w:val="24"/>
        </w:rPr>
        <w:t xml:space="preserve">a </w:t>
      </w:r>
      <w:r w:rsidR="00325339">
        <w:rPr>
          <w:rFonts w:ascii="Times New Roman" w:hAnsi="Times New Roman" w:cs="Times New Roman"/>
          <w:i/>
          <w:sz w:val="24"/>
          <w:szCs w:val="24"/>
        </w:rPr>
        <w:t>quo</w:t>
      </w:r>
      <w:r w:rsidR="00025E16">
        <w:rPr>
          <w:rFonts w:ascii="Times New Roman" w:hAnsi="Times New Roman" w:cs="Times New Roman"/>
          <w:sz w:val="24"/>
          <w:szCs w:val="24"/>
        </w:rPr>
        <w:t>. Ordinarily</w:t>
      </w:r>
      <w:r w:rsidR="0084422E">
        <w:rPr>
          <w:rFonts w:ascii="Times New Roman" w:hAnsi="Times New Roman" w:cs="Times New Roman"/>
          <w:sz w:val="24"/>
          <w:szCs w:val="24"/>
        </w:rPr>
        <w:t>, this would have been the end of the matter as I would not have</w:t>
      </w:r>
      <w:r w:rsidR="00FF6A25">
        <w:rPr>
          <w:rFonts w:ascii="Times New Roman" w:hAnsi="Times New Roman" w:cs="Times New Roman"/>
          <w:sz w:val="24"/>
          <w:szCs w:val="24"/>
        </w:rPr>
        <w:t xml:space="preserve"> been the </w:t>
      </w:r>
      <w:r w:rsidR="004875F4">
        <w:rPr>
          <w:rFonts w:ascii="Times New Roman" w:hAnsi="Times New Roman" w:cs="Times New Roman"/>
          <w:sz w:val="24"/>
          <w:szCs w:val="24"/>
        </w:rPr>
        <w:t xml:space="preserve">able to </w:t>
      </w:r>
      <w:r w:rsidR="003A755E">
        <w:rPr>
          <w:rFonts w:ascii="Times New Roman" w:hAnsi="Times New Roman" w:cs="Times New Roman"/>
          <w:sz w:val="24"/>
          <w:szCs w:val="24"/>
        </w:rPr>
        <w:t>competently</w:t>
      </w:r>
      <w:r w:rsidR="004875F4">
        <w:rPr>
          <w:rFonts w:ascii="Times New Roman" w:hAnsi="Times New Roman" w:cs="Times New Roman"/>
          <w:sz w:val="24"/>
          <w:szCs w:val="24"/>
        </w:rPr>
        <w:t xml:space="preserve"> invoke the provisions of section 29 (2</w:t>
      </w:r>
      <w:r w:rsidR="00DB0DC0">
        <w:rPr>
          <w:rFonts w:ascii="Times New Roman" w:hAnsi="Times New Roman" w:cs="Times New Roman"/>
          <w:sz w:val="24"/>
          <w:szCs w:val="24"/>
        </w:rPr>
        <w:t>) (b) (</w:t>
      </w:r>
      <w:r w:rsidR="004875F4">
        <w:rPr>
          <w:rFonts w:ascii="Times New Roman" w:hAnsi="Times New Roman" w:cs="Times New Roman"/>
          <w:sz w:val="24"/>
          <w:szCs w:val="24"/>
        </w:rPr>
        <w:t>vii</w:t>
      </w:r>
      <w:r w:rsidR="006C3C06">
        <w:rPr>
          <w:rFonts w:ascii="Times New Roman" w:hAnsi="Times New Roman" w:cs="Times New Roman"/>
          <w:sz w:val="24"/>
          <w:szCs w:val="24"/>
        </w:rPr>
        <w:t>i</w:t>
      </w:r>
      <w:r w:rsidR="00DB0DC0">
        <w:rPr>
          <w:rFonts w:ascii="Times New Roman" w:hAnsi="Times New Roman" w:cs="Times New Roman"/>
          <w:sz w:val="24"/>
          <w:szCs w:val="24"/>
        </w:rPr>
        <w:t>) of</w:t>
      </w:r>
      <w:r w:rsidR="0000359B">
        <w:rPr>
          <w:rFonts w:ascii="Times New Roman" w:hAnsi="Times New Roman" w:cs="Times New Roman"/>
          <w:sz w:val="24"/>
          <w:szCs w:val="24"/>
        </w:rPr>
        <w:t xml:space="preserve"> the High court Act</w:t>
      </w:r>
      <w:r w:rsidR="00F5057C">
        <w:rPr>
          <w:rFonts w:ascii="Times New Roman" w:hAnsi="Times New Roman" w:cs="Times New Roman"/>
          <w:sz w:val="24"/>
          <w:szCs w:val="24"/>
        </w:rPr>
        <w:t xml:space="preserve"> [</w:t>
      </w:r>
      <w:r w:rsidR="00B25CEA">
        <w:rPr>
          <w:rFonts w:ascii="Times New Roman" w:hAnsi="Times New Roman" w:cs="Times New Roman"/>
          <w:sz w:val="24"/>
          <w:szCs w:val="24"/>
        </w:rPr>
        <w:t>C</w:t>
      </w:r>
      <w:r w:rsidR="0000359B" w:rsidRPr="0000359B">
        <w:rPr>
          <w:rFonts w:ascii="Times New Roman" w:hAnsi="Times New Roman" w:cs="Times New Roman"/>
          <w:i/>
          <w:sz w:val="24"/>
          <w:szCs w:val="24"/>
        </w:rPr>
        <w:t>hapter 7:06</w:t>
      </w:r>
      <w:r w:rsidR="0000359B">
        <w:rPr>
          <w:rFonts w:ascii="Times New Roman" w:hAnsi="Times New Roman" w:cs="Times New Roman"/>
          <w:sz w:val="24"/>
          <w:szCs w:val="24"/>
        </w:rPr>
        <w:t>]</w:t>
      </w:r>
      <w:r w:rsidR="007250F7" w:rsidRPr="00661D84">
        <w:rPr>
          <w:rFonts w:ascii="Times New Roman" w:hAnsi="Times New Roman" w:cs="Times New Roman"/>
          <w:i/>
          <w:sz w:val="24"/>
          <w:szCs w:val="24"/>
        </w:rPr>
        <w:t>supra</w:t>
      </w:r>
      <w:r w:rsidR="007250F7">
        <w:rPr>
          <w:rFonts w:ascii="Times New Roman" w:hAnsi="Times New Roman" w:cs="Times New Roman"/>
          <w:sz w:val="24"/>
          <w:szCs w:val="24"/>
        </w:rPr>
        <w:t>.</w:t>
      </w:r>
      <w:r w:rsidR="00AC62C5">
        <w:rPr>
          <w:rFonts w:ascii="Times New Roman" w:hAnsi="Times New Roman" w:cs="Times New Roman"/>
          <w:sz w:val="24"/>
          <w:szCs w:val="24"/>
        </w:rPr>
        <w:t xml:space="preserve"> However in terms of section 274 of the Crim</w:t>
      </w:r>
      <w:bookmarkStart w:id="0" w:name="_GoBack"/>
      <w:bookmarkEnd w:id="0"/>
      <w:r w:rsidR="00AC62C5">
        <w:rPr>
          <w:rFonts w:ascii="Times New Roman" w:hAnsi="Times New Roman" w:cs="Times New Roman"/>
          <w:sz w:val="24"/>
          <w:szCs w:val="24"/>
        </w:rPr>
        <w:t xml:space="preserve">inal </w:t>
      </w:r>
      <w:r w:rsidR="00F474F4">
        <w:rPr>
          <w:rFonts w:ascii="Times New Roman" w:hAnsi="Times New Roman" w:cs="Times New Roman"/>
          <w:sz w:val="24"/>
          <w:szCs w:val="24"/>
        </w:rPr>
        <w:t>L</w:t>
      </w:r>
      <w:r w:rsidR="00AC62C5">
        <w:rPr>
          <w:rFonts w:ascii="Times New Roman" w:hAnsi="Times New Roman" w:cs="Times New Roman"/>
          <w:sz w:val="24"/>
          <w:szCs w:val="24"/>
        </w:rPr>
        <w:t xml:space="preserve">aw </w:t>
      </w:r>
      <w:r w:rsidR="00C46EBE">
        <w:rPr>
          <w:rFonts w:ascii="Times New Roman" w:hAnsi="Times New Roman" w:cs="Times New Roman"/>
          <w:sz w:val="24"/>
          <w:szCs w:val="24"/>
        </w:rPr>
        <w:t>(</w:t>
      </w:r>
      <w:r w:rsidR="00AC62C5">
        <w:rPr>
          <w:rFonts w:ascii="Times New Roman" w:hAnsi="Times New Roman" w:cs="Times New Roman"/>
          <w:sz w:val="24"/>
          <w:szCs w:val="24"/>
        </w:rPr>
        <w:t>Codification and Reform</w:t>
      </w:r>
      <w:r w:rsidR="00C46EBE">
        <w:rPr>
          <w:rFonts w:ascii="Times New Roman" w:hAnsi="Times New Roman" w:cs="Times New Roman"/>
          <w:sz w:val="24"/>
          <w:szCs w:val="24"/>
        </w:rPr>
        <w:t>)</w:t>
      </w:r>
      <w:r w:rsidR="00AC62C5">
        <w:rPr>
          <w:rFonts w:ascii="Times New Roman" w:hAnsi="Times New Roman" w:cs="Times New Roman"/>
          <w:sz w:val="24"/>
          <w:szCs w:val="24"/>
        </w:rPr>
        <w:t xml:space="preserve"> Act </w:t>
      </w:r>
      <w:r w:rsidR="00095BD9">
        <w:rPr>
          <w:rFonts w:ascii="Times New Roman" w:hAnsi="Times New Roman" w:cs="Times New Roman"/>
          <w:sz w:val="24"/>
          <w:szCs w:val="24"/>
        </w:rPr>
        <w:t>[</w:t>
      </w:r>
      <w:r w:rsidR="00095BD9" w:rsidRPr="001719C0">
        <w:rPr>
          <w:rFonts w:ascii="Times New Roman" w:hAnsi="Times New Roman" w:cs="Times New Roman"/>
          <w:i/>
          <w:sz w:val="24"/>
          <w:szCs w:val="24"/>
        </w:rPr>
        <w:t>Chapter 9:23</w:t>
      </w:r>
      <w:r w:rsidR="00095BD9">
        <w:rPr>
          <w:rFonts w:ascii="Times New Roman" w:hAnsi="Times New Roman" w:cs="Times New Roman"/>
          <w:sz w:val="24"/>
          <w:szCs w:val="24"/>
        </w:rPr>
        <w:t xml:space="preserve">] it is still competent for this court to correct this anomaly even if the offence of contravening </w:t>
      </w:r>
      <w:r w:rsidR="00DB0DC0">
        <w:rPr>
          <w:rFonts w:ascii="Times New Roman" w:hAnsi="Times New Roman" w:cs="Times New Roman"/>
          <w:sz w:val="24"/>
          <w:szCs w:val="24"/>
        </w:rPr>
        <w:t>section 44</w:t>
      </w:r>
      <w:r w:rsidR="00095BD9">
        <w:rPr>
          <w:rFonts w:ascii="Times New Roman" w:hAnsi="Times New Roman" w:cs="Times New Roman"/>
          <w:sz w:val="24"/>
          <w:szCs w:val="24"/>
        </w:rPr>
        <w:t xml:space="preserve"> (2) (e) of the </w:t>
      </w:r>
      <w:r w:rsidR="00B849B8">
        <w:rPr>
          <w:rFonts w:ascii="Times New Roman" w:hAnsi="Times New Roman" w:cs="Times New Roman"/>
          <w:sz w:val="24"/>
          <w:szCs w:val="24"/>
        </w:rPr>
        <w:t xml:space="preserve">Vehicle </w:t>
      </w:r>
      <w:r w:rsidR="00095BD9">
        <w:rPr>
          <w:rFonts w:ascii="Times New Roman" w:hAnsi="Times New Roman" w:cs="Times New Roman"/>
          <w:sz w:val="24"/>
          <w:szCs w:val="24"/>
        </w:rPr>
        <w:t>Registration and Licencing</w:t>
      </w:r>
      <w:r w:rsidR="00DB0DC0">
        <w:rPr>
          <w:rFonts w:ascii="Times New Roman" w:hAnsi="Times New Roman" w:cs="Times New Roman"/>
          <w:sz w:val="24"/>
          <w:szCs w:val="24"/>
        </w:rPr>
        <w:t xml:space="preserve"> Act [</w:t>
      </w:r>
      <w:r w:rsidR="00DB0DC0" w:rsidRPr="00F10015">
        <w:rPr>
          <w:rFonts w:ascii="Times New Roman" w:hAnsi="Times New Roman" w:cs="Times New Roman"/>
          <w:i/>
          <w:sz w:val="24"/>
          <w:szCs w:val="24"/>
        </w:rPr>
        <w:t>Chapter 13:14</w:t>
      </w:r>
      <w:r w:rsidR="00DB0DC0">
        <w:rPr>
          <w:rFonts w:ascii="Times New Roman" w:hAnsi="Times New Roman" w:cs="Times New Roman"/>
          <w:sz w:val="24"/>
          <w:szCs w:val="24"/>
        </w:rPr>
        <w:t>]</w:t>
      </w:r>
      <w:r w:rsidR="008221E1">
        <w:rPr>
          <w:rFonts w:ascii="Times New Roman" w:hAnsi="Times New Roman" w:cs="Times New Roman"/>
          <w:sz w:val="24"/>
          <w:szCs w:val="24"/>
        </w:rPr>
        <w:t xml:space="preserve"> is not a permissible verdict to the offence of fraud </w:t>
      </w:r>
      <w:r w:rsidR="008221E1" w:rsidRPr="00325339">
        <w:rPr>
          <w:rFonts w:ascii="Times New Roman" w:hAnsi="Times New Roman" w:cs="Times New Roman"/>
          <w:i/>
          <w:sz w:val="24"/>
          <w:szCs w:val="24"/>
        </w:rPr>
        <w:t>perse</w:t>
      </w:r>
      <w:r w:rsidR="00EA0874">
        <w:rPr>
          <w:rFonts w:ascii="Times New Roman" w:hAnsi="Times New Roman" w:cs="Times New Roman"/>
          <w:i/>
          <w:sz w:val="24"/>
          <w:szCs w:val="24"/>
        </w:rPr>
        <w:t>r</w:t>
      </w:r>
      <w:r w:rsidR="008221E1" w:rsidRPr="00325339">
        <w:rPr>
          <w:rFonts w:ascii="Times New Roman" w:hAnsi="Times New Roman" w:cs="Times New Roman"/>
          <w:i/>
          <w:sz w:val="24"/>
          <w:szCs w:val="24"/>
        </w:rPr>
        <w:t>.</w:t>
      </w:r>
      <w:r w:rsidR="008221E1">
        <w:rPr>
          <w:rFonts w:ascii="Times New Roman" w:hAnsi="Times New Roman" w:cs="Times New Roman"/>
          <w:sz w:val="24"/>
          <w:szCs w:val="24"/>
        </w:rPr>
        <w:t xml:space="preserve"> This is so when one places reliance on the general provision in section 274 of the </w:t>
      </w:r>
      <w:r w:rsidR="002D18A2">
        <w:rPr>
          <w:rFonts w:ascii="Times New Roman" w:hAnsi="Times New Roman" w:cs="Times New Roman"/>
          <w:sz w:val="24"/>
          <w:szCs w:val="24"/>
        </w:rPr>
        <w:t>Criminal Law (Codification and Reform</w:t>
      </w:r>
      <w:r w:rsidR="00EA0874">
        <w:rPr>
          <w:rFonts w:ascii="Times New Roman" w:hAnsi="Times New Roman" w:cs="Times New Roman"/>
          <w:sz w:val="24"/>
          <w:szCs w:val="24"/>
        </w:rPr>
        <w:t>)</w:t>
      </w:r>
      <w:r w:rsidR="002D18A2">
        <w:rPr>
          <w:rFonts w:ascii="Times New Roman" w:hAnsi="Times New Roman" w:cs="Times New Roman"/>
          <w:sz w:val="24"/>
          <w:szCs w:val="24"/>
        </w:rPr>
        <w:t xml:space="preserve"> Act [</w:t>
      </w:r>
      <w:r w:rsidR="002D18A2" w:rsidRPr="005B12E1">
        <w:rPr>
          <w:rFonts w:ascii="Times New Roman" w:hAnsi="Times New Roman" w:cs="Times New Roman"/>
          <w:i/>
          <w:sz w:val="24"/>
          <w:szCs w:val="24"/>
        </w:rPr>
        <w:t>Chapter 9:23</w:t>
      </w:r>
      <w:r w:rsidR="002D18A2">
        <w:rPr>
          <w:rFonts w:ascii="Times New Roman" w:hAnsi="Times New Roman" w:cs="Times New Roman"/>
          <w:sz w:val="24"/>
          <w:szCs w:val="24"/>
        </w:rPr>
        <w:t>]</w:t>
      </w:r>
      <w:r w:rsidR="00AC7D40">
        <w:rPr>
          <w:rFonts w:ascii="Times New Roman" w:hAnsi="Times New Roman" w:cs="Times New Roman"/>
          <w:sz w:val="24"/>
          <w:szCs w:val="24"/>
        </w:rPr>
        <w:t>. It provides as follows;</w:t>
      </w:r>
    </w:p>
    <w:p w:rsidR="00AC7D40" w:rsidRDefault="00293E41" w:rsidP="006044DC">
      <w:pPr>
        <w:spacing w:after="0" w:line="240" w:lineRule="auto"/>
        <w:ind w:firstLine="720"/>
        <w:jc w:val="both"/>
        <w:rPr>
          <w:rFonts w:ascii="Times New Roman" w:hAnsi="Times New Roman" w:cs="Times New Roman"/>
          <w:i/>
          <w:sz w:val="24"/>
          <w:szCs w:val="24"/>
        </w:rPr>
      </w:pPr>
      <w:r w:rsidRPr="006044DC">
        <w:rPr>
          <w:rFonts w:ascii="Times New Roman" w:hAnsi="Times New Roman" w:cs="Times New Roman"/>
          <w:i/>
          <w:sz w:val="24"/>
          <w:szCs w:val="24"/>
        </w:rPr>
        <w:t>"274</w:t>
      </w:r>
      <w:r w:rsidR="00325339">
        <w:rPr>
          <w:rFonts w:ascii="Times New Roman" w:hAnsi="Times New Roman" w:cs="Times New Roman"/>
          <w:i/>
          <w:sz w:val="24"/>
          <w:szCs w:val="24"/>
        </w:rPr>
        <w:t>.</w:t>
      </w:r>
      <w:r w:rsidR="00325339">
        <w:rPr>
          <w:rFonts w:ascii="Times New Roman" w:hAnsi="Times New Roman" w:cs="Times New Roman"/>
          <w:i/>
          <w:sz w:val="24"/>
          <w:szCs w:val="24"/>
        </w:rPr>
        <w:tab/>
      </w:r>
      <w:r w:rsidRPr="006044DC">
        <w:rPr>
          <w:rFonts w:ascii="Times New Roman" w:hAnsi="Times New Roman" w:cs="Times New Roman"/>
          <w:i/>
          <w:sz w:val="24"/>
          <w:szCs w:val="24"/>
        </w:rPr>
        <w:t xml:space="preserve"> Conviction for crime other than that charged.</w:t>
      </w:r>
    </w:p>
    <w:p w:rsidR="00325339" w:rsidRPr="006044DC" w:rsidRDefault="00325339" w:rsidP="006044DC">
      <w:pPr>
        <w:spacing w:after="0" w:line="240" w:lineRule="auto"/>
        <w:ind w:firstLine="720"/>
        <w:jc w:val="both"/>
        <w:rPr>
          <w:rFonts w:ascii="Times New Roman" w:hAnsi="Times New Roman" w:cs="Times New Roman"/>
          <w:i/>
          <w:sz w:val="24"/>
          <w:szCs w:val="24"/>
        </w:rPr>
      </w:pPr>
    </w:p>
    <w:p w:rsidR="002D09D4" w:rsidRDefault="002D09D4" w:rsidP="00325339">
      <w:pPr>
        <w:spacing w:after="0" w:line="240" w:lineRule="auto"/>
        <w:ind w:left="1440"/>
        <w:jc w:val="both"/>
        <w:rPr>
          <w:rFonts w:ascii="Times New Roman" w:hAnsi="Times New Roman" w:cs="Times New Roman"/>
          <w:i/>
          <w:sz w:val="24"/>
          <w:szCs w:val="24"/>
        </w:rPr>
      </w:pPr>
      <w:r w:rsidRPr="006044DC">
        <w:rPr>
          <w:rFonts w:ascii="Times New Roman" w:hAnsi="Times New Roman" w:cs="Times New Roman"/>
          <w:i/>
          <w:sz w:val="24"/>
          <w:szCs w:val="24"/>
        </w:rPr>
        <w:t>Where a person is charged</w:t>
      </w:r>
      <w:r w:rsidR="009629CF" w:rsidRPr="006044DC">
        <w:rPr>
          <w:rFonts w:ascii="Times New Roman" w:hAnsi="Times New Roman" w:cs="Times New Roman"/>
          <w:i/>
          <w:sz w:val="24"/>
          <w:szCs w:val="24"/>
        </w:rPr>
        <w:t xml:space="preserve"> with a crime the essential elements of which include the essential elements of some other crime, he or she may be found guilty of such other crime, if such facts proved and if it is not proved that he or she committed the crime charged."</w:t>
      </w:r>
    </w:p>
    <w:p w:rsidR="000045E6" w:rsidRDefault="000045E6" w:rsidP="006044DC">
      <w:pPr>
        <w:spacing w:after="0" w:line="240" w:lineRule="auto"/>
        <w:ind w:left="720"/>
        <w:jc w:val="both"/>
        <w:rPr>
          <w:rFonts w:ascii="Times New Roman" w:hAnsi="Times New Roman" w:cs="Times New Roman"/>
          <w:i/>
          <w:sz w:val="24"/>
          <w:szCs w:val="24"/>
        </w:rPr>
      </w:pPr>
    </w:p>
    <w:p w:rsidR="00491BE1" w:rsidRDefault="00491BE1" w:rsidP="000045E6">
      <w:pPr>
        <w:spacing w:after="0" w:line="360" w:lineRule="auto"/>
        <w:ind w:firstLine="720"/>
        <w:jc w:val="both"/>
        <w:rPr>
          <w:rFonts w:ascii="Times New Roman" w:hAnsi="Times New Roman" w:cs="Times New Roman"/>
          <w:sz w:val="24"/>
          <w:szCs w:val="24"/>
        </w:rPr>
      </w:pPr>
      <w:r w:rsidRPr="00682B07">
        <w:rPr>
          <w:rFonts w:ascii="Times New Roman" w:hAnsi="Times New Roman" w:cs="Times New Roman"/>
          <w:i/>
          <w:sz w:val="24"/>
          <w:szCs w:val="24"/>
        </w:rPr>
        <w:t>In</w:t>
      </w:r>
      <w:r w:rsidRPr="00491BE1">
        <w:rPr>
          <w:rFonts w:ascii="Times New Roman" w:hAnsi="Times New Roman" w:cs="Times New Roman"/>
          <w:i/>
          <w:sz w:val="24"/>
          <w:szCs w:val="24"/>
        </w:rPr>
        <w:t>casu</w:t>
      </w:r>
      <w:r w:rsidR="00E82F7C">
        <w:rPr>
          <w:rFonts w:ascii="Times New Roman" w:hAnsi="Times New Roman" w:cs="Times New Roman"/>
          <w:sz w:val="24"/>
          <w:szCs w:val="24"/>
        </w:rPr>
        <w:t xml:space="preserve"> the appellant was charged with the crime of </w:t>
      </w:r>
      <w:r w:rsidR="00D9494C">
        <w:rPr>
          <w:rFonts w:ascii="Times New Roman" w:hAnsi="Times New Roman" w:cs="Times New Roman"/>
          <w:sz w:val="24"/>
          <w:szCs w:val="24"/>
        </w:rPr>
        <w:t xml:space="preserve">contravening </w:t>
      </w:r>
      <w:r w:rsidR="00603D3B">
        <w:rPr>
          <w:rFonts w:ascii="Times New Roman" w:hAnsi="Times New Roman" w:cs="Times New Roman"/>
          <w:sz w:val="24"/>
          <w:szCs w:val="24"/>
        </w:rPr>
        <w:t>section 136</w:t>
      </w:r>
      <w:r w:rsidR="00F474F4">
        <w:rPr>
          <w:rFonts w:ascii="Times New Roman" w:hAnsi="Times New Roman" w:cs="Times New Roman"/>
          <w:sz w:val="24"/>
          <w:szCs w:val="24"/>
        </w:rPr>
        <w:t xml:space="preserve"> Criminal </w:t>
      </w:r>
      <w:r w:rsidR="007670D5">
        <w:rPr>
          <w:rFonts w:ascii="Times New Roman" w:hAnsi="Times New Roman" w:cs="Times New Roman"/>
          <w:sz w:val="24"/>
          <w:szCs w:val="24"/>
        </w:rPr>
        <w:t>L</w:t>
      </w:r>
      <w:r w:rsidR="00F474F4">
        <w:rPr>
          <w:rFonts w:ascii="Times New Roman" w:hAnsi="Times New Roman" w:cs="Times New Roman"/>
          <w:sz w:val="24"/>
          <w:szCs w:val="24"/>
        </w:rPr>
        <w:t xml:space="preserve">aw </w:t>
      </w:r>
      <w:r w:rsidR="007F7AFF">
        <w:rPr>
          <w:rFonts w:ascii="Times New Roman" w:hAnsi="Times New Roman" w:cs="Times New Roman"/>
          <w:sz w:val="24"/>
          <w:szCs w:val="24"/>
        </w:rPr>
        <w:t>(</w:t>
      </w:r>
      <w:r w:rsidR="00F474F4">
        <w:rPr>
          <w:rFonts w:ascii="Times New Roman" w:hAnsi="Times New Roman" w:cs="Times New Roman"/>
          <w:sz w:val="24"/>
          <w:szCs w:val="24"/>
        </w:rPr>
        <w:t>Codification and Reform</w:t>
      </w:r>
      <w:r w:rsidR="007F7AFF">
        <w:rPr>
          <w:rFonts w:ascii="Times New Roman" w:hAnsi="Times New Roman" w:cs="Times New Roman"/>
          <w:sz w:val="24"/>
          <w:szCs w:val="24"/>
        </w:rPr>
        <w:t>)</w:t>
      </w:r>
      <w:r w:rsidR="00F474F4">
        <w:rPr>
          <w:rFonts w:ascii="Times New Roman" w:hAnsi="Times New Roman" w:cs="Times New Roman"/>
          <w:sz w:val="24"/>
          <w:szCs w:val="24"/>
        </w:rPr>
        <w:t xml:space="preserve"> Act [</w:t>
      </w:r>
      <w:r w:rsidR="00F474F4" w:rsidRPr="001719C0">
        <w:rPr>
          <w:rFonts w:ascii="Times New Roman" w:hAnsi="Times New Roman" w:cs="Times New Roman"/>
          <w:i/>
          <w:sz w:val="24"/>
          <w:szCs w:val="24"/>
        </w:rPr>
        <w:t>Chapter 9:23</w:t>
      </w:r>
      <w:r w:rsidR="00F474F4">
        <w:rPr>
          <w:rFonts w:ascii="Times New Roman" w:hAnsi="Times New Roman" w:cs="Times New Roman"/>
          <w:sz w:val="24"/>
          <w:szCs w:val="24"/>
        </w:rPr>
        <w:t>]</w:t>
      </w:r>
      <w:r w:rsidR="00FE7E61">
        <w:rPr>
          <w:rFonts w:ascii="Times New Roman" w:hAnsi="Times New Roman" w:cs="Times New Roman"/>
          <w:sz w:val="24"/>
          <w:szCs w:val="24"/>
        </w:rPr>
        <w:t xml:space="preserve"> which relates to fraud but the facts and essential elements of his conduct relate to contravening </w:t>
      </w:r>
      <w:r w:rsidR="00603D3B">
        <w:rPr>
          <w:rFonts w:ascii="Times New Roman" w:hAnsi="Times New Roman" w:cs="Times New Roman"/>
          <w:sz w:val="24"/>
          <w:szCs w:val="24"/>
        </w:rPr>
        <w:t>section 44</w:t>
      </w:r>
      <w:r w:rsidR="00FE7E61">
        <w:rPr>
          <w:rFonts w:ascii="Times New Roman" w:hAnsi="Times New Roman" w:cs="Times New Roman"/>
          <w:sz w:val="24"/>
          <w:szCs w:val="24"/>
        </w:rPr>
        <w:t xml:space="preserve"> (2) (e) </w:t>
      </w:r>
      <w:r w:rsidR="00D31FD3">
        <w:rPr>
          <w:rFonts w:ascii="Times New Roman" w:hAnsi="Times New Roman" w:cs="Times New Roman"/>
          <w:sz w:val="24"/>
          <w:szCs w:val="24"/>
        </w:rPr>
        <w:t xml:space="preserve">of the Vehicle </w:t>
      </w:r>
      <w:r w:rsidR="00FE7E61">
        <w:rPr>
          <w:rFonts w:ascii="Times New Roman" w:hAnsi="Times New Roman" w:cs="Times New Roman"/>
          <w:sz w:val="24"/>
          <w:szCs w:val="24"/>
        </w:rPr>
        <w:t>Registration andLicencing Act [</w:t>
      </w:r>
      <w:r w:rsidR="00FE7E61" w:rsidRPr="00F10015">
        <w:rPr>
          <w:rFonts w:ascii="Times New Roman" w:hAnsi="Times New Roman" w:cs="Times New Roman"/>
          <w:i/>
          <w:sz w:val="24"/>
          <w:szCs w:val="24"/>
        </w:rPr>
        <w:t>Chapter 13:14</w:t>
      </w:r>
      <w:r w:rsidR="00FE7E61">
        <w:rPr>
          <w:rFonts w:ascii="Times New Roman" w:hAnsi="Times New Roman" w:cs="Times New Roman"/>
          <w:sz w:val="24"/>
          <w:szCs w:val="24"/>
        </w:rPr>
        <w:t>]</w:t>
      </w:r>
      <w:r w:rsidR="001E68C5">
        <w:rPr>
          <w:rFonts w:ascii="Times New Roman" w:hAnsi="Times New Roman" w:cs="Times New Roman"/>
          <w:sz w:val="24"/>
          <w:szCs w:val="24"/>
        </w:rPr>
        <w:t xml:space="preserve">. Be that as it may he may still be convicted of the offence </w:t>
      </w:r>
      <w:r w:rsidR="00603D3B">
        <w:rPr>
          <w:rFonts w:ascii="Times New Roman" w:hAnsi="Times New Roman" w:cs="Times New Roman"/>
          <w:sz w:val="24"/>
          <w:szCs w:val="24"/>
        </w:rPr>
        <w:t>of contraveningsection 44</w:t>
      </w:r>
      <w:r w:rsidR="001E68C5">
        <w:rPr>
          <w:rFonts w:ascii="Times New Roman" w:hAnsi="Times New Roman" w:cs="Times New Roman"/>
          <w:sz w:val="24"/>
          <w:szCs w:val="24"/>
        </w:rPr>
        <w:t xml:space="preserve"> (2) (e) </w:t>
      </w:r>
      <w:r w:rsidR="0038080D">
        <w:rPr>
          <w:rFonts w:ascii="Times New Roman" w:hAnsi="Times New Roman" w:cs="Times New Roman"/>
          <w:sz w:val="24"/>
          <w:szCs w:val="24"/>
        </w:rPr>
        <w:t xml:space="preserve">of the Vehicle </w:t>
      </w:r>
      <w:r w:rsidR="001E68C5">
        <w:rPr>
          <w:rFonts w:ascii="Times New Roman" w:hAnsi="Times New Roman" w:cs="Times New Roman"/>
          <w:sz w:val="24"/>
          <w:szCs w:val="24"/>
        </w:rPr>
        <w:t>Registration andLicencing Act [</w:t>
      </w:r>
      <w:r w:rsidR="001E68C5" w:rsidRPr="00F10015">
        <w:rPr>
          <w:rFonts w:ascii="Times New Roman" w:hAnsi="Times New Roman" w:cs="Times New Roman"/>
          <w:i/>
          <w:sz w:val="24"/>
          <w:szCs w:val="24"/>
        </w:rPr>
        <w:t>Chapter 13:14</w:t>
      </w:r>
      <w:r w:rsidR="001E68C5">
        <w:rPr>
          <w:rFonts w:ascii="Times New Roman" w:hAnsi="Times New Roman" w:cs="Times New Roman"/>
          <w:sz w:val="24"/>
          <w:szCs w:val="24"/>
        </w:rPr>
        <w:t xml:space="preserve">] on the basis of the facts alleged and </w:t>
      </w:r>
      <w:r w:rsidR="00527CE4">
        <w:rPr>
          <w:rFonts w:ascii="Times New Roman" w:hAnsi="Times New Roman" w:cs="Times New Roman"/>
          <w:sz w:val="24"/>
          <w:szCs w:val="24"/>
        </w:rPr>
        <w:t>admitted hence proved</w:t>
      </w:r>
      <w:r w:rsidR="000045E6">
        <w:rPr>
          <w:rFonts w:ascii="Times New Roman" w:hAnsi="Times New Roman" w:cs="Times New Roman"/>
          <w:sz w:val="24"/>
          <w:szCs w:val="24"/>
        </w:rPr>
        <w:t>.</w:t>
      </w:r>
    </w:p>
    <w:p w:rsidR="002F1AEA" w:rsidRDefault="002F1AEA" w:rsidP="000045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proscribed conduct, which the appellant admits to</w:t>
      </w:r>
      <w:r w:rsidR="00A410E5">
        <w:rPr>
          <w:rFonts w:ascii="Times New Roman" w:hAnsi="Times New Roman" w:cs="Times New Roman"/>
          <w:sz w:val="24"/>
          <w:szCs w:val="24"/>
        </w:rPr>
        <w:t>,</w:t>
      </w:r>
      <w:r>
        <w:rPr>
          <w:rFonts w:ascii="Times New Roman" w:hAnsi="Times New Roman" w:cs="Times New Roman"/>
          <w:sz w:val="24"/>
          <w:szCs w:val="24"/>
        </w:rPr>
        <w:t xml:space="preserve"> is that he affixed registration number </w:t>
      </w:r>
      <w:r w:rsidR="00752FE8">
        <w:rPr>
          <w:rFonts w:ascii="Times New Roman" w:hAnsi="Times New Roman" w:cs="Times New Roman"/>
          <w:sz w:val="24"/>
          <w:szCs w:val="24"/>
        </w:rPr>
        <w:t xml:space="preserve">plates </w:t>
      </w:r>
      <w:r>
        <w:rPr>
          <w:rFonts w:ascii="Times New Roman" w:hAnsi="Times New Roman" w:cs="Times New Roman"/>
          <w:sz w:val="24"/>
          <w:szCs w:val="24"/>
        </w:rPr>
        <w:t xml:space="preserve">of a Zimbabwean registered vehicle on to a South African </w:t>
      </w:r>
      <w:r w:rsidR="002D1176">
        <w:rPr>
          <w:rFonts w:ascii="Times New Roman" w:hAnsi="Times New Roman" w:cs="Times New Roman"/>
          <w:sz w:val="24"/>
          <w:szCs w:val="24"/>
        </w:rPr>
        <w:t>registered vehicle</w:t>
      </w:r>
      <w:r>
        <w:rPr>
          <w:rFonts w:ascii="Times New Roman" w:hAnsi="Times New Roman" w:cs="Times New Roman"/>
          <w:sz w:val="24"/>
          <w:szCs w:val="24"/>
        </w:rPr>
        <w:t xml:space="preserve">. This is my view does not amount to the offence of fraud as defined in </w:t>
      </w:r>
      <w:r w:rsidR="002D1176">
        <w:rPr>
          <w:rFonts w:ascii="Times New Roman" w:hAnsi="Times New Roman" w:cs="Times New Roman"/>
          <w:sz w:val="24"/>
          <w:szCs w:val="24"/>
        </w:rPr>
        <w:t xml:space="preserve">contravening section 136 Criminal Law </w:t>
      </w:r>
      <w:r w:rsidR="00C97CD9">
        <w:rPr>
          <w:rFonts w:ascii="Times New Roman" w:hAnsi="Times New Roman" w:cs="Times New Roman"/>
          <w:sz w:val="24"/>
          <w:szCs w:val="24"/>
        </w:rPr>
        <w:t>(</w:t>
      </w:r>
      <w:r w:rsidR="002D1176">
        <w:rPr>
          <w:rFonts w:ascii="Times New Roman" w:hAnsi="Times New Roman" w:cs="Times New Roman"/>
          <w:sz w:val="24"/>
          <w:szCs w:val="24"/>
        </w:rPr>
        <w:t>Codification and Reform</w:t>
      </w:r>
      <w:r w:rsidR="00C97CD9">
        <w:rPr>
          <w:rFonts w:ascii="Times New Roman" w:hAnsi="Times New Roman" w:cs="Times New Roman"/>
          <w:sz w:val="24"/>
          <w:szCs w:val="24"/>
        </w:rPr>
        <w:t>)</w:t>
      </w:r>
      <w:r w:rsidR="002D1176">
        <w:rPr>
          <w:rFonts w:ascii="Times New Roman" w:hAnsi="Times New Roman" w:cs="Times New Roman"/>
          <w:sz w:val="24"/>
          <w:szCs w:val="24"/>
        </w:rPr>
        <w:t xml:space="preserve"> Act [</w:t>
      </w:r>
      <w:r w:rsidR="002D1176" w:rsidRPr="001719C0">
        <w:rPr>
          <w:rFonts w:ascii="Times New Roman" w:hAnsi="Times New Roman" w:cs="Times New Roman"/>
          <w:i/>
          <w:sz w:val="24"/>
          <w:szCs w:val="24"/>
        </w:rPr>
        <w:t>Chapter 9:23</w:t>
      </w:r>
      <w:r w:rsidR="002D1176">
        <w:rPr>
          <w:rFonts w:ascii="Times New Roman" w:hAnsi="Times New Roman" w:cs="Times New Roman"/>
          <w:sz w:val="24"/>
          <w:szCs w:val="24"/>
        </w:rPr>
        <w:t>]</w:t>
      </w:r>
      <w:r w:rsidR="000160EC">
        <w:rPr>
          <w:rFonts w:ascii="Times New Roman" w:hAnsi="Times New Roman" w:cs="Times New Roman"/>
          <w:sz w:val="24"/>
          <w:szCs w:val="24"/>
        </w:rPr>
        <w:t xml:space="preserve"> but amounts to </w:t>
      </w:r>
      <w:r w:rsidR="00134390">
        <w:rPr>
          <w:rFonts w:ascii="Times New Roman" w:hAnsi="Times New Roman" w:cs="Times New Roman"/>
          <w:sz w:val="24"/>
          <w:szCs w:val="24"/>
        </w:rPr>
        <w:t>contravening section 44 (2) (e)</w:t>
      </w:r>
      <w:r w:rsidR="00BE0D80">
        <w:rPr>
          <w:rFonts w:ascii="Times New Roman" w:hAnsi="Times New Roman" w:cs="Times New Roman"/>
          <w:sz w:val="24"/>
          <w:szCs w:val="24"/>
        </w:rPr>
        <w:t xml:space="preserve"> of the Vehicle</w:t>
      </w:r>
      <w:r w:rsidR="00134390">
        <w:rPr>
          <w:rFonts w:ascii="Times New Roman" w:hAnsi="Times New Roman" w:cs="Times New Roman"/>
          <w:sz w:val="24"/>
          <w:szCs w:val="24"/>
        </w:rPr>
        <w:t xml:space="preserve"> Registration andLicencing Act [</w:t>
      </w:r>
      <w:r w:rsidR="00134390" w:rsidRPr="00F10015">
        <w:rPr>
          <w:rFonts w:ascii="Times New Roman" w:hAnsi="Times New Roman" w:cs="Times New Roman"/>
          <w:i/>
          <w:sz w:val="24"/>
          <w:szCs w:val="24"/>
        </w:rPr>
        <w:t>Chapter 13:14</w:t>
      </w:r>
      <w:r w:rsidR="00134390">
        <w:rPr>
          <w:rFonts w:ascii="Times New Roman" w:hAnsi="Times New Roman" w:cs="Times New Roman"/>
          <w:sz w:val="24"/>
          <w:szCs w:val="24"/>
        </w:rPr>
        <w:t>]</w:t>
      </w:r>
      <w:r w:rsidR="00E46986">
        <w:rPr>
          <w:rFonts w:ascii="Times New Roman" w:hAnsi="Times New Roman" w:cs="Times New Roman"/>
          <w:sz w:val="24"/>
          <w:szCs w:val="24"/>
        </w:rPr>
        <w:t xml:space="preserve">. The appellant clearly admits that this is what he did. He </w:t>
      </w:r>
      <w:r w:rsidR="00FD618D">
        <w:rPr>
          <w:rFonts w:ascii="Times New Roman" w:hAnsi="Times New Roman" w:cs="Times New Roman"/>
          <w:sz w:val="24"/>
          <w:szCs w:val="24"/>
        </w:rPr>
        <w:t>cannot</w:t>
      </w:r>
      <w:r w:rsidR="00E46986">
        <w:rPr>
          <w:rFonts w:ascii="Times New Roman" w:hAnsi="Times New Roman" w:cs="Times New Roman"/>
          <w:sz w:val="24"/>
          <w:szCs w:val="24"/>
        </w:rPr>
        <w:t xml:space="preserve"> possibly have any d</w:t>
      </w:r>
      <w:r w:rsidR="00C8586E">
        <w:rPr>
          <w:rFonts w:ascii="Times New Roman" w:hAnsi="Times New Roman" w:cs="Times New Roman"/>
          <w:sz w:val="24"/>
          <w:szCs w:val="24"/>
        </w:rPr>
        <w:t>efence</w:t>
      </w:r>
      <w:r w:rsidR="00E46986">
        <w:rPr>
          <w:rFonts w:ascii="Times New Roman" w:hAnsi="Times New Roman" w:cs="Times New Roman"/>
          <w:sz w:val="24"/>
          <w:szCs w:val="24"/>
        </w:rPr>
        <w:t xml:space="preserve"> to the offence of contravening section 44 (2) (e) </w:t>
      </w:r>
      <w:r w:rsidR="00753668">
        <w:rPr>
          <w:rFonts w:ascii="Times New Roman" w:hAnsi="Times New Roman" w:cs="Times New Roman"/>
          <w:sz w:val="24"/>
          <w:szCs w:val="24"/>
        </w:rPr>
        <w:t xml:space="preserve">of the Vehicle </w:t>
      </w:r>
      <w:r w:rsidR="00E46986">
        <w:rPr>
          <w:rFonts w:ascii="Times New Roman" w:hAnsi="Times New Roman" w:cs="Times New Roman"/>
          <w:sz w:val="24"/>
          <w:szCs w:val="24"/>
        </w:rPr>
        <w:t>Registration andLicencing Act [</w:t>
      </w:r>
      <w:r w:rsidR="00E46986" w:rsidRPr="00F10015">
        <w:rPr>
          <w:rFonts w:ascii="Times New Roman" w:hAnsi="Times New Roman" w:cs="Times New Roman"/>
          <w:i/>
          <w:sz w:val="24"/>
          <w:szCs w:val="24"/>
        </w:rPr>
        <w:t>Chapter 13:14</w:t>
      </w:r>
      <w:r w:rsidR="00E46986">
        <w:rPr>
          <w:rFonts w:ascii="Times New Roman" w:hAnsi="Times New Roman" w:cs="Times New Roman"/>
          <w:sz w:val="24"/>
          <w:szCs w:val="24"/>
        </w:rPr>
        <w:t>].</w:t>
      </w:r>
      <w:r w:rsidR="00210A90">
        <w:rPr>
          <w:rFonts w:ascii="Times New Roman" w:hAnsi="Times New Roman" w:cs="Times New Roman"/>
          <w:sz w:val="24"/>
          <w:szCs w:val="24"/>
        </w:rPr>
        <w:t xml:space="preserve"> In that </w:t>
      </w:r>
      <w:r w:rsidR="00C6011A">
        <w:rPr>
          <w:rFonts w:ascii="Times New Roman" w:hAnsi="Times New Roman" w:cs="Times New Roman"/>
          <w:sz w:val="24"/>
          <w:szCs w:val="24"/>
        </w:rPr>
        <w:t>vein there is no prejudice i</w:t>
      </w:r>
      <w:r w:rsidR="00D444C5">
        <w:rPr>
          <w:rFonts w:ascii="Times New Roman" w:hAnsi="Times New Roman" w:cs="Times New Roman"/>
          <w:sz w:val="24"/>
          <w:szCs w:val="24"/>
        </w:rPr>
        <w:t>f</w:t>
      </w:r>
      <w:r w:rsidR="00C6011A">
        <w:rPr>
          <w:rFonts w:ascii="Times New Roman" w:hAnsi="Times New Roman" w:cs="Times New Roman"/>
          <w:sz w:val="24"/>
          <w:szCs w:val="24"/>
        </w:rPr>
        <w:t xml:space="preserve"> this court takes the necessary corrective measures by convicting him of the correct charge and sentencing him</w:t>
      </w:r>
      <w:r w:rsidR="009C552E">
        <w:rPr>
          <w:rFonts w:ascii="Times New Roman" w:hAnsi="Times New Roman" w:cs="Times New Roman"/>
          <w:sz w:val="24"/>
          <w:szCs w:val="24"/>
        </w:rPr>
        <w:t xml:space="preserve"> accordingly</w:t>
      </w:r>
      <w:r w:rsidR="00C6011A">
        <w:rPr>
          <w:rFonts w:ascii="Times New Roman" w:hAnsi="Times New Roman" w:cs="Times New Roman"/>
          <w:sz w:val="24"/>
          <w:szCs w:val="24"/>
        </w:rPr>
        <w:t>.</w:t>
      </w:r>
    </w:p>
    <w:p w:rsidR="003D38F3" w:rsidRDefault="003D38F3" w:rsidP="000045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sentence the appellant is a first offender. He is married with two children</w:t>
      </w:r>
      <w:r w:rsidR="00C800B2">
        <w:rPr>
          <w:rFonts w:ascii="Times New Roman" w:hAnsi="Times New Roman" w:cs="Times New Roman"/>
          <w:sz w:val="24"/>
          <w:szCs w:val="24"/>
        </w:rPr>
        <w:t xml:space="preserve">. </w:t>
      </w:r>
      <w:r w:rsidR="0098445C">
        <w:rPr>
          <w:rFonts w:ascii="Times New Roman" w:hAnsi="Times New Roman" w:cs="Times New Roman"/>
          <w:sz w:val="24"/>
          <w:szCs w:val="24"/>
        </w:rPr>
        <w:t>Appellant isself-employed</w:t>
      </w:r>
      <w:r w:rsidR="00C800B2">
        <w:rPr>
          <w:rFonts w:ascii="Times New Roman" w:hAnsi="Times New Roman" w:cs="Times New Roman"/>
          <w:sz w:val="24"/>
          <w:szCs w:val="24"/>
        </w:rPr>
        <w:t xml:space="preserve"> and </w:t>
      </w:r>
      <w:r w:rsidR="00AC62C6">
        <w:rPr>
          <w:rFonts w:ascii="Times New Roman" w:hAnsi="Times New Roman" w:cs="Times New Roman"/>
          <w:sz w:val="24"/>
          <w:szCs w:val="24"/>
        </w:rPr>
        <w:t xml:space="preserve">realises </w:t>
      </w:r>
      <w:r w:rsidR="00C800B2">
        <w:rPr>
          <w:rFonts w:ascii="Times New Roman" w:hAnsi="Times New Roman" w:cs="Times New Roman"/>
          <w:sz w:val="24"/>
          <w:szCs w:val="24"/>
        </w:rPr>
        <w:t>$900</w:t>
      </w:r>
      <w:r w:rsidR="000052A7">
        <w:rPr>
          <w:rFonts w:ascii="Times New Roman" w:hAnsi="Times New Roman" w:cs="Times New Roman"/>
          <w:sz w:val="24"/>
          <w:szCs w:val="24"/>
        </w:rPr>
        <w:t>.H</w:t>
      </w:r>
      <w:r w:rsidR="00AC62C6">
        <w:rPr>
          <w:rFonts w:ascii="Times New Roman" w:hAnsi="Times New Roman" w:cs="Times New Roman"/>
          <w:sz w:val="24"/>
          <w:szCs w:val="24"/>
        </w:rPr>
        <w:t xml:space="preserve">e has savings of $ 500 </w:t>
      </w:r>
      <w:r w:rsidR="00C800B2">
        <w:rPr>
          <w:rFonts w:ascii="Times New Roman" w:hAnsi="Times New Roman" w:cs="Times New Roman"/>
          <w:sz w:val="24"/>
          <w:szCs w:val="24"/>
        </w:rPr>
        <w:t xml:space="preserve">and owns a motor </w:t>
      </w:r>
      <w:r w:rsidR="00A35830">
        <w:rPr>
          <w:rFonts w:ascii="Times New Roman" w:hAnsi="Times New Roman" w:cs="Times New Roman"/>
          <w:sz w:val="24"/>
          <w:szCs w:val="24"/>
        </w:rPr>
        <w:t>vehicle valued</w:t>
      </w:r>
      <w:r w:rsidR="00C800B2">
        <w:rPr>
          <w:rFonts w:ascii="Times New Roman" w:hAnsi="Times New Roman" w:cs="Times New Roman"/>
          <w:sz w:val="24"/>
          <w:szCs w:val="24"/>
        </w:rPr>
        <w:t xml:space="preserve"> at US $</w:t>
      </w:r>
      <w:r w:rsidR="00A11C75">
        <w:rPr>
          <w:rFonts w:ascii="Times New Roman" w:hAnsi="Times New Roman" w:cs="Times New Roman"/>
          <w:sz w:val="24"/>
          <w:szCs w:val="24"/>
        </w:rPr>
        <w:t>4 500.</w:t>
      </w:r>
    </w:p>
    <w:p w:rsidR="00A11C75" w:rsidRDefault="00A11C75" w:rsidP="000045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explained that the acted in the manner he did because the owner of the South African vehicle had not communicated with the appellant.</w:t>
      </w:r>
    </w:p>
    <w:p w:rsidR="00A35442" w:rsidRDefault="00A11C75" w:rsidP="000045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mischief which is</w:t>
      </w:r>
      <w:r w:rsidR="00913113">
        <w:rPr>
          <w:rFonts w:ascii="Times New Roman" w:hAnsi="Times New Roman" w:cs="Times New Roman"/>
          <w:sz w:val="24"/>
          <w:szCs w:val="24"/>
        </w:rPr>
        <w:t xml:space="preserve"> prohibited by the offence provided for in </w:t>
      </w:r>
      <w:r w:rsidR="000E5324">
        <w:rPr>
          <w:rFonts w:ascii="Times New Roman" w:hAnsi="Times New Roman" w:cs="Times New Roman"/>
          <w:sz w:val="24"/>
          <w:szCs w:val="24"/>
        </w:rPr>
        <w:t>contravening section 44 (2) (e) Registration andLicencing Act [</w:t>
      </w:r>
      <w:r w:rsidR="000E5324" w:rsidRPr="00F10015">
        <w:rPr>
          <w:rFonts w:ascii="Times New Roman" w:hAnsi="Times New Roman" w:cs="Times New Roman"/>
          <w:i/>
          <w:sz w:val="24"/>
          <w:szCs w:val="24"/>
        </w:rPr>
        <w:t>Chapter 13:14</w:t>
      </w:r>
      <w:r w:rsidR="000E5324">
        <w:rPr>
          <w:rFonts w:ascii="Times New Roman" w:hAnsi="Times New Roman" w:cs="Times New Roman"/>
          <w:sz w:val="24"/>
          <w:szCs w:val="24"/>
        </w:rPr>
        <w:t xml:space="preserve">] is to ensure </w:t>
      </w:r>
      <w:r w:rsidR="000E5324" w:rsidRPr="000E5324">
        <w:rPr>
          <w:rFonts w:ascii="Times New Roman" w:hAnsi="Times New Roman" w:cs="Times New Roman"/>
          <w:i/>
          <w:sz w:val="24"/>
          <w:szCs w:val="24"/>
        </w:rPr>
        <w:t>inter alia</w:t>
      </w:r>
      <w:r w:rsidR="00F54F54">
        <w:rPr>
          <w:rFonts w:ascii="Times New Roman" w:hAnsi="Times New Roman" w:cs="Times New Roman"/>
          <w:sz w:val="24"/>
          <w:szCs w:val="24"/>
        </w:rPr>
        <w:t xml:space="preserve">that vehicles on our roads are properly licenced and are not used for any other nefarious activities. The appellant’s conduct is even more frowned upon as he affixed number plates of a Zimbabwean </w:t>
      </w:r>
      <w:r w:rsidR="00D112E2">
        <w:rPr>
          <w:rFonts w:ascii="Times New Roman" w:hAnsi="Times New Roman" w:cs="Times New Roman"/>
          <w:sz w:val="24"/>
          <w:szCs w:val="24"/>
        </w:rPr>
        <w:t>registered vehicle and proceeded to drive the foreign</w:t>
      </w:r>
      <w:r w:rsidR="00661D84">
        <w:rPr>
          <w:rFonts w:ascii="Times New Roman" w:hAnsi="Times New Roman" w:cs="Times New Roman"/>
          <w:sz w:val="24"/>
          <w:szCs w:val="24"/>
        </w:rPr>
        <w:t xml:space="preserve">registered </w:t>
      </w:r>
      <w:r w:rsidR="00A35442">
        <w:rPr>
          <w:rFonts w:ascii="Times New Roman" w:hAnsi="Times New Roman" w:cs="Times New Roman"/>
          <w:sz w:val="24"/>
          <w:szCs w:val="24"/>
        </w:rPr>
        <w:t>vehicle without following due process.</w:t>
      </w:r>
    </w:p>
    <w:p w:rsidR="00A11C75" w:rsidRDefault="00A35442" w:rsidP="000045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I find no reason why a fine is not</w:t>
      </w:r>
      <w:r w:rsidR="00813BA4">
        <w:rPr>
          <w:rFonts w:ascii="Times New Roman" w:hAnsi="Times New Roman" w:cs="Times New Roman"/>
          <w:sz w:val="24"/>
          <w:szCs w:val="24"/>
        </w:rPr>
        <w:t>appropriate in this matter.</w:t>
      </w:r>
    </w:p>
    <w:p w:rsidR="00184270" w:rsidRDefault="00184270" w:rsidP="000045E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623CE0" w:rsidRDefault="00623CE0" w:rsidP="00623CE0">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charge of </w:t>
      </w:r>
      <w:r w:rsidR="00484BC7">
        <w:rPr>
          <w:rFonts w:ascii="Times New Roman" w:hAnsi="Times New Roman" w:cs="Times New Roman"/>
          <w:sz w:val="24"/>
          <w:szCs w:val="24"/>
        </w:rPr>
        <w:t xml:space="preserve">contravening section 136 Criminal Law </w:t>
      </w:r>
      <w:r w:rsidR="00830785">
        <w:rPr>
          <w:rFonts w:ascii="Times New Roman" w:hAnsi="Times New Roman" w:cs="Times New Roman"/>
          <w:sz w:val="24"/>
          <w:szCs w:val="24"/>
        </w:rPr>
        <w:t>(</w:t>
      </w:r>
      <w:r w:rsidR="00484BC7">
        <w:rPr>
          <w:rFonts w:ascii="Times New Roman" w:hAnsi="Times New Roman" w:cs="Times New Roman"/>
          <w:sz w:val="24"/>
          <w:szCs w:val="24"/>
        </w:rPr>
        <w:t>Codification and Reform</w:t>
      </w:r>
      <w:r w:rsidR="00830785">
        <w:rPr>
          <w:rFonts w:ascii="Times New Roman" w:hAnsi="Times New Roman" w:cs="Times New Roman"/>
          <w:sz w:val="24"/>
          <w:szCs w:val="24"/>
        </w:rPr>
        <w:t>)</w:t>
      </w:r>
      <w:r w:rsidR="00484BC7">
        <w:rPr>
          <w:rFonts w:ascii="Times New Roman" w:hAnsi="Times New Roman" w:cs="Times New Roman"/>
          <w:sz w:val="24"/>
          <w:szCs w:val="24"/>
        </w:rPr>
        <w:t xml:space="preserve"> Act [</w:t>
      </w:r>
      <w:r w:rsidR="00484BC7" w:rsidRPr="001719C0">
        <w:rPr>
          <w:rFonts w:ascii="Times New Roman" w:hAnsi="Times New Roman" w:cs="Times New Roman"/>
          <w:i/>
          <w:sz w:val="24"/>
          <w:szCs w:val="24"/>
        </w:rPr>
        <w:t>Chapter 9:23</w:t>
      </w:r>
      <w:r w:rsidR="00484BC7">
        <w:rPr>
          <w:rFonts w:ascii="Times New Roman" w:hAnsi="Times New Roman" w:cs="Times New Roman"/>
          <w:sz w:val="24"/>
          <w:szCs w:val="24"/>
        </w:rPr>
        <w:t>]</w:t>
      </w:r>
      <w:r w:rsidR="000D2A96">
        <w:rPr>
          <w:rFonts w:ascii="Times New Roman" w:hAnsi="Times New Roman" w:cs="Times New Roman"/>
          <w:sz w:val="24"/>
          <w:szCs w:val="24"/>
        </w:rPr>
        <w:t xml:space="preserve"> proffered against the appellant be and is hereby </w:t>
      </w:r>
      <w:r w:rsidR="00E17CA5">
        <w:rPr>
          <w:rFonts w:ascii="Times New Roman" w:hAnsi="Times New Roman" w:cs="Times New Roman"/>
          <w:sz w:val="24"/>
          <w:szCs w:val="24"/>
        </w:rPr>
        <w:t xml:space="preserve">altered </w:t>
      </w:r>
      <w:r w:rsidR="000D2A96">
        <w:rPr>
          <w:rFonts w:ascii="Times New Roman" w:hAnsi="Times New Roman" w:cs="Times New Roman"/>
          <w:sz w:val="24"/>
          <w:szCs w:val="24"/>
        </w:rPr>
        <w:t xml:space="preserve">to read </w:t>
      </w:r>
      <w:r w:rsidR="00F55A78">
        <w:rPr>
          <w:rFonts w:ascii="Times New Roman" w:hAnsi="Times New Roman" w:cs="Times New Roman"/>
          <w:sz w:val="24"/>
          <w:szCs w:val="24"/>
        </w:rPr>
        <w:t xml:space="preserve">contravening section 44 (2) (e) </w:t>
      </w:r>
      <w:r w:rsidR="0013456E">
        <w:rPr>
          <w:rFonts w:ascii="Times New Roman" w:hAnsi="Times New Roman" w:cs="Times New Roman"/>
          <w:sz w:val="24"/>
          <w:szCs w:val="24"/>
        </w:rPr>
        <w:t xml:space="preserve">of the Vehicle </w:t>
      </w:r>
      <w:r w:rsidR="00F55A78">
        <w:rPr>
          <w:rFonts w:ascii="Times New Roman" w:hAnsi="Times New Roman" w:cs="Times New Roman"/>
          <w:sz w:val="24"/>
          <w:szCs w:val="24"/>
        </w:rPr>
        <w:t>Registration andLicencing Act [</w:t>
      </w:r>
      <w:r w:rsidR="00F55A78" w:rsidRPr="00F10015">
        <w:rPr>
          <w:rFonts w:ascii="Times New Roman" w:hAnsi="Times New Roman" w:cs="Times New Roman"/>
          <w:i/>
          <w:sz w:val="24"/>
          <w:szCs w:val="24"/>
        </w:rPr>
        <w:t>Chapter 13:14</w:t>
      </w:r>
      <w:r w:rsidR="00F55A78">
        <w:rPr>
          <w:rFonts w:ascii="Times New Roman" w:hAnsi="Times New Roman" w:cs="Times New Roman"/>
          <w:sz w:val="24"/>
          <w:szCs w:val="24"/>
        </w:rPr>
        <w:t>].</w:t>
      </w:r>
    </w:p>
    <w:p w:rsidR="00BB4DA8" w:rsidRDefault="00BB4DA8" w:rsidP="00623CE0">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verdict entered by the court </w:t>
      </w:r>
      <w:r w:rsidRPr="00BB4DA8">
        <w:rPr>
          <w:rFonts w:ascii="Times New Roman" w:hAnsi="Times New Roman" w:cs="Times New Roman"/>
          <w:i/>
          <w:sz w:val="24"/>
          <w:szCs w:val="24"/>
        </w:rPr>
        <w:t xml:space="preserve">a </w:t>
      </w:r>
      <w:r w:rsidR="00325339">
        <w:rPr>
          <w:rFonts w:ascii="Times New Roman" w:hAnsi="Times New Roman" w:cs="Times New Roman"/>
          <w:i/>
          <w:sz w:val="24"/>
          <w:szCs w:val="24"/>
        </w:rPr>
        <w:t>quo</w:t>
      </w:r>
      <w:r w:rsidR="00E140C3">
        <w:rPr>
          <w:rFonts w:ascii="Times New Roman" w:hAnsi="Times New Roman" w:cs="Times New Roman"/>
          <w:sz w:val="24"/>
          <w:szCs w:val="24"/>
        </w:rPr>
        <w:t xml:space="preserve"> be and is hereby amended to read as</w:t>
      </w:r>
      <w:r w:rsidR="00325339">
        <w:rPr>
          <w:rFonts w:ascii="Times New Roman" w:hAnsi="Times New Roman" w:cs="Times New Roman"/>
          <w:sz w:val="24"/>
          <w:szCs w:val="24"/>
        </w:rPr>
        <w:t>;</w:t>
      </w:r>
    </w:p>
    <w:p w:rsidR="000045E6" w:rsidRDefault="00127825" w:rsidP="003370E5">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325339">
        <w:rPr>
          <w:rFonts w:ascii="Times New Roman" w:hAnsi="Times New Roman" w:cs="Times New Roman"/>
          <w:i/>
          <w:sz w:val="24"/>
          <w:szCs w:val="24"/>
        </w:rPr>
        <w:t xml:space="preserve">Guilty of contravening section 44 (2) (e) </w:t>
      </w:r>
      <w:r w:rsidR="00661D84">
        <w:rPr>
          <w:rFonts w:ascii="Times New Roman" w:hAnsi="Times New Roman" w:cs="Times New Roman"/>
          <w:i/>
          <w:sz w:val="24"/>
          <w:szCs w:val="24"/>
        </w:rPr>
        <w:t>of the</w:t>
      </w:r>
      <w:r w:rsidR="0057312C">
        <w:rPr>
          <w:rFonts w:ascii="Times New Roman" w:hAnsi="Times New Roman" w:cs="Times New Roman"/>
          <w:i/>
          <w:sz w:val="24"/>
          <w:szCs w:val="24"/>
        </w:rPr>
        <w:t xml:space="preserve"> Vehicle </w:t>
      </w:r>
      <w:r w:rsidRPr="00325339">
        <w:rPr>
          <w:rFonts w:ascii="Times New Roman" w:hAnsi="Times New Roman" w:cs="Times New Roman"/>
          <w:i/>
          <w:sz w:val="24"/>
          <w:szCs w:val="24"/>
        </w:rPr>
        <w:t>Registration and Licencing Act [Chapter 13:14].</w:t>
      </w:r>
      <w:r>
        <w:rPr>
          <w:rFonts w:ascii="Times New Roman" w:hAnsi="Times New Roman" w:cs="Times New Roman"/>
          <w:sz w:val="24"/>
          <w:szCs w:val="24"/>
        </w:rPr>
        <w:t>"</w:t>
      </w:r>
    </w:p>
    <w:p w:rsidR="00661D84" w:rsidRPr="007B06CE" w:rsidRDefault="00661D84" w:rsidP="003370E5">
      <w:pPr>
        <w:pStyle w:val="ListParagraph"/>
        <w:spacing w:after="0" w:line="240" w:lineRule="auto"/>
        <w:ind w:left="1080"/>
        <w:jc w:val="both"/>
        <w:rPr>
          <w:rFonts w:ascii="Times New Roman" w:hAnsi="Times New Roman" w:cs="Times New Roman"/>
          <w:sz w:val="24"/>
          <w:szCs w:val="24"/>
        </w:rPr>
      </w:pPr>
    </w:p>
    <w:p w:rsidR="00AC7D40" w:rsidRDefault="00E3403F" w:rsidP="0076779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in respect of sentence be and is hereby upheld.</w:t>
      </w:r>
    </w:p>
    <w:p w:rsidR="00E3403F" w:rsidRDefault="00E3403F" w:rsidP="00767799">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by the court </w:t>
      </w:r>
      <w:r w:rsidRPr="00E3403F">
        <w:rPr>
          <w:rFonts w:ascii="Times New Roman" w:hAnsi="Times New Roman" w:cs="Times New Roman"/>
          <w:i/>
          <w:sz w:val="24"/>
          <w:szCs w:val="24"/>
        </w:rPr>
        <w:t xml:space="preserve">a </w:t>
      </w:r>
      <w:r w:rsidR="00325339">
        <w:rPr>
          <w:rFonts w:ascii="Times New Roman" w:hAnsi="Times New Roman" w:cs="Times New Roman"/>
          <w:i/>
          <w:sz w:val="24"/>
          <w:szCs w:val="24"/>
        </w:rPr>
        <w:t>quo</w:t>
      </w:r>
      <w:r w:rsidR="008A1F72">
        <w:rPr>
          <w:rFonts w:ascii="Times New Roman" w:hAnsi="Times New Roman" w:cs="Times New Roman"/>
          <w:sz w:val="24"/>
          <w:szCs w:val="24"/>
        </w:rPr>
        <w:t xml:space="preserve"> be and is hereby</w:t>
      </w:r>
      <w:r w:rsidR="00D81C6F">
        <w:rPr>
          <w:rFonts w:ascii="Times New Roman" w:hAnsi="Times New Roman" w:cs="Times New Roman"/>
          <w:sz w:val="24"/>
          <w:szCs w:val="24"/>
        </w:rPr>
        <w:t xml:space="preserve"> set aside in its enti</w:t>
      </w:r>
      <w:r w:rsidR="00F443E4">
        <w:rPr>
          <w:rFonts w:ascii="Times New Roman" w:hAnsi="Times New Roman" w:cs="Times New Roman"/>
          <w:sz w:val="24"/>
          <w:szCs w:val="24"/>
        </w:rPr>
        <w:t>re</w:t>
      </w:r>
      <w:r w:rsidR="00D81C6F">
        <w:rPr>
          <w:rFonts w:ascii="Times New Roman" w:hAnsi="Times New Roman" w:cs="Times New Roman"/>
          <w:sz w:val="24"/>
          <w:szCs w:val="24"/>
        </w:rPr>
        <w:t>ty and substituted with the following;</w:t>
      </w:r>
    </w:p>
    <w:p w:rsidR="00511605" w:rsidRDefault="00EA433F" w:rsidP="003370E5">
      <w:pPr>
        <w:pStyle w:val="ListParagraph"/>
        <w:spacing w:after="0" w:line="240" w:lineRule="auto"/>
        <w:ind w:left="1080"/>
        <w:jc w:val="both"/>
        <w:rPr>
          <w:rFonts w:ascii="Times New Roman" w:hAnsi="Times New Roman" w:cs="Times New Roman"/>
          <w:i/>
          <w:sz w:val="24"/>
          <w:szCs w:val="24"/>
        </w:rPr>
      </w:pPr>
      <w:r w:rsidRPr="00711520">
        <w:rPr>
          <w:rFonts w:ascii="Times New Roman" w:hAnsi="Times New Roman" w:cs="Times New Roman"/>
          <w:i/>
          <w:sz w:val="24"/>
          <w:szCs w:val="24"/>
        </w:rPr>
        <w:t>"Appellant is to pay a fine of $1 000.00 or in default of payment two months imprisonment."</w:t>
      </w:r>
    </w:p>
    <w:p w:rsidR="007B487F" w:rsidRPr="00711520" w:rsidRDefault="007B487F" w:rsidP="00711520">
      <w:pPr>
        <w:pStyle w:val="ListParagraph"/>
        <w:spacing w:after="0" w:line="240" w:lineRule="auto"/>
        <w:ind w:left="1080"/>
        <w:jc w:val="both"/>
        <w:rPr>
          <w:rFonts w:ascii="Times New Roman" w:hAnsi="Times New Roman" w:cs="Times New Roman"/>
          <w:i/>
          <w:sz w:val="24"/>
          <w:szCs w:val="24"/>
        </w:rPr>
      </w:pPr>
    </w:p>
    <w:p w:rsidR="00630D3A" w:rsidRDefault="00721B5F" w:rsidP="00630D3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is granted time to pay the fine up to 24 July 2020</w:t>
      </w:r>
      <w:r w:rsidR="001432AD">
        <w:rPr>
          <w:rFonts w:ascii="Times New Roman" w:hAnsi="Times New Roman" w:cs="Times New Roman"/>
          <w:sz w:val="24"/>
          <w:szCs w:val="24"/>
        </w:rPr>
        <w:t xml:space="preserve"> by 1600 </w:t>
      </w:r>
      <w:r w:rsidR="00F91AFF">
        <w:rPr>
          <w:rFonts w:ascii="Times New Roman" w:hAnsi="Times New Roman" w:cs="Times New Roman"/>
          <w:sz w:val="24"/>
          <w:szCs w:val="24"/>
        </w:rPr>
        <w:t>hours which</w:t>
      </w:r>
      <w:r w:rsidR="001432AD">
        <w:rPr>
          <w:rFonts w:ascii="Times New Roman" w:hAnsi="Times New Roman" w:cs="Times New Roman"/>
          <w:sz w:val="24"/>
          <w:szCs w:val="24"/>
        </w:rPr>
        <w:t xml:space="preserve"> payment shall be made at the clerk of court Mwenezi</w:t>
      </w:r>
      <w:r w:rsidR="00F91AFF">
        <w:rPr>
          <w:rFonts w:ascii="Times New Roman" w:hAnsi="Times New Roman" w:cs="Times New Roman"/>
          <w:sz w:val="24"/>
          <w:szCs w:val="24"/>
        </w:rPr>
        <w:t>Magistrate</w:t>
      </w:r>
      <w:r w:rsidR="0098786E">
        <w:rPr>
          <w:rFonts w:ascii="Times New Roman" w:hAnsi="Times New Roman" w:cs="Times New Roman"/>
          <w:sz w:val="24"/>
          <w:szCs w:val="24"/>
        </w:rPr>
        <w:t>s</w:t>
      </w:r>
      <w:r w:rsidR="00F91AFF">
        <w:rPr>
          <w:rFonts w:ascii="Times New Roman" w:hAnsi="Times New Roman" w:cs="Times New Roman"/>
          <w:sz w:val="24"/>
          <w:szCs w:val="24"/>
        </w:rPr>
        <w:t xml:space="preserve"> court</w:t>
      </w:r>
      <w:r w:rsidR="001432AD">
        <w:rPr>
          <w:rFonts w:ascii="Times New Roman" w:hAnsi="Times New Roman" w:cs="Times New Roman"/>
          <w:sz w:val="24"/>
          <w:szCs w:val="24"/>
        </w:rPr>
        <w:t xml:space="preserve"> on or before that said date.</w:t>
      </w:r>
    </w:p>
    <w:p w:rsidR="007B2D11" w:rsidRDefault="007B2D11" w:rsidP="007B2D11">
      <w:pPr>
        <w:pStyle w:val="ListParagraph"/>
        <w:spacing w:after="0" w:line="360" w:lineRule="auto"/>
        <w:ind w:left="1080"/>
        <w:jc w:val="both"/>
        <w:rPr>
          <w:rFonts w:ascii="Times New Roman" w:hAnsi="Times New Roman" w:cs="Times New Roman"/>
          <w:sz w:val="24"/>
          <w:szCs w:val="24"/>
        </w:rPr>
      </w:pPr>
    </w:p>
    <w:p w:rsidR="00F91AFF" w:rsidRDefault="00F91AFF" w:rsidP="00F91AFF">
      <w:pPr>
        <w:pStyle w:val="ListParagraph"/>
        <w:spacing w:after="0" w:line="360" w:lineRule="auto"/>
        <w:ind w:left="1080"/>
        <w:jc w:val="both"/>
        <w:rPr>
          <w:rFonts w:ascii="Times New Roman" w:hAnsi="Times New Roman" w:cs="Times New Roman"/>
          <w:sz w:val="24"/>
          <w:szCs w:val="24"/>
        </w:rPr>
      </w:pPr>
    </w:p>
    <w:p w:rsidR="00F91AFF" w:rsidRPr="00325339" w:rsidRDefault="00F91AFF" w:rsidP="00325339">
      <w:pPr>
        <w:spacing w:after="0" w:line="360" w:lineRule="auto"/>
        <w:jc w:val="both"/>
        <w:rPr>
          <w:rFonts w:ascii="Times New Roman" w:hAnsi="Times New Roman" w:cs="Times New Roman"/>
          <w:sz w:val="24"/>
          <w:szCs w:val="24"/>
        </w:rPr>
      </w:pPr>
      <w:r w:rsidRPr="00325339">
        <w:rPr>
          <w:rFonts w:ascii="Times New Roman" w:hAnsi="Times New Roman" w:cs="Times New Roman"/>
          <w:sz w:val="24"/>
          <w:szCs w:val="24"/>
        </w:rPr>
        <w:t>Zisengwe J agrees……………………………………………………………………</w:t>
      </w:r>
    </w:p>
    <w:p w:rsidR="00142DD1" w:rsidRDefault="00142DD1" w:rsidP="00F91AFF">
      <w:pPr>
        <w:pStyle w:val="ListParagraph"/>
        <w:spacing w:after="0" w:line="360" w:lineRule="auto"/>
        <w:ind w:left="1080"/>
        <w:jc w:val="both"/>
        <w:rPr>
          <w:rFonts w:ascii="Times New Roman" w:hAnsi="Times New Roman" w:cs="Times New Roman"/>
          <w:sz w:val="24"/>
          <w:szCs w:val="24"/>
        </w:rPr>
      </w:pPr>
    </w:p>
    <w:p w:rsidR="00142DD1" w:rsidRDefault="00142DD1" w:rsidP="00F91AFF">
      <w:pPr>
        <w:pStyle w:val="ListParagraph"/>
        <w:spacing w:after="0" w:line="360" w:lineRule="auto"/>
        <w:ind w:left="1080"/>
        <w:jc w:val="both"/>
        <w:rPr>
          <w:rFonts w:ascii="Times New Roman" w:hAnsi="Times New Roman" w:cs="Times New Roman"/>
          <w:sz w:val="24"/>
          <w:szCs w:val="24"/>
        </w:rPr>
      </w:pPr>
    </w:p>
    <w:p w:rsidR="00142DD1" w:rsidRDefault="00142DD1" w:rsidP="00F91AFF">
      <w:pPr>
        <w:pStyle w:val="ListParagraph"/>
        <w:spacing w:after="0" w:line="360" w:lineRule="auto"/>
        <w:ind w:left="1080"/>
        <w:jc w:val="both"/>
        <w:rPr>
          <w:rFonts w:ascii="Times New Roman" w:hAnsi="Times New Roman" w:cs="Times New Roman"/>
          <w:sz w:val="24"/>
          <w:szCs w:val="24"/>
        </w:rPr>
      </w:pPr>
    </w:p>
    <w:p w:rsidR="005575CC" w:rsidRPr="00652349" w:rsidRDefault="005575CC" w:rsidP="00F91AFF">
      <w:pPr>
        <w:pStyle w:val="ListParagraph"/>
        <w:spacing w:after="0" w:line="360" w:lineRule="auto"/>
        <w:ind w:left="1080"/>
        <w:jc w:val="both"/>
        <w:rPr>
          <w:rFonts w:ascii="Times New Roman" w:hAnsi="Times New Roman" w:cs="Times New Roman"/>
          <w:i/>
          <w:sz w:val="24"/>
          <w:szCs w:val="24"/>
        </w:rPr>
      </w:pPr>
    </w:p>
    <w:p w:rsidR="005575CC" w:rsidRPr="00816BB5" w:rsidRDefault="005575CC" w:rsidP="00325339">
      <w:pPr>
        <w:spacing w:after="0" w:line="360" w:lineRule="auto"/>
        <w:jc w:val="both"/>
        <w:rPr>
          <w:rFonts w:ascii="Times New Roman" w:hAnsi="Times New Roman" w:cs="Times New Roman"/>
          <w:sz w:val="24"/>
          <w:szCs w:val="24"/>
        </w:rPr>
      </w:pPr>
      <w:r w:rsidRPr="00652349">
        <w:rPr>
          <w:rFonts w:ascii="Times New Roman" w:hAnsi="Times New Roman" w:cs="Times New Roman"/>
          <w:i/>
          <w:sz w:val="24"/>
          <w:szCs w:val="24"/>
        </w:rPr>
        <w:t>Mut</w:t>
      </w:r>
      <w:r w:rsidR="00325339">
        <w:rPr>
          <w:rFonts w:ascii="Times New Roman" w:hAnsi="Times New Roman" w:cs="Times New Roman"/>
          <w:i/>
          <w:sz w:val="24"/>
          <w:szCs w:val="24"/>
        </w:rPr>
        <w:t>e</w:t>
      </w:r>
      <w:r w:rsidRPr="00652349">
        <w:rPr>
          <w:rFonts w:ascii="Times New Roman" w:hAnsi="Times New Roman" w:cs="Times New Roman"/>
          <w:i/>
          <w:sz w:val="24"/>
          <w:szCs w:val="24"/>
        </w:rPr>
        <w:t xml:space="preserve">ndi, </w:t>
      </w:r>
      <w:r w:rsidR="00652349" w:rsidRPr="00652349">
        <w:rPr>
          <w:rFonts w:ascii="Times New Roman" w:hAnsi="Times New Roman" w:cs="Times New Roman"/>
          <w:i/>
          <w:sz w:val="24"/>
          <w:szCs w:val="24"/>
        </w:rPr>
        <w:t>Mudisi&amp;Shumba</w:t>
      </w:r>
      <w:r w:rsidR="00652349">
        <w:rPr>
          <w:rFonts w:ascii="Times New Roman" w:hAnsi="Times New Roman" w:cs="Times New Roman"/>
          <w:sz w:val="24"/>
          <w:szCs w:val="24"/>
        </w:rPr>
        <w:t>,</w:t>
      </w:r>
      <w:r>
        <w:rPr>
          <w:rFonts w:ascii="Times New Roman" w:hAnsi="Times New Roman" w:cs="Times New Roman"/>
          <w:sz w:val="24"/>
          <w:szCs w:val="24"/>
        </w:rPr>
        <w:t xml:space="preserve"> appellant</w:t>
      </w:r>
      <w:r w:rsidR="00652349">
        <w:rPr>
          <w:rFonts w:ascii="Times New Roman" w:hAnsi="Times New Roman" w:cs="Times New Roman"/>
          <w:sz w:val="24"/>
          <w:szCs w:val="24"/>
        </w:rPr>
        <w:t xml:space="preserve">’s </w:t>
      </w:r>
      <w:r w:rsidR="001665FE">
        <w:rPr>
          <w:rFonts w:ascii="Times New Roman" w:hAnsi="Times New Roman" w:cs="Times New Roman"/>
          <w:sz w:val="24"/>
          <w:szCs w:val="24"/>
        </w:rPr>
        <w:t>l</w:t>
      </w:r>
      <w:r w:rsidR="00652349">
        <w:rPr>
          <w:rFonts w:ascii="Times New Roman" w:hAnsi="Times New Roman" w:cs="Times New Roman"/>
          <w:sz w:val="24"/>
          <w:szCs w:val="24"/>
        </w:rPr>
        <w:t xml:space="preserve">egal </w:t>
      </w:r>
      <w:r w:rsidR="001665FE">
        <w:rPr>
          <w:rFonts w:ascii="Times New Roman" w:hAnsi="Times New Roman" w:cs="Times New Roman"/>
          <w:sz w:val="24"/>
          <w:szCs w:val="24"/>
        </w:rPr>
        <w:t>p</w:t>
      </w:r>
      <w:r w:rsidR="00652349">
        <w:rPr>
          <w:rFonts w:ascii="Times New Roman" w:hAnsi="Times New Roman" w:cs="Times New Roman"/>
          <w:sz w:val="24"/>
          <w:szCs w:val="24"/>
        </w:rPr>
        <w:t>ractitioners</w:t>
      </w:r>
    </w:p>
    <w:p w:rsidR="005575CC" w:rsidRPr="00630D3A" w:rsidRDefault="005575CC" w:rsidP="00FD618D">
      <w:pPr>
        <w:spacing w:after="0" w:line="360" w:lineRule="auto"/>
        <w:jc w:val="both"/>
        <w:rPr>
          <w:rFonts w:ascii="Times New Roman" w:hAnsi="Times New Roman" w:cs="Times New Roman"/>
          <w:sz w:val="24"/>
          <w:szCs w:val="24"/>
        </w:rPr>
      </w:pPr>
      <w:r w:rsidRPr="005D516B">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w:t>
      </w:r>
      <w:r w:rsidR="001665FE">
        <w:rPr>
          <w:rFonts w:ascii="Times New Roman" w:hAnsi="Times New Roman" w:cs="Times New Roman"/>
          <w:sz w:val="24"/>
          <w:szCs w:val="24"/>
        </w:rPr>
        <w:t>’s legal practitioners</w:t>
      </w:r>
    </w:p>
    <w:sectPr w:rsidR="005575CC" w:rsidRPr="00630D3A" w:rsidSect="00926574">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874" w:rsidRDefault="00E53874" w:rsidP="00F959F2">
      <w:pPr>
        <w:spacing w:after="0" w:line="240" w:lineRule="auto"/>
      </w:pPr>
      <w:r>
        <w:separator/>
      </w:r>
    </w:p>
  </w:endnote>
  <w:endnote w:type="continuationSeparator" w:id="1">
    <w:p w:rsidR="00E53874" w:rsidRDefault="00E53874" w:rsidP="00F95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874" w:rsidRDefault="00E53874" w:rsidP="00F959F2">
      <w:pPr>
        <w:spacing w:after="0" w:line="240" w:lineRule="auto"/>
      </w:pPr>
      <w:r>
        <w:separator/>
      </w:r>
    </w:p>
  </w:footnote>
  <w:footnote w:type="continuationSeparator" w:id="1">
    <w:p w:rsidR="00E53874" w:rsidRDefault="00E53874" w:rsidP="00F959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59F2" w:rsidRDefault="00F959F2">
    <w:pPr>
      <w:pStyle w:val="Header"/>
      <w:jc w:val="right"/>
    </w:pPr>
  </w:p>
  <w:sdt>
    <w:sdtPr>
      <w:id w:val="1605687061"/>
      <w:docPartObj>
        <w:docPartGallery w:val="Page Numbers (Top of Page)"/>
        <w:docPartUnique/>
      </w:docPartObj>
    </w:sdtPr>
    <w:sdtEndPr>
      <w:rPr>
        <w:noProof/>
      </w:rPr>
    </w:sdtEndPr>
    <w:sdtContent>
      <w:p w:rsidR="00F959F2" w:rsidRDefault="00926574">
        <w:pPr>
          <w:pStyle w:val="Header"/>
          <w:jc w:val="right"/>
          <w:rPr>
            <w:noProof/>
          </w:rPr>
        </w:pPr>
        <w:r>
          <w:fldChar w:fldCharType="begin"/>
        </w:r>
        <w:r w:rsidR="00F959F2">
          <w:instrText xml:space="preserve"> PAGE   \* MERGEFORMAT </w:instrText>
        </w:r>
        <w:r>
          <w:fldChar w:fldCharType="separate"/>
        </w:r>
        <w:r w:rsidR="00E53874">
          <w:rPr>
            <w:noProof/>
          </w:rPr>
          <w:t>1</w:t>
        </w:r>
        <w:r>
          <w:rPr>
            <w:noProof/>
          </w:rPr>
          <w:fldChar w:fldCharType="end"/>
        </w:r>
      </w:p>
      <w:p w:rsidR="00F959F2" w:rsidRDefault="00F959F2">
        <w:pPr>
          <w:pStyle w:val="Header"/>
          <w:jc w:val="right"/>
        </w:pPr>
        <w:r>
          <w:t>HMA 36-20</w:t>
        </w:r>
      </w:p>
      <w:p w:rsidR="009C262C" w:rsidRDefault="00F959F2">
        <w:pPr>
          <w:pStyle w:val="Header"/>
          <w:jc w:val="right"/>
        </w:pPr>
        <w:r>
          <w:t>CA 01</w:t>
        </w:r>
        <w:r w:rsidR="002E6B3E">
          <w:t>-</w:t>
        </w:r>
        <w:r>
          <w:t>20</w:t>
        </w:r>
      </w:p>
      <w:p w:rsidR="00F959F2" w:rsidRDefault="009C262C">
        <w:pPr>
          <w:pStyle w:val="Header"/>
          <w:jc w:val="right"/>
        </w:pPr>
        <w:r>
          <w:t>CRB MW 578 -20</w:t>
        </w:r>
      </w:p>
    </w:sdtContent>
  </w:sdt>
  <w:p w:rsidR="00F959F2" w:rsidRDefault="00F959F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D0B"/>
    <w:multiLevelType w:val="hybridMultilevel"/>
    <w:tmpl w:val="B69AE9E0"/>
    <w:lvl w:ilvl="0" w:tplc="F9AE179A">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B6F1605"/>
    <w:multiLevelType w:val="hybridMultilevel"/>
    <w:tmpl w:val="4E602454"/>
    <w:lvl w:ilvl="0" w:tplc="54D4D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C9817EE"/>
    <w:multiLevelType w:val="hybridMultilevel"/>
    <w:tmpl w:val="CCBA89A8"/>
    <w:lvl w:ilvl="0" w:tplc="A372C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1D2217B"/>
    <w:multiLevelType w:val="hybridMultilevel"/>
    <w:tmpl w:val="3C9C8446"/>
    <w:lvl w:ilvl="0" w:tplc="FD66F8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5FA63856"/>
    <w:multiLevelType w:val="hybridMultilevel"/>
    <w:tmpl w:val="5DF03952"/>
    <w:lvl w:ilvl="0" w:tplc="F0D26C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9121361"/>
    <w:multiLevelType w:val="hybridMultilevel"/>
    <w:tmpl w:val="6AA83D6C"/>
    <w:lvl w:ilvl="0" w:tplc="AD38EF1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CDF6BCD"/>
    <w:multiLevelType w:val="hybridMultilevel"/>
    <w:tmpl w:val="D616BD7A"/>
    <w:lvl w:ilvl="0" w:tplc="D07264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9463F22"/>
    <w:multiLevelType w:val="hybridMultilevel"/>
    <w:tmpl w:val="D616BD7A"/>
    <w:lvl w:ilvl="0" w:tplc="D0726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7"/>
  </w:num>
  <w:num w:numId="3">
    <w:abstractNumId w:val="0"/>
  </w:num>
  <w:num w:numId="4">
    <w:abstractNumId w:val="4"/>
  </w:num>
  <w:num w:numId="5">
    <w:abstractNumId w:val="6"/>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footnotePr>
    <w:footnote w:id="0"/>
    <w:footnote w:id="1"/>
  </w:footnotePr>
  <w:endnotePr>
    <w:endnote w:id="0"/>
    <w:endnote w:id="1"/>
  </w:endnotePr>
  <w:compat/>
  <w:rsids>
    <w:rsidRoot w:val="00173B33"/>
    <w:rsid w:val="0000359B"/>
    <w:rsid w:val="000045E6"/>
    <w:rsid w:val="000052A7"/>
    <w:rsid w:val="000160EC"/>
    <w:rsid w:val="00025E16"/>
    <w:rsid w:val="00045BAE"/>
    <w:rsid w:val="0006418A"/>
    <w:rsid w:val="0006577B"/>
    <w:rsid w:val="00066A5F"/>
    <w:rsid w:val="00095BD9"/>
    <w:rsid w:val="00096BDB"/>
    <w:rsid w:val="000C441A"/>
    <w:rsid w:val="000C589F"/>
    <w:rsid w:val="000C62A9"/>
    <w:rsid w:val="000D147D"/>
    <w:rsid w:val="000D2A96"/>
    <w:rsid w:val="000E5324"/>
    <w:rsid w:val="00127825"/>
    <w:rsid w:val="00134390"/>
    <w:rsid w:val="0013456E"/>
    <w:rsid w:val="00142DD1"/>
    <w:rsid w:val="001432AD"/>
    <w:rsid w:val="0014332A"/>
    <w:rsid w:val="00146D06"/>
    <w:rsid w:val="0016604C"/>
    <w:rsid w:val="001665FE"/>
    <w:rsid w:val="00166B74"/>
    <w:rsid w:val="00167C24"/>
    <w:rsid w:val="001719C0"/>
    <w:rsid w:val="00173B33"/>
    <w:rsid w:val="001744D8"/>
    <w:rsid w:val="00184270"/>
    <w:rsid w:val="001843C0"/>
    <w:rsid w:val="001930AE"/>
    <w:rsid w:val="001B1442"/>
    <w:rsid w:val="001B2AE3"/>
    <w:rsid w:val="001B474E"/>
    <w:rsid w:val="001B6473"/>
    <w:rsid w:val="001E68C5"/>
    <w:rsid w:val="001F20B6"/>
    <w:rsid w:val="001F423C"/>
    <w:rsid w:val="0020025B"/>
    <w:rsid w:val="00206C32"/>
    <w:rsid w:val="00210A90"/>
    <w:rsid w:val="00213D1E"/>
    <w:rsid w:val="00226899"/>
    <w:rsid w:val="002414C5"/>
    <w:rsid w:val="00262CDC"/>
    <w:rsid w:val="0027118D"/>
    <w:rsid w:val="002818B9"/>
    <w:rsid w:val="00293E41"/>
    <w:rsid w:val="002C2888"/>
    <w:rsid w:val="002C4CFC"/>
    <w:rsid w:val="002D09D4"/>
    <w:rsid w:val="002D1176"/>
    <w:rsid w:val="002D18A2"/>
    <w:rsid w:val="002E6B3E"/>
    <w:rsid w:val="002F1AEA"/>
    <w:rsid w:val="002F47E6"/>
    <w:rsid w:val="00300092"/>
    <w:rsid w:val="00305768"/>
    <w:rsid w:val="00325339"/>
    <w:rsid w:val="00327D50"/>
    <w:rsid w:val="003314CE"/>
    <w:rsid w:val="003370E5"/>
    <w:rsid w:val="003427D2"/>
    <w:rsid w:val="003536E1"/>
    <w:rsid w:val="00375D2F"/>
    <w:rsid w:val="0038080D"/>
    <w:rsid w:val="003903D4"/>
    <w:rsid w:val="003942C4"/>
    <w:rsid w:val="003A755E"/>
    <w:rsid w:val="003B1DE2"/>
    <w:rsid w:val="003D38F3"/>
    <w:rsid w:val="003E6926"/>
    <w:rsid w:val="004114D8"/>
    <w:rsid w:val="00456C29"/>
    <w:rsid w:val="00461338"/>
    <w:rsid w:val="00467B2E"/>
    <w:rsid w:val="00484BC7"/>
    <w:rsid w:val="004875F4"/>
    <w:rsid w:val="00491BE1"/>
    <w:rsid w:val="00495BA6"/>
    <w:rsid w:val="004B2E32"/>
    <w:rsid w:val="004C12AA"/>
    <w:rsid w:val="004C4475"/>
    <w:rsid w:val="004C61D4"/>
    <w:rsid w:val="004D01C8"/>
    <w:rsid w:val="004D035C"/>
    <w:rsid w:val="004D474C"/>
    <w:rsid w:val="0050030E"/>
    <w:rsid w:val="0050574B"/>
    <w:rsid w:val="00511605"/>
    <w:rsid w:val="00522894"/>
    <w:rsid w:val="00527CE4"/>
    <w:rsid w:val="00545673"/>
    <w:rsid w:val="005477B5"/>
    <w:rsid w:val="005575CC"/>
    <w:rsid w:val="00560C52"/>
    <w:rsid w:val="0057312C"/>
    <w:rsid w:val="005A622D"/>
    <w:rsid w:val="005B12E1"/>
    <w:rsid w:val="005B516E"/>
    <w:rsid w:val="005B6D16"/>
    <w:rsid w:val="005B7A73"/>
    <w:rsid w:val="005D39C8"/>
    <w:rsid w:val="005D5ED5"/>
    <w:rsid w:val="005F7643"/>
    <w:rsid w:val="00603D3B"/>
    <w:rsid w:val="006044DC"/>
    <w:rsid w:val="006127DB"/>
    <w:rsid w:val="00620090"/>
    <w:rsid w:val="00622AD7"/>
    <w:rsid w:val="00623CE0"/>
    <w:rsid w:val="00630D3A"/>
    <w:rsid w:val="00631A5C"/>
    <w:rsid w:val="00631D49"/>
    <w:rsid w:val="00637A18"/>
    <w:rsid w:val="006435F5"/>
    <w:rsid w:val="0065150E"/>
    <w:rsid w:val="00652349"/>
    <w:rsid w:val="00652BB2"/>
    <w:rsid w:val="00652CB4"/>
    <w:rsid w:val="00660C62"/>
    <w:rsid w:val="00661D84"/>
    <w:rsid w:val="006759ED"/>
    <w:rsid w:val="00682B07"/>
    <w:rsid w:val="00684C81"/>
    <w:rsid w:val="00692CA0"/>
    <w:rsid w:val="00695EDD"/>
    <w:rsid w:val="006B309A"/>
    <w:rsid w:val="006C3C06"/>
    <w:rsid w:val="006D2E11"/>
    <w:rsid w:val="006D67DA"/>
    <w:rsid w:val="006F197D"/>
    <w:rsid w:val="006F1E09"/>
    <w:rsid w:val="006F3648"/>
    <w:rsid w:val="00711520"/>
    <w:rsid w:val="00721B5F"/>
    <w:rsid w:val="007250F7"/>
    <w:rsid w:val="00730850"/>
    <w:rsid w:val="00732258"/>
    <w:rsid w:val="00735C99"/>
    <w:rsid w:val="007426E1"/>
    <w:rsid w:val="007455BD"/>
    <w:rsid w:val="00752FE8"/>
    <w:rsid w:val="00753668"/>
    <w:rsid w:val="007579B6"/>
    <w:rsid w:val="007670D5"/>
    <w:rsid w:val="00767799"/>
    <w:rsid w:val="0078688B"/>
    <w:rsid w:val="00791FF8"/>
    <w:rsid w:val="0079249A"/>
    <w:rsid w:val="007B06CE"/>
    <w:rsid w:val="007B2D11"/>
    <w:rsid w:val="007B37B0"/>
    <w:rsid w:val="007B487F"/>
    <w:rsid w:val="007C1AB3"/>
    <w:rsid w:val="007D70FA"/>
    <w:rsid w:val="007E1ED2"/>
    <w:rsid w:val="007E48CB"/>
    <w:rsid w:val="007E76C4"/>
    <w:rsid w:val="007F3DBA"/>
    <w:rsid w:val="007F47A6"/>
    <w:rsid w:val="007F7AFF"/>
    <w:rsid w:val="008057D1"/>
    <w:rsid w:val="00810066"/>
    <w:rsid w:val="00811B10"/>
    <w:rsid w:val="00813BA4"/>
    <w:rsid w:val="008221E1"/>
    <w:rsid w:val="00826E12"/>
    <w:rsid w:val="00830785"/>
    <w:rsid w:val="008313E3"/>
    <w:rsid w:val="0084422E"/>
    <w:rsid w:val="00861A2D"/>
    <w:rsid w:val="00871F11"/>
    <w:rsid w:val="00873D57"/>
    <w:rsid w:val="008747EF"/>
    <w:rsid w:val="0089248A"/>
    <w:rsid w:val="008947DB"/>
    <w:rsid w:val="008A1F72"/>
    <w:rsid w:val="008A641F"/>
    <w:rsid w:val="008B6DDB"/>
    <w:rsid w:val="008D0FCB"/>
    <w:rsid w:val="008E093A"/>
    <w:rsid w:val="00913113"/>
    <w:rsid w:val="00926574"/>
    <w:rsid w:val="00947945"/>
    <w:rsid w:val="00947B93"/>
    <w:rsid w:val="009629CF"/>
    <w:rsid w:val="00967344"/>
    <w:rsid w:val="009712D7"/>
    <w:rsid w:val="0098445C"/>
    <w:rsid w:val="0098786E"/>
    <w:rsid w:val="00987E77"/>
    <w:rsid w:val="00994EF6"/>
    <w:rsid w:val="00997CAB"/>
    <w:rsid w:val="009A03C6"/>
    <w:rsid w:val="009C262C"/>
    <w:rsid w:val="009C34AA"/>
    <w:rsid w:val="009C552E"/>
    <w:rsid w:val="009D50AD"/>
    <w:rsid w:val="009E0D1F"/>
    <w:rsid w:val="009E2624"/>
    <w:rsid w:val="009F58B3"/>
    <w:rsid w:val="00A11C75"/>
    <w:rsid w:val="00A35442"/>
    <w:rsid w:val="00A35830"/>
    <w:rsid w:val="00A369F7"/>
    <w:rsid w:val="00A410E5"/>
    <w:rsid w:val="00A46822"/>
    <w:rsid w:val="00A90A89"/>
    <w:rsid w:val="00A9345A"/>
    <w:rsid w:val="00AA1CB8"/>
    <w:rsid w:val="00AA5CA0"/>
    <w:rsid w:val="00AA5E67"/>
    <w:rsid w:val="00AB1F9C"/>
    <w:rsid w:val="00AB243A"/>
    <w:rsid w:val="00AC62C5"/>
    <w:rsid w:val="00AC62C6"/>
    <w:rsid w:val="00AC7D40"/>
    <w:rsid w:val="00AD3808"/>
    <w:rsid w:val="00AF2894"/>
    <w:rsid w:val="00AF5F98"/>
    <w:rsid w:val="00B04C47"/>
    <w:rsid w:val="00B17AA2"/>
    <w:rsid w:val="00B25CEA"/>
    <w:rsid w:val="00B25EE2"/>
    <w:rsid w:val="00B453D6"/>
    <w:rsid w:val="00B474C5"/>
    <w:rsid w:val="00B5056C"/>
    <w:rsid w:val="00B64190"/>
    <w:rsid w:val="00B77D58"/>
    <w:rsid w:val="00B849B8"/>
    <w:rsid w:val="00B87D58"/>
    <w:rsid w:val="00B979F9"/>
    <w:rsid w:val="00BB08AC"/>
    <w:rsid w:val="00BB4DA8"/>
    <w:rsid w:val="00BB61F8"/>
    <w:rsid w:val="00BC2B51"/>
    <w:rsid w:val="00BE0D80"/>
    <w:rsid w:val="00BE34AA"/>
    <w:rsid w:val="00BF2C5D"/>
    <w:rsid w:val="00BF5F83"/>
    <w:rsid w:val="00BF75B9"/>
    <w:rsid w:val="00C01827"/>
    <w:rsid w:val="00C15A52"/>
    <w:rsid w:val="00C15F62"/>
    <w:rsid w:val="00C2058D"/>
    <w:rsid w:val="00C35753"/>
    <w:rsid w:val="00C46EBE"/>
    <w:rsid w:val="00C6011A"/>
    <w:rsid w:val="00C800B2"/>
    <w:rsid w:val="00C8586E"/>
    <w:rsid w:val="00C942C8"/>
    <w:rsid w:val="00C97CD9"/>
    <w:rsid w:val="00CA780D"/>
    <w:rsid w:val="00CC3611"/>
    <w:rsid w:val="00CE259A"/>
    <w:rsid w:val="00D10421"/>
    <w:rsid w:val="00D112E2"/>
    <w:rsid w:val="00D1726B"/>
    <w:rsid w:val="00D27E3C"/>
    <w:rsid w:val="00D31FD3"/>
    <w:rsid w:val="00D3248A"/>
    <w:rsid w:val="00D35A15"/>
    <w:rsid w:val="00D374BC"/>
    <w:rsid w:val="00D37EE0"/>
    <w:rsid w:val="00D444C5"/>
    <w:rsid w:val="00D4688E"/>
    <w:rsid w:val="00D475C3"/>
    <w:rsid w:val="00D81C6F"/>
    <w:rsid w:val="00D81E07"/>
    <w:rsid w:val="00D9494C"/>
    <w:rsid w:val="00DA1FA6"/>
    <w:rsid w:val="00DA3BED"/>
    <w:rsid w:val="00DB0DC0"/>
    <w:rsid w:val="00DB38CC"/>
    <w:rsid w:val="00DD5675"/>
    <w:rsid w:val="00DF3DA5"/>
    <w:rsid w:val="00DF5D41"/>
    <w:rsid w:val="00E056AD"/>
    <w:rsid w:val="00E140C3"/>
    <w:rsid w:val="00E17CA5"/>
    <w:rsid w:val="00E32652"/>
    <w:rsid w:val="00E3403F"/>
    <w:rsid w:val="00E3507D"/>
    <w:rsid w:val="00E44544"/>
    <w:rsid w:val="00E46986"/>
    <w:rsid w:val="00E53874"/>
    <w:rsid w:val="00E611D3"/>
    <w:rsid w:val="00E74388"/>
    <w:rsid w:val="00E75424"/>
    <w:rsid w:val="00E82F7C"/>
    <w:rsid w:val="00E97B6C"/>
    <w:rsid w:val="00EA0874"/>
    <w:rsid w:val="00EA41E4"/>
    <w:rsid w:val="00EA433F"/>
    <w:rsid w:val="00EA632E"/>
    <w:rsid w:val="00EC38EE"/>
    <w:rsid w:val="00ED1617"/>
    <w:rsid w:val="00EE3305"/>
    <w:rsid w:val="00EE7870"/>
    <w:rsid w:val="00EF1291"/>
    <w:rsid w:val="00EF42F8"/>
    <w:rsid w:val="00EF5348"/>
    <w:rsid w:val="00F0325F"/>
    <w:rsid w:val="00F07AF7"/>
    <w:rsid w:val="00F10015"/>
    <w:rsid w:val="00F126AE"/>
    <w:rsid w:val="00F2448F"/>
    <w:rsid w:val="00F34C51"/>
    <w:rsid w:val="00F37218"/>
    <w:rsid w:val="00F443E4"/>
    <w:rsid w:val="00F474F4"/>
    <w:rsid w:val="00F5057C"/>
    <w:rsid w:val="00F54F54"/>
    <w:rsid w:val="00F55A78"/>
    <w:rsid w:val="00F601D5"/>
    <w:rsid w:val="00F83B7B"/>
    <w:rsid w:val="00F91AFF"/>
    <w:rsid w:val="00F93173"/>
    <w:rsid w:val="00F94CF5"/>
    <w:rsid w:val="00F959F2"/>
    <w:rsid w:val="00FC34B0"/>
    <w:rsid w:val="00FD4492"/>
    <w:rsid w:val="00FD5812"/>
    <w:rsid w:val="00FD618D"/>
    <w:rsid w:val="00FE10A4"/>
    <w:rsid w:val="00FE7E61"/>
    <w:rsid w:val="00FF6A25"/>
    <w:rsid w:val="00FF7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33"/>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9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F2"/>
    <w:rPr>
      <w:lang w:val="en-ZW"/>
    </w:rPr>
  </w:style>
  <w:style w:type="paragraph" w:styleId="Footer">
    <w:name w:val="footer"/>
    <w:basedOn w:val="Normal"/>
    <w:link w:val="FooterChar"/>
    <w:uiPriority w:val="99"/>
    <w:unhideWhenUsed/>
    <w:rsid w:val="00F959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9F2"/>
    <w:rPr>
      <w:lang w:val="en-ZW"/>
    </w:rPr>
  </w:style>
  <w:style w:type="paragraph" w:styleId="ListParagraph">
    <w:name w:val="List Paragraph"/>
    <w:basedOn w:val="Normal"/>
    <w:uiPriority w:val="34"/>
    <w:qFormat/>
    <w:rsid w:val="009E2624"/>
    <w:pPr>
      <w:ind w:left="720"/>
      <w:contextualSpacing/>
    </w:pPr>
  </w:style>
  <w:style w:type="paragraph" w:styleId="BalloonText">
    <w:name w:val="Balloon Text"/>
    <w:basedOn w:val="Normal"/>
    <w:link w:val="BalloonTextChar"/>
    <w:uiPriority w:val="99"/>
    <w:semiHidden/>
    <w:unhideWhenUsed/>
    <w:rsid w:val="00F12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6AE"/>
    <w:rPr>
      <w:rFonts w:ascii="Segoe UI" w:hAnsi="Segoe UI" w:cs="Segoe UI"/>
      <w:sz w:val="18"/>
      <w:szCs w:val="18"/>
      <w:lang w:val="en-ZW"/>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E579-CBC2-403D-B5A8-5D876FAE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1940</Words>
  <Characters>11058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4</cp:revision>
  <cp:lastPrinted>2020-07-22T10:04:00Z</cp:lastPrinted>
  <dcterms:created xsi:type="dcterms:W3CDTF">2020-07-22T08:39:00Z</dcterms:created>
  <dcterms:modified xsi:type="dcterms:W3CDTF">2022-01-11T12:34:00Z</dcterms:modified>
</cp:coreProperties>
</file>