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4C" w:rsidRDefault="008731D0" w:rsidP="00D8132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GILBERT ZULU</w:t>
      </w:r>
    </w:p>
    <w:p w:rsidR="008731D0" w:rsidRDefault="00D81320" w:rsidP="00D81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731D0">
        <w:rPr>
          <w:rFonts w:ascii="Times New Roman" w:hAnsi="Times New Roman" w:cs="Times New Roman"/>
          <w:sz w:val="24"/>
          <w:szCs w:val="24"/>
        </w:rPr>
        <w:t>ersus</w:t>
      </w:r>
    </w:p>
    <w:p w:rsidR="008731D0" w:rsidRDefault="008731D0" w:rsidP="00D81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687D36" w:rsidRDefault="00687D36" w:rsidP="00D81320">
      <w:pPr>
        <w:spacing w:after="0" w:line="240" w:lineRule="auto"/>
        <w:jc w:val="both"/>
        <w:rPr>
          <w:rFonts w:ascii="Times New Roman" w:hAnsi="Times New Roman" w:cs="Times New Roman"/>
          <w:sz w:val="24"/>
          <w:szCs w:val="24"/>
        </w:rPr>
      </w:pPr>
    </w:p>
    <w:p w:rsidR="00D81320" w:rsidRDefault="00D81320" w:rsidP="00D81320">
      <w:pPr>
        <w:spacing w:after="0" w:line="240" w:lineRule="auto"/>
        <w:jc w:val="both"/>
        <w:rPr>
          <w:rFonts w:ascii="Times New Roman" w:hAnsi="Times New Roman" w:cs="Times New Roman"/>
          <w:sz w:val="24"/>
          <w:szCs w:val="24"/>
        </w:rPr>
      </w:pPr>
    </w:p>
    <w:p w:rsidR="00D81320" w:rsidRDefault="00D81320" w:rsidP="00D81320">
      <w:pPr>
        <w:spacing w:after="0" w:line="240" w:lineRule="auto"/>
        <w:jc w:val="both"/>
        <w:rPr>
          <w:rFonts w:ascii="Times New Roman" w:hAnsi="Times New Roman" w:cs="Times New Roman"/>
          <w:sz w:val="24"/>
          <w:szCs w:val="24"/>
        </w:rPr>
      </w:pPr>
    </w:p>
    <w:p w:rsidR="008731D0" w:rsidRDefault="008731D0" w:rsidP="00D81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731D0" w:rsidRDefault="00EE1E85" w:rsidP="00D81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CHATUKUTA &amp; </w:t>
      </w:r>
      <w:r w:rsidR="00DB6BF0">
        <w:rPr>
          <w:rFonts w:ascii="Times New Roman" w:hAnsi="Times New Roman" w:cs="Times New Roman"/>
          <w:sz w:val="24"/>
          <w:szCs w:val="24"/>
        </w:rPr>
        <w:t xml:space="preserve">MUSAKWA </w:t>
      </w:r>
      <w:r>
        <w:rPr>
          <w:rFonts w:ascii="Times New Roman" w:hAnsi="Times New Roman" w:cs="Times New Roman"/>
          <w:sz w:val="24"/>
          <w:szCs w:val="24"/>
        </w:rPr>
        <w:t>J</w:t>
      </w:r>
      <w:r w:rsidR="00DB6BF0">
        <w:rPr>
          <w:rFonts w:ascii="Times New Roman" w:hAnsi="Times New Roman" w:cs="Times New Roman"/>
          <w:sz w:val="24"/>
          <w:szCs w:val="24"/>
        </w:rPr>
        <w:t>J</w:t>
      </w:r>
    </w:p>
    <w:p w:rsidR="008731D0" w:rsidRDefault="008731D0" w:rsidP="00D813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257AE">
        <w:rPr>
          <w:rFonts w:ascii="Times New Roman" w:hAnsi="Times New Roman" w:cs="Times New Roman"/>
          <w:sz w:val="24"/>
          <w:szCs w:val="24"/>
        </w:rPr>
        <w:t>, 1 February 2017</w:t>
      </w:r>
    </w:p>
    <w:p w:rsidR="00687D36" w:rsidRDefault="00687D36" w:rsidP="00D81320">
      <w:pPr>
        <w:spacing w:after="0" w:line="240" w:lineRule="auto"/>
        <w:jc w:val="both"/>
        <w:rPr>
          <w:rFonts w:ascii="Times New Roman" w:hAnsi="Times New Roman" w:cs="Times New Roman"/>
          <w:sz w:val="24"/>
          <w:szCs w:val="24"/>
        </w:rPr>
      </w:pPr>
    </w:p>
    <w:p w:rsidR="00D81320" w:rsidRDefault="00D81320" w:rsidP="00D81320">
      <w:pPr>
        <w:spacing w:after="0" w:line="240" w:lineRule="auto"/>
        <w:jc w:val="both"/>
        <w:rPr>
          <w:rFonts w:ascii="Times New Roman" w:hAnsi="Times New Roman" w:cs="Times New Roman"/>
          <w:sz w:val="24"/>
          <w:szCs w:val="24"/>
        </w:rPr>
      </w:pPr>
    </w:p>
    <w:p w:rsidR="00D81320" w:rsidRDefault="00D81320" w:rsidP="00D81320">
      <w:pPr>
        <w:spacing w:after="0" w:line="240" w:lineRule="auto"/>
        <w:jc w:val="both"/>
        <w:rPr>
          <w:rFonts w:ascii="Times New Roman" w:hAnsi="Times New Roman" w:cs="Times New Roman"/>
          <w:sz w:val="24"/>
          <w:szCs w:val="24"/>
        </w:rPr>
      </w:pPr>
    </w:p>
    <w:p w:rsidR="008731D0" w:rsidRDefault="008731D0" w:rsidP="00D81320">
      <w:pPr>
        <w:spacing w:after="0" w:line="240" w:lineRule="auto"/>
        <w:jc w:val="both"/>
        <w:rPr>
          <w:rFonts w:ascii="Times New Roman" w:hAnsi="Times New Roman" w:cs="Times New Roman"/>
          <w:b/>
          <w:sz w:val="24"/>
          <w:szCs w:val="24"/>
        </w:rPr>
      </w:pPr>
      <w:r w:rsidRPr="00C92F00">
        <w:rPr>
          <w:rFonts w:ascii="Times New Roman" w:hAnsi="Times New Roman" w:cs="Times New Roman"/>
          <w:b/>
          <w:sz w:val="24"/>
          <w:szCs w:val="24"/>
        </w:rPr>
        <w:t>Criminal Appeal</w:t>
      </w:r>
    </w:p>
    <w:p w:rsidR="00D81320" w:rsidRDefault="00D81320" w:rsidP="00D81320">
      <w:pPr>
        <w:spacing w:after="0" w:line="240" w:lineRule="auto"/>
        <w:jc w:val="both"/>
        <w:rPr>
          <w:rFonts w:ascii="Times New Roman" w:hAnsi="Times New Roman" w:cs="Times New Roman"/>
          <w:b/>
          <w:sz w:val="24"/>
          <w:szCs w:val="24"/>
        </w:rPr>
      </w:pPr>
    </w:p>
    <w:p w:rsidR="00D81320" w:rsidRPr="00C92F00" w:rsidRDefault="00D81320" w:rsidP="00D81320">
      <w:pPr>
        <w:spacing w:after="0" w:line="240" w:lineRule="auto"/>
        <w:jc w:val="both"/>
        <w:rPr>
          <w:rFonts w:ascii="Times New Roman" w:hAnsi="Times New Roman" w:cs="Times New Roman"/>
          <w:b/>
          <w:sz w:val="24"/>
          <w:szCs w:val="24"/>
        </w:rPr>
      </w:pPr>
    </w:p>
    <w:p w:rsidR="00CA2B61" w:rsidRDefault="008731D0" w:rsidP="00C46A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w:t>
      </w:r>
      <w:r w:rsidR="00C92F00">
        <w:rPr>
          <w:rFonts w:ascii="Times New Roman" w:hAnsi="Times New Roman" w:cs="Times New Roman"/>
          <w:sz w:val="24"/>
          <w:szCs w:val="24"/>
        </w:rPr>
        <w:t xml:space="preserve"> (in chambers</w:t>
      </w:r>
      <w:r w:rsidR="00BD7F3F">
        <w:rPr>
          <w:rFonts w:ascii="Times New Roman" w:hAnsi="Times New Roman" w:cs="Times New Roman"/>
          <w:sz w:val="24"/>
          <w:szCs w:val="24"/>
        </w:rPr>
        <w:t>, in terms of s 35 of the High Court Act</w:t>
      </w:r>
      <w:r w:rsidR="00C92F00">
        <w:rPr>
          <w:rFonts w:ascii="Times New Roman" w:hAnsi="Times New Roman" w:cs="Times New Roman"/>
          <w:sz w:val="24"/>
          <w:szCs w:val="24"/>
        </w:rPr>
        <w:t>)</w:t>
      </w:r>
      <w:r w:rsidR="00F0469D">
        <w:rPr>
          <w:rFonts w:ascii="Times New Roman" w:hAnsi="Times New Roman" w:cs="Times New Roman"/>
          <w:sz w:val="24"/>
          <w:szCs w:val="24"/>
        </w:rPr>
        <w:t>: The</w:t>
      </w:r>
      <w:r w:rsidR="00BD7F3F">
        <w:rPr>
          <w:rFonts w:ascii="Times New Roman" w:hAnsi="Times New Roman" w:cs="Times New Roman"/>
          <w:sz w:val="24"/>
          <w:szCs w:val="24"/>
        </w:rPr>
        <w:t xml:space="preserve"> National Prosecuting Authority filed</w:t>
      </w:r>
      <w:r w:rsidR="00CA2B61">
        <w:rPr>
          <w:rFonts w:ascii="Times New Roman" w:hAnsi="Times New Roman" w:cs="Times New Roman"/>
          <w:sz w:val="24"/>
          <w:szCs w:val="24"/>
        </w:rPr>
        <w:t xml:space="preserve"> a notice in terms of s 35 of </w:t>
      </w:r>
      <w:r w:rsidR="007225D3">
        <w:rPr>
          <w:rFonts w:ascii="Times New Roman" w:hAnsi="Times New Roman" w:cs="Times New Roman"/>
          <w:sz w:val="24"/>
          <w:szCs w:val="24"/>
        </w:rPr>
        <w:t>the High Court Act [</w:t>
      </w:r>
      <w:r w:rsidR="007225D3" w:rsidRPr="007225D3">
        <w:rPr>
          <w:rFonts w:ascii="Times New Roman" w:hAnsi="Times New Roman" w:cs="Times New Roman"/>
          <w:i/>
          <w:sz w:val="24"/>
          <w:szCs w:val="24"/>
        </w:rPr>
        <w:t>Chapter 7:06</w:t>
      </w:r>
      <w:r w:rsidR="00CA2B61">
        <w:rPr>
          <w:rFonts w:ascii="Times New Roman" w:hAnsi="Times New Roman" w:cs="Times New Roman"/>
          <w:sz w:val="24"/>
          <w:szCs w:val="24"/>
        </w:rPr>
        <w:t>] to the effect that it does not support the appellant’s conviction and gave reasons for such concession. Having found that the concession was properly made, we set aside the conviction and sentence, having removed the matter from the roll.</w:t>
      </w:r>
    </w:p>
    <w:p w:rsidR="00F0469D" w:rsidRDefault="00CA2B61" w:rsidP="00C46AF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w:t>
      </w:r>
      <w:r w:rsidR="00F0469D">
        <w:rPr>
          <w:rFonts w:ascii="Times New Roman" w:hAnsi="Times New Roman" w:cs="Times New Roman"/>
          <w:sz w:val="24"/>
          <w:szCs w:val="24"/>
        </w:rPr>
        <w:t xml:space="preserve"> appellant was convicted of contravening s 131 (1) of the Criminal Law (Codification and Reform) Act [</w:t>
      </w:r>
      <w:r w:rsidR="00F0469D" w:rsidRPr="00C92F00">
        <w:rPr>
          <w:rFonts w:ascii="Times New Roman" w:hAnsi="Times New Roman" w:cs="Times New Roman"/>
          <w:i/>
          <w:sz w:val="24"/>
          <w:szCs w:val="24"/>
        </w:rPr>
        <w:t>Chapter 9:23</w:t>
      </w:r>
      <w:r w:rsidR="00F0469D">
        <w:rPr>
          <w:rFonts w:ascii="Times New Roman" w:hAnsi="Times New Roman" w:cs="Times New Roman"/>
          <w:sz w:val="24"/>
          <w:szCs w:val="24"/>
        </w:rPr>
        <w:t>]. He was sentenced to 24 months’ imprisonment of which 6 months’ imprisonment was suspended on condition of paying restitution to the complainant.</w:t>
      </w:r>
      <w:r w:rsidR="00C2018E">
        <w:rPr>
          <w:rFonts w:ascii="Times New Roman" w:hAnsi="Times New Roman" w:cs="Times New Roman"/>
          <w:sz w:val="24"/>
          <w:szCs w:val="24"/>
        </w:rPr>
        <w:t xml:space="preserve"> </w:t>
      </w:r>
      <w:r w:rsidR="00F0469D">
        <w:rPr>
          <w:rFonts w:ascii="Times New Roman" w:hAnsi="Times New Roman" w:cs="Times New Roman"/>
          <w:sz w:val="24"/>
          <w:szCs w:val="24"/>
        </w:rPr>
        <w:t xml:space="preserve">Appeal was noted against conviction and sentence. </w:t>
      </w:r>
    </w:p>
    <w:p w:rsidR="00140E44" w:rsidRDefault="00140E44" w:rsidP="00DB7F6C">
      <w:pPr>
        <w:spacing w:after="0" w:line="360" w:lineRule="auto"/>
        <w:jc w:val="both"/>
        <w:rPr>
          <w:rFonts w:ascii="Times New Roman" w:hAnsi="Times New Roman" w:cs="Times New Roman"/>
          <w:b/>
          <w:sz w:val="24"/>
          <w:szCs w:val="24"/>
        </w:rPr>
      </w:pPr>
    </w:p>
    <w:p w:rsidR="00A52B4E" w:rsidRPr="007E7D00" w:rsidRDefault="00A52B4E" w:rsidP="00DB7F6C">
      <w:pPr>
        <w:spacing w:after="0" w:line="360" w:lineRule="auto"/>
        <w:jc w:val="both"/>
        <w:rPr>
          <w:rFonts w:ascii="Times New Roman" w:hAnsi="Times New Roman" w:cs="Times New Roman"/>
          <w:b/>
          <w:sz w:val="24"/>
          <w:szCs w:val="24"/>
        </w:rPr>
      </w:pPr>
      <w:r w:rsidRPr="007E7D00">
        <w:rPr>
          <w:rFonts w:ascii="Times New Roman" w:hAnsi="Times New Roman" w:cs="Times New Roman"/>
          <w:b/>
          <w:sz w:val="24"/>
          <w:szCs w:val="24"/>
        </w:rPr>
        <w:t xml:space="preserve">The Charge </w:t>
      </w:r>
      <w:r w:rsidR="00DB7F6C" w:rsidRPr="007E7D00">
        <w:rPr>
          <w:rFonts w:ascii="Times New Roman" w:hAnsi="Times New Roman" w:cs="Times New Roman"/>
          <w:b/>
          <w:sz w:val="24"/>
          <w:szCs w:val="24"/>
        </w:rPr>
        <w:t>and</w:t>
      </w:r>
      <w:r w:rsidRPr="007E7D00">
        <w:rPr>
          <w:rFonts w:ascii="Times New Roman" w:hAnsi="Times New Roman" w:cs="Times New Roman"/>
          <w:b/>
          <w:sz w:val="24"/>
          <w:szCs w:val="24"/>
        </w:rPr>
        <w:t xml:space="preserve"> Facts</w:t>
      </w:r>
    </w:p>
    <w:p w:rsidR="00DC6D21" w:rsidRDefault="00384341" w:rsidP="00DB7F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alleged that between 26 and 28 October 2013 and at Zimbabwe Fertiliser Company</w:t>
      </w:r>
      <w:r w:rsidR="00C2018E">
        <w:rPr>
          <w:rFonts w:ascii="Times New Roman" w:hAnsi="Times New Roman" w:cs="Times New Roman"/>
          <w:sz w:val="24"/>
          <w:szCs w:val="24"/>
        </w:rPr>
        <w:t xml:space="preserve"> (ZFC), Banket</w:t>
      </w:r>
      <w:r>
        <w:rPr>
          <w:rFonts w:ascii="Times New Roman" w:hAnsi="Times New Roman" w:cs="Times New Roman"/>
          <w:sz w:val="24"/>
          <w:szCs w:val="24"/>
        </w:rPr>
        <w:t xml:space="preserve"> the appellant intentionally and without authority broke and entered the warehouse from </w:t>
      </w:r>
      <w:r w:rsidR="00C2018E">
        <w:rPr>
          <w:rFonts w:ascii="Times New Roman" w:hAnsi="Times New Roman" w:cs="Times New Roman"/>
          <w:sz w:val="24"/>
          <w:szCs w:val="24"/>
        </w:rPr>
        <w:t>which he stole goods valued at $</w:t>
      </w:r>
      <w:r>
        <w:rPr>
          <w:rFonts w:ascii="Times New Roman" w:hAnsi="Times New Roman" w:cs="Times New Roman"/>
          <w:sz w:val="24"/>
          <w:szCs w:val="24"/>
        </w:rPr>
        <w:t xml:space="preserve">10 695.00. </w:t>
      </w:r>
    </w:p>
    <w:p w:rsidR="00384341" w:rsidRDefault="00384341" w:rsidP="009729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According to the outline of state case the appellant committed the offence with five other named persons. The stolen items were loaded in a motor vehicle and taken to a house in Chinhoyi for safe-keeping whilst the appellant sourced buyers.</w:t>
      </w:r>
      <w:r w:rsidR="00DC6D21">
        <w:rPr>
          <w:rFonts w:ascii="Times New Roman" w:hAnsi="Times New Roman" w:cs="Times New Roman"/>
          <w:sz w:val="24"/>
          <w:szCs w:val="24"/>
        </w:rPr>
        <w:t xml:space="preserve"> T</w:t>
      </w:r>
      <w:r w:rsidR="00E87B1D">
        <w:rPr>
          <w:rFonts w:ascii="Times New Roman" w:hAnsi="Times New Roman" w:cs="Times New Roman"/>
          <w:sz w:val="24"/>
          <w:szCs w:val="24"/>
        </w:rPr>
        <w:t>he stolen goods comprised</w:t>
      </w:r>
      <w:r w:rsidR="009D15AC">
        <w:rPr>
          <w:rFonts w:ascii="Times New Roman" w:hAnsi="Times New Roman" w:cs="Times New Roman"/>
          <w:sz w:val="24"/>
          <w:szCs w:val="24"/>
        </w:rPr>
        <w:t xml:space="preserve"> of</w:t>
      </w:r>
      <w:r w:rsidR="00E87B1D">
        <w:rPr>
          <w:rFonts w:ascii="Times New Roman" w:hAnsi="Times New Roman" w:cs="Times New Roman"/>
          <w:sz w:val="24"/>
          <w:szCs w:val="24"/>
        </w:rPr>
        <w:t xml:space="preserve"> oil and fertiliser.</w:t>
      </w:r>
    </w:p>
    <w:p w:rsidR="00384341" w:rsidRDefault="00DC6D21" w:rsidP="009729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outline o</w:t>
      </w:r>
      <w:r w:rsidR="00384341">
        <w:rPr>
          <w:rFonts w:ascii="Times New Roman" w:hAnsi="Times New Roman" w:cs="Times New Roman"/>
          <w:sz w:val="24"/>
          <w:szCs w:val="24"/>
        </w:rPr>
        <w:t>n 30 October 2013 Police detectives arrested one Itai Chiguswa</w:t>
      </w:r>
      <w:r w:rsidR="005F4817">
        <w:rPr>
          <w:rFonts w:ascii="Times New Roman" w:hAnsi="Times New Roman" w:cs="Times New Roman"/>
          <w:sz w:val="24"/>
          <w:szCs w:val="24"/>
        </w:rPr>
        <w:t xml:space="preserve"> who was in possession of 4x5l G.T.X oil. Itai Chiguswa</w:t>
      </w:r>
      <w:r>
        <w:rPr>
          <w:rFonts w:ascii="Times New Roman" w:hAnsi="Times New Roman" w:cs="Times New Roman"/>
          <w:sz w:val="24"/>
          <w:szCs w:val="24"/>
        </w:rPr>
        <w:t xml:space="preserve"> then</w:t>
      </w:r>
      <w:r w:rsidR="005F4817">
        <w:rPr>
          <w:rFonts w:ascii="Times New Roman" w:hAnsi="Times New Roman" w:cs="Times New Roman"/>
          <w:sz w:val="24"/>
          <w:szCs w:val="24"/>
        </w:rPr>
        <w:t xml:space="preserve"> implicated the appellant and led to the recovery of 12 </w:t>
      </w:r>
      <w:r w:rsidR="00AA1B6D">
        <w:rPr>
          <w:rFonts w:ascii="Times New Roman" w:hAnsi="Times New Roman" w:cs="Times New Roman"/>
          <w:sz w:val="24"/>
          <w:szCs w:val="24"/>
        </w:rPr>
        <w:t>boxes of</w:t>
      </w:r>
      <w:r w:rsidR="005F4817">
        <w:rPr>
          <w:rFonts w:ascii="Times New Roman" w:hAnsi="Times New Roman" w:cs="Times New Roman"/>
          <w:sz w:val="24"/>
          <w:szCs w:val="24"/>
        </w:rPr>
        <w:t xml:space="preserve"> Castrol oil from the safe house.</w:t>
      </w:r>
      <w:r w:rsidR="00384341">
        <w:rPr>
          <w:rFonts w:ascii="Times New Roman" w:hAnsi="Times New Roman" w:cs="Times New Roman"/>
          <w:sz w:val="24"/>
          <w:szCs w:val="24"/>
        </w:rPr>
        <w:t xml:space="preserve"> </w:t>
      </w:r>
      <w:r w:rsidR="00AA1B6D">
        <w:rPr>
          <w:rFonts w:ascii="Times New Roman" w:hAnsi="Times New Roman" w:cs="Times New Roman"/>
          <w:sz w:val="24"/>
          <w:szCs w:val="24"/>
        </w:rPr>
        <w:t xml:space="preserve">The appellant was </w:t>
      </w:r>
      <w:r w:rsidR="009D15AC">
        <w:rPr>
          <w:rFonts w:ascii="Times New Roman" w:hAnsi="Times New Roman" w:cs="Times New Roman"/>
          <w:sz w:val="24"/>
          <w:szCs w:val="24"/>
        </w:rPr>
        <w:t>further implicated by Bonny Mabh</w:t>
      </w:r>
      <w:r w:rsidR="00AA1B6D">
        <w:rPr>
          <w:rFonts w:ascii="Times New Roman" w:hAnsi="Times New Roman" w:cs="Times New Roman"/>
          <w:sz w:val="24"/>
          <w:szCs w:val="24"/>
        </w:rPr>
        <w:t>uku who had been arrested as well</w:t>
      </w:r>
      <w:r w:rsidR="00EA3BD1">
        <w:rPr>
          <w:rFonts w:ascii="Times New Roman" w:hAnsi="Times New Roman" w:cs="Times New Roman"/>
          <w:sz w:val="24"/>
          <w:szCs w:val="24"/>
        </w:rPr>
        <w:t>.</w:t>
      </w:r>
    </w:p>
    <w:p w:rsidR="00B032E7" w:rsidRDefault="00B032E7" w:rsidP="00B97ABA">
      <w:pPr>
        <w:spacing w:after="0" w:line="360" w:lineRule="auto"/>
        <w:jc w:val="both"/>
        <w:rPr>
          <w:rFonts w:ascii="Times New Roman" w:hAnsi="Times New Roman" w:cs="Times New Roman"/>
          <w:b/>
          <w:sz w:val="24"/>
          <w:szCs w:val="24"/>
        </w:rPr>
      </w:pPr>
    </w:p>
    <w:p w:rsidR="00A52B4E" w:rsidRPr="007E7D00" w:rsidRDefault="00A52B4E" w:rsidP="00B97ABA">
      <w:pPr>
        <w:spacing w:after="0" w:line="360" w:lineRule="auto"/>
        <w:jc w:val="both"/>
        <w:rPr>
          <w:rFonts w:ascii="Times New Roman" w:hAnsi="Times New Roman" w:cs="Times New Roman"/>
          <w:b/>
          <w:sz w:val="24"/>
          <w:szCs w:val="24"/>
        </w:rPr>
      </w:pPr>
      <w:r w:rsidRPr="007E7D00">
        <w:rPr>
          <w:rFonts w:ascii="Times New Roman" w:hAnsi="Times New Roman" w:cs="Times New Roman"/>
          <w:b/>
          <w:sz w:val="24"/>
          <w:szCs w:val="24"/>
        </w:rPr>
        <w:lastRenderedPageBreak/>
        <w:t>Appellant’s Defence</w:t>
      </w:r>
    </w:p>
    <w:p w:rsidR="00EA3BD1" w:rsidRDefault="00EA3BD1" w:rsidP="00B97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defence was a denial of the charge. He claimed to have been asleep at home when the offence was committed. Police officers visited his house on 26 October 2013 and arrested him. They conducted a search but did not find any items.</w:t>
      </w:r>
    </w:p>
    <w:p w:rsidR="00B97ABA" w:rsidRDefault="00B97ABA" w:rsidP="00B97ABA">
      <w:pPr>
        <w:spacing w:after="0" w:line="360" w:lineRule="auto"/>
        <w:jc w:val="both"/>
        <w:rPr>
          <w:rFonts w:ascii="Times New Roman" w:hAnsi="Times New Roman" w:cs="Times New Roman"/>
          <w:b/>
          <w:sz w:val="24"/>
          <w:szCs w:val="24"/>
        </w:rPr>
      </w:pPr>
    </w:p>
    <w:p w:rsidR="00A52B4E" w:rsidRPr="007E7D00" w:rsidRDefault="00A52B4E" w:rsidP="00B97ABA">
      <w:pPr>
        <w:spacing w:after="0" w:line="360" w:lineRule="auto"/>
        <w:jc w:val="both"/>
        <w:rPr>
          <w:rFonts w:ascii="Times New Roman" w:hAnsi="Times New Roman" w:cs="Times New Roman"/>
          <w:b/>
          <w:sz w:val="24"/>
          <w:szCs w:val="24"/>
        </w:rPr>
      </w:pPr>
      <w:r w:rsidRPr="007E7D00">
        <w:rPr>
          <w:rFonts w:ascii="Times New Roman" w:hAnsi="Times New Roman" w:cs="Times New Roman"/>
          <w:b/>
          <w:sz w:val="24"/>
          <w:szCs w:val="24"/>
        </w:rPr>
        <w:t>The Evidence</w:t>
      </w:r>
    </w:p>
    <w:p w:rsidR="007D1C00" w:rsidRDefault="007D1C00" w:rsidP="00B97A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Bonny Mabhuku’s evidence was that he was hired to transport goods that were at a bus stop in Banket. His friend Takudzwa Chamboko is the one who had called him in connection with a client who wanted his goods to be transported. After three days he was arrested. He claimed not to have recognised the person who hired him as it was at night. The witness did not know the appellant. He only saw him</w:t>
      </w:r>
      <w:r w:rsidR="009D15AC">
        <w:rPr>
          <w:rFonts w:ascii="Times New Roman" w:hAnsi="Times New Roman" w:cs="Times New Roman"/>
          <w:sz w:val="24"/>
          <w:szCs w:val="24"/>
        </w:rPr>
        <w:t xml:space="preserve"> for the first time at court as</w:t>
      </w:r>
      <w:r w:rsidR="00A1667B">
        <w:rPr>
          <w:rFonts w:ascii="Times New Roman" w:hAnsi="Times New Roman" w:cs="Times New Roman"/>
          <w:sz w:val="24"/>
          <w:szCs w:val="24"/>
        </w:rPr>
        <w:t xml:space="preserve"> he was named as the person who had committed the offence.</w:t>
      </w:r>
    </w:p>
    <w:p w:rsidR="00A1667B" w:rsidRDefault="00A1667B" w:rsidP="00543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where the stolen items were </w:t>
      </w:r>
      <w:r w:rsidR="00EE47BD">
        <w:rPr>
          <w:rFonts w:ascii="Times New Roman" w:hAnsi="Times New Roman" w:cs="Times New Roman"/>
          <w:sz w:val="24"/>
          <w:szCs w:val="24"/>
        </w:rPr>
        <w:t>stashed, Rachel Mupande testified that his brother in-law</w:t>
      </w:r>
      <w:r w:rsidR="009D15AC">
        <w:rPr>
          <w:rFonts w:ascii="Times New Roman" w:hAnsi="Times New Roman" w:cs="Times New Roman"/>
          <w:sz w:val="24"/>
          <w:szCs w:val="24"/>
        </w:rPr>
        <w:t>, Robert Herbert</w:t>
      </w:r>
      <w:r w:rsidR="00EE47BD">
        <w:rPr>
          <w:rFonts w:ascii="Times New Roman" w:hAnsi="Times New Roman" w:cs="Times New Roman"/>
          <w:sz w:val="24"/>
          <w:szCs w:val="24"/>
        </w:rPr>
        <w:t xml:space="preserve"> knocked on her door when she had retired for the night. He advised her that he was leaving something in the house. She established that he was in the company of others and that a motor vehicle had been used. In the morning she found a box which had oil. She informed her hu</w:t>
      </w:r>
      <w:r w:rsidR="009D15AC">
        <w:rPr>
          <w:rFonts w:ascii="Times New Roman" w:hAnsi="Times New Roman" w:cs="Times New Roman"/>
          <w:sz w:val="24"/>
          <w:szCs w:val="24"/>
        </w:rPr>
        <w:t xml:space="preserve">sband. Later Robert Herbert </w:t>
      </w:r>
      <w:r w:rsidR="00EE47BD">
        <w:rPr>
          <w:rFonts w:ascii="Times New Roman" w:hAnsi="Times New Roman" w:cs="Times New Roman"/>
          <w:sz w:val="24"/>
          <w:szCs w:val="24"/>
        </w:rPr>
        <w:t>collected some of the oil. Shortly thereafter Police officers arrived and they were taken to the Pol</w:t>
      </w:r>
      <w:r w:rsidR="0080158E">
        <w:rPr>
          <w:rFonts w:ascii="Times New Roman" w:hAnsi="Times New Roman" w:cs="Times New Roman"/>
          <w:sz w:val="24"/>
          <w:szCs w:val="24"/>
        </w:rPr>
        <w:t>ice Station. She did not know about Robert Herbert’</w:t>
      </w:r>
      <w:r w:rsidR="00EE47BD">
        <w:rPr>
          <w:rFonts w:ascii="Times New Roman" w:hAnsi="Times New Roman" w:cs="Times New Roman"/>
          <w:sz w:val="24"/>
          <w:szCs w:val="24"/>
        </w:rPr>
        <w:t>s</w:t>
      </w:r>
      <w:r w:rsidR="0080158E">
        <w:rPr>
          <w:rFonts w:ascii="Times New Roman" w:hAnsi="Times New Roman" w:cs="Times New Roman"/>
          <w:sz w:val="24"/>
          <w:szCs w:val="24"/>
        </w:rPr>
        <w:t xml:space="preserve"> whereabouts </w:t>
      </w:r>
      <w:r w:rsidR="00EE47BD">
        <w:rPr>
          <w:rFonts w:ascii="Times New Roman" w:hAnsi="Times New Roman" w:cs="Times New Roman"/>
          <w:sz w:val="24"/>
          <w:szCs w:val="24"/>
        </w:rPr>
        <w:t xml:space="preserve">at the </w:t>
      </w:r>
      <w:r w:rsidR="0080158E">
        <w:rPr>
          <w:rFonts w:ascii="Times New Roman" w:hAnsi="Times New Roman" w:cs="Times New Roman"/>
          <w:sz w:val="24"/>
          <w:szCs w:val="24"/>
        </w:rPr>
        <w:t>time she testified</w:t>
      </w:r>
      <w:r w:rsidR="00EE47BD">
        <w:rPr>
          <w:rFonts w:ascii="Times New Roman" w:hAnsi="Times New Roman" w:cs="Times New Roman"/>
          <w:sz w:val="24"/>
          <w:szCs w:val="24"/>
        </w:rPr>
        <w:t>.</w:t>
      </w:r>
      <w:r w:rsidR="0080158E">
        <w:rPr>
          <w:rFonts w:ascii="Times New Roman" w:hAnsi="Times New Roman" w:cs="Times New Roman"/>
          <w:sz w:val="24"/>
          <w:szCs w:val="24"/>
        </w:rPr>
        <w:t xml:space="preserve"> However, it turns out that</w:t>
      </w:r>
      <w:r w:rsidR="0080158E" w:rsidRPr="0080158E">
        <w:rPr>
          <w:rFonts w:ascii="Times New Roman" w:hAnsi="Times New Roman" w:cs="Times New Roman"/>
          <w:sz w:val="24"/>
          <w:szCs w:val="24"/>
        </w:rPr>
        <w:t xml:space="preserve"> </w:t>
      </w:r>
      <w:r w:rsidR="0080158E">
        <w:rPr>
          <w:rFonts w:ascii="Times New Roman" w:hAnsi="Times New Roman" w:cs="Times New Roman"/>
          <w:sz w:val="24"/>
          <w:szCs w:val="24"/>
        </w:rPr>
        <w:t xml:space="preserve">Robert Herbert. Robert Herbert </w:t>
      </w:r>
      <w:r w:rsidR="00D94E52">
        <w:rPr>
          <w:rFonts w:ascii="Times New Roman" w:hAnsi="Times New Roman" w:cs="Times New Roman"/>
          <w:sz w:val="24"/>
          <w:szCs w:val="24"/>
        </w:rPr>
        <w:t>had a room which he used at the house before he got married and he still had his items there.</w:t>
      </w:r>
      <w:r w:rsidR="0080158E">
        <w:rPr>
          <w:rFonts w:ascii="Times New Roman" w:hAnsi="Times New Roman" w:cs="Times New Roman"/>
          <w:sz w:val="24"/>
          <w:szCs w:val="24"/>
        </w:rPr>
        <w:t xml:space="preserve"> Rachel Mupande stated that she did </w:t>
      </w:r>
      <w:r w:rsidR="003A1152">
        <w:rPr>
          <w:rFonts w:ascii="Times New Roman" w:hAnsi="Times New Roman" w:cs="Times New Roman"/>
          <w:sz w:val="24"/>
          <w:szCs w:val="24"/>
        </w:rPr>
        <w:t>not know Bonny Mabhuku</w:t>
      </w:r>
      <w:r w:rsidR="003C3420">
        <w:rPr>
          <w:rFonts w:ascii="Times New Roman" w:hAnsi="Times New Roman" w:cs="Times New Roman"/>
          <w:sz w:val="24"/>
          <w:szCs w:val="24"/>
        </w:rPr>
        <w:t>.</w:t>
      </w:r>
    </w:p>
    <w:p w:rsidR="00AB0ABC" w:rsidRDefault="00AB0ABC" w:rsidP="00543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Evidence from a Police officer</w:t>
      </w:r>
      <w:r w:rsidR="004C0596">
        <w:rPr>
          <w:rFonts w:ascii="Times New Roman" w:hAnsi="Times New Roman" w:cs="Times New Roman"/>
          <w:sz w:val="24"/>
          <w:szCs w:val="24"/>
        </w:rPr>
        <w:t>,</w:t>
      </w:r>
      <w:r w:rsidR="004C0596" w:rsidRPr="004C0596">
        <w:rPr>
          <w:rFonts w:ascii="Times New Roman" w:hAnsi="Times New Roman" w:cs="Times New Roman"/>
          <w:sz w:val="24"/>
          <w:szCs w:val="24"/>
        </w:rPr>
        <w:t xml:space="preserve"> </w:t>
      </w:r>
      <w:r w:rsidR="004C0596">
        <w:rPr>
          <w:rFonts w:ascii="Times New Roman" w:hAnsi="Times New Roman" w:cs="Times New Roman"/>
          <w:sz w:val="24"/>
          <w:szCs w:val="24"/>
        </w:rPr>
        <w:t>Vincent Mabido was</w:t>
      </w:r>
      <w:r>
        <w:rPr>
          <w:rFonts w:ascii="Times New Roman" w:hAnsi="Times New Roman" w:cs="Times New Roman"/>
          <w:sz w:val="24"/>
          <w:szCs w:val="24"/>
        </w:rPr>
        <w:t xml:space="preserve"> to the effect that having received information they went to a garage in Chinhoyi. There they saw Itai Chigusiwa and Robert Herbert selling engine oil. Robert Herbert fled from the scene. Itai Chigusiwa stated that he was selling the oil on behalf of the appellant and Robert Herbert. Itai Chigusiwa led them to house number 30 Brundish where they interviewed Rachel Mupande. They also recovered 15 boxes packed with oil. There were price tags for ZFC.  When they arrested Bonny Mabhuku he implicated that appellant and Robert Herbert.</w:t>
      </w:r>
      <w:r w:rsidR="006036AF">
        <w:rPr>
          <w:rFonts w:ascii="Times New Roman" w:hAnsi="Times New Roman" w:cs="Times New Roman"/>
          <w:sz w:val="24"/>
          <w:szCs w:val="24"/>
        </w:rPr>
        <w:t xml:space="preserve"> They subse</w:t>
      </w:r>
      <w:r w:rsidR="00660647">
        <w:rPr>
          <w:rFonts w:ascii="Times New Roman" w:hAnsi="Times New Roman" w:cs="Times New Roman"/>
          <w:sz w:val="24"/>
          <w:szCs w:val="24"/>
        </w:rPr>
        <w:t>quently arrested Robert Herbert. According to the Police officer the appellant was evasive. The appellant had been contacted on his cell phone and subsequently switched it off.</w:t>
      </w:r>
    </w:p>
    <w:p w:rsidR="00AB7758" w:rsidRDefault="005013E5" w:rsidP="00543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Robert Herbert testified</w:t>
      </w:r>
      <w:r w:rsidR="009A46D0">
        <w:rPr>
          <w:rFonts w:ascii="Times New Roman" w:hAnsi="Times New Roman" w:cs="Times New Roman"/>
          <w:sz w:val="24"/>
          <w:szCs w:val="24"/>
        </w:rPr>
        <w:t xml:space="preserve"> on breaking into a ZFC shop in Banket whilst in the company of one Zulu and stealing engine oil which they took to house number 7330 Gunhill Extension, </w:t>
      </w:r>
      <w:r w:rsidR="009A46D0">
        <w:rPr>
          <w:rFonts w:ascii="Times New Roman" w:hAnsi="Times New Roman" w:cs="Times New Roman"/>
          <w:sz w:val="24"/>
          <w:szCs w:val="24"/>
        </w:rPr>
        <w:lastRenderedPageBreak/>
        <w:t xml:space="preserve">Chinhoyi. He confirmed being intercepted at a garage where they were selling some of the oil. Surprisingly he simply confirmed being arrested without stating that he had initially </w:t>
      </w:r>
      <w:r w:rsidR="00504495">
        <w:rPr>
          <w:rFonts w:ascii="Times New Roman" w:hAnsi="Times New Roman" w:cs="Times New Roman"/>
          <w:sz w:val="24"/>
          <w:szCs w:val="24"/>
        </w:rPr>
        <w:t>escaped.</w:t>
      </w:r>
      <w:r w:rsidR="00AB7758">
        <w:rPr>
          <w:rFonts w:ascii="Times New Roman" w:hAnsi="Times New Roman" w:cs="Times New Roman"/>
          <w:sz w:val="24"/>
          <w:szCs w:val="24"/>
        </w:rPr>
        <w:t xml:space="preserve"> He denied having been in the company of the</w:t>
      </w:r>
      <w:r w:rsidR="00344DB6">
        <w:rPr>
          <w:rFonts w:ascii="Times New Roman" w:hAnsi="Times New Roman" w:cs="Times New Roman"/>
          <w:sz w:val="24"/>
          <w:szCs w:val="24"/>
        </w:rPr>
        <w:t xml:space="preserve"> appellant, simply stating</w:t>
      </w:r>
      <w:r w:rsidR="00AB7758">
        <w:rPr>
          <w:rFonts w:ascii="Times New Roman" w:hAnsi="Times New Roman" w:cs="Times New Roman"/>
          <w:sz w:val="24"/>
          <w:szCs w:val="24"/>
        </w:rPr>
        <w:t xml:space="preserve"> that he was with</w:t>
      </w:r>
      <w:r w:rsidR="00344DB6">
        <w:rPr>
          <w:rFonts w:ascii="Times New Roman" w:hAnsi="Times New Roman" w:cs="Times New Roman"/>
          <w:sz w:val="24"/>
          <w:szCs w:val="24"/>
        </w:rPr>
        <w:t xml:space="preserve"> one</w:t>
      </w:r>
      <w:r w:rsidR="00AB7758">
        <w:rPr>
          <w:rFonts w:ascii="Times New Roman" w:hAnsi="Times New Roman" w:cs="Times New Roman"/>
          <w:sz w:val="24"/>
          <w:szCs w:val="24"/>
        </w:rPr>
        <w:t xml:space="preserve"> Zulu</w:t>
      </w:r>
      <w:r w:rsidR="00344DB6">
        <w:rPr>
          <w:rFonts w:ascii="Times New Roman" w:hAnsi="Times New Roman" w:cs="Times New Roman"/>
          <w:sz w:val="24"/>
          <w:szCs w:val="24"/>
        </w:rPr>
        <w:t xml:space="preserve"> who was not the appellant</w:t>
      </w:r>
      <w:r w:rsidR="00AB7758">
        <w:rPr>
          <w:rFonts w:ascii="Times New Roman" w:hAnsi="Times New Roman" w:cs="Times New Roman"/>
          <w:sz w:val="24"/>
          <w:szCs w:val="24"/>
        </w:rPr>
        <w:t xml:space="preserve">. </w:t>
      </w:r>
    </w:p>
    <w:p w:rsidR="00543232" w:rsidRDefault="00543232" w:rsidP="00543232">
      <w:pPr>
        <w:spacing w:after="0" w:line="360" w:lineRule="auto"/>
        <w:jc w:val="both"/>
        <w:rPr>
          <w:rFonts w:ascii="Times New Roman" w:hAnsi="Times New Roman" w:cs="Times New Roman"/>
          <w:b/>
          <w:sz w:val="24"/>
          <w:szCs w:val="24"/>
        </w:rPr>
      </w:pPr>
    </w:p>
    <w:p w:rsidR="00A52B4E" w:rsidRPr="007E7D00" w:rsidRDefault="00A52B4E" w:rsidP="00543232">
      <w:pPr>
        <w:spacing w:after="0" w:line="360" w:lineRule="auto"/>
        <w:jc w:val="both"/>
        <w:rPr>
          <w:rFonts w:ascii="Times New Roman" w:hAnsi="Times New Roman" w:cs="Times New Roman"/>
          <w:b/>
          <w:sz w:val="24"/>
          <w:szCs w:val="24"/>
        </w:rPr>
      </w:pPr>
      <w:r w:rsidRPr="007E7D00">
        <w:rPr>
          <w:rFonts w:ascii="Times New Roman" w:hAnsi="Times New Roman" w:cs="Times New Roman"/>
          <w:b/>
          <w:sz w:val="24"/>
          <w:szCs w:val="24"/>
        </w:rPr>
        <w:t>Disposition</w:t>
      </w:r>
    </w:p>
    <w:p w:rsidR="00A6032C" w:rsidRDefault="00AB7758" w:rsidP="005432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w:t>
      </w:r>
      <w:r w:rsidR="00C57909">
        <w:rPr>
          <w:rFonts w:ascii="Times New Roman" w:hAnsi="Times New Roman" w:cs="Times New Roman"/>
          <w:sz w:val="24"/>
          <w:szCs w:val="24"/>
        </w:rPr>
        <w:t xml:space="preserve"> from this paucity of evidence that the trial court convicted the appellant.</w:t>
      </w:r>
      <w:r w:rsidR="00264F14">
        <w:rPr>
          <w:rFonts w:ascii="Times New Roman" w:hAnsi="Times New Roman" w:cs="Times New Roman"/>
          <w:sz w:val="24"/>
          <w:szCs w:val="24"/>
        </w:rPr>
        <w:t xml:space="preserve"> It is apparent that n</w:t>
      </w:r>
      <w:r w:rsidR="00AD584F">
        <w:rPr>
          <w:rFonts w:ascii="Times New Roman" w:hAnsi="Times New Roman" w:cs="Times New Roman"/>
          <w:sz w:val="24"/>
          <w:szCs w:val="24"/>
        </w:rPr>
        <w:t>one of the state witnesses gave any evidence that incriminated the appellant.</w:t>
      </w:r>
      <w:r w:rsidR="00EB21C8">
        <w:rPr>
          <w:rFonts w:ascii="Times New Roman" w:hAnsi="Times New Roman" w:cs="Times New Roman"/>
          <w:sz w:val="24"/>
          <w:szCs w:val="24"/>
        </w:rPr>
        <w:t xml:space="preserve"> </w:t>
      </w:r>
      <w:r w:rsidR="00A6032C">
        <w:rPr>
          <w:rFonts w:ascii="Times New Roman" w:hAnsi="Times New Roman" w:cs="Times New Roman"/>
          <w:sz w:val="24"/>
          <w:szCs w:val="24"/>
        </w:rPr>
        <w:t>In dealing with the aspect of degree of proof the trial court referred to G. Feltoe in Magistrates Handbook in which the learned author at p 94 stated that-</w:t>
      </w:r>
    </w:p>
    <w:p w:rsidR="00753106" w:rsidRPr="00870BF4" w:rsidRDefault="00A6032C" w:rsidP="00870BF4">
      <w:pPr>
        <w:spacing w:line="240" w:lineRule="auto"/>
        <w:ind w:left="720"/>
        <w:jc w:val="both"/>
        <w:rPr>
          <w:rFonts w:ascii="Times New Roman" w:hAnsi="Times New Roman" w:cs="Times New Roman"/>
        </w:rPr>
      </w:pPr>
      <w:r w:rsidRPr="00870BF4">
        <w:rPr>
          <w:rFonts w:ascii="Times New Roman" w:hAnsi="Times New Roman" w:cs="Times New Roman"/>
        </w:rPr>
        <w:t>“Proof beyond reasonable doubt does not mean proof to an absolute degree of certainty….. It means a high degree of probability. The State does not have to close every avenue of escape… The question which needs to be asked is: do all the facts taken together prove guilt beyond reasonable doubt?</w:t>
      </w:r>
      <w:r w:rsidR="00753106" w:rsidRPr="00870BF4">
        <w:rPr>
          <w:rFonts w:ascii="Times New Roman" w:hAnsi="Times New Roman" w:cs="Times New Roman"/>
        </w:rPr>
        <w:t xml:space="preserve"> Even a number of lines of inference, none of which would be decisive, may in their total effect lead to there being proof </w:t>
      </w:r>
      <w:r w:rsidR="00914384" w:rsidRPr="00870BF4">
        <w:rPr>
          <w:rFonts w:ascii="Times New Roman" w:hAnsi="Times New Roman" w:cs="Times New Roman"/>
        </w:rPr>
        <w:t>beyond reasonable</w:t>
      </w:r>
      <w:r w:rsidR="00753106" w:rsidRPr="00870BF4">
        <w:rPr>
          <w:rFonts w:ascii="Times New Roman" w:hAnsi="Times New Roman" w:cs="Times New Roman"/>
        </w:rPr>
        <w:t xml:space="preserve"> doubt.”</w:t>
      </w:r>
    </w:p>
    <w:p w:rsidR="00EF30B8" w:rsidRDefault="00753106" w:rsidP="00AA2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convicting the appellant, the trial court placed</w:t>
      </w:r>
      <w:r w:rsidR="00C92F00">
        <w:rPr>
          <w:rFonts w:ascii="Times New Roman" w:hAnsi="Times New Roman" w:cs="Times New Roman"/>
          <w:sz w:val="24"/>
          <w:szCs w:val="24"/>
        </w:rPr>
        <w:t xml:space="preserve"> much</w:t>
      </w:r>
      <w:r>
        <w:rPr>
          <w:rFonts w:ascii="Times New Roman" w:hAnsi="Times New Roman" w:cs="Times New Roman"/>
          <w:sz w:val="24"/>
          <w:szCs w:val="24"/>
        </w:rPr>
        <w:t xml:space="preserve"> reliance on the evidence of</w:t>
      </w:r>
      <w:r w:rsidR="00456E28">
        <w:rPr>
          <w:rFonts w:ascii="Times New Roman" w:hAnsi="Times New Roman" w:cs="Times New Roman"/>
          <w:sz w:val="24"/>
          <w:szCs w:val="24"/>
        </w:rPr>
        <w:t xml:space="preserve"> Bonny Mabhuku and </w:t>
      </w:r>
      <w:r w:rsidR="008407CF">
        <w:rPr>
          <w:rFonts w:ascii="Times New Roman" w:hAnsi="Times New Roman" w:cs="Times New Roman"/>
          <w:sz w:val="24"/>
          <w:szCs w:val="24"/>
        </w:rPr>
        <w:t>Robert Herbert</w:t>
      </w:r>
      <w:r w:rsidR="00456E28">
        <w:rPr>
          <w:rFonts w:ascii="Times New Roman" w:hAnsi="Times New Roman" w:cs="Times New Roman"/>
          <w:sz w:val="24"/>
          <w:szCs w:val="24"/>
        </w:rPr>
        <w:t>.</w:t>
      </w:r>
      <w:r w:rsidR="004C0596">
        <w:rPr>
          <w:rFonts w:ascii="Times New Roman" w:hAnsi="Times New Roman" w:cs="Times New Roman"/>
          <w:sz w:val="24"/>
          <w:szCs w:val="24"/>
        </w:rPr>
        <w:t xml:space="preserve"> It must be noted that</w:t>
      </w:r>
      <w:r w:rsidR="005B5B79">
        <w:rPr>
          <w:rFonts w:ascii="Times New Roman" w:hAnsi="Times New Roman" w:cs="Times New Roman"/>
          <w:sz w:val="24"/>
          <w:szCs w:val="24"/>
        </w:rPr>
        <w:t xml:space="preserve"> during his testimony</w:t>
      </w:r>
      <w:r w:rsidR="004C0596">
        <w:rPr>
          <w:rFonts w:ascii="Times New Roman" w:hAnsi="Times New Roman" w:cs="Times New Roman"/>
          <w:sz w:val="24"/>
          <w:szCs w:val="24"/>
        </w:rPr>
        <w:t xml:space="preserve"> Bonny Mabhuku never implicated the appellant.</w:t>
      </w:r>
      <w:r w:rsidR="00C11CED">
        <w:rPr>
          <w:rFonts w:ascii="Times New Roman" w:hAnsi="Times New Roman" w:cs="Times New Roman"/>
          <w:sz w:val="24"/>
          <w:szCs w:val="24"/>
        </w:rPr>
        <w:t xml:space="preserve"> </w:t>
      </w:r>
      <w:r w:rsidR="008407CF">
        <w:rPr>
          <w:rFonts w:ascii="Times New Roman" w:hAnsi="Times New Roman" w:cs="Times New Roman"/>
          <w:sz w:val="24"/>
          <w:szCs w:val="24"/>
        </w:rPr>
        <w:t>The same applies to</w:t>
      </w:r>
      <w:r w:rsidR="008407CF" w:rsidRPr="008407CF">
        <w:rPr>
          <w:rFonts w:ascii="Times New Roman" w:hAnsi="Times New Roman" w:cs="Times New Roman"/>
          <w:sz w:val="24"/>
          <w:szCs w:val="24"/>
        </w:rPr>
        <w:t xml:space="preserve"> </w:t>
      </w:r>
      <w:r w:rsidR="008407CF">
        <w:rPr>
          <w:rFonts w:ascii="Times New Roman" w:hAnsi="Times New Roman" w:cs="Times New Roman"/>
          <w:sz w:val="24"/>
          <w:szCs w:val="24"/>
        </w:rPr>
        <w:t>Robert Herbert who simply stated that he committed the offence whilst in the company of Zulu. What is critical is that</w:t>
      </w:r>
      <w:r w:rsidR="008407CF" w:rsidRPr="008407CF">
        <w:rPr>
          <w:rFonts w:ascii="Times New Roman" w:hAnsi="Times New Roman" w:cs="Times New Roman"/>
          <w:sz w:val="24"/>
          <w:szCs w:val="24"/>
        </w:rPr>
        <w:t xml:space="preserve"> </w:t>
      </w:r>
      <w:r w:rsidR="008407CF">
        <w:rPr>
          <w:rFonts w:ascii="Times New Roman" w:hAnsi="Times New Roman" w:cs="Times New Roman"/>
          <w:sz w:val="24"/>
          <w:szCs w:val="24"/>
        </w:rPr>
        <w:t xml:space="preserve">Robert Herbert denied that the Zulu in question was the appellant. </w:t>
      </w:r>
      <w:r w:rsidR="00C11CED">
        <w:rPr>
          <w:rFonts w:ascii="Times New Roman" w:hAnsi="Times New Roman" w:cs="Times New Roman"/>
          <w:sz w:val="24"/>
          <w:szCs w:val="24"/>
        </w:rPr>
        <w:t>On the other hand the evidence of</w:t>
      </w:r>
      <w:r w:rsidR="00C11CED" w:rsidRPr="00C11CED">
        <w:rPr>
          <w:rFonts w:ascii="Times New Roman" w:hAnsi="Times New Roman" w:cs="Times New Roman"/>
          <w:sz w:val="24"/>
          <w:szCs w:val="24"/>
        </w:rPr>
        <w:t xml:space="preserve"> </w:t>
      </w:r>
      <w:r w:rsidR="00C11CED">
        <w:rPr>
          <w:rFonts w:ascii="Times New Roman" w:hAnsi="Times New Roman" w:cs="Times New Roman"/>
          <w:sz w:val="24"/>
          <w:szCs w:val="24"/>
        </w:rPr>
        <w:t>Vincent Mabido</w:t>
      </w:r>
      <w:r w:rsidR="00EF30B8">
        <w:rPr>
          <w:rFonts w:ascii="Times New Roman" w:hAnsi="Times New Roman" w:cs="Times New Roman"/>
          <w:sz w:val="24"/>
          <w:szCs w:val="24"/>
        </w:rPr>
        <w:t xml:space="preserve"> in relation to what Bonny M</w:t>
      </w:r>
      <w:r w:rsidR="005B5B79">
        <w:rPr>
          <w:rFonts w:ascii="Times New Roman" w:hAnsi="Times New Roman" w:cs="Times New Roman"/>
          <w:sz w:val="24"/>
          <w:szCs w:val="24"/>
        </w:rPr>
        <w:t xml:space="preserve">abhuku told them during investigations </w:t>
      </w:r>
      <w:r w:rsidR="00EF30B8">
        <w:rPr>
          <w:rFonts w:ascii="Times New Roman" w:hAnsi="Times New Roman" w:cs="Times New Roman"/>
          <w:sz w:val="24"/>
          <w:szCs w:val="24"/>
        </w:rPr>
        <w:t>amounts to hearsay.</w:t>
      </w:r>
    </w:p>
    <w:p w:rsidR="00984960" w:rsidRDefault="00EF30B8" w:rsidP="00AA2A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trial court had pro</w:t>
      </w:r>
      <w:r w:rsidR="00161B2C">
        <w:rPr>
          <w:rFonts w:ascii="Times New Roman" w:hAnsi="Times New Roman" w:cs="Times New Roman"/>
          <w:sz w:val="24"/>
          <w:szCs w:val="24"/>
        </w:rPr>
        <w:t>perly applied the excerpt from P</w:t>
      </w:r>
      <w:r>
        <w:rPr>
          <w:rFonts w:ascii="Times New Roman" w:hAnsi="Times New Roman" w:cs="Times New Roman"/>
          <w:sz w:val="24"/>
          <w:szCs w:val="24"/>
        </w:rPr>
        <w:t xml:space="preserve">rofessor Feltoe, it should have come to the conclusion that the evidence before it did not amount to a high probability that the appellant was involved. What </w:t>
      </w:r>
      <w:r w:rsidR="00485884">
        <w:rPr>
          <w:rFonts w:ascii="Times New Roman" w:hAnsi="Times New Roman" w:cs="Times New Roman"/>
          <w:sz w:val="24"/>
          <w:szCs w:val="24"/>
        </w:rPr>
        <w:t>the evidence</w:t>
      </w:r>
      <w:r>
        <w:rPr>
          <w:rFonts w:ascii="Times New Roman" w:hAnsi="Times New Roman" w:cs="Times New Roman"/>
          <w:sz w:val="24"/>
          <w:szCs w:val="24"/>
        </w:rPr>
        <w:t xml:space="preserve"> amounts to is just </w:t>
      </w:r>
      <w:r w:rsidR="00485884">
        <w:rPr>
          <w:rFonts w:ascii="Times New Roman" w:hAnsi="Times New Roman" w:cs="Times New Roman"/>
          <w:sz w:val="24"/>
          <w:szCs w:val="24"/>
        </w:rPr>
        <w:t xml:space="preserve">a </w:t>
      </w:r>
      <w:r>
        <w:rPr>
          <w:rFonts w:ascii="Times New Roman" w:hAnsi="Times New Roman" w:cs="Times New Roman"/>
          <w:sz w:val="24"/>
          <w:szCs w:val="24"/>
        </w:rPr>
        <w:t>suspicion that the appellant may have been involved. This was only sufficient for purposes of placing the appellant on remand.</w:t>
      </w:r>
    </w:p>
    <w:p w:rsidR="00984960" w:rsidRDefault="00984960" w:rsidP="00C92F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major flaw in the judgment of the trial court is that there was no meaningful analysis of the facts and the application of the law to the facts. As </w:t>
      </w:r>
      <w:r w:rsidR="00C92F00">
        <w:rPr>
          <w:rFonts w:ascii="Times New Roman" w:hAnsi="Times New Roman" w:cs="Times New Roman"/>
          <w:sz w:val="24"/>
          <w:szCs w:val="24"/>
        </w:rPr>
        <w:t xml:space="preserve">was held by </w:t>
      </w:r>
      <w:r w:rsidR="00C92F00" w:rsidRPr="007B24AC">
        <w:rPr>
          <w:rFonts w:ascii="Times New Roman" w:hAnsi="Times New Roman" w:cs="Times New Roman"/>
          <w:smallCaps/>
          <w:sz w:val="24"/>
          <w:szCs w:val="24"/>
        </w:rPr>
        <w:t>U</w:t>
      </w:r>
      <w:r w:rsidR="007B24AC" w:rsidRPr="007B24AC">
        <w:rPr>
          <w:rFonts w:ascii="Times New Roman" w:hAnsi="Times New Roman" w:cs="Times New Roman"/>
          <w:smallCaps/>
          <w:sz w:val="24"/>
          <w:szCs w:val="24"/>
        </w:rPr>
        <w:t>chena</w:t>
      </w:r>
      <w:r w:rsidR="00C92F00">
        <w:rPr>
          <w:rFonts w:ascii="Times New Roman" w:hAnsi="Times New Roman" w:cs="Times New Roman"/>
          <w:sz w:val="24"/>
          <w:szCs w:val="24"/>
        </w:rPr>
        <w:t xml:space="preserve"> J in </w:t>
      </w:r>
      <w:r w:rsidR="00C92F00" w:rsidRPr="00C92F00">
        <w:rPr>
          <w:rFonts w:ascii="Times New Roman" w:hAnsi="Times New Roman" w:cs="Times New Roman"/>
          <w:i/>
          <w:sz w:val="24"/>
          <w:szCs w:val="24"/>
        </w:rPr>
        <w:t xml:space="preserve">S </w:t>
      </w:r>
      <w:r w:rsidR="00C92F00" w:rsidRPr="007B24AC">
        <w:rPr>
          <w:rFonts w:ascii="Times New Roman" w:hAnsi="Times New Roman" w:cs="Times New Roman"/>
          <w:sz w:val="24"/>
          <w:szCs w:val="24"/>
        </w:rPr>
        <w:t xml:space="preserve">v </w:t>
      </w:r>
      <w:r w:rsidR="00C92F00" w:rsidRPr="00C92F00">
        <w:rPr>
          <w:rFonts w:ascii="Times New Roman" w:hAnsi="Times New Roman" w:cs="Times New Roman"/>
          <w:i/>
          <w:sz w:val="24"/>
          <w:szCs w:val="24"/>
        </w:rPr>
        <w:t>Tamb</w:t>
      </w:r>
      <w:r w:rsidRPr="00C92F00">
        <w:rPr>
          <w:rFonts w:ascii="Times New Roman" w:hAnsi="Times New Roman" w:cs="Times New Roman"/>
          <w:i/>
          <w:sz w:val="24"/>
          <w:szCs w:val="24"/>
        </w:rPr>
        <w:t>o</w:t>
      </w:r>
      <w:r>
        <w:rPr>
          <w:rFonts w:ascii="Times New Roman" w:hAnsi="Times New Roman" w:cs="Times New Roman"/>
          <w:sz w:val="24"/>
          <w:szCs w:val="24"/>
        </w:rPr>
        <w:t xml:space="preserve"> 2007 (2) ZLR 33 (H) at 41-</w:t>
      </w:r>
    </w:p>
    <w:p w:rsidR="005013E5" w:rsidRPr="007B24AC" w:rsidRDefault="00984960" w:rsidP="00AA2A5D">
      <w:pPr>
        <w:spacing w:after="0" w:line="240" w:lineRule="auto"/>
        <w:ind w:left="720"/>
        <w:jc w:val="both"/>
        <w:rPr>
          <w:rFonts w:ascii="Times New Roman" w:hAnsi="Times New Roman" w:cs="Times New Roman"/>
        </w:rPr>
      </w:pPr>
      <w:r w:rsidRPr="007B24AC">
        <w:rPr>
          <w:rFonts w:ascii="Times New Roman" w:hAnsi="Times New Roman" w:cs="Times New Roman"/>
        </w:rPr>
        <w:t>“The correct judicial assessment of evidence must be based on establishing proved facts whose proof must be a result of a careful analysis of all the evidence led. The final result must be a product of an impartial and dispassionate assessment of all the evidence placed before the court. The judicial officer’s duty is to determine the issues before him one way or the other guided by the evidence which he must critically examine.”</w:t>
      </w:r>
      <w:r w:rsidR="00C11CED" w:rsidRPr="007B24AC">
        <w:rPr>
          <w:rFonts w:ascii="Times New Roman" w:hAnsi="Times New Roman" w:cs="Times New Roman"/>
        </w:rPr>
        <w:t xml:space="preserve"> </w:t>
      </w:r>
      <w:r w:rsidR="009A46D0" w:rsidRPr="007B24AC">
        <w:rPr>
          <w:rFonts w:ascii="Times New Roman" w:hAnsi="Times New Roman" w:cs="Times New Roman"/>
        </w:rPr>
        <w:t xml:space="preserve"> </w:t>
      </w:r>
    </w:p>
    <w:p w:rsidR="00104980" w:rsidRDefault="005B5B79" w:rsidP="00276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 are two other blemishes in the matter. It is quite clear from the evidence of </w:t>
      </w:r>
      <w:r w:rsidR="009E6833">
        <w:rPr>
          <w:rFonts w:ascii="Times New Roman" w:hAnsi="Times New Roman" w:cs="Times New Roman"/>
          <w:sz w:val="24"/>
          <w:szCs w:val="24"/>
        </w:rPr>
        <w:t>Robert Herbert that he is an accomplice (actually a co-perpetrator).</w:t>
      </w:r>
      <w:r w:rsidR="006B694F">
        <w:rPr>
          <w:rFonts w:ascii="Times New Roman" w:hAnsi="Times New Roman" w:cs="Times New Roman"/>
          <w:sz w:val="24"/>
          <w:szCs w:val="24"/>
        </w:rPr>
        <w:t xml:space="preserve"> Although it was apparent to the trial court, s 267 (1) of the Criminal Procedure and Evidence Act [</w:t>
      </w:r>
      <w:r w:rsidR="006B694F" w:rsidRPr="00C92F00">
        <w:rPr>
          <w:rFonts w:ascii="Times New Roman" w:hAnsi="Times New Roman" w:cs="Times New Roman"/>
          <w:i/>
          <w:sz w:val="24"/>
          <w:szCs w:val="24"/>
        </w:rPr>
        <w:t>Chapter 9:07</w:t>
      </w:r>
      <w:r w:rsidR="00F768DD">
        <w:rPr>
          <w:rFonts w:ascii="Times New Roman" w:hAnsi="Times New Roman" w:cs="Times New Roman"/>
          <w:sz w:val="24"/>
          <w:szCs w:val="24"/>
        </w:rPr>
        <w:t>] provides for</w:t>
      </w:r>
      <w:r w:rsidR="006B694F">
        <w:rPr>
          <w:rFonts w:ascii="Times New Roman" w:hAnsi="Times New Roman" w:cs="Times New Roman"/>
          <w:sz w:val="24"/>
          <w:szCs w:val="24"/>
        </w:rPr>
        <w:t xml:space="preserve"> the prosecutor to inform the court of the accomplice status of such a witness. It is not even clear whether the witness had been convicted or not.</w:t>
      </w:r>
      <w:r w:rsidR="00E6249F">
        <w:rPr>
          <w:rFonts w:ascii="Times New Roman" w:hAnsi="Times New Roman" w:cs="Times New Roman"/>
          <w:sz w:val="24"/>
          <w:szCs w:val="24"/>
        </w:rPr>
        <w:t xml:space="preserve"> In such a scenario</w:t>
      </w:r>
      <w:r w:rsidR="008F660F">
        <w:rPr>
          <w:rFonts w:ascii="Times New Roman" w:hAnsi="Times New Roman" w:cs="Times New Roman"/>
          <w:sz w:val="24"/>
          <w:szCs w:val="24"/>
        </w:rPr>
        <w:t>, the trial</w:t>
      </w:r>
      <w:r w:rsidR="00E6249F">
        <w:rPr>
          <w:rFonts w:ascii="Times New Roman" w:hAnsi="Times New Roman" w:cs="Times New Roman"/>
          <w:sz w:val="24"/>
          <w:szCs w:val="24"/>
        </w:rPr>
        <w:t xml:space="preserve"> court was expected to warn</w:t>
      </w:r>
      <w:r w:rsidR="008F660F">
        <w:rPr>
          <w:rFonts w:ascii="Times New Roman" w:hAnsi="Times New Roman" w:cs="Times New Roman"/>
          <w:sz w:val="24"/>
          <w:szCs w:val="24"/>
        </w:rPr>
        <w:t xml:space="preserve"> the witness to be truthful</w:t>
      </w:r>
      <w:r w:rsidR="00C92F00">
        <w:rPr>
          <w:rFonts w:ascii="Times New Roman" w:hAnsi="Times New Roman" w:cs="Times New Roman"/>
          <w:sz w:val="24"/>
          <w:szCs w:val="24"/>
        </w:rPr>
        <w:t xml:space="preserve"> in his testimony</w:t>
      </w:r>
      <w:r w:rsidR="008407CF">
        <w:rPr>
          <w:rFonts w:ascii="Times New Roman" w:hAnsi="Times New Roman" w:cs="Times New Roman"/>
          <w:sz w:val="24"/>
          <w:szCs w:val="24"/>
        </w:rPr>
        <w:t xml:space="preserve">. In this respect see </w:t>
      </w:r>
      <w:r w:rsidR="008407CF" w:rsidRPr="00C92F00">
        <w:rPr>
          <w:rFonts w:ascii="Times New Roman" w:hAnsi="Times New Roman" w:cs="Times New Roman"/>
          <w:i/>
          <w:sz w:val="24"/>
          <w:szCs w:val="24"/>
        </w:rPr>
        <w:t xml:space="preserve">S </w:t>
      </w:r>
      <w:r w:rsidR="008407CF" w:rsidRPr="00276B89">
        <w:rPr>
          <w:rFonts w:ascii="Times New Roman" w:hAnsi="Times New Roman" w:cs="Times New Roman"/>
          <w:sz w:val="24"/>
          <w:szCs w:val="24"/>
        </w:rPr>
        <w:t xml:space="preserve">v </w:t>
      </w:r>
      <w:r w:rsidR="008407CF" w:rsidRPr="00C92F00">
        <w:rPr>
          <w:rFonts w:ascii="Times New Roman" w:hAnsi="Times New Roman" w:cs="Times New Roman"/>
          <w:i/>
          <w:sz w:val="24"/>
          <w:szCs w:val="24"/>
        </w:rPr>
        <w:t>Ngara</w:t>
      </w:r>
      <w:r w:rsidR="008407CF">
        <w:rPr>
          <w:rFonts w:ascii="Times New Roman" w:hAnsi="Times New Roman" w:cs="Times New Roman"/>
          <w:sz w:val="24"/>
          <w:szCs w:val="24"/>
        </w:rPr>
        <w:t xml:space="preserve"> </w:t>
      </w:r>
      <w:r w:rsidR="00F768DD">
        <w:rPr>
          <w:rFonts w:ascii="Times New Roman" w:hAnsi="Times New Roman" w:cs="Times New Roman"/>
          <w:sz w:val="24"/>
          <w:szCs w:val="24"/>
        </w:rPr>
        <w:t xml:space="preserve">1987 (1) ZLR 91 (S). Ultimately, in its judgment </w:t>
      </w:r>
      <w:r w:rsidR="008407CF">
        <w:rPr>
          <w:rFonts w:ascii="Times New Roman" w:hAnsi="Times New Roman" w:cs="Times New Roman"/>
          <w:sz w:val="24"/>
          <w:szCs w:val="24"/>
        </w:rPr>
        <w:t>the trial court failed to warn itself</w:t>
      </w:r>
      <w:r w:rsidR="00281B1F">
        <w:rPr>
          <w:rFonts w:ascii="Times New Roman" w:hAnsi="Times New Roman" w:cs="Times New Roman"/>
          <w:sz w:val="24"/>
          <w:szCs w:val="24"/>
        </w:rPr>
        <w:t xml:space="preserve"> of the dangers of Robert Herbert</w:t>
      </w:r>
      <w:r w:rsidR="008407CF">
        <w:rPr>
          <w:rFonts w:ascii="Times New Roman" w:hAnsi="Times New Roman" w:cs="Times New Roman"/>
          <w:sz w:val="24"/>
          <w:szCs w:val="24"/>
        </w:rPr>
        <w:t>’s testimony</w:t>
      </w:r>
      <w:r w:rsidR="00104980">
        <w:rPr>
          <w:rFonts w:ascii="Times New Roman" w:hAnsi="Times New Roman" w:cs="Times New Roman"/>
          <w:sz w:val="24"/>
          <w:szCs w:val="24"/>
        </w:rPr>
        <w:t>.</w:t>
      </w:r>
    </w:p>
    <w:p w:rsidR="00104980" w:rsidRDefault="00104980" w:rsidP="00276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blemish is that notwithstanding the trial court’s finding that</w:t>
      </w:r>
      <w:r w:rsidRPr="00104980">
        <w:rPr>
          <w:rFonts w:ascii="Times New Roman" w:hAnsi="Times New Roman" w:cs="Times New Roman"/>
          <w:sz w:val="24"/>
          <w:szCs w:val="24"/>
        </w:rPr>
        <w:t xml:space="preserve"> </w:t>
      </w:r>
      <w:r>
        <w:rPr>
          <w:rFonts w:ascii="Times New Roman" w:hAnsi="Times New Roman" w:cs="Times New Roman"/>
          <w:sz w:val="24"/>
          <w:szCs w:val="24"/>
        </w:rPr>
        <w:t>Bonny Mabhuku and</w:t>
      </w:r>
      <w:r w:rsidRPr="00104980">
        <w:rPr>
          <w:rFonts w:ascii="Times New Roman" w:hAnsi="Times New Roman" w:cs="Times New Roman"/>
          <w:sz w:val="24"/>
          <w:szCs w:val="24"/>
        </w:rPr>
        <w:t xml:space="preserve"> </w:t>
      </w:r>
      <w:r>
        <w:rPr>
          <w:rFonts w:ascii="Times New Roman" w:hAnsi="Times New Roman" w:cs="Times New Roman"/>
          <w:sz w:val="24"/>
          <w:szCs w:val="24"/>
        </w:rPr>
        <w:t>Robert Herbert’s credibility was questionabl</w:t>
      </w:r>
      <w:r w:rsidR="009C59F6">
        <w:rPr>
          <w:rFonts w:ascii="Times New Roman" w:hAnsi="Times New Roman" w:cs="Times New Roman"/>
          <w:sz w:val="24"/>
          <w:szCs w:val="24"/>
        </w:rPr>
        <w:t>e, it nonetheless relied on their</w:t>
      </w:r>
      <w:r w:rsidR="00E048C7">
        <w:rPr>
          <w:rFonts w:ascii="Times New Roman" w:hAnsi="Times New Roman" w:cs="Times New Roman"/>
          <w:sz w:val="24"/>
          <w:szCs w:val="24"/>
        </w:rPr>
        <w:t xml:space="preserve"> testimonies</w:t>
      </w:r>
      <w:r>
        <w:rPr>
          <w:rFonts w:ascii="Times New Roman" w:hAnsi="Times New Roman" w:cs="Times New Roman"/>
          <w:sz w:val="24"/>
          <w:szCs w:val="24"/>
        </w:rPr>
        <w:t xml:space="preserve"> in co</w:t>
      </w:r>
      <w:r w:rsidR="00E048C7">
        <w:rPr>
          <w:rFonts w:ascii="Times New Roman" w:hAnsi="Times New Roman" w:cs="Times New Roman"/>
          <w:sz w:val="24"/>
          <w:szCs w:val="24"/>
        </w:rPr>
        <w:t xml:space="preserve">nvicting the appellant. This is notwithstanding an observation by the trial court </w:t>
      </w:r>
      <w:r>
        <w:rPr>
          <w:rFonts w:ascii="Times New Roman" w:hAnsi="Times New Roman" w:cs="Times New Roman"/>
          <w:sz w:val="24"/>
          <w:szCs w:val="24"/>
        </w:rPr>
        <w:t xml:space="preserve">that these witnesses were </w:t>
      </w:r>
      <w:r w:rsidR="00E048C7">
        <w:rPr>
          <w:rFonts w:ascii="Times New Roman" w:hAnsi="Times New Roman" w:cs="Times New Roman"/>
          <w:sz w:val="24"/>
          <w:szCs w:val="24"/>
        </w:rPr>
        <w:t>contradictory in their testimonies</w:t>
      </w:r>
      <w:r>
        <w:rPr>
          <w:rFonts w:ascii="Times New Roman" w:hAnsi="Times New Roman" w:cs="Times New Roman"/>
          <w:sz w:val="24"/>
          <w:szCs w:val="24"/>
        </w:rPr>
        <w:t>. The moment the court entertained doubts about the witnesses’ credibility it could not have reached the conclusi</w:t>
      </w:r>
      <w:r w:rsidR="00604298">
        <w:rPr>
          <w:rFonts w:ascii="Times New Roman" w:hAnsi="Times New Roman" w:cs="Times New Roman"/>
          <w:sz w:val="24"/>
          <w:szCs w:val="24"/>
        </w:rPr>
        <w:t>on that the case had been proved</w:t>
      </w:r>
      <w:r>
        <w:rPr>
          <w:rFonts w:ascii="Times New Roman" w:hAnsi="Times New Roman" w:cs="Times New Roman"/>
          <w:sz w:val="24"/>
          <w:szCs w:val="24"/>
        </w:rPr>
        <w:t xml:space="preserve"> beyond a reasonable doubt</w:t>
      </w:r>
      <w:r w:rsidR="00604298">
        <w:rPr>
          <w:rFonts w:ascii="Times New Roman" w:hAnsi="Times New Roman" w:cs="Times New Roman"/>
          <w:sz w:val="24"/>
          <w:szCs w:val="24"/>
        </w:rPr>
        <w:t>. This was particularly so</w:t>
      </w:r>
      <w:r>
        <w:rPr>
          <w:rFonts w:ascii="Times New Roman" w:hAnsi="Times New Roman" w:cs="Times New Roman"/>
          <w:sz w:val="24"/>
          <w:szCs w:val="24"/>
        </w:rPr>
        <w:t xml:space="preserve"> when the court </w:t>
      </w:r>
      <w:r w:rsidRPr="00E048C7">
        <w:rPr>
          <w:rFonts w:ascii="Times New Roman" w:hAnsi="Times New Roman" w:cs="Times New Roman"/>
          <w:i/>
          <w:sz w:val="24"/>
          <w:szCs w:val="24"/>
        </w:rPr>
        <w:t>a quo</w:t>
      </w:r>
      <w:r>
        <w:rPr>
          <w:rFonts w:ascii="Times New Roman" w:hAnsi="Times New Roman" w:cs="Times New Roman"/>
          <w:sz w:val="24"/>
          <w:szCs w:val="24"/>
        </w:rPr>
        <w:t xml:space="preserve"> placed h</w:t>
      </w:r>
      <w:r w:rsidR="00E048C7">
        <w:rPr>
          <w:rFonts w:ascii="Times New Roman" w:hAnsi="Times New Roman" w:cs="Times New Roman"/>
          <w:sz w:val="24"/>
          <w:szCs w:val="24"/>
        </w:rPr>
        <w:t>eavy reliance in their testimonies</w:t>
      </w:r>
      <w:r>
        <w:rPr>
          <w:rFonts w:ascii="Times New Roman" w:hAnsi="Times New Roman" w:cs="Times New Roman"/>
          <w:sz w:val="24"/>
          <w:szCs w:val="24"/>
        </w:rPr>
        <w:t>.</w:t>
      </w:r>
    </w:p>
    <w:p w:rsidR="00996D8C" w:rsidRDefault="00104980" w:rsidP="00276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may well be the case that</w:t>
      </w:r>
      <w:r w:rsidRPr="00104980">
        <w:rPr>
          <w:rFonts w:ascii="Times New Roman" w:hAnsi="Times New Roman" w:cs="Times New Roman"/>
          <w:sz w:val="24"/>
          <w:szCs w:val="24"/>
        </w:rPr>
        <w:t xml:space="preserve"> </w:t>
      </w:r>
      <w:r>
        <w:rPr>
          <w:rFonts w:ascii="Times New Roman" w:hAnsi="Times New Roman" w:cs="Times New Roman"/>
          <w:sz w:val="24"/>
          <w:szCs w:val="24"/>
        </w:rPr>
        <w:t>Bonny Mabhuku and</w:t>
      </w:r>
      <w:r w:rsidRPr="00104980">
        <w:rPr>
          <w:rFonts w:ascii="Times New Roman" w:hAnsi="Times New Roman" w:cs="Times New Roman"/>
          <w:sz w:val="24"/>
          <w:szCs w:val="24"/>
        </w:rPr>
        <w:t xml:space="preserve"> </w:t>
      </w:r>
      <w:r>
        <w:rPr>
          <w:rFonts w:ascii="Times New Roman" w:hAnsi="Times New Roman" w:cs="Times New Roman"/>
          <w:sz w:val="24"/>
          <w:szCs w:val="24"/>
        </w:rPr>
        <w:t>Robert Herbert departed from their previous stateme</w:t>
      </w:r>
      <w:r w:rsidR="00E048C7">
        <w:rPr>
          <w:rFonts w:ascii="Times New Roman" w:hAnsi="Times New Roman" w:cs="Times New Roman"/>
          <w:sz w:val="24"/>
          <w:szCs w:val="24"/>
        </w:rPr>
        <w:t xml:space="preserve">nts to Police. In fact the court </w:t>
      </w:r>
      <w:r w:rsidR="00E048C7" w:rsidRPr="00E048C7">
        <w:rPr>
          <w:rFonts w:ascii="Times New Roman" w:hAnsi="Times New Roman" w:cs="Times New Roman"/>
          <w:i/>
          <w:sz w:val="24"/>
          <w:szCs w:val="24"/>
        </w:rPr>
        <w:t>a quo</w:t>
      </w:r>
      <w:r w:rsidR="00E048C7">
        <w:rPr>
          <w:rFonts w:ascii="Times New Roman" w:hAnsi="Times New Roman" w:cs="Times New Roman"/>
          <w:sz w:val="24"/>
          <w:szCs w:val="24"/>
        </w:rPr>
        <w:t xml:space="preserve"> </w:t>
      </w:r>
      <w:r>
        <w:rPr>
          <w:rFonts w:ascii="Times New Roman" w:hAnsi="Times New Roman" w:cs="Times New Roman"/>
          <w:sz w:val="24"/>
          <w:szCs w:val="24"/>
        </w:rPr>
        <w:t>got the impression that</w:t>
      </w:r>
      <w:r w:rsidR="00E048C7">
        <w:rPr>
          <w:rFonts w:ascii="Times New Roman" w:hAnsi="Times New Roman" w:cs="Times New Roman"/>
          <w:sz w:val="24"/>
          <w:szCs w:val="24"/>
        </w:rPr>
        <w:t xml:space="preserve"> the two witnesses could</w:t>
      </w:r>
      <w:r w:rsidR="00BD015A">
        <w:rPr>
          <w:rFonts w:ascii="Times New Roman" w:hAnsi="Times New Roman" w:cs="Times New Roman"/>
          <w:sz w:val="24"/>
          <w:szCs w:val="24"/>
        </w:rPr>
        <w:t xml:space="preserve"> have been hostile.</w:t>
      </w:r>
      <w:r w:rsidR="005C4824">
        <w:rPr>
          <w:rFonts w:ascii="Times New Roman" w:hAnsi="Times New Roman" w:cs="Times New Roman"/>
          <w:sz w:val="24"/>
          <w:szCs w:val="24"/>
        </w:rPr>
        <w:t xml:space="preserve"> That being the case the</w:t>
      </w:r>
      <w:r w:rsidR="006F7639">
        <w:rPr>
          <w:rFonts w:ascii="Times New Roman" w:hAnsi="Times New Roman" w:cs="Times New Roman"/>
          <w:sz w:val="24"/>
          <w:szCs w:val="24"/>
        </w:rPr>
        <w:t xml:space="preserve"> prosecutor was best placed to determine what course of action to adopt in the event of the witnesses having departed from their</w:t>
      </w:r>
      <w:r w:rsidR="001433A6">
        <w:rPr>
          <w:rFonts w:ascii="Times New Roman" w:hAnsi="Times New Roman" w:cs="Times New Roman"/>
          <w:sz w:val="24"/>
          <w:szCs w:val="24"/>
        </w:rPr>
        <w:t xml:space="preserve"> previous</w:t>
      </w:r>
      <w:r w:rsidR="006F7639">
        <w:rPr>
          <w:rFonts w:ascii="Times New Roman" w:hAnsi="Times New Roman" w:cs="Times New Roman"/>
          <w:sz w:val="24"/>
          <w:szCs w:val="24"/>
        </w:rPr>
        <w:t xml:space="preserve"> statements. If the departure was material, then it was incumbent upon the prosecutor to seek the impeachment of the witnesses in terms of s 316 of the</w:t>
      </w:r>
      <w:r w:rsidR="00996D8C" w:rsidRPr="00996D8C">
        <w:rPr>
          <w:rFonts w:ascii="Times New Roman" w:hAnsi="Times New Roman" w:cs="Times New Roman"/>
          <w:sz w:val="24"/>
          <w:szCs w:val="24"/>
        </w:rPr>
        <w:t xml:space="preserve"> </w:t>
      </w:r>
      <w:r w:rsidR="00996D8C">
        <w:rPr>
          <w:rFonts w:ascii="Times New Roman" w:hAnsi="Times New Roman" w:cs="Times New Roman"/>
          <w:sz w:val="24"/>
          <w:szCs w:val="24"/>
        </w:rPr>
        <w:t>Criminal Procedure and Evidence Act. Again</w:t>
      </w:r>
      <w:r w:rsidR="001433A6">
        <w:rPr>
          <w:rFonts w:ascii="Times New Roman" w:hAnsi="Times New Roman" w:cs="Times New Roman"/>
          <w:sz w:val="24"/>
          <w:szCs w:val="24"/>
        </w:rPr>
        <w:t>,</w:t>
      </w:r>
      <w:r w:rsidR="00996D8C">
        <w:rPr>
          <w:rFonts w:ascii="Times New Roman" w:hAnsi="Times New Roman" w:cs="Times New Roman"/>
          <w:sz w:val="24"/>
          <w:szCs w:val="24"/>
        </w:rPr>
        <w:t xml:space="preserve"> the likely deviation by the two witnesses serves to highlight that the case for the State had loopholes that militated against a conclusion that it had been proved beyond a reasonable doubt.</w:t>
      </w:r>
    </w:p>
    <w:p w:rsidR="00996D8C" w:rsidRDefault="00996D8C" w:rsidP="00276B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we found the concession by the State to be proper and we allowed the appeal.</w:t>
      </w:r>
    </w:p>
    <w:p w:rsidR="00996D8C" w:rsidRDefault="00996D8C" w:rsidP="00C92F00">
      <w:pPr>
        <w:spacing w:line="360" w:lineRule="auto"/>
        <w:jc w:val="both"/>
        <w:rPr>
          <w:rFonts w:ascii="Times New Roman" w:hAnsi="Times New Roman" w:cs="Times New Roman"/>
          <w:sz w:val="24"/>
          <w:szCs w:val="24"/>
        </w:rPr>
      </w:pPr>
    </w:p>
    <w:p w:rsidR="00D86C67" w:rsidRDefault="00D86C67" w:rsidP="00C92F00">
      <w:pPr>
        <w:spacing w:line="360" w:lineRule="auto"/>
        <w:jc w:val="both"/>
        <w:rPr>
          <w:rFonts w:ascii="Times New Roman" w:hAnsi="Times New Roman" w:cs="Times New Roman"/>
          <w:sz w:val="24"/>
          <w:szCs w:val="24"/>
        </w:rPr>
      </w:pPr>
    </w:p>
    <w:p w:rsidR="00D86C67" w:rsidRDefault="00D86C67" w:rsidP="00C92F00">
      <w:pPr>
        <w:spacing w:line="360" w:lineRule="auto"/>
        <w:jc w:val="both"/>
        <w:rPr>
          <w:rFonts w:ascii="Times New Roman" w:hAnsi="Times New Roman" w:cs="Times New Roman"/>
          <w:sz w:val="24"/>
          <w:szCs w:val="24"/>
        </w:rPr>
      </w:pPr>
    </w:p>
    <w:p w:rsidR="00996D8C" w:rsidRDefault="00DB6BF0" w:rsidP="00C92F00">
      <w:pPr>
        <w:spacing w:line="360" w:lineRule="auto"/>
        <w:jc w:val="both"/>
        <w:rPr>
          <w:rFonts w:ascii="Times New Roman" w:hAnsi="Times New Roman" w:cs="Times New Roman"/>
          <w:sz w:val="24"/>
          <w:szCs w:val="24"/>
        </w:rPr>
      </w:pPr>
      <w:r>
        <w:rPr>
          <w:rFonts w:ascii="Times New Roman" w:hAnsi="Times New Roman" w:cs="Times New Roman"/>
          <w:sz w:val="24"/>
          <w:szCs w:val="24"/>
        </w:rPr>
        <w:t>CHATUKUTA J agrees</w:t>
      </w:r>
    </w:p>
    <w:sectPr w:rsidR="00996D8C">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81C" w:rsidRDefault="0087781C" w:rsidP="00B942AC">
      <w:pPr>
        <w:spacing w:after="0" w:line="240" w:lineRule="auto"/>
      </w:pPr>
      <w:r>
        <w:separator/>
      </w:r>
    </w:p>
  </w:endnote>
  <w:endnote w:type="continuationSeparator" w:id="0">
    <w:p w:rsidR="0087781C" w:rsidRDefault="0087781C" w:rsidP="00B9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81C" w:rsidRDefault="0087781C" w:rsidP="00B942AC">
      <w:pPr>
        <w:spacing w:after="0" w:line="240" w:lineRule="auto"/>
      </w:pPr>
      <w:r>
        <w:separator/>
      </w:r>
    </w:p>
  </w:footnote>
  <w:footnote w:type="continuationSeparator" w:id="0">
    <w:p w:rsidR="0087781C" w:rsidRDefault="0087781C" w:rsidP="00B942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19676"/>
      <w:docPartObj>
        <w:docPartGallery w:val="Page Numbers (Top of Page)"/>
        <w:docPartUnique/>
      </w:docPartObj>
    </w:sdtPr>
    <w:sdtEndPr>
      <w:rPr>
        <w:noProof/>
      </w:rPr>
    </w:sdtEndPr>
    <w:sdtContent>
      <w:p w:rsidR="00B942AC" w:rsidRDefault="00B942AC">
        <w:pPr>
          <w:pStyle w:val="Header"/>
          <w:jc w:val="right"/>
          <w:rPr>
            <w:noProof/>
          </w:rPr>
        </w:pPr>
        <w:r>
          <w:fldChar w:fldCharType="begin"/>
        </w:r>
        <w:r>
          <w:instrText xml:space="preserve"> PAGE   \* MERGEFORMAT </w:instrText>
        </w:r>
        <w:r>
          <w:fldChar w:fldCharType="separate"/>
        </w:r>
        <w:r w:rsidR="00901973">
          <w:rPr>
            <w:noProof/>
          </w:rPr>
          <w:t>1</w:t>
        </w:r>
        <w:r>
          <w:rPr>
            <w:noProof/>
          </w:rPr>
          <w:fldChar w:fldCharType="end"/>
        </w:r>
      </w:p>
      <w:p w:rsidR="00B942AC" w:rsidRDefault="00B942AC">
        <w:pPr>
          <w:pStyle w:val="Header"/>
          <w:jc w:val="right"/>
          <w:rPr>
            <w:noProof/>
          </w:rPr>
        </w:pPr>
        <w:r>
          <w:rPr>
            <w:noProof/>
          </w:rPr>
          <w:t>HH</w:t>
        </w:r>
        <w:r w:rsidR="00F67680">
          <w:rPr>
            <w:noProof/>
          </w:rPr>
          <w:t xml:space="preserve"> 71-17</w:t>
        </w:r>
      </w:p>
      <w:p w:rsidR="00B942AC" w:rsidRDefault="00B942AC">
        <w:pPr>
          <w:pStyle w:val="Header"/>
          <w:jc w:val="right"/>
        </w:pPr>
        <w:r>
          <w:rPr>
            <w:noProof/>
          </w:rPr>
          <w:t>CA 477/16</w:t>
        </w:r>
      </w:p>
    </w:sdtContent>
  </w:sdt>
  <w:p w:rsidR="00B942AC" w:rsidRDefault="00B94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1D0"/>
    <w:rsid w:val="000632DA"/>
    <w:rsid w:val="00102E51"/>
    <w:rsid w:val="00104980"/>
    <w:rsid w:val="00140E44"/>
    <w:rsid w:val="001433A6"/>
    <w:rsid w:val="00161B2C"/>
    <w:rsid w:val="00264F14"/>
    <w:rsid w:val="00276B89"/>
    <w:rsid w:val="00281B1F"/>
    <w:rsid w:val="002F2932"/>
    <w:rsid w:val="00344DB6"/>
    <w:rsid w:val="00350F81"/>
    <w:rsid w:val="00384341"/>
    <w:rsid w:val="003A1152"/>
    <w:rsid w:val="003C3420"/>
    <w:rsid w:val="00400CC5"/>
    <w:rsid w:val="00437F6C"/>
    <w:rsid w:val="00456E28"/>
    <w:rsid w:val="00485884"/>
    <w:rsid w:val="004C0596"/>
    <w:rsid w:val="005013E5"/>
    <w:rsid w:val="00504495"/>
    <w:rsid w:val="005257AE"/>
    <w:rsid w:val="00543232"/>
    <w:rsid w:val="005B5B79"/>
    <w:rsid w:val="005C30D9"/>
    <w:rsid w:val="005C4824"/>
    <w:rsid w:val="005F4817"/>
    <w:rsid w:val="006036AF"/>
    <w:rsid w:val="00604298"/>
    <w:rsid w:val="00660647"/>
    <w:rsid w:val="00687D36"/>
    <w:rsid w:val="006B694F"/>
    <w:rsid w:val="006F7639"/>
    <w:rsid w:val="007225D3"/>
    <w:rsid w:val="00753106"/>
    <w:rsid w:val="007B24AC"/>
    <w:rsid w:val="007D1C00"/>
    <w:rsid w:val="007E154C"/>
    <w:rsid w:val="007E7D00"/>
    <w:rsid w:val="0080158E"/>
    <w:rsid w:val="008407CF"/>
    <w:rsid w:val="00870BF4"/>
    <w:rsid w:val="008731D0"/>
    <w:rsid w:val="0087781C"/>
    <w:rsid w:val="008F660F"/>
    <w:rsid w:val="00901973"/>
    <w:rsid w:val="00914384"/>
    <w:rsid w:val="00972971"/>
    <w:rsid w:val="00984960"/>
    <w:rsid w:val="00996D8C"/>
    <w:rsid w:val="009A46D0"/>
    <w:rsid w:val="009C59F6"/>
    <w:rsid w:val="009D15AC"/>
    <w:rsid w:val="009E6833"/>
    <w:rsid w:val="009F78EE"/>
    <w:rsid w:val="00A122AC"/>
    <w:rsid w:val="00A1667B"/>
    <w:rsid w:val="00A52B4E"/>
    <w:rsid w:val="00A6032C"/>
    <w:rsid w:val="00AA1B6D"/>
    <w:rsid w:val="00AA2A5D"/>
    <w:rsid w:val="00AA3C47"/>
    <w:rsid w:val="00AB0ABC"/>
    <w:rsid w:val="00AB7758"/>
    <w:rsid w:val="00AD584F"/>
    <w:rsid w:val="00B032E7"/>
    <w:rsid w:val="00B86658"/>
    <w:rsid w:val="00B942AC"/>
    <w:rsid w:val="00B97ABA"/>
    <w:rsid w:val="00BD015A"/>
    <w:rsid w:val="00BD7F3F"/>
    <w:rsid w:val="00C11CED"/>
    <w:rsid w:val="00C2018E"/>
    <w:rsid w:val="00C46AF2"/>
    <w:rsid w:val="00C57909"/>
    <w:rsid w:val="00C92F00"/>
    <w:rsid w:val="00CA2B61"/>
    <w:rsid w:val="00D5321C"/>
    <w:rsid w:val="00D67E63"/>
    <w:rsid w:val="00D81320"/>
    <w:rsid w:val="00D86C67"/>
    <w:rsid w:val="00D94E52"/>
    <w:rsid w:val="00DB6BF0"/>
    <w:rsid w:val="00DB7F6C"/>
    <w:rsid w:val="00DC6D21"/>
    <w:rsid w:val="00E048C7"/>
    <w:rsid w:val="00E6249F"/>
    <w:rsid w:val="00E87B1D"/>
    <w:rsid w:val="00EA3BD1"/>
    <w:rsid w:val="00EA4E1F"/>
    <w:rsid w:val="00EB21C8"/>
    <w:rsid w:val="00EE1E85"/>
    <w:rsid w:val="00EE47BD"/>
    <w:rsid w:val="00EF30B8"/>
    <w:rsid w:val="00F0469D"/>
    <w:rsid w:val="00F67680"/>
    <w:rsid w:val="00F768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2AC"/>
  </w:style>
  <w:style w:type="paragraph" w:styleId="Footer">
    <w:name w:val="footer"/>
    <w:basedOn w:val="Normal"/>
    <w:link w:val="FooterChar"/>
    <w:uiPriority w:val="99"/>
    <w:unhideWhenUsed/>
    <w:rsid w:val="00B94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2AC"/>
  </w:style>
  <w:style w:type="paragraph" w:styleId="BalloonText">
    <w:name w:val="Balloon Text"/>
    <w:basedOn w:val="Normal"/>
    <w:link w:val="BalloonTextChar"/>
    <w:uiPriority w:val="99"/>
    <w:semiHidden/>
    <w:unhideWhenUsed/>
    <w:rsid w:val="00DC6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2AC"/>
  </w:style>
  <w:style w:type="paragraph" w:styleId="Footer">
    <w:name w:val="footer"/>
    <w:basedOn w:val="Normal"/>
    <w:link w:val="FooterChar"/>
    <w:uiPriority w:val="99"/>
    <w:unhideWhenUsed/>
    <w:rsid w:val="00B94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2AC"/>
  </w:style>
  <w:style w:type="paragraph" w:styleId="BalloonText">
    <w:name w:val="Balloon Text"/>
    <w:basedOn w:val="Normal"/>
    <w:link w:val="BalloonTextChar"/>
    <w:uiPriority w:val="99"/>
    <w:semiHidden/>
    <w:unhideWhenUsed/>
    <w:rsid w:val="00DC6D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D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2017-02-01T07:44:00Z</cp:lastPrinted>
  <dcterms:created xsi:type="dcterms:W3CDTF">2017-02-06T08:32:00Z</dcterms:created>
  <dcterms:modified xsi:type="dcterms:W3CDTF">2017-02-06T08:32:00Z</dcterms:modified>
</cp:coreProperties>
</file>