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29" w:rsidRDefault="003E259E"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GIGEN HAPPI INVESTMENTS</w:t>
      </w:r>
    </w:p>
    <w:p w:rsidR="003E259E" w:rsidRDefault="003E259E" w:rsidP="00A4792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12E47" w:rsidRDefault="003E259E"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TRANSACTION PAYMENT SOLUTIONS</w:t>
      </w:r>
    </w:p>
    <w:p w:rsidR="00A47929" w:rsidRDefault="00A47929" w:rsidP="00A47929">
      <w:pPr>
        <w:spacing w:after="0" w:line="240" w:lineRule="auto"/>
        <w:jc w:val="both"/>
        <w:rPr>
          <w:rFonts w:ascii="Times New Roman" w:hAnsi="Times New Roman" w:cs="Times New Roman"/>
          <w:sz w:val="24"/>
          <w:szCs w:val="24"/>
        </w:rPr>
      </w:pPr>
    </w:p>
    <w:p w:rsidR="003E259E" w:rsidRDefault="003E259E" w:rsidP="00A47929">
      <w:pPr>
        <w:spacing w:after="0" w:line="240" w:lineRule="auto"/>
        <w:jc w:val="both"/>
        <w:rPr>
          <w:rFonts w:ascii="Times New Roman" w:hAnsi="Times New Roman" w:cs="Times New Roman"/>
          <w:sz w:val="24"/>
          <w:szCs w:val="24"/>
        </w:rPr>
      </w:pPr>
    </w:p>
    <w:p w:rsidR="00A47929" w:rsidRDefault="00A47929" w:rsidP="00A4792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A47929" w:rsidRPr="00F251CD" w:rsidRDefault="00A47929"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w:t>
      </w:r>
      <w:r w:rsidR="00F12E47">
        <w:rPr>
          <w:rFonts w:ascii="Times New Roman" w:hAnsi="Times New Roman" w:cs="Times New Roman"/>
          <w:sz w:val="24"/>
          <w:szCs w:val="24"/>
        </w:rPr>
        <w:t>H</w:t>
      </w:r>
      <w:r>
        <w:rPr>
          <w:rFonts w:ascii="Times New Roman" w:hAnsi="Times New Roman" w:cs="Times New Roman"/>
          <w:sz w:val="24"/>
          <w:szCs w:val="24"/>
        </w:rPr>
        <w:t>IYA J</w:t>
      </w:r>
    </w:p>
    <w:p w:rsidR="00A47929" w:rsidRDefault="00A47929" w:rsidP="00A4792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3E259E">
        <w:rPr>
          <w:rFonts w:ascii="Times New Roman" w:hAnsi="Times New Roman" w:cs="Times New Roman"/>
          <w:sz w:val="24"/>
          <w:szCs w:val="24"/>
        </w:rPr>
        <w:t>19</w:t>
      </w:r>
      <w:r w:rsidR="00F12E47">
        <w:rPr>
          <w:rFonts w:ascii="Times New Roman" w:hAnsi="Times New Roman" w:cs="Times New Roman"/>
          <w:sz w:val="24"/>
          <w:szCs w:val="24"/>
        </w:rPr>
        <w:t xml:space="preserve"> </w:t>
      </w:r>
      <w:r>
        <w:rPr>
          <w:rFonts w:ascii="Times New Roman" w:hAnsi="Times New Roman" w:cs="Times New Roman"/>
          <w:sz w:val="24"/>
          <w:szCs w:val="24"/>
        </w:rPr>
        <w:t xml:space="preserve">September </w:t>
      </w:r>
      <w:r w:rsidRPr="00BA3DD5">
        <w:rPr>
          <w:rFonts w:ascii="Times New Roman" w:hAnsi="Times New Roman" w:cs="Times New Roman"/>
          <w:sz w:val="24"/>
          <w:szCs w:val="24"/>
        </w:rPr>
        <w:t>2013</w:t>
      </w:r>
      <w:r w:rsidR="003E259E">
        <w:rPr>
          <w:rFonts w:ascii="Times New Roman" w:hAnsi="Times New Roman" w:cs="Times New Roman"/>
          <w:sz w:val="24"/>
          <w:szCs w:val="24"/>
        </w:rPr>
        <w:t xml:space="preserve"> &amp; 1</w:t>
      </w:r>
      <w:r w:rsidR="00784A04">
        <w:rPr>
          <w:rFonts w:ascii="Times New Roman" w:hAnsi="Times New Roman" w:cs="Times New Roman"/>
          <w:sz w:val="24"/>
          <w:szCs w:val="24"/>
        </w:rPr>
        <w:t>8</w:t>
      </w:r>
      <w:r w:rsidR="003E259E">
        <w:rPr>
          <w:rFonts w:ascii="Times New Roman" w:hAnsi="Times New Roman" w:cs="Times New Roman"/>
          <w:sz w:val="24"/>
          <w:szCs w:val="24"/>
        </w:rPr>
        <w:t xml:space="preserve"> December 2013.</w:t>
      </w:r>
    </w:p>
    <w:p w:rsidR="00A47929" w:rsidRDefault="00A47929" w:rsidP="00A47929">
      <w:pPr>
        <w:spacing w:after="0" w:line="240" w:lineRule="auto"/>
        <w:jc w:val="both"/>
        <w:rPr>
          <w:rFonts w:ascii="Times New Roman" w:hAnsi="Times New Roman" w:cs="Times New Roman"/>
          <w:sz w:val="24"/>
          <w:szCs w:val="24"/>
        </w:rPr>
      </w:pPr>
    </w:p>
    <w:p w:rsidR="00A47929" w:rsidRPr="00BA3DD5" w:rsidRDefault="00A47929" w:rsidP="00A47929">
      <w:pPr>
        <w:spacing w:after="0"/>
        <w:jc w:val="both"/>
        <w:rPr>
          <w:rFonts w:ascii="Times New Roman" w:hAnsi="Times New Roman" w:cs="Times New Roman"/>
          <w:sz w:val="24"/>
          <w:szCs w:val="24"/>
        </w:rPr>
      </w:pPr>
    </w:p>
    <w:p w:rsidR="00A47929" w:rsidRDefault="00901572" w:rsidP="00F12E4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P.C Paul</w:t>
      </w:r>
      <w:r w:rsidR="000F79F0">
        <w:rPr>
          <w:rFonts w:ascii="Times New Roman" w:hAnsi="Times New Roman" w:cs="Times New Roman"/>
          <w:i/>
          <w:sz w:val="24"/>
          <w:szCs w:val="24"/>
        </w:rPr>
        <w:t>,</w:t>
      </w:r>
      <w:r w:rsidR="00A47929">
        <w:rPr>
          <w:rFonts w:ascii="Times New Roman" w:hAnsi="Times New Roman" w:cs="Times New Roman"/>
          <w:i/>
          <w:sz w:val="24"/>
          <w:szCs w:val="24"/>
        </w:rPr>
        <w:t xml:space="preserve"> </w:t>
      </w:r>
      <w:r w:rsidR="00A47929" w:rsidRPr="00BA3DD5">
        <w:rPr>
          <w:rFonts w:ascii="Times New Roman" w:hAnsi="Times New Roman" w:cs="Times New Roman"/>
          <w:sz w:val="24"/>
          <w:szCs w:val="24"/>
        </w:rPr>
        <w:t>for</w:t>
      </w:r>
      <w:r w:rsidR="003E259E">
        <w:rPr>
          <w:rFonts w:ascii="Times New Roman" w:hAnsi="Times New Roman" w:cs="Times New Roman"/>
          <w:sz w:val="24"/>
          <w:szCs w:val="24"/>
        </w:rPr>
        <w:t xml:space="preserve"> the</w:t>
      </w:r>
      <w:r w:rsidR="00A47929" w:rsidRPr="00BA3DD5">
        <w:rPr>
          <w:rFonts w:ascii="Times New Roman" w:hAnsi="Times New Roman" w:cs="Times New Roman"/>
          <w:sz w:val="24"/>
          <w:szCs w:val="24"/>
        </w:rPr>
        <w:t xml:space="preserve"> </w:t>
      </w:r>
      <w:r w:rsidR="00A47929">
        <w:rPr>
          <w:rFonts w:ascii="Times New Roman" w:hAnsi="Times New Roman" w:cs="Times New Roman"/>
          <w:sz w:val="24"/>
          <w:szCs w:val="24"/>
        </w:rPr>
        <w:t>applicant</w:t>
      </w:r>
    </w:p>
    <w:p w:rsidR="00A47929" w:rsidRPr="00D73832" w:rsidRDefault="00901572" w:rsidP="00F12E4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Advocate T. </w:t>
      </w:r>
      <w:proofErr w:type="spellStart"/>
      <w:r>
        <w:rPr>
          <w:rFonts w:ascii="Times New Roman" w:hAnsi="Times New Roman" w:cs="Times New Roman"/>
          <w:i/>
          <w:sz w:val="24"/>
          <w:szCs w:val="24"/>
        </w:rPr>
        <w:t>Mpofu</w:t>
      </w:r>
      <w:proofErr w:type="spellEnd"/>
      <w:r w:rsidR="00A47929">
        <w:rPr>
          <w:rFonts w:ascii="Times New Roman" w:hAnsi="Times New Roman" w:cs="Times New Roman"/>
          <w:sz w:val="24"/>
          <w:szCs w:val="24"/>
        </w:rPr>
        <w:t>, f</w:t>
      </w:r>
      <w:r w:rsidR="00A47929" w:rsidRPr="00BA3DD5">
        <w:rPr>
          <w:rFonts w:ascii="Times New Roman" w:hAnsi="Times New Roman" w:cs="Times New Roman"/>
          <w:sz w:val="24"/>
          <w:szCs w:val="24"/>
        </w:rPr>
        <w:t xml:space="preserve">or </w:t>
      </w:r>
      <w:r w:rsidR="003E259E">
        <w:rPr>
          <w:rFonts w:ascii="Times New Roman" w:hAnsi="Times New Roman" w:cs="Times New Roman"/>
          <w:sz w:val="24"/>
          <w:szCs w:val="24"/>
        </w:rPr>
        <w:t xml:space="preserve">the </w:t>
      </w:r>
      <w:r w:rsidR="00A47929">
        <w:rPr>
          <w:rFonts w:ascii="Times New Roman" w:hAnsi="Times New Roman" w:cs="Times New Roman"/>
          <w:sz w:val="24"/>
          <w:szCs w:val="24"/>
        </w:rPr>
        <w:t>respondent</w:t>
      </w:r>
    </w:p>
    <w:p w:rsidR="00A47929" w:rsidRDefault="00A47929" w:rsidP="00D05D99">
      <w:pPr>
        <w:spacing w:after="0" w:line="360" w:lineRule="auto"/>
        <w:ind w:firstLine="720"/>
        <w:jc w:val="both"/>
        <w:rPr>
          <w:rFonts w:ascii="Times New Roman" w:hAnsi="Times New Roman" w:cs="Times New Roman"/>
          <w:b/>
          <w:sz w:val="24"/>
          <w:szCs w:val="24"/>
        </w:rPr>
      </w:pPr>
    </w:p>
    <w:p w:rsidR="00F12E47" w:rsidRDefault="00F12E47" w:rsidP="00D05D99">
      <w:pPr>
        <w:spacing w:after="0" w:line="360" w:lineRule="auto"/>
        <w:ind w:firstLine="720"/>
        <w:jc w:val="both"/>
        <w:rPr>
          <w:rFonts w:ascii="Times New Roman" w:hAnsi="Times New Roman" w:cs="Times New Roman"/>
          <w:b/>
          <w:sz w:val="24"/>
          <w:szCs w:val="24"/>
        </w:rPr>
      </w:pPr>
    </w:p>
    <w:p w:rsidR="000F79F0" w:rsidRDefault="0025334C" w:rsidP="0025334C">
      <w:pPr>
        <w:spacing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J</w:t>
      </w:r>
      <w:r>
        <w:rPr>
          <w:rFonts w:ascii="Times New Roman" w:hAnsi="Times New Roman" w:cs="Times New Roman"/>
          <w:sz w:val="24"/>
          <w:szCs w:val="24"/>
        </w:rPr>
        <w:t xml:space="preserve">: </w:t>
      </w:r>
      <w:r w:rsidR="00702A2D">
        <w:rPr>
          <w:rFonts w:ascii="Times New Roman" w:hAnsi="Times New Roman" w:cs="Times New Roman"/>
          <w:sz w:val="24"/>
          <w:szCs w:val="24"/>
        </w:rPr>
        <w:t>T</w:t>
      </w:r>
      <w:r>
        <w:rPr>
          <w:rFonts w:ascii="Times New Roman" w:hAnsi="Times New Roman" w:cs="Times New Roman"/>
          <w:sz w:val="24"/>
          <w:szCs w:val="24"/>
        </w:rPr>
        <w:t xml:space="preserve">hrough a Chamber Application filed on 3 April 2011 the respondent obtained the following default </w:t>
      </w:r>
      <w:r w:rsidR="007E4C3E">
        <w:rPr>
          <w:rFonts w:ascii="Times New Roman" w:hAnsi="Times New Roman" w:cs="Times New Roman"/>
          <w:sz w:val="24"/>
          <w:szCs w:val="24"/>
        </w:rPr>
        <w:t>judgement</w:t>
      </w:r>
      <w:r>
        <w:rPr>
          <w:rFonts w:ascii="Times New Roman" w:hAnsi="Times New Roman" w:cs="Times New Roman"/>
          <w:sz w:val="24"/>
          <w:szCs w:val="24"/>
        </w:rPr>
        <w:t>:</w:t>
      </w:r>
    </w:p>
    <w:p w:rsidR="0025334C" w:rsidRDefault="0025334C" w:rsidP="002533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5B5CB4" w:rsidRDefault="0025334C" w:rsidP="005B5CB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w:t>
      </w:r>
      <w:r w:rsidR="005B5CB4">
        <w:rPr>
          <w:rFonts w:ascii="Times New Roman" w:hAnsi="Times New Roman" w:cs="Times New Roman"/>
          <w:sz w:val="24"/>
          <w:szCs w:val="24"/>
        </w:rPr>
        <w:t>jointly and severally the one paying the other to be absolved pay the sum of US$ 402 271-87 with 4% interest per annum from the 1</w:t>
      </w:r>
      <w:r w:rsidR="005B5CB4" w:rsidRPr="005B5CB4">
        <w:rPr>
          <w:rFonts w:ascii="Times New Roman" w:hAnsi="Times New Roman" w:cs="Times New Roman"/>
          <w:sz w:val="24"/>
          <w:szCs w:val="24"/>
          <w:vertAlign w:val="superscript"/>
        </w:rPr>
        <w:t>st</w:t>
      </w:r>
      <w:r w:rsidR="005B5CB4">
        <w:rPr>
          <w:rFonts w:ascii="Times New Roman" w:hAnsi="Times New Roman" w:cs="Times New Roman"/>
          <w:sz w:val="24"/>
          <w:szCs w:val="24"/>
        </w:rPr>
        <w:t xml:space="preserve"> August 2010 to date of full payment.</w:t>
      </w:r>
    </w:p>
    <w:p w:rsidR="005B5CB4" w:rsidRDefault="005B5CB4" w:rsidP="005B5CB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order that the immovable property being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Lot 14 of Subdivision B of Jarvis and Shorts Plot of Avondale situate in the District of Salisbury be declared specially executable.</w:t>
      </w:r>
    </w:p>
    <w:p w:rsidR="005B5CB4" w:rsidRDefault="005B5CB4" w:rsidP="005B5CB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the one paying the other to be absolved, pay costs of suit on an attorney and client scale.</w:t>
      </w:r>
    </w:p>
    <w:p w:rsidR="005B5CB4" w:rsidRDefault="005B5CB4" w:rsidP="005B5CB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the one paying the other to be absolved pay collection commission in terms of the Law Society Tariff.”</w:t>
      </w:r>
    </w:p>
    <w:p w:rsidR="00032676" w:rsidRDefault="00032676" w:rsidP="00032676">
      <w:pPr>
        <w:pStyle w:val="ListParagraph"/>
        <w:spacing w:after="0" w:line="240" w:lineRule="auto"/>
        <w:ind w:left="1080"/>
        <w:jc w:val="both"/>
        <w:rPr>
          <w:rFonts w:ascii="Times New Roman" w:hAnsi="Times New Roman" w:cs="Times New Roman"/>
          <w:sz w:val="24"/>
          <w:szCs w:val="24"/>
        </w:rPr>
      </w:pPr>
    </w:p>
    <w:p w:rsidR="005B5CB4" w:rsidRDefault="005B5CB4" w:rsidP="005B5C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order</w:t>
      </w:r>
      <w:r w:rsidR="00032676">
        <w:rPr>
          <w:rFonts w:ascii="Times New Roman" w:hAnsi="Times New Roman" w:cs="Times New Roman"/>
          <w:sz w:val="24"/>
          <w:szCs w:val="24"/>
        </w:rPr>
        <w:t xml:space="preserve"> was</w:t>
      </w:r>
      <w:r>
        <w:rPr>
          <w:rFonts w:ascii="Times New Roman" w:hAnsi="Times New Roman" w:cs="Times New Roman"/>
          <w:sz w:val="24"/>
          <w:szCs w:val="24"/>
        </w:rPr>
        <w:t xml:space="preserve"> granted on 29 April 2011. The respondents had applied for same </w:t>
      </w:r>
      <w:r w:rsidR="00332F53">
        <w:rPr>
          <w:rFonts w:ascii="Times New Roman" w:hAnsi="Times New Roman" w:cs="Times New Roman"/>
          <w:sz w:val="24"/>
          <w:szCs w:val="24"/>
        </w:rPr>
        <w:t>as follows</w:t>
      </w:r>
      <w:r>
        <w:rPr>
          <w:rFonts w:ascii="Times New Roman" w:hAnsi="Times New Roman" w:cs="Times New Roman"/>
          <w:sz w:val="24"/>
          <w:szCs w:val="24"/>
        </w:rPr>
        <w:t>:</w:t>
      </w:r>
      <w:r w:rsidR="00332F53">
        <w:rPr>
          <w:rFonts w:ascii="Times New Roman" w:hAnsi="Times New Roman" w:cs="Times New Roman"/>
          <w:sz w:val="24"/>
          <w:szCs w:val="24"/>
        </w:rPr>
        <w:t>-</w:t>
      </w:r>
    </w:p>
    <w:p w:rsidR="005B5CB4" w:rsidRDefault="005B5CB4" w:rsidP="005B5CB4">
      <w:pPr>
        <w:spacing w:after="0" w:line="240" w:lineRule="auto"/>
        <w:ind w:left="720"/>
        <w:jc w:val="both"/>
        <w:rPr>
          <w:rFonts w:ascii="Times New Roman" w:hAnsi="Times New Roman" w:cs="Times New Roman"/>
          <w:sz w:val="24"/>
          <w:szCs w:val="24"/>
        </w:rPr>
      </w:pPr>
    </w:p>
    <w:p w:rsidR="005B5CB4" w:rsidRPr="00F23DD5" w:rsidRDefault="00F23DD5" w:rsidP="00F23DD5">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t xml:space="preserve"> </w:t>
      </w:r>
      <w:r w:rsidRPr="00F23DD5">
        <w:rPr>
          <w:rFonts w:ascii="Times New Roman" w:hAnsi="Times New Roman" w:cs="Times New Roman"/>
          <w:sz w:val="24"/>
          <w:szCs w:val="24"/>
        </w:rPr>
        <w:t>The summons</w:t>
      </w:r>
      <w:r w:rsidR="005B5CB4" w:rsidRPr="00F23DD5">
        <w:rPr>
          <w:rFonts w:ascii="Times New Roman" w:hAnsi="Times New Roman" w:cs="Times New Roman"/>
          <w:sz w:val="24"/>
          <w:szCs w:val="24"/>
        </w:rPr>
        <w:t xml:space="preserve"> having been issued </w:t>
      </w:r>
      <w:r w:rsidRPr="00F23DD5">
        <w:rPr>
          <w:rFonts w:ascii="Times New Roman" w:hAnsi="Times New Roman" w:cs="Times New Roman"/>
          <w:sz w:val="24"/>
          <w:szCs w:val="24"/>
        </w:rPr>
        <w:t>on 3 March 2011.</w:t>
      </w:r>
      <w:proofErr w:type="gramEnd"/>
    </w:p>
    <w:p w:rsidR="00F23DD5" w:rsidRDefault="00465AE7" w:rsidP="00F23DD5">
      <w:pPr>
        <w:spacing w:after="0"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 xml:space="preserve"> </w:t>
      </w:r>
      <w:r w:rsidR="00F23DD5">
        <w:rPr>
          <w:rFonts w:ascii="Times New Roman" w:hAnsi="Times New Roman" w:cs="Times New Roman"/>
          <w:sz w:val="24"/>
          <w:szCs w:val="24"/>
        </w:rPr>
        <w:t xml:space="preserve">2.   </w:t>
      </w:r>
      <w:r w:rsidR="00F23DD5">
        <w:rPr>
          <w:rFonts w:ascii="Times New Roman" w:hAnsi="Times New Roman" w:cs="Times New Roman"/>
          <w:sz w:val="24"/>
          <w:szCs w:val="24"/>
        </w:rPr>
        <w:tab/>
      </w:r>
      <w:r w:rsidR="00F23DD5" w:rsidRPr="00F23DD5">
        <w:rPr>
          <w:rFonts w:ascii="Times New Roman" w:hAnsi="Times New Roman" w:cs="Times New Roman"/>
          <w:sz w:val="24"/>
          <w:szCs w:val="24"/>
        </w:rPr>
        <w:t xml:space="preserve">The summons and declaration having been served on the first to third Defendants on </w:t>
      </w:r>
      <w:r w:rsidR="00F23DD5">
        <w:rPr>
          <w:rFonts w:ascii="Times New Roman" w:hAnsi="Times New Roman" w:cs="Times New Roman"/>
          <w:sz w:val="24"/>
          <w:szCs w:val="24"/>
        </w:rPr>
        <w:t xml:space="preserve">  </w:t>
      </w:r>
      <w:r w:rsidR="00F23DD5" w:rsidRPr="00F23DD5">
        <w:rPr>
          <w:rFonts w:ascii="Times New Roman" w:hAnsi="Times New Roman" w:cs="Times New Roman"/>
          <w:sz w:val="24"/>
          <w:szCs w:val="24"/>
        </w:rPr>
        <w:t>the 14</w:t>
      </w:r>
      <w:r w:rsidR="00F23DD5" w:rsidRPr="00F23DD5">
        <w:rPr>
          <w:rFonts w:ascii="Times New Roman" w:hAnsi="Times New Roman" w:cs="Times New Roman"/>
          <w:sz w:val="24"/>
          <w:szCs w:val="24"/>
          <w:vertAlign w:val="superscript"/>
        </w:rPr>
        <w:t>th</w:t>
      </w:r>
      <w:r w:rsidR="00F23DD5" w:rsidRPr="00F23DD5">
        <w:rPr>
          <w:rFonts w:ascii="Times New Roman" w:hAnsi="Times New Roman" w:cs="Times New Roman"/>
          <w:sz w:val="24"/>
          <w:szCs w:val="24"/>
        </w:rPr>
        <w:t xml:space="preserve"> of March 2011 (Annexure ‘A’)</w:t>
      </w:r>
    </w:p>
    <w:p w:rsidR="00F23DD5" w:rsidRDefault="00465AE7" w:rsidP="00F23DD5">
      <w:pPr>
        <w:spacing w:after="0"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 xml:space="preserve"> </w:t>
      </w:r>
      <w:r w:rsidR="00F23DD5">
        <w:rPr>
          <w:rFonts w:ascii="Times New Roman" w:hAnsi="Times New Roman" w:cs="Times New Roman"/>
          <w:sz w:val="24"/>
          <w:szCs w:val="24"/>
        </w:rPr>
        <w:t>3.</w:t>
      </w:r>
      <w:r w:rsidR="00F23DD5">
        <w:rPr>
          <w:rFonts w:ascii="Times New Roman" w:hAnsi="Times New Roman" w:cs="Times New Roman"/>
          <w:sz w:val="24"/>
          <w:szCs w:val="24"/>
        </w:rPr>
        <w:tab/>
        <w:t>The Defendants having failed to enter an appearance to de</w:t>
      </w:r>
      <w:r w:rsidR="00332F53">
        <w:rPr>
          <w:rFonts w:ascii="Times New Roman" w:hAnsi="Times New Roman" w:cs="Times New Roman"/>
          <w:sz w:val="24"/>
          <w:szCs w:val="24"/>
        </w:rPr>
        <w:t>f</w:t>
      </w:r>
      <w:r w:rsidR="00F23DD5">
        <w:rPr>
          <w:rFonts w:ascii="Times New Roman" w:hAnsi="Times New Roman" w:cs="Times New Roman"/>
          <w:sz w:val="24"/>
          <w:szCs w:val="24"/>
        </w:rPr>
        <w:t>end within the time in terms of the Rules of this Honourable Court.</w:t>
      </w:r>
    </w:p>
    <w:p w:rsidR="00F23DD5" w:rsidRPr="00F23DD5" w:rsidRDefault="00F23DD5" w:rsidP="00465AE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defendants are therefore barred in terms </w:t>
      </w:r>
      <w:r w:rsidR="007E4C3E">
        <w:rPr>
          <w:rFonts w:ascii="Times New Roman" w:hAnsi="Times New Roman" w:cs="Times New Roman"/>
          <w:sz w:val="24"/>
          <w:szCs w:val="24"/>
        </w:rPr>
        <w:t>of the</w:t>
      </w:r>
      <w:r>
        <w:rPr>
          <w:rFonts w:ascii="Times New Roman" w:hAnsi="Times New Roman" w:cs="Times New Roman"/>
          <w:sz w:val="24"/>
          <w:szCs w:val="24"/>
        </w:rPr>
        <w:t xml:space="preserve"> Rules of this Honourable Court. Judgement may be entered against the Defendant</w:t>
      </w:r>
      <w:r w:rsidR="00465AE7">
        <w:rPr>
          <w:rFonts w:ascii="Times New Roman" w:hAnsi="Times New Roman" w:cs="Times New Roman"/>
          <w:sz w:val="24"/>
          <w:szCs w:val="24"/>
        </w:rPr>
        <w:t>s as claimed in summons.”</w:t>
      </w:r>
      <w:r>
        <w:rPr>
          <w:rFonts w:ascii="Times New Roman" w:hAnsi="Times New Roman" w:cs="Times New Roman"/>
          <w:sz w:val="24"/>
          <w:szCs w:val="24"/>
        </w:rPr>
        <w:t xml:space="preserve"> </w:t>
      </w:r>
    </w:p>
    <w:p w:rsidR="00F23DD5" w:rsidRDefault="00F23DD5" w:rsidP="007E4C3E">
      <w:pPr>
        <w:spacing w:after="0" w:line="240" w:lineRule="auto"/>
        <w:jc w:val="both"/>
        <w:rPr>
          <w:rFonts w:ascii="Times New Roman" w:hAnsi="Times New Roman" w:cs="Times New Roman"/>
          <w:sz w:val="24"/>
          <w:szCs w:val="24"/>
        </w:rPr>
      </w:pPr>
    </w:p>
    <w:p w:rsidR="00C94950" w:rsidRDefault="007E4C3E" w:rsidP="007E4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as already indicated, judgement was granted in terms of the prayer in the </w:t>
      </w:r>
      <w:r w:rsidR="001C4D59">
        <w:rPr>
          <w:rFonts w:ascii="Times New Roman" w:hAnsi="Times New Roman" w:cs="Times New Roman"/>
          <w:sz w:val="24"/>
          <w:szCs w:val="24"/>
        </w:rPr>
        <w:t xml:space="preserve">summons. </w:t>
      </w:r>
    </w:p>
    <w:p w:rsidR="007E4C3E" w:rsidRDefault="001C4D59" w:rsidP="00C949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w:t>
      </w:r>
      <w:r w:rsidR="007E4C3E">
        <w:rPr>
          <w:rFonts w:ascii="Times New Roman" w:hAnsi="Times New Roman" w:cs="Times New Roman"/>
          <w:sz w:val="24"/>
          <w:szCs w:val="24"/>
        </w:rPr>
        <w:t xml:space="preserve"> application was filed on 16 May 2012 in order </w:t>
      </w:r>
      <w:r>
        <w:rPr>
          <w:rFonts w:ascii="Times New Roman" w:hAnsi="Times New Roman" w:cs="Times New Roman"/>
          <w:sz w:val="24"/>
          <w:szCs w:val="24"/>
        </w:rPr>
        <w:t>for this court to correct its default judgeme</w:t>
      </w:r>
      <w:r w:rsidR="00551FFA">
        <w:rPr>
          <w:rFonts w:ascii="Times New Roman" w:hAnsi="Times New Roman" w:cs="Times New Roman"/>
          <w:sz w:val="24"/>
          <w:szCs w:val="24"/>
        </w:rPr>
        <w:t>n</w:t>
      </w:r>
      <w:r>
        <w:rPr>
          <w:rFonts w:ascii="Times New Roman" w:hAnsi="Times New Roman" w:cs="Times New Roman"/>
          <w:sz w:val="24"/>
          <w:szCs w:val="24"/>
        </w:rPr>
        <w:t xml:space="preserve">t of 29 April 2011 in terms of </w:t>
      </w:r>
      <w:r w:rsidR="00C94950">
        <w:rPr>
          <w:rFonts w:ascii="Times New Roman" w:hAnsi="Times New Roman" w:cs="Times New Roman"/>
          <w:sz w:val="24"/>
          <w:szCs w:val="24"/>
        </w:rPr>
        <w:t xml:space="preserve">r </w:t>
      </w:r>
      <w:r>
        <w:rPr>
          <w:rFonts w:ascii="Times New Roman" w:hAnsi="Times New Roman" w:cs="Times New Roman"/>
          <w:sz w:val="24"/>
          <w:szCs w:val="24"/>
        </w:rPr>
        <w:t>499 of the R</w:t>
      </w:r>
      <w:r w:rsidR="00C94950">
        <w:rPr>
          <w:rFonts w:ascii="Times New Roman" w:hAnsi="Times New Roman" w:cs="Times New Roman"/>
          <w:sz w:val="24"/>
          <w:szCs w:val="24"/>
        </w:rPr>
        <w:t>u</w:t>
      </w:r>
      <w:r>
        <w:rPr>
          <w:rFonts w:ascii="Times New Roman" w:hAnsi="Times New Roman" w:cs="Times New Roman"/>
          <w:sz w:val="24"/>
          <w:szCs w:val="24"/>
        </w:rPr>
        <w:t>les of the High Court 1971. The said rule provides as follows:</w:t>
      </w:r>
    </w:p>
    <w:p w:rsidR="001C4D59" w:rsidRDefault="001C4D59" w:rsidP="00234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417A">
        <w:rPr>
          <w:rFonts w:ascii="Times New Roman" w:hAnsi="Times New Roman" w:cs="Times New Roman"/>
          <w:sz w:val="24"/>
          <w:szCs w:val="24"/>
        </w:rPr>
        <w:t>‘</w:t>
      </w:r>
      <w:r>
        <w:rPr>
          <w:rFonts w:ascii="Times New Roman" w:hAnsi="Times New Roman" w:cs="Times New Roman"/>
          <w:sz w:val="24"/>
          <w:szCs w:val="24"/>
        </w:rPr>
        <w:t xml:space="preserve">‘Correction, Variation and Rescission of Judgements and Orders </w:t>
      </w:r>
    </w:p>
    <w:p w:rsidR="001C4D59" w:rsidRDefault="001C4D59" w:rsidP="0023417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or judge may, in addition to any other power it or he may have, </w:t>
      </w:r>
      <w:proofErr w:type="spellStart"/>
      <w:r>
        <w:rPr>
          <w:rFonts w:ascii="Times New Roman" w:hAnsi="Times New Roman" w:cs="Times New Roman"/>
          <w:i/>
          <w:sz w:val="24"/>
          <w:szCs w:val="24"/>
        </w:rPr>
        <w:t>mero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i/>
          <w:sz w:val="24"/>
          <w:szCs w:val="24"/>
        </w:rPr>
        <w:t xml:space="preserve"> </w:t>
      </w:r>
      <w:r>
        <w:rPr>
          <w:rFonts w:ascii="Times New Roman" w:hAnsi="Times New Roman" w:cs="Times New Roman"/>
          <w:sz w:val="24"/>
          <w:szCs w:val="24"/>
        </w:rPr>
        <w:t>or upon the application of any party affected, correct, rescind, or vary any judgement or order –</w:t>
      </w:r>
    </w:p>
    <w:p w:rsidR="001C4D59" w:rsidRDefault="001C4D59" w:rsidP="0023417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was erroneously sought or erroneously granted in the absence of any party affected thereby; or</w:t>
      </w:r>
    </w:p>
    <w:p w:rsidR="001C4D59" w:rsidRDefault="001C4D59" w:rsidP="0023417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3417A">
        <w:rPr>
          <w:rFonts w:ascii="Times New Roman" w:hAnsi="Times New Roman" w:cs="Times New Roman"/>
          <w:sz w:val="24"/>
          <w:szCs w:val="24"/>
        </w:rPr>
        <w:t xml:space="preserve">which there is an ambiguity or a patent or error or omission, but only to the extent of such ambiguity, error or omission; or </w:t>
      </w:r>
    </w:p>
    <w:p w:rsidR="0023417A" w:rsidRDefault="0023417A" w:rsidP="0023417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was granted as the result of a mistake common to the parties.</w:t>
      </w:r>
    </w:p>
    <w:p w:rsidR="0023417A" w:rsidRDefault="0023417A" w:rsidP="0023417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or a judge shall not make any order correcting, rescinding or varying a judgement or order unless satisfied that all parties whose interests may be affected have had notice of the order proposed.”</w:t>
      </w:r>
    </w:p>
    <w:p w:rsidR="0023417A" w:rsidRDefault="00C94950" w:rsidP="00234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23417A">
        <w:rPr>
          <w:rFonts w:ascii="Times New Roman" w:hAnsi="Times New Roman" w:cs="Times New Roman"/>
          <w:sz w:val="24"/>
          <w:szCs w:val="24"/>
        </w:rPr>
        <w:t>application is from a party that was not cited in the</w:t>
      </w:r>
      <w:r w:rsidR="00932749">
        <w:rPr>
          <w:rFonts w:ascii="Times New Roman" w:hAnsi="Times New Roman" w:cs="Times New Roman"/>
          <w:sz w:val="24"/>
          <w:szCs w:val="24"/>
        </w:rPr>
        <w:t xml:space="preserve"> default</w:t>
      </w:r>
      <w:r w:rsidR="0023417A">
        <w:rPr>
          <w:rFonts w:ascii="Times New Roman" w:hAnsi="Times New Roman" w:cs="Times New Roman"/>
          <w:sz w:val="24"/>
          <w:szCs w:val="24"/>
        </w:rPr>
        <w:t xml:space="preserve"> judgement to be corrected and is being brought a year after the judgement was granted.</w:t>
      </w:r>
      <w:r w:rsidR="00F47312">
        <w:rPr>
          <w:rFonts w:ascii="Times New Roman" w:hAnsi="Times New Roman" w:cs="Times New Roman"/>
          <w:sz w:val="24"/>
          <w:szCs w:val="24"/>
        </w:rPr>
        <w:t xml:space="preserve"> There is no explanation given.</w:t>
      </w:r>
    </w:p>
    <w:p w:rsidR="003C4C66" w:rsidRDefault="0023417A" w:rsidP="00234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founding affidavit, the applicant</w:t>
      </w:r>
      <w:r w:rsidR="001A183D">
        <w:rPr>
          <w:rFonts w:ascii="Times New Roman" w:hAnsi="Times New Roman" w:cs="Times New Roman"/>
          <w:sz w:val="24"/>
          <w:szCs w:val="24"/>
        </w:rPr>
        <w:t>,</w:t>
      </w:r>
      <w:r>
        <w:rPr>
          <w:rFonts w:ascii="Times New Roman" w:hAnsi="Times New Roman" w:cs="Times New Roman"/>
          <w:sz w:val="24"/>
          <w:szCs w:val="24"/>
        </w:rPr>
        <w:t xml:space="preserve"> through its director </w:t>
      </w:r>
      <w:r w:rsidR="003C4C66">
        <w:rPr>
          <w:rFonts w:ascii="Times New Roman" w:hAnsi="Times New Roman" w:cs="Times New Roman"/>
          <w:sz w:val="24"/>
          <w:szCs w:val="24"/>
        </w:rPr>
        <w:t>Genevieve</w:t>
      </w:r>
      <w:r>
        <w:rPr>
          <w:rFonts w:ascii="Times New Roman" w:hAnsi="Times New Roman" w:cs="Times New Roman"/>
          <w:sz w:val="24"/>
          <w:szCs w:val="24"/>
        </w:rPr>
        <w:t xml:space="preserve">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t>
      </w:r>
      <w:r w:rsidR="003C4C66">
        <w:rPr>
          <w:rFonts w:ascii="Times New Roman" w:hAnsi="Times New Roman" w:cs="Times New Roman"/>
          <w:sz w:val="24"/>
          <w:szCs w:val="24"/>
        </w:rPr>
        <w:t>m</w:t>
      </w:r>
      <w:r>
        <w:rPr>
          <w:rFonts w:ascii="Times New Roman" w:hAnsi="Times New Roman" w:cs="Times New Roman"/>
          <w:sz w:val="24"/>
          <w:szCs w:val="24"/>
        </w:rPr>
        <w:t>se</w:t>
      </w:r>
      <w:r w:rsidR="001A183D">
        <w:rPr>
          <w:rFonts w:ascii="Times New Roman" w:hAnsi="Times New Roman" w:cs="Times New Roman"/>
          <w:sz w:val="24"/>
          <w:szCs w:val="24"/>
        </w:rPr>
        <w:t>u</w:t>
      </w:r>
      <w:proofErr w:type="spellEnd"/>
      <w:r w:rsidR="001A183D">
        <w:rPr>
          <w:rFonts w:ascii="Times New Roman" w:hAnsi="Times New Roman" w:cs="Times New Roman"/>
          <w:sz w:val="24"/>
          <w:szCs w:val="24"/>
        </w:rPr>
        <w:t>,</w:t>
      </w:r>
      <w:r w:rsidR="003C4C66">
        <w:rPr>
          <w:rFonts w:ascii="Times New Roman" w:hAnsi="Times New Roman" w:cs="Times New Roman"/>
          <w:sz w:val="24"/>
          <w:szCs w:val="24"/>
        </w:rPr>
        <w:t xml:space="preserve"> who is the wife of the third defendant in the main action states</w:t>
      </w:r>
      <w:r w:rsidR="001A183D">
        <w:rPr>
          <w:rFonts w:ascii="Times New Roman" w:hAnsi="Times New Roman" w:cs="Times New Roman"/>
          <w:sz w:val="24"/>
          <w:szCs w:val="24"/>
        </w:rPr>
        <w:t>, in part</w:t>
      </w:r>
      <w:r w:rsidR="00E35C15">
        <w:rPr>
          <w:rFonts w:ascii="Times New Roman" w:hAnsi="Times New Roman" w:cs="Times New Roman"/>
          <w:sz w:val="24"/>
          <w:szCs w:val="24"/>
        </w:rPr>
        <w:t xml:space="preserve">, </w:t>
      </w:r>
      <w:r w:rsidR="003C4C66">
        <w:rPr>
          <w:rFonts w:ascii="Times New Roman" w:hAnsi="Times New Roman" w:cs="Times New Roman"/>
          <w:sz w:val="24"/>
          <w:szCs w:val="24"/>
        </w:rPr>
        <w:t>as follows:-</w:t>
      </w:r>
    </w:p>
    <w:p w:rsidR="00C16C6E" w:rsidRDefault="003C4C66"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1A183D">
        <w:rPr>
          <w:rFonts w:ascii="Times New Roman" w:hAnsi="Times New Roman" w:cs="Times New Roman"/>
          <w:sz w:val="24"/>
          <w:szCs w:val="24"/>
        </w:rPr>
        <w:t>2</w:t>
      </w:r>
      <w:r w:rsidR="00C16C6E">
        <w:rPr>
          <w:rFonts w:ascii="Times New Roman" w:hAnsi="Times New Roman" w:cs="Times New Roman"/>
          <w:sz w:val="24"/>
          <w:szCs w:val="24"/>
        </w:rPr>
        <w:t>)</w:t>
      </w:r>
      <w:r w:rsidR="00C16C6E">
        <w:rPr>
          <w:rFonts w:ascii="Times New Roman" w:hAnsi="Times New Roman" w:cs="Times New Roman"/>
          <w:sz w:val="24"/>
          <w:szCs w:val="24"/>
        </w:rPr>
        <w:tab/>
      </w:r>
      <w:r>
        <w:rPr>
          <w:rFonts w:ascii="Times New Roman" w:hAnsi="Times New Roman" w:cs="Times New Roman"/>
          <w:sz w:val="24"/>
          <w:szCs w:val="24"/>
        </w:rPr>
        <w:t xml:space="preserve"> That on the 29</w:t>
      </w:r>
      <w:r w:rsidRPr="003C4C6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April 2011 Respondent obtained a default judgement against E-Top Up (Pvt) Ltd, Thomas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and Gilbert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for payment of the sum of $402 271.87 together with interest and costs. There was also an order that sub-division A of Lot 14 of sub-division B of Jarvis and Shorts Plot be declared specifically executable. The principle debtor was E-Top Up (Pvt) Ltd and the other Defendants were sued by virtue of </w:t>
      </w:r>
      <w:proofErr w:type="spellStart"/>
      <w:r w:rsidR="00C16C6E">
        <w:rPr>
          <w:rFonts w:ascii="Times New Roman" w:hAnsi="Times New Roman" w:cs="Times New Roman"/>
          <w:sz w:val="24"/>
          <w:szCs w:val="24"/>
        </w:rPr>
        <w:t>suretiship</w:t>
      </w:r>
      <w:proofErr w:type="spellEnd"/>
      <w:r w:rsidR="00C16C6E">
        <w:rPr>
          <w:rFonts w:ascii="Times New Roman" w:hAnsi="Times New Roman" w:cs="Times New Roman"/>
          <w:sz w:val="24"/>
          <w:szCs w:val="24"/>
        </w:rPr>
        <w:t xml:space="preserve"> that they had issued.</w:t>
      </w:r>
    </w:p>
    <w:p w:rsidR="00C16C6E" w:rsidRDefault="00C16C6E" w:rsidP="00C16C6E">
      <w:pPr>
        <w:spacing w:after="0" w:line="240" w:lineRule="auto"/>
        <w:ind w:left="1440" w:hanging="720"/>
        <w:jc w:val="both"/>
        <w:rPr>
          <w:rFonts w:ascii="Times New Roman" w:hAnsi="Times New Roman" w:cs="Times New Roman"/>
          <w:sz w:val="24"/>
          <w:szCs w:val="24"/>
        </w:rPr>
      </w:pPr>
    </w:p>
    <w:p w:rsidR="00C16C6E"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C16C6E">
        <w:rPr>
          <w:rFonts w:ascii="Times New Roman" w:hAnsi="Times New Roman" w:cs="Times New Roman"/>
          <w:sz w:val="24"/>
          <w:szCs w:val="24"/>
        </w:rPr>
        <w:t>)</w:t>
      </w:r>
      <w:r w:rsidR="00C16C6E">
        <w:rPr>
          <w:rFonts w:ascii="Times New Roman" w:hAnsi="Times New Roman" w:cs="Times New Roman"/>
          <w:sz w:val="24"/>
          <w:szCs w:val="24"/>
        </w:rPr>
        <w:tab/>
        <w:t xml:space="preserve">That my company was not party to that action and although Respondent maintains that Applicant was also a surety, no amount was claimed from my company and as stated above my company was not a party to that action and was not served with any papers. </w:t>
      </w:r>
    </w:p>
    <w:p w:rsidR="00C16C6E" w:rsidRDefault="00C16C6E" w:rsidP="00C16C6E">
      <w:pPr>
        <w:spacing w:after="0" w:line="240" w:lineRule="auto"/>
        <w:ind w:left="1440" w:hanging="720"/>
        <w:jc w:val="both"/>
        <w:rPr>
          <w:rFonts w:ascii="Times New Roman" w:hAnsi="Times New Roman" w:cs="Times New Roman"/>
          <w:sz w:val="24"/>
          <w:szCs w:val="24"/>
        </w:rPr>
      </w:pPr>
    </w:p>
    <w:p w:rsidR="004E0695"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sidR="00C16C6E">
        <w:rPr>
          <w:rFonts w:ascii="Times New Roman" w:hAnsi="Times New Roman" w:cs="Times New Roman"/>
          <w:sz w:val="24"/>
          <w:szCs w:val="24"/>
        </w:rPr>
        <w:t>)</w:t>
      </w:r>
      <w:r w:rsidR="00C16C6E">
        <w:rPr>
          <w:rFonts w:ascii="Times New Roman" w:hAnsi="Times New Roman" w:cs="Times New Roman"/>
          <w:sz w:val="24"/>
          <w:szCs w:val="24"/>
        </w:rPr>
        <w:tab/>
        <w:t xml:space="preserve">In </w:t>
      </w:r>
      <w:proofErr w:type="spellStart"/>
      <w:r w:rsidR="00C16C6E">
        <w:rPr>
          <w:rFonts w:ascii="Times New Roman" w:hAnsi="Times New Roman" w:cs="Times New Roman"/>
          <w:sz w:val="24"/>
          <w:szCs w:val="24"/>
        </w:rPr>
        <w:t>para</w:t>
      </w:r>
      <w:proofErr w:type="spellEnd"/>
      <w:r w:rsidR="00C16C6E">
        <w:rPr>
          <w:rFonts w:ascii="Times New Roman" w:hAnsi="Times New Roman" w:cs="Times New Roman"/>
          <w:sz w:val="24"/>
          <w:szCs w:val="24"/>
        </w:rPr>
        <w:t xml:space="preserve"> 9 of the declaration to that summons it was stated as follows “As security for the repayment of the debt the Defendants registered a first mortgage bond over Sub-division A of Lot 14 of Sub-division B of Jarvis and Shorts Plot of Avondale situate in the District of Salisbury and held under deed of transfer No 11393/02 dated the 8</w:t>
      </w:r>
      <w:r w:rsidR="00C16C6E" w:rsidRPr="00C16C6E">
        <w:rPr>
          <w:rFonts w:ascii="Times New Roman" w:hAnsi="Times New Roman" w:cs="Times New Roman"/>
          <w:sz w:val="24"/>
          <w:szCs w:val="24"/>
          <w:vertAlign w:val="superscript"/>
        </w:rPr>
        <w:t>th</w:t>
      </w:r>
      <w:r w:rsidR="00C16C6E">
        <w:rPr>
          <w:rFonts w:ascii="Times New Roman" w:hAnsi="Times New Roman" w:cs="Times New Roman"/>
          <w:sz w:val="24"/>
          <w:szCs w:val="24"/>
        </w:rPr>
        <w:t xml:space="preserve"> of October 2002.’’</w:t>
      </w:r>
    </w:p>
    <w:p w:rsidR="004E0695" w:rsidRDefault="004E0695" w:rsidP="00C16C6E">
      <w:pPr>
        <w:spacing w:after="0" w:line="240" w:lineRule="auto"/>
        <w:ind w:left="1440" w:hanging="720"/>
        <w:jc w:val="both"/>
        <w:rPr>
          <w:rFonts w:ascii="Times New Roman" w:hAnsi="Times New Roman" w:cs="Times New Roman"/>
          <w:sz w:val="24"/>
          <w:szCs w:val="24"/>
        </w:rPr>
      </w:pPr>
    </w:p>
    <w:p w:rsidR="004E0695"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4E0695">
        <w:rPr>
          <w:rFonts w:ascii="Times New Roman" w:hAnsi="Times New Roman" w:cs="Times New Roman"/>
          <w:sz w:val="24"/>
          <w:szCs w:val="24"/>
        </w:rPr>
        <w:t>)</w:t>
      </w:r>
      <w:r w:rsidR="004E0695">
        <w:rPr>
          <w:rFonts w:ascii="Times New Roman" w:hAnsi="Times New Roman" w:cs="Times New Roman"/>
          <w:sz w:val="24"/>
          <w:szCs w:val="24"/>
        </w:rPr>
        <w:tab/>
        <w:t>The clear implication of this paragraph was that the property belonged to the Defendants or one or more of them and that they one or more of them held the property under the said Deed of transfer.</w:t>
      </w:r>
    </w:p>
    <w:p w:rsidR="004E0695" w:rsidRDefault="004E0695" w:rsidP="00C16C6E">
      <w:pPr>
        <w:spacing w:after="0" w:line="240" w:lineRule="auto"/>
        <w:ind w:left="1440" w:hanging="720"/>
        <w:jc w:val="both"/>
        <w:rPr>
          <w:rFonts w:ascii="Times New Roman" w:hAnsi="Times New Roman" w:cs="Times New Roman"/>
          <w:sz w:val="24"/>
          <w:szCs w:val="24"/>
        </w:rPr>
      </w:pPr>
    </w:p>
    <w:p w:rsidR="004E0695"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sidR="004E0695">
        <w:rPr>
          <w:rFonts w:ascii="Times New Roman" w:hAnsi="Times New Roman" w:cs="Times New Roman"/>
          <w:sz w:val="24"/>
          <w:szCs w:val="24"/>
        </w:rPr>
        <w:t>)</w:t>
      </w:r>
      <w:r w:rsidR="004E0695">
        <w:rPr>
          <w:rFonts w:ascii="Times New Roman" w:hAnsi="Times New Roman" w:cs="Times New Roman"/>
          <w:sz w:val="24"/>
          <w:szCs w:val="24"/>
        </w:rPr>
        <w:tab/>
        <w:t>These implied averments were to the knowledge of the respondent false in that the property belonged to my company and not to any of the defendants in case No 2462/11 and none of the defendants had passed a mortgage bond over the property in favour of respondent.</w:t>
      </w:r>
    </w:p>
    <w:p w:rsidR="004E0695" w:rsidRDefault="004E0695" w:rsidP="00C16C6E">
      <w:pPr>
        <w:spacing w:after="0" w:line="240" w:lineRule="auto"/>
        <w:ind w:left="1440" w:hanging="720"/>
        <w:jc w:val="both"/>
        <w:rPr>
          <w:rFonts w:ascii="Times New Roman" w:hAnsi="Times New Roman" w:cs="Times New Roman"/>
          <w:sz w:val="24"/>
          <w:szCs w:val="24"/>
        </w:rPr>
      </w:pPr>
    </w:p>
    <w:p w:rsidR="004E0695"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sidR="004E0695">
        <w:rPr>
          <w:rFonts w:ascii="Times New Roman" w:hAnsi="Times New Roman" w:cs="Times New Roman"/>
          <w:sz w:val="24"/>
          <w:szCs w:val="24"/>
        </w:rPr>
        <w:t xml:space="preserve">) </w:t>
      </w:r>
      <w:r w:rsidR="004E0695">
        <w:rPr>
          <w:rFonts w:ascii="Times New Roman" w:hAnsi="Times New Roman" w:cs="Times New Roman"/>
          <w:sz w:val="24"/>
          <w:szCs w:val="24"/>
        </w:rPr>
        <w:tab/>
        <w:t xml:space="preserve">In the circumstances the court was </w:t>
      </w:r>
      <w:proofErr w:type="spellStart"/>
      <w:r w:rsidR="004E0695">
        <w:rPr>
          <w:rFonts w:ascii="Times New Roman" w:hAnsi="Times New Roman" w:cs="Times New Roman"/>
          <w:sz w:val="24"/>
          <w:szCs w:val="24"/>
        </w:rPr>
        <w:t>mislead</w:t>
      </w:r>
      <w:proofErr w:type="spellEnd"/>
      <w:r w:rsidR="004E0695">
        <w:rPr>
          <w:rFonts w:ascii="Times New Roman" w:hAnsi="Times New Roman" w:cs="Times New Roman"/>
          <w:sz w:val="24"/>
          <w:szCs w:val="24"/>
        </w:rPr>
        <w:t xml:space="preserve"> into granting the declaratory order and the court would not have done so if it had known that the  property belonged to a third party who was not before the court.</w:t>
      </w:r>
    </w:p>
    <w:p w:rsidR="004E0695" w:rsidRDefault="004E0695" w:rsidP="00C16C6E">
      <w:pPr>
        <w:spacing w:after="0" w:line="240" w:lineRule="auto"/>
        <w:ind w:left="1440" w:hanging="720"/>
        <w:jc w:val="both"/>
        <w:rPr>
          <w:rFonts w:ascii="Times New Roman" w:hAnsi="Times New Roman" w:cs="Times New Roman"/>
          <w:sz w:val="24"/>
          <w:szCs w:val="24"/>
        </w:rPr>
      </w:pPr>
    </w:p>
    <w:p w:rsidR="004E0695"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sidR="004E0695">
        <w:rPr>
          <w:rFonts w:ascii="Times New Roman" w:hAnsi="Times New Roman" w:cs="Times New Roman"/>
          <w:sz w:val="24"/>
          <w:szCs w:val="24"/>
        </w:rPr>
        <w:t xml:space="preserve">) </w:t>
      </w:r>
      <w:r w:rsidR="004E0695">
        <w:rPr>
          <w:rFonts w:ascii="Times New Roman" w:hAnsi="Times New Roman" w:cs="Times New Roman"/>
          <w:sz w:val="24"/>
          <w:szCs w:val="24"/>
        </w:rPr>
        <w:tab/>
        <w:t xml:space="preserve">On the strength of the declaratory order, Respondents has issued a writ of execution and has purported to attach and sell in execution our property being sub-division A of Sub-division </w:t>
      </w:r>
      <w:proofErr w:type="gramStart"/>
      <w:r w:rsidR="004E0695">
        <w:rPr>
          <w:rFonts w:ascii="Times New Roman" w:hAnsi="Times New Roman" w:cs="Times New Roman"/>
          <w:sz w:val="24"/>
          <w:szCs w:val="24"/>
        </w:rPr>
        <w:t>A</w:t>
      </w:r>
      <w:proofErr w:type="gramEnd"/>
      <w:r w:rsidR="004E0695">
        <w:rPr>
          <w:rFonts w:ascii="Times New Roman" w:hAnsi="Times New Roman" w:cs="Times New Roman"/>
          <w:sz w:val="24"/>
          <w:szCs w:val="24"/>
        </w:rPr>
        <w:t xml:space="preserve"> of Lot 14 of Sub-division </w:t>
      </w:r>
      <w:r w:rsidR="0032219D">
        <w:rPr>
          <w:rFonts w:ascii="Times New Roman" w:hAnsi="Times New Roman" w:cs="Times New Roman"/>
          <w:sz w:val="24"/>
          <w:szCs w:val="24"/>
        </w:rPr>
        <w:t>B of Jarvis and Shorts Plot Avondale.</w:t>
      </w:r>
    </w:p>
    <w:p w:rsidR="0032219D" w:rsidRDefault="0032219D" w:rsidP="00C16C6E">
      <w:pPr>
        <w:spacing w:after="0" w:line="240" w:lineRule="auto"/>
        <w:ind w:left="1440" w:hanging="720"/>
        <w:jc w:val="both"/>
        <w:rPr>
          <w:rFonts w:ascii="Times New Roman" w:hAnsi="Times New Roman" w:cs="Times New Roman"/>
          <w:sz w:val="24"/>
          <w:szCs w:val="24"/>
        </w:rPr>
      </w:pPr>
    </w:p>
    <w:p w:rsidR="0032219D" w:rsidRDefault="001A183D" w:rsidP="00C16C6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sidR="0032219D">
        <w:rPr>
          <w:rFonts w:ascii="Times New Roman" w:hAnsi="Times New Roman" w:cs="Times New Roman"/>
          <w:sz w:val="24"/>
          <w:szCs w:val="24"/>
        </w:rPr>
        <w:t>)</w:t>
      </w:r>
      <w:r w:rsidR="0032219D">
        <w:rPr>
          <w:rFonts w:ascii="Times New Roman" w:hAnsi="Times New Roman" w:cs="Times New Roman"/>
          <w:sz w:val="24"/>
          <w:szCs w:val="24"/>
        </w:rPr>
        <w:tab/>
        <w:t>Applicant objected to the sale but Sheriff may feel that he is obliged to confirm the sale as long as the declaratory remains in place.”</w:t>
      </w:r>
    </w:p>
    <w:p w:rsidR="0032219D" w:rsidRDefault="0032219D" w:rsidP="0032219D">
      <w:pPr>
        <w:spacing w:after="0" w:line="240" w:lineRule="auto"/>
        <w:jc w:val="both"/>
        <w:rPr>
          <w:rFonts w:ascii="Times New Roman" w:hAnsi="Times New Roman" w:cs="Times New Roman"/>
          <w:sz w:val="24"/>
          <w:szCs w:val="24"/>
        </w:rPr>
      </w:pPr>
    </w:p>
    <w:p w:rsidR="0032219D" w:rsidRDefault="0032219D" w:rsidP="003221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goes further,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13 of its founding affidavit, to make the following averment:</w:t>
      </w:r>
    </w:p>
    <w:p w:rsidR="0032219D" w:rsidRDefault="0032219D" w:rsidP="00E2607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E26073">
        <w:rPr>
          <w:rFonts w:ascii="Times New Roman" w:hAnsi="Times New Roman" w:cs="Times New Roman"/>
          <w:sz w:val="24"/>
          <w:szCs w:val="24"/>
        </w:rPr>
        <w:t xml:space="preserve">13. </w:t>
      </w:r>
      <w:r w:rsidR="00E26073">
        <w:rPr>
          <w:rFonts w:ascii="Times New Roman" w:hAnsi="Times New Roman" w:cs="Times New Roman"/>
          <w:sz w:val="24"/>
          <w:szCs w:val="24"/>
        </w:rPr>
        <w:tab/>
      </w:r>
      <w:r>
        <w:rPr>
          <w:rFonts w:ascii="Times New Roman" w:hAnsi="Times New Roman" w:cs="Times New Roman"/>
          <w:sz w:val="24"/>
          <w:szCs w:val="24"/>
        </w:rPr>
        <w:t>I believe that Respondent has deliberately misled the court into believing that the property belonge</w:t>
      </w:r>
      <w:r w:rsidR="00B038EB">
        <w:rPr>
          <w:rFonts w:ascii="Times New Roman" w:hAnsi="Times New Roman" w:cs="Times New Roman"/>
          <w:sz w:val="24"/>
          <w:szCs w:val="24"/>
        </w:rPr>
        <w:t>d</w:t>
      </w:r>
      <w:r>
        <w:rPr>
          <w:rFonts w:ascii="Times New Roman" w:hAnsi="Times New Roman" w:cs="Times New Roman"/>
          <w:sz w:val="24"/>
          <w:szCs w:val="24"/>
        </w:rPr>
        <w:t xml:space="preserve"> to one of the defendants. Even if this was done innocently, the order declaring this property to be executable was </w:t>
      </w:r>
      <w:r w:rsidR="00B038EB">
        <w:rPr>
          <w:rFonts w:ascii="Times New Roman" w:hAnsi="Times New Roman" w:cs="Times New Roman"/>
          <w:sz w:val="24"/>
          <w:szCs w:val="24"/>
        </w:rPr>
        <w:t>clearly</w:t>
      </w:r>
      <w:r>
        <w:rPr>
          <w:rFonts w:ascii="Times New Roman" w:hAnsi="Times New Roman" w:cs="Times New Roman"/>
          <w:sz w:val="24"/>
          <w:szCs w:val="24"/>
        </w:rPr>
        <w:t xml:space="preserve"> granted erroneously in the absence of ourselves as a party affected by it and I pray, in terms of Rule 449, that the order be rectified by the deletion of the declaratory order. Even if the order was not obtained fraudulently, I believe that Respondent </w:t>
      </w:r>
      <w:r w:rsidR="00B038EB">
        <w:rPr>
          <w:rFonts w:ascii="Times New Roman" w:hAnsi="Times New Roman" w:cs="Times New Roman"/>
          <w:sz w:val="24"/>
          <w:szCs w:val="24"/>
        </w:rPr>
        <w:t>should be penalised in an order of cost in that it has attempted to cling on to a judgement which was clearly wrong. I pray that the costs of this application be paid by Respondent on a legal practitioner and client scale.’’</w:t>
      </w:r>
      <w:r>
        <w:rPr>
          <w:rFonts w:ascii="Times New Roman" w:hAnsi="Times New Roman" w:cs="Times New Roman"/>
          <w:sz w:val="24"/>
          <w:szCs w:val="24"/>
        </w:rPr>
        <w:t xml:space="preserve"> </w:t>
      </w:r>
    </w:p>
    <w:p w:rsidR="0010717E" w:rsidRDefault="0010717E" w:rsidP="00B038EB">
      <w:pPr>
        <w:spacing w:after="0" w:line="240" w:lineRule="auto"/>
        <w:ind w:left="720"/>
        <w:jc w:val="both"/>
        <w:rPr>
          <w:rFonts w:ascii="Times New Roman" w:hAnsi="Times New Roman" w:cs="Times New Roman"/>
          <w:sz w:val="24"/>
          <w:szCs w:val="24"/>
        </w:rPr>
      </w:pPr>
    </w:p>
    <w:p w:rsidR="0010717E" w:rsidRDefault="0010717E" w:rsidP="00B038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its opposing affidavit the respondent states</w:t>
      </w:r>
      <w:r w:rsidR="00E26073">
        <w:rPr>
          <w:rFonts w:ascii="Times New Roman" w:hAnsi="Times New Roman" w:cs="Times New Roman"/>
          <w:sz w:val="24"/>
          <w:szCs w:val="24"/>
        </w:rPr>
        <w:t xml:space="preserve"> in part, as follows:-</w:t>
      </w:r>
      <w:r>
        <w:rPr>
          <w:rFonts w:ascii="Times New Roman" w:hAnsi="Times New Roman" w:cs="Times New Roman"/>
          <w:sz w:val="24"/>
          <w:szCs w:val="24"/>
        </w:rPr>
        <w:t xml:space="preserve"> </w:t>
      </w:r>
    </w:p>
    <w:p w:rsidR="0010717E" w:rsidRDefault="0010717E" w:rsidP="00B038EB">
      <w:pPr>
        <w:spacing w:after="0" w:line="240" w:lineRule="auto"/>
        <w:ind w:left="720"/>
        <w:jc w:val="both"/>
        <w:rPr>
          <w:rFonts w:ascii="Times New Roman" w:hAnsi="Times New Roman" w:cs="Times New Roman"/>
          <w:sz w:val="24"/>
          <w:szCs w:val="24"/>
        </w:rPr>
      </w:pPr>
    </w:p>
    <w:p w:rsidR="0010717E" w:rsidRDefault="0010717E" w:rsidP="0010717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E26073">
        <w:rPr>
          <w:rFonts w:ascii="Times New Roman" w:hAnsi="Times New Roman" w:cs="Times New Roman"/>
          <w:sz w:val="24"/>
          <w:szCs w:val="24"/>
        </w:rPr>
        <w:t>2.</w:t>
      </w:r>
      <w:r>
        <w:rPr>
          <w:rFonts w:ascii="Times New Roman" w:hAnsi="Times New Roman" w:cs="Times New Roman"/>
          <w:sz w:val="24"/>
          <w:szCs w:val="24"/>
        </w:rPr>
        <w:tab/>
        <w:t>Applicant seeks an order “</w:t>
      </w:r>
      <w:r w:rsidRPr="0010717E">
        <w:rPr>
          <w:rFonts w:ascii="Times New Roman" w:hAnsi="Times New Roman" w:cs="Times New Roman"/>
          <w:i/>
          <w:sz w:val="24"/>
          <w:szCs w:val="24"/>
        </w:rPr>
        <w:t>correcting</w:t>
      </w:r>
      <w:r>
        <w:rPr>
          <w:rFonts w:ascii="Times New Roman" w:hAnsi="Times New Roman" w:cs="Times New Roman"/>
          <w:sz w:val="24"/>
          <w:szCs w:val="24"/>
        </w:rPr>
        <w:t>” the judgeme</w:t>
      </w:r>
      <w:r w:rsidR="002C3711">
        <w:rPr>
          <w:rFonts w:ascii="Times New Roman" w:hAnsi="Times New Roman" w:cs="Times New Roman"/>
          <w:sz w:val="24"/>
          <w:szCs w:val="24"/>
        </w:rPr>
        <w:t>n</w:t>
      </w:r>
      <w:r>
        <w:rPr>
          <w:rFonts w:ascii="Times New Roman" w:hAnsi="Times New Roman" w:cs="Times New Roman"/>
          <w:sz w:val="24"/>
          <w:szCs w:val="24"/>
        </w:rPr>
        <w:t>t granted by this Honourable Court on the 29</w:t>
      </w:r>
      <w:r w:rsidRPr="0010717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C3711">
        <w:rPr>
          <w:rFonts w:ascii="Times New Roman" w:hAnsi="Times New Roman" w:cs="Times New Roman"/>
          <w:sz w:val="24"/>
          <w:szCs w:val="24"/>
        </w:rPr>
        <w:t>April</w:t>
      </w:r>
      <w:r>
        <w:rPr>
          <w:rFonts w:ascii="Times New Roman" w:hAnsi="Times New Roman" w:cs="Times New Roman"/>
          <w:sz w:val="24"/>
          <w:szCs w:val="24"/>
        </w:rPr>
        <w:t xml:space="preserve"> 201 in HC 2462/11 in terms of which Judgement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Lot 14 of Subdivision B of Jarvis and Shorts Plot of Avondale was declared specially executable.</w:t>
      </w:r>
    </w:p>
    <w:p w:rsidR="0010717E" w:rsidRDefault="00E26073" w:rsidP="0010717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10717E">
        <w:rPr>
          <w:rFonts w:ascii="Times New Roman" w:hAnsi="Times New Roman" w:cs="Times New Roman"/>
          <w:sz w:val="24"/>
          <w:szCs w:val="24"/>
        </w:rPr>
        <w:tab/>
      </w:r>
      <w:r w:rsidR="002C3711">
        <w:rPr>
          <w:rFonts w:ascii="Times New Roman" w:hAnsi="Times New Roman" w:cs="Times New Roman"/>
          <w:sz w:val="24"/>
          <w:szCs w:val="24"/>
        </w:rPr>
        <w:t>I will give a brief history of the circumstances leading to the judgement in HC 2462/11 as follows:-</w:t>
      </w:r>
    </w:p>
    <w:p w:rsidR="002C3711" w:rsidRDefault="002C3711" w:rsidP="0010717E">
      <w:pPr>
        <w:spacing w:after="0" w:line="240" w:lineRule="auto"/>
        <w:ind w:left="1440" w:hanging="720"/>
        <w:jc w:val="both"/>
        <w:rPr>
          <w:rFonts w:ascii="Times New Roman" w:hAnsi="Times New Roman" w:cs="Times New Roman"/>
          <w:sz w:val="24"/>
          <w:szCs w:val="24"/>
        </w:rPr>
      </w:pPr>
    </w:p>
    <w:p w:rsidR="002C3711" w:rsidRDefault="00E26073" w:rsidP="002C3711">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3.1</w:t>
      </w:r>
      <w:r w:rsidR="002C3711">
        <w:rPr>
          <w:rFonts w:ascii="Times New Roman" w:hAnsi="Times New Roman" w:cs="Times New Roman"/>
          <w:sz w:val="24"/>
          <w:szCs w:val="24"/>
        </w:rPr>
        <w:tab/>
        <w:t>The 2</w:t>
      </w:r>
      <w:r w:rsidR="002C3711" w:rsidRPr="002C3711">
        <w:rPr>
          <w:rFonts w:ascii="Times New Roman" w:hAnsi="Times New Roman" w:cs="Times New Roman"/>
          <w:sz w:val="24"/>
          <w:szCs w:val="24"/>
          <w:vertAlign w:val="superscript"/>
        </w:rPr>
        <w:t>nd</w:t>
      </w:r>
      <w:r w:rsidR="002C3711">
        <w:rPr>
          <w:rFonts w:ascii="Times New Roman" w:hAnsi="Times New Roman" w:cs="Times New Roman"/>
          <w:sz w:val="24"/>
          <w:szCs w:val="24"/>
        </w:rPr>
        <w:t xml:space="preserve"> Defendant (Gilbert </w:t>
      </w:r>
      <w:proofErr w:type="spellStart"/>
      <w:r w:rsidR="002C3711">
        <w:rPr>
          <w:rFonts w:ascii="Times New Roman" w:hAnsi="Times New Roman" w:cs="Times New Roman"/>
          <w:sz w:val="24"/>
          <w:szCs w:val="24"/>
        </w:rPr>
        <w:t>Happi</w:t>
      </w:r>
      <w:proofErr w:type="spellEnd"/>
      <w:r w:rsidR="002C3711">
        <w:rPr>
          <w:rFonts w:ascii="Times New Roman" w:hAnsi="Times New Roman" w:cs="Times New Roman"/>
          <w:sz w:val="24"/>
          <w:szCs w:val="24"/>
        </w:rPr>
        <w:t xml:space="preserve">) in HC 2462/11 and the deponent to the Founding  Affidavit in the present case are husband and wife and both are the directors and shareholders of the Applicant, </w:t>
      </w:r>
      <w:proofErr w:type="spellStart"/>
      <w:r w:rsidR="002C3711">
        <w:rPr>
          <w:rFonts w:ascii="Times New Roman" w:hAnsi="Times New Roman" w:cs="Times New Roman"/>
          <w:sz w:val="24"/>
          <w:szCs w:val="24"/>
        </w:rPr>
        <w:t>Gilgen</w:t>
      </w:r>
      <w:proofErr w:type="spellEnd"/>
      <w:r w:rsidR="002C3711">
        <w:rPr>
          <w:rFonts w:ascii="Times New Roman" w:hAnsi="Times New Roman" w:cs="Times New Roman"/>
          <w:sz w:val="24"/>
          <w:szCs w:val="24"/>
        </w:rPr>
        <w:t xml:space="preserve"> </w:t>
      </w:r>
      <w:proofErr w:type="spellStart"/>
      <w:r w:rsidR="002C3711">
        <w:rPr>
          <w:rFonts w:ascii="Times New Roman" w:hAnsi="Times New Roman" w:cs="Times New Roman"/>
          <w:sz w:val="24"/>
          <w:szCs w:val="24"/>
        </w:rPr>
        <w:t>Happi</w:t>
      </w:r>
      <w:proofErr w:type="spellEnd"/>
      <w:r w:rsidR="002C3711">
        <w:rPr>
          <w:rFonts w:ascii="Times New Roman" w:hAnsi="Times New Roman" w:cs="Times New Roman"/>
          <w:sz w:val="24"/>
          <w:szCs w:val="24"/>
        </w:rPr>
        <w:t xml:space="preserve"> Investment (Private) Limited. I attach hereto and mark as “1”the form CR 14 for the Applicant Company.</w:t>
      </w:r>
    </w:p>
    <w:p w:rsidR="002C3711" w:rsidRDefault="002C3711" w:rsidP="0010717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1A7E0A" w:rsidRDefault="00E26073" w:rsidP="001A7E0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3.2</w:t>
      </w:r>
      <w:r w:rsidR="002C3711">
        <w:rPr>
          <w:rFonts w:ascii="Times New Roman" w:hAnsi="Times New Roman" w:cs="Times New Roman"/>
          <w:sz w:val="24"/>
          <w:szCs w:val="24"/>
        </w:rPr>
        <w:tab/>
        <w:t>On 27 July 2010, the two as directors of the Applicant resolved to register a first Mortgage Bond over the property in question in favour of the Respondent. The bo</w:t>
      </w:r>
      <w:r w:rsidR="001A7E0A">
        <w:rPr>
          <w:rFonts w:ascii="Times New Roman" w:hAnsi="Times New Roman" w:cs="Times New Roman"/>
          <w:sz w:val="24"/>
          <w:szCs w:val="24"/>
        </w:rPr>
        <w:t>nd was meant to secure indebtedness by the 1</w:t>
      </w:r>
      <w:r w:rsidR="001A7E0A" w:rsidRPr="001A7E0A">
        <w:rPr>
          <w:rFonts w:ascii="Times New Roman" w:hAnsi="Times New Roman" w:cs="Times New Roman"/>
          <w:sz w:val="24"/>
          <w:szCs w:val="24"/>
          <w:vertAlign w:val="superscript"/>
        </w:rPr>
        <w:t>st</w:t>
      </w:r>
      <w:r w:rsidR="001A7E0A">
        <w:rPr>
          <w:rFonts w:ascii="Times New Roman" w:hAnsi="Times New Roman" w:cs="Times New Roman"/>
          <w:sz w:val="24"/>
          <w:szCs w:val="24"/>
        </w:rPr>
        <w:t xml:space="preserve"> Defendant (E. Top up) in HC 2462/11. Gilbert </w:t>
      </w:r>
      <w:proofErr w:type="spellStart"/>
      <w:r w:rsidR="001A7E0A">
        <w:rPr>
          <w:rFonts w:ascii="Times New Roman" w:hAnsi="Times New Roman" w:cs="Times New Roman"/>
          <w:sz w:val="24"/>
          <w:szCs w:val="24"/>
        </w:rPr>
        <w:t>Happi</w:t>
      </w:r>
      <w:proofErr w:type="spellEnd"/>
      <w:r w:rsidR="001A7E0A">
        <w:rPr>
          <w:rFonts w:ascii="Times New Roman" w:hAnsi="Times New Roman" w:cs="Times New Roman"/>
          <w:sz w:val="24"/>
          <w:szCs w:val="24"/>
        </w:rPr>
        <w:t xml:space="preserve"> is a Director of E Top Up. I attach hereto as Annexure “2”Resolution signed by Genevieve </w:t>
      </w:r>
      <w:proofErr w:type="spellStart"/>
      <w:r w:rsidR="001A7E0A">
        <w:rPr>
          <w:rFonts w:ascii="Times New Roman" w:hAnsi="Times New Roman" w:cs="Times New Roman"/>
          <w:sz w:val="24"/>
          <w:szCs w:val="24"/>
        </w:rPr>
        <w:t>Happi</w:t>
      </w:r>
      <w:proofErr w:type="spellEnd"/>
      <w:r w:rsidR="001A7E0A">
        <w:rPr>
          <w:rFonts w:ascii="Times New Roman" w:hAnsi="Times New Roman" w:cs="Times New Roman"/>
          <w:sz w:val="24"/>
          <w:szCs w:val="24"/>
        </w:rPr>
        <w:t xml:space="preserve">, the deponent to the affidavit of the present application in terms of which the Applicant resolved to register the Bond in question. I also attach hereto Power of Attorney to pass Bond signed by Gilbert </w:t>
      </w:r>
      <w:proofErr w:type="spellStart"/>
      <w:r w:rsidR="001A7E0A">
        <w:rPr>
          <w:rFonts w:ascii="Times New Roman" w:hAnsi="Times New Roman" w:cs="Times New Roman"/>
          <w:sz w:val="24"/>
          <w:szCs w:val="24"/>
        </w:rPr>
        <w:t>Happi</w:t>
      </w:r>
      <w:proofErr w:type="spellEnd"/>
      <w:r w:rsidR="001A7E0A">
        <w:rPr>
          <w:rFonts w:ascii="Times New Roman" w:hAnsi="Times New Roman" w:cs="Times New Roman"/>
          <w:sz w:val="24"/>
          <w:szCs w:val="24"/>
        </w:rPr>
        <w:t xml:space="preserve"> as Annexure “3”.</w:t>
      </w:r>
    </w:p>
    <w:p w:rsidR="001A7E0A" w:rsidRDefault="001A7E0A" w:rsidP="001A7E0A">
      <w:pPr>
        <w:spacing w:after="0" w:line="240" w:lineRule="auto"/>
        <w:ind w:left="2160" w:hanging="720"/>
        <w:jc w:val="both"/>
        <w:rPr>
          <w:rFonts w:ascii="Times New Roman" w:hAnsi="Times New Roman" w:cs="Times New Roman"/>
          <w:sz w:val="24"/>
          <w:szCs w:val="24"/>
        </w:rPr>
      </w:pPr>
    </w:p>
    <w:p w:rsidR="001A7E0A" w:rsidRDefault="00E26073" w:rsidP="001A7E0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3.3</w:t>
      </w:r>
      <w:r w:rsidR="001A7E0A">
        <w:rPr>
          <w:rFonts w:ascii="Times New Roman" w:hAnsi="Times New Roman" w:cs="Times New Roman"/>
          <w:sz w:val="24"/>
          <w:szCs w:val="24"/>
        </w:rPr>
        <w:t xml:space="preserve"> </w:t>
      </w:r>
      <w:r w:rsidR="001A7E0A">
        <w:rPr>
          <w:rFonts w:ascii="Times New Roman" w:hAnsi="Times New Roman" w:cs="Times New Roman"/>
          <w:sz w:val="24"/>
          <w:szCs w:val="24"/>
        </w:rPr>
        <w:tab/>
        <w:t xml:space="preserve">Both Annexure 2 and 3 refer to </w:t>
      </w:r>
      <w:proofErr w:type="spellStart"/>
      <w:r w:rsidR="001A7E0A">
        <w:rPr>
          <w:rFonts w:ascii="Times New Roman" w:hAnsi="Times New Roman" w:cs="Times New Roman"/>
          <w:sz w:val="24"/>
          <w:szCs w:val="24"/>
        </w:rPr>
        <w:t>Econet</w:t>
      </w:r>
      <w:proofErr w:type="spellEnd"/>
      <w:r w:rsidR="001A7E0A">
        <w:rPr>
          <w:rFonts w:ascii="Times New Roman" w:hAnsi="Times New Roman" w:cs="Times New Roman"/>
          <w:sz w:val="24"/>
          <w:szCs w:val="24"/>
        </w:rPr>
        <w:t xml:space="preserve"> Wireless (</w:t>
      </w:r>
      <w:r w:rsidR="002D2563">
        <w:rPr>
          <w:rFonts w:ascii="Times New Roman" w:hAnsi="Times New Roman" w:cs="Times New Roman"/>
          <w:sz w:val="24"/>
          <w:szCs w:val="24"/>
        </w:rPr>
        <w:t>Private</w:t>
      </w:r>
      <w:r w:rsidR="001A7E0A">
        <w:rPr>
          <w:rFonts w:ascii="Times New Roman" w:hAnsi="Times New Roman" w:cs="Times New Roman"/>
          <w:sz w:val="24"/>
          <w:szCs w:val="24"/>
        </w:rPr>
        <w:t xml:space="preserve">) Limited. E Top Up however owed money to the Respondent herein. The reference to </w:t>
      </w:r>
      <w:proofErr w:type="spellStart"/>
      <w:r w:rsidR="001A7E0A">
        <w:rPr>
          <w:rFonts w:ascii="Times New Roman" w:hAnsi="Times New Roman" w:cs="Times New Roman"/>
          <w:sz w:val="24"/>
          <w:szCs w:val="24"/>
        </w:rPr>
        <w:t>Econet</w:t>
      </w:r>
      <w:proofErr w:type="spellEnd"/>
      <w:r w:rsidR="001A7E0A">
        <w:rPr>
          <w:rFonts w:ascii="Times New Roman" w:hAnsi="Times New Roman" w:cs="Times New Roman"/>
          <w:sz w:val="24"/>
          <w:szCs w:val="24"/>
        </w:rPr>
        <w:t xml:space="preserve"> was an error which was corrected by a </w:t>
      </w:r>
      <w:r w:rsidR="002D2563">
        <w:rPr>
          <w:rFonts w:ascii="Times New Roman" w:hAnsi="Times New Roman" w:cs="Times New Roman"/>
          <w:sz w:val="24"/>
          <w:szCs w:val="24"/>
        </w:rPr>
        <w:t>cession</w:t>
      </w:r>
      <w:r w:rsidR="001A7E0A">
        <w:rPr>
          <w:rFonts w:ascii="Times New Roman" w:hAnsi="Times New Roman" w:cs="Times New Roman"/>
          <w:sz w:val="24"/>
          <w:szCs w:val="24"/>
        </w:rPr>
        <w:t xml:space="preserve"> of the bon</w:t>
      </w:r>
      <w:r w:rsidR="002D2563">
        <w:rPr>
          <w:rFonts w:ascii="Times New Roman" w:hAnsi="Times New Roman" w:cs="Times New Roman"/>
          <w:sz w:val="24"/>
          <w:szCs w:val="24"/>
        </w:rPr>
        <w:t>d in favour of the Respondent. I attach hereto a copy of the Mortgage Bond registered as Annexure “4” from which the cession will be noted.</w:t>
      </w:r>
    </w:p>
    <w:p w:rsidR="002D2563" w:rsidRDefault="002D2563" w:rsidP="001A7E0A">
      <w:pPr>
        <w:spacing w:after="0" w:line="240" w:lineRule="auto"/>
        <w:ind w:left="2160" w:hanging="720"/>
        <w:jc w:val="both"/>
        <w:rPr>
          <w:rFonts w:ascii="Times New Roman" w:hAnsi="Times New Roman" w:cs="Times New Roman"/>
          <w:sz w:val="24"/>
          <w:szCs w:val="24"/>
        </w:rPr>
      </w:pPr>
    </w:p>
    <w:p w:rsidR="002D2563" w:rsidRDefault="00D94031" w:rsidP="001A7E0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3.4</w:t>
      </w:r>
      <w:r w:rsidR="002D2563">
        <w:rPr>
          <w:rFonts w:ascii="Times New Roman" w:hAnsi="Times New Roman" w:cs="Times New Roman"/>
          <w:sz w:val="24"/>
          <w:szCs w:val="24"/>
        </w:rPr>
        <w:tab/>
        <w:t>E Top Up and its directors failed to meet their obligations to the Respondent and legal action was taken in terms of HC 2462/11.</w:t>
      </w:r>
    </w:p>
    <w:p w:rsidR="00E47D30" w:rsidRDefault="00E47D30" w:rsidP="001A7E0A">
      <w:pPr>
        <w:spacing w:after="0" w:line="240" w:lineRule="auto"/>
        <w:ind w:left="2160" w:hanging="720"/>
        <w:jc w:val="both"/>
        <w:rPr>
          <w:rFonts w:ascii="Times New Roman" w:hAnsi="Times New Roman" w:cs="Times New Roman"/>
          <w:sz w:val="24"/>
          <w:szCs w:val="24"/>
        </w:rPr>
      </w:pPr>
    </w:p>
    <w:p w:rsidR="002D2563" w:rsidRDefault="00E47D30" w:rsidP="001A7E0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556199">
        <w:rPr>
          <w:rFonts w:ascii="Times New Roman" w:hAnsi="Times New Roman" w:cs="Times New Roman"/>
          <w:sz w:val="24"/>
          <w:szCs w:val="24"/>
        </w:rPr>
        <w:t>The summons was served upon all three (3) Defendants in HC 2462/11 including the 3</w:t>
      </w:r>
      <w:r w:rsidR="00556199" w:rsidRPr="00556199">
        <w:rPr>
          <w:rFonts w:ascii="Times New Roman" w:hAnsi="Times New Roman" w:cs="Times New Roman"/>
          <w:sz w:val="24"/>
          <w:szCs w:val="24"/>
          <w:vertAlign w:val="superscript"/>
        </w:rPr>
        <w:t>rd</w:t>
      </w:r>
      <w:r w:rsidR="00556199">
        <w:rPr>
          <w:rFonts w:ascii="Times New Roman" w:hAnsi="Times New Roman" w:cs="Times New Roman"/>
          <w:sz w:val="24"/>
          <w:szCs w:val="24"/>
        </w:rPr>
        <w:t xml:space="preserve"> Respondent, a director and shareholder of the Applicant herein. 3</w:t>
      </w:r>
      <w:r w:rsidR="00556199" w:rsidRPr="00556199">
        <w:rPr>
          <w:rFonts w:ascii="Times New Roman" w:hAnsi="Times New Roman" w:cs="Times New Roman"/>
          <w:sz w:val="24"/>
          <w:szCs w:val="24"/>
          <w:vertAlign w:val="superscript"/>
        </w:rPr>
        <w:t>rd</w:t>
      </w:r>
      <w:r w:rsidR="00556199">
        <w:rPr>
          <w:rFonts w:ascii="Times New Roman" w:hAnsi="Times New Roman" w:cs="Times New Roman"/>
          <w:sz w:val="24"/>
          <w:szCs w:val="24"/>
        </w:rPr>
        <w:t xml:space="preserve"> respondent would have been expected to take issue with the relief that was sought and mount a defence on behalf of applicant if the relief sought was incompetent and unlawfully affected his estate. 3</w:t>
      </w:r>
      <w:r w:rsidR="00556199" w:rsidRPr="00556199">
        <w:rPr>
          <w:rFonts w:ascii="Times New Roman" w:hAnsi="Times New Roman" w:cs="Times New Roman"/>
          <w:sz w:val="24"/>
          <w:szCs w:val="24"/>
          <w:vertAlign w:val="superscript"/>
        </w:rPr>
        <w:t>rd</w:t>
      </w:r>
      <w:r w:rsidR="00556199">
        <w:rPr>
          <w:rFonts w:ascii="Times New Roman" w:hAnsi="Times New Roman" w:cs="Times New Roman"/>
          <w:sz w:val="24"/>
          <w:szCs w:val="24"/>
        </w:rPr>
        <w:t xml:space="preserve"> respondent did not do that because there was nothing to defend. </w:t>
      </w:r>
    </w:p>
    <w:p w:rsidR="00E47D30" w:rsidRDefault="00E47D30" w:rsidP="001A7E0A">
      <w:pPr>
        <w:spacing w:after="0" w:line="240" w:lineRule="auto"/>
        <w:ind w:left="2160" w:hanging="720"/>
        <w:jc w:val="both"/>
        <w:rPr>
          <w:rFonts w:ascii="Times New Roman" w:hAnsi="Times New Roman" w:cs="Times New Roman"/>
          <w:sz w:val="24"/>
          <w:szCs w:val="24"/>
        </w:rPr>
      </w:pPr>
    </w:p>
    <w:p w:rsidR="00F45F59" w:rsidRDefault="00D94031" w:rsidP="001A7E0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3.</w:t>
      </w:r>
      <w:r w:rsidR="00556199">
        <w:rPr>
          <w:rFonts w:ascii="Times New Roman" w:hAnsi="Times New Roman" w:cs="Times New Roman"/>
          <w:sz w:val="24"/>
          <w:szCs w:val="24"/>
        </w:rPr>
        <w:t>6</w:t>
      </w:r>
      <w:r w:rsidR="002D2563">
        <w:rPr>
          <w:rFonts w:ascii="Times New Roman" w:hAnsi="Times New Roman" w:cs="Times New Roman"/>
          <w:sz w:val="24"/>
          <w:szCs w:val="24"/>
        </w:rPr>
        <w:tab/>
        <w:t>The writ of execution was served upon all three (3) Defendants including the 3</w:t>
      </w:r>
      <w:r w:rsidR="002D2563" w:rsidRPr="002D2563">
        <w:rPr>
          <w:rFonts w:ascii="Times New Roman" w:hAnsi="Times New Roman" w:cs="Times New Roman"/>
          <w:sz w:val="24"/>
          <w:szCs w:val="24"/>
          <w:vertAlign w:val="superscript"/>
        </w:rPr>
        <w:t>rd</w:t>
      </w:r>
      <w:r w:rsidR="002D2563">
        <w:rPr>
          <w:rFonts w:ascii="Times New Roman" w:hAnsi="Times New Roman" w:cs="Times New Roman"/>
          <w:sz w:val="24"/>
          <w:szCs w:val="24"/>
        </w:rPr>
        <w:t xml:space="preserve"> Defendant as far back as 6</w:t>
      </w:r>
      <w:r w:rsidR="002D2563" w:rsidRPr="002D2563">
        <w:rPr>
          <w:rFonts w:ascii="Times New Roman" w:hAnsi="Times New Roman" w:cs="Times New Roman"/>
          <w:sz w:val="24"/>
          <w:szCs w:val="24"/>
          <w:vertAlign w:val="superscript"/>
        </w:rPr>
        <w:t>th</w:t>
      </w:r>
      <w:r w:rsidR="002D2563">
        <w:rPr>
          <w:rFonts w:ascii="Times New Roman" w:hAnsi="Times New Roman" w:cs="Times New Roman"/>
          <w:sz w:val="24"/>
          <w:szCs w:val="24"/>
        </w:rPr>
        <w:t xml:space="preserve"> June 2011 and the property in question attached as far back as 17</w:t>
      </w:r>
      <w:r w:rsidR="002D2563" w:rsidRPr="002D2563">
        <w:rPr>
          <w:rFonts w:ascii="Times New Roman" w:hAnsi="Times New Roman" w:cs="Times New Roman"/>
          <w:sz w:val="24"/>
          <w:szCs w:val="24"/>
          <w:vertAlign w:val="superscript"/>
        </w:rPr>
        <w:t>th</w:t>
      </w:r>
      <w:r w:rsidR="002D2563">
        <w:rPr>
          <w:rFonts w:ascii="Times New Roman" w:hAnsi="Times New Roman" w:cs="Times New Roman"/>
          <w:sz w:val="24"/>
          <w:szCs w:val="24"/>
        </w:rPr>
        <w:t xml:space="preserve"> June 2011. The property was sold in </w:t>
      </w:r>
      <w:r w:rsidR="00C73B16">
        <w:rPr>
          <w:rFonts w:ascii="Times New Roman" w:hAnsi="Times New Roman" w:cs="Times New Roman"/>
          <w:sz w:val="24"/>
          <w:szCs w:val="24"/>
        </w:rPr>
        <w:t>execution</w:t>
      </w:r>
      <w:r w:rsidR="002D2563">
        <w:rPr>
          <w:rFonts w:ascii="Times New Roman" w:hAnsi="Times New Roman" w:cs="Times New Roman"/>
          <w:sz w:val="24"/>
          <w:szCs w:val="24"/>
        </w:rPr>
        <w:t xml:space="preserve"> as far back as 26</w:t>
      </w:r>
      <w:r w:rsidR="002D2563" w:rsidRPr="002D2563">
        <w:rPr>
          <w:rFonts w:ascii="Times New Roman" w:hAnsi="Times New Roman" w:cs="Times New Roman"/>
          <w:sz w:val="24"/>
          <w:szCs w:val="24"/>
          <w:vertAlign w:val="superscript"/>
        </w:rPr>
        <w:t>th</w:t>
      </w:r>
      <w:r w:rsidR="002D2563">
        <w:rPr>
          <w:rFonts w:ascii="Times New Roman" w:hAnsi="Times New Roman" w:cs="Times New Roman"/>
          <w:sz w:val="24"/>
          <w:szCs w:val="24"/>
        </w:rPr>
        <w:t xml:space="preserve"> August 2011. Applicant does </w:t>
      </w:r>
      <w:r w:rsidR="00C73B16">
        <w:rPr>
          <w:rFonts w:ascii="Times New Roman" w:hAnsi="Times New Roman" w:cs="Times New Roman"/>
          <w:sz w:val="24"/>
          <w:szCs w:val="24"/>
        </w:rPr>
        <w:t xml:space="preserve">not explain why it sat on its rights for </w:t>
      </w:r>
      <w:proofErr w:type="gramStart"/>
      <w:r w:rsidR="00C73B16">
        <w:rPr>
          <w:rFonts w:ascii="Times New Roman" w:hAnsi="Times New Roman" w:cs="Times New Roman"/>
          <w:sz w:val="24"/>
          <w:szCs w:val="24"/>
        </w:rPr>
        <w:t>all this</w:t>
      </w:r>
      <w:proofErr w:type="gramEnd"/>
      <w:r w:rsidR="00C73B16">
        <w:rPr>
          <w:rFonts w:ascii="Times New Roman" w:hAnsi="Times New Roman" w:cs="Times New Roman"/>
          <w:sz w:val="24"/>
          <w:szCs w:val="24"/>
        </w:rPr>
        <w:t xml:space="preserve"> long if it really believed it had such rights. The court is respectfully urged to draw appropriate inferences from applicant’s failure to act.</w:t>
      </w:r>
    </w:p>
    <w:p w:rsidR="000D228A" w:rsidRDefault="000D228A" w:rsidP="001A7E0A">
      <w:pPr>
        <w:spacing w:after="0" w:line="240" w:lineRule="auto"/>
        <w:ind w:left="2160" w:hanging="720"/>
        <w:jc w:val="both"/>
        <w:rPr>
          <w:rFonts w:ascii="Times New Roman" w:hAnsi="Times New Roman" w:cs="Times New Roman"/>
          <w:sz w:val="24"/>
          <w:szCs w:val="24"/>
        </w:rPr>
      </w:pPr>
    </w:p>
    <w:p w:rsidR="000D228A" w:rsidRDefault="00F45F59" w:rsidP="00F45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states that the third defendant, who is a shareholder and Director in applicant, was served with summons but never took issue with same. Furthermore</w:t>
      </w:r>
      <w:r w:rsidR="00D94031">
        <w:rPr>
          <w:rFonts w:ascii="Times New Roman" w:hAnsi="Times New Roman" w:cs="Times New Roman"/>
          <w:sz w:val="24"/>
          <w:szCs w:val="24"/>
        </w:rPr>
        <w:t>,</w:t>
      </w:r>
      <w:r>
        <w:rPr>
          <w:rFonts w:ascii="Times New Roman" w:hAnsi="Times New Roman" w:cs="Times New Roman"/>
          <w:sz w:val="24"/>
          <w:szCs w:val="24"/>
        </w:rPr>
        <w:t xml:space="preserve"> service of the writ of execution was </w:t>
      </w:r>
      <w:proofErr w:type="gramStart"/>
      <w:r>
        <w:rPr>
          <w:rFonts w:ascii="Times New Roman" w:hAnsi="Times New Roman" w:cs="Times New Roman"/>
          <w:sz w:val="24"/>
          <w:szCs w:val="24"/>
        </w:rPr>
        <w:t>e</w:t>
      </w:r>
      <w:r w:rsidR="00D94031">
        <w:rPr>
          <w:rFonts w:ascii="Times New Roman" w:hAnsi="Times New Roman" w:cs="Times New Roman"/>
          <w:sz w:val="24"/>
          <w:szCs w:val="24"/>
        </w:rPr>
        <w:t>ffe</w:t>
      </w:r>
      <w:r>
        <w:rPr>
          <w:rFonts w:ascii="Times New Roman" w:hAnsi="Times New Roman" w:cs="Times New Roman"/>
          <w:sz w:val="24"/>
          <w:szCs w:val="24"/>
        </w:rPr>
        <w:t>cted</w:t>
      </w:r>
      <w:proofErr w:type="gramEnd"/>
      <w:r>
        <w:rPr>
          <w:rFonts w:ascii="Times New Roman" w:hAnsi="Times New Roman" w:cs="Times New Roman"/>
          <w:sz w:val="24"/>
          <w:szCs w:val="24"/>
        </w:rPr>
        <w:t xml:space="preserve"> on the three defendants name</w:t>
      </w:r>
      <w:r w:rsidR="00D94031">
        <w:rPr>
          <w:rFonts w:ascii="Times New Roman" w:hAnsi="Times New Roman" w:cs="Times New Roman"/>
          <w:sz w:val="24"/>
          <w:szCs w:val="24"/>
        </w:rPr>
        <w:t>d</w:t>
      </w:r>
      <w:r>
        <w:rPr>
          <w:rFonts w:ascii="Times New Roman" w:hAnsi="Times New Roman" w:cs="Times New Roman"/>
          <w:sz w:val="24"/>
          <w:szCs w:val="24"/>
        </w:rPr>
        <w:t xml:space="preserve"> in the order and that included Mr Gilbert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the husband to the deponent </w:t>
      </w:r>
      <w:r w:rsidR="00D94031">
        <w:rPr>
          <w:rFonts w:ascii="Times New Roman" w:hAnsi="Times New Roman" w:cs="Times New Roman"/>
          <w:sz w:val="24"/>
          <w:szCs w:val="24"/>
        </w:rPr>
        <w:t>t</w:t>
      </w:r>
      <w:r>
        <w:rPr>
          <w:rFonts w:ascii="Times New Roman" w:hAnsi="Times New Roman" w:cs="Times New Roman"/>
          <w:sz w:val="24"/>
          <w:szCs w:val="24"/>
        </w:rPr>
        <w:t>o the founding affidavit herein. T</w:t>
      </w:r>
      <w:r w:rsidR="00D94031">
        <w:rPr>
          <w:rFonts w:ascii="Times New Roman" w:hAnsi="Times New Roman" w:cs="Times New Roman"/>
          <w:sz w:val="24"/>
          <w:szCs w:val="24"/>
        </w:rPr>
        <w:t>ha</w:t>
      </w:r>
      <w:r>
        <w:rPr>
          <w:rFonts w:ascii="Times New Roman" w:hAnsi="Times New Roman" w:cs="Times New Roman"/>
          <w:sz w:val="24"/>
          <w:szCs w:val="24"/>
        </w:rPr>
        <w:t xml:space="preserve">t service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6 June 2011</w:t>
      </w:r>
      <w:r w:rsidR="00D94031">
        <w:rPr>
          <w:rFonts w:ascii="Times New Roman" w:hAnsi="Times New Roman" w:cs="Times New Roman"/>
          <w:sz w:val="24"/>
          <w:szCs w:val="24"/>
        </w:rPr>
        <w:t>,</w:t>
      </w:r>
      <w:r>
        <w:rPr>
          <w:rFonts w:ascii="Times New Roman" w:hAnsi="Times New Roman" w:cs="Times New Roman"/>
          <w:sz w:val="24"/>
          <w:szCs w:val="24"/>
        </w:rPr>
        <w:t xml:space="preserve"> almost a year ago before this application was filed. </w:t>
      </w:r>
      <w:r w:rsidR="000D228A">
        <w:rPr>
          <w:rFonts w:ascii="Times New Roman" w:hAnsi="Times New Roman" w:cs="Times New Roman"/>
          <w:sz w:val="24"/>
          <w:szCs w:val="24"/>
        </w:rPr>
        <w:t>The respondent further avers:</w:t>
      </w:r>
    </w:p>
    <w:p w:rsidR="000D228A" w:rsidRDefault="000D228A" w:rsidP="00D940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D94031">
        <w:rPr>
          <w:rFonts w:ascii="Times New Roman" w:hAnsi="Times New Roman" w:cs="Times New Roman"/>
          <w:sz w:val="24"/>
          <w:szCs w:val="24"/>
        </w:rPr>
        <w:t>3.7</w:t>
      </w:r>
      <w:r w:rsidR="00D94031">
        <w:rPr>
          <w:rFonts w:ascii="Times New Roman" w:hAnsi="Times New Roman" w:cs="Times New Roman"/>
          <w:sz w:val="24"/>
          <w:szCs w:val="24"/>
        </w:rPr>
        <w:tab/>
      </w:r>
      <w:r>
        <w:rPr>
          <w:rFonts w:ascii="Times New Roman" w:hAnsi="Times New Roman" w:cs="Times New Roman"/>
          <w:sz w:val="24"/>
          <w:szCs w:val="24"/>
        </w:rPr>
        <w:t>I am advised by my legal Practitioner which advice I have accepted that what the Applicant seeks is in effect a Rescission of the judgement granted by this court on the 29</w:t>
      </w:r>
      <w:r w:rsidRPr="000D228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2011. The application cannot be for correction of an error as there is no error made by the Honourable Court. I say so because the Declaration on the </w:t>
      </w:r>
      <w:r>
        <w:rPr>
          <w:rFonts w:ascii="Times New Roman" w:hAnsi="Times New Roman" w:cs="Times New Roman"/>
          <w:sz w:val="24"/>
          <w:szCs w:val="24"/>
        </w:rPr>
        <w:lastRenderedPageBreak/>
        <w:t>basis upon which judgement was entered did not claim that the property belonged to the defendants. It simply took the ineluctable point that a mortgage bond was registered against the property. Such registration has not been attacked in these proceedings and there is no prayer to seek the setting aside of the registration.</w:t>
      </w:r>
      <w:r w:rsidR="00D94031">
        <w:rPr>
          <w:rFonts w:ascii="Times New Roman" w:hAnsi="Times New Roman" w:cs="Times New Roman"/>
          <w:sz w:val="24"/>
          <w:szCs w:val="24"/>
        </w:rPr>
        <w:t>”</w:t>
      </w:r>
    </w:p>
    <w:p w:rsidR="00D94031" w:rsidRDefault="00D94031" w:rsidP="00D94031">
      <w:pPr>
        <w:spacing w:after="0" w:line="240" w:lineRule="auto"/>
        <w:ind w:left="1440" w:hanging="720"/>
        <w:jc w:val="both"/>
        <w:rPr>
          <w:rFonts w:ascii="Times New Roman" w:hAnsi="Times New Roman" w:cs="Times New Roman"/>
          <w:sz w:val="24"/>
          <w:szCs w:val="24"/>
        </w:rPr>
      </w:pPr>
    </w:p>
    <w:p w:rsidR="004A7B79" w:rsidRDefault="008847AF" w:rsidP="00D94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D94031">
        <w:rPr>
          <w:rFonts w:ascii="Times New Roman" w:hAnsi="Times New Roman" w:cs="Times New Roman"/>
          <w:sz w:val="24"/>
          <w:szCs w:val="24"/>
        </w:rPr>
        <w:t xml:space="preserve">iven the fact </w:t>
      </w:r>
      <w:r w:rsidR="00263E41">
        <w:rPr>
          <w:rFonts w:ascii="Times New Roman" w:hAnsi="Times New Roman" w:cs="Times New Roman"/>
          <w:sz w:val="24"/>
          <w:szCs w:val="24"/>
        </w:rPr>
        <w:t xml:space="preserve">that </w:t>
      </w:r>
      <w:r w:rsidR="00D94031">
        <w:rPr>
          <w:rFonts w:ascii="Times New Roman" w:hAnsi="Times New Roman" w:cs="Times New Roman"/>
          <w:sz w:val="24"/>
          <w:szCs w:val="24"/>
        </w:rPr>
        <w:t>the deponent to the founding affidavit herein was involved in the issue of the Mortgage Bond (i.e. having signed the resolution relating to the reg</w:t>
      </w:r>
      <w:r w:rsidR="004A7B79">
        <w:rPr>
          <w:rFonts w:ascii="Times New Roman" w:hAnsi="Times New Roman" w:cs="Times New Roman"/>
          <w:sz w:val="24"/>
          <w:szCs w:val="24"/>
        </w:rPr>
        <w:t>istration of the Mortgage Bond)</w:t>
      </w:r>
      <w:r w:rsidR="00D94031">
        <w:rPr>
          <w:rFonts w:ascii="Times New Roman" w:hAnsi="Times New Roman" w:cs="Times New Roman"/>
          <w:sz w:val="24"/>
          <w:szCs w:val="24"/>
        </w:rPr>
        <w:t xml:space="preserve"> </w:t>
      </w:r>
      <w:r w:rsidR="004A7B79">
        <w:rPr>
          <w:rFonts w:ascii="Times New Roman" w:hAnsi="Times New Roman" w:cs="Times New Roman"/>
          <w:sz w:val="24"/>
          <w:szCs w:val="24"/>
        </w:rPr>
        <w:t>t</w:t>
      </w:r>
      <w:r w:rsidR="00D94031">
        <w:rPr>
          <w:rFonts w:ascii="Times New Roman" w:hAnsi="Times New Roman" w:cs="Times New Roman"/>
          <w:sz w:val="24"/>
          <w:szCs w:val="24"/>
        </w:rPr>
        <w:t>he above is a</w:t>
      </w:r>
      <w:r w:rsidR="004A7B79">
        <w:rPr>
          <w:rFonts w:ascii="Times New Roman" w:hAnsi="Times New Roman" w:cs="Times New Roman"/>
          <w:sz w:val="24"/>
          <w:szCs w:val="24"/>
        </w:rPr>
        <w:t xml:space="preserve"> </w:t>
      </w:r>
      <w:r w:rsidR="00D94031">
        <w:rPr>
          <w:rFonts w:ascii="Times New Roman" w:hAnsi="Times New Roman" w:cs="Times New Roman"/>
          <w:sz w:val="24"/>
          <w:szCs w:val="24"/>
        </w:rPr>
        <w:t xml:space="preserve">valid argument. Her signature to the </w:t>
      </w:r>
      <w:r w:rsidR="00A07EB2">
        <w:rPr>
          <w:rFonts w:ascii="Times New Roman" w:hAnsi="Times New Roman" w:cs="Times New Roman"/>
          <w:sz w:val="24"/>
          <w:szCs w:val="24"/>
        </w:rPr>
        <w:t xml:space="preserve">resolution was never challenged. </w:t>
      </w:r>
    </w:p>
    <w:p w:rsidR="00D94031" w:rsidRDefault="00A07EB2" w:rsidP="00D94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proceed</w:t>
      </w:r>
      <w:r w:rsidR="004A7B79">
        <w:rPr>
          <w:rFonts w:ascii="Times New Roman" w:hAnsi="Times New Roman" w:cs="Times New Roman"/>
          <w:sz w:val="24"/>
          <w:szCs w:val="24"/>
        </w:rPr>
        <w:t>s</w:t>
      </w:r>
      <w:r>
        <w:rPr>
          <w:rFonts w:ascii="Times New Roman" w:hAnsi="Times New Roman" w:cs="Times New Roman"/>
          <w:sz w:val="24"/>
          <w:szCs w:val="24"/>
        </w:rPr>
        <w:t xml:space="preserve"> to s</w:t>
      </w:r>
      <w:r w:rsidR="004A7B79">
        <w:rPr>
          <w:rFonts w:ascii="Times New Roman" w:hAnsi="Times New Roman" w:cs="Times New Roman"/>
          <w:sz w:val="24"/>
          <w:szCs w:val="24"/>
        </w:rPr>
        <w:t>tate that</w:t>
      </w:r>
      <w:r>
        <w:rPr>
          <w:rFonts w:ascii="Times New Roman" w:hAnsi="Times New Roman" w:cs="Times New Roman"/>
          <w:sz w:val="24"/>
          <w:szCs w:val="24"/>
        </w:rPr>
        <w:t>:-</w:t>
      </w:r>
    </w:p>
    <w:p w:rsidR="000D228A" w:rsidRDefault="000D228A" w:rsidP="000D228A">
      <w:pPr>
        <w:spacing w:after="0" w:line="240" w:lineRule="auto"/>
        <w:ind w:left="720"/>
        <w:jc w:val="both"/>
        <w:rPr>
          <w:rFonts w:ascii="Times New Roman" w:hAnsi="Times New Roman" w:cs="Times New Roman"/>
          <w:sz w:val="24"/>
          <w:szCs w:val="24"/>
        </w:rPr>
      </w:pPr>
    </w:p>
    <w:p w:rsidR="000D228A" w:rsidRDefault="00FC51D0"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07EB2">
        <w:rPr>
          <w:rFonts w:ascii="Times New Roman" w:hAnsi="Times New Roman" w:cs="Times New Roman"/>
          <w:sz w:val="24"/>
          <w:szCs w:val="24"/>
        </w:rPr>
        <w:t>3.8</w:t>
      </w:r>
      <w:r w:rsidR="00A07EB2">
        <w:rPr>
          <w:rFonts w:ascii="Times New Roman" w:hAnsi="Times New Roman" w:cs="Times New Roman"/>
          <w:sz w:val="24"/>
          <w:szCs w:val="24"/>
        </w:rPr>
        <w:tab/>
      </w:r>
      <w:r w:rsidR="000D228A">
        <w:rPr>
          <w:rFonts w:ascii="Times New Roman" w:hAnsi="Times New Roman" w:cs="Times New Roman"/>
          <w:sz w:val="24"/>
          <w:szCs w:val="24"/>
        </w:rPr>
        <w:t>To the extent that the judgement granted by his lordship is founded upon the registered mortgage bond, it cannot be set aside unless the mortgage bond has also been set aside</w:t>
      </w:r>
      <w:r w:rsidR="00D16208">
        <w:rPr>
          <w:rFonts w:ascii="Times New Roman" w:hAnsi="Times New Roman" w:cs="Times New Roman"/>
          <w:sz w:val="24"/>
          <w:szCs w:val="24"/>
        </w:rPr>
        <w:t>. Regrettably, such bond cannot be set aside in these proceedings.</w:t>
      </w:r>
    </w:p>
    <w:p w:rsidR="00D16208" w:rsidRDefault="00D16208" w:rsidP="000D228A">
      <w:pPr>
        <w:spacing w:after="0" w:line="240" w:lineRule="auto"/>
        <w:ind w:left="720"/>
        <w:jc w:val="both"/>
        <w:rPr>
          <w:rFonts w:ascii="Times New Roman" w:hAnsi="Times New Roman" w:cs="Times New Roman"/>
          <w:sz w:val="24"/>
          <w:szCs w:val="24"/>
        </w:rPr>
      </w:pPr>
    </w:p>
    <w:p w:rsidR="00D16208"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D16208">
        <w:rPr>
          <w:rFonts w:ascii="Times New Roman" w:hAnsi="Times New Roman" w:cs="Times New Roman"/>
          <w:sz w:val="24"/>
          <w:szCs w:val="24"/>
        </w:rPr>
        <w:t>I am further advised by my legal practitioner that the applicant has sought to proceed in terms of “</w:t>
      </w:r>
      <w:r w:rsidR="00D16208">
        <w:rPr>
          <w:rFonts w:ascii="Times New Roman" w:hAnsi="Times New Roman" w:cs="Times New Roman"/>
          <w:i/>
          <w:sz w:val="24"/>
          <w:szCs w:val="24"/>
        </w:rPr>
        <w:t>correction of an error</w:t>
      </w:r>
      <w:r w:rsidR="00D16208" w:rsidRPr="00D16208">
        <w:rPr>
          <w:rFonts w:ascii="Times New Roman" w:hAnsi="Times New Roman" w:cs="Times New Roman"/>
          <w:sz w:val="24"/>
          <w:szCs w:val="24"/>
        </w:rPr>
        <w:t>”</w:t>
      </w:r>
      <w:r w:rsidR="00D16208">
        <w:rPr>
          <w:rFonts w:ascii="Times New Roman" w:hAnsi="Times New Roman" w:cs="Times New Roman"/>
          <w:sz w:val="24"/>
          <w:szCs w:val="24"/>
        </w:rPr>
        <w:t xml:space="preserve"> and not rescission in order to run away from the requirements of an Application for Rescission of Judgement which would call upon the Application to explain why she did not make the Application within a month of knowledge of the Judgement and more importantly provide her defence on the merits of the claim by the respondents.</w:t>
      </w:r>
    </w:p>
    <w:p w:rsidR="00D16208" w:rsidRDefault="00D16208" w:rsidP="000D228A">
      <w:pPr>
        <w:spacing w:after="0" w:line="240" w:lineRule="auto"/>
        <w:ind w:left="720"/>
        <w:jc w:val="both"/>
        <w:rPr>
          <w:rFonts w:ascii="Times New Roman" w:hAnsi="Times New Roman" w:cs="Times New Roman"/>
          <w:sz w:val="24"/>
          <w:szCs w:val="24"/>
        </w:rPr>
      </w:pPr>
    </w:p>
    <w:p w:rsidR="00D16208"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00D16208">
        <w:rPr>
          <w:rFonts w:ascii="Times New Roman" w:hAnsi="Times New Roman" w:cs="Times New Roman"/>
          <w:sz w:val="24"/>
          <w:szCs w:val="24"/>
        </w:rPr>
        <w:t>It is clear from the above that there has been an inordinate and unexplained delay in bringing this Application to court. The Applicant would also have no defence on the merits as it is liable to the Respondents for the money due in terms of the judgement. The immovable property owned by the Applicant is what was used as security for the debt due by E. Top Up and 3</w:t>
      </w:r>
      <w:r w:rsidR="00D16208" w:rsidRPr="00D16208">
        <w:rPr>
          <w:rFonts w:ascii="Times New Roman" w:hAnsi="Times New Roman" w:cs="Times New Roman"/>
          <w:sz w:val="24"/>
          <w:szCs w:val="24"/>
          <w:vertAlign w:val="superscript"/>
        </w:rPr>
        <w:t>rd</w:t>
      </w:r>
      <w:r w:rsidR="00D16208">
        <w:rPr>
          <w:rFonts w:ascii="Times New Roman" w:hAnsi="Times New Roman" w:cs="Times New Roman"/>
          <w:sz w:val="24"/>
          <w:szCs w:val="24"/>
        </w:rPr>
        <w:t xml:space="preserve"> Respondent, Gilbert </w:t>
      </w:r>
      <w:proofErr w:type="spellStart"/>
      <w:r w:rsidR="00D16208">
        <w:rPr>
          <w:rFonts w:ascii="Times New Roman" w:hAnsi="Times New Roman" w:cs="Times New Roman"/>
          <w:sz w:val="24"/>
          <w:szCs w:val="24"/>
        </w:rPr>
        <w:t>Happi</w:t>
      </w:r>
      <w:proofErr w:type="spellEnd"/>
      <w:r w:rsidR="00D16208">
        <w:rPr>
          <w:rFonts w:ascii="Times New Roman" w:hAnsi="Times New Roman" w:cs="Times New Roman"/>
          <w:sz w:val="24"/>
          <w:szCs w:val="24"/>
        </w:rPr>
        <w:t xml:space="preserve"> and his wife authorising use of the property as security.</w:t>
      </w:r>
    </w:p>
    <w:p w:rsidR="00D16208" w:rsidRDefault="00D16208" w:rsidP="000D228A">
      <w:pPr>
        <w:spacing w:after="0" w:line="240" w:lineRule="auto"/>
        <w:ind w:left="720"/>
        <w:jc w:val="both"/>
        <w:rPr>
          <w:rFonts w:ascii="Times New Roman" w:hAnsi="Times New Roman" w:cs="Times New Roman"/>
          <w:sz w:val="24"/>
          <w:szCs w:val="24"/>
        </w:rPr>
      </w:pPr>
    </w:p>
    <w:p w:rsidR="00D16208"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A41DC">
        <w:rPr>
          <w:rFonts w:ascii="Times New Roman" w:hAnsi="Times New Roman" w:cs="Times New Roman"/>
          <w:sz w:val="24"/>
          <w:szCs w:val="24"/>
        </w:rPr>
        <w:t>While the deponent’s status in the Applicant is accepted, I dispute that she is authorised to act on behalf of the company. If there was a real dispute, it would have been raised by the deponent’s husband more than a year ago who has always known that the property was being proceeded against. The deponent cannot also seriously expect the court to believe that she was unaware of the action of the proceedings</w:t>
      </w:r>
      <w:r w:rsidR="008225BE">
        <w:rPr>
          <w:rFonts w:ascii="Times New Roman" w:hAnsi="Times New Roman" w:cs="Times New Roman"/>
          <w:sz w:val="24"/>
          <w:szCs w:val="24"/>
        </w:rPr>
        <w:t xml:space="preserve">. ----------------------------. </w:t>
      </w:r>
    </w:p>
    <w:p w:rsidR="005A41DC" w:rsidRDefault="005A41DC" w:rsidP="000D228A">
      <w:pPr>
        <w:spacing w:after="0" w:line="240" w:lineRule="auto"/>
        <w:ind w:left="720"/>
        <w:jc w:val="both"/>
        <w:rPr>
          <w:rFonts w:ascii="Times New Roman" w:hAnsi="Times New Roman" w:cs="Times New Roman"/>
          <w:sz w:val="24"/>
          <w:szCs w:val="24"/>
        </w:rPr>
      </w:pPr>
    </w:p>
    <w:p w:rsidR="005A41DC"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5A41DC">
        <w:rPr>
          <w:rFonts w:ascii="Times New Roman" w:hAnsi="Times New Roman" w:cs="Times New Roman"/>
          <w:sz w:val="24"/>
          <w:szCs w:val="24"/>
        </w:rPr>
        <w:t xml:space="preserve">As explained under clause 3.6, the property was indeed attached and sold in </w:t>
      </w:r>
      <w:r w:rsidR="000B1DD2">
        <w:rPr>
          <w:rFonts w:ascii="Times New Roman" w:hAnsi="Times New Roman" w:cs="Times New Roman"/>
          <w:sz w:val="24"/>
          <w:szCs w:val="24"/>
        </w:rPr>
        <w:t>execution</w:t>
      </w:r>
      <w:r w:rsidR="005A41DC">
        <w:rPr>
          <w:rFonts w:ascii="Times New Roman" w:hAnsi="Times New Roman" w:cs="Times New Roman"/>
          <w:sz w:val="24"/>
          <w:szCs w:val="24"/>
        </w:rPr>
        <w:t xml:space="preserve"> on 26 August 2011. It is significant that no proceedings were brought to challenge that sale. Further, the fact that the property was sold means that there is now a third party whose rights are affected by this application. Applicant has always known about that but has not bothered to cite the affected party. The </w:t>
      </w:r>
      <w:proofErr w:type="gramStart"/>
      <w:r w:rsidR="005A41DC">
        <w:rPr>
          <w:rFonts w:ascii="Times New Roman" w:hAnsi="Times New Roman" w:cs="Times New Roman"/>
          <w:sz w:val="24"/>
          <w:szCs w:val="24"/>
        </w:rPr>
        <w:t>court grant</w:t>
      </w:r>
      <w:proofErr w:type="gramEnd"/>
      <w:r w:rsidR="005A41DC">
        <w:rPr>
          <w:rFonts w:ascii="Times New Roman" w:hAnsi="Times New Roman" w:cs="Times New Roman"/>
          <w:sz w:val="24"/>
          <w:szCs w:val="24"/>
        </w:rPr>
        <w:t xml:space="preserve"> relief in this matter if such relief will operate against a party who is not before it</w:t>
      </w:r>
      <w:r>
        <w:rPr>
          <w:rFonts w:ascii="Times New Roman" w:hAnsi="Times New Roman" w:cs="Times New Roman"/>
          <w:sz w:val="24"/>
          <w:szCs w:val="24"/>
        </w:rPr>
        <w:t>. -------------------------------.</w:t>
      </w:r>
    </w:p>
    <w:p w:rsidR="005A41DC" w:rsidRDefault="005A41DC" w:rsidP="000D228A">
      <w:pPr>
        <w:spacing w:after="0" w:line="240" w:lineRule="auto"/>
        <w:ind w:left="720"/>
        <w:jc w:val="both"/>
        <w:rPr>
          <w:rFonts w:ascii="Times New Roman" w:hAnsi="Times New Roman" w:cs="Times New Roman"/>
          <w:sz w:val="24"/>
          <w:szCs w:val="24"/>
        </w:rPr>
      </w:pPr>
    </w:p>
    <w:p w:rsidR="000B1DD2"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9.2</w:t>
      </w:r>
      <w:r>
        <w:rPr>
          <w:rFonts w:ascii="Times New Roman" w:hAnsi="Times New Roman" w:cs="Times New Roman"/>
          <w:sz w:val="24"/>
          <w:szCs w:val="24"/>
        </w:rPr>
        <w:tab/>
      </w:r>
      <w:r w:rsidR="005A41DC">
        <w:rPr>
          <w:rFonts w:ascii="Times New Roman" w:hAnsi="Times New Roman" w:cs="Times New Roman"/>
          <w:sz w:val="24"/>
          <w:szCs w:val="24"/>
        </w:rPr>
        <w:t xml:space="preserve">On 27 July 2010, the deponent of the Founding Affidavit in this Application and her husband Gilbert </w:t>
      </w:r>
      <w:proofErr w:type="spellStart"/>
      <w:r w:rsidR="005A41DC">
        <w:rPr>
          <w:rFonts w:ascii="Times New Roman" w:hAnsi="Times New Roman" w:cs="Times New Roman"/>
          <w:sz w:val="24"/>
          <w:szCs w:val="24"/>
        </w:rPr>
        <w:t>Hapi</w:t>
      </w:r>
      <w:proofErr w:type="spellEnd"/>
      <w:r w:rsidR="005A41DC">
        <w:rPr>
          <w:rFonts w:ascii="Times New Roman" w:hAnsi="Times New Roman" w:cs="Times New Roman"/>
          <w:sz w:val="24"/>
          <w:szCs w:val="24"/>
        </w:rPr>
        <w:t xml:space="preserve"> signed the Power of Attorney </w:t>
      </w:r>
      <w:r w:rsidR="000B1DD2">
        <w:rPr>
          <w:rFonts w:ascii="Times New Roman" w:hAnsi="Times New Roman" w:cs="Times New Roman"/>
          <w:sz w:val="24"/>
          <w:szCs w:val="24"/>
        </w:rPr>
        <w:t xml:space="preserve">and Resolution which </w:t>
      </w:r>
      <w:r w:rsidR="00FC51D0">
        <w:rPr>
          <w:rFonts w:ascii="Times New Roman" w:hAnsi="Times New Roman" w:cs="Times New Roman"/>
          <w:sz w:val="24"/>
          <w:szCs w:val="24"/>
        </w:rPr>
        <w:t xml:space="preserve">in </w:t>
      </w:r>
      <w:r w:rsidR="000B1DD2">
        <w:rPr>
          <w:rFonts w:ascii="Times New Roman" w:hAnsi="Times New Roman" w:cs="Times New Roman"/>
          <w:sz w:val="24"/>
          <w:szCs w:val="24"/>
        </w:rPr>
        <w:t xml:space="preserve">error refers to </w:t>
      </w:r>
      <w:proofErr w:type="spellStart"/>
      <w:r w:rsidR="000B1DD2">
        <w:rPr>
          <w:rFonts w:ascii="Times New Roman" w:hAnsi="Times New Roman" w:cs="Times New Roman"/>
          <w:sz w:val="24"/>
          <w:szCs w:val="24"/>
        </w:rPr>
        <w:t>Econet</w:t>
      </w:r>
      <w:proofErr w:type="spellEnd"/>
      <w:r w:rsidR="000B1DD2">
        <w:rPr>
          <w:rFonts w:ascii="Times New Roman" w:hAnsi="Times New Roman" w:cs="Times New Roman"/>
          <w:sz w:val="24"/>
          <w:szCs w:val="24"/>
        </w:rPr>
        <w:t xml:space="preserve"> Wireless instead of the Respondent hence the registration of the cession. There was therefore cause for such cession</w:t>
      </w:r>
      <w:r>
        <w:rPr>
          <w:rFonts w:ascii="Times New Roman" w:hAnsi="Times New Roman" w:cs="Times New Roman"/>
          <w:sz w:val="24"/>
          <w:szCs w:val="24"/>
        </w:rPr>
        <w:t>. --------------------------.</w:t>
      </w:r>
    </w:p>
    <w:p w:rsidR="000B1DD2" w:rsidRDefault="000B1DD2" w:rsidP="000D228A">
      <w:pPr>
        <w:spacing w:after="0" w:line="240" w:lineRule="auto"/>
        <w:ind w:left="720"/>
        <w:jc w:val="both"/>
        <w:rPr>
          <w:rFonts w:ascii="Times New Roman" w:hAnsi="Times New Roman" w:cs="Times New Roman"/>
          <w:sz w:val="24"/>
          <w:szCs w:val="24"/>
        </w:rPr>
      </w:pPr>
    </w:p>
    <w:p w:rsidR="000B1DD2" w:rsidRDefault="00A07EB2" w:rsidP="00A07EB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B1DD2">
        <w:rPr>
          <w:rFonts w:ascii="Times New Roman" w:hAnsi="Times New Roman" w:cs="Times New Roman"/>
          <w:sz w:val="24"/>
          <w:szCs w:val="24"/>
        </w:rPr>
        <w:t xml:space="preserve">There is accordingly no error to be corrected by this court and the application </w:t>
      </w:r>
      <w:r w:rsidR="004E0967">
        <w:rPr>
          <w:rFonts w:ascii="Times New Roman" w:hAnsi="Times New Roman" w:cs="Times New Roman"/>
          <w:sz w:val="24"/>
          <w:szCs w:val="24"/>
        </w:rPr>
        <w:t xml:space="preserve">should be </w:t>
      </w:r>
      <w:r w:rsidR="000B1DD2">
        <w:rPr>
          <w:rFonts w:ascii="Times New Roman" w:hAnsi="Times New Roman" w:cs="Times New Roman"/>
          <w:sz w:val="24"/>
          <w:szCs w:val="24"/>
        </w:rPr>
        <w:t xml:space="preserve">dismissed with costs on attorney and client scale. The court was given a correct set of facts and properly </w:t>
      </w:r>
      <w:r w:rsidR="00C12876">
        <w:rPr>
          <w:rFonts w:ascii="Times New Roman" w:hAnsi="Times New Roman" w:cs="Times New Roman"/>
          <w:sz w:val="24"/>
          <w:szCs w:val="24"/>
        </w:rPr>
        <w:t>proceeded to</w:t>
      </w:r>
      <w:r w:rsidR="000B1DD2">
        <w:rPr>
          <w:rFonts w:ascii="Times New Roman" w:hAnsi="Times New Roman" w:cs="Times New Roman"/>
          <w:sz w:val="24"/>
          <w:szCs w:val="24"/>
        </w:rPr>
        <w:t xml:space="preserve"> act on the basis of those facts. If it is felt that its judgement is wrong, then an application for rescission must be lodged. The present application unfairly puts the judicial process under scrutiny and is one to be frowned upon.”</w:t>
      </w:r>
    </w:p>
    <w:p w:rsidR="000B1DD2" w:rsidRDefault="000B1DD2" w:rsidP="000B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07EB2" w:rsidRDefault="000B1DD2" w:rsidP="000B1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EB2">
        <w:rPr>
          <w:rFonts w:ascii="Times New Roman" w:hAnsi="Times New Roman" w:cs="Times New Roman"/>
          <w:sz w:val="24"/>
          <w:szCs w:val="24"/>
        </w:rPr>
        <w:t>Indeed the</w:t>
      </w:r>
      <w:r>
        <w:rPr>
          <w:rFonts w:ascii="Times New Roman" w:hAnsi="Times New Roman" w:cs="Times New Roman"/>
          <w:sz w:val="24"/>
          <w:szCs w:val="24"/>
        </w:rPr>
        <w:t xml:space="preserve"> record </w:t>
      </w:r>
      <w:r w:rsidR="00C12876">
        <w:rPr>
          <w:rFonts w:ascii="Times New Roman" w:hAnsi="Times New Roman" w:cs="Times New Roman"/>
          <w:sz w:val="24"/>
          <w:szCs w:val="24"/>
        </w:rPr>
        <w:t>confirms</w:t>
      </w:r>
      <w:r>
        <w:rPr>
          <w:rFonts w:ascii="Times New Roman" w:hAnsi="Times New Roman" w:cs="Times New Roman"/>
          <w:sz w:val="24"/>
          <w:szCs w:val="24"/>
        </w:rPr>
        <w:t xml:space="preserve"> that on 27 July 2010 the </w:t>
      </w:r>
      <w:r w:rsidR="00A07EB2">
        <w:rPr>
          <w:rFonts w:ascii="Times New Roman" w:hAnsi="Times New Roman" w:cs="Times New Roman"/>
          <w:sz w:val="24"/>
          <w:szCs w:val="24"/>
        </w:rPr>
        <w:t>“</w:t>
      </w:r>
      <w:r>
        <w:rPr>
          <w:rFonts w:ascii="Times New Roman" w:hAnsi="Times New Roman" w:cs="Times New Roman"/>
          <w:sz w:val="24"/>
          <w:szCs w:val="24"/>
        </w:rPr>
        <w:t>family</w:t>
      </w:r>
      <w:r w:rsidR="00A07EB2">
        <w:rPr>
          <w:rFonts w:ascii="Times New Roman" w:hAnsi="Times New Roman" w:cs="Times New Roman"/>
          <w:sz w:val="24"/>
          <w:szCs w:val="24"/>
        </w:rPr>
        <w:t>”</w:t>
      </w:r>
      <w:r>
        <w:rPr>
          <w:rFonts w:ascii="Times New Roman" w:hAnsi="Times New Roman" w:cs="Times New Roman"/>
          <w:sz w:val="24"/>
          <w:szCs w:val="24"/>
        </w:rPr>
        <w:t xml:space="preserve"> signed a Power of Attorney authorising a Deed of Hypothecation in respect of the property.</w:t>
      </w:r>
    </w:p>
    <w:p w:rsidR="00FA228B" w:rsidRDefault="000B1DD2" w:rsidP="00A07E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Notwithstanding the fact that the mortgage bond </w:t>
      </w:r>
      <w:r w:rsidR="00A2549C">
        <w:rPr>
          <w:rFonts w:ascii="Times New Roman" w:hAnsi="Times New Roman" w:cs="Times New Roman"/>
          <w:sz w:val="24"/>
          <w:szCs w:val="24"/>
        </w:rPr>
        <w:t>referred</w:t>
      </w:r>
      <w:r>
        <w:rPr>
          <w:rFonts w:ascii="Times New Roman" w:hAnsi="Times New Roman" w:cs="Times New Roman"/>
          <w:sz w:val="24"/>
          <w:szCs w:val="24"/>
        </w:rPr>
        <w:t xml:space="preserve"> to in the declaration was indeed in place</w:t>
      </w:r>
      <w:r w:rsidR="00A07EB2">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A2549C">
        <w:rPr>
          <w:rFonts w:ascii="Times New Roman" w:hAnsi="Times New Roman" w:cs="Times New Roman"/>
          <w:sz w:val="24"/>
          <w:szCs w:val="24"/>
        </w:rPr>
        <w:t>the applicant’s submission</w:t>
      </w:r>
      <w:r w:rsidR="00C12876">
        <w:rPr>
          <w:rFonts w:ascii="Times New Roman" w:hAnsi="Times New Roman" w:cs="Times New Roman"/>
          <w:sz w:val="24"/>
          <w:szCs w:val="24"/>
        </w:rPr>
        <w:t>s herein,</w:t>
      </w:r>
      <w:r w:rsidR="00A2549C">
        <w:rPr>
          <w:rFonts w:ascii="Times New Roman" w:hAnsi="Times New Roman" w:cs="Times New Roman"/>
          <w:sz w:val="24"/>
          <w:szCs w:val="24"/>
        </w:rPr>
        <w:t xml:space="preserve"> I believe that</w:t>
      </w:r>
      <w:r w:rsidR="00C12876">
        <w:rPr>
          <w:rFonts w:ascii="Times New Roman" w:hAnsi="Times New Roman" w:cs="Times New Roman"/>
          <w:sz w:val="24"/>
          <w:szCs w:val="24"/>
        </w:rPr>
        <w:t xml:space="preserve"> this</w:t>
      </w:r>
      <w:r w:rsidR="00A2549C">
        <w:rPr>
          <w:rFonts w:ascii="Times New Roman" w:hAnsi="Times New Roman" w:cs="Times New Roman"/>
          <w:sz w:val="24"/>
          <w:szCs w:val="24"/>
        </w:rPr>
        <w:t xml:space="preserve"> application should be disposed of on the basis that the applicant has no </w:t>
      </w:r>
      <w:r w:rsidR="00A2549C">
        <w:rPr>
          <w:rFonts w:ascii="Times New Roman" w:hAnsi="Times New Roman" w:cs="Times New Roman"/>
          <w:i/>
          <w:sz w:val="24"/>
          <w:szCs w:val="24"/>
        </w:rPr>
        <w:t xml:space="preserve">locus </w:t>
      </w:r>
      <w:proofErr w:type="spellStart"/>
      <w:r w:rsidR="00A2549C">
        <w:rPr>
          <w:rFonts w:ascii="Times New Roman" w:hAnsi="Times New Roman" w:cs="Times New Roman"/>
          <w:i/>
          <w:sz w:val="24"/>
          <w:szCs w:val="24"/>
        </w:rPr>
        <w:t>standi</w:t>
      </w:r>
      <w:proofErr w:type="spellEnd"/>
      <w:r w:rsidR="00A2549C">
        <w:rPr>
          <w:rFonts w:ascii="Times New Roman" w:hAnsi="Times New Roman" w:cs="Times New Roman"/>
          <w:sz w:val="24"/>
          <w:szCs w:val="24"/>
        </w:rPr>
        <w:t>. The order sought to be corrected does not cite the applicant as a party. This is not an interpleader application and as such it is the parties to</w:t>
      </w:r>
      <w:r w:rsidR="00EC1147">
        <w:rPr>
          <w:rFonts w:ascii="Times New Roman" w:hAnsi="Times New Roman" w:cs="Times New Roman"/>
          <w:sz w:val="24"/>
          <w:szCs w:val="24"/>
        </w:rPr>
        <w:t xml:space="preserve"> HC 2462/11 who can seek the said correction</w:t>
      </w:r>
      <w:r w:rsidR="00C12876">
        <w:rPr>
          <w:rFonts w:ascii="Times New Roman" w:hAnsi="Times New Roman" w:cs="Times New Roman"/>
          <w:sz w:val="24"/>
          <w:szCs w:val="24"/>
        </w:rPr>
        <w:t xml:space="preserve"> if at all there was any correction to be made.</w:t>
      </w:r>
      <w:r w:rsidR="00FA228B">
        <w:rPr>
          <w:rFonts w:ascii="Times New Roman" w:hAnsi="Times New Roman" w:cs="Times New Roman"/>
          <w:sz w:val="24"/>
          <w:szCs w:val="24"/>
        </w:rPr>
        <w:t xml:space="preserve"> The parties </w:t>
      </w:r>
      <w:r w:rsidR="00C12876">
        <w:rPr>
          <w:rFonts w:ascii="Times New Roman" w:hAnsi="Times New Roman" w:cs="Times New Roman"/>
          <w:sz w:val="24"/>
          <w:szCs w:val="24"/>
        </w:rPr>
        <w:t xml:space="preserve">to (HC 2462/11) </w:t>
      </w:r>
      <w:r w:rsidR="00FA228B">
        <w:rPr>
          <w:rFonts w:ascii="Times New Roman" w:hAnsi="Times New Roman" w:cs="Times New Roman"/>
          <w:sz w:val="24"/>
          <w:szCs w:val="24"/>
        </w:rPr>
        <w:t xml:space="preserve">were: </w:t>
      </w:r>
    </w:p>
    <w:p w:rsidR="00FA228B" w:rsidRDefault="00FA228B" w:rsidP="00AA36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Transaction Payment Solution</w:t>
      </w:r>
      <w:r w:rsidR="00AA368B">
        <w:rPr>
          <w:rFonts w:ascii="Times New Roman" w:hAnsi="Times New Roman" w:cs="Times New Roman"/>
          <w:sz w:val="24"/>
          <w:szCs w:val="24"/>
        </w:rPr>
        <w:tab/>
      </w:r>
      <w:r w:rsidR="00AA368B">
        <w:rPr>
          <w:rFonts w:ascii="Times New Roman" w:hAnsi="Times New Roman" w:cs="Times New Roman"/>
          <w:sz w:val="24"/>
          <w:szCs w:val="24"/>
        </w:rPr>
        <w:tab/>
        <w:t>Plaintiff</w:t>
      </w:r>
    </w:p>
    <w:p w:rsidR="00FA228B" w:rsidRDefault="00FA228B" w:rsidP="00AA368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FA228B" w:rsidRDefault="00FA228B" w:rsidP="00AA36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 Top Up (Pvt) Ltd</w:t>
      </w:r>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t>1</w:t>
      </w:r>
      <w:r w:rsidR="00AA368B" w:rsidRPr="00AA368B">
        <w:rPr>
          <w:rFonts w:ascii="Times New Roman" w:hAnsi="Times New Roman" w:cs="Times New Roman"/>
          <w:sz w:val="24"/>
          <w:szCs w:val="24"/>
          <w:vertAlign w:val="superscript"/>
        </w:rPr>
        <w:t>st</w:t>
      </w:r>
      <w:r w:rsidR="00AA368B">
        <w:rPr>
          <w:rFonts w:ascii="Times New Roman" w:hAnsi="Times New Roman" w:cs="Times New Roman"/>
          <w:sz w:val="24"/>
          <w:szCs w:val="24"/>
        </w:rPr>
        <w:t xml:space="preserve"> Defendant </w:t>
      </w:r>
    </w:p>
    <w:p w:rsidR="00AA368B" w:rsidRDefault="00AA368B" w:rsidP="00AA368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FA228B">
        <w:rPr>
          <w:rFonts w:ascii="Times New Roman" w:hAnsi="Times New Roman" w:cs="Times New Roman"/>
          <w:sz w:val="24"/>
          <w:szCs w:val="24"/>
        </w:rPr>
        <w:t xml:space="preserve"> </w:t>
      </w:r>
    </w:p>
    <w:p w:rsidR="00FA228B" w:rsidRDefault="00FA228B" w:rsidP="00AA36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Mutasa</w:t>
      </w:r>
      <w:proofErr w:type="spellEnd"/>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t>2</w:t>
      </w:r>
      <w:r w:rsidR="00AA368B" w:rsidRPr="00AA368B">
        <w:rPr>
          <w:rFonts w:ascii="Times New Roman" w:hAnsi="Times New Roman" w:cs="Times New Roman"/>
          <w:sz w:val="24"/>
          <w:szCs w:val="24"/>
          <w:vertAlign w:val="superscript"/>
        </w:rPr>
        <w:t>nd</w:t>
      </w:r>
      <w:r w:rsidR="00AA368B">
        <w:rPr>
          <w:rFonts w:ascii="Times New Roman" w:hAnsi="Times New Roman" w:cs="Times New Roman"/>
          <w:sz w:val="24"/>
          <w:szCs w:val="24"/>
        </w:rPr>
        <w:t xml:space="preserve"> Defendant</w:t>
      </w:r>
    </w:p>
    <w:p w:rsidR="00FA228B" w:rsidRDefault="00AA368B" w:rsidP="00AA368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FA228B">
        <w:rPr>
          <w:rFonts w:ascii="Times New Roman" w:hAnsi="Times New Roman" w:cs="Times New Roman"/>
          <w:sz w:val="24"/>
          <w:szCs w:val="24"/>
        </w:rPr>
        <w:t xml:space="preserve"> </w:t>
      </w:r>
    </w:p>
    <w:p w:rsidR="00FA228B" w:rsidRDefault="00FA228B" w:rsidP="00AA36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Gilbert </w:t>
      </w:r>
      <w:proofErr w:type="spellStart"/>
      <w:r>
        <w:rPr>
          <w:rFonts w:ascii="Times New Roman" w:hAnsi="Times New Roman" w:cs="Times New Roman"/>
          <w:sz w:val="24"/>
          <w:szCs w:val="24"/>
        </w:rPr>
        <w:t>Happi</w:t>
      </w:r>
      <w:proofErr w:type="spellEnd"/>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r>
      <w:r w:rsidR="00AA368B">
        <w:rPr>
          <w:rFonts w:ascii="Times New Roman" w:hAnsi="Times New Roman" w:cs="Times New Roman"/>
          <w:sz w:val="24"/>
          <w:szCs w:val="24"/>
        </w:rPr>
        <w:tab/>
        <w:t>3</w:t>
      </w:r>
      <w:r w:rsidR="00AA368B" w:rsidRPr="00AA368B">
        <w:rPr>
          <w:rFonts w:ascii="Times New Roman" w:hAnsi="Times New Roman" w:cs="Times New Roman"/>
          <w:sz w:val="24"/>
          <w:szCs w:val="24"/>
          <w:vertAlign w:val="superscript"/>
        </w:rPr>
        <w:t>rd</w:t>
      </w:r>
      <w:r w:rsidR="00AA368B">
        <w:rPr>
          <w:rFonts w:ascii="Times New Roman" w:hAnsi="Times New Roman" w:cs="Times New Roman"/>
          <w:sz w:val="24"/>
          <w:szCs w:val="24"/>
        </w:rPr>
        <w:t xml:space="preserve"> Defendant </w:t>
      </w:r>
    </w:p>
    <w:p w:rsidR="00AA368B" w:rsidRDefault="00AA368B" w:rsidP="00AA368B">
      <w:pPr>
        <w:spacing w:after="0" w:line="240" w:lineRule="auto"/>
        <w:ind w:firstLine="720"/>
        <w:jc w:val="both"/>
        <w:rPr>
          <w:rFonts w:ascii="Times New Roman" w:hAnsi="Times New Roman" w:cs="Times New Roman"/>
          <w:sz w:val="24"/>
          <w:szCs w:val="24"/>
        </w:rPr>
      </w:pPr>
    </w:p>
    <w:p w:rsidR="00FA228B" w:rsidRDefault="00FA228B" w:rsidP="00A07EB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Gilgen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Happi</w:t>
      </w:r>
      <w:proofErr w:type="spellEnd"/>
      <w:r>
        <w:rPr>
          <w:rFonts w:ascii="Times New Roman" w:hAnsi="Times New Roman" w:cs="Times New Roman"/>
          <w:sz w:val="24"/>
          <w:szCs w:val="24"/>
        </w:rPr>
        <w:t xml:space="preserve"> Investments (Pvt) Ltd</w:t>
      </w:r>
      <w:r w:rsidR="00AA368B">
        <w:rPr>
          <w:rFonts w:ascii="Times New Roman" w:hAnsi="Times New Roman" w:cs="Times New Roman"/>
          <w:sz w:val="24"/>
          <w:szCs w:val="24"/>
        </w:rPr>
        <w:t xml:space="preserve"> (</w:t>
      </w:r>
      <w:r>
        <w:rPr>
          <w:rFonts w:ascii="Times New Roman" w:hAnsi="Times New Roman" w:cs="Times New Roman"/>
          <w:sz w:val="24"/>
          <w:szCs w:val="24"/>
        </w:rPr>
        <w:t>applicant</w:t>
      </w:r>
      <w:r w:rsidR="00AA368B">
        <w:rPr>
          <w:rFonts w:ascii="Times New Roman" w:hAnsi="Times New Roman" w:cs="Times New Roman"/>
          <w:sz w:val="24"/>
          <w:szCs w:val="24"/>
        </w:rPr>
        <w:t xml:space="preserve">) was not a party to that </w:t>
      </w:r>
      <w:r w:rsidR="0085433A">
        <w:rPr>
          <w:rFonts w:ascii="Times New Roman" w:hAnsi="Times New Roman" w:cs="Times New Roman"/>
          <w:sz w:val="24"/>
          <w:szCs w:val="24"/>
        </w:rPr>
        <w:t>action (</w:t>
      </w:r>
      <w:r w:rsidR="008132C0">
        <w:rPr>
          <w:rFonts w:ascii="Times New Roman" w:hAnsi="Times New Roman" w:cs="Times New Roman"/>
          <w:sz w:val="24"/>
          <w:szCs w:val="24"/>
        </w:rPr>
        <w:t>HC 2462/11).</w:t>
      </w:r>
    </w:p>
    <w:p w:rsidR="00746587" w:rsidRDefault="00FA228B" w:rsidP="00A07E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C1147">
        <w:rPr>
          <w:rFonts w:ascii="Times New Roman" w:hAnsi="Times New Roman" w:cs="Times New Roman"/>
          <w:sz w:val="24"/>
          <w:szCs w:val="24"/>
        </w:rPr>
        <w:t xml:space="preserve"> In the absence of a joinder, it is </w:t>
      </w:r>
      <w:r w:rsidR="00A2549C">
        <w:rPr>
          <w:rFonts w:ascii="Times New Roman" w:hAnsi="Times New Roman" w:cs="Times New Roman"/>
          <w:sz w:val="24"/>
          <w:szCs w:val="24"/>
        </w:rPr>
        <w:t xml:space="preserve">only the parties to the </w:t>
      </w:r>
      <w:r w:rsidR="008132C0">
        <w:rPr>
          <w:rFonts w:ascii="Times New Roman" w:hAnsi="Times New Roman" w:cs="Times New Roman"/>
          <w:sz w:val="24"/>
          <w:szCs w:val="24"/>
        </w:rPr>
        <w:t>default judgement</w:t>
      </w:r>
      <w:r w:rsidR="00A2549C">
        <w:rPr>
          <w:rFonts w:ascii="Times New Roman" w:hAnsi="Times New Roman" w:cs="Times New Roman"/>
          <w:sz w:val="24"/>
          <w:szCs w:val="24"/>
        </w:rPr>
        <w:t xml:space="preserve"> who can seek to interfere with it. </w:t>
      </w:r>
    </w:p>
    <w:p w:rsidR="005A41DC" w:rsidRDefault="00A2549C" w:rsidP="00A07E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being relied on refers to “any party affected” and as such, since these are not interpleader proceedings, the applicant should have sought a joinder before making the application. The same would apply even if this was an application for rescission.</w:t>
      </w:r>
    </w:p>
    <w:p w:rsidR="00EC1147" w:rsidRDefault="00EC1147" w:rsidP="00EC11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aware of Rule 87 of the High Court Rules 1971 which</w:t>
      </w:r>
      <w:r w:rsidRPr="00EC1147">
        <w:rPr>
          <w:rFonts w:ascii="Times New Roman" w:hAnsi="Times New Roman" w:cs="Times New Roman"/>
          <w:sz w:val="24"/>
          <w:szCs w:val="24"/>
        </w:rPr>
        <w:t xml:space="preserve"> </w:t>
      </w:r>
      <w:r>
        <w:rPr>
          <w:rFonts w:ascii="Times New Roman" w:hAnsi="Times New Roman" w:cs="Times New Roman"/>
          <w:sz w:val="24"/>
          <w:szCs w:val="24"/>
        </w:rPr>
        <w:t>provides as follows:-</w:t>
      </w:r>
    </w:p>
    <w:p w:rsidR="00A2549C" w:rsidRPr="00C662DA" w:rsidRDefault="00D36A16" w:rsidP="00EC1147">
      <w:pPr>
        <w:pStyle w:val="ListParagraph"/>
        <w:numPr>
          <w:ilvl w:val="0"/>
          <w:numId w:val="7"/>
        </w:numPr>
        <w:spacing w:after="0" w:line="240" w:lineRule="auto"/>
        <w:jc w:val="both"/>
        <w:rPr>
          <w:rFonts w:ascii="Times New Roman" w:hAnsi="Times New Roman" w:cs="Times New Roman"/>
          <w:sz w:val="24"/>
          <w:szCs w:val="24"/>
          <w:u w:val="single"/>
        </w:rPr>
      </w:pPr>
      <w:r w:rsidRPr="00C662DA">
        <w:rPr>
          <w:rFonts w:ascii="Times New Roman" w:hAnsi="Times New Roman" w:cs="Times New Roman"/>
          <w:sz w:val="24"/>
          <w:szCs w:val="24"/>
          <w:u w:val="single"/>
        </w:rPr>
        <w:t xml:space="preserve">No cause or matter shall be defeated by reason of the misjoinder or </w:t>
      </w:r>
      <w:proofErr w:type="spellStart"/>
      <w:r w:rsidRPr="00C662DA">
        <w:rPr>
          <w:rFonts w:ascii="Times New Roman" w:hAnsi="Times New Roman" w:cs="Times New Roman"/>
          <w:sz w:val="24"/>
          <w:szCs w:val="24"/>
          <w:u w:val="single"/>
        </w:rPr>
        <w:t>nonjoinder</w:t>
      </w:r>
      <w:proofErr w:type="spellEnd"/>
      <w:r w:rsidRPr="00C662DA">
        <w:rPr>
          <w:rFonts w:ascii="Times New Roman" w:hAnsi="Times New Roman" w:cs="Times New Roman"/>
          <w:sz w:val="24"/>
          <w:szCs w:val="24"/>
          <w:u w:val="single"/>
        </w:rPr>
        <w:t xml:space="preserve"> of any party and the court may in any cause or matter determine the issues or questions in</w:t>
      </w:r>
      <w:r w:rsidRPr="00EC1147">
        <w:rPr>
          <w:rFonts w:ascii="Times New Roman" w:hAnsi="Times New Roman" w:cs="Times New Roman"/>
          <w:sz w:val="24"/>
          <w:szCs w:val="24"/>
        </w:rPr>
        <w:t xml:space="preserve"> </w:t>
      </w:r>
      <w:r w:rsidRPr="00C662DA">
        <w:rPr>
          <w:rFonts w:ascii="Times New Roman" w:hAnsi="Times New Roman" w:cs="Times New Roman"/>
          <w:sz w:val="24"/>
          <w:szCs w:val="24"/>
          <w:u w:val="single"/>
        </w:rPr>
        <w:lastRenderedPageBreak/>
        <w:t>dispute so far as they affect the rights and interests of the persons who are parties to the cause of the matter.</w:t>
      </w:r>
    </w:p>
    <w:p w:rsidR="00D36A16" w:rsidRDefault="00D36A16" w:rsidP="00D36A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any stage of the proceedings in any cause or matter the court may on such terms as it thinks just and either of its own motion or </w:t>
      </w:r>
      <w:r w:rsidRPr="00C662DA">
        <w:rPr>
          <w:rFonts w:ascii="Times New Roman" w:hAnsi="Times New Roman" w:cs="Times New Roman"/>
          <w:sz w:val="24"/>
          <w:szCs w:val="24"/>
          <w:u w:val="single"/>
        </w:rPr>
        <w:t>on application</w:t>
      </w:r>
      <w:r>
        <w:rPr>
          <w:rFonts w:ascii="Times New Roman" w:hAnsi="Times New Roman" w:cs="Times New Roman"/>
          <w:sz w:val="24"/>
          <w:szCs w:val="24"/>
        </w:rPr>
        <w:t>-</w:t>
      </w:r>
    </w:p>
    <w:p w:rsidR="00D36A16" w:rsidRDefault="00D36A16" w:rsidP="00D36A1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Order any person who has been improperly or unnecessarily made a party or who has for any reason ceased to be a proper or necessary party, to cease to be a party;</w:t>
      </w:r>
    </w:p>
    <w:p w:rsidR="00D36A16" w:rsidRPr="00C662DA" w:rsidRDefault="00D36A16" w:rsidP="00D36A16">
      <w:pPr>
        <w:pStyle w:val="ListParagraph"/>
        <w:numPr>
          <w:ilvl w:val="0"/>
          <w:numId w:val="8"/>
        </w:numPr>
        <w:spacing w:after="0" w:line="240" w:lineRule="auto"/>
        <w:jc w:val="both"/>
        <w:rPr>
          <w:rFonts w:ascii="Times New Roman" w:hAnsi="Times New Roman" w:cs="Times New Roman"/>
          <w:sz w:val="24"/>
          <w:szCs w:val="24"/>
          <w:u w:val="single"/>
        </w:rPr>
      </w:pPr>
      <w:r w:rsidRPr="00C662DA">
        <w:rPr>
          <w:rFonts w:ascii="Times New Roman" w:hAnsi="Times New Roman" w:cs="Times New Roman"/>
          <w:sz w:val="24"/>
          <w:szCs w:val="24"/>
          <w:u w:val="single"/>
        </w:rPr>
        <w:t>Order any person who ought to have been joined as a party or whose presence before the court is necess</w:t>
      </w:r>
      <w:r w:rsidR="00F9333B" w:rsidRPr="00C662DA">
        <w:rPr>
          <w:rFonts w:ascii="Times New Roman" w:hAnsi="Times New Roman" w:cs="Times New Roman"/>
          <w:sz w:val="24"/>
          <w:szCs w:val="24"/>
          <w:u w:val="single"/>
        </w:rPr>
        <w:t xml:space="preserve">ary </w:t>
      </w:r>
      <w:r w:rsidRPr="00C662DA">
        <w:rPr>
          <w:rFonts w:ascii="Times New Roman" w:hAnsi="Times New Roman" w:cs="Times New Roman"/>
          <w:sz w:val="24"/>
          <w:szCs w:val="24"/>
          <w:u w:val="single"/>
        </w:rPr>
        <w:t xml:space="preserve">to ensure that all matters in dispute in the cause or matter may be effectually and completely determined and adjudicated upon, to be added as a party; </w:t>
      </w:r>
    </w:p>
    <w:p w:rsidR="0051666E" w:rsidRDefault="0051666E" w:rsidP="0051666E">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no person shall be added as a plaintiff without his consent signified in writing or in such other manner as may be authorised.</w:t>
      </w:r>
    </w:p>
    <w:p w:rsidR="0051666E" w:rsidRPr="00C662DA" w:rsidRDefault="0051666E" w:rsidP="0051666E">
      <w:pPr>
        <w:pStyle w:val="ListParagraph"/>
        <w:numPr>
          <w:ilvl w:val="0"/>
          <w:numId w:val="7"/>
        </w:numPr>
        <w:spacing w:after="0" w:line="240" w:lineRule="auto"/>
        <w:jc w:val="both"/>
        <w:rPr>
          <w:rFonts w:ascii="Times New Roman" w:hAnsi="Times New Roman" w:cs="Times New Roman"/>
          <w:sz w:val="24"/>
          <w:szCs w:val="24"/>
        </w:rPr>
      </w:pPr>
      <w:r w:rsidRPr="0051666E">
        <w:rPr>
          <w:rFonts w:ascii="Times New Roman" w:hAnsi="Times New Roman" w:cs="Times New Roman"/>
          <w:sz w:val="24"/>
          <w:szCs w:val="24"/>
        </w:rPr>
        <w:t xml:space="preserve"> </w:t>
      </w:r>
      <w:r>
        <w:rPr>
          <w:rFonts w:ascii="Times New Roman" w:hAnsi="Times New Roman" w:cs="Times New Roman"/>
          <w:sz w:val="24"/>
          <w:szCs w:val="24"/>
        </w:rPr>
        <w:t xml:space="preserve">A court application by any person for an order under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adding him as a defendant shall, except with leave of the court, </w:t>
      </w:r>
      <w:r w:rsidRPr="00E33CEA">
        <w:rPr>
          <w:rFonts w:ascii="Times New Roman" w:hAnsi="Times New Roman" w:cs="Times New Roman"/>
          <w:sz w:val="24"/>
          <w:szCs w:val="24"/>
          <w:u w:val="single"/>
        </w:rPr>
        <w:t>be supported by an affidavit showing</w:t>
      </w:r>
      <w:r>
        <w:rPr>
          <w:rFonts w:ascii="Times New Roman" w:hAnsi="Times New Roman" w:cs="Times New Roman"/>
          <w:sz w:val="24"/>
          <w:szCs w:val="24"/>
        </w:rPr>
        <w:t xml:space="preserve"> </w:t>
      </w:r>
      <w:r w:rsidRPr="00E33CEA">
        <w:rPr>
          <w:rFonts w:ascii="Times New Roman" w:hAnsi="Times New Roman" w:cs="Times New Roman"/>
          <w:sz w:val="24"/>
          <w:szCs w:val="24"/>
          <w:u w:val="single"/>
        </w:rPr>
        <w:t>his interest in the matters in dispute in the cause or matter</w:t>
      </w:r>
      <w:r w:rsidRPr="00C662DA">
        <w:rPr>
          <w:rFonts w:ascii="Times New Roman" w:hAnsi="Times New Roman" w:cs="Times New Roman"/>
          <w:sz w:val="24"/>
          <w:szCs w:val="24"/>
        </w:rPr>
        <w:t>.</w:t>
      </w:r>
      <w:r w:rsidR="00C662DA" w:rsidRPr="00C662DA">
        <w:rPr>
          <w:rFonts w:ascii="Times New Roman" w:hAnsi="Times New Roman" w:cs="Times New Roman"/>
          <w:sz w:val="24"/>
          <w:szCs w:val="24"/>
        </w:rPr>
        <w:t>(My own underlining)</w:t>
      </w:r>
    </w:p>
    <w:p w:rsidR="0051666E" w:rsidRPr="0051666E" w:rsidRDefault="0051666E" w:rsidP="0051666E">
      <w:pPr>
        <w:spacing w:after="0" w:line="360" w:lineRule="auto"/>
        <w:jc w:val="both"/>
        <w:rPr>
          <w:rFonts w:ascii="Times New Roman" w:hAnsi="Times New Roman" w:cs="Times New Roman"/>
          <w:sz w:val="24"/>
          <w:szCs w:val="24"/>
        </w:rPr>
      </w:pPr>
      <w:r w:rsidRPr="0051666E">
        <w:rPr>
          <w:rFonts w:ascii="Times New Roman" w:hAnsi="Times New Roman" w:cs="Times New Roman"/>
          <w:sz w:val="24"/>
          <w:szCs w:val="24"/>
        </w:rPr>
        <w:t xml:space="preserve"> </w:t>
      </w:r>
    </w:p>
    <w:p w:rsidR="0002704F" w:rsidRDefault="0051666E" w:rsidP="00784A04">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sidR="00EC1147">
        <w:rPr>
          <w:rFonts w:ascii="Times New Roman" w:hAnsi="Times New Roman" w:cs="Times New Roman"/>
          <w:i/>
          <w:sz w:val="24"/>
          <w:szCs w:val="24"/>
        </w:rPr>
        <w:t xml:space="preserve">, </w:t>
      </w:r>
      <w:r w:rsidR="00EC1147">
        <w:rPr>
          <w:rFonts w:ascii="Times New Roman" w:hAnsi="Times New Roman" w:cs="Times New Roman"/>
          <w:sz w:val="24"/>
          <w:szCs w:val="24"/>
        </w:rPr>
        <w:t>although no interpleader proceedings were filed,</w:t>
      </w:r>
      <w:r>
        <w:rPr>
          <w:rFonts w:ascii="Times New Roman" w:hAnsi="Times New Roman" w:cs="Times New Roman"/>
          <w:i/>
          <w:sz w:val="24"/>
          <w:szCs w:val="24"/>
        </w:rPr>
        <w:t xml:space="preserve"> </w:t>
      </w:r>
      <w:r>
        <w:rPr>
          <w:rFonts w:ascii="Times New Roman" w:hAnsi="Times New Roman" w:cs="Times New Roman"/>
          <w:sz w:val="24"/>
          <w:szCs w:val="24"/>
        </w:rPr>
        <w:t xml:space="preserve">the applicant claims that it has an interest in the matter by being the owner of the property. </w:t>
      </w:r>
      <w:r w:rsidR="00FA228B">
        <w:rPr>
          <w:rFonts w:ascii="Times New Roman" w:hAnsi="Times New Roman" w:cs="Times New Roman"/>
          <w:sz w:val="24"/>
          <w:szCs w:val="24"/>
        </w:rPr>
        <w:t>I</w:t>
      </w:r>
      <w:r>
        <w:rPr>
          <w:rFonts w:ascii="Times New Roman" w:hAnsi="Times New Roman" w:cs="Times New Roman"/>
          <w:sz w:val="24"/>
          <w:szCs w:val="24"/>
        </w:rPr>
        <w:t xml:space="preserve">t says so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 of its founding affidavit. I</w:t>
      </w:r>
      <w:r w:rsidR="00FA228B">
        <w:rPr>
          <w:rFonts w:ascii="Times New Roman" w:hAnsi="Times New Roman" w:cs="Times New Roman"/>
          <w:sz w:val="24"/>
          <w:szCs w:val="24"/>
        </w:rPr>
        <w:t xml:space="preserve">t </w:t>
      </w:r>
      <w:r>
        <w:rPr>
          <w:rFonts w:ascii="Times New Roman" w:hAnsi="Times New Roman" w:cs="Times New Roman"/>
          <w:sz w:val="24"/>
          <w:szCs w:val="24"/>
        </w:rPr>
        <w:t>was therefore within its rights to seek a joinder to the main action, which it was always aware</w:t>
      </w:r>
      <w:r w:rsidR="00784A04">
        <w:rPr>
          <w:rFonts w:ascii="Times New Roman" w:hAnsi="Times New Roman" w:cs="Times New Roman"/>
          <w:sz w:val="24"/>
          <w:szCs w:val="24"/>
        </w:rPr>
        <w:t xml:space="preserve"> of. </w:t>
      </w:r>
      <w:r w:rsidR="00FA228B">
        <w:rPr>
          <w:rFonts w:ascii="Times New Roman" w:hAnsi="Times New Roman" w:cs="Times New Roman"/>
          <w:sz w:val="24"/>
          <w:szCs w:val="24"/>
        </w:rPr>
        <w:t xml:space="preserve">As I have already said, I believe it </w:t>
      </w:r>
      <w:r w:rsidR="00784A04">
        <w:rPr>
          <w:rFonts w:ascii="Times New Roman" w:hAnsi="Times New Roman" w:cs="Times New Roman"/>
          <w:sz w:val="24"/>
          <w:szCs w:val="24"/>
        </w:rPr>
        <w:t xml:space="preserve">is only parties to the main action who can bring an application of this nature. </w:t>
      </w:r>
    </w:p>
    <w:p w:rsidR="00784A04" w:rsidRDefault="00784A04" w:rsidP="00784A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it is clear to me that the applicant is not properly before the court. I am therefore </w:t>
      </w:r>
      <w:r w:rsidR="00FA228B">
        <w:rPr>
          <w:rFonts w:ascii="Times New Roman" w:hAnsi="Times New Roman" w:cs="Times New Roman"/>
          <w:sz w:val="24"/>
          <w:szCs w:val="24"/>
        </w:rPr>
        <w:t>e</w:t>
      </w:r>
      <w:r>
        <w:rPr>
          <w:rFonts w:ascii="Times New Roman" w:hAnsi="Times New Roman" w:cs="Times New Roman"/>
          <w:sz w:val="24"/>
          <w:szCs w:val="24"/>
        </w:rPr>
        <w:t xml:space="preserve">stopped from going into the merits of the matter. </w:t>
      </w:r>
    </w:p>
    <w:p w:rsidR="00784A04" w:rsidRDefault="00784A04" w:rsidP="00784A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p>
    <w:p w:rsidR="00784A04" w:rsidRDefault="00784A04" w:rsidP="00784A04">
      <w:pPr>
        <w:spacing w:after="0" w:line="360" w:lineRule="auto"/>
        <w:jc w:val="both"/>
        <w:rPr>
          <w:rFonts w:ascii="Times New Roman" w:hAnsi="Times New Roman" w:cs="Times New Roman"/>
          <w:sz w:val="24"/>
          <w:szCs w:val="24"/>
        </w:rPr>
      </w:pPr>
    </w:p>
    <w:p w:rsidR="00784A04" w:rsidRDefault="00784A04" w:rsidP="00784A04">
      <w:pPr>
        <w:spacing w:after="0" w:line="360" w:lineRule="auto"/>
        <w:jc w:val="both"/>
        <w:rPr>
          <w:rFonts w:ascii="Times New Roman" w:hAnsi="Times New Roman" w:cs="Times New Roman"/>
          <w:sz w:val="24"/>
          <w:szCs w:val="24"/>
        </w:rPr>
      </w:pPr>
    </w:p>
    <w:p w:rsidR="00C81F8C" w:rsidRDefault="00C81F8C" w:rsidP="00784A04">
      <w:pPr>
        <w:spacing w:after="0" w:line="360" w:lineRule="auto"/>
        <w:jc w:val="both"/>
        <w:rPr>
          <w:rFonts w:ascii="Times New Roman" w:hAnsi="Times New Roman" w:cs="Times New Roman"/>
          <w:sz w:val="24"/>
          <w:szCs w:val="24"/>
        </w:rPr>
      </w:pPr>
    </w:p>
    <w:p w:rsidR="00784A04" w:rsidRDefault="00784A04" w:rsidP="00784A0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Messers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Winterstons</w:t>
      </w:r>
      <w:proofErr w:type="spellEnd"/>
      <w:r>
        <w:rPr>
          <w:rFonts w:ascii="Times New Roman" w:hAnsi="Times New Roman" w:cs="Times New Roman"/>
          <w:sz w:val="24"/>
          <w:szCs w:val="24"/>
        </w:rPr>
        <w:t>, applicant’s legal practitioners</w:t>
      </w:r>
    </w:p>
    <w:p w:rsidR="007E4C3E" w:rsidRPr="00F23DD5" w:rsidRDefault="00784A04" w:rsidP="007E4C3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Messers</w:t>
      </w:r>
      <w:proofErr w:type="spellEnd"/>
      <w:r w:rsidR="00551FFA">
        <w:rPr>
          <w:rFonts w:ascii="Times New Roman" w:hAnsi="Times New Roman" w:cs="Times New Roman"/>
          <w:i/>
          <w:sz w:val="24"/>
          <w:szCs w:val="24"/>
        </w:rPr>
        <w:t xml:space="preserve"> </w:t>
      </w:r>
      <w:bookmarkStart w:id="0" w:name="_GoBack"/>
      <w:bookmarkEnd w:id="0"/>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p>
    <w:p w:rsidR="00F23DD5" w:rsidRDefault="00F23DD5" w:rsidP="005B5CB4">
      <w:pPr>
        <w:spacing w:after="0" w:line="240" w:lineRule="auto"/>
        <w:ind w:left="720"/>
        <w:jc w:val="both"/>
        <w:rPr>
          <w:rFonts w:ascii="Times New Roman" w:hAnsi="Times New Roman" w:cs="Times New Roman"/>
          <w:sz w:val="24"/>
          <w:szCs w:val="24"/>
        </w:rPr>
      </w:pPr>
    </w:p>
    <w:p w:rsidR="0025334C" w:rsidRPr="005B5CB4" w:rsidRDefault="005B5CB4" w:rsidP="005B5CB4">
      <w:pPr>
        <w:spacing w:after="0" w:line="240" w:lineRule="auto"/>
        <w:ind w:left="720"/>
        <w:jc w:val="both"/>
        <w:rPr>
          <w:rFonts w:ascii="Times New Roman" w:hAnsi="Times New Roman" w:cs="Times New Roman"/>
          <w:sz w:val="24"/>
          <w:szCs w:val="24"/>
        </w:rPr>
      </w:pPr>
      <w:r w:rsidRPr="005B5CB4">
        <w:rPr>
          <w:rFonts w:ascii="Times New Roman" w:hAnsi="Times New Roman" w:cs="Times New Roman"/>
          <w:sz w:val="24"/>
          <w:szCs w:val="24"/>
        </w:rPr>
        <w:t xml:space="preserve"> </w:t>
      </w:r>
      <w:r w:rsidR="0025334C" w:rsidRPr="005B5CB4">
        <w:rPr>
          <w:rFonts w:ascii="Times New Roman" w:hAnsi="Times New Roman" w:cs="Times New Roman"/>
          <w:sz w:val="24"/>
          <w:szCs w:val="24"/>
        </w:rPr>
        <w:t xml:space="preserve">  </w:t>
      </w:r>
    </w:p>
    <w:sectPr w:rsidR="0025334C" w:rsidRPr="005B5CB4" w:rsidSect="00C81F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CD" w:rsidRDefault="007D3BCD" w:rsidP="00A47929">
      <w:pPr>
        <w:spacing w:after="0" w:line="240" w:lineRule="auto"/>
      </w:pPr>
      <w:r>
        <w:separator/>
      </w:r>
    </w:p>
  </w:endnote>
  <w:endnote w:type="continuationSeparator" w:id="0">
    <w:p w:rsidR="007D3BCD" w:rsidRDefault="007D3BCD" w:rsidP="00A4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A3" w:rsidRDefault="00D86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A3" w:rsidRDefault="00D86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A3" w:rsidRDefault="00D8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CD" w:rsidRDefault="007D3BCD" w:rsidP="00A47929">
      <w:pPr>
        <w:spacing w:after="0" w:line="240" w:lineRule="auto"/>
      </w:pPr>
      <w:r>
        <w:separator/>
      </w:r>
    </w:p>
  </w:footnote>
  <w:footnote w:type="continuationSeparator" w:id="0">
    <w:p w:rsidR="007D3BCD" w:rsidRDefault="007D3BCD" w:rsidP="00A47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A3" w:rsidRDefault="00D86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047"/>
      <w:docPartObj>
        <w:docPartGallery w:val="Page Numbers (Top of Page)"/>
        <w:docPartUnique/>
      </w:docPartObj>
    </w:sdtPr>
    <w:sdtEndPr/>
    <w:sdtContent>
      <w:p w:rsidR="00FA228B" w:rsidRDefault="007D3BCD">
        <w:pPr>
          <w:pStyle w:val="Header"/>
          <w:jc w:val="right"/>
        </w:pPr>
        <w:r>
          <w:fldChar w:fldCharType="begin"/>
        </w:r>
        <w:r>
          <w:instrText xml:space="preserve"> PAGE   \* MERGEFORMAT </w:instrText>
        </w:r>
        <w:r>
          <w:fldChar w:fldCharType="separate"/>
        </w:r>
        <w:r w:rsidR="00551FFA">
          <w:rPr>
            <w:noProof/>
          </w:rPr>
          <w:t>7</w:t>
        </w:r>
        <w:r>
          <w:rPr>
            <w:noProof/>
          </w:rPr>
          <w:fldChar w:fldCharType="end"/>
        </w:r>
      </w:p>
      <w:p w:rsidR="00FA228B" w:rsidRDefault="00FA228B">
        <w:pPr>
          <w:pStyle w:val="Header"/>
          <w:jc w:val="right"/>
        </w:pPr>
        <w:r>
          <w:t>HH</w:t>
        </w:r>
        <w:r w:rsidR="004463F7">
          <w:t xml:space="preserve"> 487-</w:t>
        </w:r>
        <w:r>
          <w:t>13</w:t>
        </w:r>
      </w:p>
      <w:p w:rsidR="00FA228B" w:rsidRDefault="00FA228B">
        <w:pPr>
          <w:pStyle w:val="Header"/>
          <w:jc w:val="right"/>
        </w:pPr>
        <w:r>
          <w:t>HC</w:t>
        </w:r>
        <w:r w:rsidR="00E47D30">
          <w:t xml:space="preserve"> 5226</w:t>
        </w:r>
        <w:r>
          <w:t>/12</w:t>
        </w:r>
      </w:p>
    </w:sdtContent>
  </w:sdt>
  <w:p w:rsidR="00FA228B" w:rsidRDefault="00FA2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A3" w:rsidRDefault="00D86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C8A"/>
    <w:multiLevelType w:val="hybridMultilevel"/>
    <w:tmpl w:val="C95201C4"/>
    <w:lvl w:ilvl="0" w:tplc="3EBE899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66380"/>
    <w:multiLevelType w:val="hybridMultilevel"/>
    <w:tmpl w:val="C5805EFC"/>
    <w:lvl w:ilvl="0" w:tplc="770C6D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5569A3"/>
    <w:multiLevelType w:val="hybridMultilevel"/>
    <w:tmpl w:val="15942DD6"/>
    <w:lvl w:ilvl="0" w:tplc="0C2EB1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01C7D40"/>
    <w:multiLevelType w:val="hybridMultilevel"/>
    <w:tmpl w:val="B3E8441E"/>
    <w:lvl w:ilvl="0" w:tplc="3190D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973E7"/>
    <w:multiLevelType w:val="hybridMultilevel"/>
    <w:tmpl w:val="0F7C67D4"/>
    <w:lvl w:ilvl="0" w:tplc="FB941F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7E30E61"/>
    <w:multiLevelType w:val="hybridMultilevel"/>
    <w:tmpl w:val="BD32D128"/>
    <w:lvl w:ilvl="0" w:tplc="CAFA71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54B150FE"/>
    <w:multiLevelType w:val="hybridMultilevel"/>
    <w:tmpl w:val="A574028C"/>
    <w:lvl w:ilvl="0" w:tplc="6A0A6D6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52D7FEB"/>
    <w:multiLevelType w:val="hybridMultilevel"/>
    <w:tmpl w:val="55B46342"/>
    <w:lvl w:ilvl="0" w:tplc="DC7C43B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6"/>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7929"/>
    <w:rsid w:val="000214B7"/>
    <w:rsid w:val="00025161"/>
    <w:rsid w:val="0002704F"/>
    <w:rsid w:val="00032676"/>
    <w:rsid w:val="000A641C"/>
    <w:rsid w:val="000B1DD2"/>
    <w:rsid w:val="000D228A"/>
    <w:rsid w:val="000F79F0"/>
    <w:rsid w:val="0010717E"/>
    <w:rsid w:val="00143D11"/>
    <w:rsid w:val="001A183D"/>
    <w:rsid w:val="001A5AE5"/>
    <w:rsid w:val="001A7E0A"/>
    <w:rsid w:val="001C4D59"/>
    <w:rsid w:val="001D7D7A"/>
    <w:rsid w:val="0023417A"/>
    <w:rsid w:val="0025334C"/>
    <w:rsid w:val="002562A4"/>
    <w:rsid w:val="00263E41"/>
    <w:rsid w:val="002C3711"/>
    <w:rsid w:val="002C4A1D"/>
    <w:rsid w:val="002D2563"/>
    <w:rsid w:val="0032219D"/>
    <w:rsid w:val="00332F53"/>
    <w:rsid w:val="00394775"/>
    <w:rsid w:val="003C4C66"/>
    <w:rsid w:val="003D15E1"/>
    <w:rsid w:val="003E259E"/>
    <w:rsid w:val="003F4092"/>
    <w:rsid w:val="00444AB2"/>
    <w:rsid w:val="004463F7"/>
    <w:rsid w:val="00463AC1"/>
    <w:rsid w:val="00465AE7"/>
    <w:rsid w:val="0046729A"/>
    <w:rsid w:val="00467F0E"/>
    <w:rsid w:val="004A7B79"/>
    <w:rsid w:val="004B09EC"/>
    <w:rsid w:val="004E0695"/>
    <w:rsid w:val="004E0967"/>
    <w:rsid w:val="005149D5"/>
    <w:rsid w:val="0051666E"/>
    <w:rsid w:val="00551FFA"/>
    <w:rsid w:val="00556199"/>
    <w:rsid w:val="00573A01"/>
    <w:rsid w:val="005A41DC"/>
    <w:rsid w:val="005B5CB4"/>
    <w:rsid w:val="00606561"/>
    <w:rsid w:val="006079DF"/>
    <w:rsid w:val="006608B2"/>
    <w:rsid w:val="006E620B"/>
    <w:rsid w:val="006F3CB3"/>
    <w:rsid w:val="00702A2D"/>
    <w:rsid w:val="00707CA9"/>
    <w:rsid w:val="00746587"/>
    <w:rsid w:val="00784A04"/>
    <w:rsid w:val="007967E0"/>
    <w:rsid w:val="007D3BCD"/>
    <w:rsid w:val="007E4C3E"/>
    <w:rsid w:val="008132C0"/>
    <w:rsid w:val="00816CFF"/>
    <w:rsid w:val="008225BE"/>
    <w:rsid w:val="0085433A"/>
    <w:rsid w:val="008847AF"/>
    <w:rsid w:val="008A3A2B"/>
    <w:rsid w:val="008E6929"/>
    <w:rsid w:val="00901572"/>
    <w:rsid w:val="009161DB"/>
    <w:rsid w:val="00930461"/>
    <w:rsid w:val="00932749"/>
    <w:rsid w:val="009363F0"/>
    <w:rsid w:val="00A06099"/>
    <w:rsid w:val="00A07EB2"/>
    <w:rsid w:val="00A2549C"/>
    <w:rsid w:val="00A47929"/>
    <w:rsid w:val="00A80F17"/>
    <w:rsid w:val="00AA368B"/>
    <w:rsid w:val="00B038EB"/>
    <w:rsid w:val="00B1508F"/>
    <w:rsid w:val="00B83F58"/>
    <w:rsid w:val="00BA6BED"/>
    <w:rsid w:val="00BD6110"/>
    <w:rsid w:val="00C12876"/>
    <w:rsid w:val="00C16C6E"/>
    <w:rsid w:val="00C418C8"/>
    <w:rsid w:val="00C662DA"/>
    <w:rsid w:val="00C73B16"/>
    <w:rsid w:val="00C81F8C"/>
    <w:rsid w:val="00C94950"/>
    <w:rsid w:val="00CB24A6"/>
    <w:rsid w:val="00CD46D2"/>
    <w:rsid w:val="00D05D99"/>
    <w:rsid w:val="00D13A73"/>
    <w:rsid w:val="00D16208"/>
    <w:rsid w:val="00D36A16"/>
    <w:rsid w:val="00D861A3"/>
    <w:rsid w:val="00D87F98"/>
    <w:rsid w:val="00D94031"/>
    <w:rsid w:val="00DF0F6A"/>
    <w:rsid w:val="00E26073"/>
    <w:rsid w:val="00E33CEA"/>
    <w:rsid w:val="00E35C15"/>
    <w:rsid w:val="00E47D30"/>
    <w:rsid w:val="00E95757"/>
    <w:rsid w:val="00EC1147"/>
    <w:rsid w:val="00F10E92"/>
    <w:rsid w:val="00F12E47"/>
    <w:rsid w:val="00F21155"/>
    <w:rsid w:val="00F23DD5"/>
    <w:rsid w:val="00F269C0"/>
    <w:rsid w:val="00F45F59"/>
    <w:rsid w:val="00F47312"/>
    <w:rsid w:val="00F92AAA"/>
    <w:rsid w:val="00F9333B"/>
    <w:rsid w:val="00FA228B"/>
    <w:rsid w:val="00FC51D0"/>
    <w:rsid w:val="00FD24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2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29"/>
    <w:rPr>
      <w:lang w:val="en-ZW"/>
    </w:rPr>
  </w:style>
  <w:style w:type="paragraph" w:styleId="Footer">
    <w:name w:val="footer"/>
    <w:basedOn w:val="Normal"/>
    <w:link w:val="FooterChar"/>
    <w:uiPriority w:val="99"/>
    <w:semiHidden/>
    <w:unhideWhenUsed/>
    <w:rsid w:val="00A47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7929"/>
    <w:rPr>
      <w:lang w:val="en-ZW"/>
    </w:rPr>
  </w:style>
  <w:style w:type="paragraph" w:styleId="ListParagraph">
    <w:name w:val="List Paragraph"/>
    <w:basedOn w:val="Normal"/>
    <w:uiPriority w:val="34"/>
    <w:qFormat/>
    <w:rsid w:val="00D05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2013-12-16T07:30:00Z</cp:lastPrinted>
  <dcterms:created xsi:type="dcterms:W3CDTF">2014-01-15T14:05:00Z</dcterms:created>
  <dcterms:modified xsi:type="dcterms:W3CDTF">2014-01-15T14:05:00Z</dcterms:modified>
</cp:coreProperties>
</file>