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E" w:rsidRPr="00A74038" w:rsidRDefault="0007451E" w:rsidP="0007451E">
      <w:pPr>
        <w:spacing w:after="0" w:line="240" w:lineRule="auto"/>
        <w:rPr>
          <w:rFonts w:ascii="Times New Roman" w:hAnsi="Times New Roman" w:cs="Times New Roman"/>
          <w:b/>
          <w:sz w:val="24"/>
          <w:szCs w:val="24"/>
        </w:rPr>
      </w:pPr>
      <w:r w:rsidRPr="00A74038">
        <w:rPr>
          <w:rFonts w:ascii="Times New Roman" w:hAnsi="Times New Roman" w:cs="Times New Roman"/>
          <w:b/>
          <w:sz w:val="24"/>
          <w:szCs w:val="24"/>
        </w:rPr>
        <w:t>IN THE LABOUR COURT OF ZIMBABWE</w:t>
      </w:r>
      <w:r w:rsidRPr="00A74038">
        <w:rPr>
          <w:rFonts w:ascii="Times New Roman" w:hAnsi="Times New Roman" w:cs="Times New Roman"/>
          <w:b/>
          <w:sz w:val="24"/>
          <w:szCs w:val="24"/>
        </w:rPr>
        <w:tab/>
        <w:t xml:space="preserve">  JUDGMENT NO LC/H/</w:t>
      </w:r>
      <w:r w:rsidR="00C467DF">
        <w:rPr>
          <w:rFonts w:ascii="Times New Roman" w:hAnsi="Times New Roman" w:cs="Times New Roman"/>
          <w:b/>
          <w:sz w:val="24"/>
          <w:szCs w:val="24"/>
        </w:rPr>
        <w:t>68</w:t>
      </w:r>
      <w:r w:rsidRPr="00A74038">
        <w:rPr>
          <w:rFonts w:ascii="Times New Roman" w:hAnsi="Times New Roman" w:cs="Times New Roman"/>
          <w:b/>
          <w:sz w:val="24"/>
          <w:szCs w:val="24"/>
        </w:rPr>
        <w:t>/2016</w:t>
      </w:r>
    </w:p>
    <w:p w:rsidR="0007451E" w:rsidRPr="00A74038" w:rsidRDefault="0007451E" w:rsidP="0007451E">
      <w:pPr>
        <w:spacing w:after="0" w:line="240" w:lineRule="auto"/>
        <w:rPr>
          <w:rFonts w:ascii="Times New Roman" w:hAnsi="Times New Roman" w:cs="Times New Roman"/>
          <w:b/>
          <w:sz w:val="24"/>
          <w:szCs w:val="24"/>
        </w:rPr>
      </w:pPr>
    </w:p>
    <w:p w:rsidR="0007451E" w:rsidRPr="00A74038" w:rsidRDefault="0007451E" w:rsidP="0007451E">
      <w:pPr>
        <w:spacing w:after="0" w:line="240" w:lineRule="auto"/>
        <w:rPr>
          <w:rFonts w:ascii="Times New Roman" w:hAnsi="Times New Roman" w:cs="Times New Roman"/>
          <w:b/>
          <w:sz w:val="24"/>
          <w:szCs w:val="24"/>
        </w:rPr>
      </w:pPr>
      <w:r w:rsidRPr="00A74038">
        <w:rPr>
          <w:rFonts w:ascii="Times New Roman" w:hAnsi="Times New Roman" w:cs="Times New Roman"/>
          <w:b/>
          <w:sz w:val="24"/>
          <w:szCs w:val="24"/>
        </w:rPr>
        <w:t>HARARE,</w:t>
      </w:r>
      <w:r w:rsidR="009E6A05" w:rsidRPr="00A74038">
        <w:rPr>
          <w:rFonts w:ascii="Times New Roman" w:hAnsi="Times New Roman" w:cs="Times New Roman"/>
          <w:b/>
          <w:sz w:val="24"/>
          <w:szCs w:val="24"/>
        </w:rPr>
        <w:t xml:space="preserve"> </w:t>
      </w:r>
      <w:r w:rsidRPr="00A74038">
        <w:rPr>
          <w:rFonts w:ascii="Times New Roman" w:hAnsi="Times New Roman" w:cs="Times New Roman"/>
          <w:b/>
          <w:sz w:val="24"/>
          <w:szCs w:val="24"/>
        </w:rPr>
        <w:t>7 JULY 2015 &amp;</w:t>
      </w:r>
      <w:r w:rsidRPr="00A74038">
        <w:rPr>
          <w:rFonts w:ascii="Times New Roman" w:hAnsi="Times New Roman" w:cs="Times New Roman"/>
          <w:b/>
          <w:sz w:val="24"/>
          <w:szCs w:val="24"/>
        </w:rPr>
        <w:tab/>
      </w:r>
      <w:r w:rsidRPr="00A74038">
        <w:rPr>
          <w:rFonts w:ascii="Times New Roman" w:hAnsi="Times New Roman" w:cs="Times New Roman"/>
          <w:b/>
          <w:sz w:val="24"/>
          <w:szCs w:val="24"/>
        </w:rPr>
        <w:tab/>
      </w:r>
      <w:r w:rsidRPr="00A74038">
        <w:rPr>
          <w:rFonts w:ascii="Times New Roman" w:hAnsi="Times New Roman" w:cs="Times New Roman"/>
          <w:b/>
          <w:sz w:val="24"/>
          <w:szCs w:val="24"/>
        </w:rPr>
        <w:tab/>
      </w:r>
      <w:r w:rsidRPr="00A74038">
        <w:rPr>
          <w:rFonts w:ascii="Times New Roman" w:hAnsi="Times New Roman" w:cs="Times New Roman"/>
          <w:b/>
          <w:sz w:val="24"/>
          <w:szCs w:val="24"/>
        </w:rPr>
        <w:tab/>
        <w:t xml:space="preserve">     CASE NO LC/H</w:t>
      </w:r>
      <w:r w:rsidR="00A74038">
        <w:rPr>
          <w:rFonts w:ascii="Times New Roman" w:hAnsi="Times New Roman" w:cs="Times New Roman"/>
          <w:b/>
          <w:sz w:val="24"/>
          <w:szCs w:val="24"/>
        </w:rPr>
        <w:t>/</w:t>
      </w:r>
      <w:r w:rsidRPr="00A74038">
        <w:rPr>
          <w:rFonts w:ascii="Times New Roman" w:hAnsi="Times New Roman" w:cs="Times New Roman"/>
          <w:b/>
          <w:sz w:val="24"/>
          <w:szCs w:val="24"/>
        </w:rPr>
        <w:t>APP/52/2015</w:t>
      </w:r>
    </w:p>
    <w:p w:rsidR="0007451E" w:rsidRDefault="00C467DF" w:rsidP="0007451E">
      <w:pPr>
        <w:spacing w:after="0" w:line="240" w:lineRule="auto"/>
        <w:rPr>
          <w:rFonts w:ascii="Times New Roman" w:hAnsi="Times New Roman" w:cs="Times New Roman"/>
          <w:b/>
          <w:sz w:val="24"/>
          <w:szCs w:val="24"/>
        </w:rPr>
      </w:pPr>
      <w:r>
        <w:rPr>
          <w:rFonts w:ascii="Times New Roman" w:hAnsi="Times New Roman" w:cs="Times New Roman"/>
          <w:b/>
          <w:sz w:val="24"/>
          <w:szCs w:val="24"/>
        </w:rPr>
        <w:t>19 FEBRUARY 2016</w:t>
      </w:r>
    </w:p>
    <w:p w:rsidR="00C467DF" w:rsidRPr="00A74038" w:rsidRDefault="00C467DF" w:rsidP="0007451E">
      <w:pPr>
        <w:spacing w:after="0" w:line="240" w:lineRule="auto"/>
        <w:rPr>
          <w:rFonts w:ascii="Times New Roman" w:hAnsi="Times New Roman" w:cs="Times New Roman"/>
          <w:b/>
          <w:sz w:val="24"/>
          <w:szCs w:val="24"/>
        </w:rPr>
      </w:pPr>
      <w:bookmarkStart w:id="0" w:name="_GoBack"/>
      <w:bookmarkEnd w:id="0"/>
    </w:p>
    <w:p w:rsidR="0007451E" w:rsidRPr="00A74038" w:rsidRDefault="0007451E" w:rsidP="0007451E">
      <w:pPr>
        <w:spacing w:after="0" w:line="240" w:lineRule="auto"/>
        <w:rPr>
          <w:rFonts w:ascii="Times New Roman" w:hAnsi="Times New Roman" w:cs="Times New Roman"/>
          <w:sz w:val="24"/>
          <w:szCs w:val="24"/>
        </w:rPr>
      </w:pPr>
    </w:p>
    <w:p w:rsidR="0007451E" w:rsidRPr="00A74038" w:rsidRDefault="0007451E" w:rsidP="0007451E">
      <w:pPr>
        <w:spacing w:after="0" w:line="240" w:lineRule="auto"/>
        <w:rPr>
          <w:rFonts w:ascii="Times New Roman" w:hAnsi="Times New Roman" w:cs="Times New Roman"/>
          <w:sz w:val="24"/>
          <w:szCs w:val="24"/>
        </w:rPr>
      </w:pPr>
      <w:r w:rsidRPr="00A74038">
        <w:rPr>
          <w:rFonts w:ascii="Times New Roman" w:hAnsi="Times New Roman" w:cs="Times New Roman"/>
          <w:sz w:val="24"/>
          <w:szCs w:val="24"/>
        </w:rPr>
        <w:t>In the matter between</w:t>
      </w:r>
    </w:p>
    <w:p w:rsidR="0007451E" w:rsidRPr="00A74038" w:rsidRDefault="0007451E" w:rsidP="0007451E">
      <w:pPr>
        <w:spacing w:after="0" w:line="240" w:lineRule="auto"/>
        <w:rPr>
          <w:rFonts w:ascii="Times New Roman" w:hAnsi="Times New Roman" w:cs="Times New Roman"/>
          <w:sz w:val="24"/>
          <w:szCs w:val="24"/>
        </w:rPr>
      </w:pPr>
    </w:p>
    <w:p w:rsidR="0007451E" w:rsidRPr="00A74038" w:rsidRDefault="0007451E" w:rsidP="0007451E">
      <w:pPr>
        <w:spacing w:after="0" w:line="240" w:lineRule="auto"/>
        <w:rPr>
          <w:rFonts w:ascii="Times New Roman" w:hAnsi="Times New Roman" w:cs="Times New Roman"/>
          <w:sz w:val="24"/>
          <w:szCs w:val="24"/>
        </w:rPr>
      </w:pPr>
    </w:p>
    <w:p w:rsidR="0007451E" w:rsidRPr="00A74038" w:rsidRDefault="0007451E" w:rsidP="0007451E">
      <w:pPr>
        <w:spacing w:after="0" w:line="240" w:lineRule="auto"/>
        <w:rPr>
          <w:rFonts w:ascii="Times New Roman" w:hAnsi="Times New Roman" w:cs="Times New Roman"/>
          <w:b/>
          <w:sz w:val="24"/>
          <w:szCs w:val="24"/>
        </w:rPr>
      </w:pPr>
      <w:r w:rsidRPr="00A74038">
        <w:rPr>
          <w:rFonts w:ascii="Times New Roman" w:hAnsi="Times New Roman" w:cs="Times New Roman"/>
          <w:b/>
          <w:sz w:val="24"/>
          <w:szCs w:val="24"/>
        </w:rPr>
        <w:t>GEILI INVESTMENTS (PVT) LTD</w:t>
      </w:r>
      <w:r w:rsidRPr="00A74038">
        <w:rPr>
          <w:rFonts w:ascii="Times New Roman" w:hAnsi="Times New Roman" w:cs="Times New Roman"/>
          <w:b/>
          <w:sz w:val="24"/>
          <w:szCs w:val="24"/>
        </w:rPr>
        <w:tab/>
      </w:r>
      <w:r w:rsidRPr="00A74038">
        <w:rPr>
          <w:rFonts w:ascii="Times New Roman" w:hAnsi="Times New Roman" w:cs="Times New Roman"/>
          <w:b/>
          <w:sz w:val="24"/>
          <w:szCs w:val="24"/>
        </w:rPr>
        <w:tab/>
      </w:r>
      <w:r w:rsidRPr="00A74038">
        <w:rPr>
          <w:rFonts w:ascii="Times New Roman" w:hAnsi="Times New Roman" w:cs="Times New Roman"/>
          <w:b/>
          <w:sz w:val="24"/>
          <w:szCs w:val="24"/>
        </w:rPr>
        <w:tab/>
      </w:r>
      <w:r w:rsidRPr="00A74038">
        <w:rPr>
          <w:rFonts w:ascii="Times New Roman" w:hAnsi="Times New Roman" w:cs="Times New Roman"/>
          <w:b/>
          <w:sz w:val="24"/>
          <w:szCs w:val="24"/>
        </w:rPr>
        <w:tab/>
      </w:r>
      <w:r w:rsidRPr="00A74038">
        <w:rPr>
          <w:rFonts w:ascii="Times New Roman" w:hAnsi="Times New Roman" w:cs="Times New Roman"/>
          <w:b/>
          <w:sz w:val="24"/>
          <w:szCs w:val="24"/>
        </w:rPr>
        <w:tab/>
        <w:t>APPLICANT</w:t>
      </w:r>
    </w:p>
    <w:p w:rsidR="0007451E" w:rsidRPr="00A74038" w:rsidRDefault="0007451E" w:rsidP="0007451E">
      <w:pPr>
        <w:spacing w:after="0" w:line="240" w:lineRule="auto"/>
        <w:rPr>
          <w:rFonts w:ascii="Times New Roman" w:hAnsi="Times New Roman" w:cs="Times New Roman"/>
          <w:sz w:val="24"/>
          <w:szCs w:val="24"/>
        </w:rPr>
      </w:pPr>
    </w:p>
    <w:p w:rsidR="0007451E" w:rsidRPr="00A74038" w:rsidRDefault="0007451E" w:rsidP="0007451E">
      <w:pPr>
        <w:spacing w:after="0" w:line="240" w:lineRule="auto"/>
        <w:rPr>
          <w:rFonts w:ascii="Times New Roman" w:hAnsi="Times New Roman" w:cs="Times New Roman"/>
          <w:sz w:val="24"/>
          <w:szCs w:val="24"/>
        </w:rPr>
      </w:pPr>
    </w:p>
    <w:p w:rsidR="0007451E" w:rsidRPr="00A74038" w:rsidRDefault="0007451E" w:rsidP="0007451E">
      <w:pPr>
        <w:spacing w:after="0" w:line="240" w:lineRule="auto"/>
        <w:rPr>
          <w:rFonts w:ascii="Times New Roman" w:hAnsi="Times New Roman" w:cs="Times New Roman"/>
          <w:sz w:val="24"/>
          <w:szCs w:val="24"/>
        </w:rPr>
      </w:pPr>
      <w:r w:rsidRPr="00A74038">
        <w:rPr>
          <w:rFonts w:ascii="Times New Roman" w:hAnsi="Times New Roman" w:cs="Times New Roman"/>
          <w:sz w:val="24"/>
          <w:szCs w:val="24"/>
        </w:rPr>
        <w:t>And</w:t>
      </w:r>
    </w:p>
    <w:p w:rsidR="0007451E" w:rsidRPr="00A74038" w:rsidRDefault="0007451E" w:rsidP="0007451E">
      <w:pPr>
        <w:spacing w:after="0" w:line="240" w:lineRule="auto"/>
        <w:rPr>
          <w:rFonts w:ascii="Times New Roman" w:hAnsi="Times New Roman" w:cs="Times New Roman"/>
          <w:sz w:val="24"/>
          <w:szCs w:val="24"/>
        </w:rPr>
      </w:pPr>
    </w:p>
    <w:p w:rsidR="0007451E" w:rsidRPr="00A74038" w:rsidRDefault="0007451E" w:rsidP="0007451E">
      <w:pPr>
        <w:spacing w:after="0" w:line="240" w:lineRule="auto"/>
        <w:rPr>
          <w:rFonts w:ascii="Times New Roman" w:hAnsi="Times New Roman" w:cs="Times New Roman"/>
          <w:sz w:val="24"/>
          <w:szCs w:val="24"/>
        </w:rPr>
      </w:pPr>
    </w:p>
    <w:p w:rsidR="0007451E" w:rsidRPr="00A74038" w:rsidRDefault="0007451E" w:rsidP="0007451E">
      <w:pPr>
        <w:spacing w:after="0" w:line="240" w:lineRule="auto"/>
        <w:rPr>
          <w:rFonts w:ascii="Times New Roman" w:hAnsi="Times New Roman" w:cs="Times New Roman"/>
          <w:b/>
          <w:sz w:val="24"/>
          <w:szCs w:val="24"/>
        </w:rPr>
      </w:pPr>
      <w:r w:rsidRPr="00A74038">
        <w:rPr>
          <w:rFonts w:ascii="Times New Roman" w:hAnsi="Times New Roman" w:cs="Times New Roman"/>
          <w:b/>
          <w:sz w:val="24"/>
          <w:szCs w:val="24"/>
        </w:rPr>
        <w:t>T ANTONIO &amp; 15 OTHERS</w:t>
      </w:r>
      <w:r w:rsidRPr="00A74038">
        <w:rPr>
          <w:rFonts w:ascii="Times New Roman" w:hAnsi="Times New Roman" w:cs="Times New Roman"/>
          <w:b/>
          <w:sz w:val="24"/>
          <w:szCs w:val="24"/>
        </w:rPr>
        <w:tab/>
      </w:r>
      <w:r w:rsidRPr="00A74038">
        <w:rPr>
          <w:rFonts w:ascii="Times New Roman" w:hAnsi="Times New Roman" w:cs="Times New Roman"/>
          <w:b/>
          <w:sz w:val="24"/>
          <w:szCs w:val="24"/>
        </w:rPr>
        <w:tab/>
      </w:r>
      <w:r w:rsidRPr="00A74038">
        <w:rPr>
          <w:rFonts w:ascii="Times New Roman" w:hAnsi="Times New Roman" w:cs="Times New Roman"/>
          <w:b/>
          <w:sz w:val="24"/>
          <w:szCs w:val="24"/>
        </w:rPr>
        <w:tab/>
      </w:r>
      <w:r w:rsidRPr="00A74038">
        <w:rPr>
          <w:rFonts w:ascii="Times New Roman" w:hAnsi="Times New Roman" w:cs="Times New Roman"/>
          <w:b/>
          <w:sz w:val="24"/>
          <w:szCs w:val="24"/>
        </w:rPr>
        <w:tab/>
      </w:r>
      <w:r w:rsidRPr="00A74038">
        <w:rPr>
          <w:rFonts w:ascii="Times New Roman" w:hAnsi="Times New Roman" w:cs="Times New Roman"/>
          <w:b/>
          <w:sz w:val="24"/>
          <w:szCs w:val="24"/>
        </w:rPr>
        <w:tab/>
      </w:r>
      <w:r w:rsidRPr="00A74038">
        <w:rPr>
          <w:rFonts w:ascii="Times New Roman" w:hAnsi="Times New Roman" w:cs="Times New Roman"/>
          <w:b/>
          <w:sz w:val="24"/>
          <w:szCs w:val="24"/>
        </w:rPr>
        <w:tab/>
        <w:t>RESPONDENTS</w:t>
      </w:r>
    </w:p>
    <w:p w:rsidR="0007451E" w:rsidRPr="00A74038" w:rsidRDefault="0007451E" w:rsidP="0007451E">
      <w:pPr>
        <w:spacing w:after="0" w:line="240" w:lineRule="auto"/>
        <w:rPr>
          <w:rFonts w:ascii="Times New Roman" w:hAnsi="Times New Roman" w:cs="Times New Roman"/>
          <w:sz w:val="24"/>
          <w:szCs w:val="24"/>
        </w:rPr>
      </w:pPr>
    </w:p>
    <w:p w:rsidR="0007451E" w:rsidRPr="00A74038" w:rsidRDefault="0007451E" w:rsidP="0007451E">
      <w:pPr>
        <w:spacing w:after="0" w:line="240" w:lineRule="auto"/>
        <w:rPr>
          <w:rFonts w:ascii="Times New Roman" w:hAnsi="Times New Roman" w:cs="Times New Roman"/>
          <w:sz w:val="24"/>
          <w:szCs w:val="24"/>
        </w:rPr>
      </w:pPr>
    </w:p>
    <w:p w:rsidR="0007451E" w:rsidRPr="00A74038" w:rsidRDefault="0007451E" w:rsidP="0007451E">
      <w:pPr>
        <w:spacing w:after="0" w:line="240" w:lineRule="auto"/>
        <w:rPr>
          <w:rFonts w:ascii="Times New Roman" w:hAnsi="Times New Roman" w:cs="Times New Roman"/>
          <w:sz w:val="24"/>
          <w:szCs w:val="24"/>
        </w:rPr>
      </w:pPr>
      <w:r w:rsidRPr="00A74038">
        <w:rPr>
          <w:rFonts w:ascii="Times New Roman" w:hAnsi="Times New Roman" w:cs="Times New Roman"/>
          <w:sz w:val="24"/>
          <w:szCs w:val="24"/>
        </w:rPr>
        <w:t xml:space="preserve">Before the Honourable L F </w:t>
      </w:r>
      <w:proofErr w:type="spellStart"/>
      <w:r w:rsidRPr="00A74038">
        <w:rPr>
          <w:rFonts w:ascii="Times New Roman" w:hAnsi="Times New Roman" w:cs="Times New Roman"/>
          <w:sz w:val="24"/>
          <w:szCs w:val="24"/>
        </w:rPr>
        <w:t>Kudya</w:t>
      </w:r>
      <w:proofErr w:type="spellEnd"/>
      <w:r w:rsidRPr="00A74038">
        <w:rPr>
          <w:rFonts w:ascii="Times New Roman" w:hAnsi="Times New Roman" w:cs="Times New Roman"/>
          <w:sz w:val="24"/>
          <w:szCs w:val="24"/>
        </w:rPr>
        <w:t xml:space="preserve"> J</w:t>
      </w:r>
    </w:p>
    <w:p w:rsidR="0007451E" w:rsidRPr="00A74038" w:rsidRDefault="0007451E" w:rsidP="0007451E">
      <w:pPr>
        <w:spacing w:after="0" w:line="240" w:lineRule="auto"/>
        <w:rPr>
          <w:rFonts w:ascii="Times New Roman" w:hAnsi="Times New Roman" w:cs="Times New Roman"/>
          <w:sz w:val="24"/>
          <w:szCs w:val="24"/>
        </w:rPr>
      </w:pPr>
    </w:p>
    <w:p w:rsidR="0007451E" w:rsidRPr="00A74038" w:rsidRDefault="0007451E" w:rsidP="0007451E">
      <w:pPr>
        <w:spacing w:after="0" w:line="240" w:lineRule="auto"/>
        <w:rPr>
          <w:rFonts w:ascii="Times New Roman" w:hAnsi="Times New Roman" w:cs="Times New Roman"/>
          <w:sz w:val="24"/>
          <w:szCs w:val="24"/>
        </w:rPr>
      </w:pPr>
      <w:r w:rsidRPr="00A74038">
        <w:rPr>
          <w:rFonts w:ascii="Times New Roman" w:hAnsi="Times New Roman" w:cs="Times New Roman"/>
          <w:sz w:val="24"/>
          <w:szCs w:val="24"/>
        </w:rPr>
        <w:t xml:space="preserve">For the Applicant      N </w:t>
      </w:r>
      <w:proofErr w:type="spellStart"/>
      <w:proofErr w:type="gramStart"/>
      <w:r w:rsidRPr="00A74038">
        <w:rPr>
          <w:rFonts w:ascii="Times New Roman" w:hAnsi="Times New Roman" w:cs="Times New Roman"/>
          <w:sz w:val="24"/>
          <w:szCs w:val="24"/>
        </w:rPr>
        <w:t>Chipisa</w:t>
      </w:r>
      <w:proofErr w:type="spellEnd"/>
      <w:r w:rsidRPr="00A74038">
        <w:rPr>
          <w:rFonts w:ascii="Times New Roman" w:hAnsi="Times New Roman" w:cs="Times New Roman"/>
          <w:sz w:val="24"/>
          <w:szCs w:val="24"/>
        </w:rPr>
        <w:t xml:space="preserve">  (</w:t>
      </w:r>
      <w:proofErr w:type="gramEnd"/>
      <w:r w:rsidRPr="00A74038">
        <w:rPr>
          <w:rFonts w:ascii="Times New Roman" w:hAnsi="Times New Roman" w:cs="Times New Roman"/>
          <w:sz w:val="24"/>
          <w:szCs w:val="24"/>
        </w:rPr>
        <w:t>H R Officer)</w:t>
      </w:r>
    </w:p>
    <w:p w:rsidR="0007451E" w:rsidRPr="00A74038" w:rsidRDefault="0007451E" w:rsidP="0007451E">
      <w:pPr>
        <w:spacing w:after="0" w:line="240" w:lineRule="auto"/>
        <w:rPr>
          <w:rFonts w:ascii="Times New Roman" w:hAnsi="Times New Roman" w:cs="Times New Roman"/>
          <w:sz w:val="24"/>
          <w:szCs w:val="24"/>
        </w:rPr>
      </w:pPr>
    </w:p>
    <w:p w:rsidR="0007451E" w:rsidRPr="00A74038" w:rsidRDefault="0007451E" w:rsidP="0007451E">
      <w:pPr>
        <w:spacing w:after="0" w:line="240" w:lineRule="auto"/>
        <w:rPr>
          <w:rFonts w:ascii="Times New Roman" w:hAnsi="Times New Roman" w:cs="Times New Roman"/>
          <w:sz w:val="24"/>
          <w:szCs w:val="24"/>
        </w:rPr>
      </w:pPr>
      <w:r w:rsidRPr="00A74038">
        <w:rPr>
          <w:rFonts w:ascii="Times New Roman" w:hAnsi="Times New Roman" w:cs="Times New Roman"/>
          <w:sz w:val="24"/>
          <w:szCs w:val="24"/>
        </w:rPr>
        <w:t xml:space="preserve">For the Respondent   A </w:t>
      </w:r>
      <w:proofErr w:type="spellStart"/>
      <w:proofErr w:type="gramStart"/>
      <w:r w:rsidRPr="00A74038">
        <w:rPr>
          <w:rFonts w:ascii="Times New Roman" w:hAnsi="Times New Roman" w:cs="Times New Roman"/>
          <w:sz w:val="24"/>
          <w:szCs w:val="24"/>
        </w:rPr>
        <w:t>Muzvaba</w:t>
      </w:r>
      <w:proofErr w:type="spellEnd"/>
      <w:r w:rsidRPr="00A74038">
        <w:rPr>
          <w:rFonts w:ascii="Times New Roman" w:hAnsi="Times New Roman" w:cs="Times New Roman"/>
          <w:sz w:val="24"/>
          <w:szCs w:val="24"/>
        </w:rPr>
        <w:t xml:space="preserve">  (</w:t>
      </w:r>
      <w:proofErr w:type="gramEnd"/>
      <w:r w:rsidRPr="00A74038">
        <w:rPr>
          <w:rFonts w:ascii="Times New Roman" w:hAnsi="Times New Roman" w:cs="Times New Roman"/>
          <w:sz w:val="24"/>
          <w:szCs w:val="24"/>
        </w:rPr>
        <w:t>Legal Practitioner)</w:t>
      </w:r>
    </w:p>
    <w:p w:rsidR="0007451E" w:rsidRPr="00A74038" w:rsidRDefault="0007451E" w:rsidP="0007451E">
      <w:pPr>
        <w:spacing w:after="0" w:line="240" w:lineRule="auto"/>
        <w:rPr>
          <w:rFonts w:ascii="Times New Roman" w:hAnsi="Times New Roman" w:cs="Times New Roman"/>
          <w:sz w:val="24"/>
          <w:szCs w:val="24"/>
        </w:rPr>
      </w:pPr>
    </w:p>
    <w:p w:rsidR="0007451E" w:rsidRPr="00A74038" w:rsidRDefault="0007451E" w:rsidP="0007451E">
      <w:pPr>
        <w:spacing w:after="0" w:line="240" w:lineRule="auto"/>
        <w:rPr>
          <w:rFonts w:ascii="Times New Roman" w:hAnsi="Times New Roman" w:cs="Times New Roman"/>
          <w:sz w:val="24"/>
          <w:szCs w:val="24"/>
        </w:rPr>
      </w:pPr>
    </w:p>
    <w:p w:rsidR="000A5FC1" w:rsidRPr="00A74038" w:rsidRDefault="000A5FC1" w:rsidP="0007451E">
      <w:pPr>
        <w:spacing w:after="0" w:line="240" w:lineRule="auto"/>
        <w:rPr>
          <w:rFonts w:ascii="Times New Roman" w:hAnsi="Times New Roman" w:cs="Times New Roman"/>
          <w:b/>
          <w:sz w:val="24"/>
          <w:szCs w:val="24"/>
        </w:rPr>
      </w:pPr>
      <w:r w:rsidRPr="00A74038">
        <w:rPr>
          <w:rFonts w:ascii="Times New Roman" w:hAnsi="Times New Roman" w:cs="Times New Roman"/>
          <w:b/>
          <w:sz w:val="24"/>
          <w:szCs w:val="24"/>
        </w:rPr>
        <w:t>KUDYA J:</w:t>
      </w:r>
    </w:p>
    <w:p w:rsidR="000A5FC1" w:rsidRPr="00A74038" w:rsidRDefault="000A5FC1" w:rsidP="0007451E">
      <w:pPr>
        <w:spacing w:after="0" w:line="240" w:lineRule="auto"/>
        <w:rPr>
          <w:rFonts w:ascii="Times New Roman" w:hAnsi="Times New Roman" w:cs="Times New Roman"/>
          <w:sz w:val="24"/>
          <w:szCs w:val="24"/>
        </w:rPr>
      </w:pPr>
    </w:p>
    <w:p w:rsidR="009E6A05" w:rsidRPr="00A74038" w:rsidRDefault="000A5FC1" w:rsidP="009E6A05">
      <w:pPr>
        <w:spacing w:after="0" w:line="360" w:lineRule="auto"/>
        <w:jc w:val="both"/>
        <w:rPr>
          <w:rFonts w:ascii="Times New Roman" w:hAnsi="Times New Roman" w:cs="Times New Roman"/>
          <w:sz w:val="24"/>
          <w:szCs w:val="24"/>
        </w:rPr>
      </w:pPr>
      <w:r w:rsidRPr="00A74038">
        <w:rPr>
          <w:rFonts w:ascii="Times New Roman" w:hAnsi="Times New Roman" w:cs="Times New Roman"/>
          <w:sz w:val="24"/>
          <w:szCs w:val="24"/>
        </w:rPr>
        <w:t>This matter was set down as an application for interim relief that is to have the arbitral award made in favour of the respondent</w:t>
      </w:r>
      <w:r w:rsidR="002A4E86">
        <w:rPr>
          <w:rFonts w:ascii="Times New Roman" w:hAnsi="Times New Roman" w:cs="Times New Roman"/>
          <w:sz w:val="24"/>
          <w:szCs w:val="24"/>
        </w:rPr>
        <w:t xml:space="preserve"> </w:t>
      </w:r>
      <w:r w:rsidRPr="00A74038">
        <w:rPr>
          <w:rFonts w:ascii="Times New Roman" w:hAnsi="Times New Roman" w:cs="Times New Roman"/>
          <w:sz w:val="24"/>
          <w:szCs w:val="24"/>
        </w:rPr>
        <w:t>employees suspended pending the appeal noted by the applicant</w:t>
      </w:r>
      <w:r w:rsidR="002A4E86">
        <w:rPr>
          <w:rFonts w:ascii="Times New Roman" w:hAnsi="Times New Roman" w:cs="Times New Roman"/>
          <w:sz w:val="24"/>
          <w:szCs w:val="24"/>
        </w:rPr>
        <w:t xml:space="preserve"> </w:t>
      </w:r>
      <w:r w:rsidRPr="00A74038">
        <w:rPr>
          <w:rFonts w:ascii="Times New Roman" w:hAnsi="Times New Roman" w:cs="Times New Roman"/>
          <w:sz w:val="24"/>
          <w:szCs w:val="24"/>
        </w:rPr>
        <w:t xml:space="preserve">employer. Judgment was reserved on the understanding that before the reserved date parties </w:t>
      </w:r>
      <w:r w:rsidR="002A4E86">
        <w:rPr>
          <w:rFonts w:ascii="Times New Roman" w:hAnsi="Times New Roman" w:cs="Times New Roman"/>
          <w:sz w:val="24"/>
          <w:szCs w:val="24"/>
        </w:rPr>
        <w:t>w</w:t>
      </w:r>
      <w:r w:rsidRPr="00A74038">
        <w:rPr>
          <w:rFonts w:ascii="Times New Roman" w:hAnsi="Times New Roman" w:cs="Times New Roman"/>
          <w:sz w:val="24"/>
          <w:szCs w:val="24"/>
        </w:rPr>
        <w:t xml:space="preserve">ould file with the court further submissions on issues they felt needed further clarification. When </w:t>
      </w:r>
      <w:r w:rsidR="002A4E86">
        <w:rPr>
          <w:rFonts w:ascii="Times New Roman" w:hAnsi="Times New Roman" w:cs="Times New Roman"/>
          <w:sz w:val="24"/>
          <w:szCs w:val="24"/>
        </w:rPr>
        <w:t>such</w:t>
      </w:r>
      <w:r w:rsidRPr="00A74038">
        <w:rPr>
          <w:rFonts w:ascii="Times New Roman" w:hAnsi="Times New Roman" w:cs="Times New Roman"/>
          <w:sz w:val="24"/>
          <w:szCs w:val="24"/>
        </w:rPr>
        <w:t xml:space="preserve"> was not forthcoming the court proceeded as prayed for by the parties that judgment could be </w:t>
      </w:r>
      <w:r w:rsidR="002A4E86">
        <w:rPr>
          <w:rFonts w:ascii="Times New Roman" w:hAnsi="Times New Roman" w:cs="Times New Roman"/>
          <w:sz w:val="24"/>
          <w:szCs w:val="24"/>
        </w:rPr>
        <w:t>arrived at</w:t>
      </w:r>
      <w:r w:rsidRPr="00A74038">
        <w:rPr>
          <w:rFonts w:ascii="Times New Roman" w:hAnsi="Times New Roman" w:cs="Times New Roman"/>
          <w:sz w:val="24"/>
          <w:szCs w:val="24"/>
        </w:rPr>
        <w:t xml:space="preserve"> based</w:t>
      </w:r>
      <w:r w:rsidR="002A4E86">
        <w:rPr>
          <w:rFonts w:ascii="Times New Roman" w:hAnsi="Times New Roman" w:cs="Times New Roman"/>
          <w:sz w:val="24"/>
          <w:szCs w:val="24"/>
        </w:rPr>
        <w:t xml:space="preserve"> on the</w:t>
      </w:r>
      <w:r w:rsidR="009E6A05" w:rsidRPr="00A74038">
        <w:rPr>
          <w:rFonts w:ascii="Times New Roman" w:hAnsi="Times New Roman" w:cs="Times New Roman"/>
          <w:sz w:val="24"/>
          <w:szCs w:val="24"/>
        </w:rPr>
        <w:t xml:space="preserve"> papers filed of record.</w:t>
      </w:r>
    </w:p>
    <w:p w:rsidR="009E6A05" w:rsidRPr="00A74038" w:rsidRDefault="009E6A05" w:rsidP="009E6A05">
      <w:pPr>
        <w:spacing w:after="0" w:line="360" w:lineRule="auto"/>
        <w:ind w:firstLine="720"/>
        <w:jc w:val="both"/>
        <w:rPr>
          <w:rFonts w:ascii="Times New Roman" w:hAnsi="Times New Roman" w:cs="Times New Roman"/>
          <w:sz w:val="24"/>
          <w:szCs w:val="24"/>
        </w:rPr>
      </w:pPr>
      <w:r w:rsidRPr="00A74038">
        <w:rPr>
          <w:rFonts w:ascii="Times New Roman" w:hAnsi="Times New Roman" w:cs="Times New Roman"/>
          <w:sz w:val="24"/>
          <w:szCs w:val="24"/>
        </w:rPr>
        <w:t xml:space="preserve">The main contention in this matter is that the employer is of the view that it would suffer irreparable harm if the arbitral order is not stayed as the respondent employees may not be able to refund </w:t>
      </w:r>
      <w:r w:rsidR="002A4E86">
        <w:rPr>
          <w:rFonts w:ascii="Times New Roman" w:hAnsi="Times New Roman" w:cs="Times New Roman"/>
          <w:sz w:val="24"/>
          <w:szCs w:val="24"/>
        </w:rPr>
        <w:t>it</w:t>
      </w:r>
      <w:r w:rsidRPr="00A74038">
        <w:rPr>
          <w:rFonts w:ascii="Times New Roman" w:hAnsi="Times New Roman" w:cs="Times New Roman"/>
          <w:sz w:val="24"/>
          <w:szCs w:val="24"/>
        </w:rPr>
        <w:t xml:space="preserve"> in the event of its success on appeal. </w:t>
      </w:r>
    </w:p>
    <w:p w:rsidR="001A0EA6" w:rsidRPr="00A74038" w:rsidRDefault="009E6A05" w:rsidP="00664431">
      <w:pPr>
        <w:spacing w:after="0" w:line="360" w:lineRule="auto"/>
        <w:ind w:firstLine="720"/>
        <w:jc w:val="both"/>
        <w:rPr>
          <w:rFonts w:ascii="Times New Roman" w:hAnsi="Times New Roman" w:cs="Times New Roman"/>
          <w:sz w:val="24"/>
          <w:szCs w:val="24"/>
        </w:rPr>
      </w:pPr>
      <w:r w:rsidRPr="00A74038">
        <w:rPr>
          <w:rFonts w:ascii="Times New Roman" w:hAnsi="Times New Roman" w:cs="Times New Roman"/>
          <w:sz w:val="24"/>
          <w:szCs w:val="24"/>
        </w:rPr>
        <w:t>The background to the matter is that the employees went to arbitration following a labour dispute between them and their employer. An order was given in the favour of the respondent employees which</w:t>
      </w:r>
      <w:r w:rsidR="000A5FC1" w:rsidRPr="00A74038">
        <w:rPr>
          <w:rFonts w:ascii="Times New Roman" w:hAnsi="Times New Roman" w:cs="Times New Roman"/>
          <w:sz w:val="24"/>
          <w:szCs w:val="24"/>
        </w:rPr>
        <w:t xml:space="preserve"> order</w:t>
      </w:r>
      <w:r w:rsidR="00C17104" w:rsidRPr="00A74038">
        <w:rPr>
          <w:rFonts w:ascii="Times New Roman" w:hAnsi="Times New Roman" w:cs="Times New Roman"/>
          <w:sz w:val="24"/>
          <w:szCs w:val="24"/>
        </w:rPr>
        <w:t xml:space="preserve"> was</w:t>
      </w:r>
      <w:r w:rsidR="000A5FC1" w:rsidRPr="00A74038">
        <w:rPr>
          <w:rFonts w:ascii="Times New Roman" w:hAnsi="Times New Roman" w:cs="Times New Roman"/>
          <w:sz w:val="24"/>
          <w:szCs w:val="24"/>
        </w:rPr>
        <w:t xml:space="preserve"> then quantified by </w:t>
      </w:r>
      <w:r w:rsidR="00C17104" w:rsidRPr="00A74038">
        <w:rPr>
          <w:rFonts w:ascii="Times New Roman" w:hAnsi="Times New Roman" w:cs="Times New Roman"/>
          <w:sz w:val="24"/>
          <w:szCs w:val="24"/>
        </w:rPr>
        <w:t xml:space="preserve">the </w:t>
      </w:r>
      <w:r w:rsidR="000A5FC1" w:rsidRPr="00A74038">
        <w:rPr>
          <w:rFonts w:ascii="Times New Roman" w:hAnsi="Times New Roman" w:cs="Times New Roman"/>
          <w:sz w:val="24"/>
          <w:szCs w:val="24"/>
        </w:rPr>
        <w:t>arbitrator.</w:t>
      </w:r>
    </w:p>
    <w:p w:rsidR="0007451E" w:rsidRPr="00A74038" w:rsidRDefault="000A5FC1" w:rsidP="00664431">
      <w:pPr>
        <w:spacing w:after="0" w:line="360" w:lineRule="auto"/>
        <w:ind w:firstLine="720"/>
        <w:jc w:val="both"/>
        <w:rPr>
          <w:rFonts w:ascii="Times New Roman" w:hAnsi="Times New Roman" w:cs="Times New Roman"/>
          <w:sz w:val="24"/>
          <w:szCs w:val="24"/>
        </w:rPr>
      </w:pPr>
      <w:r w:rsidRPr="00A74038">
        <w:rPr>
          <w:rFonts w:ascii="Times New Roman" w:hAnsi="Times New Roman" w:cs="Times New Roman"/>
          <w:sz w:val="24"/>
          <w:szCs w:val="24"/>
        </w:rPr>
        <w:t xml:space="preserve">The employer was unhappy about the quantified award. This drove it to appeal against that award to the Labour Court. It however realised that it could not be heard by the appeal court before it complied with the award or at least sought stay of the same. This is what prompted it to apply to this court to have the award stayed in terms of section 92 E of the Act. </w:t>
      </w:r>
      <w:r w:rsidRPr="00A74038">
        <w:rPr>
          <w:rFonts w:ascii="Times New Roman" w:hAnsi="Times New Roman" w:cs="Times New Roman"/>
          <w:sz w:val="24"/>
          <w:szCs w:val="24"/>
        </w:rPr>
        <w:lastRenderedPageBreak/>
        <w:t>It is primarily that application which is addressed by this judgment</w:t>
      </w:r>
      <w:r w:rsidR="002A4E86">
        <w:rPr>
          <w:rFonts w:ascii="Times New Roman" w:hAnsi="Times New Roman" w:cs="Times New Roman"/>
          <w:sz w:val="24"/>
          <w:szCs w:val="24"/>
        </w:rPr>
        <w:t>.</w:t>
      </w:r>
      <w:r w:rsidR="001A0EA6" w:rsidRPr="00A74038">
        <w:rPr>
          <w:rFonts w:ascii="Times New Roman" w:hAnsi="Times New Roman" w:cs="Times New Roman"/>
          <w:sz w:val="24"/>
          <w:szCs w:val="24"/>
        </w:rPr>
        <w:t xml:space="preserve"> The test for such applications is clear. </w:t>
      </w:r>
      <w:proofErr w:type="gramStart"/>
      <w:r w:rsidR="001A0EA6" w:rsidRPr="00A74038">
        <w:rPr>
          <w:rFonts w:ascii="Times New Roman" w:hAnsi="Times New Roman" w:cs="Times New Roman"/>
          <w:sz w:val="24"/>
          <w:szCs w:val="24"/>
        </w:rPr>
        <w:t xml:space="preserve">See case of </w:t>
      </w:r>
      <w:proofErr w:type="spellStart"/>
      <w:r w:rsidR="002A4E86">
        <w:rPr>
          <w:rFonts w:ascii="Times New Roman" w:hAnsi="Times New Roman" w:cs="Times New Roman"/>
          <w:i/>
          <w:sz w:val="24"/>
          <w:szCs w:val="24"/>
        </w:rPr>
        <w:t>Chibanda</w:t>
      </w:r>
      <w:proofErr w:type="spellEnd"/>
      <w:r w:rsidR="002A4E86">
        <w:rPr>
          <w:rFonts w:ascii="Times New Roman" w:hAnsi="Times New Roman" w:cs="Times New Roman"/>
          <w:sz w:val="24"/>
          <w:szCs w:val="24"/>
        </w:rPr>
        <w:t xml:space="preserve"> v </w:t>
      </w:r>
      <w:r w:rsidR="002A4E86">
        <w:rPr>
          <w:rFonts w:ascii="Times New Roman" w:hAnsi="Times New Roman" w:cs="Times New Roman"/>
          <w:i/>
          <w:sz w:val="24"/>
          <w:szCs w:val="24"/>
        </w:rPr>
        <w:t>King</w:t>
      </w:r>
      <w:r w:rsidR="002A4E86">
        <w:rPr>
          <w:rFonts w:ascii="Times New Roman" w:hAnsi="Times New Roman" w:cs="Times New Roman"/>
          <w:sz w:val="24"/>
          <w:szCs w:val="24"/>
        </w:rPr>
        <w:t xml:space="preserve"> 1983 (1) ZLR 116</w:t>
      </w:r>
      <w:r w:rsidR="001A0EA6" w:rsidRPr="00A74038">
        <w:rPr>
          <w:rFonts w:ascii="Times New Roman" w:hAnsi="Times New Roman" w:cs="Times New Roman"/>
          <w:sz w:val="24"/>
          <w:szCs w:val="24"/>
        </w:rPr>
        <w:t>.</w:t>
      </w:r>
      <w:proofErr w:type="gramEnd"/>
      <w:r w:rsidR="001A0EA6" w:rsidRPr="00A74038">
        <w:rPr>
          <w:rFonts w:ascii="Times New Roman" w:hAnsi="Times New Roman" w:cs="Times New Roman"/>
          <w:sz w:val="24"/>
          <w:szCs w:val="24"/>
        </w:rPr>
        <w:t xml:space="preserve"> </w:t>
      </w:r>
      <w:r w:rsidRPr="00A74038">
        <w:rPr>
          <w:rFonts w:ascii="Times New Roman" w:hAnsi="Times New Roman" w:cs="Times New Roman"/>
          <w:sz w:val="24"/>
          <w:szCs w:val="24"/>
        </w:rPr>
        <w:t xml:space="preserve"> </w:t>
      </w:r>
      <w:r w:rsidR="001A0EA6" w:rsidRPr="00A74038">
        <w:rPr>
          <w:rFonts w:ascii="Times New Roman" w:hAnsi="Times New Roman" w:cs="Times New Roman"/>
          <w:sz w:val="24"/>
          <w:szCs w:val="24"/>
        </w:rPr>
        <w:t>The applicant has to demonstrate that he has merited case on appeal and that the balance of convenience favours the grant of such relief.</w:t>
      </w:r>
    </w:p>
    <w:p w:rsidR="001A0EA6" w:rsidRPr="00A74038" w:rsidRDefault="001A0EA6" w:rsidP="00664431">
      <w:pPr>
        <w:spacing w:after="0" w:line="360" w:lineRule="auto"/>
        <w:ind w:firstLine="720"/>
        <w:jc w:val="both"/>
        <w:rPr>
          <w:rFonts w:ascii="Times New Roman" w:hAnsi="Times New Roman" w:cs="Times New Roman"/>
          <w:sz w:val="24"/>
          <w:szCs w:val="24"/>
        </w:rPr>
      </w:pPr>
      <w:r w:rsidRPr="00A74038">
        <w:rPr>
          <w:rFonts w:ascii="Times New Roman" w:hAnsi="Times New Roman" w:cs="Times New Roman"/>
          <w:sz w:val="24"/>
          <w:szCs w:val="24"/>
        </w:rPr>
        <w:t>Turning to the facts of the case at hand the applicant contends that the arbitrator arrived at the figures which she awarded without being satisfied that the evidence led before her was sufficient to found such an award. In particular the applicant argued that it tendered documents at arbitration showing what it had paid the respondents which they had consequently signed for. It was therefore the applicants considered view that the arbitrator should not have concluded the matter without calling for expert evidence to prove or disprove the signat</w:t>
      </w:r>
      <w:r w:rsidR="002A4E86">
        <w:rPr>
          <w:rFonts w:ascii="Times New Roman" w:hAnsi="Times New Roman" w:cs="Times New Roman"/>
          <w:sz w:val="24"/>
          <w:szCs w:val="24"/>
        </w:rPr>
        <w:t>ures</w:t>
      </w:r>
      <w:r w:rsidRPr="00A74038">
        <w:rPr>
          <w:rFonts w:ascii="Times New Roman" w:hAnsi="Times New Roman" w:cs="Times New Roman"/>
          <w:sz w:val="24"/>
          <w:szCs w:val="24"/>
        </w:rPr>
        <w:t xml:space="preserve"> which the respondents were said to </w:t>
      </w:r>
      <w:proofErr w:type="gramStart"/>
      <w:r w:rsidRPr="00A74038">
        <w:rPr>
          <w:rFonts w:ascii="Times New Roman" w:hAnsi="Times New Roman" w:cs="Times New Roman"/>
          <w:sz w:val="24"/>
          <w:szCs w:val="24"/>
        </w:rPr>
        <w:t>be dis</w:t>
      </w:r>
      <w:r w:rsidR="002A4E86">
        <w:rPr>
          <w:rFonts w:ascii="Times New Roman" w:hAnsi="Times New Roman" w:cs="Times New Roman"/>
          <w:sz w:val="24"/>
          <w:szCs w:val="24"/>
        </w:rPr>
        <w:t>owning</w:t>
      </w:r>
      <w:proofErr w:type="gramEnd"/>
      <w:r w:rsidRPr="00A74038">
        <w:rPr>
          <w:rFonts w:ascii="Times New Roman" w:hAnsi="Times New Roman" w:cs="Times New Roman"/>
          <w:sz w:val="24"/>
          <w:szCs w:val="24"/>
        </w:rPr>
        <w:t>.</w:t>
      </w:r>
    </w:p>
    <w:p w:rsidR="001A0EA6" w:rsidRPr="00A74038" w:rsidRDefault="001A0EA6" w:rsidP="00664431">
      <w:pPr>
        <w:spacing w:after="0" w:line="360" w:lineRule="auto"/>
        <w:ind w:firstLine="720"/>
        <w:jc w:val="both"/>
        <w:rPr>
          <w:rFonts w:ascii="Times New Roman" w:hAnsi="Times New Roman" w:cs="Times New Roman"/>
          <w:sz w:val="24"/>
          <w:szCs w:val="24"/>
        </w:rPr>
      </w:pPr>
      <w:r w:rsidRPr="00A74038">
        <w:rPr>
          <w:rFonts w:ascii="Times New Roman" w:hAnsi="Times New Roman" w:cs="Times New Roman"/>
          <w:sz w:val="24"/>
          <w:szCs w:val="24"/>
        </w:rPr>
        <w:t xml:space="preserve">In response to the application, the respondent maintained that the application was without merit. This is so because the appeal grounds do not demonstrate a point of law which the appeal court can be asked to deal with. It went on to quote the part of law test which is settled. See </w:t>
      </w:r>
      <w:proofErr w:type="spellStart"/>
      <w:r w:rsidRPr="00A74038">
        <w:rPr>
          <w:rFonts w:ascii="Times New Roman" w:hAnsi="Times New Roman" w:cs="Times New Roman"/>
          <w:i/>
          <w:sz w:val="24"/>
          <w:szCs w:val="24"/>
        </w:rPr>
        <w:t>Muzuva</w:t>
      </w:r>
      <w:proofErr w:type="spellEnd"/>
      <w:r w:rsidRPr="00A74038">
        <w:rPr>
          <w:rFonts w:ascii="Times New Roman" w:hAnsi="Times New Roman" w:cs="Times New Roman"/>
          <w:sz w:val="24"/>
          <w:szCs w:val="24"/>
        </w:rPr>
        <w:t xml:space="preserve"> v </w:t>
      </w:r>
      <w:r w:rsidRPr="00A74038">
        <w:rPr>
          <w:rFonts w:ascii="Times New Roman" w:hAnsi="Times New Roman" w:cs="Times New Roman"/>
          <w:i/>
          <w:sz w:val="24"/>
          <w:szCs w:val="24"/>
        </w:rPr>
        <w:t>United Bottlers</w:t>
      </w:r>
      <w:r w:rsidRPr="00A74038">
        <w:rPr>
          <w:rFonts w:ascii="Times New Roman" w:hAnsi="Times New Roman" w:cs="Times New Roman"/>
          <w:sz w:val="24"/>
          <w:szCs w:val="24"/>
        </w:rPr>
        <w:t xml:space="preserve"> </w:t>
      </w:r>
      <w:r w:rsidR="002A4E86">
        <w:rPr>
          <w:rFonts w:ascii="Times New Roman" w:hAnsi="Times New Roman" w:cs="Times New Roman"/>
          <w:sz w:val="24"/>
          <w:szCs w:val="24"/>
        </w:rPr>
        <w:t>1994 (1) ZLR 217.</w:t>
      </w:r>
    </w:p>
    <w:p w:rsidR="000B2A08" w:rsidRPr="00A74038" w:rsidRDefault="002A4E86" w:rsidP="006644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 that it</w:t>
      </w:r>
      <w:r w:rsidR="001A0EA6" w:rsidRPr="00A74038">
        <w:rPr>
          <w:rFonts w:ascii="Times New Roman" w:hAnsi="Times New Roman" w:cs="Times New Roman"/>
          <w:sz w:val="24"/>
          <w:szCs w:val="24"/>
        </w:rPr>
        <w:t xml:space="preserve"> is settled</w:t>
      </w:r>
      <w:r>
        <w:rPr>
          <w:rFonts w:ascii="Times New Roman" w:hAnsi="Times New Roman" w:cs="Times New Roman"/>
          <w:sz w:val="24"/>
          <w:szCs w:val="24"/>
        </w:rPr>
        <w:t xml:space="preserve"> law</w:t>
      </w:r>
      <w:r w:rsidR="001A0EA6" w:rsidRPr="00A74038">
        <w:rPr>
          <w:rFonts w:ascii="Times New Roman" w:hAnsi="Times New Roman" w:cs="Times New Roman"/>
          <w:sz w:val="24"/>
          <w:szCs w:val="24"/>
        </w:rPr>
        <w:t xml:space="preserve"> that appeals against arbitration awards shall </w:t>
      </w:r>
      <w:r>
        <w:rPr>
          <w:rFonts w:ascii="Times New Roman" w:hAnsi="Times New Roman" w:cs="Times New Roman"/>
          <w:sz w:val="24"/>
          <w:szCs w:val="24"/>
        </w:rPr>
        <w:t>lie to the Labour Court</w:t>
      </w:r>
      <w:r w:rsidR="001A0EA6" w:rsidRPr="00A74038">
        <w:rPr>
          <w:rFonts w:ascii="Times New Roman" w:hAnsi="Times New Roman" w:cs="Times New Roman"/>
          <w:sz w:val="24"/>
          <w:szCs w:val="24"/>
        </w:rPr>
        <w:t xml:space="preserve"> on points of law is without doubt. </w:t>
      </w:r>
      <w:proofErr w:type="gramStart"/>
      <w:r w:rsidR="001A0EA6" w:rsidRPr="00A74038">
        <w:rPr>
          <w:rFonts w:ascii="Times New Roman" w:hAnsi="Times New Roman" w:cs="Times New Roman"/>
          <w:sz w:val="24"/>
          <w:szCs w:val="24"/>
        </w:rPr>
        <w:t>See section 98 (10) Labour Act.</w:t>
      </w:r>
      <w:proofErr w:type="gramEnd"/>
      <w:r w:rsidR="001A0EA6" w:rsidRPr="00A74038">
        <w:rPr>
          <w:rFonts w:ascii="Times New Roman" w:hAnsi="Times New Roman" w:cs="Times New Roman"/>
          <w:sz w:val="24"/>
          <w:szCs w:val="24"/>
        </w:rPr>
        <w:t xml:space="preserve"> It is however pertinent to note that the point of law third rung speaks to a serious misdirection o</w:t>
      </w:r>
      <w:r>
        <w:rPr>
          <w:rFonts w:ascii="Times New Roman" w:hAnsi="Times New Roman" w:cs="Times New Roman"/>
          <w:sz w:val="24"/>
          <w:szCs w:val="24"/>
        </w:rPr>
        <w:t>n</w:t>
      </w:r>
      <w:r w:rsidR="001A0EA6" w:rsidRPr="00A74038">
        <w:rPr>
          <w:rFonts w:ascii="Times New Roman" w:hAnsi="Times New Roman" w:cs="Times New Roman"/>
          <w:sz w:val="24"/>
          <w:szCs w:val="24"/>
        </w:rPr>
        <w:t xml:space="preserve"> the facts which can be elevated to a point of law</w:t>
      </w:r>
      <w:r w:rsidR="000B2A08" w:rsidRPr="00A74038">
        <w:rPr>
          <w:rFonts w:ascii="Times New Roman" w:hAnsi="Times New Roman" w:cs="Times New Roman"/>
          <w:sz w:val="24"/>
          <w:szCs w:val="24"/>
        </w:rPr>
        <w:t>. What this means is that once it is pleaded that there was a gross misdirection on the facts that suffices to raise a point of law. If this is put in the context of the arbitral award which the employer seeks to impeach it is patently clear that the argument that the arbitrator did not consider evidence led properly before him can indeed be elevated to a point of law. On the face of the grounds therefore the applicant has a reasonably arguable case based on the argument that the arbitrator did not take effort to delve deeper into submissions made before him</w:t>
      </w:r>
      <w:r>
        <w:rPr>
          <w:rFonts w:ascii="Times New Roman" w:hAnsi="Times New Roman" w:cs="Times New Roman"/>
          <w:sz w:val="24"/>
          <w:szCs w:val="24"/>
        </w:rPr>
        <w:t>,</w:t>
      </w:r>
      <w:r w:rsidR="000B2A08" w:rsidRPr="00A74038">
        <w:rPr>
          <w:rFonts w:ascii="Times New Roman" w:hAnsi="Times New Roman" w:cs="Times New Roman"/>
          <w:sz w:val="24"/>
          <w:szCs w:val="24"/>
        </w:rPr>
        <w:t xml:space="preserve"> in particular the fact that there was a dispute as to the signatures showing what the respondent</w:t>
      </w:r>
      <w:r>
        <w:rPr>
          <w:rFonts w:ascii="Times New Roman" w:hAnsi="Times New Roman" w:cs="Times New Roman"/>
          <w:sz w:val="24"/>
          <w:szCs w:val="24"/>
        </w:rPr>
        <w:t xml:space="preserve"> </w:t>
      </w:r>
      <w:r w:rsidR="000B2A08" w:rsidRPr="00A74038">
        <w:rPr>
          <w:rFonts w:ascii="Times New Roman" w:hAnsi="Times New Roman" w:cs="Times New Roman"/>
          <w:sz w:val="24"/>
          <w:szCs w:val="24"/>
        </w:rPr>
        <w:t>employees were paid etc.</w:t>
      </w:r>
    </w:p>
    <w:p w:rsidR="000B2A08" w:rsidRPr="00A74038" w:rsidRDefault="000B2A08" w:rsidP="00664431">
      <w:pPr>
        <w:spacing w:after="0" w:line="360" w:lineRule="auto"/>
        <w:ind w:firstLine="720"/>
        <w:jc w:val="both"/>
        <w:rPr>
          <w:rFonts w:ascii="Times New Roman" w:hAnsi="Times New Roman" w:cs="Times New Roman"/>
          <w:sz w:val="24"/>
          <w:szCs w:val="24"/>
        </w:rPr>
      </w:pPr>
      <w:r w:rsidRPr="00A74038">
        <w:rPr>
          <w:rFonts w:ascii="Times New Roman" w:hAnsi="Times New Roman" w:cs="Times New Roman"/>
          <w:sz w:val="24"/>
          <w:szCs w:val="24"/>
        </w:rPr>
        <w:t>Being that as it may the success of an application</w:t>
      </w:r>
      <w:r w:rsidR="002A4E86">
        <w:rPr>
          <w:rFonts w:ascii="Times New Roman" w:hAnsi="Times New Roman" w:cs="Times New Roman"/>
          <w:sz w:val="24"/>
          <w:szCs w:val="24"/>
        </w:rPr>
        <w:t xml:space="preserve"> of this nature</w:t>
      </w:r>
      <w:r w:rsidRPr="00A74038">
        <w:rPr>
          <w:rFonts w:ascii="Times New Roman" w:hAnsi="Times New Roman" w:cs="Times New Roman"/>
          <w:sz w:val="24"/>
          <w:szCs w:val="24"/>
        </w:rPr>
        <w:t xml:space="preserve"> lies in the cumulative effect of the tests which set out what one has to satisfy to succeed. To that extent the second rung that of balance of convenience comes into play.</w:t>
      </w:r>
    </w:p>
    <w:p w:rsidR="006704A7" w:rsidRPr="00A74038" w:rsidRDefault="000B2A08" w:rsidP="00664431">
      <w:pPr>
        <w:spacing w:after="0" w:line="360" w:lineRule="auto"/>
        <w:ind w:firstLine="720"/>
        <w:jc w:val="both"/>
        <w:rPr>
          <w:rFonts w:ascii="Times New Roman" w:hAnsi="Times New Roman" w:cs="Times New Roman"/>
          <w:sz w:val="24"/>
          <w:szCs w:val="24"/>
        </w:rPr>
      </w:pPr>
      <w:r w:rsidRPr="00A74038">
        <w:rPr>
          <w:rFonts w:ascii="Times New Roman" w:hAnsi="Times New Roman" w:cs="Times New Roman"/>
          <w:sz w:val="24"/>
          <w:szCs w:val="24"/>
        </w:rPr>
        <w:t>It is worth noting that the award involves +$10 000-00 cash to be paid to the respondents. The question is</w:t>
      </w:r>
      <w:r w:rsidR="002A4E86">
        <w:rPr>
          <w:rFonts w:ascii="Times New Roman" w:hAnsi="Times New Roman" w:cs="Times New Roman"/>
          <w:sz w:val="24"/>
          <w:szCs w:val="24"/>
        </w:rPr>
        <w:t>,</w:t>
      </w:r>
      <w:r w:rsidRPr="00A74038">
        <w:rPr>
          <w:rFonts w:ascii="Times New Roman" w:hAnsi="Times New Roman" w:cs="Times New Roman"/>
          <w:sz w:val="24"/>
          <w:szCs w:val="24"/>
        </w:rPr>
        <w:t xml:space="preserve"> if execution proceeds and the applicant eventually </w:t>
      </w:r>
      <w:proofErr w:type="gramStart"/>
      <w:r w:rsidR="00486E43" w:rsidRPr="00A74038">
        <w:rPr>
          <w:rFonts w:ascii="Times New Roman" w:hAnsi="Times New Roman" w:cs="Times New Roman"/>
          <w:sz w:val="24"/>
          <w:szCs w:val="24"/>
        </w:rPr>
        <w:t>succeed</w:t>
      </w:r>
      <w:r w:rsidR="002A4E86">
        <w:rPr>
          <w:rFonts w:ascii="Times New Roman" w:hAnsi="Times New Roman" w:cs="Times New Roman"/>
          <w:sz w:val="24"/>
          <w:szCs w:val="24"/>
        </w:rPr>
        <w:t>s</w:t>
      </w:r>
      <w:proofErr w:type="gramEnd"/>
      <w:r w:rsidRPr="00A74038">
        <w:rPr>
          <w:rFonts w:ascii="Times New Roman" w:hAnsi="Times New Roman" w:cs="Times New Roman"/>
          <w:sz w:val="24"/>
          <w:szCs w:val="24"/>
        </w:rPr>
        <w:t xml:space="preserve"> on appeal would the respondents be able to reimburse the m</w:t>
      </w:r>
      <w:r w:rsidR="006704A7" w:rsidRPr="00A74038">
        <w:rPr>
          <w:rFonts w:ascii="Times New Roman" w:hAnsi="Times New Roman" w:cs="Times New Roman"/>
          <w:sz w:val="24"/>
          <w:szCs w:val="24"/>
        </w:rPr>
        <w:t>o</w:t>
      </w:r>
      <w:r w:rsidRPr="00A74038">
        <w:rPr>
          <w:rFonts w:ascii="Times New Roman" w:hAnsi="Times New Roman" w:cs="Times New Roman"/>
          <w:sz w:val="24"/>
          <w:szCs w:val="24"/>
        </w:rPr>
        <w:t>ney</w:t>
      </w:r>
      <w:r w:rsidR="006704A7" w:rsidRPr="00A74038">
        <w:rPr>
          <w:rFonts w:ascii="Times New Roman" w:hAnsi="Times New Roman" w:cs="Times New Roman"/>
          <w:sz w:val="24"/>
          <w:szCs w:val="24"/>
        </w:rPr>
        <w:t xml:space="preserve">. A mathematical calculation of the amount amongst the sixteen employees means that each would have to pay back less than </w:t>
      </w:r>
      <w:r w:rsidR="006704A7" w:rsidRPr="00A74038">
        <w:rPr>
          <w:rFonts w:ascii="Times New Roman" w:hAnsi="Times New Roman" w:cs="Times New Roman"/>
          <w:sz w:val="24"/>
          <w:szCs w:val="24"/>
        </w:rPr>
        <w:lastRenderedPageBreak/>
        <w:t>$1 000-00. In the court’s view th</w:t>
      </w:r>
      <w:r w:rsidR="002A4E86">
        <w:rPr>
          <w:rFonts w:ascii="Times New Roman" w:hAnsi="Times New Roman" w:cs="Times New Roman"/>
          <w:sz w:val="24"/>
          <w:szCs w:val="24"/>
        </w:rPr>
        <w:t>at</w:t>
      </w:r>
      <w:r w:rsidR="006704A7" w:rsidRPr="00A74038">
        <w:rPr>
          <w:rFonts w:ascii="Times New Roman" w:hAnsi="Times New Roman" w:cs="Times New Roman"/>
          <w:sz w:val="24"/>
          <w:szCs w:val="24"/>
        </w:rPr>
        <w:t xml:space="preserve"> figure </w:t>
      </w:r>
      <w:r w:rsidR="002A4E86">
        <w:rPr>
          <w:rFonts w:ascii="Times New Roman" w:hAnsi="Times New Roman" w:cs="Times New Roman"/>
          <w:sz w:val="24"/>
          <w:szCs w:val="24"/>
        </w:rPr>
        <w:t>is</w:t>
      </w:r>
      <w:r w:rsidR="006704A7" w:rsidRPr="00A74038">
        <w:rPr>
          <w:rFonts w:ascii="Times New Roman" w:hAnsi="Times New Roman" w:cs="Times New Roman"/>
          <w:sz w:val="24"/>
          <w:szCs w:val="24"/>
        </w:rPr>
        <w:t xml:space="preserve"> not outrageously high that it can</w:t>
      </w:r>
      <w:r w:rsidR="002A4E86">
        <w:rPr>
          <w:rFonts w:ascii="Times New Roman" w:hAnsi="Times New Roman" w:cs="Times New Roman"/>
          <w:sz w:val="24"/>
          <w:szCs w:val="24"/>
        </w:rPr>
        <w:t>not</w:t>
      </w:r>
      <w:r w:rsidR="006704A7" w:rsidRPr="00A74038">
        <w:rPr>
          <w:rFonts w:ascii="Times New Roman" w:hAnsi="Times New Roman" w:cs="Times New Roman"/>
          <w:sz w:val="24"/>
          <w:szCs w:val="24"/>
        </w:rPr>
        <w:t xml:space="preserve"> be said that the employer would lose out completely.</w:t>
      </w:r>
    </w:p>
    <w:p w:rsidR="001A0EA6" w:rsidRPr="00A74038" w:rsidRDefault="006704A7" w:rsidP="00664431">
      <w:pPr>
        <w:spacing w:after="0" w:line="360" w:lineRule="auto"/>
        <w:ind w:firstLine="720"/>
        <w:jc w:val="both"/>
        <w:rPr>
          <w:rFonts w:ascii="Times New Roman" w:hAnsi="Times New Roman" w:cs="Times New Roman"/>
          <w:sz w:val="24"/>
          <w:szCs w:val="24"/>
        </w:rPr>
      </w:pPr>
      <w:r w:rsidRPr="00A74038">
        <w:rPr>
          <w:rFonts w:ascii="Times New Roman" w:hAnsi="Times New Roman" w:cs="Times New Roman"/>
          <w:sz w:val="24"/>
          <w:szCs w:val="24"/>
        </w:rPr>
        <w:t xml:space="preserve">In any event the major point of disagreement is only the </w:t>
      </w:r>
      <w:proofErr w:type="gramStart"/>
      <w:r w:rsidR="00486E43" w:rsidRPr="00A74038">
        <w:rPr>
          <w:rFonts w:ascii="Times New Roman" w:hAnsi="Times New Roman" w:cs="Times New Roman"/>
          <w:sz w:val="24"/>
          <w:szCs w:val="24"/>
        </w:rPr>
        <w:t>signatures which mean</w:t>
      </w:r>
      <w:r w:rsidR="002A4E86">
        <w:rPr>
          <w:rFonts w:ascii="Times New Roman" w:hAnsi="Times New Roman" w:cs="Times New Roman"/>
          <w:sz w:val="24"/>
          <w:szCs w:val="24"/>
        </w:rPr>
        <w:t>s</w:t>
      </w:r>
      <w:proofErr w:type="gramEnd"/>
      <w:r w:rsidRPr="00A74038">
        <w:rPr>
          <w:rFonts w:ascii="Times New Roman" w:hAnsi="Times New Roman" w:cs="Times New Roman"/>
          <w:sz w:val="24"/>
          <w:szCs w:val="24"/>
        </w:rPr>
        <w:t xml:space="preserve"> that the employer is not effectively denying that he owes the employees something. </w:t>
      </w:r>
      <w:r w:rsidR="002A4E86">
        <w:rPr>
          <w:rFonts w:ascii="Times New Roman" w:hAnsi="Times New Roman" w:cs="Times New Roman"/>
          <w:sz w:val="24"/>
          <w:szCs w:val="24"/>
        </w:rPr>
        <w:t>This waters</w:t>
      </w:r>
      <w:r w:rsidRPr="00A74038">
        <w:rPr>
          <w:rFonts w:ascii="Times New Roman" w:hAnsi="Times New Roman" w:cs="Times New Roman"/>
          <w:sz w:val="24"/>
          <w:szCs w:val="24"/>
        </w:rPr>
        <w:t xml:space="preserve"> down the merits of the</w:t>
      </w:r>
      <w:r w:rsidR="000B2A08" w:rsidRPr="00A74038">
        <w:rPr>
          <w:rFonts w:ascii="Times New Roman" w:hAnsi="Times New Roman" w:cs="Times New Roman"/>
          <w:sz w:val="24"/>
          <w:szCs w:val="24"/>
        </w:rPr>
        <w:t xml:space="preserve"> </w:t>
      </w:r>
      <w:r w:rsidR="00486E43" w:rsidRPr="00A74038">
        <w:rPr>
          <w:rFonts w:ascii="Times New Roman" w:hAnsi="Times New Roman" w:cs="Times New Roman"/>
          <w:sz w:val="24"/>
          <w:szCs w:val="24"/>
        </w:rPr>
        <w:t>application and dis</w:t>
      </w:r>
      <w:r w:rsidR="00C17104" w:rsidRPr="00A74038">
        <w:rPr>
          <w:rFonts w:ascii="Times New Roman" w:hAnsi="Times New Roman" w:cs="Times New Roman"/>
          <w:sz w:val="24"/>
          <w:szCs w:val="24"/>
        </w:rPr>
        <w:t>suades t</w:t>
      </w:r>
      <w:r w:rsidR="00486E43" w:rsidRPr="00A74038">
        <w:rPr>
          <w:rFonts w:ascii="Times New Roman" w:hAnsi="Times New Roman" w:cs="Times New Roman"/>
          <w:sz w:val="24"/>
          <w:szCs w:val="24"/>
        </w:rPr>
        <w:t>he court to grant the applicant t</w:t>
      </w:r>
      <w:r w:rsidR="00C17104" w:rsidRPr="00A74038">
        <w:rPr>
          <w:rFonts w:ascii="Times New Roman" w:hAnsi="Times New Roman" w:cs="Times New Roman"/>
          <w:sz w:val="24"/>
          <w:szCs w:val="24"/>
        </w:rPr>
        <w:t xml:space="preserve">he relief prayed for. </w:t>
      </w:r>
      <w:r w:rsidR="002A4E86">
        <w:rPr>
          <w:rFonts w:ascii="Times New Roman" w:hAnsi="Times New Roman" w:cs="Times New Roman"/>
          <w:sz w:val="24"/>
          <w:szCs w:val="24"/>
        </w:rPr>
        <w:t>T</w:t>
      </w:r>
      <w:r w:rsidR="00C17104" w:rsidRPr="00A74038">
        <w:rPr>
          <w:rFonts w:ascii="Times New Roman" w:hAnsi="Times New Roman" w:cs="Times New Roman"/>
          <w:sz w:val="24"/>
          <w:szCs w:val="24"/>
        </w:rPr>
        <w:t>he applicant has failed the twofold test</w:t>
      </w:r>
      <w:r w:rsidR="00A706FC">
        <w:rPr>
          <w:rFonts w:ascii="Times New Roman" w:hAnsi="Times New Roman" w:cs="Times New Roman"/>
          <w:sz w:val="24"/>
          <w:szCs w:val="24"/>
        </w:rPr>
        <w:t xml:space="preserve"> and</w:t>
      </w:r>
      <w:r w:rsidR="00C17104" w:rsidRPr="00A74038">
        <w:rPr>
          <w:rFonts w:ascii="Times New Roman" w:hAnsi="Times New Roman" w:cs="Times New Roman"/>
          <w:sz w:val="24"/>
          <w:szCs w:val="24"/>
        </w:rPr>
        <w:t xml:space="preserve"> it is only just that its application be dismissed.</w:t>
      </w:r>
    </w:p>
    <w:p w:rsidR="00C17104" w:rsidRPr="00A74038" w:rsidRDefault="00C17104" w:rsidP="00664431">
      <w:pPr>
        <w:spacing w:after="0" w:line="360" w:lineRule="auto"/>
        <w:jc w:val="both"/>
        <w:rPr>
          <w:rFonts w:ascii="Times New Roman" w:hAnsi="Times New Roman" w:cs="Times New Roman"/>
          <w:sz w:val="24"/>
          <w:szCs w:val="24"/>
        </w:rPr>
      </w:pPr>
    </w:p>
    <w:p w:rsidR="00C17104" w:rsidRPr="00A74038" w:rsidRDefault="00C17104" w:rsidP="00664431">
      <w:pPr>
        <w:spacing w:after="0" w:line="360" w:lineRule="auto"/>
        <w:jc w:val="both"/>
        <w:rPr>
          <w:rFonts w:ascii="Times New Roman" w:hAnsi="Times New Roman" w:cs="Times New Roman"/>
          <w:b/>
          <w:sz w:val="24"/>
          <w:szCs w:val="24"/>
        </w:rPr>
      </w:pPr>
      <w:r w:rsidRPr="00A74038">
        <w:rPr>
          <w:rFonts w:ascii="Times New Roman" w:hAnsi="Times New Roman" w:cs="Times New Roman"/>
          <w:b/>
          <w:sz w:val="24"/>
          <w:szCs w:val="24"/>
        </w:rPr>
        <w:t>IT IS ORDERED THAT</w:t>
      </w:r>
    </w:p>
    <w:p w:rsidR="00C17104" w:rsidRPr="00A74038" w:rsidRDefault="00C17104" w:rsidP="00664431">
      <w:pPr>
        <w:spacing w:after="0" w:line="360" w:lineRule="auto"/>
        <w:jc w:val="both"/>
        <w:rPr>
          <w:rFonts w:ascii="Times New Roman" w:hAnsi="Times New Roman" w:cs="Times New Roman"/>
          <w:sz w:val="24"/>
          <w:szCs w:val="24"/>
        </w:rPr>
      </w:pPr>
    </w:p>
    <w:p w:rsidR="00C17104" w:rsidRPr="00A74038" w:rsidRDefault="00C17104" w:rsidP="00664431">
      <w:pPr>
        <w:spacing w:after="0" w:line="360" w:lineRule="auto"/>
        <w:jc w:val="both"/>
        <w:rPr>
          <w:rFonts w:ascii="Times New Roman" w:hAnsi="Times New Roman" w:cs="Times New Roman"/>
          <w:sz w:val="24"/>
          <w:szCs w:val="24"/>
        </w:rPr>
      </w:pPr>
      <w:r w:rsidRPr="00A74038">
        <w:rPr>
          <w:rFonts w:ascii="Times New Roman" w:hAnsi="Times New Roman" w:cs="Times New Roman"/>
          <w:sz w:val="24"/>
          <w:szCs w:val="24"/>
        </w:rPr>
        <w:t xml:space="preserve">The application for interim relief being without merit it be and is hereby dismissed. </w:t>
      </w:r>
      <w:proofErr w:type="gramStart"/>
      <w:r w:rsidRPr="00A74038">
        <w:rPr>
          <w:rFonts w:ascii="Times New Roman" w:hAnsi="Times New Roman" w:cs="Times New Roman"/>
          <w:sz w:val="24"/>
          <w:szCs w:val="24"/>
        </w:rPr>
        <w:t>Each party</w:t>
      </w:r>
      <w:r w:rsidR="00A706FC">
        <w:rPr>
          <w:rFonts w:ascii="Times New Roman" w:hAnsi="Times New Roman" w:cs="Times New Roman"/>
          <w:sz w:val="24"/>
          <w:szCs w:val="24"/>
        </w:rPr>
        <w:t xml:space="preserve"> to</w:t>
      </w:r>
      <w:r w:rsidRPr="00A74038">
        <w:rPr>
          <w:rFonts w:ascii="Times New Roman" w:hAnsi="Times New Roman" w:cs="Times New Roman"/>
          <w:sz w:val="24"/>
          <w:szCs w:val="24"/>
        </w:rPr>
        <w:t xml:space="preserve"> bear own costs.</w:t>
      </w:r>
      <w:proofErr w:type="gramEnd"/>
    </w:p>
    <w:p w:rsidR="009E6A05" w:rsidRPr="00A74038" w:rsidRDefault="009E6A05" w:rsidP="00664431">
      <w:pPr>
        <w:spacing w:after="0" w:line="360" w:lineRule="auto"/>
        <w:jc w:val="both"/>
        <w:rPr>
          <w:rFonts w:ascii="Times New Roman" w:hAnsi="Times New Roman" w:cs="Times New Roman"/>
          <w:sz w:val="24"/>
          <w:szCs w:val="24"/>
        </w:rPr>
      </w:pPr>
    </w:p>
    <w:p w:rsidR="009E6A05" w:rsidRPr="00A74038" w:rsidRDefault="009E6A05" w:rsidP="00664431">
      <w:pPr>
        <w:spacing w:after="0" w:line="360" w:lineRule="auto"/>
        <w:jc w:val="both"/>
        <w:rPr>
          <w:rFonts w:ascii="Times New Roman" w:hAnsi="Times New Roman" w:cs="Times New Roman"/>
          <w:sz w:val="24"/>
          <w:szCs w:val="24"/>
        </w:rPr>
      </w:pPr>
    </w:p>
    <w:p w:rsidR="009E6A05" w:rsidRPr="00A74038" w:rsidRDefault="009E6A05" w:rsidP="00664431">
      <w:pPr>
        <w:spacing w:after="0" w:line="360" w:lineRule="auto"/>
        <w:jc w:val="both"/>
        <w:rPr>
          <w:rFonts w:ascii="Times New Roman" w:hAnsi="Times New Roman" w:cs="Times New Roman"/>
          <w:sz w:val="24"/>
          <w:szCs w:val="24"/>
        </w:rPr>
      </w:pPr>
    </w:p>
    <w:p w:rsidR="009E6A05" w:rsidRPr="00A74038" w:rsidRDefault="009E6A05" w:rsidP="00664431">
      <w:pPr>
        <w:spacing w:after="0" w:line="360" w:lineRule="auto"/>
        <w:jc w:val="both"/>
        <w:rPr>
          <w:rFonts w:ascii="Times New Roman" w:hAnsi="Times New Roman" w:cs="Times New Roman"/>
          <w:sz w:val="24"/>
          <w:szCs w:val="24"/>
        </w:rPr>
      </w:pPr>
      <w:proofErr w:type="spellStart"/>
      <w:r w:rsidRPr="00A74038">
        <w:rPr>
          <w:rFonts w:ascii="Times New Roman" w:hAnsi="Times New Roman" w:cs="Times New Roman"/>
          <w:i/>
          <w:sz w:val="24"/>
          <w:szCs w:val="24"/>
        </w:rPr>
        <w:t>Musoni</w:t>
      </w:r>
      <w:proofErr w:type="spellEnd"/>
      <w:r w:rsidRPr="00A74038">
        <w:rPr>
          <w:rFonts w:ascii="Times New Roman" w:hAnsi="Times New Roman" w:cs="Times New Roman"/>
          <w:i/>
          <w:sz w:val="24"/>
          <w:szCs w:val="24"/>
        </w:rPr>
        <w:t xml:space="preserve"> &amp; </w:t>
      </w:r>
      <w:proofErr w:type="spellStart"/>
      <w:r w:rsidRPr="00A74038">
        <w:rPr>
          <w:rFonts w:ascii="Times New Roman" w:hAnsi="Times New Roman" w:cs="Times New Roman"/>
          <w:i/>
          <w:sz w:val="24"/>
          <w:szCs w:val="24"/>
        </w:rPr>
        <w:t>Masasire</w:t>
      </w:r>
      <w:proofErr w:type="spellEnd"/>
      <w:r w:rsidRPr="00A74038">
        <w:rPr>
          <w:rFonts w:ascii="Times New Roman" w:hAnsi="Times New Roman" w:cs="Times New Roman"/>
          <w:i/>
          <w:sz w:val="24"/>
          <w:szCs w:val="24"/>
        </w:rPr>
        <w:t xml:space="preserve"> Law Chambers</w:t>
      </w:r>
      <w:r w:rsidRPr="00A74038">
        <w:rPr>
          <w:rFonts w:ascii="Times New Roman" w:hAnsi="Times New Roman" w:cs="Times New Roman"/>
          <w:sz w:val="24"/>
          <w:szCs w:val="24"/>
        </w:rPr>
        <w:t>, respondent’s legal practitioners</w:t>
      </w:r>
    </w:p>
    <w:p w:rsidR="009E6A05" w:rsidRPr="00A74038" w:rsidRDefault="000E7BA0" w:rsidP="006644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9E6A05" w:rsidRPr="00A74038" w:rsidSect="00A74038">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559" w:rsidRDefault="00C15559" w:rsidP="00A74038">
      <w:pPr>
        <w:spacing w:after="0" w:line="240" w:lineRule="auto"/>
      </w:pPr>
      <w:r>
        <w:separator/>
      </w:r>
    </w:p>
  </w:endnote>
  <w:endnote w:type="continuationSeparator" w:id="0">
    <w:p w:rsidR="00C15559" w:rsidRDefault="00C15559" w:rsidP="00A74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559" w:rsidRDefault="00C15559" w:rsidP="00A74038">
      <w:pPr>
        <w:spacing w:after="0" w:line="240" w:lineRule="auto"/>
      </w:pPr>
      <w:r>
        <w:separator/>
      </w:r>
    </w:p>
  </w:footnote>
  <w:footnote w:type="continuationSeparator" w:id="0">
    <w:p w:rsidR="00C15559" w:rsidRDefault="00C15559" w:rsidP="00A740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854970"/>
      <w:docPartObj>
        <w:docPartGallery w:val="Page Numbers (Top of Page)"/>
        <w:docPartUnique/>
      </w:docPartObj>
    </w:sdtPr>
    <w:sdtEndPr>
      <w:rPr>
        <w:noProof/>
      </w:rPr>
    </w:sdtEndPr>
    <w:sdtContent>
      <w:p w:rsidR="00A74038" w:rsidRDefault="00A74038">
        <w:pPr>
          <w:pStyle w:val="Header"/>
          <w:jc w:val="right"/>
          <w:rPr>
            <w:noProof/>
          </w:rPr>
        </w:pPr>
        <w:r>
          <w:fldChar w:fldCharType="begin"/>
        </w:r>
        <w:r>
          <w:instrText xml:space="preserve"> PAGE   \* MERGEFORMAT </w:instrText>
        </w:r>
        <w:r>
          <w:fldChar w:fldCharType="separate"/>
        </w:r>
        <w:r w:rsidR="00C467DF">
          <w:rPr>
            <w:noProof/>
          </w:rPr>
          <w:t>2</w:t>
        </w:r>
        <w:r>
          <w:rPr>
            <w:noProof/>
          </w:rPr>
          <w:fldChar w:fldCharType="end"/>
        </w:r>
      </w:p>
      <w:p w:rsidR="00A74038" w:rsidRDefault="00A74038">
        <w:pPr>
          <w:pStyle w:val="Header"/>
          <w:jc w:val="right"/>
          <w:rPr>
            <w:noProof/>
          </w:rPr>
        </w:pPr>
        <w:r>
          <w:rPr>
            <w:noProof/>
          </w:rPr>
          <w:t>JUDGMENT NO LC/H/</w:t>
        </w:r>
        <w:r w:rsidR="00C467DF">
          <w:rPr>
            <w:noProof/>
          </w:rPr>
          <w:t>68</w:t>
        </w:r>
        <w:r>
          <w:rPr>
            <w:noProof/>
          </w:rPr>
          <w:t>/2016</w:t>
        </w:r>
      </w:p>
      <w:p w:rsidR="00A74038" w:rsidRDefault="00A74038">
        <w:pPr>
          <w:pStyle w:val="Header"/>
          <w:jc w:val="right"/>
        </w:pPr>
        <w:r>
          <w:rPr>
            <w:noProof/>
          </w:rPr>
          <w:t>CASE NO LC/H/APP/52/2015</w:t>
        </w:r>
      </w:p>
    </w:sdtContent>
  </w:sdt>
  <w:p w:rsidR="00A74038" w:rsidRDefault="00A740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1E"/>
    <w:rsid w:val="0007451E"/>
    <w:rsid w:val="000A5FC1"/>
    <w:rsid w:val="000B2A08"/>
    <w:rsid w:val="000E7BA0"/>
    <w:rsid w:val="001A0EA6"/>
    <w:rsid w:val="00272BC0"/>
    <w:rsid w:val="002A4E86"/>
    <w:rsid w:val="003F1AF2"/>
    <w:rsid w:val="00486E43"/>
    <w:rsid w:val="004B3621"/>
    <w:rsid w:val="00664431"/>
    <w:rsid w:val="006704A7"/>
    <w:rsid w:val="00845B9E"/>
    <w:rsid w:val="009E6A05"/>
    <w:rsid w:val="00A706FC"/>
    <w:rsid w:val="00A74038"/>
    <w:rsid w:val="00B831DF"/>
    <w:rsid w:val="00C15559"/>
    <w:rsid w:val="00C17104"/>
    <w:rsid w:val="00C467D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0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038"/>
  </w:style>
  <w:style w:type="paragraph" w:styleId="Footer">
    <w:name w:val="footer"/>
    <w:basedOn w:val="Normal"/>
    <w:link w:val="FooterChar"/>
    <w:uiPriority w:val="99"/>
    <w:unhideWhenUsed/>
    <w:rsid w:val="00A740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0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0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038"/>
  </w:style>
  <w:style w:type="paragraph" w:styleId="Footer">
    <w:name w:val="footer"/>
    <w:basedOn w:val="Normal"/>
    <w:link w:val="FooterChar"/>
    <w:uiPriority w:val="99"/>
    <w:unhideWhenUsed/>
    <w:rsid w:val="00A740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3</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7</cp:revision>
  <cp:lastPrinted>2016-02-04T07:25:00Z</cp:lastPrinted>
  <dcterms:created xsi:type="dcterms:W3CDTF">2016-02-03T07:27:00Z</dcterms:created>
  <dcterms:modified xsi:type="dcterms:W3CDTF">2016-02-11T09:02:00Z</dcterms:modified>
</cp:coreProperties>
</file>