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6D2" w:rsidRPr="006B3A3E" w:rsidRDefault="004F46D2" w:rsidP="004F46D2">
      <w:pPr>
        <w:tabs>
          <w:tab w:val="left" w:pos="4962"/>
        </w:tabs>
        <w:rPr>
          <w:rFonts w:ascii="Tahoma" w:hAnsi="Tahoma" w:cs="Tahoma"/>
          <w:b/>
          <w:sz w:val="22"/>
        </w:rPr>
      </w:pPr>
      <w:bookmarkStart w:id="0" w:name="_GoBack"/>
      <w:bookmarkEnd w:id="0"/>
      <w:r w:rsidRPr="006B3A3E">
        <w:rPr>
          <w:rFonts w:ascii="Tahoma" w:hAnsi="Tahoma" w:cs="Tahoma"/>
          <w:b/>
          <w:sz w:val="22"/>
        </w:rPr>
        <w:t>IN THE LABOUR COURT OF ZIMBABWE</w:t>
      </w:r>
      <w:r w:rsidRPr="006B3A3E">
        <w:rPr>
          <w:rFonts w:ascii="Tahoma" w:hAnsi="Tahoma" w:cs="Tahoma"/>
          <w:b/>
          <w:sz w:val="22"/>
        </w:rPr>
        <w:tab/>
      </w:r>
      <w:r>
        <w:rPr>
          <w:rFonts w:ascii="Tahoma" w:hAnsi="Tahoma" w:cs="Tahoma"/>
          <w:b/>
          <w:sz w:val="22"/>
        </w:rPr>
        <w:t xml:space="preserve"> </w:t>
      </w:r>
      <w:r w:rsidRPr="006B3A3E">
        <w:rPr>
          <w:rFonts w:ascii="Tahoma" w:hAnsi="Tahoma" w:cs="Tahoma"/>
          <w:b/>
          <w:sz w:val="22"/>
        </w:rPr>
        <w:tab/>
      </w:r>
      <w:r>
        <w:rPr>
          <w:rFonts w:ascii="Tahoma" w:hAnsi="Tahoma" w:cs="Tahoma"/>
          <w:b/>
          <w:sz w:val="22"/>
        </w:rPr>
        <w:t xml:space="preserve">      </w:t>
      </w:r>
      <w:r w:rsidRPr="006B3A3E">
        <w:rPr>
          <w:rFonts w:ascii="Tahoma" w:hAnsi="Tahoma" w:cs="Tahoma"/>
          <w:b/>
          <w:sz w:val="22"/>
        </w:rPr>
        <w:t>JUDGMENT NO.LC/H/</w:t>
      </w:r>
      <w:r w:rsidR="005C40B9">
        <w:rPr>
          <w:rFonts w:ascii="Tahoma" w:hAnsi="Tahoma" w:cs="Tahoma"/>
          <w:b/>
          <w:sz w:val="22"/>
        </w:rPr>
        <w:t>738</w:t>
      </w:r>
      <w:r w:rsidRPr="006B3A3E">
        <w:rPr>
          <w:rFonts w:ascii="Tahoma" w:hAnsi="Tahoma" w:cs="Tahoma"/>
          <w:b/>
          <w:sz w:val="22"/>
        </w:rPr>
        <w:t xml:space="preserve">/2014 </w:t>
      </w:r>
    </w:p>
    <w:p w:rsidR="004F46D2" w:rsidRDefault="004F46D2" w:rsidP="004F46D2">
      <w:pPr>
        <w:rPr>
          <w:rFonts w:ascii="Tahoma" w:hAnsi="Tahoma" w:cs="Tahoma"/>
          <w:b/>
          <w:sz w:val="22"/>
        </w:rPr>
      </w:pPr>
      <w:r w:rsidRPr="006B3A3E">
        <w:rPr>
          <w:rFonts w:ascii="Tahoma" w:hAnsi="Tahoma" w:cs="Tahoma"/>
          <w:b/>
          <w:sz w:val="22"/>
        </w:rPr>
        <w:t xml:space="preserve">HARARE, </w:t>
      </w:r>
      <w:r>
        <w:rPr>
          <w:rFonts w:ascii="Tahoma" w:hAnsi="Tahoma" w:cs="Tahoma"/>
          <w:b/>
          <w:sz w:val="22"/>
        </w:rPr>
        <w:t xml:space="preserve">17 </w:t>
      </w:r>
      <w:r w:rsidRPr="006B3A3E">
        <w:rPr>
          <w:rFonts w:ascii="Tahoma" w:hAnsi="Tahoma" w:cs="Tahoma"/>
          <w:b/>
          <w:sz w:val="22"/>
        </w:rPr>
        <w:t>OCTOBER 2014</w:t>
      </w:r>
      <w:r w:rsidRPr="006B3A3E">
        <w:rPr>
          <w:rFonts w:ascii="Tahoma" w:hAnsi="Tahoma" w:cs="Tahoma"/>
          <w:b/>
          <w:sz w:val="22"/>
        </w:rPr>
        <w:tab/>
      </w:r>
      <w:r w:rsidRPr="006B3A3E">
        <w:rPr>
          <w:rFonts w:ascii="Tahoma" w:hAnsi="Tahoma" w:cs="Tahoma"/>
          <w:b/>
          <w:sz w:val="22"/>
        </w:rPr>
        <w:tab/>
        <w:t xml:space="preserve"> </w:t>
      </w:r>
      <w:r w:rsidRPr="006B3A3E">
        <w:rPr>
          <w:rFonts w:ascii="Tahoma" w:hAnsi="Tahoma" w:cs="Tahoma"/>
          <w:b/>
          <w:sz w:val="22"/>
        </w:rPr>
        <w:tab/>
        <w:t xml:space="preserve">     </w:t>
      </w:r>
      <w:r>
        <w:rPr>
          <w:rFonts w:ascii="Tahoma" w:hAnsi="Tahoma" w:cs="Tahoma"/>
          <w:b/>
          <w:sz w:val="22"/>
        </w:rPr>
        <w:t xml:space="preserve">   </w:t>
      </w:r>
      <w:r w:rsidR="005C40B9">
        <w:rPr>
          <w:rFonts w:ascii="Tahoma" w:hAnsi="Tahoma" w:cs="Tahoma"/>
          <w:b/>
          <w:sz w:val="22"/>
        </w:rPr>
        <w:t xml:space="preserve">          </w:t>
      </w:r>
      <w:r>
        <w:rPr>
          <w:rFonts w:ascii="Tahoma" w:hAnsi="Tahoma" w:cs="Tahoma"/>
          <w:b/>
          <w:sz w:val="22"/>
        </w:rPr>
        <w:t xml:space="preserve"> CASE NO. LC/H/432/12</w:t>
      </w:r>
    </w:p>
    <w:p w:rsidR="005C40B9" w:rsidRPr="006B3A3E" w:rsidRDefault="005C40B9" w:rsidP="004F46D2">
      <w:pPr>
        <w:rPr>
          <w:rFonts w:ascii="Tahoma" w:hAnsi="Tahoma" w:cs="Tahoma"/>
          <w:b/>
          <w:sz w:val="22"/>
        </w:rPr>
      </w:pPr>
      <w:r>
        <w:rPr>
          <w:rFonts w:ascii="Tahoma" w:hAnsi="Tahoma" w:cs="Tahoma"/>
          <w:b/>
          <w:sz w:val="22"/>
        </w:rPr>
        <w:t>AND 07 NOVEMBER 2014</w:t>
      </w:r>
    </w:p>
    <w:p w:rsidR="004F46D2" w:rsidRPr="006B3A3E" w:rsidRDefault="004F46D2" w:rsidP="004F46D2">
      <w:pPr>
        <w:outlineLvl w:val="0"/>
        <w:rPr>
          <w:rFonts w:ascii="Tahoma" w:hAnsi="Tahoma" w:cs="Tahoma"/>
          <w:sz w:val="24"/>
          <w:szCs w:val="24"/>
        </w:rPr>
      </w:pPr>
      <w:r w:rsidRPr="006B3A3E">
        <w:rPr>
          <w:rFonts w:ascii="Tahoma" w:hAnsi="Tahoma" w:cs="Tahoma"/>
          <w:sz w:val="24"/>
          <w:szCs w:val="24"/>
        </w:rPr>
        <w:t>In the matter between</w:t>
      </w:r>
    </w:p>
    <w:p w:rsidR="004F46D2" w:rsidRPr="006B3A3E" w:rsidRDefault="004F46D2" w:rsidP="004F46D2">
      <w:pPr>
        <w:spacing w:line="240" w:lineRule="auto"/>
        <w:rPr>
          <w:rFonts w:ascii="Tahoma" w:hAnsi="Tahoma" w:cs="Tahoma"/>
          <w:b/>
          <w:sz w:val="24"/>
          <w:szCs w:val="24"/>
        </w:rPr>
      </w:pPr>
    </w:p>
    <w:p w:rsidR="004F46D2" w:rsidRDefault="004F46D2" w:rsidP="004F46D2">
      <w:pPr>
        <w:spacing w:line="240" w:lineRule="auto"/>
        <w:rPr>
          <w:rFonts w:ascii="Tahoma" w:hAnsi="Tahoma" w:cs="Tahoma"/>
          <w:b/>
          <w:sz w:val="24"/>
          <w:szCs w:val="24"/>
        </w:rPr>
      </w:pPr>
      <w:r>
        <w:rPr>
          <w:rFonts w:ascii="Tahoma" w:hAnsi="Tahoma" w:cs="Tahoma"/>
          <w:b/>
          <w:sz w:val="24"/>
          <w:szCs w:val="24"/>
        </w:rPr>
        <w:t>FUNGAI MUCHAPONDWA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Applicant</w:t>
      </w:r>
      <w:r>
        <w:rPr>
          <w:rFonts w:ascii="Tahoma" w:hAnsi="Tahoma" w:cs="Tahoma"/>
          <w:b/>
          <w:sz w:val="24"/>
          <w:szCs w:val="24"/>
        </w:rPr>
        <w:tab/>
      </w:r>
      <w:r>
        <w:rPr>
          <w:rFonts w:ascii="Tahoma" w:hAnsi="Tahoma" w:cs="Tahoma"/>
          <w:b/>
          <w:sz w:val="24"/>
          <w:szCs w:val="24"/>
        </w:rPr>
        <w:tab/>
      </w:r>
    </w:p>
    <w:p w:rsidR="004F46D2" w:rsidRPr="004D79A4" w:rsidRDefault="004F46D2" w:rsidP="004F46D2">
      <w:pPr>
        <w:spacing w:line="240" w:lineRule="auto"/>
        <w:rPr>
          <w:rFonts w:ascii="Tahoma" w:hAnsi="Tahoma" w:cs="Tahoma"/>
          <w:b/>
          <w:sz w:val="24"/>
          <w:szCs w:val="24"/>
        </w:rPr>
      </w:pPr>
      <w:r w:rsidRPr="006B3A3E">
        <w:rPr>
          <w:rFonts w:ascii="Tahoma" w:hAnsi="Tahoma" w:cs="Tahoma"/>
          <w:sz w:val="24"/>
          <w:szCs w:val="24"/>
        </w:rPr>
        <w:t xml:space="preserve">And </w:t>
      </w:r>
    </w:p>
    <w:p w:rsidR="004F46D2" w:rsidRPr="006B3A3E" w:rsidRDefault="004F46D2" w:rsidP="004F46D2">
      <w:pPr>
        <w:spacing w:line="240" w:lineRule="auto"/>
        <w:rPr>
          <w:rFonts w:ascii="Tahoma" w:hAnsi="Tahoma" w:cs="Tahoma"/>
          <w:b/>
          <w:sz w:val="24"/>
          <w:szCs w:val="24"/>
        </w:rPr>
      </w:pPr>
      <w:r>
        <w:rPr>
          <w:rFonts w:ascii="Tahoma" w:hAnsi="Tahoma" w:cs="Tahoma"/>
          <w:b/>
          <w:sz w:val="24"/>
          <w:szCs w:val="24"/>
        </w:rPr>
        <w:t>ZB BANK</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Respondent</w:t>
      </w:r>
      <w:r>
        <w:rPr>
          <w:rFonts w:ascii="Tahoma" w:hAnsi="Tahoma" w:cs="Tahoma"/>
          <w:b/>
          <w:sz w:val="24"/>
          <w:szCs w:val="24"/>
        </w:rPr>
        <w:tab/>
      </w:r>
      <w:r>
        <w:rPr>
          <w:rFonts w:ascii="Tahoma" w:hAnsi="Tahoma" w:cs="Tahoma"/>
          <w:b/>
          <w:sz w:val="24"/>
          <w:szCs w:val="24"/>
        </w:rPr>
        <w:tab/>
      </w:r>
      <w:r w:rsidRPr="006B3A3E">
        <w:rPr>
          <w:rFonts w:ascii="Tahoma" w:hAnsi="Tahoma" w:cs="Tahoma"/>
          <w:b/>
          <w:sz w:val="24"/>
          <w:szCs w:val="24"/>
        </w:rPr>
        <w:tab/>
      </w:r>
      <w:r w:rsidRPr="006B3A3E">
        <w:rPr>
          <w:rFonts w:ascii="Tahoma" w:hAnsi="Tahoma" w:cs="Tahoma"/>
          <w:b/>
          <w:sz w:val="24"/>
          <w:szCs w:val="24"/>
        </w:rPr>
        <w:tab/>
      </w:r>
      <w:r w:rsidRPr="006B3A3E">
        <w:rPr>
          <w:rFonts w:ascii="Tahoma" w:hAnsi="Tahoma" w:cs="Tahoma"/>
          <w:b/>
          <w:sz w:val="24"/>
          <w:szCs w:val="24"/>
        </w:rPr>
        <w:tab/>
      </w:r>
      <w:r w:rsidRPr="006B3A3E">
        <w:rPr>
          <w:rFonts w:ascii="Tahoma" w:hAnsi="Tahoma" w:cs="Tahoma"/>
          <w:b/>
          <w:sz w:val="24"/>
          <w:szCs w:val="24"/>
        </w:rPr>
        <w:tab/>
      </w:r>
      <w:r w:rsidRPr="006B3A3E">
        <w:rPr>
          <w:rFonts w:ascii="Tahoma" w:hAnsi="Tahoma" w:cs="Tahoma"/>
          <w:b/>
          <w:sz w:val="24"/>
          <w:szCs w:val="24"/>
        </w:rPr>
        <w:tab/>
      </w:r>
    </w:p>
    <w:p w:rsidR="004F46D2" w:rsidRPr="006B3A3E" w:rsidRDefault="004F46D2" w:rsidP="004F46D2">
      <w:pPr>
        <w:spacing w:line="240" w:lineRule="auto"/>
        <w:outlineLvl w:val="0"/>
        <w:rPr>
          <w:rFonts w:ascii="Tahoma" w:hAnsi="Tahoma" w:cs="Tahoma"/>
          <w:sz w:val="24"/>
          <w:szCs w:val="24"/>
        </w:rPr>
      </w:pPr>
      <w:r w:rsidRPr="006B3A3E">
        <w:rPr>
          <w:rFonts w:ascii="Tahoma" w:hAnsi="Tahoma" w:cs="Tahoma"/>
          <w:sz w:val="24"/>
          <w:szCs w:val="24"/>
        </w:rPr>
        <w:t xml:space="preserve">Before The Honourable B.T. </w:t>
      </w:r>
      <w:proofErr w:type="spellStart"/>
      <w:r w:rsidRPr="006B3A3E">
        <w:rPr>
          <w:rFonts w:ascii="Tahoma" w:hAnsi="Tahoma" w:cs="Tahoma"/>
          <w:sz w:val="24"/>
          <w:szCs w:val="24"/>
        </w:rPr>
        <w:t>Chivizhe</w:t>
      </w:r>
      <w:proofErr w:type="spellEnd"/>
      <w:r w:rsidRPr="006B3A3E">
        <w:rPr>
          <w:rFonts w:ascii="Tahoma" w:hAnsi="Tahoma" w:cs="Tahoma"/>
          <w:sz w:val="24"/>
          <w:szCs w:val="24"/>
        </w:rPr>
        <w:t>, Judge</w:t>
      </w:r>
    </w:p>
    <w:p w:rsidR="004F46D2" w:rsidRPr="006B3A3E" w:rsidRDefault="004F46D2" w:rsidP="004F46D2">
      <w:pPr>
        <w:spacing w:line="240" w:lineRule="auto"/>
        <w:rPr>
          <w:rFonts w:ascii="Tahoma" w:hAnsi="Tahoma" w:cs="Tahoma"/>
          <w:b/>
          <w:sz w:val="24"/>
          <w:szCs w:val="24"/>
        </w:rPr>
      </w:pPr>
    </w:p>
    <w:p w:rsidR="004F46D2" w:rsidRPr="006B3A3E" w:rsidRDefault="004F46D2" w:rsidP="004F46D2">
      <w:pPr>
        <w:spacing w:line="240" w:lineRule="auto"/>
        <w:rPr>
          <w:rFonts w:ascii="Tahoma" w:hAnsi="Tahoma" w:cs="Tahoma"/>
          <w:b/>
          <w:sz w:val="24"/>
          <w:szCs w:val="24"/>
        </w:rPr>
      </w:pPr>
      <w:r>
        <w:rPr>
          <w:rFonts w:ascii="Tahoma" w:hAnsi="Tahoma" w:cs="Tahoma"/>
          <w:b/>
          <w:sz w:val="24"/>
          <w:szCs w:val="24"/>
        </w:rPr>
        <w:t>For Applicant</w:t>
      </w:r>
      <w:r w:rsidRPr="006B3A3E">
        <w:rPr>
          <w:rFonts w:ascii="Tahoma" w:hAnsi="Tahoma" w:cs="Tahoma"/>
          <w:b/>
          <w:sz w:val="24"/>
          <w:szCs w:val="24"/>
        </w:rPr>
        <w:tab/>
        <w:t xml:space="preserve">:  </w:t>
      </w:r>
      <w:proofErr w:type="spellStart"/>
      <w:r w:rsidRPr="006B3A3E">
        <w:rPr>
          <w:rFonts w:ascii="Tahoma" w:hAnsi="Tahoma" w:cs="Tahoma"/>
          <w:b/>
          <w:sz w:val="24"/>
          <w:szCs w:val="24"/>
        </w:rPr>
        <w:t>Mr.</w:t>
      </w:r>
      <w:proofErr w:type="spellEnd"/>
      <w:r w:rsidRPr="006B3A3E">
        <w:rPr>
          <w:rFonts w:ascii="Tahoma" w:hAnsi="Tahoma" w:cs="Tahoma"/>
          <w:b/>
          <w:sz w:val="24"/>
          <w:szCs w:val="24"/>
        </w:rPr>
        <w:t xml:space="preserve"> </w:t>
      </w:r>
      <w:r>
        <w:rPr>
          <w:rFonts w:ascii="Tahoma" w:hAnsi="Tahoma" w:cs="Tahoma"/>
          <w:b/>
          <w:sz w:val="24"/>
          <w:szCs w:val="24"/>
        </w:rPr>
        <w:t xml:space="preserve">T. </w:t>
      </w:r>
      <w:proofErr w:type="spellStart"/>
      <w:r>
        <w:rPr>
          <w:rFonts w:ascii="Tahoma" w:hAnsi="Tahoma" w:cs="Tahoma"/>
          <w:b/>
          <w:sz w:val="24"/>
          <w:szCs w:val="24"/>
        </w:rPr>
        <w:t>Marimo</w:t>
      </w:r>
      <w:proofErr w:type="spellEnd"/>
      <w:r>
        <w:rPr>
          <w:rFonts w:ascii="Tahoma" w:hAnsi="Tahoma" w:cs="Tahoma"/>
          <w:b/>
          <w:sz w:val="24"/>
          <w:szCs w:val="24"/>
        </w:rPr>
        <w:t xml:space="preserve"> (ZIBAWU)</w:t>
      </w:r>
    </w:p>
    <w:p w:rsidR="004F46D2" w:rsidRPr="006B3A3E" w:rsidRDefault="004F46D2" w:rsidP="004F46D2">
      <w:pPr>
        <w:spacing w:line="240" w:lineRule="auto"/>
        <w:rPr>
          <w:rFonts w:ascii="Tahoma" w:hAnsi="Tahoma" w:cs="Tahoma"/>
          <w:b/>
          <w:sz w:val="24"/>
          <w:szCs w:val="24"/>
        </w:rPr>
      </w:pPr>
      <w:r w:rsidRPr="006B3A3E">
        <w:rPr>
          <w:rFonts w:ascii="Tahoma" w:hAnsi="Tahoma" w:cs="Tahoma"/>
          <w:b/>
          <w:sz w:val="24"/>
          <w:szCs w:val="24"/>
        </w:rPr>
        <w:t>For Respondent</w:t>
      </w:r>
      <w:r w:rsidRPr="006B3A3E">
        <w:rPr>
          <w:rFonts w:ascii="Tahoma" w:hAnsi="Tahoma" w:cs="Tahoma"/>
          <w:b/>
          <w:sz w:val="24"/>
          <w:szCs w:val="24"/>
        </w:rPr>
        <w:tab/>
        <w:t xml:space="preserve">:  </w:t>
      </w:r>
      <w:proofErr w:type="spellStart"/>
      <w:r w:rsidRPr="006B3A3E">
        <w:rPr>
          <w:rFonts w:ascii="Tahoma" w:hAnsi="Tahoma" w:cs="Tahoma"/>
          <w:b/>
          <w:sz w:val="24"/>
          <w:szCs w:val="24"/>
        </w:rPr>
        <w:t>Mr.</w:t>
      </w:r>
      <w:proofErr w:type="spellEnd"/>
      <w:r w:rsidRPr="006B3A3E">
        <w:rPr>
          <w:rFonts w:ascii="Tahoma" w:hAnsi="Tahoma" w:cs="Tahoma"/>
          <w:b/>
          <w:sz w:val="24"/>
          <w:szCs w:val="24"/>
        </w:rPr>
        <w:t xml:space="preserve"> </w:t>
      </w:r>
      <w:r>
        <w:rPr>
          <w:rFonts w:ascii="Tahoma" w:hAnsi="Tahoma" w:cs="Tahoma"/>
          <w:b/>
          <w:sz w:val="24"/>
          <w:szCs w:val="24"/>
        </w:rPr>
        <w:t xml:space="preserve">Z. </w:t>
      </w:r>
      <w:proofErr w:type="spellStart"/>
      <w:r>
        <w:rPr>
          <w:rFonts w:ascii="Tahoma" w:hAnsi="Tahoma" w:cs="Tahoma"/>
          <w:b/>
          <w:sz w:val="24"/>
          <w:szCs w:val="24"/>
        </w:rPr>
        <w:t>Makorie</w:t>
      </w:r>
      <w:proofErr w:type="spellEnd"/>
      <w:r w:rsidRPr="006B3A3E">
        <w:rPr>
          <w:rFonts w:ascii="Tahoma" w:hAnsi="Tahoma" w:cs="Tahoma"/>
          <w:b/>
          <w:sz w:val="24"/>
          <w:szCs w:val="24"/>
        </w:rPr>
        <w:t xml:space="preserve"> (Legal Practitioner)</w:t>
      </w:r>
    </w:p>
    <w:p w:rsidR="004F46D2" w:rsidRDefault="004F46D2" w:rsidP="004F46D2">
      <w:pPr>
        <w:spacing w:line="240" w:lineRule="auto"/>
        <w:rPr>
          <w:rFonts w:ascii="Tahoma" w:hAnsi="Tahoma" w:cs="Tahoma"/>
          <w:b/>
          <w:sz w:val="24"/>
          <w:szCs w:val="24"/>
        </w:rPr>
      </w:pPr>
    </w:p>
    <w:p w:rsidR="004F46D2" w:rsidRPr="00B46B73" w:rsidRDefault="004F46D2" w:rsidP="004F46D2">
      <w:pPr>
        <w:spacing w:line="240" w:lineRule="auto"/>
        <w:rPr>
          <w:rFonts w:ascii="Tahoma" w:hAnsi="Tahoma" w:cs="Tahoma"/>
          <w:b/>
          <w:sz w:val="24"/>
          <w:szCs w:val="24"/>
        </w:rPr>
      </w:pPr>
      <w:r w:rsidRPr="00B46B73">
        <w:rPr>
          <w:rFonts w:ascii="Tahoma" w:hAnsi="Tahoma" w:cs="Tahoma"/>
          <w:b/>
          <w:sz w:val="24"/>
          <w:szCs w:val="24"/>
        </w:rPr>
        <w:t>CHIVIZHE, J:</w:t>
      </w:r>
    </w:p>
    <w:p w:rsidR="004F46D2" w:rsidRDefault="004F46D2">
      <w:pPr>
        <w:rPr>
          <w:b/>
        </w:rPr>
      </w:pPr>
    </w:p>
    <w:p w:rsidR="00C868F9" w:rsidRPr="004F46D2" w:rsidRDefault="00C868F9" w:rsidP="004F46D2">
      <w:pPr>
        <w:spacing w:line="360" w:lineRule="auto"/>
        <w:ind w:firstLine="720"/>
        <w:rPr>
          <w:rFonts w:ascii="Tahoma" w:hAnsi="Tahoma" w:cs="Tahoma"/>
          <w:sz w:val="24"/>
          <w:szCs w:val="24"/>
        </w:rPr>
      </w:pPr>
      <w:r w:rsidRPr="004F46D2">
        <w:rPr>
          <w:rFonts w:ascii="Tahoma" w:hAnsi="Tahoma" w:cs="Tahoma"/>
          <w:sz w:val="24"/>
          <w:szCs w:val="24"/>
        </w:rPr>
        <w:t>This is an application for leave to appeal against a decision handed down by this court on the 31</w:t>
      </w:r>
      <w:r w:rsidRPr="004F46D2">
        <w:rPr>
          <w:rFonts w:ascii="Tahoma" w:hAnsi="Tahoma" w:cs="Tahoma"/>
          <w:sz w:val="24"/>
          <w:szCs w:val="24"/>
          <w:vertAlign w:val="superscript"/>
        </w:rPr>
        <w:t>st</w:t>
      </w:r>
      <w:r w:rsidRPr="004F46D2">
        <w:rPr>
          <w:rFonts w:ascii="Tahoma" w:hAnsi="Tahoma" w:cs="Tahoma"/>
          <w:sz w:val="24"/>
          <w:szCs w:val="24"/>
        </w:rPr>
        <w:t xml:space="preserve"> of January 2014. The substantive part of which reads; </w:t>
      </w:r>
    </w:p>
    <w:p w:rsidR="00FC03B5" w:rsidRDefault="00FC03B5" w:rsidP="00FC03B5">
      <w:pPr>
        <w:spacing w:line="240" w:lineRule="auto"/>
        <w:ind w:firstLine="720"/>
        <w:rPr>
          <w:rFonts w:ascii="Tahoma" w:hAnsi="Tahoma" w:cs="Tahoma"/>
          <w:sz w:val="22"/>
        </w:rPr>
      </w:pPr>
      <w:r>
        <w:rPr>
          <w:rFonts w:ascii="Tahoma" w:hAnsi="Tahoma" w:cs="Tahoma"/>
          <w:sz w:val="24"/>
          <w:szCs w:val="24"/>
        </w:rPr>
        <w:t>“</w:t>
      </w:r>
      <w:r w:rsidRPr="00FC03B5">
        <w:rPr>
          <w:rFonts w:ascii="Tahoma" w:hAnsi="Tahoma" w:cs="Tahoma"/>
          <w:sz w:val="22"/>
        </w:rPr>
        <w:t>It is accordingly ordered as follows;</w:t>
      </w:r>
    </w:p>
    <w:p w:rsidR="00FC03B5" w:rsidRPr="00FC03B5" w:rsidRDefault="00FC03B5" w:rsidP="00FC03B5">
      <w:pPr>
        <w:spacing w:line="240" w:lineRule="auto"/>
        <w:ind w:firstLine="720"/>
        <w:rPr>
          <w:rFonts w:ascii="Tahoma" w:hAnsi="Tahoma" w:cs="Tahoma"/>
          <w:sz w:val="22"/>
        </w:rPr>
      </w:pPr>
      <w:r w:rsidRPr="00FC03B5">
        <w:rPr>
          <w:rFonts w:ascii="Tahoma" w:hAnsi="Tahoma" w:cs="Tahoma"/>
          <w:sz w:val="22"/>
        </w:rPr>
        <w:t>The appeal be and is hereby dismissed with no order as to costs.”</w:t>
      </w:r>
    </w:p>
    <w:p w:rsidR="00C868F9" w:rsidRPr="004F46D2" w:rsidRDefault="00C868F9" w:rsidP="004F46D2">
      <w:pPr>
        <w:spacing w:line="360" w:lineRule="auto"/>
        <w:ind w:firstLine="720"/>
        <w:rPr>
          <w:rFonts w:ascii="Tahoma" w:hAnsi="Tahoma" w:cs="Tahoma"/>
          <w:sz w:val="24"/>
          <w:szCs w:val="24"/>
        </w:rPr>
      </w:pPr>
      <w:r w:rsidRPr="004F46D2">
        <w:rPr>
          <w:rFonts w:ascii="Tahoma" w:hAnsi="Tahoma" w:cs="Tahoma"/>
          <w:sz w:val="24"/>
          <w:szCs w:val="24"/>
        </w:rPr>
        <w:t>The Applicant has in his draft notice of appeal raised the following Grounds of Appeal;</w:t>
      </w:r>
    </w:p>
    <w:p w:rsidR="00C868F9" w:rsidRPr="004F46D2" w:rsidRDefault="00C868F9" w:rsidP="004F46D2">
      <w:pPr>
        <w:spacing w:line="360" w:lineRule="auto"/>
        <w:ind w:firstLine="720"/>
        <w:rPr>
          <w:rFonts w:ascii="Tahoma" w:hAnsi="Tahoma" w:cs="Tahoma"/>
          <w:sz w:val="24"/>
          <w:szCs w:val="24"/>
        </w:rPr>
      </w:pPr>
      <w:r w:rsidRPr="004F46D2">
        <w:rPr>
          <w:rFonts w:ascii="Tahoma" w:hAnsi="Tahoma" w:cs="Tahoma"/>
          <w:b/>
          <w:sz w:val="24"/>
          <w:szCs w:val="24"/>
          <w:u w:val="single"/>
        </w:rPr>
        <w:t>Grounds of Appeal</w:t>
      </w:r>
    </w:p>
    <w:p w:rsidR="00C868F9" w:rsidRPr="004F46D2" w:rsidRDefault="00C868F9" w:rsidP="004F46D2">
      <w:pPr>
        <w:pStyle w:val="ListParagraph"/>
        <w:numPr>
          <w:ilvl w:val="0"/>
          <w:numId w:val="1"/>
        </w:numPr>
        <w:spacing w:line="360" w:lineRule="auto"/>
        <w:rPr>
          <w:rFonts w:ascii="Tahoma" w:hAnsi="Tahoma" w:cs="Tahoma"/>
          <w:sz w:val="24"/>
          <w:szCs w:val="24"/>
        </w:rPr>
      </w:pPr>
      <w:r w:rsidRPr="004F46D2">
        <w:rPr>
          <w:rFonts w:ascii="Tahoma" w:hAnsi="Tahoma" w:cs="Tahoma"/>
          <w:sz w:val="24"/>
          <w:szCs w:val="24"/>
        </w:rPr>
        <w:lastRenderedPageBreak/>
        <w:t xml:space="preserve">The learned Judge grossly misdirected herself and consequently erred at law in arriving at finding that is contrary to evidence placed before the court a </w:t>
      </w:r>
      <w:r w:rsidRPr="004F46D2">
        <w:rPr>
          <w:rFonts w:ascii="Tahoma" w:hAnsi="Tahoma" w:cs="Tahoma"/>
          <w:i/>
          <w:sz w:val="24"/>
          <w:szCs w:val="24"/>
        </w:rPr>
        <w:t>quo.</w:t>
      </w:r>
    </w:p>
    <w:p w:rsidR="00583643" w:rsidRPr="004F46D2" w:rsidRDefault="00583643" w:rsidP="004F46D2">
      <w:pPr>
        <w:pStyle w:val="ListParagraph"/>
        <w:numPr>
          <w:ilvl w:val="0"/>
          <w:numId w:val="1"/>
        </w:numPr>
        <w:spacing w:line="360" w:lineRule="auto"/>
        <w:rPr>
          <w:rFonts w:ascii="Tahoma" w:hAnsi="Tahoma" w:cs="Tahoma"/>
          <w:sz w:val="24"/>
          <w:szCs w:val="24"/>
        </w:rPr>
      </w:pPr>
      <w:r w:rsidRPr="004F46D2">
        <w:rPr>
          <w:rFonts w:ascii="Tahoma" w:hAnsi="Tahoma" w:cs="Tahoma"/>
          <w:sz w:val="24"/>
          <w:szCs w:val="24"/>
        </w:rPr>
        <w:t>The learned Judge grossly misdirected herself on the facts when she failed to ;</w:t>
      </w:r>
    </w:p>
    <w:p w:rsidR="00BB0339" w:rsidRPr="004F46D2" w:rsidRDefault="00583643" w:rsidP="004F46D2">
      <w:pPr>
        <w:pStyle w:val="ListParagraph"/>
        <w:numPr>
          <w:ilvl w:val="2"/>
          <w:numId w:val="1"/>
        </w:numPr>
        <w:spacing w:line="360" w:lineRule="auto"/>
        <w:rPr>
          <w:rFonts w:ascii="Tahoma" w:hAnsi="Tahoma" w:cs="Tahoma"/>
          <w:sz w:val="24"/>
          <w:szCs w:val="24"/>
        </w:rPr>
      </w:pPr>
      <w:r w:rsidRPr="004F46D2">
        <w:rPr>
          <w:rFonts w:ascii="Tahoma" w:hAnsi="Tahoma" w:cs="Tahoma"/>
          <w:sz w:val="24"/>
          <w:szCs w:val="24"/>
        </w:rPr>
        <w:t>Appreciate the accountability and responsibility</w:t>
      </w:r>
      <w:r w:rsidR="00BB0339" w:rsidRPr="004F46D2">
        <w:rPr>
          <w:rFonts w:ascii="Tahoma" w:hAnsi="Tahoma" w:cs="Tahoma"/>
          <w:sz w:val="24"/>
          <w:szCs w:val="24"/>
        </w:rPr>
        <w:t xml:space="preserve"> relationship between the supervisor and the subordinates in a banking environment.</w:t>
      </w:r>
    </w:p>
    <w:p w:rsidR="00BB0339" w:rsidRPr="004F46D2" w:rsidRDefault="00BB0339" w:rsidP="004F46D2">
      <w:pPr>
        <w:pStyle w:val="ListParagraph"/>
        <w:numPr>
          <w:ilvl w:val="2"/>
          <w:numId w:val="1"/>
        </w:numPr>
        <w:spacing w:line="360" w:lineRule="auto"/>
        <w:rPr>
          <w:rFonts w:ascii="Tahoma" w:hAnsi="Tahoma" w:cs="Tahoma"/>
          <w:sz w:val="24"/>
          <w:szCs w:val="24"/>
        </w:rPr>
      </w:pPr>
      <w:r w:rsidRPr="004F46D2">
        <w:rPr>
          <w:rFonts w:ascii="Tahoma" w:hAnsi="Tahoma" w:cs="Tahoma"/>
          <w:sz w:val="24"/>
          <w:szCs w:val="24"/>
        </w:rPr>
        <w:t>Appreciate the effect of wrongful delegation.</w:t>
      </w:r>
    </w:p>
    <w:p w:rsidR="00BB0339" w:rsidRPr="004F46D2" w:rsidRDefault="00BB0339" w:rsidP="004F46D2">
      <w:pPr>
        <w:pStyle w:val="ListParagraph"/>
        <w:numPr>
          <w:ilvl w:val="2"/>
          <w:numId w:val="1"/>
        </w:numPr>
        <w:spacing w:line="360" w:lineRule="auto"/>
        <w:rPr>
          <w:rFonts w:ascii="Tahoma" w:hAnsi="Tahoma" w:cs="Tahoma"/>
          <w:sz w:val="24"/>
          <w:szCs w:val="24"/>
        </w:rPr>
      </w:pPr>
      <w:r w:rsidRPr="004F46D2">
        <w:rPr>
          <w:rFonts w:ascii="Tahoma" w:hAnsi="Tahoma" w:cs="Tahoma"/>
          <w:sz w:val="24"/>
          <w:szCs w:val="24"/>
        </w:rPr>
        <w:t>Appreciate the Respondent process flow of work</w:t>
      </w:r>
      <w:r w:rsidR="001925F0">
        <w:rPr>
          <w:rFonts w:ascii="Tahoma" w:hAnsi="Tahoma" w:cs="Tahoma"/>
          <w:sz w:val="24"/>
          <w:szCs w:val="24"/>
        </w:rPr>
        <w:t>.</w:t>
      </w:r>
    </w:p>
    <w:p w:rsidR="00BB0339" w:rsidRPr="004F46D2" w:rsidRDefault="00BB0339" w:rsidP="004F46D2">
      <w:pPr>
        <w:pStyle w:val="ListParagraph"/>
        <w:numPr>
          <w:ilvl w:val="2"/>
          <w:numId w:val="1"/>
        </w:numPr>
        <w:spacing w:line="360" w:lineRule="auto"/>
        <w:rPr>
          <w:rFonts w:ascii="Tahoma" w:hAnsi="Tahoma" w:cs="Tahoma"/>
          <w:sz w:val="24"/>
          <w:szCs w:val="24"/>
        </w:rPr>
      </w:pPr>
      <w:r w:rsidRPr="004F46D2">
        <w:rPr>
          <w:rFonts w:ascii="Tahoma" w:hAnsi="Tahoma" w:cs="Tahoma"/>
          <w:sz w:val="24"/>
          <w:szCs w:val="24"/>
        </w:rPr>
        <w:t>Apply the general meaning of authorisation to the facts of this case.</w:t>
      </w:r>
    </w:p>
    <w:p w:rsidR="00BB0339" w:rsidRPr="004F46D2" w:rsidRDefault="00BB0339" w:rsidP="004F46D2">
      <w:pPr>
        <w:pStyle w:val="ListParagraph"/>
        <w:numPr>
          <w:ilvl w:val="2"/>
          <w:numId w:val="1"/>
        </w:numPr>
        <w:spacing w:line="360" w:lineRule="auto"/>
        <w:rPr>
          <w:rFonts w:ascii="Tahoma" w:hAnsi="Tahoma" w:cs="Tahoma"/>
          <w:sz w:val="24"/>
          <w:szCs w:val="24"/>
        </w:rPr>
      </w:pPr>
      <w:r w:rsidRPr="004F46D2">
        <w:rPr>
          <w:rFonts w:ascii="Tahoma" w:hAnsi="Tahoma" w:cs="Tahoma"/>
          <w:sz w:val="24"/>
          <w:szCs w:val="24"/>
        </w:rPr>
        <w:t>Apply the parity principle in the context of this case.</w:t>
      </w:r>
    </w:p>
    <w:p w:rsidR="00BB0339" w:rsidRPr="004F46D2" w:rsidRDefault="00BB0339" w:rsidP="004F46D2">
      <w:pPr>
        <w:spacing w:line="360" w:lineRule="auto"/>
        <w:ind w:firstLine="720"/>
        <w:rPr>
          <w:rFonts w:ascii="Tahoma" w:hAnsi="Tahoma" w:cs="Tahoma"/>
          <w:sz w:val="24"/>
          <w:szCs w:val="24"/>
        </w:rPr>
      </w:pPr>
      <w:r w:rsidRPr="004F46D2">
        <w:rPr>
          <w:rFonts w:ascii="Tahoma" w:hAnsi="Tahoma" w:cs="Tahoma"/>
          <w:sz w:val="24"/>
          <w:szCs w:val="24"/>
        </w:rPr>
        <w:t xml:space="preserve">The Respondent is opposed to the application. The Respondent contention is the Notice of appeal does not raise valid grounds of appeal, the court did not arrive at </w:t>
      </w:r>
      <w:r w:rsidR="00C942DD">
        <w:rPr>
          <w:rFonts w:ascii="Tahoma" w:hAnsi="Tahoma" w:cs="Tahoma"/>
          <w:sz w:val="24"/>
          <w:szCs w:val="24"/>
        </w:rPr>
        <w:t>a</w:t>
      </w:r>
      <w:r w:rsidRPr="004F46D2">
        <w:rPr>
          <w:rFonts w:ascii="Tahoma" w:hAnsi="Tahoma" w:cs="Tahoma"/>
          <w:sz w:val="24"/>
          <w:szCs w:val="24"/>
        </w:rPr>
        <w:t xml:space="preserve"> finding contrary to the evidence presented before it and so there are no prospects of success on appeal.</w:t>
      </w:r>
    </w:p>
    <w:p w:rsidR="00BB0339" w:rsidRPr="004F46D2" w:rsidRDefault="0097599C" w:rsidP="004F46D2">
      <w:pPr>
        <w:spacing w:line="360" w:lineRule="auto"/>
        <w:ind w:firstLine="720"/>
        <w:rPr>
          <w:rFonts w:ascii="Tahoma" w:hAnsi="Tahoma" w:cs="Tahoma"/>
          <w:sz w:val="24"/>
          <w:szCs w:val="24"/>
        </w:rPr>
      </w:pPr>
      <w:r w:rsidRPr="004F46D2">
        <w:rPr>
          <w:rFonts w:ascii="Tahoma" w:hAnsi="Tahoma" w:cs="Tahoma"/>
          <w:b/>
          <w:sz w:val="24"/>
          <w:szCs w:val="24"/>
        </w:rPr>
        <w:t xml:space="preserve">Section 92 </w:t>
      </w:r>
      <w:r w:rsidR="00801E7B" w:rsidRPr="004F46D2">
        <w:rPr>
          <w:rFonts w:ascii="Tahoma" w:hAnsi="Tahoma" w:cs="Tahoma"/>
          <w:b/>
          <w:sz w:val="24"/>
          <w:szCs w:val="24"/>
        </w:rPr>
        <w:t>F (</w:t>
      </w:r>
      <w:r w:rsidRPr="004F46D2">
        <w:rPr>
          <w:rFonts w:ascii="Tahoma" w:hAnsi="Tahoma" w:cs="Tahoma"/>
          <w:b/>
          <w:sz w:val="24"/>
          <w:szCs w:val="24"/>
        </w:rPr>
        <w:t xml:space="preserve">1) </w:t>
      </w:r>
      <w:r w:rsidRPr="004F46D2">
        <w:rPr>
          <w:rFonts w:ascii="Tahoma" w:hAnsi="Tahoma" w:cs="Tahoma"/>
          <w:sz w:val="24"/>
          <w:szCs w:val="24"/>
        </w:rPr>
        <w:t xml:space="preserve">of the </w:t>
      </w:r>
      <w:r w:rsidRPr="004F46D2">
        <w:rPr>
          <w:rFonts w:ascii="Tahoma" w:hAnsi="Tahoma" w:cs="Tahoma"/>
          <w:b/>
          <w:sz w:val="24"/>
          <w:szCs w:val="24"/>
        </w:rPr>
        <w:t xml:space="preserve">Labour Act [Cap 28:01] </w:t>
      </w:r>
      <w:r w:rsidR="00C942DD">
        <w:rPr>
          <w:rFonts w:ascii="Tahoma" w:hAnsi="Tahoma" w:cs="Tahoma"/>
          <w:sz w:val="24"/>
          <w:szCs w:val="24"/>
        </w:rPr>
        <w:t>enjoins</w:t>
      </w:r>
      <w:r w:rsidR="00971B4A" w:rsidRPr="004F46D2">
        <w:rPr>
          <w:rFonts w:ascii="Tahoma" w:hAnsi="Tahoma" w:cs="Tahoma"/>
          <w:sz w:val="24"/>
          <w:szCs w:val="24"/>
        </w:rPr>
        <w:t xml:space="preserve"> that an appeal to the Supreme Court against a determination by the Labour Court has to</w:t>
      </w:r>
      <w:r w:rsidR="00C942DD">
        <w:rPr>
          <w:rFonts w:ascii="Tahoma" w:hAnsi="Tahoma" w:cs="Tahoma"/>
          <w:sz w:val="24"/>
          <w:szCs w:val="24"/>
        </w:rPr>
        <w:t xml:space="preserve"> be</w:t>
      </w:r>
      <w:r w:rsidR="00971B4A" w:rsidRPr="004F46D2">
        <w:rPr>
          <w:rFonts w:ascii="Tahoma" w:hAnsi="Tahoma" w:cs="Tahoma"/>
          <w:sz w:val="24"/>
          <w:szCs w:val="24"/>
        </w:rPr>
        <w:t xml:space="preserve"> on a point of law. The Respondent having raised the point that there is no valid appeal before the Court the court shall initially address the point as to whether the proposed appeal is </w:t>
      </w:r>
      <w:r w:rsidR="00C942DD">
        <w:rPr>
          <w:rFonts w:ascii="Tahoma" w:hAnsi="Tahoma" w:cs="Tahoma"/>
          <w:sz w:val="24"/>
          <w:szCs w:val="24"/>
        </w:rPr>
        <w:t>on</w:t>
      </w:r>
      <w:r w:rsidR="00971B4A" w:rsidRPr="004F46D2">
        <w:rPr>
          <w:rFonts w:ascii="Tahoma" w:hAnsi="Tahoma" w:cs="Tahoma"/>
          <w:sz w:val="24"/>
          <w:szCs w:val="24"/>
        </w:rPr>
        <w:t xml:space="preserve"> a question of law.</w:t>
      </w:r>
    </w:p>
    <w:p w:rsidR="000562A7" w:rsidRPr="004F46D2" w:rsidRDefault="00971B4A" w:rsidP="004F46D2">
      <w:pPr>
        <w:spacing w:line="360" w:lineRule="auto"/>
        <w:ind w:firstLine="720"/>
        <w:rPr>
          <w:rFonts w:ascii="Tahoma" w:hAnsi="Tahoma" w:cs="Tahoma"/>
          <w:sz w:val="24"/>
          <w:szCs w:val="24"/>
        </w:rPr>
      </w:pPr>
      <w:r w:rsidRPr="004F46D2">
        <w:rPr>
          <w:rFonts w:ascii="Tahoma" w:hAnsi="Tahoma" w:cs="Tahoma"/>
          <w:sz w:val="24"/>
          <w:szCs w:val="24"/>
        </w:rPr>
        <w:t>What is a qu</w:t>
      </w:r>
      <w:r w:rsidR="00C942DD">
        <w:rPr>
          <w:rFonts w:ascii="Tahoma" w:hAnsi="Tahoma" w:cs="Tahoma"/>
          <w:sz w:val="24"/>
          <w:szCs w:val="24"/>
        </w:rPr>
        <w:t>estion of law has been discussed</w:t>
      </w:r>
      <w:r w:rsidRPr="004F46D2">
        <w:rPr>
          <w:rFonts w:ascii="Tahoma" w:hAnsi="Tahoma" w:cs="Tahoma"/>
          <w:sz w:val="24"/>
          <w:szCs w:val="24"/>
        </w:rPr>
        <w:t xml:space="preserve"> in a plethora of case the leading </w:t>
      </w:r>
      <w:r w:rsidR="00C942DD">
        <w:rPr>
          <w:rFonts w:ascii="Tahoma" w:hAnsi="Tahoma" w:cs="Tahoma"/>
          <w:sz w:val="24"/>
          <w:szCs w:val="24"/>
        </w:rPr>
        <w:t>one being</w:t>
      </w:r>
      <w:r w:rsidRPr="004F46D2">
        <w:rPr>
          <w:rFonts w:ascii="Tahoma" w:hAnsi="Tahoma" w:cs="Tahoma"/>
          <w:sz w:val="24"/>
          <w:szCs w:val="24"/>
        </w:rPr>
        <w:t xml:space="preserve"> the </w:t>
      </w:r>
      <w:proofErr w:type="spellStart"/>
      <w:r w:rsidRPr="004F46D2">
        <w:rPr>
          <w:rFonts w:ascii="Tahoma" w:hAnsi="Tahoma" w:cs="Tahoma"/>
          <w:b/>
          <w:sz w:val="24"/>
          <w:szCs w:val="24"/>
        </w:rPr>
        <w:t>Muzuva</w:t>
      </w:r>
      <w:proofErr w:type="spellEnd"/>
      <w:r w:rsidRPr="004F46D2">
        <w:rPr>
          <w:rFonts w:ascii="Tahoma" w:hAnsi="Tahoma" w:cs="Tahoma"/>
          <w:b/>
          <w:sz w:val="24"/>
          <w:szCs w:val="24"/>
        </w:rPr>
        <w:t xml:space="preserve"> </w:t>
      </w:r>
      <w:proofErr w:type="spellStart"/>
      <w:r w:rsidRPr="004F46D2">
        <w:rPr>
          <w:rFonts w:ascii="Tahoma" w:hAnsi="Tahoma" w:cs="Tahoma"/>
          <w:b/>
          <w:sz w:val="24"/>
          <w:szCs w:val="24"/>
        </w:rPr>
        <w:t>vs</w:t>
      </w:r>
      <w:proofErr w:type="spellEnd"/>
      <w:r w:rsidRPr="004F46D2">
        <w:rPr>
          <w:rFonts w:ascii="Tahoma" w:hAnsi="Tahoma" w:cs="Tahoma"/>
          <w:b/>
          <w:sz w:val="24"/>
          <w:szCs w:val="24"/>
        </w:rPr>
        <w:t xml:space="preserve"> United Bottlers (Pvt) Ltd 1994 (1) ZLR 217 (S) </w:t>
      </w:r>
      <w:r w:rsidRPr="004F46D2">
        <w:rPr>
          <w:rFonts w:ascii="Tahoma" w:hAnsi="Tahoma" w:cs="Tahoma"/>
          <w:sz w:val="24"/>
          <w:szCs w:val="24"/>
        </w:rPr>
        <w:t xml:space="preserve">where three meanings are ascribed to the term question of law, firstly that it means </w:t>
      </w:r>
      <w:r w:rsidR="00801E7B" w:rsidRPr="004F46D2">
        <w:rPr>
          <w:rFonts w:ascii="Tahoma" w:hAnsi="Tahoma" w:cs="Tahoma"/>
          <w:sz w:val="24"/>
          <w:szCs w:val="24"/>
        </w:rPr>
        <w:t>‘a</w:t>
      </w:r>
      <w:r w:rsidRPr="004F46D2">
        <w:rPr>
          <w:rFonts w:ascii="Tahoma" w:hAnsi="Tahoma" w:cs="Tahoma"/>
          <w:sz w:val="24"/>
          <w:szCs w:val="24"/>
        </w:rPr>
        <w:t xml:space="preserve"> question which the law has authoritatively answered to the exclusion of the right of the court to answer the question as it thinks fit in accordance with what is considered to be the truth and justice of the matter? Second</w:t>
      </w:r>
      <w:r w:rsidR="00C942DD">
        <w:rPr>
          <w:rFonts w:ascii="Tahoma" w:hAnsi="Tahoma" w:cs="Tahoma"/>
          <w:sz w:val="24"/>
          <w:szCs w:val="24"/>
        </w:rPr>
        <w:t>ly</w:t>
      </w:r>
      <w:r w:rsidRPr="004F46D2">
        <w:rPr>
          <w:rFonts w:ascii="Tahoma" w:hAnsi="Tahoma" w:cs="Tahoma"/>
          <w:sz w:val="24"/>
          <w:szCs w:val="24"/>
        </w:rPr>
        <w:t xml:space="preserve"> it was said to mean ‘a question as to what the law is. Thus an appeal on a question of law means an appeal in which the question for argume</w:t>
      </w:r>
      <w:r w:rsidR="000352CB" w:rsidRPr="004F46D2">
        <w:rPr>
          <w:rFonts w:ascii="Tahoma" w:hAnsi="Tahoma" w:cs="Tahoma"/>
          <w:sz w:val="24"/>
          <w:szCs w:val="24"/>
        </w:rPr>
        <w:t xml:space="preserve">nt and determination is what </w:t>
      </w:r>
      <w:proofErr w:type="gramStart"/>
      <w:r w:rsidR="000352CB" w:rsidRPr="004F46D2">
        <w:rPr>
          <w:rFonts w:ascii="Tahoma" w:hAnsi="Tahoma" w:cs="Tahoma"/>
          <w:sz w:val="24"/>
          <w:szCs w:val="24"/>
        </w:rPr>
        <w:t xml:space="preserve">is the true rule </w:t>
      </w:r>
      <w:r w:rsidR="000352CB" w:rsidRPr="004F46D2">
        <w:rPr>
          <w:rFonts w:ascii="Tahoma" w:hAnsi="Tahoma" w:cs="Tahoma"/>
          <w:sz w:val="24"/>
          <w:szCs w:val="24"/>
        </w:rPr>
        <w:lastRenderedPageBreak/>
        <w:t>of law</w:t>
      </w:r>
      <w:proofErr w:type="gramEnd"/>
      <w:r w:rsidR="000352CB" w:rsidRPr="004F46D2">
        <w:rPr>
          <w:rFonts w:ascii="Tahoma" w:hAnsi="Tahoma" w:cs="Tahoma"/>
          <w:sz w:val="24"/>
          <w:szCs w:val="24"/>
        </w:rPr>
        <w:t xml:space="preserve"> is on a certain matter.’ Thirdly it was said to be ‘any</w:t>
      </w:r>
      <w:r w:rsidR="00C942DD">
        <w:rPr>
          <w:rFonts w:ascii="Tahoma" w:hAnsi="Tahoma" w:cs="Tahoma"/>
          <w:sz w:val="24"/>
          <w:szCs w:val="24"/>
        </w:rPr>
        <w:t xml:space="preserve"> question</w:t>
      </w:r>
      <w:r w:rsidR="000352CB" w:rsidRPr="004F46D2">
        <w:rPr>
          <w:rFonts w:ascii="Tahoma" w:hAnsi="Tahoma" w:cs="Tahoma"/>
          <w:sz w:val="24"/>
          <w:szCs w:val="24"/>
        </w:rPr>
        <w:t xml:space="preserve"> which is within the province of the Judge instead of the jury</w:t>
      </w:r>
      <w:r w:rsidR="00C942DD">
        <w:rPr>
          <w:rFonts w:ascii="Tahoma" w:hAnsi="Tahoma" w:cs="Tahoma"/>
          <w:sz w:val="24"/>
          <w:szCs w:val="24"/>
        </w:rPr>
        <w:t>’</w:t>
      </w:r>
      <w:r w:rsidR="000352CB" w:rsidRPr="004F46D2">
        <w:rPr>
          <w:rFonts w:ascii="Tahoma" w:hAnsi="Tahoma" w:cs="Tahoma"/>
          <w:sz w:val="24"/>
          <w:szCs w:val="24"/>
        </w:rPr>
        <w:t>. The Court was also referred by the Applica</w:t>
      </w:r>
      <w:r w:rsidR="00C942DD">
        <w:rPr>
          <w:rFonts w:ascii="Tahoma" w:hAnsi="Tahoma" w:cs="Tahoma"/>
          <w:sz w:val="24"/>
          <w:szCs w:val="24"/>
        </w:rPr>
        <w:t>nt</w:t>
      </w:r>
      <w:r w:rsidR="000352CB" w:rsidRPr="004F46D2">
        <w:rPr>
          <w:rFonts w:ascii="Tahoma" w:hAnsi="Tahoma" w:cs="Tahoma"/>
          <w:sz w:val="24"/>
          <w:szCs w:val="24"/>
        </w:rPr>
        <w:t xml:space="preserve"> to two further decisions </w:t>
      </w:r>
      <w:r w:rsidR="00801E7B" w:rsidRPr="004F46D2">
        <w:rPr>
          <w:rFonts w:ascii="Tahoma" w:hAnsi="Tahoma" w:cs="Tahoma"/>
          <w:sz w:val="24"/>
          <w:szCs w:val="24"/>
        </w:rPr>
        <w:t>i.e.</w:t>
      </w:r>
      <w:r w:rsidR="000352CB" w:rsidRPr="004F46D2">
        <w:rPr>
          <w:rFonts w:ascii="Tahoma" w:hAnsi="Tahoma" w:cs="Tahoma"/>
          <w:sz w:val="24"/>
          <w:szCs w:val="24"/>
        </w:rPr>
        <w:t xml:space="preserve"> </w:t>
      </w:r>
      <w:r w:rsidR="00801E7B">
        <w:rPr>
          <w:rFonts w:ascii="Tahoma" w:hAnsi="Tahoma" w:cs="Tahoma"/>
          <w:b/>
          <w:sz w:val="24"/>
          <w:szCs w:val="24"/>
        </w:rPr>
        <w:t xml:space="preserve">National Foods Limited </w:t>
      </w:r>
      <w:proofErr w:type="spellStart"/>
      <w:r w:rsidR="00801E7B">
        <w:rPr>
          <w:rFonts w:ascii="Tahoma" w:hAnsi="Tahoma" w:cs="Tahoma"/>
          <w:b/>
          <w:sz w:val="24"/>
          <w:szCs w:val="24"/>
        </w:rPr>
        <w:t>v</w:t>
      </w:r>
      <w:r w:rsidR="000352CB" w:rsidRPr="004F46D2">
        <w:rPr>
          <w:rFonts w:ascii="Tahoma" w:hAnsi="Tahoma" w:cs="Tahoma"/>
          <w:b/>
          <w:sz w:val="24"/>
          <w:szCs w:val="24"/>
        </w:rPr>
        <w:t>s</w:t>
      </w:r>
      <w:proofErr w:type="spellEnd"/>
      <w:r w:rsidR="000352CB" w:rsidRPr="004F46D2">
        <w:rPr>
          <w:rFonts w:ascii="Tahoma" w:hAnsi="Tahoma" w:cs="Tahoma"/>
          <w:b/>
          <w:sz w:val="24"/>
          <w:szCs w:val="24"/>
        </w:rPr>
        <w:t xml:space="preserve"> Steward </w:t>
      </w:r>
      <w:proofErr w:type="spellStart"/>
      <w:r w:rsidR="000352CB" w:rsidRPr="004F46D2">
        <w:rPr>
          <w:rFonts w:ascii="Tahoma" w:hAnsi="Tahoma" w:cs="Tahoma"/>
          <w:b/>
          <w:sz w:val="24"/>
          <w:szCs w:val="24"/>
        </w:rPr>
        <w:t>Magadza</w:t>
      </w:r>
      <w:proofErr w:type="spellEnd"/>
      <w:r w:rsidR="000352CB" w:rsidRPr="004F46D2">
        <w:rPr>
          <w:rFonts w:ascii="Tahoma" w:hAnsi="Tahoma" w:cs="Tahoma"/>
          <w:b/>
          <w:sz w:val="24"/>
          <w:szCs w:val="24"/>
        </w:rPr>
        <w:t xml:space="preserve"> SC 105/95 </w:t>
      </w:r>
      <w:r w:rsidR="000352CB" w:rsidRPr="004F46D2">
        <w:rPr>
          <w:rFonts w:ascii="Tahoma" w:hAnsi="Tahoma" w:cs="Tahoma"/>
          <w:sz w:val="24"/>
          <w:szCs w:val="24"/>
        </w:rPr>
        <w:t xml:space="preserve">which laid down the principle that a gross misdirection on facts amounts to a misdirection on the law and also </w:t>
      </w:r>
      <w:r w:rsidR="00801E7B">
        <w:rPr>
          <w:rFonts w:ascii="Tahoma" w:hAnsi="Tahoma" w:cs="Tahoma"/>
          <w:b/>
          <w:sz w:val="24"/>
          <w:szCs w:val="24"/>
        </w:rPr>
        <w:t xml:space="preserve">Reserve Bank of Zimbabwe </w:t>
      </w:r>
      <w:proofErr w:type="spellStart"/>
      <w:r w:rsidR="00801E7B">
        <w:rPr>
          <w:rFonts w:ascii="Tahoma" w:hAnsi="Tahoma" w:cs="Tahoma"/>
          <w:b/>
          <w:sz w:val="24"/>
          <w:szCs w:val="24"/>
        </w:rPr>
        <w:t>v</w:t>
      </w:r>
      <w:r w:rsidR="000352CB" w:rsidRPr="004F46D2">
        <w:rPr>
          <w:rFonts w:ascii="Tahoma" w:hAnsi="Tahoma" w:cs="Tahoma"/>
          <w:b/>
          <w:sz w:val="24"/>
          <w:szCs w:val="24"/>
        </w:rPr>
        <w:t>s</w:t>
      </w:r>
      <w:proofErr w:type="spellEnd"/>
      <w:r w:rsidR="000352CB" w:rsidRPr="004F46D2">
        <w:rPr>
          <w:rFonts w:ascii="Tahoma" w:hAnsi="Tahoma" w:cs="Tahoma"/>
          <w:b/>
          <w:sz w:val="24"/>
          <w:szCs w:val="24"/>
        </w:rPr>
        <w:t xml:space="preserve"> </w:t>
      </w:r>
      <w:proofErr w:type="spellStart"/>
      <w:r w:rsidR="000352CB" w:rsidRPr="004F46D2">
        <w:rPr>
          <w:rFonts w:ascii="Tahoma" w:hAnsi="Tahoma" w:cs="Tahoma"/>
          <w:b/>
          <w:sz w:val="24"/>
          <w:szCs w:val="24"/>
        </w:rPr>
        <w:t>Carrime</w:t>
      </w:r>
      <w:proofErr w:type="spellEnd"/>
      <w:r w:rsidR="000352CB" w:rsidRPr="004F46D2">
        <w:rPr>
          <w:rFonts w:ascii="Tahoma" w:hAnsi="Tahoma" w:cs="Tahoma"/>
          <w:b/>
          <w:sz w:val="24"/>
          <w:szCs w:val="24"/>
        </w:rPr>
        <w:t xml:space="preserve"> </w:t>
      </w:r>
      <w:proofErr w:type="spellStart"/>
      <w:r w:rsidR="000352CB" w:rsidRPr="004F46D2">
        <w:rPr>
          <w:rFonts w:ascii="Tahoma" w:hAnsi="Tahoma" w:cs="Tahoma"/>
          <w:b/>
          <w:sz w:val="24"/>
          <w:szCs w:val="24"/>
        </w:rPr>
        <w:t>Gringer</w:t>
      </w:r>
      <w:proofErr w:type="spellEnd"/>
      <w:r w:rsidR="000352CB" w:rsidRPr="004F46D2">
        <w:rPr>
          <w:rFonts w:ascii="Tahoma" w:hAnsi="Tahoma" w:cs="Tahoma"/>
          <w:b/>
          <w:sz w:val="24"/>
          <w:szCs w:val="24"/>
        </w:rPr>
        <w:t xml:space="preserve"> and </w:t>
      </w:r>
      <w:proofErr w:type="spellStart"/>
      <w:r w:rsidR="000352CB" w:rsidRPr="004F46D2">
        <w:rPr>
          <w:rFonts w:ascii="Tahoma" w:hAnsi="Tahoma" w:cs="Tahoma"/>
          <w:b/>
          <w:sz w:val="24"/>
          <w:szCs w:val="24"/>
        </w:rPr>
        <w:t>Anor</w:t>
      </w:r>
      <w:proofErr w:type="spellEnd"/>
      <w:r w:rsidR="000352CB" w:rsidRPr="004F46D2">
        <w:rPr>
          <w:rFonts w:ascii="Tahoma" w:hAnsi="Tahoma" w:cs="Tahoma"/>
          <w:b/>
          <w:sz w:val="24"/>
          <w:szCs w:val="24"/>
        </w:rPr>
        <w:t xml:space="preserve"> SC 34/2001 </w:t>
      </w:r>
      <w:r w:rsidR="000352CB" w:rsidRPr="004F46D2">
        <w:rPr>
          <w:rFonts w:ascii="Tahoma" w:hAnsi="Tahoma" w:cs="Tahoma"/>
          <w:sz w:val="24"/>
          <w:szCs w:val="24"/>
        </w:rPr>
        <w:t>which also found that a question of law arises where a misdirection on the facts</w:t>
      </w:r>
      <w:r w:rsidR="000562A7" w:rsidRPr="004F46D2">
        <w:rPr>
          <w:rFonts w:ascii="Tahoma" w:hAnsi="Tahoma" w:cs="Tahoma"/>
          <w:sz w:val="24"/>
          <w:szCs w:val="24"/>
        </w:rPr>
        <w:t xml:space="preserve"> which is so unreasonable that no sensible person who applied his mind to the facts would have arrived at such a decision, a misdirection of facts being </w:t>
      </w:r>
      <w:r w:rsidR="00C942DD">
        <w:rPr>
          <w:rFonts w:ascii="Tahoma" w:hAnsi="Tahoma" w:cs="Tahoma"/>
          <w:sz w:val="24"/>
          <w:szCs w:val="24"/>
        </w:rPr>
        <w:t>either</w:t>
      </w:r>
      <w:r w:rsidR="000562A7" w:rsidRPr="004F46D2">
        <w:rPr>
          <w:rFonts w:ascii="Tahoma" w:hAnsi="Tahoma" w:cs="Tahoma"/>
          <w:sz w:val="24"/>
          <w:szCs w:val="24"/>
        </w:rPr>
        <w:t xml:space="preserve"> a failure to appreciate a fact at all or a finding of fact that is contrary to the evidence actually presented.</w:t>
      </w:r>
    </w:p>
    <w:p w:rsidR="00D11C15" w:rsidRPr="004F46D2" w:rsidRDefault="000562A7" w:rsidP="004F46D2">
      <w:pPr>
        <w:spacing w:line="360" w:lineRule="auto"/>
        <w:ind w:firstLine="720"/>
        <w:rPr>
          <w:rFonts w:ascii="Tahoma" w:hAnsi="Tahoma" w:cs="Tahoma"/>
          <w:sz w:val="24"/>
          <w:szCs w:val="24"/>
        </w:rPr>
      </w:pPr>
      <w:r w:rsidRPr="004F46D2">
        <w:rPr>
          <w:rFonts w:ascii="Tahoma" w:hAnsi="Tahoma" w:cs="Tahoma"/>
          <w:sz w:val="24"/>
          <w:szCs w:val="24"/>
        </w:rPr>
        <w:t>Applying the principles as outlined in the cases cited I am satisfied that the proposed appeal raises certain questions of law. There are allegations in the proposed grounds of appeal</w:t>
      </w:r>
      <w:r w:rsidR="00D11C15" w:rsidRPr="004F46D2">
        <w:rPr>
          <w:rFonts w:ascii="Tahoma" w:hAnsi="Tahoma" w:cs="Tahoma"/>
          <w:sz w:val="24"/>
          <w:szCs w:val="24"/>
        </w:rPr>
        <w:t xml:space="preserve"> that this court may have committed misdirection on the facts as to amount to misdirection in law. To that extent therefore the court can proceed to consider those proposed grounds of appeal.</w:t>
      </w:r>
    </w:p>
    <w:p w:rsidR="00541400" w:rsidRPr="004F46D2" w:rsidRDefault="00D11C15" w:rsidP="004F46D2">
      <w:pPr>
        <w:spacing w:line="360" w:lineRule="auto"/>
        <w:ind w:firstLine="720"/>
        <w:rPr>
          <w:rFonts w:ascii="Tahoma" w:hAnsi="Tahoma" w:cs="Tahoma"/>
          <w:sz w:val="24"/>
          <w:szCs w:val="24"/>
        </w:rPr>
      </w:pPr>
      <w:r w:rsidRPr="004F46D2">
        <w:rPr>
          <w:rFonts w:ascii="Tahoma" w:hAnsi="Tahoma" w:cs="Tahoma"/>
          <w:sz w:val="24"/>
          <w:szCs w:val="24"/>
        </w:rPr>
        <w:t>The first proposed ground of appeal is that this court may have misdirected itself in so far</w:t>
      </w:r>
      <w:r w:rsidR="00C942DD">
        <w:rPr>
          <w:rFonts w:ascii="Tahoma" w:hAnsi="Tahoma" w:cs="Tahoma"/>
          <w:sz w:val="24"/>
          <w:szCs w:val="24"/>
        </w:rPr>
        <w:t xml:space="preserve"> as comprehending the process</w:t>
      </w:r>
      <w:r w:rsidRPr="004F46D2">
        <w:rPr>
          <w:rFonts w:ascii="Tahoma" w:hAnsi="Tahoma" w:cs="Tahoma"/>
          <w:sz w:val="24"/>
          <w:szCs w:val="24"/>
        </w:rPr>
        <w:t xml:space="preserve"> of transfers and</w:t>
      </w:r>
      <w:r w:rsidR="00C942DD">
        <w:rPr>
          <w:rFonts w:ascii="Tahoma" w:hAnsi="Tahoma" w:cs="Tahoma"/>
          <w:sz w:val="24"/>
          <w:szCs w:val="24"/>
        </w:rPr>
        <w:t xml:space="preserve"> the</w:t>
      </w:r>
      <w:r w:rsidRPr="004F46D2">
        <w:rPr>
          <w:rFonts w:ascii="Tahoma" w:hAnsi="Tahoma" w:cs="Tahoma"/>
          <w:sz w:val="24"/>
          <w:szCs w:val="24"/>
        </w:rPr>
        <w:t xml:space="preserve"> implications of the </w:t>
      </w:r>
      <w:r w:rsidR="00C942DD">
        <w:rPr>
          <w:rFonts w:ascii="Tahoma" w:hAnsi="Tahoma" w:cs="Tahoma"/>
          <w:sz w:val="24"/>
          <w:szCs w:val="24"/>
        </w:rPr>
        <w:t xml:space="preserve">act of </w:t>
      </w:r>
      <w:r w:rsidRPr="004F46D2">
        <w:rPr>
          <w:rFonts w:ascii="Tahoma" w:hAnsi="Tahoma" w:cs="Tahoma"/>
          <w:sz w:val="24"/>
          <w:szCs w:val="24"/>
        </w:rPr>
        <w:t xml:space="preserve">delegation by the Supervisor of her role to the Applicant. The </w:t>
      </w:r>
      <w:proofErr w:type="gramStart"/>
      <w:r w:rsidRPr="004F46D2">
        <w:rPr>
          <w:rFonts w:ascii="Tahoma" w:hAnsi="Tahoma" w:cs="Tahoma"/>
          <w:sz w:val="24"/>
          <w:szCs w:val="24"/>
        </w:rPr>
        <w:t>Applicant</w:t>
      </w:r>
      <w:r w:rsidR="00C942DD">
        <w:rPr>
          <w:rFonts w:ascii="Tahoma" w:hAnsi="Tahoma" w:cs="Tahoma"/>
          <w:sz w:val="24"/>
          <w:szCs w:val="24"/>
        </w:rPr>
        <w:t xml:space="preserve">’s </w:t>
      </w:r>
      <w:r w:rsidRPr="004F46D2">
        <w:rPr>
          <w:rFonts w:ascii="Tahoma" w:hAnsi="Tahoma" w:cs="Tahoma"/>
          <w:sz w:val="24"/>
          <w:szCs w:val="24"/>
        </w:rPr>
        <w:t xml:space="preserve"> submission</w:t>
      </w:r>
      <w:proofErr w:type="gramEnd"/>
      <w:r w:rsidRPr="004F46D2">
        <w:rPr>
          <w:rFonts w:ascii="Tahoma" w:hAnsi="Tahoma" w:cs="Tahoma"/>
          <w:sz w:val="24"/>
          <w:szCs w:val="24"/>
        </w:rPr>
        <w:t xml:space="preserve"> is that the court failed to consider that the supervisor still had the overall responsibility to verify </w:t>
      </w:r>
      <w:r w:rsidR="00541400" w:rsidRPr="004F46D2">
        <w:rPr>
          <w:rFonts w:ascii="Tahoma" w:hAnsi="Tahoma" w:cs="Tahoma"/>
          <w:sz w:val="24"/>
          <w:szCs w:val="24"/>
        </w:rPr>
        <w:t xml:space="preserve">and ensure that the documentation was before authorisation. In Applicant’s view, the </w:t>
      </w:r>
      <w:r w:rsidR="007C65D0">
        <w:rPr>
          <w:rFonts w:ascii="Tahoma" w:hAnsi="Tahoma" w:cs="Tahoma"/>
          <w:sz w:val="24"/>
          <w:szCs w:val="24"/>
        </w:rPr>
        <w:t>buck</w:t>
      </w:r>
      <w:r w:rsidR="00541400" w:rsidRPr="004F46D2">
        <w:rPr>
          <w:rFonts w:ascii="Tahoma" w:hAnsi="Tahoma" w:cs="Tahoma"/>
          <w:sz w:val="24"/>
          <w:szCs w:val="24"/>
        </w:rPr>
        <w:t xml:space="preserve"> ought to have stopped with the supervisor</w:t>
      </w:r>
      <w:r w:rsidR="004130A6">
        <w:rPr>
          <w:rFonts w:ascii="Tahoma" w:hAnsi="Tahoma" w:cs="Tahoma"/>
          <w:sz w:val="24"/>
          <w:szCs w:val="24"/>
        </w:rPr>
        <w:t xml:space="preserve"> who delegated to him</w:t>
      </w:r>
      <w:r w:rsidR="00541400" w:rsidRPr="004F46D2">
        <w:rPr>
          <w:rFonts w:ascii="Tahoma" w:hAnsi="Tahoma" w:cs="Tahoma"/>
          <w:sz w:val="24"/>
          <w:szCs w:val="24"/>
        </w:rPr>
        <w:t xml:space="preserve"> and not</w:t>
      </w:r>
      <w:r w:rsidR="004130A6">
        <w:rPr>
          <w:rFonts w:ascii="Tahoma" w:hAnsi="Tahoma" w:cs="Tahoma"/>
          <w:sz w:val="24"/>
          <w:szCs w:val="24"/>
        </w:rPr>
        <w:t xml:space="preserve"> with</w:t>
      </w:r>
      <w:r w:rsidR="00541400" w:rsidRPr="004F46D2">
        <w:rPr>
          <w:rFonts w:ascii="Tahoma" w:hAnsi="Tahoma" w:cs="Tahoma"/>
          <w:sz w:val="24"/>
          <w:szCs w:val="24"/>
        </w:rPr>
        <w:t xml:space="preserve"> him as the </w:t>
      </w:r>
      <w:r w:rsidR="007C65D0">
        <w:rPr>
          <w:rFonts w:ascii="Tahoma" w:hAnsi="Tahoma" w:cs="Tahoma"/>
          <w:sz w:val="24"/>
          <w:szCs w:val="24"/>
        </w:rPr>
        <w:t>‘</w:t>
      </w:r>
      <w:proofErr w:type="spellStart"/>
      <w:r w:rsidR="00801E7B" w:rsidRPr="004F46D2">
        <w:rPr>
          <w:rFonts w:ascii="Tahoma" w:hAnsi="Tahoma" w:cs="Tahoma"/>
          <w:sz w:val="24"/>
          <w:szCs w:val="24"/>
        </w:rPr>
        <w:t>delegate</w:t>
      </w:r>
      <w:r w:rsidR="004130A6">
        <w:rPr>
          <w:rFonts w:ascii="Tahoma" w:hAnsi="Tahoma" w:cs="Tahoma"/>
          <w:sz w:val="24"/>
          <w:szCs w:val="24"/>
        </w:rPr>
        <w:t>e</w:t>
      </w:r>
      <w:proofErr w:type="spellEnd"/>
      <w:r w:rsidR="00541400" w:rsidRPr="004F46D2">
        <w:rPr>
          <w:rFonts w:ascii="Tahoma" w:hAnsi="Tahoma" w:cs="Tahoma"/>
          <w:sz w:val="24"/>
          <w:szCs w:val="24"/>
        </w:rPr>
        <w:t xml:space="preserve">’ teller. </w:t>
      </w:r>
      <w:r w:rsidR="007C65D0">
        <w:rPr>
          <w:rFonts w:ascii="Tahoma" w:hAnsi="Tahoma" w:cs="Tahoma"/>
          <w:sz w:val="24"/>
          <w:szCs w:val="24"/>
        </w:rPr>
        <w:t>It was this</w:t>
      </w:r>
      <w:r w:rsidR="00541400" w:rsidRPr="004F46D2">
        <w:rPr>
          <w:rFonts w:ascii="Tahoma" w:hAnsi="Tahoma" w:cs="Tahoma"/>
          <w:sz w:val="24"/>
          <w:szCs w:val="24"/>
        </w:rPr>
        <w:t xml:space="preserve"> court</w:t>
      </w:r>
      <w:r w:rsidR="007C65D0">
        <w:rPr>
          <w:rFonts w:ascii="Tahoma" w:hAnsi="Tahoma" w:cs="Tahoma"/>
          <w:sz w:val="24"/>
          <w:szCs w:val="24"/>
        </w:rPr>
        <w:t>’</w:t>
      </w:r>
      <w:r w:rsidR="00541400" w:rsidRPr="004F46D2">
        <w:rPr>
          <w:rFonts w:ascii="Tahoma" w:hAnsi="Tahoma" w:cs="Tahoma"/>
          <w:sz w:val="24"/>
          <w:szCs w:val="24"/>
        </w:rPr>
        <w:t xml:space="preserve">s finding that even where the Applicant had been delegated work the Applicant still had a responsibility to check </w:t>
      </w:r>
      <w:r w:rsidR="007C65D0">
        <w:rPr>
          <w:rFonts w:ascii="Tahoma" w:hAnsi="Tahoma" w:cs="Tahoma"/>
          <w:sz w:val="24"/>
          <w:szCs w:val="24"/>
        </w:rPr>
        <w:t xml:space="preserve">and </w:t>
      </w:r>
      <w:r w:rsidR="00541400" w:rsidRPr="004F46D2">
        <w:rPr>
          <w:rFonts w:ascii="Tahoma" w:hAnsi="Tahoma" w:cs="Tahoma"/>
          <w:sz w:val="24"/>
          <w:szCs w:val="24"/>
        </w:rPr>
        <w:t>verify the application before he sought authorisation and he had clearly failed to do so. I am however persuaded</w:t>
      </w:r>
      <w:r w:rsidR="007C65D0">
        <w:rPr>
          <w:rFonts w:ascii="Tahoma" w:hAnsi="Tahoma" w:cs="Tahoma"/>
          <w:sz w:val="24"/>
          <w:szCs w:val="24"/>
        </w:rPr>
        <w:t xml:space="preserve"> in this </w:t>
      </w:r>
      <w:r w:rsidR="001F7333">
        <w:rPr>
          <w:rFonts w:ascii="Tahoma" w:hAnsi="Tahoma" w:cs="Tahoma"/>
          <w:sz w:val="24"/>
          <w:szCs w:val="24"/>
        </w:rPr>
        <w:t>case</w:t>
      </w:r>
      <w:r w:rsidR="00541400" w:rsidRPr="004F46D2">
        <w:rPr>
          <w:rFonts w:ascii="Tahoma" w:hAnsi="Tahoma" w:cs="Tahoma"/>
          <w:sz w:val="24"/>
          <w:szCs w:val="24"/>
        </w:rPr>
        <w:t xml:space="preserve"> to allow the Applicant to approach the Supreme Court for </w:t>
      </w:r>
      <w:r w:rsidR="001F7333">
        <w:rPr>
          <w:rFonts w:ascii="Tahoma" w:hAnsi="Tahoma" w:cs="Tahoma"/>
          <w:sz w:val="24"/>
          <w:szCs w:val="24"/>
        </w:rPr>
        <w:t>the superior</w:t>
      </w:r>
      <w:r w:rsidR="00541400" w:rsidRPr="004F46D2">
        <w:rPr>
          <w:rFonts w:ascii="Tahoma" w:hAnsi="Tahoma" w:cs="Tahoma"/>
          <w:sz w:val="24"/>
          <w:szCs w:val="24"/>
        </w:rPr>
        <w:t xml:space="preserve"> Court to address more clearly the aspect of delegation </w:t>
      </w:r>
      <w:proofErr w:type="spellStart"/>
      <w:r w:rsidR="004130A6">
        <w:rPr>
          <w:rFonts w:ascii="Tahoma" w:hAnsi="Tahoma" w:cs="Tahoma"/>
          <w:sz w:val="24"/>
          <w:szCs w:val="24"/>
        </w:rPr>
        <w:t>vis</w:t>
      </w:r>
      <w:proofErr w:type="spellEnd"/>
      <w:r w:rsidR="004130A6">
        <w:rPr>
          <w:rFonts w:ascii="Tahoma" w:hAnsi="Tahoma" w:cs="Tahoma"/>
          <w:sz w:val="24"/>
          <w:szCs w:val="24"/>
        </w:rPr>
        <w:t>-a-</w:t>
      </w:r>
      <w:proofErr w:type="spellStart"/>
      <w:r w:rsidR="004130A6">
        <w:rPr>
          <w:rFonts w:ascii="Tahoma" w:hAnsi="Tahoma" w:cs="Tahoma"/>
          <w:sz w:val="24"/>
          <w:szCs w:val="24"/>
        </w:rPr>
        <w:t>vis</w:t>
      </w:r>
      <w:proofErr w:type="spellEnd"/>
      <w:r w:rsidR="004130A6">
        <w:rPr>
          <w:rFonts w:ascii="Tahoma" w:hAnsi="Tahoma" w:cs="Tahoma"/>
          <w:sz w:val="24"/>
          <w:szCs w:val="24"/>
        </w:rPr>
        <w:t xml:space="preserve"> supervisory role, especially taking into account the </w:t>
      </w:r>
      <w:r w:rsidR="004130A6" w:rsidRPr="00B420C2">
        <w:rPr>
          <w:rFonts w:ascii="Tahoma" w:hAnsi="Tahoma" w:cs="Tahoma"/>
          <w:sz w:val="24"/>
          <w:szCs w:val="24"/>
        </w:rPr>
        <w:t>Supre</w:t>
      </w:r>
      <w:r w:rsidR="00B420C2">
        <w:rPr>
          <w:rFonts w:ascii="Tahoma" w:hAnsi="Tahoma" w:cs="Tahoma"/>
          <w:sz w:val="24"/>
          <w:szCs w:val="24"/>
        </w:rPr>
        <w:t>me</w:t>
      </w:r>
      <w:r w:rsidR="004130A6">
        <w:rPr>
          <w:rFonts w:ascii="Tahoma" w:hAnsi="Tahoma" w:cs="Tahoma"/>
          <w:sz w:val="24"/>
          <w:szCs w:val="24"/>
        </w:rPr>
        <w:t xml:space="preserve"> Court decision in </w:t>
      </w:r>
      <w:r w:rsidR="004130A6" w:rsidRPr="004130A6">
        <w:rPr>
          <w:rFonts w:ascii="Tahoma" w:hAnsi="Tahoma" w:cs="Tahoma"/>
          <w:b/>
          <w:sz w:val="24"/>
          <w:szCs w:val="24"/>
        </w:rPr>
        <w:t xml:space="preserve">TM Supermarket </w:t>
      </w:r>
      <w:proofErr w:type="spellStart"/>
      <w:r w:rsidR="004130A6" w:rsidRPr="004130A6">
        <w:rPr>
          <w:rFonts w:ascii="Tahoma" w:hAnsi="Tahoma" w:cs="Tahoma"/>
          <w:b/>
          <w:sz w:val="24"/>
          <w:szCs w:val="24"/>
        </w:rPr>
        <w:t>vs</w:t>
      </w:r>
      <w:proofErr w:type="spellEnd"/>
      <w:r w:rsidR="004130A6" w:rsidRPr="004130A6">
        <w:rPr>
          <w:rFonts w:ascii="Tahoma" w:hAnsi="Tahoma" w:cs="Tahoma"/>
          <w:b/>
          <w:sz w:val="24"/>
          <w:szCs w:val="24"/>
        </w:rPr>
        <w:t xml:space="preserve"> </w:t>
      </w:r>
      <w:proofErr w:type="spellStart"/>
      <w:r w:rsidR="004130A6" w:rsidRPr="004130A6">
        <w:rPr>
          <w:rFonts w:ascii="Tahoma" w:hAnsi="Tahoma" w:cs="Tahoma"/>
          <w:b/>
          <w:sz w:val="24"/>
          <w:szCs w:val="24"/>
        </w:rPr>
        <w:t>Mangwiro</w:t>
      </w:r>
      <w:proofErr w:type="spellEnd"/>
      <w:r w:rsidR="004130A6" w:rsidRPr="004130A6">
        <w:rPr>
          <w:rFonts w:ascii="Tahoma" w:hAnsi="Tahoma" w:cs="Tahoma"/>
          <w:b/>
          <w:sz w:val="24"/>
          <w:szCs w:val="24"/>
        </w:rPr>
        <w:t xml:space="preserve"> SC 04/2001</w:t>
      </w:r>
      <w:r w:rsidR="004130A6">
        <w:rPr>
          <w:rFonts w:ascii="Tahoma" w:hAnsi="Tahoma" w:cs="Tahoma"/>
          <w:sz w:val="24"/>
          <w:szCs w:val="24"/>
        </w:rPr>
        <w:t xml:space="preserve"> which the court was aptly referred to by the Applicant</w:t>
      </w:r>
    </w:p>
    <w:p w:rsidR="00243E3C" w:rsidRPr="004F46D2" w:rsidRDefault="00541400" w:rsidP="004F46D2">
      <w:pPr>
        <w:spacing w:line="360" w:lineRule="auto"/>
        <w:ind w:firstLine="720"/>
        <w:rPr>
          <w:rFonts w:ascii="Tahoma" w:hAnsi="Tahoma" w:cs="Tahoma"/>
          <w:sz w:val="24"/>
          <w:szCs w:val="24"/>
        </w:rPr>
      </w:pPr>
      <w:r w:rsidRPr="004F46D2">
        <w:rPr>
          <w:rFonts w:ascii="Tahoma" w:hAnsi="Tahoma" w:cs="Tahoma"/>
          <w:sz w:val="24"/>
          <w:szCs w:val="24"/>
        </w:rPr>
        <w:lastRenderedPageBreak/>
        <w:t xml:space="preserve">The Applicant has also </w:t>
      </w:r>
      <w:r w:rsidR="00801E7B" w:rsidRPr="004F46D2">
        <w:rPr>
          <w:rFonts w:ascii="Tahoma" w:hAnsi="Tahoma" w:cs="Tahoma"/>
          <w:sz w:val="24"/>
          <w:szCs w:val="24"/>
        </w:rPr>
        <w:t>raised issues</w:t>
      </w:r>
      <w:r w:rsidRPr="004F46D2">
        <w:rPr>
          <w:rFonts w:ascii="Tahoma" w:hAnsi="Tahoma" w:cs="Tahoma"/>
          <w:sz w:val="24"/>
          <w:szCs w:val="24"/>
        </w:rPr>
        <w:t xml:space="preserve"> which he say</w:t>
      </w:r>
      <w:r w:rsidR="00B420C2">
        <w:rPr>
          <w:rFonts w:ascii="Tahoma" w:hAnsi="Tahoma" w:cs="Tahoma"/>
          <w:sz w:val="24"/>
          <w:szCs w:val="24"/>
        </w:rPr>
        <w:t xml:space="preserve">s this court failed to consider and </w:t>
      </w:r>
      <w:r w:rsidRPr="004F46D2">
        <w:rPr>
          <w:rFonts w:ascii="Tahoma" w:hAnsi="Tahoma" w:cs="Tahoma"/>
          <w:sz w:val="24"/>
          <w:szCs w:val="24"/>
        </w:rPr>
        <w:t xml:space="preserve">address in its judgement such as the issue that there </w:t>
      </w:r>
      <w:r w:rsidR="00801E7B" w:rsidRPr="004F46D2">
        <w:rPr>
          <w:rFonts w:ascii="Tahoma" w:hAnsi="Tahoma" w:cs="Tahoma"/>
          <w:sz w:val="24"/>
          <w:szCs w:val="24"/>
        </w:rPr>
        <w:t>was no</w:t>
      </w:r>
      <w:r w:rsidRPr="004F46D2">
        <w:rPr>
          <w:rFonts w:ascii="Tahoma" w:hAnsi="Tahoma" w:cs="Tahoma"/>
          <w:sz w:val="24"/>
          <w:szCs w:val="24"/>
        </w:rPr>
        <w:t xml:space="preserve"> signature </w:t>
      </w:r>
      <w:r w:rsidR="004130A6">
        <w:rPr>
          <w:rFonts w:ascii="Tahoma" w:hAnsi="Tahoma" w:cs="Tahoma"/>
          <w:sz w:val="24"/>
          <w:szCs w:val="24"/>
        </w:rPr>
        <w:t>on th</w:t>
      </w:r>
      <w:r w:rsidR="00B420C2">
        <w:rPr>
          <w:rFonts w:ascii="Tahoma" w:hAnsi="Tahoma" w:cs="Tahoma"/>
          <w:sz w:val="24"/>
          <w:szCs w:val="24"/>
        </w:rPr>
        <w:t>e</w:t>
      </w:r>
      <w:r w:rsidR="004130A6">
        <w:rPr>
          <w:rFonts w:ascii="Tahoma" w:hAnsi="Tahoma" w:cs="Tahoma"/>
          <w:sz w:val="24"/>
          <w:szCs w:val="24"/>
        </w:rPr>
        <w:t xml:space="preserve"> application</w:t>
      </w:r>
      <w:r w:rsidR="00B420C2">
        <w:rPr>
          <w:rFonts w:ascii="Tahoma" w:hAnsi="Tahoma" w:cs="Tahoma"/>
          <w:sz w:val="24"/>
          <w:szCs w:val="24"/>
        </w:rPr>
        <w:t xml:space="preserve"> form</w:t>
      </w:r>
      <w:r w:rsidR="004130A6">
        <w:rPr>
          <w:rFonts w:ascii="Tahoma" w:hAnsi="Tahoma" w:cs="Tahoma"/>
          <w:sz w:val="24"/>
          <w:szCs w:val="24"/>
        </w:rPr>
        <w:t xml:space="preserve"> </w:t>
      </w:r>
      <w:r w:rsidRPr="004F46D2">
        <w:rPr>
          <w:rFonts w:ascii="Tahoma" w:hAnsi="Tahoma" w:cs="Tahoma"/>
          <w:sz w:val="24"/>
          <w:szCs w:val="24"/>
        </w:rPr>
        <w:t xml:space="preserve">where the customer’s signature ought to have been. The Applicant </w:t>
      </w:r>
      <w:r w:rsidR="001F7333">
        <w:rPr>
          <w:rFonts w:ascii="Tahoma" w:hAnsi="Tahoma" w:cs="Tahoma"/>
          <w:sz w:val="24"/>
          <w:szCs w:val="24"/>
        </w:rPr>
        <w:t xml:space="preserve">also </w:t>
      </w:r>
      <w:r w:rsidRPr="004F46D2">
        <w:rPr>
          <w:rFonts w:ascii="Tahoma" w:hAnsi="Tahoma" w:cs="Tahoma"/>
          <w:sz w:val="24"/>
          <w:szCs w:val="24"/>
        </w:rPr>
        <w:t xml:space="preserve">alleges that </w:t>
      </w:r>
      <w:r w:rsidR="00243E3C" w:rsidRPr="004F46D2">
        <w:rPr>
          <w:rFonts w:ascii="Tahoma" w:hAnsi="Tahoma" w:cs="Tahoma"/>
          <w:sz w:val="24"/>
          <w:szCs w:val="24"/>
        </w:rPr>
        <w:t xml:space="preserve">this court failed to apply the </w:t>
      </w:r>
      <w:r w:rsidR="004130A6">
        <w:rPr>
          <w:rFonts w:ascii="Tahoma" w:hAnsi="Tahoma" w:cs="Tahoma"/>
          <w:sz w:val="24"/>
          <w:szCs w:val="24"/>
        </w:rPr>
        <w:t>‘</w:t>
      </w:r>
      <w:r w:rsidR="00243E3C" w:rsidRPr="004F46D2">
        <w:rPr>
          <w:rFonts w:ascii="Tahoma" w:hAnsi="Tahoma" w:cs="Tahoma"/>
          <w:sz w:val="24"/>
          <w:szCs w:val="24"/>
        </w:rPr>
        <w:t>parity principle</w:t>
      </w:r>
      <w:r w:rsidR="004130A6">
        <w:rPr>
          <w:rFonts w:ascii="Tahoma" w:hAnsi="Tahoma" w:cs="Tahoma"/>
          <w:sz w:val="24"/>
          <w:szCs w:val="24"/>
        </w:rPr>
        <w:t>’</w:t>
      </w:r>
      <w:r w:rsidR="00243E3C" w:rsidRPr="004F46D2">
        <w:rPr>
          <w:rFonts w:ascii="Tahoma" w:hAnsi="Tahoma" w:cs="Tahoma"/>
          <w:sz w:val="24"/>
          <w:szCs w:val="24"/>
        </w:rPr>
        <w:t xml:space="preserve"> in examining the different roles played by three main persons who were disciplined by the Respondent. There is at the moment lack of clarity as to whether the </w:t>
      </w:r>
      <w:r w:rsidR="004130A6">
        <w:rPr>
          <w:rFonts w:ascii="Tahoma" w:hAnsi="Tahoma" w:cs="Tahoma"/>
          <w:sz w:val="24"/>
          <w:szCs w:val="24"/>
        </w:rPr>
        <w:t>‘</w:t>
      </w:r>
      <w:r w:rsidR="00243E3C" w:rsidRPr="004F46D2">
        <w:rPr>
          <w:rFonts w:ascii="Tahoma" w:hAnsi="Tahoma" w:cs="Tahoma"/>
          <w:sz w:val="24"/>
          <w:szCs w:val="24"/>
        </w:rPr>
        <w:t>parity principle</w:t>
      </w:r>
      <w:r w:rsidR="004130A6">
        <w:rPr>
          <w:rFonts w:ascii="Tahoma" w:hAnsi="Tahoma" w:cs="Tahoma"/>
          <w:sz w:val="24"/>
          <w:szCs w:val="24"/>
        </w:rPr>
        <w:t>’</w:t>
      </w:r>
      <w:r w:rsidR="00243E3C" w:rsidRPr="004F46D2">
        <w:rPr>
          <w:rFonts w:ascii="Tahoma" w:hAnsi="Tahoma" w:cs="Tahoma"/>
          <w:sz w:val="24"/>
          <w:szCs w:val="24"/>
        </w:rPr>
        <w:t xml:space="preserve"> applies in our law and how the principle is to be applied</w:t>
      </w:r>
      <w:r w:rsidR="001F7333">
        <w:rPr>
          <w:rFonts w:ascii="Tahoma" w:hAnsi="Tahoma" w:cs="Tahoma"/>
          <w:sz w:val="24"/>
          <w:szCs w:val="24"/>
        </w:rPr>
        <w:t xml:space="preserve"> in practice</w:t>
      </w:r>
      <w:r w:rsidR="00243E3C" w:rsidRPr="004F46D2">
        <w:rPr>
          <w:rFonts w:ascii="Tahoma" w:hAnsi="Tahoma" w:cs="Tahoma"/>
          <w:sz w:val="24"/>
          <w:szCs w:val="24"/>
        </w:rPr>
        <w:t>. Although the co</w:t>
      </w:r>
      <w:r w:rsidR="001F7333">
        <w:rPr>
          <w:rFonts w:ascii="Tahoma" w:hAnsi="Tahoma" w:cs="Tahoma"/>
          <w:sz w:val="24"/>
          <w:szCs w:val="24"/>
        </w:rPr>
        <w:t>urt’s view is that it correctly</w:t>
      </w:r>
      <w:r w:rsidR="00243E3C" w:rsidRPr="004F46D2">
        <w:rPr>
          <w:rFonts w:ascii="Tahoma" w:hAnsi="Tahoma" w:cs="Tahoma"/>
          <w:sz w:val="24"/>
          <w:szCs w:val="24"/>
        </w:rPr>
        <w:t xml:space="preserve"> weighed</w:t>
      </w:r>
      <w:r w:rsidR="001F7333">
        <w:rPr>
          <w:rFonts w:ascii="Tahoma" w:hAnsi="Tahoma" w:cs="Tahoma"/>
          <w:sz w:val="24"/>
          <w:szCs w:val="24"/>
        </w:rPr>
        <w:t xml:space="preserve"> in the circumstances of this case</w:t>
      </w:r>
      <w:r w:rsidR="00243E3C" w:rsidRPr="004F46D2">
        <w:rPr>
          <w:rFonts w:ascii="Tahoma" w:hAnsi="Tahoma" w:cs="Tahoma"/>
          <w:sz w:val="24"/>
          <w:szCs w:val="24"/>
        </w:rPr>
        <w:t xml:space="preserve"> the different ro</w:t>
      </w:r>
      <w:r w:rsidR="004130A6">
        <w:rPr>
          <w:rFonts w:ascii="Tahoma" w:hAnsi="Tahoma" w:cs="Tahoma"/>
          <w:sz w:val="24"/>
          <w:szCs w:val="24"/>
        </w:rPr>
        <w:t>les played by the three employees</w:t>
      </w:r>
      <w:r w:rsidR="00243E3C" w:rsidRPr="004F46D2">
        <w:rPr>
          <w:rFonts w:ascii="Tahoma" w:hAnsi="Tahoma" w:cs="Tahoma"/>
          <w:sz w:val="24"/>
          <w:szCs w:val="24"/>
        </w:rPr>
        <w:t xml:space="preserve"> who failed in their duties and were consequently disciplined I believe th</w:t>
      </w:r>
      <w:r w:rsidR="001F7333">
        <w:rPr>
          <w:rFonts w:ascii="Tahoma" w:hAnsi="Tahoma" w:cs="Tahoma"/>
          <w:sz w:val="24"/>
          <w:szCs w:val="24"/>
        </w:rPr>
        <w:t>at a referral</w:t>
      </w:r>
      <w:r w:rsidR="00243E3C" w:rsidRPr="004F46D2">
        <w:rPr>
          <w:rFonts w:ascii="Tahoma" w:hAnsi="Tahoma" w:cs="Tahoma"/>
          <w:sz w:val="24"/>
          <w:szCs w:val="24"/>
        </w:rPr>
        <w:t xml:space="preserve"> of this issue on appeal would facilitate clarity on this nebulous principle by the highest court in the land.</w:t>
      </w:r>
    </w:p>
    <w:p w:rsidR="004F46D2" w:rsidRDefault="00243E3C" w:rsidP="004F46D2">
      <w:pPr>
        <w:spacing w:line="360" w:lineRule="auto"/>
        <w:ind w:firstLine="720"/>
        <w:rPr>
          <w:rFonts w:ascii="Tahoma" w:hAnsi="Tahoma" w:cs="Tahoma"/>
          <w:sz w:val="24"/>
          <w:szCs w:val="24"/>
        </w:rPr>
      </w:pPr>
      <w:r w:rsidRPr="004F46D2">
        <w:rPr>
          <w:rFonts w:ascii="Tahoma" w:hAnsi="Tahoma" w:cs="Tahoma"/>
          <w:sz w:val="24"/>
          <w:szCs w:val="24"/>
        </w:rPr>
        <w:t xml:space="preserve">For the foregoing reasons therefore I am satisfied that this is </w:t>
      </w:r>
      <w:r w:rsidR="001F7333">
        <w:rPr>
          <w:rFonts w:ascii="Tahoma" w:hAnsi="Tahoma" w:cs="Tahoma"/>
          <w:sz w:val="24"/>
          <w:szCs w:val="24"/>
        </w:rPr>
        <w:t xml:space="preserve">one </w:t>
      </w:r>
      <w:r w:rsidRPr="004F46D2">
        <w:rPr>
          <w:rFonts w:ascii="Tahoma" w:hAnsi="Tahoma" w:cs="Tahoma"/>
          <w:sz w:val="24"/>
          <w:szCs w:val="24"/>
        </w:rPr>
        <w:t>case</w:t>
      </w:r>
      <w:r w:rsidR="001F7333">
        <w:rPr>
          <w:rFonts w:ascii="Tahoma" w:hAnsi="Tahoma" w:cs="Tahoma"/>
          <w:sz w:val="24"/>
          <w:szCs w:val="24"/>
        </w:rPr>
        <w:t xml:space="preserve"> where leave ought to be granted.  In the circumstances leave to </w:t>
      </w:r>
      <w:r w:rsidR="004130A6">
        <w:rPr>
          <w:rFonts w:ascii="Tahoma" w:hAnsi="Tahoma" w:cs="Tahoma"/>
          <w:sz w:val="24"/>
          <w:szCs w:val="24"/>
        </w:rPr>
        <w:t>appeal</w:t>
      </w:r>
      <w:r w:rsidR="001F7333">
        <w:rPr>
          <w:rFonts w:ascii="Tahoma" w:hAnsi="Tahoma" w:cs="Tahoma"/>
          <w:sz w:val="24"/>
          <w:szCs w:val="24"/>
        </w:rPr>
        <w:t xml:space="preserve"> the Supreme Court is hereby granted in terms of the draft order as filed.</w:t>
      </w:r>
    </w:p>
    <w:p w:rsidR="004F46D2" w:rsidRDefault="004F46D2" w:rsidP="004F46D2">
      <w:pPr>
        <w:spacing w:line="360" w:lineRule="auto"/>
        <w:rPr>
          <w:rFonts w:ascii="Tahoma" w:hAnsi="Tahoma" w:cs="Tahoma"/>
          <w:sz w:val="24"/>
          <w:szCs w:val="24"/>
        </w:rPr>
      </w:pPr>
    </w:p>
    <w:p w:rsidR="004F46D2" w:rsidRDefault="004F46D2" w:rsidP="004F46D2">
      <w:pPr>
        <w:spacing w:line="360" w:lineRule="auto"/>
        <w:rPr>
          <w:rFonts w:ascii="Tahoma" w:hAnsi="Tahoma" w:cs="Tahoma"/>
          <w:sz w:val="24"/>
          <w:szCs w:val="24"/>
        </w:rPr>
      </w:pPr>
    </w:p>
    <w:p w:rsidR="004F46D2" w:rsidRPr="004F46D2" w:rsidRDefault="004F46D2" w:rsidP="004F46D2">
      <w:pPr>
        <w:spacing w:line="360" w:lineRule="auto"/>
        <w:rPr>
          <w:rFonts w:ascii="Tahoma" w:hAnsi="Tahoma" w:cs="Tahoma"/>
          <w:sz w:val="24"/>
          <w:szCs w:val="24"/>
        </w:rPr>
      </w:pPr>
      <w:r w:rsidRPr="004F46D2">
        <w:rPr>
          <w:rFonts w:ascii="Tahoma" w:hAnsi="Tahoma" w:cs="Tahoma"/>
          <w:b/>
          <w:i/>
          <w:sz w:val="24"/>
          <w:szCs w:val="24"/>
        </w:rPr>
        <w:t>COGHLAN, WELSH &amp; GUEST</w:t>
      </w:r>
      <w:r>
        <w:rPr>
          <w:rFonts w:ascii="Tahoma" w:hAnsi="Tahoma" w:cs="Tahoma"/>
          <w:sz w:val="24"/>
          <w:szCs w:val="24"/>
        </w:rPr>
        <w:t>, Respondent’s legal practitioners</w:t>
      </w:r>
    </w:p>
    <w:p w:rsidR="00583643" w:rsidRPr="004F46D2" w:rsidRDefault="00583643" w:rsidP="004F46D2">
      <w:pPr>
        <w:spacing w:line="360" w:lineRule="auto"/>
        <w:ind w:left="720"/>
        <w:rPr>
          <w:rFonts w:ascii="Tahoma" w:hAnsi="Tahoma" w:cs="Tahoma"/>
          <w:sz w:val="24"/>
          <w:szCs w:val="24"/>
        </w:rPr>
      </w:pPr>
    </w:p>
    <w:p w:rsidR="00C868F9" w:rsidRPr="004F46D2" w:rsidRDefault="00C868F9" w:rsidP="004F46D2">
      <w:pPr>
        <w:spacing w:line="360" w:lineRule="auto"/>
        <w:ind w:firstLine="720"/>
        <w:rPr>
          <w:rFonts w:ascii="Tahoma" w:hAnsi="Tahoma" w:cs="Tahoma"/>
          <w:i/>
          <w:sz w:val="24"/>
          <w:szCs w:val="24"/>
        </w:rPr>
      </w:pPr>
    </w:p>
    <w:p w:rsidR="00C868F9" w:rsidRPr="004F46D2" w:rsidRDefault="00C868F9" w:rsidP="004F46D2">
      <w:pPr>
        <w:spacing w:line="360" w:lineRule="auto"/>
        <w:rPr>
          <w:rFonts w:ascii="Tahoma" w:hAnsi="Tahoma" w:cs="Tahoma"/>
          <w:sz w:val="24"/>
          <w:szCs w:val="24"/>
        </w:rPr>
      </w:pPr>
    </w:p>
    <w:sectPr w:rsidR="00C868F9" w:rsidRPr="004F46D2" w:rsidSect="004F46D2">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23B" w:rsidRDefault="0058723B" w:rsidP="004F46D2">
      <w:pPr>
        <w:spacing w:before="0" w:after="0" w:line="240" w:lineRule="auto"/>
      </w:pPr>
      <w:r>
        <w:separator/>
      </w:r>
    </w:p>
  </w:endnote>
  <w:endnote w:type="continuationSeparator" w:id="0">
    <w:p w:rsidR="0058723B" w:rsidRDefault="0058723B" w:rsidP="004F46D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34976"/>
      <w:docPartObj>
        <w:docPartGallery w:val="Page Numbers (Bottom of Page)"/>
        <w:docPartUnique/>
      </w:docPartObj>
    </w:sdtPr>
    <w:sdtEndPr/>
    <w:sdtContent>
      <w:p w:rsidR="004F46D2" w:rsidRDefault="0058723B">
        <w:pPr>
          <w:pStyle w:val="Footer"/>
          <w:jc w:val="center"/>
        </w:pPr>
        <w:r>
          <w:fldChar w:fldCharType="begin"/>
        </w:r>
        <w:r>
          <w:instrText xml:space="preserve"> PAGE   \* MERGEFORMAT </w:instrText>
        </w:r>
        <w:r>
          <w:fldChar w:fldCharType="separate"/>
        </w:r>
        <w:r w:rsidR="00B4478E">
          <w:rPr>
            <w:noProof/>
          </w:rPr>
          <w:t>4</w:t>
        </w:r>
        <w:r>
          <w:rPr>
            <w:noProof/>
          </w:rPr>
          <w:fldChar w:fldCharType="end"/>
        </w:r>
      </w:p>
    </w:sdtContent>
  </w:sdt>
  <w:p w:rsidR="004F46D2" w:rsidRDefault="004F46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23B" w:rsidRDefault="0058723B" w:rsidP="004F46D2">
      <w:pPr>
        <w:spacing w:before="0" w:after="0" w:line="240" w:lineRule="auto"/>
      </w:pPr>
      <w:r>
        <w:separator/>
      </w:r>
    </w:p>
  </w:footnote>
  <w:footnote w:type="continuationSeparator" w:id="0">
    <w:p w:rsidR="0058723B" w:rsidRDefault="0058723B" w:rsidP="004F46D2">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6D2" w:rsidRPr="004F46D2" w:rsidRDefault="004F46D2">
    <w:pPr>
      <w:pStyle w:val="Header"/>
      <w:rPr>
        <w:rFonts w:ascii="Tahoma" w:hAnsi="Tahoma" w:cs="Tahoma"/>
        <w:sz w:val="22"/>
      </w:rPr>
    </w:pPr>
    <w:r>
      <w:rPr>
        <w:rFonts w:ascii="Tahoma" w:hAnsi="Tahoma" w:cs="Tahoma"/>
        <w:sz w:val="22"/>
      </w:rPr>
      <w:tab/>
    </w:r>
    <w:r>
      <w:rPr>
        <w:rFonts w:ascii="Tahoma" w:hAnsi="Tahoma" w:cs="Tahoma"/>
        <w:sz w:val="22"/>
      </w:rPr>
      <w:tab/>
    </w:r>
    <w:r w:rsidRPr="004F46D2">
      <w:rPr>
        <w:rFonts w:ascii="Tahoma" w:hAnsi="Tahoma" w:cs="Tahoma"/>
        <w:sz w:val="22"/>
      </w:rPr>
      <w:t>JUDGMENT NO. LC/H/</w:t>
    </w:r>
    <w:r w:rsidR="005C40B9">
      <w:rPr>
        <w:rFonts w:ascii="Tahoma" w:hAnsi="Tahoma" w:cs="Tahoma"/>
        <w:sz w:val="22"/>
      </w:rPr>
      <w:t>738</w:t>
    </w:r>
    <w:r w:rsidRPr="004F46D2">
      <w:rPr>
        <w:rFonts w:ascii="Tahoma" w:hAnsi="Tahoma" w:cs="Tahoma"/>
        <w:sz w:val="22"/>
      </w:rP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F02ECA"/>
    <w:multiLevelType w:val="hybridMultilevel"/>
    <w:tmpl w:val="856C065C"/>
    <w:lvl w:ilvl="0" w:tplc="B01CBF6E">
      <w:start w:val="1"/>
      <w:numFmt w:val="lowerRoman"/>
      <w:lvlText w:val="(%1)"/>
      <w:lvlJc w:val="left"/>
      <w:pPr>
        <w:ind w:left="2160" w:hanging="108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4C163719"/>
    <w:multiLevelType w:val="hybridMultilevel"/>
    <w:tmpl w:val="38A0A452"/>
    <w:lvl w:ilvl="0" w:tplc="B4268296">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8F9"/>
    <w:rsid w:val="000262BB"/>
    <w:rsid w:val="000352CB"/>
    <w:rsid w:val="000562A7"/>
    <w:rsid w:val="00111CCF"/>
    <w:rsid w:val="001925F0"/>
    <w:rsid w:val="001F3FA2"/>
    <w:rsid w:val="001F7333"/>
    <w:rsid w:val="00243E3C"/>
    <w:rsid w:val="002F3F03"/>
    <w:rsid w:val="00311BB8"/>
    <w:rsid w:val="00390D8E"/>
    <w:rsid w:val="004130A6"/>
    <w:rsid w:val="004141E3"/>
    <w:rsid w:val="004D7D49"/>
    <w:rsid w:val="004F46D2"/>
    <w:rsid w:val="00541400"/>
    <w:rsid w:val="00583643"/>
    <w:rsid w:val="0058723B"/>
    <w:rsid w:val="005C40B9"/>
    <w:rsid w:val="007C65D0"/>
    <w:rsid w:val="00801E7B"/>
    <w:rsid w:val="00872132"/>
    <w:rsid w:val="00971B4A"/>
    <w:rsid w:val="0097599C"/>
    <w:rsid w:val="00B420C2"/>
    <w:rsid w:val="00B4478E"/>
    <w:rsid w:val="00BB0339"/>
    <w:rsid w:val="00C216A5"/>
    <w:rsid w:val="00C868F9"/>
    <w:rsid w:val="00C942DD"/>
    <w:rsid w:val="00D11C15"/>
    <w:rsid w:val="00D740B0"/>
    <w:rsid w:val="00E05386"/>
    <w:rsid w:val="00E53E69"/>
    <w:rsid w:val="00EA05B8"/>
    <w:rsid w:val="00FA2E72"/>
    <w:rsid w:val="00FC03B5"/>
    <w:rsid w:val="00FD5D7D"/>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D8E"/>
    <w:pPr>
      <w:spacing w:before="120" w:after="320"/>
      <w:jc w:val="both"/>
    </w:pPr>
    <w:rPr>
      <w:rFonts w:ascii="Courier New" w:hAnsi="Courier New"/>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8F9"/>
    <w:pPr>
      <w:ind w:left="720"/>
      <w:contextualSpacing/>
    </w:pPr>
  </w:style>
  <w:style w:type="paragraph" w:styleId="Header">
    <w:name w:val="header"/>
    <w:basedOn w:val="Normal"/>
    <w:link w:val="HeaderChar"/>
    <w:uiPriority w:val="99"/>
    <w:semiHidden/>
    <w:unhideWhenUsed/>
    <w:rsid w:val="004F46D2"/>
    <w:pPr>
      <w:tabs>
        <w:tab w:val="center" w:pos="4513"/>
        <w:tab w:val="right" w:pos="9026"/>
      </w:tabs>
      <w:spacing w:before="0" w:after="0" w:line="240" w:lineRule="auto"/>
    </w:pPr>
  </w:style>
  <w:style w:type="character" w:customStyle="1" w:styleId="HeaderChar">
    <w:name w:val="Header Char"/>
    <w:basedOn w:val="DefaultParagraphFont"/>
    <w:link w:val="Header"/>
    <w:uiPriority w:val="99"/>
    <w:semiHidden/>
    <w:rsid w:val="004F46D2"/>
    <w:rPr>
      <w:rFonts w:ascii="Courier New" w:hAnsi="Courier New"/>
      <w:sz w:val="26"/>
    </w:rPr>
  </w:style>
  <w:style w:type="paragraph" w:styleId="Footer">
    <w:name w:val="footer"/>
    <w:basedOn w:val="Normal"/>
    <w:link w:val="FooterChar"/>
    <w:uiPriority w:val="99"/>
    <w:unhideWhenUsed/>
    <w:rsid w:val="004F46D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F46D2"/>
    <w:rPr>
      <w:rFonts w:ascii="Courier New" w:hAnsi="Courier New"/>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D8E"/>
    <w:pPr>
      <w:spacing w:before="120" w:after="320"/>
      <w:jc w:val="both"/>
    </w:pPr>
    <w:rPr>
      <w:rFonts w:ascii="Courier New" w:hAnsi="Courier New"/>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8F9"/>
    <w:pPr>
      <w:ind w:left="720"/>
      <w:contextualSpacing/>
    </w:pPr>
  </w:style>
  <w:style w:type="paragraph" w:styleId="Header">
    <w:name w:val="header"/>
    <w:basedOn w:val="Normal"/>
    <w:link w:val="HeaderChar"/>
    <w:uiPriority w:val="99"/>
    <w:semiHidden/>
    <w:unhideWhenUsed/>
    <w:rsid w:val="004F46D2"/>
    <w:pPr>
      <w:tabs>
        <w:tab w:val="center" w:pos="4513"/>
        <w:tab w:val="right" w:pos="9026"/>
      </w:tabs>
      <w:spacing w:before="0" w:after="0" w:line="240" w:lineRule="auto"/>
    </w:pPr>
  </w:style>
  <w:style w:type="character" w:customStyle="1" w:styleId="HeaderChar">
    <w:name w:val="Header Char"/>
    <w:basedOn w:val="DefaultParagraphFont"/>
    <w:link w:val="Header"/>
    <w:uiPriority w:val="99"/>
    <w:semiHidden/>
    <w:rsid w:val="004F46D2"/>
    <w:rPr>
      <w:rFonts w:ascii="Courier New" w:hAnsi="Courier New"/>
      <w:sz w:val="26"/>
    </w:rPr>
  </w:style>
  <w:style w:type="paragraph" w:styleId="Footer">
    <w:name w:val="footer"/>
    <w:basedOn w:val="Normal"/>
    <w:link w:val="FooterChar"/>
    <w:uiPriority w:val="99"/>
    <w:unhideWhenUsed/>
    <w:rsid w:val="004F46D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F46D2"/>
    <w:rPr>
      <w:rFonts w:ascii="Courier New" w:hAnsi="Courier New"/>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910</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dc:creator>
  <cp:lastModifiedBy>HP</cp:lastModifiedBy>
  <cp:revision>2</cp:revision>
  <cp:lastPrinted>2014-10-23T14:30:00Z</cp:lastPrinted>
  <dcterms:created xsi:type="dcterms:W3CDTF">2017-04-06T09:40:00Z</dcterms:created>
  <dcterms:modified xsi:type="dcterms:W3CDTF">2017-04-06T09:40:00Z</dcterms:modified>
</cp:coreProperties>
</file>