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19" w:rsidRPr="00DB57E3" w:rsidRDefault="00AC1AD6" w:rsidP="00F91498">
      <w:pPr>
        <w:pStyle w:val="Subtitle"/>
        <w:rPr>
          <w:rFonts w:ascii="Times New Roman" w:hAnsi="Times New Roman" w:cs="Times New Roman"/>
          <w:b/>
          <w:sz w:val="24"/>
          <w:szCs w:val="24"/>
          <w:u w:val="single"/>
        </w:rPr>
      </w:pPr>
      <w:r w:rsidRPr="00DB57E3">
        <w:rPr>
          <w:rFonts w:ascii="Times New Roman" w:hAnsi="Times New Roman" w:cs="Times New Roman"/>
          <w:b/>
          <w:sz w:val="24"/>
          <w:szCs w:val="24"/>
          <w:u w:val="single"/>
        </w:rPr>
        <w:t>REPORTABLE   (</w:t>
      </w:r>
      <w:r w:rsidR="00AB6AAF">
        <w:rPr>
          <w:rFonts w:ascii="Times New Roman" w:hAnsi="Times New Roman" w:cs="Times New Roman"/>
          <w:b/>
          <w:sz w:val="24"/>
          <w:szCs w:val="24"/>
          <w:u w:val="single"/>
        </w:rPr>
        <w:t>15</w:t>
      </w:r>
      <w:r w:rsidRPr="00DB57E3">
        <w:rPr>
          <w:rFonts w:ascii="Times New Roman" w:hAnsi="Times New Roman" w:cs="Times New Roman"/>
          <w:b/>
          <w:sz w:val="24"/>
          <w:szCs w:val="24"/>
          <w:u w:val="single"/>
        </w:rPr>
        <w:t>)</w:t>
      </w:r>
      <w:r w:rsidR="00F91498" w:rsidRPr="00DB57E3">
        <w:rPr>
          <w:rFonts w:ascii="Times New Roman" w:hAnsi="Times New Roman" w:cs="Times New Roman"/>
          <w:b/>
          <w:sz w:val="24"/>
          <w:szCs w:val="24"/>
          <w:u w:val="single"/>
        </w:rPr>
        <w:t xml:space="preserve">                                       </w:t>
      </w:r>
      <w:r w:rsidR="009F2592" w:rsidRPr="00DB57E3">
        <w:rPr>
          <w:rFonts w:ascii="Times New Roman" w:hAnsi="Times New Roman" w:cs="Times New Roman"/>
          <w:b/>
          <w:sz w:val="24"/>
          <w:szCs w:val="24"/>
          <w:u w:val="single"/>
        </w:rPr>
        <w:t xml:space="preserve">                                       </w:t>
      </w:r>
    </w:p>
    <w:p w:rsidR="00965B19" w:rsidRPr="00DB57E3" w:rsidRDefault="00965B19" w:rsidP="00F91498">
      <w:pPr>
        <w:pStyle w:val="Subtitle"/>
        <w:rPr>
          <w:rFonts w:ascii="Times New Roman" w:hAnsi="Times New Roman" w:cs="Times New Roman"/>
          <w:sz w:val="24"/>
          <w:szCs w:val="24"/>
        </w:rPr>
      </w:pPr>
    </w:p>
    <w:p w:rsidR="00F91498" w:rsidRPr="00DB57E3" w:rsidRDefault="00F91498" w:rsidP="00965B19">
      <w:pPr>
        <w:pStyle w:val="Subtitle"/>
        <w:rPr>
          <w:rFonts w:ascii="Times New Roman" w:hAnsi="Times New Roman" w:cs="Times New Roman"/>
          <w:sz w:val="24"/>
          <w:szCs w:val="24"/>
        </w:rPr>
      </w:pPr>
      <w:r w:rsidRPr="00DB57E3">
        <w:rPr>
          <w:rFonts w:ascii="Times New Roman" w:hAnsi="Times New Roman" w:cs="Times New Roman"/>
          <w:sz w:val="24"/>
          <w:szCs w:val="24"/>
        </w:rPr>
        <w:t xml:space="preserve"> </w:t>
      </w:r>
    </w:p>
    <w:p w:rsidR="00225EDB" w:rsidRDefault="00DB57E3" w:rsidP="001C1941">
      <w:pPr>
        <w:pStyle w:val="ListParagraph"/>
        <w:numPr>
          <w:ilvl w:val="0"/>
          <w:numId w:val="17"/>
        </w:numPr>
        <w:autoSpaceDE w:val="0"/>
        <w:autoSpaceDN w:val="0"/>
        <w:adjustRightInd w:val="0"/>
        <w:spacing w:after="0" w:line="240" w:lineRule="auto"/>
        <w:jc w:val="center"/>
        <w:rPr>
          <w:rFonts w:ascii="Times New Roman" w:hAnsi="Times New Roman" w:cs="Times New Roman"/>
          <w:b/>
          <w:bCs/>
          <w:sz w:val="24"/>
          <w:szCs w:val="24"/>
        </w:rPr>
      </w:pPr>
      <w:r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FRANCES </w:t>
      </w:r>
      <w:r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BOWERS </w:t>
      </w:r>
      <w:r w:rsidRPr="00225EDB">
        <w:rPr>
          <w:rFonts w:ascii="Times New Roman" w:hAnsi="Times New Roman" w:cs="Times New Roman"/>
          <w:b/>
          <w:bCs/>
          <w:sz w:val="24"/>
          <w:szCs w:val="24"/>
        </w:rPr>
        <w:t xml:space="preserve">     (2)     </w:t>
      </w:r>
      <w:r w:rsidR="00E2253C" w:rsidRPr="00225EDB">
        <w:rPr>
          <w:rFonts w:ascii="Times New Roman" w:hAnsi="Times New Roman" w:cs="Times New Roman"/>
          <w:b/>
          <w:bCs/>
          <w:sz w:val="24"/>
          <w:szCs w:val="24"/>
        </w:rPr>
        <w:t xml:space="preserve">BERNADETTE </w:t>
      </w:r>
      <w:r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COSTAS </w:t>
      </w:r>
      <w:r w:rsidRPr="00225EDB">
        <w:rPr>
          <w:rFonts w:ascii="Times New Roman" w:hAnsi="Times New Roman" w:cs="Times New Roman"/>
          <w:b/>
          <w:bCs/>
          <w:sz w:val="24"/>
          <w:szCs w:val="24"/>
        </w:rPr>
        <w:t xml:space="preserve">   </w:t>
      </w:r>
    </w:p>
    <w:p w:rsidR="00DB57E3" w:rsidRPr="00225EDB" w:rsidRDefault="00225EDB" w:rsidP="00225EDB">
      <w:pPr>
        <w:pStyle w:val="ListParagraph"/>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00DB57E3" w:rsidRPr="00225EDB">
        <w:rPr>
          <w:rFonts w:ascii="Times New Roman" w:hAnsi="Times New Roman" w:cs="Times New Roman"/>
          <w:b/>
          <w:bCs/>
          <w:sz w:val="24"/>
          <w:szCs w:val="24"/>
        </w:rPr>
        <w:t>v</w:t>
      </w:r>
      <w:proofErr w:type="gramEnd"/>
    </w:p>
    <w:p w:rsidR="00E2253C" w:rsidRPr="00225EDB" w:rsidRDefault="00225EDB" w:rsidP="002D6E0F">
      <w:pPr>
        <w:pStyle w:val="ListParagraph"/>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DB57E3">
        <w:rPr>
          <w:rFonts w:ascii="Times New Roman" w:hAnsi="Times New Roman" w:cs="Times New Roman"/>
          <w:b/>
          <w:bCs/>
          <w:sz w:val="24"/>
          <w:szCs w:val="24"/>
        </w:rPr>
        <w:t xml:space="preserve">THE </w:t>
      </w:r>
      <w:r w:rsidR="00181974">
        <w:rPr>
          <w:rFonts w:ascii="Times New Roman" w:hAnsi="Times New Roman" w:cs="Times New Roman"/>
          <w:b/>
          <w:bCs/>
          <w:sz w:val="24"/>
          <w:szCs w:val="24"/>
        </w:rPr>
        <w:t xml:space="preserve">     </w:t>
      </w:r>
      <w:bookmarkStart w:id="0" w:name="_GoBack"/>
      <w:bookmarkEnd w:id="0"/>
      <w:r w:rsidRPr="00DB57E3">
        <w:rPr>
          <w:rFonts w:ascii="Times New Roman" w:hAnsi="Times New Roman" w:cs="Times New Roman"/>
          <w:b/>
          <w:bCs/>
          <w:sz w:val="24"/>
          <w:szCs w:val="24"/>
        </w:rPr>
        <w:t xml:space="preserve">MINISTER </w:t>
      </w:r>
      <w:r>
        <w:rPr>
          <w:rFonts w:ascii="Times New Roman" w:hAnsi="Times New Roman" w:cs="Times New Roman"/>
          <w:b/>
          <w:bCs/>
          <w:sz w:val="24"/>
          <w:szCs w:val="24"/>
        </w:rPr>
        <w:t xml:space="preserve">    </w:t>
      </w:r>
      <w:r w:rsidRPr="00DB57E3">
        <w:rPr>
          <w:rFonts w:ascii="Times New Roman" w:hAnsi="Times New Roman" w:cs="Times New Roman"/>
          <w:b/>
          <w:bCs/>
          <w:sz w:val="24"/>
          <w:szCs w:val="24"/>
        </w:rPr>
        <w:t xml:space="preserve">OF </w:t>
      </w:r>
      <w:r>
        <w:rPr>
          <w:rFonts w:ascii="Times New Roman" w:hAnsi="Times New Roman" w:cs="Times New Roman"/>
          <w:b/>
          <w:bCs/>
          <w:sz w:val="24"/>
          <w:szCs w:val="24"/>
        </w:rPr>
        <w:t xml:space="preserve">    </w:t>
      </w:r>
      <w:r w:rsidRPr="00DB57E3">
        <w:rPr>
          <w:rFonts w:ascii="Times New Roman" w:hAnsi="Times New Roman" w:cs="Times New Roman"/>
          <w:b/>
          <w:bCs/>
          <w:sz w:val="24"/>
          <w:szCs w:val="24"/>
        </w:rPr>
        <w:t>LANDS,</w:t>
      </w:r>
      <w:r>
        <w:rPr>
          <w:rFonts w:ascii="Times New Roman" w:hAnsi="Times New Roman" w:cs="Times New Roman"/>
          <w:b/>
          <w:bCs/>
          <w:sz w:val="24"/>
          <w:szCs w:val="24"/>
        </w:rPr>
        <w:t xml:space="preserve">     </w:t>
      </w:r>
      <w:r w:rsidRPr="00DB57E3">
        <w:rPr>
          <w:rFonts w:ascii="Times New Roman" w:hAnsi="Times New Roman" w:cs="Times New Roman"/>
          <w:b/>
          <w:bCs/>
          <w:sz w:val="24"/>
          <w:szCs w:val="24"/>
        </w:rPr>
        <w:t xml:space="preserve">AGRICULTURE, </w:t>
      </w:r>
      <w:r>
        <w:rPr>
          <w:rFonts w:ascii="Times New Roman" w:hAnsi="Times New Roman" w:cs="Times New Roman"/>
          <w:b/>
          <w:bCs/>
          <w:sz w:val="24"/>
          <w:szCs w:val="24"/>
        </w:rPr>
        <w:t xml:space="preserve">    </w:t>
      </w:r>
      <w:r w:rsidRPr="00DB57E3">
        <w:rPr>
          <w:rFonts w:ascii="Times New Roman" w:hAnsi="Times New Roman" w:cs="Times New Roman"/>
          <w:b/>
          <w:bCs/>
          <w:sz w:val="24"/>
          <w:szCs w:val="24"/>
        </w:rPr>
        <w:t xml:space="preserve">WATER </w:t>
      </w:r>
      <w:r>
        <w:rPr>
          <w:rFonts w:ascii="Times New Roman" w:hAnsi="Times New Roman" w:cs="Times New Roman"/>
          <w:b/>
          <w:bCs/>
          <w:sz w:val="24"/>
          <w:szCs w:val="24"/>
        </w:rPr>
        <w:t xml:space="preserve">    </w:t>
      </w:r>
      <w:r w:rsidRPr="00DB57E3">
        <w:rPr>
          <w:rFonts w:ascii="Times New Roman" w:hAnsi="Times New Roman" w:cs="Times New Roman"/>
          <w:b/>
          <w:bCs/>
          <w:sz w:val="24"/>
          <w:szCs w:val="24"/>
        </w:rPr>
        <w:t xml:space="preserve">FISHERIES </w:t>
      </w:r>
      <w:r w:rsidR="002D6E0F">
        <w:rPr>
          <w:rFonts w:ascii="Times New Roman" w:hAnsi="Times New Roman" w:cs="Times New Roman"/>
          <w:b/>
          <w:bCs/>
          <w:sz w:val="24"/>
          <w:szCs w:val="24"/>
        </w:rPr>
        <w:t xml:space="preserve">     </w:t>
      </w:r>
      <w:r>
        <w:rPr>
          <w:rFonts w:ascii="Times New Roman" w:hAnsi="Times New Roman" w:cs="Times New Roman"/>
          <w:b/>
          <w:bCs/>
          <w:sz w:val="24"/>
          <w:szCs w:val="24"/>
        </w:rPr>
        <w:t xml:space="preserve">AND </w:t>
      </w:r>
      <w:r w:rsidR="002D6E0F">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RURAL </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RESETTLEMENT </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N.O </w:t>
      </w:r>
      <w:r w:rsidR="00DB57E3" w:rsidRPr="00225EDB">
        <w:rPr>
          <w:rFonts w:ascii="Times New Roman" w:hAnsi="Times New Roman" w:cs="Times New Roman"/>
          <w:b/>
          <w:bCs/>
          <w:sz w:val="24"/>
          <w:szCs w:val="24"/>
        </w:rPr>
        <w:t xml:space="preserve">     (</w:t>
      </w:r>
      <w:r>
        <w:rPr>
          <w:rFonts w:ascii="Times New Roman" w:hAnsi="Times New Roman" w:cs="Times New Roman"/>
          <w:b/>
          <w:bCs/>
          <w:sz w:val="24"/>
          <w:szCs w:val="24"/>
        </w:rPr>
        <w:t>2</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MARGIE </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SIZIBA </w:t>
      </w:r>
      <w:r w:rsidR="00DB57E3" w:rsidRPr="00225EDB">
        <w:rPr>
          <w:rFonts w:ascii="Times New Roman" w:hAnsi="Times New Roman" w:cs="Times New Roman"/>
          <w:b/>
          <w:bCs/>
          <w:sz w:val="24"/>
          <w:szCs w:val="24"/>
        </w:rPr>
        <w:t xml:space="preserve">     (3)     </w:t>
      </w:r>
      <w:r w:rsidR="00E2253C" w:rsidRPr="00225EDB">
        <w:rPr>
          <w:rFonts w:ascii="Times New Roman" w:hAnsi="Times New Roman" w:cs="Times New Roman"/>
          <w:b/>
          <w:bCs/>
          <w:sz w:val="24"/>
          <w:szCs w:val="24"/>
        </w:rPr>
        <w:t xml:space="preserve">COLLIN </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SHIRICHENA </w:t>
      </w:r>
      <w:r w:rsidR="00DB57E3" w:rsidRPr="00225EDB">
        <w:rPr>
          <w:rFonts w:ascii="Times New Roman" w:hAnsi="Times New Roman" w:cs="Times New Roman"/>
          <w:b/>
          <w:bCs/>
          <w:sz w:val="24"/>
          <w:szCs w:val="24"/>
        </w:rPr>
        <w:t xml:space="preserve">     (4)     NYASHA     </w:t>
      </w:r>
      <w:r w:rsidR="00E2253C" w:rsidRPr="00225EDB">
        <w:rPr>
          <w:rFonts w:ascii="Times New Roman" w:hAnsi="Times New Roman" w:cs="Times New Roman"/>
          <w:b/>
          <w:bCs/>
          <w:sz w:val="24"/>
          <w:szCs w:val="24"/>
        </w:rPr>
        <w:t xml:space="preserve">MANYAKARA </w:t>
      </w:r>
      <w:r w:rsidR="00DB57E3" w:rsidRPr="00225EDB">
        <w:rPr>
          <w:rFonts w:ascii="Times New Roman" w:hAnsi="Times New Roman" w:cs="Times New Roman"/>
          <w:b/>
          <w:bCs/>
          <w:sz w:val="24"/>
          <w:szCs w:val="24"/>
        </w:rPr>
        <w:t xml:space="preserve">     (5)     TENDAI     </w:t>
      </w:r>
      <w:r w:rsidR="00E2253C" w:rsidRPr="00225EDB">
        <w:rPr>
          <w:rFonts w:ascii="Times New Roman" w:hAnsi="Times New Roman" w:cs="Times New Roman"/>
          <w:b/>
          <w:bCs/>
          <w:sz w:val="24"/>
          <w:szCs w:val="24"/>
        </w:rPr>
        <w:t xml:space="preserve">MUNEDZI </w:t>
      </w:r>
      <w:r w:rsidR="00DB57E3" w:rsidRPr="00225EDB">
        <w:rPr>
          <w:rFonts w:ascii="Times New Roman" w:hAnsi="Times New Roman" w:cs="Times New Roman"/>
          <w:b/>
          <w:bCs/>
          <w:sz w:val="24"/>
          <w:szCs w:val="24"/>
        </w:rPr>
        <w:t xml:space="preserve">     (6)     </w:t>
      </w:r>
      <w:r w:rsidR="00E2253C" w:rsidRPr="00225EDB">
        <w:rPr>
          <w:rFonts w:ascii="Times New Roman" w:hAnsi="Times New Roman" w:cs="Times New Roman"/>
          <w:b/>
          <w:bCs/>
          <w:sz w:val="24"/>
          <w:szCs w:val="24"/>
        </w:rPr>
        <w:t xml:space="preserve">PEARSON </w:t>
      </w:r>
      <w:r w:rsidR="00DB57E3" w:rsidRPr="00225EDB">
        <w:rPr>
          <w:rFonts w:ascii="Times New Roman" w:hAnsi="Times New Roman" w:cs="Times New Roman"/>
          <w:b/>
          <w:bCs/>
          <w:sz w:val="24"/>
          <w:szCs w:val="24"/>
        </w:rPr>
        <w:t xml:space="preserve">    </w:t>
      </w:r>
      <w:r w:rsidR="00E2253C" w:rsidRPr="00225EDB">
        <w:rPr>
          <w:rFonts w:ascii="Times New Roman" w:hAnsi="Times New Roman" w:cs="Times New Roman"/>
          <w:b/>
          <w:bCs/>
          <w:sz w:val="24"/>
          <w:szCs w:val="24"/>
        </w:rPr>
        <w:t xml:space="preserve">NDORO </w:t>
      </w:r>
      <w:r w:rsidR="00DB57E3" w:rsidRPr="00225EDB">
        <w:rPr>
          <w:rFonts w:ascii="Times New Roman" w:hAnsi="Times New Roman" w:cs="Times New Roman"/>
          <w:b/>
          <w:bCs/>
          <w:sz w:val="24"/>
          <w:szCs w:val="24"/>
        </w:rPr>
        <w:t xml:space="preserve">     (7)     EMMANUEL    MATIZANADZO      (8)     TARIRO     MOYO</w:t>
      </w:r>
    </w:p>
    <w:p w:rsidR="00E2253C" w:rsidRPr="00DB57E3" w:rsidRDefault="00E2253C" w:rsidP="00E2253C">
      <w:pPr>
        <w:autoSpaceDE w:val="0"/>
        <w:autoSpaceDN w:val="0"/>
        <w:adjustRightInd w:val="0"/>
        <w:spacing w:after="0" w:line="240" w:lineRule="auto"/>
        <w:rPr>
          <w:rFonts w:ascii="Times New Roman" w:hAnsi="Times New Roman" w:cs="Times New Roman"/>
          <w:b/>
          <w:bCs/>
          <w:sz w:val="24"/>
          <w:szCs w:val="24"/>
        </w:rPr>
      </w:pPr>
    </w:p>
    <w:p w:rsidR="00E2253C" w:rsidRPr="00DB57E3" w:rsidRDefault="00E2253C" w:rsidP="00E2253C">
      <w:pPr>
        <w:autoSpaceDE w:val="0"/>
        <w:autoSpaceDN w:val="0"/>
        <w:adjustRightInd w:val="0"/>
        <w:spacing w:after="0" w:line="240" w:lineRule="auto"/>
        <w:rPr>
          <w:rFonts w:ascii="Times New Roman" w:hAnsi="Times New Roman" w:cs="Times New Roman"/>
          <w:b/>
          <w:bCs/>
          <w:sz w:val="24"/>
          <w:szCs w:val="24"/>
        </w:rPr>
      </w:pPr>
    </w:p>
    <w:p w:rsidR="00E2253C" w:rsidRPr="00DB57E3" w:rsidRDefault="00E2253C" w:rsidP="00E2253C">
      <w:pPr>
        <w:autoSpaceDE w:val="0"/>
        <w:autoSpaceDN w:val="0"/>
        <w:adjustRightInd w:val="0"/>
        <w:spacing w:after="0" w:line="240" w:lineRule="auto"/>
        <w:rPr>
          <w:rFonts w:ascii="Times New Roman" w:hAnsi="Times New Roman" w:cs="Times New Roman"/>
          <w:b/>
          <w:bCs/>
          <w:sz w:val="24"/>
          <w:szCs w:val="24"/>
        </w:rPr>
      </w:pPr>
    </w:p>
    <w:p w:rsidR="00E2253C" w:rsidRPr="00AB3412" w:rsidRDefault="00F464B2" w:rsidP="00F464B2">
      <w:pPr>
        <w:autoSpaceDE w:val="0"/>
        <w:autoSpaceDN w:val="0"/>
        <w:adjustRightInd w:val="0"/>
        <w:spacing w:after="0" w:line="240" w:lineRule="auto"/>
        <w:rPr>
          <w:rFonts w:ascii="Times New Roman" w:hAnsi="Times New Roman" w:cs="Times New Roman"/>
          <w:b/>
          <w:sz w:val="24"/>
          <w:szCs w:val="24"/>
        </w:rPr>
      </w:pPr>
      <w:r w:rsidRPr="00AB3412">
        <w:rPr>
          <w:rFonts w:ascii="Times New Roman" w:hAnsi="Times New Roman" w:cs="Times New Roman"/>
          <w:b/>
          <w:sz w:val="24"/>
          <w:szCs w:val="24"/>
        </w:rPr>
        <w:t>SUPREME COURT OF ZIMBABWE,</w:t>
      </w:r>
    </w:p>
    <w:p w:rsidR="00E2253C" w:rsidRPr="00AB3412" w:rsidRDefault="007E26B8" w:rsidP="00E2253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MAVANGIRA JA, UCHENA</w:t>
      </w:r>
      <w:r w:rsidR="008B1206" w:rsidRPr="00AB3412">
        <w:rPr>
          <w:rFonts w:ascii="Times New Roman" w:hAnsi="Times New Roman" w:cs="Times New Roman"/>
          <w:b/>
          <w:sz w:val="24"/>
          <w:szCs w:val="24"/>
        </w:rPr>
        <w:t xml:space="preserve"> JA </w:t>
      </w:r>
      <w:r w:rsidR="00781C71">
        <w:rPr>
          <w:rFonts w:ascii="Times New Roman" w:hAnsi="Times New Roman" w:cs="Times New Roman"/>
          <w:b/>
          <w:sz w:val="24"/>
          <w:szCs w:val="24"/>
        </w:rPr>
        <w:t>&amp;</w:t>
      </w:r>
      <w:r w:rsidR="008B1206" w:rsidRPr="00AB3412">
        <w:rPr>
          <w:rFonts w:ascii="Times New Roman" w:hAnsi="Times New Roman" w:cs="Times New Roman"/>
          <w:b/>
          <w:sz w:val="24"/>
          <w:szCs w:val="24"/>
        </w:rPr>
        <w:t xml:space="preserve"> </w:t>
      </w:r>
      <w:r>
        <w:rPr>
          <w:rFonts w:ascii="Times New Roman" w:hAnsi="Times New Roman" w:cs="Times New Roman"/>
          <w:b/>
          <w:sz w:val="24"/>
          <w:szCs w:val="24"/>
        </w:rPr>
        <w:t>CHATUKUTA</w:t>
      </w:r>
      <w:r w:rsidR="008B1206" w:rsidRPr="00AB3412">
        <w:rPr>
          <w:rFonts w:ascii="Times New Roman" w:hAnsi="Times New Roman" w:cs="Times New Roman"/>
          <w:b/>
          <w:sz w:val="24"/>
          <w:szCs w:val="24"/>
        </w:rPr>
        <w:t xml:space="preserve"> JA</w:t>
      </w:r>
    </w:p>
    <w:p w:rsidR="00F464B2" w:rsidRPr="00AB3412" w:rsidRDefault="00F464B2" w:rsidP="00F464B2">
      <w:pPr>
        <w:autoSpaceDE w:val="0"/>
        <w:autoSpaceDN w:val="0"/>
        <w:adjustRightInd w:val="0"/>
        <w:spacing w:after="0" w:line="240" w:lineRule="auto"/>
        <w:rPr>
          <w:rFonts w:ascii="Times New Roman" w:hAnsi="Times New Roman" w:cs="Times New Roman"/>
          <w:b/>
          <w:sz w:val="24"/>
          <w:szCs w:val="24"/>
        </w:rPr>
      </w:pPr>
      <w:r w:rsidRPr="00AB3412">
        <w:rPr>
          <w:rFonts w:ascii="Times New Roman" w:hAnsi="Times New Roman" w:cs="Times New Roman"/>
          <w:b/>
          <w:sz w:val="24"/>
          <w:szCs w:val="24"/>
        </w:rPr>
        <w:t xml:space="preserve">HARARE 23 </w:t>
      </w:r>
      <w:r w:rsidR="00781C71" w:rsidRPr="00AB3412">
        <w:rPr>
          <w:rFonts w:ascii="Times New Roman" w:hAnsi="Times New Roman" w:cs="Times New Roman"/>
          <w:b/>
          <w:sz w:val="24"/>
          <w:szCs w:val="24"/>
        </w:rPr>
        <w:t>MAY</w:t>
      </w:r>
      <w:r w:rsidRPr="00AB3412">
        <w:rPr>
          <w:rFonts w:ascii="Times New Roman" w:hAnsi="Times New Roman" w:cs="Times New Roman"/>
          <w:b/>
          <w:sz w:val="24"/>
          <w:szCs w:val="24"/>
        </w:rPr>
        <w:t xml:space="preserve"> 2023</w:t>
      </w:r>
      <w:r w:rsidR="000953D9" w:rsidRPr="00AB3412">
        <w:rPr>
          <w:rFonts w:ascii="Times New Roman" w:hAnsi="Times New Roman" w:cs="Times New Roman"/>
          <w:b/>
          <w:sz w:val="24"/>
          <w:szCs w:val="24"/>
        </w:rPr>
        <w:t>.</w:t>
      </w:r>
      <w:r w:rsidRPr="00AB3412">
        <w:rPr>
          <w:rFonts w:ascii="Times New Roman" w:hAnsi="Times New Roman" w:cs="Times New Roman"/>
          <w:b/>
          <w:sz w:val="24"/>
          <w:szCs w:val="24"/>
        </w:rPr>
        <w:t xml:space="preserve"> </w:t>
      </w:r>
    </w:p>
    <w:p w:rsidR="000953D9" w:rsidRPr="00AB3412" w:rsidRDefault="000953D9" w:rsidP="00F464B2">
      <w:pPr>
        <w:autoSpaceDE w:val="0"/>
        <w:autoSpaceDN w:val="0"/>
        <w:adjustRightInd w:val="0"/>
        <w:spacing w:after="0" w:line="240" w:lineRule="auto"/>
        <w:rPr>
          <w:rFonts w:ascii="Times New Roman" w:hAnsi="Times New Roman" w:cs="Times New Roman"/>
          <w:b/>
          <w:sz w:val="24"/>
          <w:szCs w:val="24"/>
        </w:rPr>
      </w:pPr>
    </w:p>
    <w:p w:rsidR="00F464B2" w:rsidRPr="00DB57E3" w:rsidRDefault="00F464B2" w:rsidP="00E2253C">
      <w:pPr>
        <w:autoSpaceDE w:val="0"/>
        <w:autoSpaceDN w:val="0"/>
        <w:adjustRightInd w:val="0"/>
        <w:spacing w:after="0" w:line="240" w:lineRule="auto"/>
        <w:rPr>
          <w:rFonts w:ascii="Times New Roman" w:hAnsi="Times New Roman" w:cs="Times New Roman"/>
          <w:sz w:val="24"/>
          <w:szCs w:val="24"/>
        </w:rPr>
      </w:pPr>
    </w:p>
    <w:p w:rsidR="00E2253C" w:rsidRPr="00DB57E3" w:rsidRDefault="00E2253C" w:rsidP="00E2253C">
      <w:pPr>
        <w:autoSpaceDE w:val="0"/>
        <w:autoSpaceDN w:val="0"/>
        <w:adjustRightInd w:val="0"/>
        <w:spacing w:after="0" w:line="240" w:lineRule="auto"/>
        <w:rPr>
          <w:rFonts w:ascii="Times New Roman" w:hAnsi="Times New Roman" w:cs="Times New Roman"/>
          <w:sz w:val="24"/>
          <w:szCs w:val="24"/>
        </w:rPr>
      </w:pPr>
    </w:p>
    <w:p w:rsidR="00E2253C" w:rsidRPr="00DB57E3" w:rsidRDefault="00E2253C" w:rsidP="00781C71">
      <w:pPr>
        <w:autoSpaceDE w:val="0"/>
        <w:autoSpaceDN w:val="0"/>
        <w:adjustRightInd w:val="0"/>
        <w:spacing w:after="0" w:line="480" w:lineRule="auto"/>
        <w:rPr>
          <w:rFonts w:ascii="Times New Roman" w:hAnsi="Times New Roman" w:cs="Times New Roman"/>
          <w:sz w:val="24"/>
          <w:szCs w:val="24"/>
        </w:rPr>
      </w:pPr>
      <w:r w:rsidRPr="00DB57E3">
        <w:rPr>
          <w:rFonts w:ascii="Times New Roman" w:hAnsi="Times New Roman" w:cs="Times New Roman"/>
          <w:i/>
          <w:iCs/>
          <w:sz w:val="24"/>
          <w:szCs w:val="24"/>
        </w:rPr>
        <w:t xml:space="preserve">T. Mpofu </w:t>
      </w:r>
      <w:r w:rsidRPr="00DB57E3">
        <w:rPr>
          <w:rFonts w:ascii="Times New Roman" w:hAnsi="Times New Roman" w:cs="Times New Roman"/>
          <w:sz w:val="24"/>
          <w:szCs w:val="24"/>
        </w:rPr>
        <w:t xml:space="preserve">with </w:t>
      </w:r>
      <w:r w:rsidRPr="00781C71">
        <w:rPr>
          <w:rFonts w:ascii="Times New Roman" w:hAnsi="Times New Roman" w:cs="Times New Roman"/>
          <w:i/>
          <w:sz w:val="24"/>
          <w:szCs w:val="24"/>
        </w:rPr>
        <w:t>A</w:t>
      </w:r>
      <w:r w:rsidR="00781C71">
        <w:rPr>
          <w:rFonts w:ascii="Times New Roman" w:hAnsi="Times New Roman" w:cs="Times New Roman"/>
          <w:i/>
          <w:sz w:val="24"/>
          <w:szCs w:val="24"/>
        </w:rPr>
        <w:t>.</w:t>
      </w:r>
      <w:r w:rsidRPr="00781C71">
        <w:rPr>
          <w:rFonts w:ascii="Times New Roman" w:hAnsi="Times New Roman" w:cs="Times New Roman"/>
          <w:i/>
          <w:sz w:val="24"/>
          <w:szCs w:val="24"/>
        </w:rPr>
        <w:t xml:space="preserve"> S</w:t>
      </w:r>
      <w:r w:rsidR="00781C71">
        <w:rPr>
          <w:rFonts w:ascii="Times New Roman" w:hAnsi="Times New Roman" w:cs="Times New Roman"/>
          <w:i/>
          <w:sz w:val="24"/>
          <w:szCs w:val="24"/>
        </w:rPr>
        <w:t>.</w:t>
      </w:r>
      <w:r w:rsidRPr="00781C71">
        <w:rPr>
          <w:rFonts w:ascii="Times New Roman" w:hAnsi="Times New Roman" w:cs="Times New Roman"/>
          <w:i/>
          <w:sz w:val="24"/>
          <w:szCs w:val="24"/>
        </w:rPr>
        <w:t xml:space="preserve"> Ndlovu</w:t>
      </w:r>
      <w:r w:rsidR="00B47E6D">
        <w:rPr>
          <w:rFonts w:ascii="Times New Roman" w:hAnsi="Times New Roman" w:cs="Times New Roman"/>
          <w:i/>
          <w:sz w:val="24"/>
          <w:szCs w:val="24"/>
        </w:rPr>
        <w:t>,</w:t>
      </w:r>
      <w:r w:rsidRPr="00DB57E3">
        <w:rPr>
          <w:rFonts w:ascii="Times New Roman" w:hAnsi="Times New Roman" w:cs="Times New Roman"/>
          <w:sz w:val="24"/>
          <w:szCs w:val="24"/>
        </w:rPr>
        <w:t xml:space="preserve"> for the appellant</w:t>
      </w:r>
      <w:r w:rsidR="00906DD6">
        <w:rPr>
          <w:rFonts w:ascii="Times New Roman" w:hAnsi="Times New Roman" w:cs="Times New Roman"/>
          <w:sz w:val="24"/>
          <w:szCs w:val="24"/>
        </w:rPr>
        <w:t>s</w:t>
      </w:r>
    </w:p>
    <w:p w:rsidR="00E2253C" w:rsidRPr="00DB57E3" w:rsidRDefault="00E2253C" w:rsidP="00781C71">
      <w:pPr>
        <w:autoSpaceDE w:val="0"/>
        <w:autoSpaceDN w:val="0"/>
        <w:adjustRightInd w:val="0"/>
        <w:spacing w:after="0" w:line="480" w:lineRule="auto"/>
        <w:rPr>
          <w:rFonts w:ascii="Times New Roman" w:hAnsi="Times New Roman" w:cs="Times New Roman"/>
          <w:sz w:val="24"/>
          <w:szCs w:val="24"/>
        </w:rPr>
      </w:pPr>
      <w:r w:rsidRPr="00DB57E3">
        <w:rPr>
          <w:rFonts w:ascii="Times New Roman" w:hAnsi="Times New Roman" w:cs="Times New Roman"/>
          <w:sz w:val="24"/>
          <w:szCs w:val="24"/>
        </w:rPr>
        <w:t xml:space="preserve">Ms </w:t>
      </w:r>
      <w:r w:rsidRPr="00DB57E3">
        <w:rPr>
          <w:rFonts w:ascii="Times New Roman" w:hAnsi="Times New Roman" w:cs="Times New Roman"/>
          <w:i/>
          <w:iCs/>
          <w:sz w:val="24"/>
          <w:szCs w:val="24"/>
        </w:rPr>
        <w:t>J. Shumba</w:t>
      </w:r>
      <w:r w:rsidR="00B47E6D">
        <w:rPr>
          <w:rFonts w:ascii="Times New Roman" w:hAnsi="Times New Roman" w:cs="Times New Roman"/>
          <w:i/>
          <w:iCs/>
          <w:sz w:val="24"/>
          <w:szCs w:val="24"/>
        </w:rPr>
        <w:t>,</w:t>
      </w:r>
      <w:r w:rsidRPr="00DB57E3">
        <w:rPr>
          <w:rFonts w:ascii="Times New Roman" w:hAnsi="Times New Roman" w:cs="Times New Roman"/>
          <w:i/>
          <w:iCs/>
          <w:sz w:val="24"/>
          <w:szCs w:val="24"/>
        </w:rPr>
        <w:t xml:space="preserve"> </w:t>
      </w:r>
      <w:r w:rsidRPr="00DB57E3">
        <w:rPr>
          <w:rFonts w:ascii="Times New Roman" w:hAnsi="Times New Roman" w:cs="Times New Roman"/>
          <w:sz w:val="24"/>
          <w:szCs w:val="24"/>
        </w:rPr>
        <w:t xml:space="preserve">for the </w:t>
      </w:r>
      <w:r w:rsidR="00781C71">
        <w:rPr>
          <w:rFonts w:ascii="Times New Roman" w:hAnsi="Times New Roman" w:cs="Times New Roman"/>
          <w:sz w:val="24"/>
          <w:szCs w:val="24"/>
        </w:rPr>
        <w:t>first</w:t>
      </w:r>
      <w:r w:rsidRPr="00DB57E3">
        <w:rPr>
          <w:rFonts w:ascii="Times New Roman" w:hAnsi="Times New Roman" w:cs="Times New Roman"/>
          <w:sz w:val="24"/>
          <w:szCs w:val="24"/>
        </w:rPr>
        <w:t xml:space="preserve"> respondent</w:t>
      </w:r>
    </w:p>
    <w:p w:rsidR="00E2253C" w:rsidRPr="00DB57E3" w:rsidRDefault="00E2253C" w:rsidP="00781C71">
      <w:pPr>
        <w:autoSpaceDE w:val="0"/>
        <w:autoSpaceDN w:val="0"/>
        <w:adjustRightInd w:val="0"/>
        <w:spacing w:after="0" w:line="480" w:lineRule="auto"/>
        <w:rPr>
          <w:rFonts w:ascii="Times New Roman" w:hAnsi="Times New Roman" w:cs="Times New Roman"/>
          <w:sz w:val="24"/>
          <w:szCs w:val="24"/>
        </w:rPr>
      </w:pPr>
      <w:r w:rsidRPr="00DB57E3">
        <w:rPr>
          <w:rFonts w:ascii="Times New Roman" w:hAnsi="Times New Roman" w:cs="Times New Roman"/>
          <w:i/>
          <w:iCs/>
          <w:sz w:val="24"/>
          <w:szCs w:val="24"/>
        </w:rPr>
        <w:t>T</w:t>
      </w:r>
      <w:r w:rsidR="00781C71">
        <w:rPr>
          <w:rFonts w:ascii="Times New Roman" w:hAnsi="Times New Roman" w:cs="Times New Roman"/>
          <w:sz w:val="24"/>
          <w:szCs w:val="24"/>
        </w:rPr>
        <w:t>.</w:t>
      </w:r>
      <w:r w:rsidR="00111AA4">
        <w:rPr>
          <w:rFonts w:ascii="Times New Roman" w:hAnsi="Times New Roman" w:cs="Times New Roman"/>
          <w:sz w:val="24"/>
          <w:szCs w:val="24"/>
        </w:rPr>
        <w:t xml:space="preserve"> </w:t>
      </w:r>
      <w:proofErr w:type="spellStart"/>
      <w:r w:rsidRPr="00DB57E3">
        <w:rPr>
          <w:rFonts w:ascii="Times New Roman" w:hAnsi="Times New Roman" w:cs="Times New Roman"/>
          <w:i/>
          <w:iCs/>
          <w:sz w:val="24"/>
          <w:szCs w:val="24"/>
        </w:rPr>
        <w:t>Kamwemba</w:t>
      </w:r>
      <w:proofErr w:type="spellEnd"/>
      <w:r w:rsidR="00B47E6D">
        <w:rPr>
          <w:rFonts w:ascii="Times New Roman" w:hAnsi="Times New Roman" w:cs="Times New Roman"/>
          <w:i/>
          <w:iCs/>
          <w:sz w:val="24"/>
          <w:szCs w:val="24"/>
        </w:rPr>
        <w:t>,</w:t>
      </w:r>
      <w:r w:rsidRPr="00DB57E3">
        <w:rPr>
          <w:rFonts w:ascii="Times New Roman" w:hAnsi="Times New Roman" w:cs="Times New Roman"/>
          <w:i/>
          <w:iCs/>
          <w:sz w:val="24"/>
          <w:szCs w:val="24"/>
        </w:rPr>
        <w:t xml:space="preserve"> </w:t>
      </w:r>
      <w:r w:rsidRPr="00DB57E3">
        <w:rPr>
          <w:rFonts w:ascii="Times New Roman" w:hAnsi="Times New Roman" w:cs="Times New Roman"/>
          <w:sz w:val="24"/>
          <w:szCs w:val="24"/>
        </w:rPr>
        <w:t xml:space="preserve">for the </w:t>
      </w:r>
      <w:r w:rsidR="00781C71">
        <w:rPr>
          <w:rFonts w:ascii="Times New Roman" w:hAnsi="Times New Roman" w:cs="Times New Roman"/>
          <w:sz w:val="24"/>
          <w:szCs w:val="24"/>
        </w:rPr>
        <w:t>second to eighth</w:t>
      </w:r>
      <w:r w:rsidRPr="00DB57E3">
        <w:rPr>
          <w:rFonts w:ascii="Times New Roman" w:hAnsi="Times New Roman" w:cs="Times New Roman"/>
          <w:sz w:val="24"/>
          <w:szCs w:val="24"/>
        </w:rPr>
        <w:t xml:space="preserve"> respondents.</w:t>
      </w:r>
    </w:p>
    <w:p w:rsidR="000953D9" w:rsidRPr="00DB57E3" w:rsidRDefault="000953D9" w:rsidP="00E2253C">
      <w:pPr>
        <w:autoSpaceDE w:val="0"/>
        <w:autoSpaceDN w:val="0"/>
        <w:adjustRightInd w:val="0"/>
        <w:spacing w:after="0" w:line="240" w:lineRule="auto"/>
        <w:rPr>
          <w:rFonts w:ascii="Times New Roman" w:hAnsi="Times New Roman" w:cs="Times New Roman"/>
          <w:sz w:val="24"/>
          <w:szCs w:val="24"/>
        </w:rPr>
      </w:pPr>
    </w:p>
    <w:p w:rsidR="00E2253C" w:rsidRPr="00DB57E3" w:rsidRDefault="00E2253C" w:rsidP="00E2253C">
      <w:pPr>
        <w:autoSpaceDE w:val="0"/>
        <w:autoSpaceDN w:val="0"/>
        <w:adjustRightInd w:val="0"/>
        <w:spacing w:after="0" w:line="240" w:lineRule="auto"/>
        <w:rPr>
          <w:rFonts w:ascii="Times New Roman" w:hAnsi="Times New Roman" w:cs="Times New Roman"/>
          <w:sz w:val="24"/>
          <w:szCs w:val="24"/>
        </w:rPr>
      </w:pPr>
    </w:p>
    <w:p w:rsidR="008716B9" w:rsidRDefault="008716B9" w:rsidP="00E2253C">
      <w:pPr>
        <w:autoSpaceDE w:val="0"/>
        <w:autoSpaceDN w:val="0"/>
        <w:adjustRightInd w:val="0"/>
        <w:spacing w:after="0" w:line="240" w:lineRule="auto"/>
        <w:rPr>
          <w:rFonts w:ascii="Times New Roman" w:hAnsi="Times New Roman" w:cs="Times New Roman"/>
          <w:b/>
          <w:sz w:val="24"/>
          <w:szCs w:val="24"/>
        </w:rPr>
      </w:pPr>
      <w:r w:rsidRPr="00781C71">
        <w:rPr>
          <w:rFonts w:ascii="Times New Roman" w:hAnsi="Times New Roman" w:cs="Times New Roman"/>
          <w:b/>
          <w:sz w:val="24"/>
          <w:szCs w:val="24"/>
        </w:rPr>
        <w:t>UCHENA JA</w:t>
      </w:r>
      <w:r w:rsidR="00781C71">
        <w:rPr>
          <w:rFonts w:ascii="Times New Roman" w:hAnsi="Times New Roman" w:cs="Times New Roman"/>
          <w:b/>
          <w:sz w:val="24"/>
          <w:szCs w:val="24"/>
        </w:rPr>
        <w:t>:</w:t>
      </w:r>
    </w:p>
    <w:p w:rsidR="00781C71" w:rsidRPr="00781C71" w:rsidRDefault="00781C71" w:rsidP="00E2253C">
      <w:pPr>
        <w:autoSpaceDE w:val="0"/>
        <w:autoSpaceDN w:val="0"/>
        <w:adjustRightInd w:val="0"/>
        <w:spacing w:after="0" w:line="240" w:lineRule="auto"/>
        <w:rPr>
          <w:rFonts w:ascii="Times New Roman" w:hAnsi="Times New Roman" w:cs="Times New Roman"/>
          <w:b/>
          <w:sz w:val="24"/>
          <w:szCs w:val="24"/>
        </w:rPr>
      </w:pPr>
    </w:p>
    <w:p w:rsidR="0089276F" w:rsidRPr="00DB57E3" w:rsidRDefault="0089276F" w:rsidP="00E2253C">
      <w:pPr>
        <w:autoSpaceDE w:val="0"/>
        <w:autoSpaceDN w:val="0"/>
        <w:adjustRightInd w:val="0"/>
        <w:spacing w:after="0" w:line="240" w:lineRule="auto"/>
        <w:rPr>
          <w:rFonts w:ascii="Times New Roman" w:hAnsi="Times New Roman" w:cs="Times New Roman"/>
          <w:sz w:val="24"/>
          <w:szCs w:val="24"/>
        </w:rPr>
      </w:pPr>
    </w:p>
    <w:p w:rsidR="0089276F" w:rsidRPr="003674C7" w:rsidRDefault="0089276F" w:rsidP="00781C71">
      <w:pPr>
        <w:autoSpaceDE w:val="0"/>
        <w:autoSpaceDN w:val="0"/>
        <w:adjustRightInd w:val="0"/>
        <w:spacing w:after="0" w:line="240" w:lineRule="auto"/>
        <w:jc w:val="both"/>
        <w:rPr>
          <w:rFonts w:ascii="Times New Roman" w:hAnsi="Times New Roman" w:cs="Times New Roman"/>
          <w:b/>
          <w:sz w:val="24"/>
          <w:szCs w:val="24"/>
          <w:u w:val="single"/>
        </w:rPr>
      </w:pPr>
      <w:r w:rsidRPr="003674C7">
        <w:rPr>
          <w:rFonts w:ascii="Times New Roman" w:hAnsi="Times New Roman" w:cs="Times New Roman"/>
          <w:b/>
          <w:sz w:val="24"/>
          <w:szCs w:val="24"/>
          <w:u w:val="single"/>
        </w:rPr>
        <w:t>INTRODUCTION</w:t>
      </w:r>
    </w:p>
    <w:p w:rsidR="000953D9" w:rsidRPr="00DB57E3" w:rsidRDefault="000953D9" w:rsidP="00781C71">
      <w:pPr>
        <w:autoSpaceDE w:val="0"/>
        <w:autoSpaceDN w:val="0"/>
        <w:adjustRightInd w:val="0"/>
        <w:spacing w:after="0" w:line="240" w:lineRule="auto"/>
        <w:jc w:val="both"/>
        <w:rPr>
          <w:rFonts w:ascii="Times New Roman" w:hAnsi="Times New Roman" w:cs="Times New Roman"/>
          <w:sz w:val="24"/>
          <w:szCs w:val="24"/>
        </w:rPr>
      </w:pPr>
    </w:p>
    <w:p w:rsidR="00CC2124" w:rsidRPr="00DB57E3" w:rsidRDefault="008716B9" w:rsidP="00BF28D0">
      <w:pPr>
        <w:autoSpaceDE w:val="0"/>
        <w:autoSpaceDN w:val="0"/>
        <w:adjustRightInd w:val="0"/>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t>[1]</w:t>
      </w:r>
      <w:r w:rsidR="007411B1" w:rsidRPr="00DB57E3">
        <w:rPr>
          <w:rFonts w:ascii="Times New Roman" w:hAnsi="Times New Roman" w:cs="Times New Roman"/>
          <w:sz w:val="24"/>
          <w:szCs w:val="24"/>
        </w:rPr>
        <w:t xml:space="preserve"> </w:t>
      </w:r>
      <w:r w:rsidR="00BF28D0">
        <w:rPr>
          <w:rFonts w:ascii="Times New Roman" w:hAnsi="Times New Roman" w:cs="Times New Roman"/>
          <w:sz w:val="24"/>
          <w:szCs w:val="24"/>
        </w:rPr>
        <w:t xml:space="preserve"> </w:t>
      </w:r>
      <w:r w:rsidR="00B01D15">
        <w:rPr>
          <w:rFonts w:ascii="Times New Roman" w:hAnsi="Times New Roman" w:cs="Times New Roman"/>
          <w:sz w:val="24"/>
          <w:szCs w:val="24"/>
        </w:rPr>
        <w:t xml:space="preserve"> </w:t>
      </w:r>
      <w:r w:rsidR="007411B1" w:rsidRPr="00DB57E3">
        <w:rPr>
          <w:rFonts w:ascii="Times New Roman" w:hAnsi="Times New Roman" w:cs="Times New Roman"/>
          <w:sz w:val="24"/>
          <w:szCs w:val="24"/>
        </w:rPr>
        <w:t>This is an appeal against the judgment of the High Court</w:t>
      </w:r>
      <w:r w:rsidR="000953D9" w:rsidRPr="00DB57E3">
        <w:rPr>
          <w:rFonts w:ascii="Times New Roman" w:hAnsi="Times New Roman" w:cs="Times New Roman"/>
          <w:sz w:val="24"/>
          <w:szCs w:val="24"/>
        </w:rPr>
        <w:t xml:space="preserve"> dated 3 February 2023</w:t>
      </w:r>
      <w:r w:rsidR="007411B1" w:rsidRPr="00DB57E3">
        <w:rPr>
          <w:rFonts w:ascii="Times New Roman" w:hAnsi="Times New Roman" w:cs="Times New Roman"/>
          <w:sz w:val="24"/>
          <w:szCs w:val="24"/>
        </w:rPr>
        <w:t xml:space="preserve"> in which it declined to exercise its jurisdiction over the applicant’s application in which it sought</w:t>
      </w:r>
      <w:r w:rsidR="00CC2124" w:rsidRPr="00DB57E3">
        <w:rPr>
          <w:rFonts w:ascii="Times New Roman" w:hAnsi="Times New Roman" w:cs="Times New Roman"/>
          <w:sz w:val="24"/>
          <w:szCs w:val="24"/>
        </w:rPr>
        <w:t xml:space="preserve"> the following orders:</w:t>
      </w:r>
    </w:p>
    <w:p w:rsidR="00CC2124" w:rsidRDefault="00BF28D0" w:rsidP="00BF28D0">
      <w:pPr>
        <w:spacing w:after="0" w:line="240" w:lineRule="auto"/>
        <w:ind w:left="1800" w:hanging="360"/>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r w:rsidR="00CC2124" w:rsidRPr="00BF28D0">
        <w:rPr>
          <w:rFonts w:ascii="Times New Roman" w:hAnsi="Times New Roman" w:cs="Times New Roman"/>
          <w:sz w:val="24"/>
          <w:szCs w:val="24"/>
        </w:rPr>
        <w:t>The</w:t>
      </w:r>
      <w:proofErr w:type="gramEnd"/>
      <w:r w:rsidR="00CC2124" w:rsidRPr="00BF28D0">
        <w:rPr>
          <w:rFonts w:ascii="Times New Roman" w:hAnsi="Times New Roman" w:cs="Times New Roman"/>
          <w:sz w:val="24"/>
          <w:szCs w:val="24"/>
        </w:rPr>
        <w:t xml:space="preserve"> applicants’ immovable property namely sub</w:t>
      </w:r>
      <w:r w:rsidR="00F227F1" w:rsidRPr="00BF28D0">
        <w:rPr>
          <w:rFonts w:ascii="Times New Roman" w:hAnsi="Times New Roman" w:cs="Times New Roman"/>
          <w:sz w:val="24"/>
          <w:szCs w:val="24"/>
        </w:rPr>
        <w:t xml:space="preserve">division J and K of </w:t>
      </w:r>
      <w:proofErr w:type="spellStart"/>
      <w:r w:rsidR="00F227F1" w:rsidRPr="00BF28D0">
        <w:rPr>
          <w:rFonts w:ascii="Times New Roman" w:hAnsi="Times New Roman" w:cs="Times New Roman"/>
          <w:sz w:val="24"/>
          <w:szCs w:val="24"/>
        </w:rPr>
        <w:t>Mnyami</w:t>
      </w:r>
      <w:proofErr w:type="spellEnd"/>
      <w:r w:rsidR="00F227F1" w:rsidRPr="00BF28D0">
        <w:rPr>
          <w:rFonts w:ascii="Times New Roman" w:hAnsi="Times New Roman" w:cs="Times New Roman"/>
          <w:sz w:val="24"/>
          <w:szCs w:val="24"/>
        </w:rPr>
        <w:t xml:space="preserve"> </w:t>
      </w:r>
      <w:r w:rsidR="00B83E4F">
        <w:rPr>
          <w:rFonts w:ascii="Times New Roman" w:hAnsi="Times New Roman" w:cs="Times New Roman"/>
          <w:sz w:val="24"/>
          <w:szCs w:val="24"/>
        </w:rPr>
        <w:t>F</w:t>
      </w:r>
      <w:r w:rsidR="00F227F1" w:rsidRPr="00BF28D0">
        <w:rPr>
          <w:rFonts w:ascii="Times New Roman" w:hAnsi="Times New Roman" w:cs="Times New Roman"/>
          <w:sz w:val="24"/>
          <w:szCs w:val="24"/>
        </w:rPr>
        <w:t>arm</w:t>
      </w:r>
      <w:r w:rsidR="00CC2124" w:rsidRPr="00BF28D0">
        <w:rPr>
          <w:rFonts w:ascii="Times New Roman" w:hAnsi="Times New Roman" w:cs="Times New Roman"/>
          <w:sz w:val="24"/>
          <w:szCs w:val="24"/>
        </w:rPr>
        <w:t xml:space="preserve"> Gweru</w:t>
      </w:r>
      <w:r w:rsidR="0030752B" w:rsidRPr="00BF28D0">
        <w:rPr>
          <w:rFonts w:ascii="Times New Roman" w:hAnsi="Times New Roman" w:cs="Times New Roman"/>
          <w:sz w:val="24"/>
          <w:szCs w:val="24"/>
        </w:rPr>
        <w:t>’s acquisition by the state be</w:t>
      </w:r>
      <w:r w:rsidR="00CC2124" w:rsidRPr="00BF28D0">
        <w:rPr>
          <w:rFonts w:ascii="Times New Roman" w:hAnsi="Times New Roman" w:cs="Times New Roman"/>
          <w:sz w:val="24"/>
          <w:szCs w:val="24"/>
        </w:rPr>
        <w:t xml:space="preserve"> and is hereby delisted</w:t>
      </w:r>
      <w:r w:rsidR="0030752B" w:rsidRPr="00BF28D0">
        <w:rPr>
          <w:rFonts w:ascii="Times New Roman" w:hAnsi="Times New Roman" w:cs="Times New Roman"/>
          <w:sz w:val="24"/>
          <w:szCs w:val="24"/>
        </w:rPr>
        <w:t>.</w:t>
      </w:r>
    </w:p>
    <w:p w:rsidR="00BF28D0" w:rsidRPr="00BF28D0" w:rsidRDefault="00BF28D0" w:rsidP="00BF28D0">
      <w:pPr>
        <w:spacing w:after="0" w:line="240" w:lineRule="auto"/>
        <w:ind w:left="1800" w:hanging="360"/>
        <w:jc w:val="both"/>
        <w:rPr>
          <w:rFonts w:ascii="Times New Roman" w:hAnsi="Times New Roman" w:cs="Times New Roman"/>
          <w:sz w:val="24"/>
          <w:szCs w:val="24"/>
        </w:rPr>
      </w:pPr>
    </w:p>
    <w:p w:rsidR="0030752B" w:rsidRDefault="00CC2124" w:rsidP="00BF28D0">
      <w:pPr>
        <w:pStyle w:val="ListParagraph"/>
        <w:numPr>
          <w:ilvl w:val="0"/>
          <w:numId w:val="19"/>
        </w:numPr>
        <w:spacing w:after="0" w:line="240" w:lineRule="auto"/>
        <w:jc w:val="both"/>
        <w:rPr>
          <w:rFonts w:ascii="Times New Roman" w:hAnsi="Times New Roman" w:cs="Times New Roman"/>
          <w:sz w:val="24"/>
          <w:szCs w:val="24"/>
        </w:rPr>
      </w:pPr>
      <w:r w:rsidRPr="00BF28D0">
        <w:rPr>
          <w:rFonts w:ascii="Times New Roman" w:hAnsi="Times New Roman" w:cs="Times New Roman"/>
          <w:sz w:val="24"/>
          <w:szCs w:val="24"/>
        </w:rPr>
        <w:t>The 1</w:t>
      </w:r>
      <w:r w:rsidRPr="00BF28D0">
        <w:rPr>
          <w:rFonts w:ascii="Times New Roman" w:hAnsi="Times New Roman" w:cs="Times New Roman"/>
          <w:sz w:val="24"/>
          <w:szCs w:val="24"/>
          <w:vertAlign w:val="superscript"/>
        </w:rPr>
        <w:t>st</w:t>
      </w:r>
      <w:r w:rsidRPr="00BF28D0">
        <w:rPr>
          <w:rFonts w:ascii="Times New Roman" w:hAnsi="Times New Roman" w:cs="Times New Roman"/>
          <w:sz w:val="24"/>
          <w:szCs w:val="24"/>
        </w:rPr>
        <w:t xml:space="preserve"> respondent be and is</w:t>
      </w:r>
      <w:r w:rsidR="00BF28D0">
        <w:rPr>
          <w:rFonts w:ascii="Times New Roman" w:hAnsi="Times New Roman" w:cs="Times New Roman"/>
          <w:sz w:val="24"/>
          <w:szCs w:val="24"/>
        </w:rPr>
        <w:t xml:space="preserve"> hereby ordered to withdraw the </w:t>
      </w:r>
      <w:r w:rsidR="00F227F1" w:rsidRPr="00BF28D0">
        <w:rPr>
          <w:rFonts w:ascii="Times New Roman" w:hAnsi="Times New Roman" w:cs="Times New Roman"/>
          <w:sz w:val="24"/>
          <w:szCs w:val="24"/>
        </w:rPr>
        <w:t xml:space="preserve">offer letters issued to </w:t>
      </w:r>
      <w:r w:rsidR="0030752B" w:rsidRPr="00BF28D0">
        <w:rPr>
          <w:rFonts w:ascii="Times New Roman" w:hAnsi="Times New Roman" w:cs="Times New Roman"/>
          <w:sz w:val="24"/>
          <w:szCs w:val="24"/>
        </w:rPr>
        <w:t>the 2</w:t>
      </w:r>
      <w:r w:rsidR="0030752B" w:rsidRPr="00BF28D0">
        <w:rPr>
          <w:rFonts w:ascii="Times New Roman" w:hAnsi="Times New Roman" w:cs="Times New Roman"/>
          <w:sz w:val="24"/>
          <w:szCs w:val="24"/>
          <w:vertAlign w:val="superscript"/>
        </w:rPr>
        <w:t>nd</w:t>
      </w:r>
      <w:r w:rsidR="0030752B" w:rsidRPr="00BF28D0">
        <w:rPr>
          <w:rFonts w:ascii="Times New Roman" w:hAnsi="Times New Roman" w:cs="Times New Roman"/>
          <w:sz w:val="24"/>
          <w:szCs w:val="24"/>
        </w:rPr>
        <w:t xml:space="preserve"> - 6</w:t>
      </w:r>
      <w:r w:rsidR="0030752B" w:rsidRPr="00BF28D0">
        <w:rPr>
          <w:rFonts w:ascii="Times New Roman" w:hAnsi="Times New Roman" w:cs="Times New Roman"/>
          <w:sz w:val="24"/>
          <w:szCs w:val="24"/>
          <w:vertAlign w:val="superscript"/>
        </w:rPr>
        <w:t>th</w:t>
      </w:r>
      <w:r w:rsidR="0030752B" w:rsidRPr="00BF28D0">
        <w:rPr>
          <w:rFonts w:ascii="Times New Roman" w:hAnsi="Times New Roman" w:cs="Times New Roman"/>
          <w:sz w:val="24"/>
          <w:szCs w:val="24"/>
        </w:rPr>
        <w:t xml:space="preserve"> respondents within 30 days of the date of this order</w:t>
      </w:r>
      <w:r w:rsidR="00F227F1" w:rsidRPr="00BF28D0">
        <w:rPr>
          <w:rFonts w:ascii="Times New Roman" w:hAnsi="Times New Roman" w:cs="Times New Roman"/>
          <w:sz w:val="24"/>
          <w:szCs w:val="24"/>
        </w:rPr>
        <w:t>.</w:t>
      </w:r>
    </w:p>
    <w:p w:rsidR="00BF28D0" w:rsidRPr="00BF28D0" w:rsidRDefault="00BF28D0" w:rsidP="00BF28D0">
      <w:pPr>
        <w:pStyle w:val="ListParagraph"/>
        <w:spacing w:after="0" w:line="240" w:lineRule="auto"/>
        <w:ind w:left="1970"/>
        <w:jc w:val="both"/>
        <w:rPr>
          <w:rFonts w:ascii="Times New Roman" w:hAnsi="Times New Roman" w:cs="Times New Roman"/>
          <w:sz w:val="24"/>
          <w:szCs w:val="24"/>
        </w:rPr>
      </w:pPr>
    </w:p>
    <w:p w:rsidR="00F227F1" w:rsidRPr="00BF28D0" w:rsidRDefault="00F55EE7" w:rsidP="00BF28D0">
      <w:pPr>
        <w:pStyle w:val="ListParagraph"/>
        <w:numPr>
          <w:ilvl w:val="0"/>
          <w:numId w:val="19"/>
        </w:numPr>
        <w:spacing w:after="0" w:line="240" w:lineRule="auto"/>
        <w:jc w:val="both"/>
        <w:rPr>
          <w:rFonts w:ascii="Times New Roman" w:hAnsi="Times New Roman" w:cs="Times New Roman"/>
          <w:sz w:val="24"/>
          <w:szCs w:val="24"/>
        </w:rPr>
      </w:pPr>
      <w:r w:rsidRPr="00BF28D0">
        <w:rPr>
          <w:rFonts w:ascii="Times New Roman" w:hAnsi="Times New Roman" w:cs="Times New Roman"/>
          <w:sz w:val="24"/>
          <w:szCs w:val="24"/>
        </w:rPr>
        <w:t xml:space="preserve"> </w:t>
      </w:r>
      <w:r w:rsidR="00CC2124" w:rsidRPr="00BF28D0">
        <w:rPr>
          <w:rFonts w:ascii="Times New Roman" w:hAnsi="Times New Roman" w:cs="Times New Roman"/>
          <w:sz w:val="24"/>
          <w:szCs w:val="24"/>
        </w:rPr>
        <w:t>If the 1</w:t>
      </w:r>
      <w:r w:rsidR="00CC2124" w:rsidRPr="00BF28D0">
        <w:rPr>
          <w:rFonts w:ascii="Times New Roman" w:hAnsi="Times New Roman" w:cs="Times New Roman"/>
          <w:sz w:val="24"/>
          <w:szCs w:val="24"/>
          <w:vertAlign w:val="superscript"/>
        </w:rPr>
        <w:t>st</w:t>
      </w:r>
      <w:r w:rsidR="00CC2124" w:rsidRPr="00BF28D0">
        <w:rPr>
          <w:rFonts w:ascii="Times New Roman" w:hAnsi="Times New Roman" w:cs="Times New Roman"/>
          <w:sz w:val="24"/>
          <w:szCs w:val="24"/>
        </w:rPr>
        <w:t xml:space="preserve"> respondent fails to comply with paragraph 2 above, the offer letters issued to 2</w:t>
      </w:r>
      <w:r w:rsidR="00CC2124" w:rsidRPr="00BF28D0">
        <w:rPr>
          <w:rFonts w:ascii="Times New Roman" w:hAnsi="Times New Roman" w:cs="Times New Roman"/>
          <w:sz w:val="24"/>
          <w:szCs w:val="24"/>
          <w:vertAlign w:val="superscript"/>
        </w:rPr>
        <w:t>nd</w:t>
      </w:r>
      <w:r w:rsidR="00CC2124" w:rsidRPr="00BF28D0">
        <w:rPr>
          <w:rFonts w:ascii="Times New Roman" w:hAnsi="Times New Roman" w:cs="Times New Roman"/>
          <w:sz w:val="24"/>
          <w:szCs w:val="24"/>
        </w:rPr>
        <w:t xml:space="preserve"> - 6</w:t>
      </w:r>
      <w:r w:rsidR="00CC2124" w:rsidRPr="00BF28D0">
        <w:rPr>
          <w:rFonts w:ascii="Times New Roman" w:hAnsi="Times New Roman" w:cs="Times New Roman"/>
          <w:sz w:val="24"/>
          <w:szCs w:val="24"/>
          <w:vertAlign w:val="superscript"/>
        </w:rPr>
        <w:t>th</w:t>
      </w:r>
      <w:r w:rsidR="00CC2124" w:rsidRPr="00BF28D0">
        <w:rPr>
          <w:rFonts w:ascii="Times New Roman" w:hAnsi="Times New Roman" w:cs="Times New Roman"/>
          <w:sz w:val="24"/>
          <w:szCs w:val="24"/>
        </w:rPr>
        <w:t xml:space="preserve"> respondents sh</w:t>
      </w:r>
      <w:r w:rsidR="00A44BC3">
        <w:rPr>
          <w:rFonts w:ascii="Times New Roman" w:hAnsi="Times New Roman" w:cs="Times New Roman"/>
          <w:sz w:val="24"/>
          <w:szCs w:val="24"/>
        </w:rPr>
        <w:t>ould</w:t>
      </w:r>
      <w:r w:rsidR="00CC2124" w:rsidRPr="00BF28D0">
        <w:rPr>
          <w:rFonts w:ascii="Times New Roman" w:hAnsi="Times New Roman" w:cs="Times New Roman"/>
          <w:sz w:val="24"/>
          <w:szCs w:val="24"/>
        </w:rPr>
        <w:t xml:space="preserve"> be deemed to have been procedurally withdrawn</w:t>
      </w:r>
      <w:r w:rsidR="00F227F1" w:rsidRPr="00BF28D0">
        <w:rPr>
          <w:rFonts w:ascii="Times New Roman" w:hAnsi="Times New Roman" w:cs="Times New Roman"/>
          <w:sz w:val="24"/>
          <w:szCs w:val="24"/>
        </w:rPr>
        <w:t>.</w:t>
      </w:r>
    </w:p>
    <w:p w:rsidR="00CC2124" w:rsidRDefault="00CC2124" w:rsidP="00BF28D0">
      <w:pPr>
        <w:pStyle w:val="ListParagraph"/>
        <w:numPr>
          <w:ilvl w:val="0"/>
          <w:numId w:val="19"/>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lastRenderedPageBreak/>
        <w:t>The 2</w:t>
      </w:r>
      <w:r w:rsidRPr="00DB57E3">
        <w:rPr>
          <w:rFonts w:ascii="Times New Roman" w:hAnsi="Times New Roman" w:cs="Times New Roman"/>
          <w:sz w:val="24"/>
          <w:szCs w:val="24"/>
          <w:vertAlign w:val="superscript"/>
        </w:rPr>
        <w:t>nd</w:t>
      </w:r>
      <w:r w:rsidRPr="00DB57E3">
        <w:rPr>
          <w:rFonts w:ascii="Times New Roman" w:hAnsi="Times New Roman" w:cs="Times New Roman"/>
          <w:sz w:val="24"/>
          <w:szCs w:val="24"/>
        </w:rPr>
        <w:t xml:space="preserve"> - 6</w:t>
      </w:r>
      <w:r w:rsidRPr="00DB57E3">
        <w:rPr>
          <w:rFonts w:ascii="Times New Roman" w:hAnsi="Times New Roman" w:cs="Times New Roman"/>
          <w:sz w:val="24"/>
          <w:szCs w:val="24"/>
          <w:vertAlign w:val="superscript"/>
        </w:rPr>
        <w:t>th</w:t>
      </w:r>
      <w:r w:rsidRPr="00DB57E3">
        <w:rPr>
          <w:rFonts w:ascii="Times New Roman" w:hAnsi="Times New Roman" w:cs="Times New Roman"/>
          <w:sz w:val="24"/>
          <w:szCs w:val="24"/>
        </w:rPr>
        <w:t xml:space="preserve"> respondents and anyone claiming occupation through them be and are hereby evicted from subdivision J and K of </w:t>
      </w:r>
      <w:proofErr w:type="spellStart"/>
      <w:r w:rsidRPr="00DB57E3">
        <w:rPr>
          <w:rFonts w:ascii="Times New Roman" w:hAnsi="Times New Roman" w:cs="Times New Roman"/>
          <w:sz w:val="24"/>
          <w:szCs w:val="24"/>
        </w:rPr>
        <w:t>Mnyami</w:t>
      </w:r>
      <w:proofErr w:type="spellEnd"/>
      <w:r w:rsidRPr="00DB57E3">
        <w:rPr>
          <w:rFonts w:ascii="Times New Roman" w:hAnsi="Times New Roman" w:cs="Times New Roman"/>
          <w:sz w:val="24"/>
          <w:szCs w:val="24"/>
        </w:rPr>
        <w:t xml:space="preserve"> Farm, Gweru</w:t>
      </w:r>
      <w:r w:rsidR="00F227F1" w:rsidRPr="00DB57E3">
        <w:rPr>
          <w:rFonts w:ascii="Times New Roman" w:hAnsi="Times New Roman" w:cs="Times New Roman"/>
          <w:sz w:val="24"/>
          <w:szCs w:val="24"/>
        </w:rPr>
        <w:t>.</w:t>
      </w:r>
    </w:p>
    <w:p w:rsidR="00BF28D0" w:rsidRPr="00DB57E3" w:rsidRDefault="00BF28D0" w:rsidP="00BF28D0">
      <w:pPr>
        <w:pStyle w:val="ListParagraph"/>
        <w:spacing w:after="0" w:line="240" w:lineRule="auto"/>
        <w:ind w:left="1970"/>
        <w:jc w:val="both"/>
        <w:rPr>
          <w:rFonts w:ascii="Times New Roman" w:hAnsi="Times New Roman" w:cs="Times New Roman"/>
          <w:sz w:val="24"/>
          <w:szCs w:val="24"/>
        </w:rPr>
      </w:pPr>
    </w:p>
    <w:p w:rsidR="00CC2124" w:rsidRDefault="00F55EE7" w:rsidP="00BF28D0">
      <w:pPr>
        <w:pStyle w:val="ListParagraph"/>
        <w:numPr>
          <w:ilvl w:val="0"/>
          <w:numId w:val="19"/>
        </w:numPr>
        <w:spacing w:after="0" w:line="240" w:lineRule="auto"/>
        <w:jc w:val="both"/>
        <w:rPr>
          <w:rFonts w:ascii="Times New Roman" w:hAnsi="Times New Roman" w:cs="Times New Roman"/>
          <w:sz w:val="24"/>
          <w:szCs w:val="24"/>
        </w:rPr>
      </w:pPr>
      <w:r w:rsidRPr="00BF28D0">
        <w:rPr>
          <w:rFonts w:ascii="Times New Roman" w:hAnsi="Times New Roman" w:cs="Times New Roman"/>
          <w:sz w:val="24"/>
          <w:szCs w:val="24"/>
        </w:rPr>
        <w:t xml:space="preserve"> </w:t>
      </w:r>
      <w:r w:rsidR="00CC2124" w:rsidRPr="00BF28D0">
        <w:rPr>
          <w:rFonts w:ascii="Times New Roman" w:hAnsi="Times New Roman" w:cs="Times New Roman"/>
          <w:sz w:val="24"/>
          <w:szCs w:val="24"/>
        </w:rPr>
        <w:t>The operation of paragraph 4 above be and is hereby suspended until the 2</w:t>
      </w:r>
      <w:r w:rsidR="00CC2124" w:rsidRPr="00BF28D0">
        <w:rPr>
          <w:rFonts w:ascii="Times New Roman" w:hAnsi="Times New Roman" w:cs="Times New Roman"/>
          <w:sz w:val="24"/>
          <w:szCs w:val="24"/>
          <w:vertAlign w:val="superscript"/>
        </w:rPr>
        <w:t>nd</w:t>
      </w:r>
      <w:r w:rsidR="00CC2124" w:rsidRPr="00BF28D0">
        <w:rPr>
          <w:rFonts w:ascii="Times New Roman" w:hAnsi="Times New Roman" w:cs="Times New Roman"/>
          <w:sz w:val="24"/>
          <w:szCs w:val="24"/>
        </w:rPr>
        <w:t xml:space="preserve"> - 6</w:t>
      </w:r>
      <w:r w:rsidR="00CC2124" w:rsidRPr="00BF28D0">
        <w:rPr>
          <w:rFonts w:ascii="Times New Roman" w:hAnsi="Times New Roman" w:cs="Times New Roman"/>
          <w:sz w:val="24"/>
          <w:szCs w:val="24"/>
          <w:vertAlign w:val="superscript"/>
        </w:rPr>
        <w:t>th</w:t>
      </w:r>
      <w:r w:rsidR="00CC2124" w:rsidRPr="00BF28D0">
        <w:rPr>
          <w:rFonts w:ascii="Times New Roman" w:hAnsi="Times New Roman" w:cs="Times New Roman"/>
          <w:sz w:val="24"/>
          <w:szCs w:val="24"/>
        </w:rPr>
        <w:t xml:space="preserve"> respondents’ offer letters are withdrawn in terms of either paragraph 2 or 3 of this order</w:t>
      </w:r>
    </w:p>
    <w:p w:rsidR="00BF28D0" w:rsidRPr="00BF28D0" w:rsidRDefault="00BF28D0" w:rsidP="00BF28D0">
      <w:pPr>
        <w:pStyle w:val="ListParagraph"/>
        <w:rPr>
          <w:rFonts w:ascii="Times New Roman" w:hAnsi="Times New Roman" w:cs="Times New Roman"/>
          <w:sz w:val="24"/>
          <w:szCs w:val="24"/>
        </w:rPr>
      </w:pPr>
    </w:p>
    <w:p w:rsidR="00CC2124" w:rsidRPr="00DB57E3" w:rsidRDefault="00CC2124" w:rsidP="00BF28D0">
      <w:pPr>
        <w:pStyle w:val="ListParagraph"/>
        <w:numPr>
          <w:ilvl w:val="0"/>
          <w:numId w:val="19"/>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The respondents shall pay cots of suit</w:t>
      </w:r>
      <w:r w:rsidR="00DF555A" w:rsidRPr="00DB57E3">
        <w:rPr>
          <w:rFonts w:ascii="Times New Roman" w:hAnsi="Times New Roman" w:cs="Times New Roman"/>
          <w:sz w:val="24"/>
          <w:szCs w:val="24"/>
        </w:rPr>
        <w:t>.”</w:t>
      </w:r>
    </w:p>
    <w:p w:rsidR="00E2253C" w:rsidRPr="00DB57E3" w:rsidRDefault="007411B1" w:rsidP="00781C71">
      <w:pPr>
        <w:autoSpaceDE w:val="0"/>
        <w:autoSpaceDN w:val="0"/>
        <w:adjustRightInd w:val="0"/>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 xml:space="preserve">. </w:t>
      </w:r>
    </w:p>
    <w:p w:rsidR="007411B1" w:rsidRPr="00DB57E3" w:rsidRDefault="007411B1" w:rsidP="00781C71">
      <w:pPr>
        <w:autoSpaceDE w:val="0"/>
        <w:autoSpaceDN w:val="0"/>
        <w:adjustRightInd w:val="0"/>
        <w:spacing w:after="0" w:line="240" w:lineRule="auto"/>
        <w:jc w:val="both"/>
        <w:rPr>
          <w:rFonts w:ascii="Times New Roman" w:hAnsi="Times New Roman" w:cs="Times New Roman"/>
          <w:sz w:val="24"/>
          <w:szCs w:val="24"/>
        </w:rPr>
      </w:pPr>
    </w:p>
    <w:p w:rsidR="00DF555A" w:rsidRPr="00DB57E3" w:rsidRDefault="008716B9" w:rsidP="00461E10">
      <w:pPr>
        <w:autoSpaceDE w:val="0"/>
        <w:autoSpaceDN w:val="0"/>
        <w:adjustRightInd w:val="0"/>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t xml:space="preserve">[2] </w:t>
      </w:r>
      <w:r w:rsidR="00461E10">
        <w:rPr>
          <w:rFonts w:ascii="Times New Roman" w:hAnsi="Times New Roman" w:cs="Times New Roman"/>
          <w:sz w:val="24"/>
          <w:szCs w:val="24"/>
        </w:rPr>
        <w:t xml:space="preserve">  </w:t>
      </w:r>
      <w:r w:rsidR="00DF555A" w:rsidRPr="00DB57E3">
        <w:rPr>
          <w:rFonts w:ascii="Times New Roman" w:hAnsi="Times New Roman" w:cs="Times New Roman"/>
          <w:sz w:val="24"/>
          <w:szCs w:val="24"/>
        </w:rPr>
        <w:t xml:space="preserve">This appeal was heard on 23 May 2023 after which the court gave an </w:t>
      </w:r>
      <w:r w:rsidR="00DF555A" w:rsidRPr="00DB57E3">
        <w:rPr>
          <w:rFonts w:ascii="Times New Roman" w:hAnsi="Times New Roman" w:cs="Times New Roman"/>
          <w:i/>
          <w:sz w:val="24"/>
          <w:szCs w:val="24"/>
        </w:rPr>
        <w:t>ex</w:t>
      </w:r>
      <w:r w:rsidR="007D572E">
        <w:rPr>
          <w:rFonts w:ascii="Times New Roman" w:hAnsi="Times New Roman" w:cs="Times New Roman"/>
          <w:i/>
          <w:sz w:val="24"/>
          <w:szCs w:val="24"/>
        </w:rPr>
        <w:t>-</w:t>
      </w:r>
      <w:r w:rsidR="00DF555A" w:rsidRPr="00DB57E3">
        <w:rPr>
          <w:rFonts w:ascii="Times New Roman" w:hAnsi="Times New Roman" w:cs="Times New Roman"/>
          <w:i/>
          <w:sz w:val="24"/>
          <w:szCs w:val="24"/>
        </w:rPr>
        <w:t xml:space="preserve">tempore </w:t>
      </w:r>
      <w:r w:rsidR="00DF555A" w:rsidRPr="00DB57E3">
        <w:rPr>
          <w:rFonts w:ascii="Times New Roman" w:hAnsi="Times New Roman" w:cs="Times New Roman"/>
          <w:sz w:val="24"/>
          <w:szCs w:val="24"/>
        </w:rPr>
        <w:t>judgment dismissing the appellants’ appeal.</w:t>
      </w:r>
    </w:p>
    <w:p w:rsidR="0089276F" w:rsidRPr="00DB57E3" w:rsidRDefault="0089276F" w:rsidP="00781C71">
      <w:pPr>
        <w:autoSpaceDE w:val="0"/>
        <w:autoSpaceDN w:val="0"/>
        <w:adjustRightInd w:val="0"/>
        <w:spacing w:after="0" w:line="240" w:lineRule="auto"/>
        <w:jc w:val="both"/>
        <w:rPr>
          <w:rFonts w:ascii="Times New Roman" w:hAnsi="Times New Roman" w:cs="Times New Roman"/>
          <w:sz w:val="24"/>
          <w:szCs w:val="24"/>
        </w:rPr>
      </w:pPr>
    </w:p>
    <w:p w:rsidR="005F3BDA" w:rsidRPr="00DB57E3" w:rsidRDefault="00DF555A" w:rsidP="00461E10">
      <w:pPr>
        <w:autoSpaceDE w:val="0"/>
        <w:autoSpaceDN w:val="0"/>
        <w:adjustRightInd w:val="0"/>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t xml:space="preserve">[3]  </w:t>
      </w:r>
      <w:r w:rsidR="00461E10">
        <w:rPr>
          <w:rFonts w:ascii="Times New Roman" w:hAnsi="Times New Roman" w:cs="Times New Roman"/>
          <w:sz w:val="24"/>
          <w:szCs w:val="24"/>
        </w:rPr>
        <w:t xml:space="preserve"> </w:t>
      </w:r>
      <w:r w:rsidRPr="00DB57E3">
        <w:rPr>
          <w:rFonts w:ascii="Times New Roman" w:hAnsi="Times New Roman" w:cs="Times New Roman"/>
          <w:sz w:val="24"/>
          <w:szCs w:val="24"/>
        </w:rPr>
        <w:t>On 19 June 2024 the appellants’ counsel wrote to the Registrar requesting for written reasons</w:t>
      </w:r>
      <w:r w:rsidR="005F3BDA" w:rsidRPr="00DB57E3">
        <w:rPr>
          <w:rFonts w:ascii="Times New Roman" w:hAnsi="Times New Roman" w:cs="Times New Roman"/>
          <w:sz w:val="24"/>
          <w:szCs w:val="24"/>
        </w:rPr>
        <w:t xml:space="preserve"> for</w:t>
      </w:r>
      <w:r w:rsidRPr="00DB57E3">
        <w:rPr>
          <w:rFonts w:ascii="Times New Roman" w:hAnsi="Times New Roman" w:cs="Times New Roman"/>
          <w:sz w:val="24"/>
          <w:szCs w:val="24"/>
        </w:rPr>
        <w:t xml:space="preserve"> judgment</w:t>
      </w:r>
      <w:r w:rsidR="005F3BDA" w:rsidRPr="00DB57E3">
        <w:rPr>
          <w:rFonts w:ascii="Times New Roman" w:hAnsi="Times New Roman" w:cs="Times New Roman"/>
          <w:sz w:val="24"/>
          <w:szCs w:val="24"/>
        </w:rPr>
        <w:t xml:space="preserve">. </w:t>
      </w:r>
      <w:r w:rsidR="00934A0D">
        <w:rPr>
          <w:rFonts w:ascii="Times New Roman" w:hAnsi="Times New Roman" w:cs="Times New Roman"/>
          <w:sz w:val="24"/>
          <w:szCs w:val="24"/>
        </w:rPr>
        <w:t xml:space="preserve"> </w:t>
      </w:r>
      <w:r w:rsidR="005F3BDA" w:rsidRPr="00DB57E3">
        <w:rPr>
          <w:rFonts w:ascii="Times New Roman" w:hAnsi="Times New Roman" w:cs="Times New Roman"/>
          <w:sz w:val="24"/>
          <w:szCs w:val="24"/>
        </w:rPr>
        <w:t>These are they.</w:t>
      </w:r>
    </w:p>
    <w:p w:rsidR="0089276F" w:rsidRPr="00DB57E3" w:rsidRDefault="0089276F" w:rsidP="00781C71">
      <w:pPr>
        <w:autoSpaceDE w:val="0"/>
        <w:autoSpaceDN w:val="0"/>
        <w:adjustRightInd w:val="0"/>
        <w:spacing w:after="0" w:line="240" w:lineRule="auto"/>
        <w:jc w:val="both"/>
        <w:rPr>
          <w:rFonts w:ascii="Times New Roman" w:hAnsi="Times New Roman" w:cs="Times New Roman"/>
          <w:sz w:val="24"/>
          <w:szCs w:val="24"/>
        </w:rPr>
      </w:pPr>
    </w:p>
    <w:p w:rsidR="00DF555A" w:rsidRPr="00DB57E3" w:rsidRDefault="00DF555A" w:rsidP="00781C71">
      <w:pPr>
        <w:autoSpaceDE w:val="0"/>
        <w:autoSpaceDN w:val="0"/>
        <w:adjustRightInd w:val="0"/>
        <w:spacing w:after="0" w:line="240" w:lineRule="auto"/>
        <w:jc w:val="both"/>
        <w:rPr>
          <w:rFonts w:ascii="Times New Roman" w:hAnsi="Times New Roman" w:cs="Times New Roman"/>
          <w:sz w:val="24"/>
          <w:szCs w:val="24"/>
        </w:rPr>
      </w:pPr>
    </w:p>
    <w:p w:rsidR="0089276F" w:rsidRPr="00FB599B" w:rsidRDefault="0089276F" w:rsidP="00781C71">
      <w:pPr>
        <w:autoSpaceDE w:val="0"/>
        <w:autoSpaceDN w:val="0"/>
        <w:adjustRightInd w:val="0"/>
        <w:spacing w:after="0" w:line="240" w:lineRule="auto"/>
        <w:jc w:val="both"/>
        <w:rPr>
          <w:rFonts w:ascii="Times New Roman" w:hAnsi="Times New Roman" w:cs="Times New Roman"/>
          <w:b/>
          <w:sz w:val="24"/>
          <w:szCs w:val="24"/>
          <w:u w:val="single"/>
        </w:rPr>
      </w:pPr>
      <w:r w:rsidRPr="00FB599B">
        <w:rPr>
          <w:rFonts w:ascii="Times New Roman" w:hAnsi="Times New Roman" w:cs="Times New Roman"/>
          <w:b/>
          <w:sz w:val="24"/>
          <w:szCs w:val="24"/>
          <w:u w:val="single"/>
        </w:rPr>
        <w:t>THE FACTS</w:t>
      </w:r>
    </w:p>
    <w:p w:rsidR="00DF555A" w:rsidRPr="00DB57E3" w:rsidRDefault="00DF555A" w:rsidP="00781C71">
      <w:pPr>
        <w:autoSpaceDE w:val="0"/>
        <w:autoSpaceDN w:val="0"/>
        <w:adjustRightInd w:val="0"/>
        <w:spacing w:after="0" w:line="240" w:lineRule="auto"/>
        <w:jc w:val="both"/>
        <w:rPr>
          <w:rFonts w:ascii="Times New Roman" w:hAnsi="Times New Roman" w:cs="Times New Roman"/>
          <w:sz w:val="24"/>
          <w:szCs w:val="24"/>
        </w:rPr>
      </w:pPr>
    </w:p>
    <w:p w:rsidR="008716B9" w:rsidRPr="00DB57E3" w:rsidRDefault="00FB599B" w:rsidP="00FB599B">
      <w:pPr>
        <w:autoSpaceDE w:val="0"/>
        <w:autoSpaceDN w:val="0"/>
        <w:adjustRightInd w:val="0"/>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641A06">
        <w:rPr>
          <w:rFonts w:ascii="Times New Roman" w:hAnsi="Times New Roman" w:cs="Times New Roman"/>
          <w:sz w:val="24"/>
          <w:szCs w:val="24"/>
        </w:rPr>
        <w:t>4</w:t>
      </w:r>
      <w:r>
        <w:rPr>
          <w:rFonts w:ascii="Times New Roman" w:hAnsi="Times New Roman" w:cs="Times New Roman"/>
          <w:sz w:val="24"/>
          <w:szCs w:val="24"/>
        </w:rPr>
        <w:t xml:space="preserve">]  </w:t>
      </w:r>
      <w:r w:rsidR="00DF555A" w:rsidRPr="00DB57E3">
        <w:rPr>
          <w:rFonts w:ascii="Times New Roman" w:hAnsi="Times New Roman" w:cs="Times New Roman"/>
          <w:sz w:val="24"/>
          <w:szCs w:val="24"/>
        </w:rPr>
        <w:t xml:space="preserve"> </w:t>
      </w:r>
      <w:r w:rsidR="00F55EE7" w:rsidRPr="00DB57E3">
        <w:rPr>
          <w:rFonts w:ascii="Times New Roman" w:hAnsi="Times New Roman" w:cs="Times New Roman"/>
          <w:sz w:val="24"/>
          <w:szCs w:val="24"/>
        </w:rPr>
        <w:t xml:space="preserve">In 1981 and 1983 the </w:t>
      </w:r>
      <w:r>
        <w:rPr>
          <w:rFonts w:ascii="Times New Roman" w:hAnsi="Times New Roman" w:cs="Times New Roman"/>
          <w:sz w:val="24"/>
          <w:szCs w:val="24"/>
        </w:rPr>
        <w:t>first</w:t>
      </w:r>
      <w:r w:rsidR="00F55EE7" w:rsidRPr="00DB57E3">
        <w:rPr>
          <w:rFonts w:ascii="Times New Roman" w:hAnsi="Times New Roman" w:cs="Times New Roman"/>
          <w:sz w:val="24"/>
          <w:szCs w:val="24"/>
        </w:rPr>
        <w:t xml:space="preserve"> appellant and her late husband whose estate is represented by the </w:t>
      </w:r>
      <w:r>
        <w:rPr>
          <w:rFonts w:ascii="Times New Roman" w:hAnsi="Times New Roman" w:cs="Times New Roman"/>
          <w:sz w:val="24"/>
          <w:szCs w:val="24"/>
        </w:rPr>
        <w:t>second</w:t>
      </w:r>
      <w:r w:rsidR="00F55EE7" w:rsidRPr="00DB57E3">
        <w:rPr>
          <w:rFonts w:ascii="Times New Roman" w:hAnsi="Times New Roman" w:cs="Times New Roman"/>
          <w:sz w:val="24"/>
          <w:szCs w:val="24"/>
        </w:rPr>
        <w:t xml:space="preserve"> appellant bought</w:t>
      </w:r>
      <w:r w:rsidR="008716B9" w:rsidRPr="00DB57E3">
        <w:rPr>
          <w:rFonts w:ascii="Times New Roman" w:hAnsi="Times New Roman" w:cs="Times New Roman"/>
          <w:sz w:val="24"/>
          <w:szCs w:val="24"/>
        </w:rPr>
        <w:t>:</w:t>
      </w:r>
      <w:r w:rsidR="00F55EE7" w:rsidRPr="00DB57E3">
        <w:rPr>
          <w:rFonts w:ascii="Times New Roman" w:hAnsi="Times New Roman" w:cs="Times New Roman"/>
          <w:sz w:val="24"/>
          <w:szCs w:val="24"/>
        </w:rPr>
        <w:t xml:space="preserve"> subdivisions J and K of </w:t>
      </w:r>
      <w:proofErr w:type="spellStart"/>
      <w:r w:rsidR="00F55EE7" w:rsidRPr="00DB57E3">
        <w:rPr>
          <w:rFonts w:ascii="Times New Roman" w:hAnsi="Times New Roman" w:cs="Times New Roman"/>
          <w:sz w:val="24"/>
          <w:szCs w:val="24"/>
        </w:rPr>
        <w:t>Mnyami</w:t>
      </w:r>
      <w:proofErr w:type="spellEnd"/>
      <w:r w:rsidR="00F55EE7" w:rsidRPr="00DB57E3">
        <w:rPr>
          <w:rFonts w:ascii="Times New Roman" w:hAnsi="Times New Roman" w:cs="Times New Roman"/>
          <w:sz w:val="24"/>
          <w:szCs w:val="24"/>
        </w:rPr>
        <w:t xml:space="preserve"> Farm, Gweru</w:t>
      </w:r>
      <w:r w:rsidR="00153A69" w:rsidRPr="00DB57E3">
        <w:rPr>
          <w:rFonts w:ascii="Times New Roman" w:hAnsi="Times New Roman" w:cs="Times New Roman"/>
          <w:sz w:val="24"/>
          <w:szCs w:val="24"/>
        </w:rPr>
        <w:t>.</w:t>
      </w:r>
      <w:r w:rsidR="008716B9" w:rsidRPr="00DB57E3">
        <w:rPr>
          <w:rFonts w:ascii="Times New Roman" w:hAnsi="Times New Roman" w:cs="Times New Roman"/>
          <w:sz w:val="24"/>
          <w:szCs w:val="24"/>
        </w:rPr>
        <w:t xml:space="preserve">  </w:t>
      </w:r>
    </w:p>
    <w:p w:rsidR="00153A69" w:rsidRPr="00DB57E3" w:rsidRDefault="00153A69" w:rsidP="00781C71">
      <w:pPr>
        <w:autoSpaceDE w:val="0"/>
        <w:autoSpaceDN w:val="0"/>
        <w:adjustRightInd w:val="0"/>
        <w:spacing w:after="0" w:line="240" w:lineRule="auto"/>
        <w:jc w:val="both"/>
        <w:rPr>
          <w:rFonts w:ascii="Times New Roman" w:hAnsi="Times New Roman" w:cs="Times New Roman"/>
          <w:sz w:val="24"/>
          <w:szCs w:val="24"/>
        </w:rPr>
      </w:pPr>
    </w:p>
    <w:p w:rsidR="00153A69" w:rsidRPr="00DB57E3" w:rsidRDefault="00153A69" w:rsidP="00FB599B">
      <w:pPr>
        <w:autoSpaceDE w:val="0"/>
        <w:autoSpaceDN w:val="0"/>
        <w:adjustRightInd w:val="0"/>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t>[</w:t>
      </w:r>
      <w:r w:rsidR="00641A06">
        <w:rPr>
          <w:rFonts w:ascii="Times New Roman" w:hAnsi="Times New Roman" w:cs="Times New Roman"/>
          <w:sz w:val="24"/>
          <w:szCs w:val="24"/>
        </w:rPr>
        <w:t>5</w:t>
      </w:r>
      <w:r w:rsidRPr="00DB57E3">
        <w:rPr>
          <w:rFonts w:ascii="Times New Roman" w:hAnsi="Times New Roman" w:cs="Times New Roman"/>
          <w:sz w:val="24"/>
          <w:szCs w:val="24"/>
        </w:rPr>
        <w:t xml:space="preserve">]  </w:t>
      </w:r>
      <w:r w:rsidR="00FB599B">
        <w:rPr>
          <w:rFonts w:ascii="Times New Roman" w:hAnsi="Times New Roman" w:cs="Times New Roman"/>
          <w:sz w:val="24"/>
          <w:szCs w:val="24"/>
        </w:rPr>
        <w:t xml:space="preserve"> </w:t>
      </w:r>
      <w:r w:rsidR="008716B9" w:rsidRPr="00DB57E3">
        <w:rPr>
          <w:rFonts w:ascii="Times New Roman" w:hAnsi="Times New Roman" w:cs="Times New Roman"/>
          <w:sz w:val="24"/>
          <w:szCs w:val="24"/>
        </w:rPr>
        <w:t xml:space="preserve">In pursuit of </w:t>
      </w:r>
      <w:r w:rsidRPr="00DB57E3">
        <w:rPr>
          <w:rFonts w:ascii="Times New Roman" w:hAnsi="Times New Roman" w:cs="Times New Roman"/>
          <w:sz w:val="24"/>
          <w:szCs w:val="24"/>
        </w:rPr>
        <w:t>the</w:t>
      </w:r>
      <w:r w:rsidR="008716B9" w:rsidRPr="00DB57E3">
        <w:rPr>
          <w:rFonts w:ascii="Times New Roman" w:hAnsi="Times New Roman" w:cs="Times New Roman"/>
          <w:sz w:val="24"/>
          <w:szCs w:val="24"/>
        </w:rPr>
        <w:t xml:space="preserve"> land reform </w:t>
      </w:r>
      <w:r w:rsidRPr="00DB57E3">
        <w:rPr>
          <w:rFonts w:ascii="Times New Roman" w:hAnsi="Times New Roman" w:cs="Times New Roman"/>
          <w:sz w:val="24"/>
          <w:szCs w:val="24"/>
        </w:rPr>
        <w:t>programme the</w:t>
      </w:r>
      <w:r w:rsidR="008716B9" w:rsidRPr="00DB57E3">
        <w:rPr>
          <w:rFonts w:ascii="Times New Roman" w:hAnsi="Times New Roman" w:cs="Times New Roman"/>
          <w:sz w:val="24"/>
          <w:szCs w:val="24"/>
        </w:rPr>
        <w:t xml:space="preserve"> government acquired the farm in 2005</w:t>
      </w:r>
      <w:r w:rsidR="00E923AE" w:rsidRPr="00DB57E3">
        <w:rPr>
          <w:rFonts w:ascii="Times New Roman" w:hAnsi="Times New Roman" w:cs="Times New Roman"/>
          <w:sz w:val="24"/>
          <w:szCs w:val="24"/>
        </w:rPr>
        <w:t xml:space="preserve"> in terms s 16B as read with the 7</w:t>
      </w:r>
      <w:r w:rsidR="00E923AE" w:rsidRPr="00DB57E3">
        <w:rPr>
          <w:rFonts w:ascii="Times New Roman" w:hAnsi="Times New Roman" w:cs="Times New Roman"/>
          <w:sz w:val="24"/>
          <w:szCs w:val="24"/>
          <w:vertAlign w:val="superscript"/>
        </w:rPr>
        <w:t>th</w:t>
      </w:r>
      <w:r w:rsidR="00E923AE" w:rsidRPr="00DB57E3">
        <w:rPr>
          <w:rFonts w:ascii="Times New Roman" w:hAnsi="Times New Roman" w:cs="Times New Roman"/>
          <w:sz w:val="24"/>
          <w:szCs w:val="24"/>
        </w:rPr>
        <w:t xml:space="preserve"> Schedule which were introduced into the1980 Constitution by the 17</w:t>
      </w:r>
      <w:r w:rsidR="00E923AE" w:rsidRPr="00DB57E3">
        <w:rPr>
          <w:rFonts w:ascii="Times New Roman" w:hAnsi="Times New Roman" w:cs="Times New Roman"/>
          <w:sz w:val="24"/>
          <w:szCs w:val="24"/>
          <w:vertAlign w:val="superscript"/>
        </w:rPr>
        <w:t>th</w:t>
      </w:r>
      <w:r w:rsidR="00E923AE" w:rsidRPr="00DB57E3">
        <w:rPr>
          <w:rFonts w:ascii="Times New Roman" w:hAnsi="Times New Roman" w:cs="Times New Roman"/>
          <w:sz w:val="24"/>
          <w:szCs w:val="24"/>
        </w:rPr>
        <w:t xml:space="preserve"> Amendment to that Constitution.</w:t>
      </w:r>
      <w:r w:rsidR="00FB599B">
        <w:rPr>
          <w:rFonts w:ascii="Times New Roman" w:hAnsi="Times New Roman" w:cs="Times New Roman"/>
          <w:sz w:val="24"/>
          <w:szCs w:val="24"/>
        </w:rPr>
        <w:t xml:space="preserve">  </w:t>
      </w:r>
      <w:r w:rsidR="008716B9" w:rsidRPr="00DB57E3">
        <w:rPr>
          <w:rFonts w:ascii="Times New Roman" w:hAnsi="Times New Roman" w:cs="Times New Roman"/>
          <w:sz w:val="24"/>
          <w:szCs w:val="24"/>
        </w:rPr>
        <w:t>The first app</w:t>
      </w:r>
      <w:r w:rsidRPr="00DB57E3">
        <w:rPr>
          <w:rFonts w:ascii="Times New Roman" w:hAnsi="Times New Roman" w:cs="Times New Roman"/>
          <w:sz w:val="24"/>
          <w:szCs w:val="24"/>
        </w:rPr>
        <w:t>ellant</w:t>
      </w:r>
      <w:r w:rsidR="008716B9" w:rsidRPr="00DB57E3">
        <w:rPr>
          <w:rFonts w:ascii="Times New Roman" w:hAnsi="Times New Roman" w:cs="Times New Roman"/>
          <w:sz w:val="24"/>
          <w:szCs w:val="24"/>
        </w:rPr>
        <w:t xml:space="preserve"> alleges that in her conviction, th</w:t>
      </w:r>
      <w:r w:rsidRPr="00DB57E3">
        <w:rPr>
          <w:rFonts w:ascii="Times New Roman" w:hAnsi="Times New Roman" w:cs="Times New Roman"/>
          <w:sz w:val="24"/>
          <w:szCs w:val="24"/>
        </w:rPr>
        <w:t>e</w:t>
      </w:r>
      <w:r w:rsidR="008716B9" w:rsidRPr="00DB57E3">
        <w:rPr>
          <w:rFonts w:ascii="Times New Roman" w:hAnsi="Times New Roman" w:cs="Times New Roman"/>
          <w:sz w:val="24"/>
          <w:szCs w:val="24"/>
        </w:rPr>
        <w:t xml:space="preserve"> acquisition was erroneous and unlawful </w:t>
      </w:r>
      <w:r w:rsidRPr="00DB57E3">
        <w:rPr>
          <w:rFonts w:ascii="Times New Roman" w:hAnsi="Times New Roman" w:cs="Times New Roman"/>
          <w:sz w:val="24"/>
          <w:szCs w:val="24"/>
        </w:rPr>
        <w:t>because</w:t>
      </w:r>
      <w:r w:rsidR="008716B9" w:rsidRPr="00DB57E3">
        <w:rPr>
          <w:rFonts w:ascii="Times New Roman" w:hAnsi="Times New Roman" w:cs="Times New Roman"/>
          <w:sz w:val="24"/>
          <w:szCs w:val="24"/>
        </w:rPr>
        <w:t xml:space="preserve"> </w:t>
      </w:r>
      <w:r w:rsidRPr="00DB57E3">
        <w:rPr>
          <w:rFonts w:ascii="Times New Roman" w:hAnsi="Times New Roman" w:cs="Times New Roman"/>
          <w:sz w:val="24"/>
          <w:szCs w:val="24"/>
        </w:rPr>
        <w:t>t</w:t>
      </w:r>
      <w:r w:rsidR="008716B9" w:rsidRPr="00DB57E3">
        <w:rPr>
          <w:rFonts w:ascii="Times New Roman" w:hAnsi="Times New Roman" w:cs="Times New Roman"/>
          <w:sz w:val="24"/>
          <w:szCs w:val="24"/>
        </w:rPr>
        <w:t>he law did</w:t>
      </w:r>
      <w:r w:rsidR="00523CDF">
        <w:rPr>
          <w:rFonts w:ascii="Times New Roman" w:hAnsi="Times New Roman" w:cs="Times New Roman"/>
          <w:sz w:val="24"/>
          <w:szCs w:val="24"/>
        </w:rPr>
        <w:t xml:space="preserve"> </w:t>
      </w:r>
      <w:r w:rsidR="008716B9" w:rsidRPr="00DB57E3">
        <w:rPr>
          <w:rFonts w:ascii="Times New Roman" w:hAnsi="Times New Roman" w:cs="Times New Roman"/>
          <w:sz w:val="24"/>
          <w:szCs w:val="24"/>
        </w:rPr>
        <w:t>n</w:t>
      </w:r>
      <w:r w:rsidR="00523CDF">
        <w:rPr>
          <w:rFonts w:ascii="Times New Roman" w:hAnsi="Times New Roman" w:cs="Times New Roman"/>
          <w:sz w:val="24"/>
          <w:szCs w:val="24"/>
        </w:rPr>
        <w:t>o</w:t>
      </w:r>
      <w:r w:rsidR="008716B9" w:rsidRPr="00DB57E3">
        <w:rPr>
          <w:rFonts w:ascii="Times New Roman" w:hAnsi="Times New Roman" w:cs="Times New Roman"/>
          <w:sz w:val="24"/>
          <w:szCs w:val="24"/>
        </w:rPr>
        <w:t xml:space="preserve">t and still does not allow the acquisition of land belonging to indigenous Zimbabweans. </w:t>
      </w:r>
    </w:p>
    <w:p w:rsidR="00153A69" w:rsidRPr="00DB57E3" w:rsidRDefault="00153A69" w:rsidP="00781C71">
      <w:pPr>
        <w:autoSpaceDE w:val="0"/>
        <w:autoSpaceDN w:val="0"/>
        <w:adjustRightInd w:val="0"/>
        <w:spacing w:after="0" w:line="240" w:lineRule="auto"/>
        <w:jc w:val="both"/>
        <w:rPr>
          <w:rFonts w:ascii="Times New Roman" w:hAnsi="Times New Roman" w:cs="Times New Roman"/>
          <w:sz w:val="24"/>
          <w:szCs w:val="24"/>
        </w:rPr>
      </w:pPr>
    </w:p>
    <w:p w:rsidR="00D257AF" w:rsidRPr="00DB57E3" w:rsidRDefault="00153A69" w:rsidP="00FB599B">
      <w:pPr>
        <w:autoSpaceDE w:val="0"/>
        <w:autoSpaceDN w:val="0"/>
        <w:adjustRightInd w:val="0"/>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t>[</w:t>
      </w:r>
      <w:r w:rsidR="00641A06">
        <w:rPr>
          <w:rFonts w:ascii="Times New Roman" w:hAnsi="Times New Roman" w:cs="Times New Roman"/>
          <w:sz w:val="24"/>
          <w:szCs w:val="24"/>
        </w:rPr>
        <w:t>6</w:t>
      </w:r>
      <w:r w:rsidRPr="00DB57E3">
        <w:rPr>
          <w:rFonts w:ascii="Times New Roman" w:hAnsi="Times New Roman" w:cs="Times New Roman"/>
          <w:sz w:val="24"/>
          <w:szCs w:val="24"/>
        </w:rPr>
        <w:t xml:space="preserve">]  </w:t>
      </w:r>
      <w:r w:rsidR="00D257AF" w:rsidRPr="00DB57E3">
        <w:rPr>
          <w:rFonts w:ascii="Times New Roman" w:hAnsi="Times New Roman" w:cs="Times New Roman"/>
          <w:sz w:val="24"/>
          <w:szCs w:val="24"/>
        </w:rPr>
        <w:t xml:space="preserve"> </w:t>
      </w:r>
      <w:r w:rsidRPr="00DB57E3">
        <w:rPr>
          <w:rFonts w:ascii="Times New Roman" w:hAnsi="Times New Roman" w:cs="Times New Roman"/>
          <w:sz w:val="24"/>
          <w:szCs w:val="24"/>
        </w:rPr>
        <w:t xml:space="preserve">In 2006 the </w:t>
      </w:r>
      <w:r w:rsidR="00FB599B">
        <w:rPr>
          <w:rFonts w:ascii="Times New Roman" w:hAnsi="Times New Roman" w:cs="Times New Roman"/>
          <w:sz w:val="24"/>
          <w:szCs w:val="24"/>
        </w:rPr>
        <w:t>first</w:t>
      </w:r>
      <w:r w:rsidRPr="00DB57E3">
        <w:rPr>
          <w:rFonts w:ascii="Times New Roman" w:hAnsi="Times New Roman" w:cs="Times New Roman"/>
          <w:sz w:val="24"/>
          <w:szCs w:val="24"/>
        </w:rPr>
        <w:t xml:space="preserve"> appellant applied</w:t>
      </w:r>
      <w:r w:rsidR="008716B9" w:rsidRPr="00DB57E3">
        <w:rPr>
          <w:rFonts w:ascii="Times New Roman" w:hAnsi="Times New Roman" w:cs="Times New Roman"/>
          <w:sz w:val="24"/>
          <w:szCs w:val="24"/>
        </w:rPr>
        <w:t xml:space="preserve"> for</w:t>
      </w:r>
      <w:r w:rsidR="00D93EA3" w:rsidRPr="00DB57E3">
        <w:rPr>
          <w:rFonts w:ascii="Times New Roman" w:hAnsi="Times New Roman" w:cs="Times New Roman"/>
          <w:sz w:val="24"/>
          <w:szCs w:val="24"/>
        </w:rPr>
        <w:t xml:space="preserve"> the</w:t>
      </w:r>
      <w:r w:rsidR="008716B9" w:rsidRPr="00DB57E3">
        <w:rPr>
          <w:rFonts w:ascii="Times New Roman" w:hAnsi="Times New Roman" w:cs="Times New Roman"/>
          <w:sz w:val="24"/>
          <w:szCs w:val="24"/>
        </w:rPr>
        <w:t xml:space="preserve"> delisting of the farm</w:t>
      </w:r>
      <w:r w:rsidR="00D93EA3" w:rsidRPr="00DB57E3">
        <w:rPr>
          <w:rFonts w:ascii="Times New Roman" w:hAnsi="Times New Roman" w:cs="Times New Roman"/>
          <w:sz w:val="24"/>
          <w:szCs w:val="24"/>
        </w:rPr>
        <w:t>.</w:t>
      </w:r>
      <w:r w:rsidR="008716B9" w:rsidRPr="00DB57E3">
        <w:rPr>
          <w:rFonts w:ascii="Times New Roman" w:hAnsi="Times New Roman" w:cs="Times New Roman"/>
          <w:sz w:val="24"/>
          <w:szCs w:val="24"/>
        </w:rPr>
        <w:t xml:space="preserve"> </w:t>
      </w:r>
      <w:r w:rsidR="00FB599B">
        <w:rPr>
          <w:rFonts w:ascii="Times New Roman" w:hAnsi="Times New Roman" w:cs="Times New Roman"/>
          <w:sz w:val="24"/>
          <w:szCs w:val="24"/>
        </w:rPr>
        <w:t xml:space="preserve"> </w:t>
      </w:r>
      <w:r w:rsidR="00D93EA3" w:rsidRPr="00DB57E3">
        <w:rPr>
          <w:rFonts w:ascii="Times New Roman" w:hAnsi="Times New Roman" w:cs="Times New Roman"/>
          <w:sz w:val="24"/>
          <w:szCs w:val="24"/>
        </w:rPr>
        <w:t>T</w:t>
      </w:r>
      <w:r w:rsidR="008716B9" w:rsidRPr="00DB57E3">
        <w:rPr>
          <w:rFonts w:ascii="Times New Roman" w:hAnsi="Times New Roman" w:cs="Times New Roman"/>
          <w:sz w:val="24"/>
          <w:szCs w:val="24"/>
        </w:rPr>
        <w:t xml:space="preserve">he </w:t>
      </w:r>
      <w:r w:rsidR="006C6F6F">
        <w:rPr>
          <w:rFonts w:ascii="Times New Roman" w:hAnsi="Times New Roman" w:cs="Times New Roman"/>
          <w:sz w:val="24"/>
          <w:szCs w:val="24"/>
        </w:rPr>
        <w:t>L</w:t>
      </w:r>
      <w:r w:rsidR="008716B9" w:rsidRPr="00DB57E3">
        <w:rPr>
          <w:rFonts w:ascii="Times New Roman" w:hAnsi="Times New Roman" w:cs="Times New Roman"/>
          <w:sz w:val="24"/>
          <w:szCs w:val="24"/>
        </w:rPr>
        <w:t>and Identification Committee and the Resident Minister supported he</w:t>
      </w:r>
      <w:r w:rsidR="00D93EA3" w:rsidRPr="00DB57E3">
        <w:rPr>
          <w:rFonts w:ascii="Times New Roman" w:hAnsi="Times New Roman" w:cs="Times New Roman"/>
          <w:sz w:val="24"/>
          <w:szCs w:val="24"/>
        </w:rPr>
        <w:t>r application</w:t>
      </w:r>
      <w:r w:rsidR="008716B9" w:rsidRPr="00DB57E3">
        <w:rPr>
          <w:rFonts w:ascii="Times New Roman" w:hAnsi="Times New Roman" w:cs="Times New Roman"/>
          <w:sz w:val="24"/>
          <w:szCs w:val="24"/>
        </w:rPr>
        <w:t xml:space="preserve"> on the basis that the farm was indigenously owned. </w:t>
      </w:r>
      <w:r w:rsidR="00FB599B">
        <w:rPr>
          <w:rFonts w:ascii="Times New Roman" w:hAnsi="Times New Roman" w:cs="Times New Roman"/>
          <w:sz w:val="24"/>
          <w:szCs w:val="24"/>
        </w:rPr>
        <w:t xml:space="preserve"> </w:t>
      </w:r>
      <w:r w:rsidR="00D93EA3" w:rsidRPr="00DB57E3">
        <w:rPr>
          <w:rFonts w:ascii="Times New Roman" w:hAnsi="Times New Roman" w:cs="Times New Roman"/>
          <w:sz w:val="24"/>
          <w:szCs w:val="24"/>
        </w:rPr>
        <w:t>She does not know the result of the</w:t>
      </w:r>
      <w:r w:rsidR="008716B9" w:rsidRPr="00DB57E3">
        <w:rPr>
          <w:rFonts w:ascii="Times New Roman" w:hAnsi="Times New Roman" w:cs="Times New Roman"/>
          <w:sz w:val="24"/>
          <w:szCs w:val="24"/>
        </w:rPr>
        <w:t xml:space="preserve"> application for delisting</w:t>
      </w:r>
      <w:r w:rsidR="00D93EA3" w:rsidRPr="00DB57E3">
        <w:rPr>
          <w:rFonts w:ascii="Times New Roman" w:hAnsi="Times New Roman" w:cs="Times New Roman"/>
          <w:sz w:val="24"/>
          <w:szCs w:val="24"/>
        </w:rPr>
        <w:t>,</w:t>
      </w:r>
      <w:r w:rsidR="008716B9" w:rsidRPr="00DB57E3">
        <w:rPr>
          <w:rFonts w:ascii="Times New Roman" w:hAnsi="Times New Roman" w:cs="Times New Roman"/>
          <w:sz w:val="24"/>
          <w:szCs w:val="24"/>
        </w:rPr>
        <w:t xml:space="preserve"> but in 2011, the </w:t>
      </w:r>
      <w:r w:rsidR="00FB599B">
        <w:rPr>
          <w:rFonts w:ascii="Times New Roman" w:hAnsi="Times New Roman" w:cs="Times New Roman"/>
          <w:sz w:val="24"/>
          <w:szCs w:val="24"/>
        </w:rPr>
        <w:t>second</w:t>
      </w:r>
      <w:r w:rsidR="00D93EA3" w:rsidRPr="00DB57E3">
        <w:rPr>
          <w:rFonts w:ascii="Times New Roman" w:hAnsi="Times New Roman" w:cs="Times New Roman"/>
          <w:sz w:val="24"/>
          <w:szCs w:val="24"/>
        </w:rPr>
        <w:t xml:space="preserve"> to the </w:t>
      </w:r>
      <w:r w:rsidR="00FB599B">
        <w:rPr>
          <w:rFonts w:ascii="Times New Roman" w:hAnsi="Times New Roman" w:cs="Times New Roman"/>
          <w:sz w:val="24"/>
          <w:szCs w:val="24"/>
        </w:rPr>
        <w:t>eighth</w:t>
      </w:r>
      <w:r w:rsidR="00D93EA3" w:rsidRPr="00DB57E3">
        <w:rPr>
          <w:rFonts w:ascii="Times New Roman" w:hAnsi="Times New Roman" w:cs="Times New Roman"/>
          <w:sz w:val="24"/>
          <w:szCs w:val="24"/>
        </w:rPr>
        <w:t xml:space="preserve"> </w:t>
      </w:r>
      <w:r w:rsidR="00FB599B" w:rsidRPr="00DB57E3">
        <w:rPr>
          <w:rFonts w:ascii="Times New Roman" w:hAnsi="Times New Roman" w:cs="Times New Roman"/>
          <w:sz w:val="24"/>
          <w:szCs w:val="24"/>
        </w:rPr>
        <w:t>respondents’</w:t>
      </w:r>
      <w:r w:rsidR="00D93EA3" w:rsidRPr="00DB57E3">
        <w:rPr>
          <w:rFonts w:ascii="Times New Roman" w:hAnsi="Times New Roman" w:cs="Times New Roman"/>
          <w:sz w:val="24"/>
          <w:szCs w:val="24"/>
        </w:rPr>
        <w:t xml:space="preserve"> occupied parts of the farm having been issued with offer letters by the </w:t>
      </w:r>
      <w:r w:rsidR="00FB599B">
        <w:rPr>
          <w:rFonts w:ascii="Times New Roman" w:hAnsi="Times New Roman" w:cs="Times New Roman"/>
          <w:sz w:val="24"/>
          <w:szCs w:val="24"/>
        </w:rPr>
        <w:t>first</w:t>
      </w:r>
      <w:r w:rsidR="00D93EA3" w:rsidRPr="00DB57E3">
        <w:rPr>
          <w:rFonts w:ascii="Times New Roman" w:hAnsi="Times New Roman" w:cs="Times New Roman"/>
          <w:sz w:val="24"/>
          <w:szCs w:val="24"/>
        </w:rPr>
        <w:t xml:space="preserve"> respondent.</w:t>
      </w:r>
      <w:r w:rsidR="008716B9" w:rsidRPr="00DB57E3">
        <w:rPr>
          <w:rFonts w:ascii="Times New Roman" w:hAnsi="Times New Roman" w:cs="Times New Roman"/>
          <w:sz w:val="24"/>
          <w:szCs w:val="24"/>
        </w:rPr>
        <w:t xml:space="preserve"> </w:t>
      </w:r>
      <w:r w:rsidR="00FB599B">
        <w:rPr>
          <w:rFonts w:ascii="Times New Roman" w:hAnsi="Times New Roman" w:cs="Times New Roman"/>
          <w:sz w:val="24"/>
          <w:szCs w:val="24"/>
        </w:rPr>
        <w:t xml:space="preserve"> </w:t>
      </w:r>
      <w:r w:rsidR="008716B9" w:rsidRPr="00DB57E3">
        <w:rPr>
          <w:rFonts w:ascii="Times New Roman" w:hAnsi="Times New Roman" w:cs="Times New Roman"/>
          <w:sz w:val="24"/>
          <w:szCs w:val="24"/>
        </w:rPr>
        <w:t xml:space="preserve">She made numerous attempts to have </w:t>
      </w:r>
      <w:r w:rsidR="008716B9" w:rsidRPr="00DB57E3">
        <w:rPr>
          <w:rFonts w:ascii="Times New Roman" w:hAnsi="Times New Roman" w:cs="Times New Roman"/>
          <w:sz w:val="24"/>
          <w:szCs w:val="24"/>
        </w:rPr>
        <w:lastRenderedPageBreak/>
        <w:t>the</w:t>
      </w:r>
      <w:r w:rsidR="00D257AF" w:rsidRPr="00DB57E3">
        <w:rPr>
          <w:rFonts w:ascii="Times New Roman" w:hAnsi="Times New Roman" w:cs="Times New Roman"/>
          <w:sz w:val="24"/>
          <w:szCs w:val="24"/>
        </w:rPr>
        <w:t>m</w:t>
      </w:r>
      <w:r w:rsidR="008716B9" w:rsidRPr="00DB57E3">
        <w:rPr>
          <w:rFonts w:ascii="Times New Roman" w:hAnsi="Times New Roman" w:cs="Times New Roman"/>
          <w:sz w:val="24"/>
          <w:szCs w:val="24"/>
        </w:rPr>
        <w:t xml:space="preserve"> ejected</w:t>
      </w:r>
      <w:r w:rsidR="00D257AF" w:rsidRPr="00DB57E3">
        <w:rPr>
          <w:rFonts w:ascii="Times New Roman" w:hAnsi="Times New Roman" w:cs="Times New Roman"/>
          <w:sz w:val="24"/>
          <w:szCs w:val="24"/>
        </w:rPr>
        <w:t xml:space="preserve"> from the farm</w:t>
      </w:r>
      <w:r w:rsidR="00FB599B">
        <w:rPr>
          <w:rFonts w:ascii="Times New Roman" w:hAnsi="Times New Roman" w:cs="Times New Roman"/>
          <w:sz w:val="24"/>
          <w:szCs w:val="24"/>
        </w:rPr>
        <w:t xml:space="preserve"> but to no avail.  </w:t>
      </w:r>
      <w:r w:rsidR="008716B9" w:rsidRPr="00DB57E3">
        <w:rPr>
          <w:rFonts w:ascii="Times New Roman" w:hAnsi="Times New Roman" w:cs="Times New Roman"/>
          <w:sz w:val="24"/>
          <w:szCs w:val="24"/>
        </w:rPr>
        <w:t xml:space="preserve">The then Resident </w:t>
      </w:r>
      <w:r w:rsidR="00B15A09">
        <w:rPr>
          <w:rFonts w:ascii="Times New Roman" w:hAnsi="Times New Roman" w:cs="Times New Roman"/>
          <w:sz w:val="24"/>
          <w:szCs w:val="24"/>
        </w:rPr>
        <w:t>M</w:t>
      </w:r>
      <w:r w:rsidR="008716B9" w:rsidRPr="00DB57E3">
        <w:rPr>
          <w:rFonts w:ascii="Times New Roman" w:hAnsi="Times New Roman" w:cs="Times New Roman"/>
          <w:sz w:val="24"/>
          <w:szCs w:val="24"/>
        </w:rPr>
        <w:t>inister for the province advised her that the only reason why the settlers were not being removed from the farm was that government intended to find alternative land for them.</w:t>
      </w:r>
    </w:p>
    <w:p w:rsidR="00D257AF" w:rsidRPr="00DB57E3" w:rsidRDefault="00D257AF" w:rsidP="00781C71">
      <w:pPr>
        <w:autoSpaceDE w:val="0"/>
        <w:autoSpaceDN w:val="0"/>
        <w:adjustRightInd w:val="0"/>
        <w:spacing w:after="0" w:line="240" w:lineRule="auto"/>
        <w:jc w:val="both"/>
        <w:rPr>
          <w:rFonts w:ascii="Times New Roman" w:hAnsi="Times New Roman" w:cs="Times New Roman"/>
          <w:sz w:val="24"/>
          <w:szCs w:val="24"/>
        </w:rPr>
      </w:pPr>
    </w:p>
    <w:p w:rsidR="00D257AF" w:rsidRPr="00DB57E3" w:rsidRDefault="00D257AF" w:rsidP="00FB599B">
      <w:pPr>
        <w:autoSpaceDE w:val="0"/>
        <w:autoSpaceDN w:val="0"/>
        <w:adjustRightInd w:val="0"/>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t>[</w:t>
      </w:r>
      <w:r w:rsidR="00641A06">
        <w:rPr>
          <w:rFonts w:ascii="Times New Roman" w:hAnsi="Times New Roman" w:cs="Times New Roman"/>
          <w:sz w:val="24"/>
          <w:szCs w:val="24"/>
        </w:rPr>
        <w:t>7</w:t>
      </w:r>
      <w:r w:rsidRPr="00DB57E3">
        <w:rPr>
          <w:rFonts w:ascii="Times New Roman" w:hAnsi="Times New Roman" w:cs="Times New Roman"/>
          <w:sz w:val="24"/>
          <w:szCs w:val="24"/>
        </w:rPr>
        <w:t xml:space="preserve">]   </w:t>
      </w:r>
      <w:r w:rsidR="008716B9" w:rsidRPr="00DB57E3">
        <w:rPr>
          <w:rFonts w:ascii="Times New Roman" w:hAnsi="Times New Roman" w:cs="Times New Roman"/>
          <w:sz w:val="24"/>
          <w:szCs w:val="24"/>
        </w:rPr>
        <w:t xml:space="preserve">The second </w:t>
      </w:r>
      <w:r w:rsidRPr="00DB57E3">
        <w:rPr>
          <w:rFonts w:ascii="Times New Roman" w:hAnsi="Times New Roman" w:cs="Times New Roman"/>
          <w:sz w:val="24"/>
          <w:szCs w:val="24"/>
        </w:rPr>
        <w:t>to</w:t>
      </w:r>
      <w:r w:rsidR="008716B9" w:rsidRPr="00DB57E3">
        <w:rPr>
          <w:rFonts w:ascii="Times New Roman" w:hAnsi="Times New Roman" w:cs="Times New Roman"/>
          <w:sz w:val="24"/>
          <w:szCs w:val="24"/>
        </w:rPr>
        <w:t xml:space="preserve"> eighth respondents </w:t>
      </w:r>
      <w:r w:rsidRPr="00DB57E3">
        <w:rPr>
          <w:rFonts w:ascii="Times New Roman" w:hAnsi="Times New Roman" w:cs="Times New Roman"/>
          <w:sz w:val="24"/>
          <w:szCs w:val="24"/>
        </w:rPr>
        <w:t>were cited in the</w:t>
      </w:r>
      <w:r w:rsidR="008716B9" w:rsidRPr="00DB57E3">
        <w:rPr>
          <w:rFonts w:ascii="Times New Roman" w:hAnsi="Times New Roman" w:cs="Times New Roman"/>
          <w:sz w:val="24"/>
          <w:szCs w:val="24"/>
        </w:rPr>
        <w:t xml:space="preserve"> application</w:t>
      </w:r>
      <w:r w:rsidRPr="00DB57E3">
        <w:rPr>
          <w:rFonts w:ascii="Times New Roman" w:hAnsi="Times New Roman" w:cs="Times New Roman"/>
          <w:sz w:val="24"/>
          <w:szCs w:val="24"/>
        </w:rPr>
        <w:t xml:space="preserve"> </w:t>
      </w:r>
      <w:r w:rsidRPr="00DB57E3">
        <w:rPr>
          <w:rFonts w:ascii="Times New Roman" w:hAnsi="Times New Roman" w:cs="Times New Roman"/>
          <w:i/>
          <w:sz w:val="24"/>
          <w:szCs w:val="24"/>
        </w:rPr>
        <w:t>a quo</w:t>
      </w:r>
      <w:r w:rsidR="008716B9" w:rsidRPr="00DB57E3">
        <w:rPr>
          <w:rFonts w:ascii="Times New Roman" w:hAnsi="Times New Roman" w:cs="Times New Roman"/>
          <w:sz w:val="24"/>
          <w:szCs w:val="24"/>
        </w:rPr>
        <w:t xml:space="preserve"> because they are</w:t>
      </w:r>
      <w:r w:rsidRPr="00DB57E3">
        <w:rPr>
          <w:rFonts w:ascii="Times New Roman" w:hAnsi="Times New Roman" w:cs="Times New Roman"/>
          <w:sz w:val="24"/>
          <w:szCs w:val="24"/>
        </w:rPr>
        <w:t xml:space="preserve"> still</w:t>
      </w:r>
      <w:r w:rsidR="008716B9" w:rsidRPr="00DB57E3">
        <w:rPr>
          <w:rFonts w:ascii="Times New Roman" w:hAnsi="Times New Roman" w:cs="Times New Roman"/>
          <w:sz w:val="24"/>
          <w:szCs w:val="24"/>
        </w:rPr>
        <w:t xml:space="preserve"> in occupation of the farm</w:t>
      </w:r>
      <w:r w:rsidRPr="00DB57E3">
        <w:rPr>
          <w:rFonts w:ascii="Times New Roman" w:hAnsi="Times New Roman" w:cs="Times New Roman"/>
          <w:sz w:val="24"/>
          <w:szCs w:val="24"/>
        </w:rPr>
        <w:t>,</w:t>
      </w:r>
      <w:r w:rsidR="008716B9" w:rsidRPr="00DB57E3">
        <w:rPr>
          <w:rFonts w:ascii="Times New Roman" w:hAnsi="Times New Roman" w:cs="Times New Roman"/>
          <w:sz w:val="24"/>
          <w:szCs w:val="24"/>
        </w:rPr>
        <w:t xml:space="preserve"> on the strength of offer letters</w:t>
      </w:r>
      <w:r w:rsidRPr="00DB57E3">
        <w:rPr>
          <w:rFonts w:ascii="Times New Roman" w:hAnsi="Times New Roman" w:cs="Times New Roman"/>
          <w:sz w:val="24"/>
          <w:szCs w:val="24"/>
        </w:rPr>
        <w:t xml:space="preserve"> issued to them </w:t>
      </w:r>
      <w:r w:rsidR="008716B9" w:rsidRPr="00DB57E3">
        <w:rPr>
          <w:rFonts w:ascii="Times New Roman" w:hAnsi="Times New Roman" w:cs="Times New Roman"/>
          <w:sz w:val="24"/>
          <w:szCs w:val="24"/>
        </w:rPr>
        <w:t>between 2011 and 2013.  During a period which she did not specify in her founding affidavit, the first app</w:t>
      </w:r>
      <w:r w:rsidRPr="00DB57E3">
        <w:rPr>
          <w:rFonts w:ascii="Times New Roman" w:hAnsi="Times New Roman" w:cs="Times New Roman"/>
          <w:sz w:val="24"/>
          <w:szCs w:val="24"/>
        </w:rPr>
        <w:t>ellant</w:t>
      </w:r>
      <w:r w:rsidR="008716B9" w:rsidRPr="00DB57E3">
        <w:rPr>
          <w:rFonts w:ascii="Times New Roman" w:hAnsi="Times New Roman" w:cs="Times New Roman"/>
          <w:sz w:val="24"/>
          <w:szCs w:val="24"/>
        </w:rPr>
        <w:t xml:space="preserve"> said she lodged a complaint in relation to the illegal takeover of the farm with the Land Commission.  Her ground for doing so remained that the acquisition had been made in error </w:t>
      </w:r>
      <w:r w:rsidRPr="00DB57E3">
        <w:rPr>
          <w:rFonts w:ascii="Times New Roman" w:hAnsi="Times New Roman" w:cs="Times New Roman"/>
          <w:sz w:val="24"/>
          <w:szCs w:val="24"/>
        </w:rPr>
        <w:t>because</w:t>
      </w:r>
      <w:r w:rsidR="008716B9" w:rsidRPr="00DB57E3">
        <w:rPr>
          <w:rFonts w:ascii="Times New Roman" w:hAnsi="Times New Roman" w:cs="Times New Roman"/>
          <w:sz w:val="24"/>
          <w:szCs w:val="24"/>
        </w:rPr>
        <w:t xml:space="preserve"> the farm was indigenously owned. </w:t>
      </w:r>
    </w:p>
    <w:p w:rsidR="00D257AF" w:rsidRPr="00DB57E3" w:rsidRDefault="00D257AF" w:rsidP="00781C71">
      <w:pPr>
        <w:autoSpaceDE w:val="0"/>
        <w:autoSpaceDN w:val="0"/>
        <w:adjustRightInd w:val="0"/>
        <w:spacing w:after="0" w:line="240" w:lineRule="auto"/>
        <w:jc w:val="both"/>
        <w:rPr>
          <w:rFonts w:ascii="Times New Roman" w:hAnsi="Times New Roman" w:cs="Times New Roman"/>
          <w:sz w:val="24"/>
          <w:szCs w:val="24"/>
        </w:rPr>
      </w:pPr>
    </w:p>
    <w:p w:rsidR="008716B9" w:rsidRDefault="00D257AF" w:rsidP="00781C71">
      <w:pPr>
        <w:autoSpaceDE w:val="0"/>
        <w:autoSpaceDN w:val="0"/>
        <w:adjustRightInd w:val="0"/>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w:t>
      </w:r>
      <w:r w:rsidR="00641A06">
        <w:rPr>
          <w:rFonts w:ascii="Times New Roman" w:hAnsi="Times New Roman" w:cs="Times New Roman"/>
          <w:sz w:val="24"/>
          <w:szCs w:val="24"/>
        </w:rPr>
        <w:t>8</w:t>
      </w:r>
      <w:r w:rsidRPr="00DB57E3">
        <w:rPr>
          <w:rFonts w:ascii="Times New Roman" w:hAnsi="Times New Roman" w:cs="Times New Roman"/>
          <w:sz w:val="24"/>
          <w:szCs w:val="24"/>
        </w:rPr>
        <w:t xml:space="preserve">]   </w:t>
      </w:r>
      <w:r w:rsidR="008716B9" w:rsidRPr="00DB57E3">
        <w:rPr>
          <w:rFonts w:ascii="Times New Roman" w:hAnsi="Times New Roman" w:cs="Times New Roman"/>
          <w:sz w:val="24"/>
          <w:szCs w:val="24"/>
        </w:rPr>
        <w:t xml:space="preserve">In December 2018, the Land Commission </w:t>
      </w:r>
      <w:r w:rsidR="00853DB6" w:rsidRPr="00DB57E3">
        <w:rPr>
          <w:rFonts w:ascii="Times New Roman" w:hAnsi="Times New Roman" w:cs="Times New Roman"/>
          <w:sz w:val="24"/>
          <w:szCs w:val="24"/>
        </w:rPr>
        <w:t>in</w:t>
      </w:r>
      <w:r w:rsidR="008716B9" w:rsidRPr="00DB57E3">
        <w:rPr>
          <w:rFonts w:ascii="Times New Roman" w:hAnsi="Times New Roman" w:cs="Times New Roman"/>
          <w:sz w:val="24"/>
          <w:szCs w:val="24"/>
        </w:rPr>
        <w:t xml:space="preserve"> its determination of the dispute</w:t>
      </w:r>
      <w:r w:rsidR="00853DB6" w:rsidRPr="00DB57E3">
        <w:rPr>
          <w:rFonts w:ascii="Times New Roman" w:hAnsi="Times New Roman" w:cs="Times New Roman"/>
          <w:sz w:val="24"/>
          <w:szCs w:val="24"/>
        </w:rPr>
        <w:t>,</w:t>
      </w:r>
      <w:r w:rsidR="008716B9" w:rsidRPr="00DB57E3">
        <w:rPr>
          <w:rFonts w:ascii="Times New Roman" w:hAnsi="Times New Roman" w:cs="Times New Roman"/>
          <w:sz w:val="24"/>
          <w:szCs w:val="24"/>
        </w:rPr>
        <w:t xml:space="preserve"> </w:t>
      </w:r>
      <w:r w:rsidR="00853DB6" w:rsidRPr="00DB57E3">
        <w:rPr>
          <w:rFonts w:ascii="Times New Roman" w:hAnsi="Times New Roman" w:cs="Times New Roman"/>
          <w:sz w:val="24"/>
          <w:szCs w:val="24"/>
        </w:rPr>
        <w:t xml:space="preserve">found </w:t>
      </w:r>
      <w:r w:rsidR="008716B9" w:rsidRPr="00DB57E3">
        <w:rPr>
          <w:rFonts w:ascii="Times New Roman" w:hAnsi="Times New Roman" w:cs="Times New Roman"/>
          <w:sz w:val="24"/>
          <w:szCs w:val="24"/>
        </w:rPr>
        <w:t>that:-</w:t>
      </w:r>
    </w:p>
    <w:p w:rsidR="00781C71" w:rsidRPr="00DB57E3" w:rsidRDefault="00781C71" w:rsidP="00781C71">
      <w:pPr>
        <w:autoSpaceDE w:val="0"/>
        <w:autoSpaceDN w:val="0"/>
        <w:adjustRightInd w:val="0"/>
        <w:spacing w:after="0" w:line="240" w:lineRule="auto"/>
        <w:jc w:val="both"/>
        <w:rPr>
          <w:rFonts w:ascii="Times New Roman" w:hAnsi="Times New Roman" w:cs="Times New Roman"/>
          <w:sz w:val="24"/>
          <w:szCs w:val="24"/>
        </w:rPr>
      </w:pPr>
    </w:p>
    <w:p w:rsidR="008716B9" w:rsidRDefault="008716B9" w:rsidP="00FB599B">
      <w:pPr>
        <w:pStyle w:val="ListParagraph"/>
        <w:numPr>
          <w:ilvl w:val="0"/>
          <w:numId w:val="1"/>
        </w:numPr>
        <w:spacing w:after="0" w:line="240" w:lineRule="auto"/>
        <w:ind w:left="1502"/>
        <w:jc w:val="both"/>
        <w:rPr>
          <w:rFonts w:ascii="Times New Roman" w:hAnsi="Times New Roman" w:cs="Times New Roman"/>
          <w:sz w:val="24"/>
          <w:szCs w:val="24"/>
        </w:rPr>
      </w:pPr>
      <w:r w:rsidRPr="00DB57E3">
        <w:rPr>
          <w:rFonts w:ascii="Times New Roman" w:hAnsi="Times New Roman" w:cs="Times New Roman"/>
          <w:sz w:val="24"/>
          <w:szCs w:val="24"/>
        </w:rPr>
        <w:t>The first respondent who is the Minister of Lands, Agriculture, Fisheries, Water and Rural Settlement should withdraw the offer letters issued to the second to sixth respondents</w:t>
      </w:r>
      <w:r w:rsidR="00FB599B">
        <w:rPr>
          <w:rFonts w:ascii="Times New Roman" w:hAnsi="Times New Roman" w:cs="Times New Roman"/>
          <w:sz w:val="24"/>
          <w:szCs w:val="24"/>
        </w:rPr>
        <w:t>.</w:t>
      </w:r>
    </w:p>
    <w:p w:rsidR="00FB599B" w:rsidRPr="00DB57E3" w:rsidRDefault="00FB599B" w:rsidP="00FB599B">
      <w:pPr>
        <w:pStyle w:val="ListParagraph"/>
        <w:spacing w:after="0" w:line="240" w:lineRule="auto"/>
        <w:ind w:left="1502"/>
        <w:jc w:val="both"/>
        <w:rPr>
          <w:rFonts w:ascii="Times New Roman" w:hAnsi="Times New Roman" w:cs="Times New Roman"/>
          <w:sz w:val="24"/>
          <w:szCs w:val="24"/>
        </w:rPr>
      </w:pPr>
    </w:p>
    <w:p w:rsidR="008716B9" w:rsidRDefault="008716B9" w:rsidP="00FB599B">
      <w:pPr>
        <w:pStyle w:val="ListParagraph"/>
        <w:numPr>
          <w:ilvl w:val="0"/>
          <w:numId w:val="1"/>
        </w:numPr>
        <w:spacing w:after="0" w:line="240" w:lineRule="auto"/>
        <w:ind w:left="1502"/>
        <w:jc w:val="both"/>
        <w:rPr>
          <w:rFonts w:ascii="Times New Roman" w:hAnsi="Times New Roman" w:cs="Times New Roman"/>
          <w:sz w:val="24"/>
          <w:szCs w:val="24"/>
        </w:rPr>
      </w:pPr>
      <w:r w:rsidRPr="00DB57E3">
        <w:rPr>
          <w:rFonts w:ascii="Times New Roman" w:hAnsi="Times New Roman" w:cs="Times New Roman"/>
          <w:sz w:val="24"/>
          <w:szCs w:val="24"/>
        </w:rPr>
        <w:t>That the first respondent should find alternative land for the second to sixth respondents</w:t>
      </w:r>
      <w:r w:rsidR="00FB599B">
        <w:rPr>
          <w:rFonts w:ascii="Times New Roman" w:hAnsi="Times New Roman" w:cs="Times New Roman"/>
          <w:sz w:val="24"/>
          <w:szCs w:val="24"/>
        </w:rPr>
        <w:t>.</w:t>
      </w:r>
    </w:p>
    <w:p w:rsidR="00FB599B" w:rsidRPr="00FB599B" w:rsidRDefault="00FB599B" w:rsidP="00FB599B">
      <w:pPr>
        <w:pStyle w:val="ListParagraph"/>
        <w:rPr>
          <w:rFonts w:ascii="Times New Roman" w:hAnsi="Times New Roman" w:cs="Times New Roman"/>
          <w:sz w:val="24"/>
          <w:szCs w:val="24"/>
        </w:rPr>
      </w:pPr>
    </w:p>
    <w:p w:rsidR="008716B9" w:rsidRPr="00DB57E3" w:rsidRDefault="008716B9" w:rsidP="00781C71">
      <w:pPr>
        <w:pStyle w:val="ListParagraph"/>
        <w:numPr>
          <w:ilvl w:val="0"/>
          <w:numId w:val="1"/>
        </w:numPr>
        <w:spacing w:after="0" w:line="360" w:lineRule="auto"/>
        <w:ind w:left="1502"/>
        <w:jc w:val="both"/>
        <w:rPr>
          <w:rFonts w:ascii="Times New Roman" w:hAnsi="Times New Roman" w:cs="Times New Roman"/>
          <w:sz w:val="24"/>
          <w:szCs w:val="24"/>
        </w:rPr>
      </w:pPr>
      <w:r w:rsidRPr="00DB57E3">
        <w:rPr>
          <w:rFonts w:ascii="Times New Roman" w:hAnsi="Times New Roman" w:cs="Times New Roman"/>
          <w:sz w:val="24"/>
          <w:szCs w:val="24"/>
        </w:rPr>
        <w:t>That the farm should revert to the first and second app</w:t>
      </w:r>
      <w:r w:rsidR="00853DB6" w:rsidRPr="00DB57E3">
        <w:rPr>
          <w:rFonts w:ascii="Times New Roman" w:hAnsi="Times New Roman" w:cs="Times New Roman"/>
          <w:sz w:val="24"/>
          <w:szCs w:val="24"/>
        </w:rPr>
        <w:t>ellants.</w:t>
      </w:r>
    </w:p>
    <w:p w:rsidR="00853DB6" w:rsidRPr="00DB57E3" w:rsidRDefault="00853DB6" w:rsidP="00781C71">
      <w:pPr>
        <w:spacing w:after="0" w:line="360" w:lineRule="auto"/>
        <w:jc w:val="both"/>
        <w:rPr>
          <w:rFonts w:ascii="Times New Roman" w:hAnsi="Times New Roman" w:cs="Times New Roman"/>
          <w:sz w:val="24"/>
          <w:szCs w:val="24"/>
        </w:rPr>
      </w:pPr>
    </w:p>
    <w:p w:rsidR="008716B9" w:rsidRPr="00DB57E3" w:rsidRDefault="00853DB6" w:rsidP="00F470BF">
      <w:pPr>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t>[</w:t>
      </w:r>
      <w:r w:rsidR="00641A06">
        <w:rPr>
          <w:rFonts w:ascii="Times New Roman" w:hAnsi="Times New Roman" w:cs="Times New Roman"/>
          <w:sz w:val="24"/>
          <w:szCs w:val="24"/>
        </w:rPr>
        <w:t>9</w:t>
      </w:r>
      <w:r w:rsidR="00F470BF">
        <w:rPr>
          <w:rFonts w:ascii="Times New Roman" w:hAnsi="Times New Roman" w:cs="Times New Roman"/>
          <w:sz w:val="24"/>
          <w:szCs w:val="24"/>
        </w:rPr>
        <w:t>]   The</w:t>
      </w:r>
      <w:r w:rsidR="008716B9" w:rsidRPr="00DB57E3">
        <w:rPr>
          <w:rFonts w:ascii="Times New Roman" w:hAnsi="Times New Roman" w:cs="Times New Roman"/>
          <w:sz w:val="24"/>
          <w:szCs w:val="24"/>
        </w:rPr>
        <w:t xml:space="preserve"> app</w:t>
      </w:r>
      <w:r w:rsidR="00180331" w:rsidRPr="00DB57E3">
        <w:rPr>
          <w:rFonts w:ascii="Times New Roman" w:hAnsi="Times New Roman" w:cs="Times New Roman"/>
          <w:sz w:val="24"/>
          <w:szCs w:val="24"/>
        </w:rPr>
        <w:t>ellants submitted that</w:t>
      </w:r>
      <w:r w:rsidR="008716B9" w:rsidRPr="00DB57E3">
        <w:rPr>
          <w:rFonts w:ascii="Times New Roman" w:hAnsi="Times New Roman" w:cs="Times New Roman"/>
          <w:sz w:val="24"/>
          <w:szCs w:val="24"/>
        </w:rPr>
        <w:t>,</w:t>
      </w:r>
      <w:r w:rsidR="00C75868" w:rsidRPr="00DB57E3">
        <w:rPr>
          <w:rFonts w:ascii="Times New Roman" w:hAnsi="Times New Roman" w:cs="Times New Roman"/>
          <w:sz w:val="24"/>
          <w:szCs w:val="24"/>
        </w:rPr>
        <w:t xml:space="preserve"> despite these findings,</w:t>
      </w:r>
      <w:r w:rsidR="008716B9" w:rsidRPr="00DB57E3">
        <w:rPr>
          <w:rFonts w:ascii="Times New Roman" w:hAnsi="Times New Roman" w:cs="Times New Roman"/>
          <w:sz w:val="24"/>
          <w:szCs w:val="24"/>
        </w:rPr>
        <w:t xml:space="preserve"> the first respondent has failed to implement the resolutions of the Land Commission.  The offer letters granted to the second to sixth respondents remain extant and on that basis they</w:t>
      </w:r>
      <w:r w:rsidRPr="00DB57E3">
        <w:rPr>
          <w:rFonts w:ascii="Times New Roman" w:hAnsi="Times New Roman" w:cs="Times New Roman"/>
          <w:sz w:val="24"/>
          <w:szCs w:val="24"/>
        </w:rPr>
        <w:t xml:space="preserve"> remain</w:t>
      </w:r>
      <w:r w:rsidR="008716B9" w:rsidRPr="00DB57E3">
        <w:rPr>
          <w:rFonts w:ascii="Times New Roman" w:hAnsi="Times New Roman" w:cs="Times New Roman"/>
          <w:sz w:val="24"/>
          <w:szCs w:val="24"/>
        </w:rPr>
        <w:t xml:space="preserve"> </w:t>
      </w:r>
      <w:r w:rsidRPr="00DB57E3">
        <w:rPr>
          <w:rFonts w:ascii="Times New Roman" w:hAnsi="Times New Roman" w:cs="Times New Roman"/>
          <w:sz w:val="24"/>
          <w:szCs w:val="24"/>
        </w:rPr>
        <w:t>in</w:t>
      </w:r>
      <w:r w:rsidR="008716B9" w:rsidRPr="00DB57E3">
        <w:rPr>
          <w:rFonts w:ascii="Times New Roman" w:hAnsi="Times New Roman" w:cs="Times New Roman"/>
          <w:sz w:val="24"/>
          <w:szCs w:val="24"/>
        </w:rPr>
        <w:t xml:space="preserve"> occup</w:t>
      </w:r>
      <w:r w:rsidRPr="00DB57E3">
        <w:rPr>
          <w:rFonts w:ascii="Times New Roman" w:hAnsi="Times New Roman" w:cs="Times New Roman"/>
          <w:sz w:val="24"/>
          <w:szCs w:val="24"/>
        </w:rPr>
        <w:t>ation of</w:t>
      </w:r>
      <w:r w:rsidR="008716B9" w:rsidRPr="00DB57E3">
        <w:rPr>
          <w:rFonts w:ascii="Times New Roman" w:hAnsi="Times New Roman" w:cs="Times New Roman"/>
          <w:sz w:val="24"/>
          <w:szCs w:val="24"/>
        </w:rPr>
        <w:t xml:space="preserve"> the farm.</w:t>
      </w:r>
    </w:p>
    <w:p w:rsidR="00F90AF0" w:rsidRPr="00DB57E3" w:rsidRDefault="00F90AF0" w:rsidP="00781C71">
      <w:pPr>
        <w:spacing w:after="0" w:line="360" w:lineRule="auto"/>
        <w:jc w:val="both"/>
        <w:rPr>
          <w:rFonts w:ascii="Times New Roman" w:hAnsi="Times New Roman" w:cs="Times New Roman"/>
          <w:sz w:val="24"/>
          <w:szCs w:val="24"/>
        </w:rPr>
      </w:pPr>
    </w:p>
    <w:p w:rsidR="00F90AF0" w:rsidRPr="00DB57E3" w:rsidRDefault="00645ED3" w:rsidP="00A95EAC">
      <w:pPr>
        <w:spacing w:after="0" w:line="480" w:lineRule="auto"/>
        <w:ind w:left="540" w:hanging="630"/>
        <w:jc w:val="both"/>
        <w:rPr>
          <w:rFonts w:ascii="Times New Roman" w:hAnsi="Times New Roman" w:cs="Times New Roman"/>
          <w:sz w:val="24"/>
          <w:szCs w:val="24"/>
        </w:rPr>
      </w:pPr>
      <w:r w:rsidRPr="00DB57E3">
        <w:rPr>
          <w:rFonts w:ascii="Times New Roman" w:hAnsi="Times New Roman" w:cs="Times New Roman"/>
          <w:sz w:val="24"/>
          <w:szCs w:val="24"/>
        </w:rPr>
        <w:t>[1</w:t>
      </w:r>
      <w:r w:rsidR="00641A06">
        <w:rPr>
          <w:rFonts w:ascii="Times New Roman" w:hAnsi="Times New Roman" w:cs="Times New Roman"/>
          <w:sz w:val="24"/>
          <w:szCs w:val="24"/>
        </w:rPr>
        <w:t>0</w:t>
      </w:r>
      <w:r w:rsidR="00F90AF0" w:rsidRPr="00DB57E3">
        <w:rPr>
          <w:rFonts w:ascii="Times New Roman" w:hAnsi="Times New Roman" w:cs="Times New Roman"/>
          <w:sz w:val="24"/>
          <w:szCs w:val="24"/>
        </w:rPr>
        <w:t xml:space="preserve">] </w:t>
      </w:r>
      <w:r w:rsidR="00F470BF">
        <w:rPr>
          <w:rFonts w:ascii="Times New Roman" w:hAnsi="Times New Roman" w:cs="Times New Roman"/>
          <w:sz w:val="24"/>
          <w:szCs w:val="24"/>
        </w:rPr>
        <w:t xml:space="preserve"> </w:t>
      </w:r>
      <w:r w:rsidR="00A95EAC">
        <w:rPr>
          <w:rFonts w:ascii="Times New Roman" w:hAnsi="Times New Roman" w:cs="Times New Roman"/>
          <w:sz w:val="24"/>
          <w:szCs w:val="24"/>
        </w:rPr>
        <w:t xml:space="preserve"> </w:t>
      </w:r>
      <w:r w:rsidR="00F90AF0" w:rsidRPr="00DB57E3">
        <w:rPr>
          <w:rFonts w:ascii="Times New Roman" w:hAnsi="Times New Roman" w:cs="Times New Roman"/>
          <w:sz w:val="24"/>
          <w:szCs w:val="24"/>
        </w:rPr>
        <w:t xml:space="preserve">The </w:t>
      </w:r>
      <w:r w:rsidR="00F470BF">
        <w:rPr>
          <w:rFonts w:ascii="Times New Roman" w:hAnsi="Times New Roman" w:cs="Times New Roman"/>
          <w:sz w:val="24"/>
          <w:szCs w:val="24"/>
        </w:rPr>
        <w:t>second to eighth</w:t>
      </w:r>
      <w:r w:rsidR="00F90AF0" w:rsidRPr="00DB57E3">
        <w:rPr>
          <w:rFonts w:ascii="Times New Roman" w:hAnsi="Times New Roman" w:cs="Times New Roman"/>
          <w:sz w:val="24"/>
          <w:szCs w:val="24"/>
        </w:rPr>
        <w:t xml:space="preserve"> appellants opposed the appeal on the basis that they are in occupation of the farm </w:t>
      </w:r>
      <w:r w:rsidR="00700A55">
        <w:rPr>
          <w:rFonts w:ascii="Times New Roman" w:hAnsi="Times New Roman" w:cs="Times New Roman"/>
          <w:sz w:val="24"/>
          <w:szCs w:val="24"/>
        </w:rPr>
        <w:t>by virtue</w:t>
      </w:r>
      <w:r w:rsidR="00F90AF0" w:rsidRPr="00DB57E3">
        <w:rPr>
          <w:rFonts w:ascii="Times New Roman" w:hAnsi="Times New Roman" w:cs="Times New Roman"/>
          <w:sz w:val="24"/>
          <w:szCs w:val="24"/>
        </w:rPr>
        <w:t xml:space="preserve"> of offer letters lawfully issued to them by the </w:t>
      </w:r>
      <w:r w:rsidR="00F470BF">
        <w:rPr>
          <w:rFonts w:ascii="Times New Roman" w:hAnsi="Times New Roman" w:cs="Times New Roman"/>
          <w:sz w:val="24"/>
          <w:szCs w:val="24"/>
        </w:rPr>
        <w:t>first</w:t>
      </w:r>
      <w:r w:rsidR="00F90AF0" w:rsidRPr="00DB57E3">
        <w:rPr>
          <w:rFonts w:ascii="Times New Roman" w:hAnsi="Times New Roman" w:cs="Times New Roman"/>
          <w:sz w:val="24"/>
          <w:szCs w:val="24"/>
        </w:rPr>
        <w:t xml:space="preserve"> respondent.</w:t>
      </w:r>
    </w:p>
    <w:p w:rsidR="00F90AF0" w:rsidRPr="00DB57E3" w:rsidRDefault="00F90AF0" w:rsidP="00B83E4F">
      <w:pPr>
        <w:spacing w:after="0" w:line="240" w:lineRule="auto"/>
        <w:jc w:val="both"/>
        <w:rPr>
          <w:rFonts w:ascii="Times New Roman" w:hAnsi="Times New Roman" w:cs="Times New Roman"/>
          <w:i/>
          <w:sz w:val="24"/>
          <w:szCs w:val="24"/>
        </w:rPr>
      </w:pPr>
    </w:p>
    <w:p w:rsidR="00F90AF0" w:rsidRPr="00DB57E3" w:rsidRDefault="00F90AF0" w:rsidP="00781C71">
      <w:pPr>
        <w:spacing w:after="0" w:line="360" w:lineRule="auto"/>
        <w:jc w:val="both"/>
        <w:rPr>
          <w:rFonts w:ascii="Times New Roman" w:hAnsi="Times New Roman" w:cs="Times New Roman"/>
          <w:b/>
          <w:i/>
          <w:sz w:val="24"/>
          <w:szCs w:val="24"/>
        </w:rPr>
      </w:pPr>
      <w:r w:rsidRPr="000177AB">
        <w:rPr>
          <w:rFonts w:ascii="Times New Roman" w:hAnsi="Times New Roman" w:cs="Times New Roman"/>
          <w:b/>
          <w:sz w:val="24"/>
          <w:szCs w:val="24"/>
          <w:u w:val="single"/>
        </w:rPr>
        <w:t xml:space="preserve">DETERMINATION BY THE COURT </w:t>
      </w:r>
      <w:r w:rsidRPr="000177AB">
        <w:rPr>
          <w:rFonts w:ascii="Times New Roman" w:hAnsi="Times New Roman" w:cs="Times New Roman"/>
          <w:b/>
          <w:i/>
          <w:sz w:val="24"/>
          <w:szCs w:val="24"/>
          <w:u w:val="single"/>
        </w:rPr>
        <w:t>A QUO</w:t>
      </w:r>
    </w:p>
    <w:p w:rsidR="00F90AF0" w:rsidRDefault="00F90AF0" w:rsidP="000177AB">
      <w:pPr>
        <w:spacing w:after="0" w:line="480" w:lineRule="auto"/>
        <w:ind w:left="450" w:hanging="450"/>
        <w:jc w:val="both"/>
        <w:rPr>
          <w:rFonts w:ascii="Times New Roman" w:hAnsi="Times New Roman" w:cs="Times New Roman"/>
          <w:sz w:val="24"/>
          <w:szCs w:val="24"/>
        </w:rPr>
      </w:pPr>
      <w:r w:rsidRPr="00DB57E3">
        <w:rPr>
          <w:rFonts w:ascii="Times New Roman" w:hAnsi="Times New Roman" w:cs="Times New Roman"/>
          <w:sz w:val="24"/>
          <w:szCs w:val="24"/>
        </w:rPr>
        <w:lastRenderedPageBreak/>
        <w:t>[</w:t>
      </w:r>
      <w:r w:rsidR="00645ED3" w:rsidRPr="00DB57E3">
        <w:rPr>
          <w:rFonts w:ascii="Times New Roman" w:hAnsi="Times New Roman" w:cs="Times New Roman"/>
          <w:sz w:val="24"/>
          <w:szCs w:val="24"/>
        </w:rPr>
        <w:t>1</w:t>
      </w:r>
      <w:r w:rsidR="00641A06">
        <w:rPr>
          <w:rFonts w:ascii="Times New Roman" w:hAnsi="Times New Roman" w:cs="Times New Roman"/>
          <w:sz w:val="24"/>
          <w:szCs w:val="24"/>
        </w:rPr>
        <w:t>1</w:t>
      </w:r>
      <w:r w:rsidRPr="00DB57E3">
        <w:rPr>
          <w:rFonts w:ascii="Times New Roman" w:hAnsi="Times New Roman" w:cs="Times New Roman"/>
          <w:sz w:val="24"/>
          <w:szCs w:val="24"/>
        </w:rPr>
        <w:t xml:space="preserve">] </w:t>
      </w:r>
      <w:r w:rsidR="000177AB">
        <w:rPr>
          <w:rFonts w:ascii="Times New Roman" w:hAnsi="Times New Roman" w:cs="Times New Roman"/>
          <w:sz w:val="24"/>
          <w:szCs w:val="24"/>
        </w:rPr>
        <w:t xml:space="preserve">  </w:t>
      </w:r>
      <w:r w:rsidRPr="00DB57E3">
        <w:rPr>
          <w:rFonts w:ascii="Times New Roman" w:hAnsi="Times New Roman" w:cs="Times New Roman"/>
          <w:sz w:val="24"/>
          <w:szCs w:val="24"/>
        </w:rPr>
        <w:t>In determining the appellants</w:t>
      </w:r>
      <w:r w:rsidR="00DF43DD" w:rsidRPr="00DB57E3">
        <w:rPr>
          <w:rFonts w:ascii="Times New Roman" w:hAnsi="Times New Roman" w:cs="Times New Roman"/>
          <w:sz w:val="24"/>
          <w:szCs w:val="24"/>
        </w:rPr>
        <w:t>’</w:t>
      </w:r>
      <w:r w:rsidRPr="00DB57E3">
        <w:rPr>
          <w:rFonts w:ascii="Times New Roman" w:hAnsi="Times New Roman" w:cs="Times New Roman"/>
          <w:sz w:val="24"/>
          <w:szCs w:val="24"/>
        </w:rPr>
        <w:t xml:space="preserve"> application the court </w:t>
      </w:r>
      <w:r w:rsidRPr="00DB57E3">
        <w:rPr>
          <w:rFonts w:ascii="Times New Roman" w:hAnsi="Times New Roman" w:cs="Times New Roman"/>
          <w:i/>
          <w:sz w:val="24"/>
          <w:szCs w:val="24"/>
        </w:rPr>
        <w:t>a quo</w:t>
      </w:r>
      <w:r w:rsidRPr="00DB57E3">
        <w:rPr>
          <w:rFonts w:ascii="Times New Roman" w:hAnsi="Times New Roman" w:cs="Times New Roman"/>
          <w:sz w:val="24"/>
          <w:szCs w:val="24"/>
        </w:rPr>
        <w:t xml:space="preserve"> after taking into consideration the provisions of </w:t>
      </w:r>
      <w:r w:rsidR="000177AB" w:rsidRPr="00DB57E3">
        <w:rPr>
          <w:rFonts w:ascii="Times New Roman" w:hAnsi="Times New Roman" w:cs="Times New Roman"/>
          <w:sz w:val="24"/>
          <w:szCs w:val="24"/>
        </w:rPr>
        <w:t>s 16B</w:t>
      </w:r>
      <w:r w:rsidR="00EA3D53" w:rsidRPr="00DB57E3">
        <w:rPr>
          <w:rFonts w:ascii="Times New Roman" w:hAnsi="Times New Roman" w:cs="Times New Roman"/>
          <w:sz w:val="24"/>
          <w:szCs w:val="24"/>
        </w:rPr>
        <w:t xml:space="preserve"> </w:t>
      </w:r>
      <w:r w:rsidR="00AC5D56">
        <w:rPr>
          <w:rFonts w:ascii="Times New Roman" w:hAnsi="Times New Roman" w:cs="Times New Roman"/>
          <w:sz w:val="24"/>
          <w:szCs w:val="24"/>
        </w:rPr>
        <w:t>(</w:t>
      </w:r>
      <w:r w:rsidR="00EA3D53" w:rsidRPr="00DB57E3">
        <w:rPr>
          <w:rFonts w:ascii="Times New Roman" w:hAnsi="Times New Roman" w:cs="Times New Roman"/>
          <w:sz w:val="24"/>
          <w:szCs w:val="24"/>
        </w:rPr>
        <w:t>3</w:t>
      </w:r>
      <w:r w:rsidR="00AC5D56">
        <w:rPr>
          <w:rFonts w:ascii="Times New Roman" w:hAnsi="Times New Roman" w:cs="Times New Roman"/>
          <w:sz w:val="24"/>
          <w:szCs w:val="24"/>
        </w:rPr>
        <w:t>)</w:t>
      </w:r>
      <w:r w:rsidR="00EA3D53" w:rsidRPr="00DB57E3">
        <w:rPr>
          <w:rFonts w:ascii="Times New Roman" w:hAnsi="Times New Roman" w:cs="Times New Roman"/>
          <w:sz w:val="24"/>
          <w:szCs w:val="24"/>
        </w:rPr>
        <w:t xml:space="preserve"> </w:t>
      </w:r>
      <w:r w:rsidR="00DF43DD" w:rsidRPr="00DB57E3">
        <w:rPr>
          <w:rFonts w:ascii="Times New Roman" w:hAnsi="Times New Roman" w:cs="Times New Roman"/>
          <w:sz w:val="24"/>
          <w:szCs w:val="24"/>
        </w:rPr>
        <w:t>of the former Constitution and case law,</w:t>
      </w:r>
      <w:r w:rsidRPr="00DB57E3">
        <w:rPr>
          <w:rFonts w:ascii="Times New Roman" w:hAnsi="Times New Roman" w:cs="Times New Roman"/>
          <w:sz w:val="24"/>
          <w:szCs w:val="24"/>
        </w:rPr>
        <w:t xml:space="preserve"> held that it did not have jurisdiction to </w:t>
      </w:r>
      <w:r w:rsidR="00DF43DD" w:rsidRPr="00DB57E3">
        <w:rPr>
          <w:rFonts w:ascii="Times New Roman" w:hAnsi="Times New Roman" w:cs="Times New Roman"/>
          <w:sz w:val="24"/>
          <w:szCs w:val="24"/>
        </w:rPr>
        <w:t>hear and determine an application for the delisting of land lawfully acquired by the acquiring authority.</w:t>
      </w:r>
    </w:p>
    <w:p w:rsidR="000177AB" w:rsidRPr="00DB57E3" w:rsidRDefault="000177AB" w:rsidP="000177AB">
      <w:pPr>
        <w:spacing w:after="0" w:line="240" w:lineRule="auto"/>
        <w:ind w:left="450" w:hanging="450"/>
        <w:jc w:val="both"/>
        <w:rPr>
          <w:rFonts w:ascii="Times New Roman" w:hAnsi="Times New Roman" w:cs="Times New Roman"/>
          <w:sz w:val="24"/>
          <w:szCs w:val="24"/>
        </w:rPr>
      </w:pPr>
    </w:p>
    <w:p w:rsidR="00DF43DD" w:rsidRPr="00DB57E3" w:rsidRDefault="00DF43DD" w:rsidP="000177AB">
      <w:pPr>
        <w:spacing w:after="0" w:line="480" w:lineRule="auto"/>
        <w:ind w:left="540" w:hanging="540"/>
        <w:jc w:val="both"/>
        <w:rPr>
          <w:rFonts w:ascii="Times New Roman" w:hAnsi="Times New Roman" w:cs="Times New Roman"/>
          <w:b/>
          <w:sz w:val="24"/>
          <w:szCs w:val="24"/>
        </w:rPr>
      </w:pPr>
      <w:r w:rsidRPr="00DB57E3">
        <w:rPr>
          <w:rFonts w:ascii="Times New Roman" w:hAnsi="Times New Roman" w:cs="Times New Roman"/>
          <w:sz w:val="24"/>
          <w:szCs w:val="24"/>
        </w:rPr>
        <w:t>[1</w:t>
      </w:r>
      <w:r w:rsidR="00641A06">
        <w:rPr>
          <w:rFonts w:ascii="Times New Roman" w:hAnsi="Times New Roman" w:cs="Times New Roman"/>
          <w:sz w:val="24"/>
          <w:szCs w:val="24"/>
        </w:rPr>
        <w:t>2</w:t>
      </w:r>
      <w:r w:rsidRPr="00DB57E3">
        <w:rPr>
          <w:rFonts w:ascii="Times New Roman" w:hAnsi="Times New Roman" w:cs="Times New Roman"/>
          <w:sz w:val="24"/>
          <w:szCs w:val="24"/>
        </w:rPr>
        <w:t xml:space="preserve">] </w:t>
      </w:r>
      <w:r w:rsidR="000177AB">
        <w:rPr>
          <w:rFonts w:ascii="Times New Roman" w:hAnsi="Times New Roman" w:cs="Times New Roman"/>
          <w:sz w:val="24"/>
          <w:szCs w:val="24"/>
        </w:rPr>
        <w:t xml:space="preserve">  </w:t>
      </w:r>
      <w:r w:rsidRPr="00DB57E3">
        <w:rPr>
          <w:rFonts w:ascii="Times New Roman" w:hAnsi="Times New Roman" w:cs="Times New Roman"/>
          <w:sz w:val="24"/>
          <w:szCs w:val="24"/>
        </w:rPr>
        <w:t xml:space="preserve">Aggrieved by the decision of the court </w:t>
      </w:r>
      <w:r w:rsidRPr="00DB57E3">
        <w:rPr>
          <w:rFonts w:ascii="Times New Roman" w:hAnsi="Times New Roman" w:cs="Times New Roman"/>
          <w:i/>
          <w:sz w:val="24"/>
          <w:szCs w:val="24"/>
        </w:rPr>
        <w:t>a quo</w:t>
      </w:r>
      <w:r w:rsidRPr="00DB57E3">
        <w:rPr>
          <w:rFonts w:ascii="Times New Roman" w:hAnsi="Times New Roman" w:cs="Times New Roman"/>
          <w:sz w:val="24"/>
          <w:szCs w:val="24"/>
        </w:rPr>
        <w:t xml:space="preserve"> the appellants appealed to this </w:t>
      </w:r>
      <w:r w:rsidR="000177AB">
        <w:rPr>
          <w:rFonts w:ascii="Times New Roman" w:hAnsi="Times New Roman" w:cs="Times New Roman"/>
          <w:sz w:val="24"/>
          <w:szCs w:val="24"/>
        </w:rPr>
        <w:t>C</w:t>
      </w:r>
      <w:r w:rsidRPr="00DB57E3">
        <w:rPr>
          <w:rFonts w:ascii="Times New Roman" w:hAnsi="Times New Roman" w:cs="Times New Roman"/>
          <w:sz w:val="24"/>
          <w:szCs w:val="24"/>
        </w:rPr>
        <w:t>ourt on the following grounds of appeal.</w:t>
      </w:r>
    </w:p>
    <w:p w:rsidR="00DF43DD" w:rsidRPr="00DB57E3" w:rsidRDefault="00DF43DD" w:rsidP="000177AB">
      <w:pPr>
        <w:spacing w:after="0" w:line="240" w:lineRule="auto"/>
        <w:jc w:val="both"/>
        <w:rPr>
          <w:rFonts w:ascii="Times New Roman" w:hAnsi="Times New Roman" w:cs="Times New Roman"/>
          <w:b/>
          <w:sz w:val="24"/>
          <w:szCs w:val="24"/>
        </w:rPr>
      </w:pPr>
    </w:p>
    <w:p w:rsidR="00DF43DD" w:rsidRPr="000177AB" w:rsidRDefault="00DF43DD" w:rsidP="00781C71">
      <w:pPr>
        <w:spacing w:after="0" w:line="360" w:lineRule="auto"/>
        <w:jc w:val="both"/>
        <w:rPr>
          <w:rFonts w:ascii="Times New Roman" w:hAnsi="Times New Roman" w:cs="Times New Roman"/>
          <w:b/>
          <w:sz w:val="24"/>
          <w:szCs w:val="24"/>
          <w:u w:val="single"/>
        </w:rPr>
      </w:pPr>
      <w:r w:rsidRPr="000177AB">
        <w:rPr>
          <w:rFonts w:ascii="Times New Roman" w:hAnsi="Times New Roman" w:cs="Times New Roman"/>
          <w:b/>
          <w:sz w:val="24"/>
          <w:szCs w:val="24"/>
          <w:u w:val="single"/>
        </w:rPr>
        <w:t>GROUNDS OF APPEAL</w:t>
      </w:r>
    </w:p>
    <w:p w:rsidR="00853DB6" w:rsidRPr="00DB57E3" w:rsidRDefault="005F7971" w:rsidP="00781C71">
      <w:pPr>
        <w:pStyle w:val="ListParagraph"/>
        <w:numPr>
          <w:ilvl w:val="0"/>
          <w:numId w:val="8"/>
        </w:numPr>
        <w:spacing w:after="0" w:line="480" w:lineRule="auto"/>
        <w:jc w:val="both"/>
        <w:rPr>
          <w:rFonts w:ascii="Times New Roman" w:hAnsi="Times New Roman" w:cs="Times New Roman"/>
          <w:sz w:val="24"/>
          <w:szCs w:val="24"/>
        </w:rPr>
      </w:pPr>
      <w:r w:rsidRPr="00DB57E3">
        <w:rPr>
          <w:rFonts w:ascii="Times New Roman" w:hAnsi="Times New Roman" w:cs="Times New Roman"/>
          <w:sz w:val="24"/>
          <w:szCs w:val="24"/>
        </w:rPr>
        <w:t>The question of the constitutional validity</w:t>
      </w:r>
      <w:r w:rsidR="000F5DA1" w:rsidRPr="00DB57E3">
        <w:rPr>
          <w:rFonts w:ascii="Times New Roman" w:hAnsi="Times New Roman" w:cs="Times New Roman"/>
          <w:sz w:val="24"/>
          <w:szCs w:val="24"/>
        </w:rPr>
        <w:t xml:space="preserve"> </w:t>
      </w:r>
      <w:r w:rsidRPr="00DB57E3">
        <w:rPr>
          <w:rFonts w:ascii="Times New Roman" w:hAnsi="Times New Roman" w:cs="Times New Roman"/>
          <w:sz w:val="24"/>
          <w:szCs w:val="24"/>
        </w:rPr>
        <w:t xml:space="preserve">of the acquisition of applicants’ land having been raised by the application and that question being at law justiciable, the court </w:t>
      </w:r>
      <w:r w:rsidRPr="00DB57E3">
        <w:rPr>
          <w:rFonts w:ascii="Times New Roman" w:hAnsi="Times New Roman" w:cs="Times New Roman"/>
          <w:i/>
          <w:sz w:val="24"/>
          <w:szCs w:val="24"/>
        </w:rPr>
        <w:t>a quo</w:t>
      </w:r>
      <w:r w:rsidRPr="00DB57E3">
        <w:rPr>
          <w:rFonts w:ascii="Times New Roman" w:hAnsi="Times New Roman" w:cs="Times New Roman"/>
          <w:sz w:val="24"/>
          <w:szCs w:val="24"/>
        </w:rPr>
        <w:t xml:space="preserve"> </w:t>
      </w:r>
      <w:r w:rsidR="006C5564">
        <w:rPr>
          <w:rFonts w:ascii="Times New Roman" w:hAnsi="Times New Roman" w:cs="Times New Roman"/>
          <w:sz w:val="24"/>
          <w:szCs w:val="24"/>
        </w:rPr>
        <w:t xml:space="preserve">erred </w:t>
      </w:r>
      <w:r w:rsidRPr="00DB57E3">
        <w:rPr>
          <w:rFonts w:ascii="Times New Roman" w:hAnsi="Times New Roman" w:cs="Times New Roman"/>
          <w:sz w:val="24"/>
          <w:szCs w:val="24"/>
        </w:rPr>
        <w:t>in declining jurisdiction to relate to the matter.</w:t>
      </w:r>
    </w:p>
    <w:p w:rsidR="005F7971" w:rsidRPr="00DB57E3" w:rsidRDefault="005F7971" w:rsidP="00781C71">
      <w:pPr>
        <w:pStyle w:val="ListParagraph"/>
        <w:numPr>
          <w:ilvl w:val="0"/>
          <w:numId w:val="8"/>
        </w:numPr>
        <w:spacing w:after="0" w:line="480" w:lineRule="auto"/>
        <w:jc w:val="both"/>
        <w:rPr>
          <w:rFonts w:ascii="Times New Roman" w:hAnsi="Times New Roman" w:cs="Times New Roman"/>
          <w:sz w:val="24"/>
          <w:szCs w:val="24"/>
        </w:rPr>
      </w:pPr>
      <w:r w:rsidRPr="00DB57E3">
        <w:rPr>
          <w:rFonts w:ascii="Times New Roman" w:hAnsi="Times New Roman" w:cs="Times New Roman"/>
          <w:sz w:val="24"/>
          <w:szCs w:val="24"/>
        </w:rPr>
        <w:t xml:space="preserve">The court </w:t>
      </w:r>
      <w:r w:rsidRPr="00DB57E3">
        <w:rPr>
          <w:rFonts w:ascii="Times New Roman" w:hAnsi="Times New Roman" w:cs="Times New Roman"/>
          <w:i/>
          <w:sz w:val="24"/>
          <w:szCs w:val="24"/>
        </w:rPr>
        <w:t>a quo</w:t>
      </w:r>
      <w:r w:rsidRPr="00DB57E3">
        <w:rPr>
          <w:rFonts w:ascii="Times New Roman" w:hAnsi="Times New Roman" w:cs="Times New Roman"/>
          <w:sz w:val="24"/>
          <w:szCs w:val="24"/>
        </w:rPr>
        <w:t xml:space="preserve"> </w:t>
      </w:r>
      <w:r w:rsidR="006C5564">
        <w:rPr>
          <w:rFonts w:ascii="Times New Roman" w:hAnsi="Times New Roman" w:cs="Times New Roman"/>
          <w:sz w:val="24"/>
          <w:szCs w:val="24"/>
        </w:rPr>
        <w:t xml:space="preserve">erred </w:t>
      </w:r>
      <w:r w:rsidRPr="00DB57E3">
        <w:rPr>
          <w:rFonts w:ascii="Times New Roman" w:hAnsi="Times New Roman" w:cs="Times New Roman"/>
          <w:sz w:val="24"/>
          <w:szCs w:val="24"/>
        </w:rPr>
        <w:t xml:space="preserve">in not holding that </w:t>
      </w:r>
      <w:r w:rsidR="008C6002" w:rsidRPr="00DB57E3">
        <w:rPr>
          <w:rFonts w:ascii="Times New Roman" w:hAnsi="Times New Roman" w:cs="Times New Roman"/>
          <w:sz w:val="24"/>
          <w:szCs w:val="24"/>
        </w:rPr>
        <w:t xml:space="preserve">the sufficiency of the grounds upon which its constitutional review jurisdiction can be invoked is in the contemplation of </w:t>
      </w:r>
      <w:proofErr w:type="spellStart"/>
      <w:r w:rsidR="008C6002" w:rsidRPr="00DB57E3">
        <w:rPr>
          <w:rFonts w:ascii="Times New Roman" w:hAnsi="Times New Roman" w:cs="Times New Roman"/>
          <w:sz w:val="24"/>
          <w:szCs w:val="24"/>
        </w:rPr>
        <w:t>ss</w:t>
      </w:r>
      <w:proofErr w:type="spellEnd"/>
      <w:r w:rsidR="008C6002" w:rsidRPr="00DB57E3">
        <w:rPr>
          <w:rFonts w:ascii="Times New Roman" w:hAnsi="Times New Roman" w:cs="Times New Roman"/>
          <w:sz w:val="24"/>
          <w:szCs w:val="24"/>
        </w:rPr>
        <w:t xml:space="preserve"> 16A and 16B of the former Constitution a substantive issue.</w:t>
      </w:r>
    </w:p>
    <w:p w:rsidR="008C6002" w:rsidRPr="00DB57E3" w:rsidRDefault="008C6002" w:rsidP="00781C71">
      <w:pPr>
        <w:pStyle w:val="ListParagraph"/>
        <w:numPr>
          <w:ilvl w:val="0"/>
          <w:numId w:val="8"/>
        </w:numPr>
        <w:spacing w:after="0" w:line="480" w:lineRule="auto"/>
        <w:jc w:val="both"/>
        <w:rPr>
          <w:rFonts w:ascii="Times New Roman" w:hAnsi="Times New Roman" w:cs="Times New Roman"/>
          <w:sz w:val="24"/>
          <w:szCs w:val="24"/>
        </w:rPr>
      </w:pPr>
      <w:r w:rsidRPr="00DB57E3">
        <w:rPr>
          <w:rFonts w:ascii="Times New Roman" w:hAnsi="Times New Roman" w:cs="Times New Roman"/>
          <w:sz w:val="24"/>
          <w:szCs w:val="24"/>
        </w:rPr>
        <w:t>The court</w:t>
      </w:r>
      <w:r w:rsidRPr="00DB57E3">
        <w:rPr>
          <w:rFonts w:ascii="Times New Roman" w:hAnsi="Times New Roman" w:cs="Times New Roman"/>
          <w:i/>
          <w:sz w:val="24"/>
          <w:szCs w:val="24"/>
        </w:rPr>
        <w:t xml:space="preserve"> a quo</w:t>
      </w:r>
      <w:r w:rsidRPr="00DB57E3">
        <w:rPr>
          <w:rFonts w:ascii="Times New Roman" w:hAnsi="Times New Roman" w:cs="Times New Roman"/>
          <w:sz w:val="24"/>
          <w:szCs w:val="24"/>
        </w:rPr>
        <w:t xml:space="preserve"> erred in concluding and doing so </w:t>
      </w:r>
      <w:r w:rsidRPr="00DB57E3">
        <w:rPr>
          <w:rFonts w:ascii="Times New Roman" w:hAnsi="Times New Roman" w:cs="Times New Roman"/>
          <w:i/>
          <w:sz w:val="24"/>
          <w:szCs w:val="24"/>
        </w:rPr>
        <w:t>in</w:t>
      </w:r>
      <w:r w:rsidR="00C843B5" w:rsidRPr="00DB57E3">
        <w:rPr>
          <w:rFonts w:ascii="Times New Roman" w:hAnsi="Times New Roman" w:cs="Times New Roman"/>
          <w:i/>
          <w:sz w:val="24"/>
          <w:szCs w:val="24"/>
        </w:rPr>
        <w:t xml:space="preserve"> </w:t>
      </w:r>
      <w:proofErr w:type="spellStart"/>
      <w:r w:rsidRPr="00DB57E3">
        <w:rPr>
          <w:rFonts w:ascii="Times New Roman" w:hAnsi="Times New Roman" w:cs="Times New Roman"/>
          <w:i/>
          <w:sz w:val="24"/>
          <w:szCs w:val="24"/>
        </w:rPr>
        <w:t>limine</w:t>
      </w:r>
      <w:proofErr w:type="spellEnd"/>
      <w:r w:rsidRPr="00DB57E3">
        <w:rPr>
          <w:rFonts w:ascii="Times New Roman" w:hAnsi="Times New Roman" w:cs="Times New Roman"/>
          <w:i/>
          <w:sz w:val="24"/>
          <w:szCs w:val="24"/>
        </w:rPr>
        <w:t xml:space="preserve"> </w:t>
      </w:r>
      <w:proofErr w:type="spellStart"/>
      <w:r w:rsidRPr="00DB57E3">
        <w:rPr>
          <w:rFonts w:ascii="Times New Roman" w:hAnsi="Times New Roman" w:cs="Times New Roman"/>
          <w:i/>
          <w:sz w:val="24"/>
          <w:szCs w:val="24"/>
        </w:rPr>
        <w:t>litis</w:t>
      </w:r>
      <w:proofErr w:type="spellEnd"/>
      <w:r w:rsidRPr="00DB57E3">
        <w:rPr>
          <w:rFonts w:ascii="Times New Roman" w:hAnsi="Times New Roman" w:cs="Times New Roman"/>
          <w:i/>
          <w:sz w:val="24"/>
          <w:szCs w:val="24"/>
        </w:rPr>
        <w:t>,</w:t>
      </w:r>
      <w:r w:rsidRPr="00DB57E3">
        <w:rPr>
          <w:rFonts w:ascii="Times New Roman" w:hAnsi="Times New Roman" w:cs="Times New Roman"/>
          <w:sz w:val="24"/>
          <w:szCs w:val="24"/>
        </w:rPr>
        <w:t xml:space="preserve"> that agricultural land belonging to indigenous Zimbabweans can be acquired without compensation under the constitutional programme of land reform.</w:t>
      </w:r>
    </w:p>
    <w:p w:rsidR="008C6002" w:rsidRPr="00DB57E3" w:rsidRDefault="008C6002" w:rsidP="00781C71">
      <w:pPr>
        <w:pStyle w:val="ListParagraph"/>
        <w:numPr>
          <w:ilvl w:val="0"/>
          <w:numId w:val="8"/>
        </w:numPr>
        <w:spacing w:after="0" w:line="480" w:lineRule="auto"/>
        <w:jc w:val="both"/>
        <w:rPr>
          <w:rFonts w:ascii="Times New Roman" w:hAnsi="Times New Roman" w:cs="Times New Roman"/>
          <w:sz w:val="24"/>
          <w:szCs w:val="24"/>
        </w:rPr>
      </w:pPr>
      <w:r w:rsidRPr="00DB57E3">
        <w:rPr>
          <w:rFonts w:ascii="Times New Roman" w:hAnsi="Times New Roman" w:cs="Times New Roman"/>
          <w:sz w:val="24"/>
          <w:szCs w:val="24"/>
        </w:rPr>
        <w:t xml:space="preserve">The court </w:t>
      </w:r>
      <w:r w:rsidRPr="00DB57E3">
        <w:rPr>
          <w:rFonts w:ascii="Times New Roman" w:hAnsi="Times New Roman" w:cs="Times New Roman"/>
          <w:i/>
          <w:sz w:val="24"/>
          <w:szCs w:val="24"/>
        </w:rPr>
        <w:t>a quo</w:t>
      </w:r>
      <w:r w:rsidRPr="00DB57E3">
        <w:rPr>
          <w:rFonts w:ascii="Times New Roman" w:hAnsi="Times New Roman" w:cs="Times New Roman"/>
          <w:sz w:val="24"/>
          <w:szCs w:val="24"/>
        </w:rPr>
        <w:t xml:space="preserve"> erred</w:t>
      </w:r>
      <w:r w:rsidR="00EA2FD2" w:rsidRPr="00DB57E3">
        <w:rPr>
          <w:rFonts w:ascii="Times New Roman" w:hAnsi="Times New Roman" w:cs="Times New Roman"/>
          <w:sz w:val="24"/>
          <w:szCs w:val="24"/>
        </w:rPr>
        <w:t xml:space="preserve"> in not coming to the conclusion that the potential availability of the remedy of compensation does not detract from the right of a subject of the state to seek more appropriate relief and that at any rate, s 295 of the Constitution of Zimbabwe, 2013 cannot be an answer to the validity of a process undertaken under the repealed constitution.</w:t>
      </w:r>
    </w:p>
    <w:p w:rsidR="00EA2FD2" w:rsidRPr="00DB57E3" w:rsidRDefault="00EA2FD2" w:rsidP="00781C71">
      <w:pPr>
        <w:pStyle w:val="ListParagraph"/>
        <w:spacing w:after="0" w:line="360" w:lineRule="auto"/>
        <w:ind w:left="1080"/>
        <w:jc w:val="both"/>
        <w:rPr>
          <w:rFonts w:ascii="Times New Roman" w:hAnsi="Times New Roman" w:cs="Times New Roman"/>
          <w:sz w:val="24"/>
          <w:szCs w:val="24"/>
        </w:rPr>
      </w:pPr>
    </w:p>
    <w:p w:rsidR="008B1206" w:rsidRPr="001519A4" w:rsidRDefault="001519A4" w:rsidP="00781C71">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RELIEF SOUGHT</w:t>
      </w:r>
    </w:p>
    <w:p w:rsidR="002F7405" w:rsidRPr="00DB57E3" w:rsidRDefault="002F7405" w:rsidP="00781C71">
      <w:pPr>
        <w:spacing w:after="0" w:line="480" w:lineRule="auto"/>
        <w:jc w:val="both"/>
        <w:rPr>
          <w:rFonts w:ascii="Times New Roman" w:hAnsi="Times New Roman" w:cs="Times New Roman"/>
          <w:sz w:val="24"/>
          <w:szCs w:val="24"/>
        </w:rPr>
      </w:pPr>
      <w:r w:rsidRPr="00781C71">
        <w:rPr>
          <w:rFonts w:ascii="Times New Roman" w:hAnsi="Times New Roman" w:cs="Times New Roman"/>
          <w:sz w:val="24"/>
          <w:szCs w:val="24"/>
        </w:rPr>
        <w:t>[</w:t>
      </w:r>
      <w:r w:rsidR="000F5DA1" w:rsidRPr="00781C71">
        <w:rPr>
          <w:rFonts w:ascii="Times New Roman" w:hAnsi="Times New Roman" w:cs="Times New Roman"/>
          <w:sz w:val="24"/>
          <w:szCs w:val="24"/>
        </w:rPr>
        <w:t>1</w:t>
      </w:r>
      <w:r w:rsidR="00641A06">
        <w:rPr>
          <w:rFonts w:ascii="Times New Roman" w:hAnsi="Times New Roman" w:cs="Times New Roman"/>
          <w:sz w:val="24"/>
          <w:szCs w:val="24"/>
        </w:rPr>
        <w:t>3</w:t>
      </w:r>
      <w:r w:rsidRPr="00781C71">
        <w:rPr>
          <w:rFonts w:ascii="Times New Roman" w:hAnsi="Times New Roman" w:cs="Times New Roman"/>
          <w:sz w:val="24"/>
          <w:szCs w:val="24"/>
        </w:rPr>
        <w:t>]</w:t>
      </w:r>
      <w:r w:rsidRPr="00DB57E3">
        <w:rPr>
          <w:rFonts w:ascii="Times New Roman" w:hAnsi="Times New Roman" w:cs="Times New Roman"/>
          <w:b/>
          <w:sz w:val="24"/>
          <w:szCs w:val="24"/>
        </w:rPr>
        <w:t xml:space="preserve">   </w:t>
      </w:r>
      <w:r w:rsidR="005B20D8" w:rsidRPr="005B20D8">
        <w:rPr>
          <w:rFonts w:ascii="Times New Roman" w:hAnsi="Times New Roman" w:cs="Times New Roman"/>
          <w:b/>
          <w:sz w:val="24"/>
          <w:szCs w:val="24"/>
        </w:rPr>
        <w:t>TAKE FURTHER</w:t>
      </w:r>
      <w:r w:rsidR="005B20D8" w:rsidRPr="00DB57E3">
        <w:rPr>
          <w:rFonts w:ascii="Times New Roman" w:hAnsi="Times New Roman" w:cs="Times New Roman"/>
          <w:sz w:val="24"/>
          <w:szCs w:val="24"/>
        </w:rPr>
        <w:t xml:space="preserve"> </w:t>
      </w:r>
      <w:r w:rsidRPr="00DB57E3">
        <w:rPr>
          <w:rFonts w:ascii="Times New Roman" w:hAnsi="Times New Roman" w:cs="Times New Roman"/>
          <w:sz w:val="24"/>
          <w:szCs w:val="24"/>
        </w:rPr>
        <w:t>notice that the appellants seek the following relief:</w:t>
      </w:r>
    </w:p>
    <w:p w:rsidR="002F7405" w:rsidRDefault="002F7405" w:rsidP="005B20D8">
      <w:pPr>
        <w:pStyle w:val="ListParagraph"/>
        <w:numPr>
          <w:ilvl w:val="0"/>
          <w:numId w:val="10"/>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That the appeal is allowed with costs.</w:t>
      </w:r>
    </w:p>
    <w:p w:rsidR="005B20D8" w:rsidRPr="00DB57E3" w:rsidRDefault="005B20D8" w:rsidP="005B20D8">
      <w:pPr>
        <w:pStyle w:val="ListParagraph"/>
        <w:spacing w:after="0" w:line="240" w:lineRule="auto"/>
        <w:ind w:left="1800"/>
        <w:jc w:val="both"/>
        <w:rPr>
          <w:rFonts w:ascii="Times New Roman" w:hAnsi="Times New Roman" w:cs="Times New Roman"/>
          <w:sz w:val="24"/>
          <w:szCs w:val="24"/>
        </w:rPr>
      </w:pPr>
    </w:p>
    <w:p w:rsidR="002F7405" w:rsidRDefault="002F7405" w:rsidP="005B20D8">
      <w:pPr>
        <w:pStyle w:val="ListParagraph"/>
        <w:numPr>
          <w:ilvl w:val="0"/>
          <w:numId w:val="10"/>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lastRenderedPageBreak/>
        <w:t xml:space="preserve">That the judgment of the Court </w:t>
      </w:r>
      <w:r w:rsidRPr="001519A4">
        <w:rPr>
          <w:rFonts w:ascii="Times New Roman" w:hAnsi="Times New Roman" w:cs="Times New Roman"/>
          <w:i/>
          <w:sz w:val="24"/>
          <w:szCs w:val="24"/>
        </w:rPr>
        <w:t>a quo</w:t>
      </w:r>
      <w:r w:rsidRPr="00DB57E3">
        <w:rPr>
          <w:rFonts w:ascii="Times New Roman" w:hAnsi="Times New Roman" w:cs="Times New Roman"/>
          <w:sz w:val="24"/>
          <w:szCs w:val="24"/>
        </w:rPr>
        <w:t xml:space="preserve"> is set aside and in its place is substituted the following</w:t>
      </w:r>
      <w:r w:rsidR="005B20D8">
        <w:rPr>
          <w:rFonts w:ascii="Times New Roman" w:hAnsi="Times New Roman" w:cs="Times New Roman"/>
          <w:sz w:val="24"/>
          <w:szCs w:val="24"/>
        </w:rPr>
        <w:t>:</w:t>
      </w:r>
    </w:p>
    <w:p w:rsidR="005B20D8" w:rsidRPr="005B20D8" w:rsidRDefault="005B20D8" w:rsidP="005B20D8">
      <w:pPr>
        <w:pStyle w:val="ListParagraph"/>
        <w:spacing w:after="0" w:line="240" w:lineRule="auto"/>
        <w:rPr>
          <w:rFonts w:ascii="Times New Roman" w:hAnsi="Times New Roman" w:cs="Times New Roman"/>
          <w:sz w:val="24"/>
          <w:szCs w:val="24"/>
        </w:rPr>
      </w:pPr>
    </w:p>
    <w:p w:rsidR="002F7405" w:rsidRDefault="002F7405" w:rsidP="005B20D8">
      <w:pPr>
        <w:pStyle w:val="ListParagraph"/>
        <w:spacing w:after="0" w:line="240" w:lineRule="auto"/>
        <w:ind w:left="2160"/>
        <w:jc w:val="both"/>
        <w:rPr>
          <w:rFonts w:ascii="Times New Roman" w:hAnsi="Times New Roman" w:cs="Times New Roman"/>
          <w:sz w:val="24"/>
          <w:szCs w:val="24"/>
        </w:rPr>
      </w:pPr>
      <w:r w:rsidRPr="00DB57E3">
        <w:rPr>
          <w:rFonts w:ascii="Times New Roman" w:hAnsi="Times New Roman" w:cs="Times New Roman"/>
          <w:sz w:val="24"/>
          <w:szCs w:val="24"/>
        </w:rPr>
        <w:t xml:space="preserve"> “The point </w:t>
      </w:r>
      <w:r w:rsidRPr="00CA7633">
        <w:rPr>
          <w:rFonts w:ascii="Times New Roman" w:hAnsi="Times New Roman" w:cs="Times New Roman"/>
          <w:i/>
          <w:sz w:val="24"/>
          <w:szCs w:val="24"/>
        </w:rPr>
        <w:t xml:space="preserve">in </w:t>
      </w:r>
      <w:proofErr w:type="spellStart"/>
      <w:r w:rsidRPr="00CA7633">
        <w:rPr>
          <w:rFonts w:ascii="Times New Roman" w:hAnsi="Times New Roman" w:cs="Times New Roman"/>
          <w:i/>
          <w:sz w:val="24"/>
          <w:szCs w:val="24"/>
        </w:rPr>
        <w:t>limine</w:t>
      </w:r>
      <w:proofErr w:type="spellEnd"/>
      <w:r w:rsidRPr="00DB57E3">
        <w:rPr>
          <w:rFonts w:ascii="Times New Roman" w:hAnsi="Times New Roman" w:cs="Times New Roman"/>
          <w:sz w:val="24"/>
          <w:szCs w:val="24"/>
        </w:rPr>
        <w:t xml:space="preserve"> on jurisdiction is dismissed with costs.”</w:t>
      </w:r>
    </w:p>
    <w:p w:rsidR="005B20D8" w:rsidRPr="00DB57E3" w:rsidRDefault="005B20D8" w:rsidP="005B20D8">
      <w:pPr>
        <w:pStyle w:val="ListParagraph"/>
        <w:spacing w:after="0" w:line="240" w:lineRule="auto"/>
        <w:ind w:left="2160"/>
        <w:jc w:val="both"/>
        <w:rPr>
          <w:rFonts w:ascii="Times New Roman" w:hAnsi="Times New Roman" w:cs="Times New Roman"/>
          <w:sz w:val="24"/>
          <w:szCs w:val="24"/>
        </w:rPr>
      </w:pPr>
    </w:p>
    <w:p w:rsidR="002F7405" w:rsidRDefault="002F7405" w:rsidP="005B20D8">
      <w:pPr>
        <w:pStyle w:val="ListParagraph"/>
        <w:numPr>
          <w:ilvl w:val="0"/>
          <w:numId w:val="10"/>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That the matter is remitted</w:t>
      </w:r>
      <w:r w:rsidR="00565DDE" w:rsidRPr="00DB57E3">
        <w:rPr>
          <w:rFonts w:ascii="Times New Roman" w:hAnsi="Times New Roman" w:cs="Times New Roman"/>
          <w:sz w:val="24"/>
          <w:szCs w:val="24"/>
        </w:rPr>
        <w:t xml:space="preserve"> to the High Court for it to be dealt with on its substance by a different judge.</w:t>
      </w:r>
    </w:p>
    <w:p w:rsidR="005B20D8" w:rsidRPr="00DB57E3" w:rsidRDefault="005B20D8" w:rsidP="005B20D8">
      <w:pPr>
        <w:pStyle w:val="ListParagraph"/>
        <w:spacing w:after="0" w:line="240" w:lineRule="auto"/>
        <w:ind w:left="1800"/>
        <w:jc w:val="both"/>
        <w:rPr>
          <w:rFonts w:ascii="Times New Roman" w:hAnsi="Times New Roman" w:cs="Times New Roman"/>
          <w:sz w:val="24"/>
          <w:szCs w:val="24"/>
        </w:rPr>
      </w:pPr>
    </w:p>
    <w:p w:rsidR="00565DDE" w:rsidRPr="00DB57E3" w:rsidRDefault="00565DDE" w:rsidP="005B20D8">
      <w:pPr>
        <w:pStyle w:val="ListParagraph"/>
        <w:numPr>
          <w:ilvl w:val="0"/>
          <w:numId w:val="10"/>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Alternatively to (3) above:</w:t>
      </w:r>
    </w:p>
    <w:p w:rsidR="00565DDE" w:rsidRDefault="00565DDE" w:rsidP="005B20D8">
      <w:pPr>
        <w:pStyle w:val="ListParagraph"/>
        <w:numPr>
          <w:ilvl w:val="0"/>
          <w:numId w:val="11"/>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 xml:space="preserve">That the acquisition by the state of subdivision J and K of </w:t>
      </w:r>
      <w:proofErr w:type="spellStart"/>
      <w:r w:rsidRPr="00DB57E3">
        <w:rPr>
          <w:rFonts w:ascii="Times New Roman" w:hAnsi="Times New Roman" w:cs="Times New Roman"/>
          <w:sz w:val="24"/>
          <w:szCs w:val="24"/>
        </w:rPr>
        <w:t>Mnyami</w:t>
      </w:r>
      <w:proofErr w:type="spellEnd"/>
      <w:r w:rsidRPr="00DB57E3">
        <w:rPr>
          <w:rFonts w:ascii="Times New Roman" w:hAnsi="Times New Roman" w:cs="Times New Roman"/>
          <w:sz w:val="24"/>
          <w:szCs w:val="24"/>
        </w:rPr>
        <w:t xml:space="preserve"> Farm Gweru is declared invalid and is hereby set aside.</w:t>
      </w:r>
    </w:p>
    <w:p w:rsidR="005B20D8" w:rsidRPr="00DB57E3" w:rsidRDefault="005B20D8" w:rsidP="005B20D8">
      <w:pPr>
        <w:pStyle w:val="ListParagraph"/>
        <w:spacing w:after="0" w:line="240" w:lineRule="auto"/>
        <w:ind w:left="2520"/>
        <w:jc w:val="both"/>
        <w:rPr>
          <w:rFonts w:ascii="Times New Roman" w:hAnsi="Times New Roman" w:cs="Times New Roman"/>
          <w:sz w:val="24"/>
          <w:szCs w:val="24"/>
        </w:rPr>
      </w:pPr>
    </w:p>
    <w:p w:rsidR="00565DDE" w:rsidRDefault="00565DDE" w:rsidP="005B20D8">
      <w:pPr>
        <w:pStyle w:val="ListParagraph"/>
        <w:numPr>
          <w:ilvl w:val="0"/>
          <w:numId w:val="11"/>
        </w:numPr>
        <w:spacing w:after="0" w:line="240" w:lineRule="auto"/>
        <w:jc w:val="both"/>
        <w:rPr>
          <w:rFonts w:ascii="Times New Roman" w:hAnsi="Times New Roman" w:cs="Times New Roman"/>
          <w:sz w:val="24"/>
          <w:szCs w:val="24"/>
        </w:rPr>
      </w:pPr>
      <w:r w:rsidRPr="00DB57E3">
        <w:rPr>
          <w:rFonts w:ascii="Times New Roman" w:hAnsi="Times New Roman" w:cs="Times New Roman"/>
          <w:sz w:val="24"/>
          <w:szCs w:val="24"/>
        </w:rPr>
        <w:t>That the offer letters or any other such tenancy documents issued to the second to eighth respondents are declared invalid and set aside.</w:t>
      </w:r>
    </w:p>
    <w:p w:rsidR="00F31152" w:rsidRPr="00F31152" w:rsidRDefault="00F31152" w:rsidP="00F31152">
      <w:pPr>
        <w:pStyle w:val="ListParagraph"/>
        <w:rPr>
          <w:rFonts w:ascii="Times New Roman" w:hAnsi="Times New Roman" w:cs="Times New Roman"/>
          <w:sz w:val="24"/>
          <w:szCs w:val="24"/>
        </w:rPr>
      </w:pPr>
    </w:p>
    <w:p w:rsidR="00F31152" w:rsidRDefault="00F31152" w:rsidP="00F31152">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to eight respondents and all those claiming occupation through them be and are hereby </w:t>
      </w:r>
      <w:r w:rsidRPr="00F31152">
        <w:rPr>
          <w:rFonts w:ascii="Times New Roman" w:hAnsi="Times New Roman" w:cs="Times New Roman"/>
          <w:sz w:val="24"/>
          <w:szCs w:val="24"/>
        </w:rPr>
        <w:t xml:space="preserve">immediately evicted from subdivisions J and K of </w:t>
      </w:r>
      <w:proofErr w:type="spellStart"/>
      <w:r w:rsidRPr="00F31152">
        <w:rPr>
          <w:rFonts w:ascii="Times New Roman" w:hAnsi="Times New Roman" w:cs="Times New Roman"/>
          <w:sz w:val="24"/>
          <w:szCs w:val="24"/>
        </w:rPr>
        <w:t>Mnyami</w:t>
      </w:r>
      <w:proofErr w:type="spellEnd"/>
      <w:r w:rsidRPr="00F31152">
        <w:rPr>
          <w:rFonts w:ascii="Times New Roman" w:hAnsi="Times New Roman" w:cs="Times New Roman"/>
          <w:sz w:val="24"/>
          <w:szCs w:val="24"/>
        </w:rPr>
        <w:t xml:space="preserve"> Farm Gweru</w:t>
      </w:r>
      <w:r>
        <w:rPr>
          <w:rFonts w:ascii="Times New Roman" w:hAnsi="Times New Roman" w:cs="Times New Roman"/>
          <w:sz w:val="24"/>
          <w:szCs w:val="24"/>
        </w:rPr>
        <w:t>.</w:t>
      </w:r>
    </w:p>
    <w:p w:rsidR="00F31152" w:rsidRPr="00F31152" w:rsidRDefault="00F31152" w:rsidP="00F31152">
      <w:pPr>
        <w:pStyle w:val="ListParagraph"/>
        <w:rPr>
          <w:rFonts w:ascii="Times New Roman" w:hAnsi="Times New Roman" w:cs="Times New Roman"/>
          <w:sz w:val="24"/>
          <w:szCs w:val="24"/>
        </w:rPr>
      </w:pPr>
    </w:p>
    <w:p w:rsidR="00F31152" w:rsidRPr="00F31152" w:rsidRDefault="00F31152" w:rsidP="00F31152">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costs of suit shall be borne by the respondents jointly and severally the one paying the others to be absolved.</w:t>
      </w:r>
    </w:p>
    <w:p w:rsidR="008B1206" w:rsidRPr="00DB57E3" w:rsidRDefault="008B1206" w:rsidP="00781C71">
      <w:pPr>
        <w:spacing w:after="0" w:line="360" w:lineRule="auto"/>
        <w:ind w:firstLine="422"/>
        <w:jc w:val="both"/>
        <w:rPr>
          <w:rFonts w:ascii="Times New Roman" w:hAnsi="Times New Roman" w:cs="Times New Roman"/>
          <w:sz w:val="24"/>
          <w:szCs w:val="24"/>
        </w:rPr>
      </w:pPr>
    </w:p>
    <w:p w:rsidR="008B1206" w:rsidRPr="00DB57E3" w:rsidRDefault="008B1206" w:rsidP="00D123C4">
      <w:pPr>
        <w:spacing w:after="0" w:line="240" w:lineRule="auto"/>
        <w:ind w:left="720" w:firstLine="422"/>
        <w:jc w:val="both"/>
        <w:rPr>
          <w:rFonts w:ascii="Times New Roman" w:hAnsi="Times New Roman" w:cs="Times New Roman"/>
          <w:sz w:val="24"/>
          <w:szCs w:val="24"/>
        </w:rPr>
      </w:pPr>
    </w:p>
    <w:p w:rsidR="008B1206" w:rsidRPr="00DB57E3" w:rsidRDefault="008B1206" w:rsidP="00781C71">
      <w:pPr>
        <w:spacing w:after="0" w:line="360" w:lineRule="auto"/>
        <w:jc w:val="both"/>
        <w:rPr>
          <w:rFonts w:ascii="Times New Roman" w:hAnsi="Times New Roman" w:cs="Times New Roman"/>
          <w:b/>
          <w:sz w:val="24"/>
          <w:szCs w:val="24"/>
        </w:rPr>
      </w:pPr>
      <w:r w:rsidRPr="005B20D8">
        <w:rPr>
          <w:rFonts w:ascii="Times New Roman" w:hAnsi="Times New Roman" w:cs="Times New Roman"/>
          <w:b/>
          <w:sz w:val="24"/>
          <w:szCs w:val="24"/>
          <w:u w:val="single"/>
        </w:rPr>
        <w:t>SUBMISSIONS BEFORE THIS COURT</w:t>
      </w:r>
    </w:p>
    <w:p w:rsidR="008B1206" w:rsidRDefault="00A376E2" w:rsidP="005B20D8">
      <w:pPr>
        <w:spacing w:after="0" w:line="480" w:lineRule="auto"/>
        <w:ind w:left="630" w:hanging="630"/>
        <w:jc w:val="both"/>
        <w:rPr>
          <w:rFonts w:ascii="Times New Roman" w:hAnsi="Times New Roman" w:cs="Times New Roman"/>
          <w:sz w:val="24"/>
          <w:szCs w:val="24"/>
        </w:rPr>
      </w:pPr>
      <w:r w:rsidRPr="00DB57E3">
        <w:rPr>
          <w:rFonts w:ascii="Times New Roman" w:hAnsi="Times New Roman" w:cs="Times New Roman"/>
          <w:sz w:val="24"/>
          <w:szCs w:val="24"/>
        </w:rPr>
        <w:t>[</w:t>
      </w:r>
      <w:r w:rsidR="000F5DA1" w:rsidRPr="00DB57E3">
        <w:rPr>
          <w:rFonts w:ascii="Times New Roman" w:hAnsi="Times New Roman" w:cs="Times New Roman"/>
          <w:sz w:val="24"/>
          <w:szCs w:val="24"/>
        </w:rPr>
        <w:t>1</w:t>
      </w:r>
      <w:r w:rsidR="003176ED">
        <w:rPr>
          <w:rFonts w:ascii="Times New Roman" w:hAnsi="Times New Roman" w:cs="Times New Roman"/>
          <w:sz w:val="24"/>
          <w:szCs w:val="24"/>
        </w:rPr>
        <w:t>4</w:t>
      </w:r>
      <w:r w:rsidRPr="00DB57E3">
        <w:rPr>
          <w:rFonts w:ascii="Times New Roman" w:hAnsi="Times New Roman" w:cs="Times New Roman"/>
          <w:sz w:val="24"/>
          <w:szCs w:val="24"/>
        </w:rPr>
        <w:t xml:space="preserve">] </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 xml:space="preserve"> </w:t>
      </w:r>
      <w:r w:rsidR="00F411C1" w:rsidRPr="00DB57E3">
        <w:rPr>
          <w:rFonts w:ascii="Times New Roman" w:hAnsi="Times New Roman" w:cs="Times New Roman"/>
          <w:sz w:val="24"/>
          <w:szCs w:val="24"/>
        </w:rPr>
        <w:t>Mr</w:t>
      </w:r>
      <w:r w:rsidR="00F411C1" w:rsidRPr="00F60341">
        <w:rPr>
          <w:rFonts w:ascii="Times New Roman" w:hAnsi="Times New Roman" w:cs="Times New Roman"/>
          <w:i/>
          <w:sz w:val="24"/>
          <w:szCs w:val="24"/>
        </w:rPr>
        <w:t xml:space="preserve"> Mpofu</w:t>
      </w:r>
      <w:r w:rsidR="00F60341">
        <w:rPr>
          <w:rFonts w:ascii="Times New Roman" w:hAnsi="Times New Roman" w:cs="Times New Roman"/>
          <w:sz w:val="24"/>
          <w:szCs w:val="24"/>
        </w:rPr>
        <w:t>,</w:t>
      </w:r>
      <w:r w:rsidR="00F411C1" w:rsidRPr="00DB57E3">
        <w:rPr>
          <w:rFonts w:ascii="Times New Roman" w:hAnsi="Times New Roman" w:cs="Times New Roman"/>
          <w:sz w:val="24"/>
          <w:szCs w:val="24"/>
        </w:rPr>
        <w:t xml:space="preserve"> for the appellants submitted that the provisions of the former Constitution under </w:t>
      </w:r>
      <w:proofErr w:type="spellStart"/>
      <w:r w:rsidR="005B20D8">
        <w:rPr>
          <w:rFonts w:ascii="Times New Roman" w:hAnsi="Times New Roman" w:cs="Times New Roman"/>
          <w:sz w:val="24"/>
          <w:szCs w:val="24"/>
        </w:rPr>
        <w:t>s</w:t>
      </w:r>
      <w:r w:rsidR="00F411C1" w:rsidRPr="00DB57E3">
        <w:rPr>
          <w:rFonts w:ascii="Times New Roman" w:hAnsi="Times New Roman" w:cs="Times New Roman"/>
          <w:sz w:val="24"/>
          <w:szCs w:val="24"/>
        </w:rPr>
        <w:t>s</w:t>
      </w:r>
      <w:proofErr w:type="spellEnd"/>
      <w:r w:rsidR="00F411C1" w:rsidRPr="00DB57E3">
        <w:rPr>
          <w:rFonts w:ascii="Times New Roman" w:hAnsi="Times New Roman" w:cs="Times New Roman"/>
          <w:sz w:val="24"/>
          <w:szCs w:val="24"/>
        </w:rPr>
        <w:t xml:space="preserve"> 16A and 16B did not allow the state to acquire </w:t>
      </w:r>
      <w:r w:rsidR="00AF56A3" w:rsidRPr="00DB57E3">
        <w:rPr>
          <w:rFonts w:ascii="Times New Roman" w:hAnsi="Times New Roman" w:cs="Times New Roman"/>
          <w:sz w:val="24"/>
          <w:szCs w:val="24"/>
        </w:rPr>
        <w:t xml:space="preserve">land owned by indigenous Zimbabweans. He further submitted that the court </w:t>
      </w:r>
      <w:r w:rsidR="00AF56A3" w:rsidRPr="005B20D8">
        <w:rPr>
          <w:rFonts w:ascii="Times New Roman" w:hAnsi="Times New Roman" w:cs="Times New Roman"/>
          <w:i/>
          <w:sz w:val="24"/>
          <w:szCs w:val="24"/>
        </w:rPr>
        <w:t>a quo</w:t>
      </w:r>
      <w:r w:rsidR="00AF56A3" w:rsidRPr="00DB57E3">
        <w:rPr>
          <w:rFonts w:ascii="Times New Roman" w:hAnsi="Times New Roman" w:cs="Times New Roman"/>
          <w:sz w:val="24"/>
          <w:szCs w:val="24"/>
        </w:rPr>
        <w:t xml:space="preserve"> erred in declining to exercise its jurisdiction as the acquisition of the appellants’ farm had not been done in terms of the law.</w:t>
      </w:r>
    </w:p>
    <w:p w:rsidR="0000091A" w:rsidRDefault="0000091A" w:rsidP="0000091A">
      <w:pPr>
        <w:spacing w:after="0" w:line="240" w:lineRule="auto"/>
        <w:ind w:left="630" w:hanging="630"/>
        <w:jc w:val="both"/>
        <w:rPr>
          <w:rFonts w:ascii="Times New Roman" w:hAnsi="Times New Roman" w:cs="Times New Roman"/>
          <w:sz w:val="24"/>
          <w:szCs w:val="24"/>
        </w:rPr>
      </w:pPr>
    </w:p>
    <w:p w:rsidR="00B53434" w:rsidRDefault="00B53434" w:rsidP="005B20D8">
      <w:pPr>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t>[</w:t>
      </w:r>
      <w:r w:rsidR="007842F9" w:rsidRPr="00DB57E3">
        <w:rPr>
          <w:rFonts w:ascii="Times New Roman" w:hAnsi="Times New Roman" w:cs="Times New Roman"/>
          <w:sz w:val="24"/>
          <w:szCs w:val="24"/>
        </w:rPr>
        <w:t>1</w:t>
      </w:r>
      <w:r w:rsidR="003176ED">
        <w:rPr>
          <w:rFonts w:ascii="Times New Roman" w:hAnsi="Times New Roman" w:cs="Times New Roman"/>
          <w:sz w:val="24"/>
          <w:szCs w:val="24"/>
        </w:rPr>
        <w:t>5</w:t>
      </w:r>
      <w:r w:rsidRPr="00DB57E3">
        <w:rPr>
          <w:rFonts w:ascii="Times New Roman" w:hAnsi="Times New Roman" w:cs="Times New Roman"/>
          <w:sz w:val="24"/>
          <w:szCs w:val="24"/>
        </w:rPr>
        <w:t xml:space="preserve">]  </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He submitted that the ouster of the jurisdiction of the courts by s 16B of the former Constitution only applied to white commercial farmers and does not apply to black indigenous farmers.</w:t>
      </w:r>
    </w:p>
    <w:p w:rsidR="0000091A" w:rsidRPr="00DB57E3" w:rsidRDefault="0000091A" w:rsidP="0000091A">
      <w:pPr>
        <w:spacing w:after="0" w:line="240" w:lineRule="auto"/>
        <w:ind w:left="540" w:hanging="540"/>
        <w:jc w:val="both"/>
        <w:rPr>
          <w:rFonts w:ascii="Times New Roman" w:hAnsi="Times New Roman" w:cs="Times New Roman"/>
          <w:sz w:val="24"/>
          <w:szCs w:val="24"/>
        </w:rPr>
      </w:pPr>
    </w:p>
    <w:p w:rsidR="00AF56A3" w:rsidRPr="00DB57E3" w:rsidRDefault="00AF56A3" w:rsidP="005B20D8">
      <w:pPr>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t>[</w:t>
      </w:r>
      <w:r w:rsidR="007842F9" w:rsidRPr="00DB57E3">
        <w:rPr>
          <w:rFonts w:ascii="Times New Roman" w:hAnsi="Times New Roman" w:cs="Times New Roman"/>
          <w:sz w:val="24"/>
          <w:szCs w:val="24"/>
        </w:rPr>
        <w:t>1</w:t>
      </w:r>
      <w:r w:rsidR="003176ED">
        <w:rPr>
          <w:rFonts w:ascii="Times New Roman" w:hAnsi="Times New Roman" w:cs="Times New Roman"/>
          <w:sz w:val="24"/>
          <w:szCs w:val="24"/>
        </w:rPr>
        <w:t>6</w:t>
      </w:r>
      <w:r w:rsidRPr="00DB57E3">
        <w:rPr>
          <w:rFonts w:ascii="Times New Roman" w:hAnsi="Times New Roman" w:cs="Times New Roman"/>
          <w:sz w:val="24"/>
          <w:szCs w:val="24"/>
        </w:rPr>
        <w:t>]   In respect of s 295 of the 2013 Constitution he submitted that the provision for payment of compensation for land and improvements to indigenous Zimbabweans whose farms were acquired does not mean that the acquisitions were lawful.</w:t>
      </w:r>
    </w:p>
    <w:p w:rsidR="00AF56A3" w:rsidRPr="00DB57E3" w:rsidRDefault="00AF56A3" w:rsidP="005B1C5C">
      <w:pPr>
        <w:spacing w:after="0" w:line="240" w:lineRule="auto"/>
        <w:jc w:val="both"/>
        <w:rPr>
          <w:rFonts w:ascii="Times New Roman" w:hAnsi="Times New Roman" w:cs="Times New Roman"/>
          <w:sz w:val="24"/>
          <w:szCs w:val="24"/>
        </w:rPr>
      </w:pPr>
    </w:p>
    <w:p w:rsidR="00AF56A3" w:rsidRPr="00DB57E3" w:rsidRDefault="00AF56A3" w:rsidP="005B20D8">
      <w:pPr>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lastRenderedPageBreak/>
        <w:t>[</w:t>
      </w:r>
      <w:r w:rsidR="007842F9" w:rsidRPr="00DB57E3">
        <w:rPr>
          <w:rFonts w:ascii="Times New Roman" w:hAnsi="Times New Roman" w:cs="Times New Roman"/>
          <w:sz w:val="24"/>
          <w:szCs w:val="24"/>
        </w:rPr>
        <w:t>1</w:t>
      </w:r>
      <w:r w:rsidR="003176ED">
        <w:rPr>
          <w:rFonts w:ascii="Times New Roman" w:hAnsi="Times New Roman" w:cs="Times New Roman"/>
          <w:sz w:val="24"/>
          <w:szCs w:val="24"/>
        </w:rPr>
        <w:t>7</w:t>
      </w:r>
      <w:r w:rsidRPr="00DB57E3">
        <w:rPr>
          <w:rFonts w:ascii="Times New Roman" w:hAnsi="Times New Roman" w:cs="Times New Roman"/>
          <w:sz w:val="24"/>
          <w:szCs w:val="24"/>
        </w:rPr>
        <w:t xml:space="preserve">]   Ms </w:t>
      </w:r>
      <w:r w:rsidRPr="0099730B">
        <w:rPr>
          <w:rFonts w:ascii="Times New Roman" w:hAnsi="Times New Roman" w:cs="Times New Roman"/>
          <w:i/>
          <w:sz w:val="24"/>
          <w:szCs w:val="24"/>
        </w:rPr>
        <w:t>Shumba</w:t>
      </w:r>
      <w:r w:rsidR="00E47DD3" w:rsidRPr="00DB57E3">
        <w:rPr>
          <w:rFonts w:ascii="Times New Roman" w:hAnsi="Times New Roman" w:cs="Times New Roman"/>
          <w:sz w:val="24"/>
          <w:szCs w:val="24"/>
        </w:rPr>
        <w:t>,</w:t>
      </w:r>
      <w:r w:rsidRPr="00DB57E3">
        <w:rPr>
          <w:rFonts w:ascii="Times New Roman" w:hAnsi="Times New Roman" w:cs="Times New Roman"/>
          <w:sz w:val="24"/>
          <w:szCs w:val="24"/>
        </w:rPr>
        <w:t xml:space="preserve"> for the </w:t>
      </w:r>
      <w:r w:rsidR="005B20D8">
        <w:rPr>
          <w:rFonts w:ascii="Times New Roman" w:hAnsi="Times New Roman" w:cs="Times New Roman"/>
          <w:sz w:val="24"/>
          <w:szCs w:val="24"/>
        </w:rPr>
        <w:t>first</w:t>
      </w:r>
      <w:r w:rsidRPr="00DB57E3">
        <w:rPr>
          <w:rFonts w:ascii="Times New Roman" w:hAnsi="Times New Roman" w:cs="Times New Roman"/>
          <w:sz w:val="24"/>
          <w:szCs w:val="24"/>
        </w:rPr>
        <w:t xml:space="preserve"> respondent</w:t>
      </w:r>
      <w:r w:rsidR="00F60341">
        <w:rPr>
          <w:rFonts w:ascii="Times New Roman" w:hAnsi="Times New Roman" w:cs="Times New Roman"/>
          <w:sz w:val="24"/>
          <w:szCs w:val="24"/>
        </w:rPr>
        <w:t>,</w:t>
      </w:r>
      <w:r w:rsidRPr="00DB57E3">
        <w:rPr>
          <w:rFonts w:ascii="Times New Roman" w:hAnsi="Times New Roman" w:cs="Times New Roman"/>
          <w:sz w:val="24"/>
          <w:szCs w:val="24"/>
        </w:rPr>
        <w:t xml:space="preserve"> in addressing the </w:t>
      </w:r>
      <w:r w:rsidR="0099730B">
        <w:rPr>
          <w:rFonts w:ascii="Times New Roman" w:hAnsi="Times New Roman" w:cs="Times New Roman"/>
          <w:sz w:val="24"/>
          <w:szCs w:val="24"/>
        </w:rPr>
        <w:t>C</w:t>
      </w:r>
      <w:r w:rsidRPr="00DB57E3">
        <w:rPr>
          <w:rFonts w:ascii="Times New Roman" w:hAnsi="Times New Roman" w:cs="Times New Roman"/>
          <w:sz w:val="24"/>
          <w:szCs w:val="24"/>
        </w:rPr>
        <w:t>ourt</w:t>
      </w:r>
      <w:r w:rsidR="00F60341">
        <w:rPr>
          <w:rFonts w:ascii="Times New Roman" w:hAnsi="Times New Roman" w:cs="Times New Roman"/>
          <w:sz w:val="24"/>
          <w:szCs w:val="24"/>
        </w:rPr>
        <w:t>,</w:t>
      </w:r>
      <w:r w:rsidRPr="00DB57E3">
        <w:rPr>
          <w:rFonts w:ascii="Times New Roman" w:hAnsi="Times New Roman" w:cs="Times New Roman"/>
          <w:sz w:val="24"/>
          <w:szCs w:val="24"/>
        </w:rPr>
        <w:t xml:space="preserve"> said that the </w:t>
      </w:r>
      <w:r w:rsidR="005B20D8">
        <w:rPr>
          <w:rFonts w:ascii="Times New Roman" w:hAnsi="Times New Roman" w:cs="Times New Roman"/>
          <w:sz w:val="24"/>
          <w:szCs w:val="24"/>
        </w:rPr>
        <w:t xml:space="preserve">first </w:t>
      </w:r>
      <w:r w:rsidRPr="00DB57E3">
        <w:rPr>
          <w:rFonts w:ascii="Times New Roman" w:hAnsi="Times New Roman" w:cs="Times New Roman"/>
          <w:sz w:val="24"/>
          <w:szCs w:val="24"/>
        </w:rPr>
        <w:t xml:space="preserve">respondent will abide by the decision of the </w:t>
      </w:r>
      <w:r w:rsidR="0099730B">
        <w:rPr>
          <w:rFonts w:ascii="Times New Roman" w:hAnsi="Times New Roman" w:cs="Times New Roman"/>
          <w:sz w:val="24"/>
          <w:szCs w:val="24"/>
        </w:rPr>
        <w:t>C</w:t>
      </w:r>
      <w:r w:rsidRPr="00DB57E3">
        <w:rPr>
          <w:rFonts w:ascii="Times New Roman" w:hAnsi="Times New Roman" w:cs="Times New Roman"/>
          <w:sz w:val="24"/>
          <w:szCs w:val="24"/>
        </w:rPr>
        <w:t>o</w:t>
      </w:r>
      <w:r w:rsidR="00B53434" w:rsidRPr="00DB57E3">
        <w:rPr>
          <w:rFonts w:ascii="Times New Roman" w:hAnsi="Times New Roman" w:cs="Times New Roman"/>
          <w:sz w:val="24"/>
          <w:szCs w:val="24"/>
        </w:rPr>
        <w:t>urt.</w:t>
      </w:r>
    </w:p>
    <w:p w:rsidR="00B53434" w:rsidRPr="00DB57E3" w:rsidRDefault="00B53434" w:rsidP="005B1C5C">
      <w:pPr>
        <w:spacing w:after="0" w:line="240" w:lineRule="auto"/>
        <w:jc w:val="both"/>
        <w:rPr>
          <w:rFonts w:ascii="Times New Roman" w:hAnsi="Times New Roman" w:cs="Times New Roman"/>
          <w:sz w:val="24"/>
          <w:szCs w:val="24"/>
        </w:rPr>
      </w:pPr>
    </w:p>
    <w:p w:rsidR="00B53434" w:rsidRPr="00DB57E3" w:rsidRDefault="00B53434" w:rsidP="0099730B">
      <w:pPr>
        <w:spacing w:after="0" w:line="480" w:lineRule="auto"/>
        <w:ind w:left="630" w:hanging="630"/>
        <w:jc w:val="both"/>
        <w:rPr>
          <w:rFonts w:ascii="Times New Roman" w:hAnsi="Times New Roman" w:cs="Times New Roman"/>
          <w:sz w:val="24"/>
          <w:szCs w:val="24"/>
        </w:rPr>
      </w:pPr>
      <w:r w:rsidRPr="00DB57E3">
        <w:rPr>
          <w:rFonts w:ascii="Times New Roman" w:hAnsi="Times New Roman" w:cs="Times New Roman"/>
          <w:sz w:val="24"/>
          <w:szCs w:val="24"/>
        </w:rPr>
        <w:t>[</w:t>
      </w:r>
      <w:r w:rsidR="007842F9" w:rsidRPr="00DB57E3">
        <w:rPr>
          <w:rFonts w:ascii="Times New Roman" w:hAnsi="Times New Roman" w:cs="Times New Roman"/>
          <w:sz w:val="24"/>
          <w:szCs w:val="24"/>
        </w:rPr>
        <w:t>1</w:t>
      </w:r>
      <w:r w:rsidR="003176ED">
        <w:rPr>
          <w:rFonts w:ascii="Times New Roman" w:hAnsi="Times New Roman" w:cs="Times New Roman"/>
          <w:sz w:val="24"/>
          <w:szCs w:val="24"/>
        </w:rPr>
        <w:t>8</w:t>
      </w:r>
      <w:r w:rsidRPr="00DB57E3">
        <w:rPr>
          <w:rFonts w:ascii="Times New Roman" w:hAnsi="Times New Roman" w:cs="Times New Roman"/>
          <w:sz w:val="24"/>
          <w:szCs w:val="24"/>
        </w:rPr>
        <w:t xml:space="preserve">]   Mr </w:t>
      </w:r>
      <w:proofErr w:type="spellStart"/>
      <w:r w:rsidRPr="0099730B">
        <w:rPr>
          <w:rFonts w:ascii="Times New Roman" w:hAnsi="Times New Roman" w:cs="Times New Roman"/>
          <w:i/>
          <w:sz w:val="24"/>
          <w:szCs w:val="24"/>
        </w:rPr>
        <w:t>Kamwemba</w:t>
      </w:r>
      <w:proofErr w:type="spellEnd"/>
      <w:r w:rsidR="00E47DD3" w:rsidRPr="00DB57E3">
        <w:rPr>
          <w:rFonts w:ascii="Times New Roman" w:hAnsi="Times New Roman" w:cs="Times New Roman"/>
          <w:sz w:val="24"/>
          <w:szCs w:val="24"/>
        </w:rPr>
        <w:t>,</w:t>
      </w:r>
      <w:r w:rsidRPr="00DB57E3">
        <w:rPr>
          <w:rFonts w:ascii="Times New Roman" w:hAnsi="Times New Roman" w:cs="Times New Roman"/>
          <w:sz w:val="24"/>
          <w:szCs w:val="24"/>
        </w:rPr>
        <w:t xml:space="preserve"> for the </w:t>
      </w:r>
      <w:r w:rsidR="0099730B">
        <w:rPr>
          <w:rFonts w:ascii="Times New Roman" w:hAnsi="Times New Roman" w:cs="Times New Roman"/>
          <w:sz w:val="24"/>
          <w:szCs w:val="24"/>
        </w:rPr>
        <w:t>second to the sixth</w:t>
      </w:r>
      <w:r w:rsidR="00A34ACC" w:rsidRPr="00DB57E3">
        <w:rPr>
          <w:rFonts w:ascii="Times New Roman" w:hAnsi="Times New Roman" w:cs="Times New Roman"/>
          <w:sz w:val="24"/>
          <w:szCs w:val="24"/>
        </w:rPr>
        <w:t xml:space="preserve"> respondents</w:t>
      </w:r>
      <w:r w:rsidR="00E47DD3" w:rsidRPr="00DB57E3">
        <w:rPr>
          <w:rFonts w:ascii="Times New Roman" w:hAnsi="Times New Roman" w:cs="Times New Roman"/>
          <w:sz w:val="24"/>
          <w:szCs w:val="24"/>
        </w:rPr>
        <w:t xml:space="preserve"> submitted that the appellants’ farm was lawfully acquired, and that the </w:t>
      </w:r>
      <w:r w:rsidR="0099730B">
        <w:rPr>
          <w:rFonts w:ascii="Times New Roman" w:hAnsi="Times New Roman" w:cs="Times New Roman"/>
          <w:sz w:val="24"/>
          <w:szCs w:val="24"/>
        </w:rPr>
        <w:t>second to the sixth</w:t>
      </w:r>
      <w:r w:rsidR="00E47DD3" w:rsidRPr="00DB57E3">
        <w:rPr>
          <w:rFonts w:ascii="Times New Roman" w:hAnsi="Times New Roman" w:cs="Times New Roman"/>
          <w:sz w:val="24"/>
          <w:szCs w:val="24"/>
        </w:rPr>
        <w:t xml:space="preserve"> respondents were lawfully issued with offer letters entitling them to occupy and conduct their farming operations on the farm.</w:t>
      </w:r>
    </w:p>
    <w:p w:rsidR="008B1206" w:rsidRPr="00DB57E3" w:rsidRDefault="008B1206" w:rsidP="00781C71">
      <w:pPr>
        <w:spacing w:after="0" w:line="360" w:lineRule="auto"/>
        <w:jc w:val="both"/>
        <w:rPr>
          <w:rFonts w:ascii="Times New Roman" w:hAnsi="Times New Roman" w:cs="Times New Roman"/>
          <w:b/>
          <w:sz w:val="24"/>
          <w:szCs w:val="24"/>
        </w:rPr>
      </w:pPr>
    </w:p>
    <w:p w:rsidR="008B1206" w:rsidRDefault="008B1206" w:rsidP="00781C71">
      <w:pPr>
        <w:spacing w:after="0" w:line="360" w:lineRule="auto"/>
        <w:jc w:val="both"/>
        <w:rPr>
          <w:rFonts w:ascii="Times New Roman" w:hAnsi="Times New Roman" w:cs="Times New Roman"/>
          <w:b/>
          <w:sz w:val="24"/>
          <w:szCs w:val="24"/>
          <w:u w:val="single"/>
        </w:rPr>
      </w:pPr>
      <w:r w:rsidRPr="005B1C5C">
        <w:rPr>
          <w:rFonts w:ascii="Times New Roman" w:hAnsi="Times New Roman" w:cs="Times New Roman"/>
          <w:b/>
          <w:sz w:val="24"/>
          <w:szCs w:val="24"/>
          <w:u w:val="single"/>
        </w:rPr>
        <w:t>THE ISSUE</w:t>
      </w:r>
    </w:p>
    <w:p w:rsidR="00A376E2" w:rsidRPr="00DB57E3" w:rsidRDefault="00A376E2" w:rsidP="0099730B">
      <w:pPr>
        <w:spacing w:after="0" w:line="480" w:lineRule="auto"/>
        <w:ind w:left="540" w:hanging="540"/>
        <w:jc w:val="both"/>
        <w:rPr>
          <w:rFonts w:ascii="Times New Roman" w:hAnsi="Times New Roman" w:cs="Times New Roman"/>
          <w:sz w:val="24"/>
          <w:szCs w:val="24"/>
        </w:rPr>
      </w:pPr>
      <w:r w:rsidRPr="00DB57E3">
        <w:rPr>
          <w:rFonts w:ascii="Times New Roman" w:hAnsi="Times New Roman" w:cs="Times New Roman"/>
          <w:sz w:val="24"/>
          <w:szCs w:val="24"/>
        </w:rPr>
        <w:t>[</w:t>
      </w:r>
      <w:r w:rsidR="003176ED">
        <w:rPr>
          <w:rFonts w:ascii="Times New Roman" w:hAnsi="Times New Roman" w:cs="Times New Roman"/>
          <w:sz w:val="24"/>
          <w:szCs w:val="24"/>
        </w:rPr>
        <w:t>19</w:t>
      </w:r>
      <w:r w:rsidRPr="00DB57E3">
        <w:rPr>
          <w:rFonts w:ascii="Times New Roman" w:hAnsi="Times New Roman" w:cs="Times New Roman"/>
          <w:sz w:val="24"/>
          <w:szCs w:val="24"/>
        </w:rPr>
        <w:t xml:space="preserve">] </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 xml:space="preserve"> The only issue which arises for determination in this appeal is whether or not the court </w:t>
      </w:r>
      <w:r w:rsidRPr="0099730B">
        <w:rPr>
          <w:rFonts w:ascii="Times New Roman" w:hAnsi="Times New Roman" w:cs="Times New Roman"/>
          <w:i/>
          <w:sz w:val="24"/>
          <w:szCs w:val="24"/>
        </w:rPr>
        <w:t>a quo</w:t>
      </w:r>
      <w:r w:rsidRPr="00DB57E3">
        <w:rPr>
          <w:rFonts w:ascii="Times New Roman" w:hAnsi="Times New Roman" w:cs="Times New Roman"/>
          <w:sz w:val="24"/>
          <w:szCs w:val="24"/>
        </w:rPr>
        <w:t xml:space="preserve"> erred in declining to exercise its jurisdiction in this matter.</w:t>
      </w:r>
    </w:p>
    <w:p w:rsidR="008B1206" w:rsidRPr="00DB57E3" w:rsidRDefault="008B1206" w:rsidP="00781C71">
      <w:pPr>
        <w:spacing w:after="0" w:line="360" w:lineRule="auto"/>
        <w:jc w:val="both"/>
        <w:rPr>
          <w:rFonts w:ascii="Times New Roman" w:hAnsi="Times New Roman" w:cs="Times New Roman"/>
          <w:b/>
          <w:sz w:val="24"/>
          <w:szCs w:val="24"/>
        </w:rPr>
      </w:pPr>
    </w:p>
    <w:p w:rsidR="004531A3" w:rsidRPr="0099730B" w:rsidRDefault="004531A3" w:rsidP="00781C71">
      <w:pPr>
        <w:spacing w:after="0" w:line="360" w:lineRule="auto"/>
        <w:jc w:val="both"/>
        <w:rPr>
          <w:rFonts w:ascii="Times New Roman" w:hAnsi="Times New Roman" w:cs="Times New Roman"/>
          <w:b/>
          <w:sz w:val="24"/>
          <w:szCs w:val="24"/>
          <w:u w:val="single"/>
        </w:rPr>
      </w:pPr>
      <w:r w:rsidRPr="0099730B">
        <w:rPr>
          <w:rFonts w:ascii="Times New Roman" w:hAnsi="Times New Roman" w:cs="Times New Roman"/>
          <w:b/>
          <w:sz w:val="24"/>
          <w:szCs w:val="24"/>
          <w:u w:val="single"/>
        </w:rPr>
        <w:t>APPL</w:t>
      </w:r>
      <w:r w:rsidR="0099730B">
        <w:rPr>
          <w:rFonts w:ascii="Times New Roman" w:hAnsi="Times New Roman" w:cs="Times New Roman"/>
          <w:b/>
          <w:sz w:val="24"/>
          <w:szCs w:val="24"/>
          <w:u w:val="single"/>
        </w:rPr>
        <w:t>ICATION OF THE LAW TO THE FACTS</w:t>
      </w:r>
    </w:p>
    <w:p w:rsidR="008B1206" w:rsidRPr="0099730B" w:rsidRDefault="00012BA7" w:rsidP="0099730B">
      <w:pPr>
        <w:spacing w:after="0" w:line="480" w:lineRule="auto"/>
        <w:ind w:left="630" w:hanging="630"/>
        <w:jc w:val="both"/>
        <w:rPr>
          <w:rFonts w:ascii="Times New Roman" w:hAnsi="Times New Roman" w:cs="Times New Roman"/>
          <w:sz w:val="24"/>
          <w:szCs w:val="24"/>
        </w:rPr>
      </w:pPr>
      <w:r w:rsidRPr="005B1C5C">
        <w:rPr>
          <w:rFonts w:ascii="Times New Roman" w:hAnsi="Times New Roman" w:cs="Times New Roman"/>
          <w:sz w:val="24"/>
          <w:szCs w:val="24"/>
        </w:rPr>
        <w:t>[</w:t>
      </w:r>
      <w:r w:rsidR="00A92955" w:rsidRPr="005B1C5C">
        <w:rPr>
          <w:rFonts w:ascii="Times New Roman" w:hAnsi="Times New Roman" w:cs="Times New Roman"/>
          <w:sz w:val="24"/>
          <w:szCs w:val="24"/>
        </w:rPr>
        <w:t>2</w:t>
      </w:r>
      <w:r w:rsidR="003176ED">
        <w:rPr>
          <w:rFonts w:ascii="Times New Roman" w:hAnsi="Times New Roman" w:cs="Times New Roman"/>
          <w:sz w:val="24"/>
          <w:szCs w:val="24"/>
        </w:rPr>
        <w:t>0</w:t>
      </w:r>
      <w:r w:rsidRPr="005B1C5C">
        <w:rPr>
          <w:rFonts w:ascii="Times New Roman" w:hAnsi="Times New Roman" w:cs="Times New Roman"/>
          <w:sz w:val="24"/>
          <w:szCs w:val="24"/>
        </w:rPr>
        <w:t>]</w:t>
      </w:r>
      <w:r w:rsidRPr="00DB57E3">
        <w:rPr>
          <w:rFonts w:ascii="Times New Roman" w:hAnsi="Times New Roman" w:cs="Times New Roman"/>
          <w:b/>
          <w:sz w:val="24"/>
          <w:szCs w:val="24"/>
        </w:rPr>
        <w:t xml:space="preserve">   </w:t>
      </w:r>
      <w:r w:rsidRPr="0099730B">
        <w:rPr>
          <w:rFonts w:ascii="Times New Roman" w:hAnsi="Times New Roman" w:cs="Times New Roman"/>
          <w:sz w:val="24"/>
          <w:szCs w:val="24"/>
        </w:rPr>
        <w:t xml:space="preserve">The law applicable to the issue to be determined is s 16B </w:t>
      </w:r>
      <w:r w:rsidR="00B13A4D" w:rsidRPr="0099730B">
        <w:rPr>
          <w:rFonts w:ascii="Times New Roman" w:hAnsi="Times New Roman" w:cs="Times New Roman"/>
          <w:sz w:val="24"/>
          <w:szCs w:val="24"/>
        </w:rPr>
        <w:t>(</w:t>
      </w:r>
      <w:r w:rsidRPr="0099730B">
        <w:rPr>
          <w:rFonts w:ascii="Times New Roman" w:hAnsi="Times New Roman" w:cs="Times New Roman"/>
          <w:sz w:val="24"/>
          <w:szCs w:val="24"/>
        </w:rPr>
        <w:t>3</w:t>
      </w:r>
      <w:r w:rsidR="00B13A4D" w:rsidRPr="0099730B">
        <w:rPr>
          <w:rFonts w:ascii="Times New Roman" w:hAnsi="Times New Roman" w:cs="Times New Roman"/>
          <w:sz w:val="24"/>
          <w:szCs w:val="24"/>
        </w:rPr>
        <w:t>) of the 1980 Constitution as amended by the 17</w:t>
      </w:r>
      <w:r w:rsidR="00862FD8" w:rsidRPr="00862FD8">
        <w:rPr>
          <w:rFonts w:ascii="Times New Roman" w:hAnsi="Times New Roman" w:cs="Times New Roman"/>
          <w:sz w:val="24"/>
          <w:szCs w:val="24"/>
          <w:vertAlign w:val="superscript"/>
        </w:rPr>
        <w:t>th</w:t>
      </w:r>
      <w:r w:rsidR="00862FD8">
        <w:rPr>
          <w:rFonts w:ascii="Times New Roman" w:hAnsi="Times New Roman" w:cs="Times New Roman"/>
          <w:sz w:val="24"/>
          <w:szCs w:val="24"/>
        </w:rPr>
        <w:t xml:space="preserve"> </w:t>
      </w:r>
      <w:r w:rsidR="00B13A4D" w:rsidRPr="0099730B">
        <w:rPr>
          <w:rFonts w:ascii="Times New Roman" w:hAnsi="Times New Roman" w:cs="Times New Roman"/>
          <w:sz w:val="24"/>
          <w:szCs w:val="24"/>
        </w:rPr>
        <w:t xml:space="preserve">Amendment of 2005 (the former Constitution). </w:t>
      </w:r>
      <w:r w:rsidR="0099730B">
        <w:rPr>
          <w:rFonts w:ascii="Times New Roman" w:hAnsi="Times New Roman" w:cs="Times New Roman"/>
          <w:sz w:val="24"/>
          <w:szCs w:val="24"/>
        </w:rPr>
        <w:t xml:space="preserve"> </w:t>
      </w:r>
      <w:r w:rsidR="00B13A4D" w:rsidRPr="0099730B">
        <w:rPr>
          <w:rFonts w:ascii="Times New Roman" w:hAnsi="Times New Roman" w:cs="Times New Roman"/>
          <w:sz w:val="24"/>
          <w:szCs w:val="24"/>
        </w:rPr>
        <w:t>It provides as follows:</w:t>
      </w:r>
    </w:p>
    <w:p w:rsidR="00B13A4D" w:rsidRDefault="00B13A4D" w:rsidP="00781C71">
      <w:pPr>
        <w:autoSpaceDE w:val="0"/>
        <w:autoSpaceDN w:val="0"/>
        <w:adjustRightInd w:val="0"/>
        <w:spacing w:after="0" w:line="240" w:lineRule="auto"/>
        <w:ind w:left="1440"/>
        <w:jc w:val="both"/>
        <w:rPr>
          <w:rFonts w:ascii="Times New Roman" w:hAnsi="Times New Roman" w:cs="Times New Roman"/>
          <w:sz w:val="24"/>
          <w:szCs w:val="24"/>
        </w:rPr>
      </w:pPr>
      <w:r w:rsidRPr="00DB57E3">
        <w:rPr>
          <w:rFonts w:ascii="Times New Roman" w:hAnsi="Times New Roman" w:cs="Times New Roman"/>
          <w:b/>
          <w:sz w:val="24"/>
          <w:szCs w:val="24"/>
        </w:rPr>
        <w:t>“</w:t>
      </w:r>
      <w:r w:rsidRPr="00DB57E3">
        <w:rPr>
          <w:rFonts w:ascii="Times New Roman" w:hAnsi="Times New Roman" w:cs="Times New Roman"/>
          <w:sz w:val="24"/>
          <w:szCs w:val="24"/>
        </w:rPr>
        <w:t>(3) The provisions of any law referred to in section 16</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(1) regulating the compulsory acquisition of land that is in force on the appointed day, and the provisions of section 18</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(1) and (9), shall not apply in relation to land referred to in subsection (2)</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w:t>
      </w:r>
      <w:r w:rsidRPr="00DB57E3">
        <w:rPr>
          <w:rFonts w:ascii="Times New Roman" w:hAnsi="Times New Roman" w:cs="Times New Roman"/>
          <w:i/>
          <w:iCs/>
          <w:sz w:val="24"/>
          <w:szCs w:val="24"/>
        </w:rPr>
        <w:t>a</w:t>
      </w:r>
      <w:r w:rsidRPr="00DB57E3">
        <w:rPr>
          <w:rFonts w:ascii="Times New Roman" w:hAnsi="Times New Roman" w:cs="Times New Roman"/>
          <w:sz w:val="24"/>
          <w:szCs w:val="24"/>
        </w:rPr>
        <w:t>) except for the purpose of determining any question related to the payment of compensation referred to in subsection (2)</w:t>
      </w:r>
      <w:r w:rsidR="007842F9" w:rsidRPr="00DB57E3">
        <w:rPr>
          <w:rFonts w:ascii="Times New Roman" w:hAnsi="Times New Roman" w:cs="Times New Roman"/>
          <w:sz w:val="24"/>
          <w:szCs w:val="24"/>
        </w:rPr>
        <w:t xml:space="preserve"> </w:t>
      </w:r>
      <w:r w:rsidRPr="00DB57E3">
        <w:rPr>
          <w:rFonts w:ascii="Times New Roman" w:hAnsi="Times New Roman" w:cs="Times New Roman"/>
          <w:sz w:val="24"/>
          <w:szCs w:val="24"/>
        </w:rPr>
        <w:t>(</w:t>
      </w:r>
      <w:r w:rsidRPr="00DB57E3">
        <w:rPr>
          <w:rFonts w:ascii="Times New Roman" w:hAnsi="Times New Roman" w:cs="Times New Roman"/>
          <w:i/>
          <w:iCs/>
          <w:sz w:val="24"/>
          <w:szCs w:val="24"/>
        </w:rPr>
        <w:t>b</w:t>
      </w:r>
      <w:r w:rsidRPr="00DB57E3">
        <w:rPr>
          <w:rFonts w:ascii="Times New Roman" w:hAnsi="Times New Roman" w:cs="Times New Roman"/>
          <w:sz w:val="24"/>
          <w:szCs w:val="24"/>
        </w:rPr>
        <w:t>)</w:t>
      </w:r>
      <w:r w:rsidRPr="00DB57E3">
        <w:rPr>
          <w:rFonts w:ascii="Times New Roman" w:hAnsi="Times New Roman" w:cs="Times New Roman"/>
          <w:i/>
          <w:iCs/>
          <w:sz w:val="24"/>
          <w:szCs w:val="24"/>
        </w:rPr>
        <w:t>,</w:t>
      </w:r>
      <w:r w:rsidRPr="00DB57E3">
        <w:rPr>
          <w:rFonts w:ascii="Times New Roman" w:hAnsi="Times New Roman" w:cs="Times New Roman"/>
          <w:b/>
          <w:i/>
          <w:iCs/>
          <w:sz w:val="24"/>
          <w:szCs w:val="24"/>
        </w:rPr>
        <w:t xml:space="preserve"> </w:t>
      </w:r>
      <w:r w:rsidRPr="00DB57E3">
        <w:rPr>
          <w:rFonts w:ascii="Times New Roman" w:hAnsi="Times New Roman" w:cs="Times New Roman"/>
          <w:b/>
          <w:sz w:val="24"/>
          <w:szCs w:val="24"/>
        </w:rPr>
        <w:t>that is to say, a person having any right or interest in the land</w:t>
      </w:r>
      <w:r w:rsidRPr="00DB57E3">
        <w:rPr>
          <w:rFonts w:ascii="Times New Roman" w:eastAsia="SymbolOOEnc" w:hAnsi="Times New Roman" w:cs="Times New Roman"/>
          <w:sz w:val="24"/>
          <w:szCs w:val="24"/>
        </w:rPr>
        <w:t xml:space="preserve"> </w:t>
      </w:r>
      <w:r w:rsidRPr="00DB57E3">
        <w:rPr>
          <w:rFonts w:ascii="Times New Roman" w:hAnsi="Times New Roman" w:cs="Times New Roman"/>
          <w:b/>
          <w:sz w:val="24"/>
          <w:szCs w:val="24"/>
        </w:rPr>
        <w:t>shall not apply to a court to challenge the acquisition of the land by the State, and no court shall entertain any such challenge</w:t>
      </w:r>
      <w:r w:rsidR="0099730B" w:rsidRPr="0099730B">
        <w:rPr>
          <w:rFonts w:ascii="Times New Roman" w:hAnsi="Times New Roman" w:cs="Times New Roman"/>
          <w:sz w:val="24"/>
          <w:szCs w:val="24"/>
        </w:rPr>
        <w:t>.”</w:t>
      </w:r>
      <w:r w:rsidRPr="00DB57E3">
        <w:rPr>
          <w:rFonts w:ascii="Times New Roman" w:hAnsi="Times New Roman" w:cs="Times New Roman"/>
          <w:b/>
          <w:sz w:val="24"/>
          <w:szCs w:val="24"/>
        </w:rPr>
        <w:t xml:space="preserve"> (</w:t>
      </w:r>
      <w:r w:rsidR="0099730B">
        <w:rPr>
          <w:rFonts w:ascii="Times New Roman" w:hAnsi="Times New Roman" w:cs="Times New Roman"/>
          <w:b/>
          <w:sz w:val="24"/>
          <w:szCs w:val="24"/>
        </w:rPr>
        <w:t>E</w:t>
      </w:r>
      <w:r w:rsidRPr="00DB57E3">
        <w:rPr>
          <w:rFonts w:ascii="Times New Roman" w:hAnsi="Times New Roman" w:cs="Times New Roman"/>
          <w:sz w:val="24"/>
          <w:szCs w:val="24"/>
        </w:rPr>
        <w:t>mphasis added)</w:t>
      </w:r>
    </w:p>
    <w:p w:rsidR="005B1C5C" w:rsidRPr="00DB57E3" w:rsidRDefault="005B1C5C" w:rsidP="00781C71">
      <w:pPr>
        <w:autoSpaceDE w:val="0"/>
        <w:autoSpaceDN w:val="0"/>
        <w:adjustRightInd w:val="0"/>
        <w:spacing w:after="0" w:line="240" w:lineRule="auto"/>
        <w:ind w:left="1440"/>
        <w:jc w:val="both"/>
        <w:rPr>
          <w:rFonts w:ascii="Times New Roman" w:hAnsi="Times New Roman" w:cs="Times New Roman"/>
          <w:sz w:val="24"/>
          <w:szCs w:val="24"/>
        </w:rPr>
      </w:pPr>
    </w:p>
    <w:p w:rsidR="008C27B6" w:rsidRPr="00DB57E3" w:rsidRDefault="008C27B6" w:rsidP="00781C71">
      <w:pPr>
        <w:autoSpaceDE w:val="0"/>
        <w:autoSpaceDN w:val="0"/>
        <w:adjustRightInd w:val="0"/>
        <w:spacing w:after="0" w:line="240" w:lineRule="auto"/>
        <w:ind w:left="1440"/>
        <w:jc w:val="both"/>
        <w:rPr>
          <w:rFonts w:ascii="Times New Roman" w:eastAsia="SymbolOOEnc" w:hAnsi="Times New Roman" w:cs="Times New Roman"/>
          <w:sz w:val="24"/>
          <w:szCs w:val="24"/>
        </w:rPr>
      </w:pPr>
    </w:p>
    <w:p w:rsidR="008C27B6" w:rsidRPr="00DB57E3" w:rsidRDefault="008C27B6" w:rsidP="0099730B">
      <w:pPr>
        <w:autoSpaceDE w:val="0"/>
        <w:autoSpaceDN w:val="0"/>
        <w:adjustRightInd w:val="0"/>
        <w:spacing w:after="0" w:line="480" w:lineRule="auto"/>
        <w:ind w:left="630" w:hanging="630"/>
        <w:jc w:val="both"/>
        <w:rPr>
          <w:rFonts w:ascii="Times New Roman" w:eastAsia="SymbolOOEnc" w:hAnsi="Times New Roman" w:cs="Times New Roman"/>
          <w:sz w:val="24"/>
          <w:szCs w:val="24"/>
        </w:rPr>
      </w:pPr>
      <w:r w:rsidRPr="00DB57E3">
        <w:rPr>
          <w:rFonts w:ascii="Times New Roman" w:eastAsia="SymbolOOEnc" w:hAnsi="Times New Roman" w:cs="Times New Roman"/>
          <w:sz w:val="24"/>
          <w:szCs w:val="24"/>
        </w:rPr>
        <w:t>[</w:t>
      </w:r>
      <w:r w:rsidR="00A92955" w:rsidRPr="00DB57E3">
        <w:rPr>
          <w:rFonts w:ascii="Times New Roman" w:eastAsia="SymbolOOEnc" w:hAnsi="Times New Roman" w:cs="Times New Roman"/>
          <w:sz w:val="24"/>
          <w:szCs w:val="24"/>
        </w:rPr>
        <w:t>2</w:t>
      </w:r>
      <w:r w:rsidR="003176ED">
        <w:rPr>
          <w:rFonts w:ascii="Times New Roman" w:eastAsia="SymbolOOEnc" w:hAnsi="Times New Roman" w:cs="Times New Roman"/>
          <w:sz w:val="24"/>
          <w:szCs w:val="24"/>
        </w:rPr>
        <w:t>1</w:t>
      </w:r>
      <w:r w:rsidRPr="00DB57E3">
        <w:rPr>
          <w:rFonts w:ascii="Times New Roman" w:eastAsia="SymbolOOEnc" w:hAnsi="Times New Roman" w:cs="Times New Roman"/>
          <w:sz w:val="24"/>
          <w:szCs w:val="24"/>
        </w:rPr>
        <w:t xml:space="preserve">]   The meaning of this provision is clear. </w:t>
      </w:r>
      <w:r w:rsidR="0099730B">
        <w:rPr>
          <w:rFonts w:ascii="Times New Roman" w:eastAsia="SymbolOOEnc" w:hAnsi="Times New Roman" w:cs="Times New Roman"/>
          <w:sz w:val="24"/>
          <w:szCs w:val="24"/>
        </w:rPr>
        <w:t xml:space="preserve"> </w:t>
      </w:r>
      <w:r w:rsidRPr="00DB57E3">
        <w:rPr>
          <w:rFonts w:ascii="Times New Roman" w:eastAsia="SymbolOOEnc" w:hAnsi="Times New Roman" w:cs="Times New Roman"/>
          <w:sz w:val="24"/>
          <w:szCs w:val="24"/>
        </w:rPr>
        <w:t>It simply means any person who has rights and interest in land acquired in terms of s 16B shall not apply to a court to challenge the acquisition and no court shall</w:t>
      </w:r>
      <w:r w:rsidR="00A92955" w:rsidRPr="00DB57E3">
        <w:rPr>
          <w:rFonts w:ascii="Times New Roman" w:eastAsia="SymbolOOEnc" w:hAnsi="Times New Roman" w:cs="Times New Roman"/>
          <w:sz w:val="24"/>
          <w:szCs w:val="24"/>
        </w:rPr>
        <w:t xml:space="preserve"> entertain a</w:t>
      </w:r>
      <w:r w:rsidRPr="00DB57E3">
        <w:rPr>
          <w:rFonts w:ascii="Times New Roman" w:eastAsia="SymbolOOEnc" w:hAnsi="Times New Roman" w:cs="Times New Roman"/>
          <w:sz w:val="24"/>
          <w:szCs w:val="24"/>
        </w:rPr>
        <w:t xml:space="preserve"> challenge</w:t>
      </w:r>
      <w:r w:rsidR="00A92955" w:rsidRPr="00DB57E3">
        <w:rPr>
          <w:rFonts w:ascii="Times New Roman" w:eastAsia="SymbolOOEnc" w:hAnsi="Times New Roman" w:cs="Times New Roman"/>
          <w:sz w:val="24"/>
          <w:szCs w:val="24"/>
        </w:rPr>
        <w:t xml:space="preserve"> to</w:t>
      </w:r>
      <w:r w:rsidRPr="00DB57E3">
        <w:rPr>
          <w:rFonts w:ascii="Times New Roman" w:eastAsia="SymbolOOEnc" w:hAnsi="Times New Roman" w:cs="Times New Roman"/>
          <w:sz w:val="24"/>
          <w:szCs w:val="24"/>
        </w:rPr>
        <w:t xml:space="preserve"> the acquisition. </w:t>
      </w:r>
      <w:r w:rsidR="0099730B">
        <w:rPr>
          <w:rFonts w:ascii="Times New Roman" w:eastAsia="SymbolOOEnc" w:hAnsi="Times New Roman" w:cs="Times New Roman"/>
          <w:sz w:val="24"/>
          <w:szCs w:val="24"/>
        </w:rPr>
        <w:t xml:space="preserve"> </w:t>
      </w:r>
      <w:r w:rsidRPr="00DB57E3">
        <w:rPr>
          <w:rFonts w:ascii="Times New Roman" w:eastAsia="SymbolOOEnc" w:hAnsi="Times New Roman" w:cs="Times New Roman"/>
          <w:sz w:val="24"/>
          <w:szCs w:val="24"/>
        </w:rPr>
        <w:t>To add to the provision the exception in respect of indigenous Zimbabwean farmers,</w:t>
      </w:r>
      <w:r w:rsidR="00E44876" w:rsidRPr="00DB57E3">
        <w:rPr>
          <w:rFonts w:ascii="Times New Roman" w:eastAsia="SymbolOOEnc" w:hAnsi="Times New Roman" w:cs="Times New Roman"/>
          <w:sz w:val="24"/>
          <w:szCs w:val="24"/>
        </w:rPr>
        <w:t xml:space="preserve"> as suggested by Mr </w:t>
      </w:r>
      <w:r w:rsidR="00E44876" w:rsidRPr="0099730B">
        <w:rPr>
          <w:rFonts w:ascii="Times New Roman" w:eastAsia="SymbolOOEnc" w:hAnsi="Times New Roman" w:cs="Times New Roman"/>
          <w:i/>
          <w:sz w:val="24"/>
          <w:szCs w:val="24"/>
        </w:rPr>
        <w:t>Mpofu</w:t>
      </w:r>
      <w:r w:rsidR="00E44876" w:rsidRPr="00DB57E3">
        <w:rPr>
          <w:rFonts w:ascii="Times New Roman" w:eastAsia="SymbolOOEnc" w:hAnsi="Times New Roman" w:cs="Times New Roman"/>
          <w:sz w:val="24"/>
          <w:szCs w:val="24"/>
        </w:rPr>
        <w:t>,</w:t>
      </w:r>
      <w:r w:rsidRPr="00DB57E3">
        <w:rPr>
          <w:rFonts w:ascii="Times New Roman" w:eastAsia="SymbolOOEnc" w:hAnsi="Times New Roman" w:cs="Times New Roman"/>
          <w:sz w:val="24"/>
          <w:szCs w:val="24"/>
        </w:rPr>
        <w:t xml:space="preserve"> would be adding to the provision what the Legislature did not enact. </w:t>
      </w:r>
      <w:r w:rsidR="0099730B">
        <w:rPr>
          <w:rFonts w:ascii="Times New Roman" w:eastAsia="SymbolOOEnc" w:hAnsi="Times New Roman" w:cs="Times New Roman"/>
          <w:sz w:val="24"/>
          <w:szCs w:val="24"/>
        </w:rPr>
        <w:t xml:space="preserve"> </w:t>
      </w:r>
      <w:r w:rsidRPr="00DB57E3">
        <w:rPr>
          <w:rFonts w:ascii="Times New Roman" w:eastAsia="SymbolOOEnc" w:hAnsi="Times New Roman" w:cs="Times New Roman"/>
          <w:sz w:val="24"/>
          <w:szCs w:val="24"/>
        </w:rPr>
        <w:t xml:space="preserve">Courts </w:t>
      </w:r>
      <w:r w:rsidRPr="00DB57E3">
        <w:rPr>
          <w:rFonts w:ascii="Times New Roman" w:eastAsia="SymbolOOEnc" w:hAnsi="Times New Roman" w:cs="Times New Roman"/>
          <w:sz w:val="24"/>
          <w:szCs w:val="24"/>
        </w:rPr>
        <w:lastRenderedPageBreak/>
        <w:t xml:space="preserve">of law do not add or subtract from the provisions of a statute. </w:t>
      </w:r>
      <w:r w:rsidR="0099730B">
        <w:rPr>
          <w:rFonts w:ascii="Times New Roman" w:eastAsia="SymbolOOEnc" w:hAnsi="Times New Roman" w:cs="Times New Roman"/>
          <w:sz w:val="24"/>
          <w:szCs w:val="24"/>
        </w:rPr>
        <w:t xml:space="preserve"> </w:t>
      </w:r>
      <w:r w:rsidRPr="00DB57E3">
        <w:rPr>
          <w:rFonts w:ascii="Times New Roman" w:eastAsia="SymbolOOEnc" w:hAnsi="Times New Roman" w:cs="Times New Roman"/>
          <w:sz w:val="24"/>
          <w:szCs w:val="24"/>
        </w:rPr>
        <w:t>The words “a</w:t>
      </w:r>
      <w:r w:rsidR="008B7639" w:rsidRPr="00DB57E3">
        <w:rPr>
          <w:rFonts w:ascii="Times New Roman" w:eastAsia="SymbolOOEnc" w:hAnsi="Times New Roman" w:cs="Times New Roman"/>
          <w:sz w:val="24"/>
          <w:szCs w:val="24"/>
        </w:rPr>
        <w:t xml:space="preserve"> </w:t>
      </w:r>
      <w:r w:rsidRPr="00DB57E3">
        <w:rPr>
          <w:rFonts w:ascii="Times New Roman" w:eastAsia="SymbolOOEnc" w:hAnsi="Times New Roman" w:cs="Times New Roman"/>
          <w:sz w:val="24"/>
          <w:szCs w:val="24"/>
        </w:rPr>
        <w:t>person having</w:t>
      </w:r>
      <w:r w:rsidR="008B7639" w:rsidRPr="00DB57E3">
        <w:rPr>
          <w:rFonts w:ascii="Times New Roman" w:eastAsia="SymbolOOEnc" w:hAnsi="Times New Roman" w:cs="Times New Roman"/>
          <w:sz w:val="24"/>
          <w:szCs w:val="24"/>
        </w:rPr>
        <w:t xml:space="preserve"> any right or interest in the land” are of general application to all such persons.</w:t>
      </w:r>
    </w:p>
    <w:p w:rsidR="008B7639" w:rsidRPr="00DB57E3" w:rsidRDefault="008B7639" w:rsidP="00781C71">
      <w:pPr>
        <w:autoSpaceDE w:val="0"/>
        <w:autoSpaceDN w:val="0"/>
        <w:adjustRightInd w:val="0"/>
        <w:spacing w:after="0" w:line="240" w:lineRule="auto"/>
        <w:jc w:val="both"/>
        <w:rPr>
          <w:rFonts w:ascii="Times New Roman" w:eastAsia="SymbolOOEnc" w:hAnsi="Times New Roman" w:cs="Times New Roman"/>
          <w:sz w:val="24"/>
          <w:szCs w:val="24"/>
        </w:rPr>
      </w:pPr>
    </w:p>
    <w:p w:rsidR="003D127C" w:rsidRPr="00DB57E3" w:rsidRDefault="008B7639" w:rsidP="00914122">
      <w:pPr>
        <w:spacing w:after="0" w:line="480" w:lineRule="auto"/>
        <w:ind w:left="540" w:hanging="540"/>
        <w:jc w:val="both"/>
        <w:rPr>
          <w:rFonts w:ascii="Times New Roman" w:hAnsi="Times New Roman" w:cs="Times New Roman"/>
          <w:sz w:val="24"/>
          <w:szCs w:val="24"/>
        </w:rPr>
      </w:pPr>
      <w:r w:rsidRPr="00DB57E3">
        <w:rPr>
          <w:rFonts w:ascii="Times New Roman" w:eastAsia="SymbolOOEnc" w:hAnsi="Times New Roman" w:cs="Times New Roman"/>
          <w:sz w:val="24"/>
          <w:szCs w:val="24"/>
        </w:rPr>
        <w:t>[</w:t>
      </w:r>
      <w:r w:rsidR="00E44876" w:rsidRPr="00DB57E3">
        <w:rPr>
          <w:rFonts w:ascii="Times New Roman" w:eastAsia="SymbolOOEnc" w:hAnsi="Times New Roman" w:cs="Times New Roman"/>
          <w:sz w:val="24"/>
          <w:szCs w:val="24"/>
        </w:rPr>
        <w:t>2</w:t>
      </w:r>
      <w:r w:rsidR="003176ED">
        <w:rPr>
          <w:rFonts w:ascii="Times New Roman" w:eastAsia="SymbolOOEnc" w:hAnsi="Times New Roman" w:cs="Times New Roman"/>
          <w:sz w:val="24"/>
          <w:szCs w:val="24"/>
        </w:rPr>
        <w:t>2</w:t>
      </w:r>
      <w:r w:rsidRPr="00DB57E3">
        <w:rPr>
          <w:rFonts w:ascii="Times New Roman" w:eastAsia="SymbolOOEnc" w:hAnsi="Times New Roman" w:cs="Times New Roman"/>
          <w:sz w:val="24"/>
          <w:szCs w:val="24"/>
        </w:rPr>
        <w:t>]   Section 16B was interpreted in</w:t>
      </w:r>
      <w:r w:rsidR="003D127C" w:rsidRPr="00DB57E3">
        <w:rPr>
          <w:rFonts w:ascii="Times New Roman" w:eastAsia="SymbolOOEnc" w:hAnsi="Times New Roman" w:cs="Times New Roman"/>
          <w:sz w:val="24"/>
          <w:szCs w:val="24"/>
        </w:rPr>
        <w:t xml:space="preserve"> the case of </w:t>
      </w:r>
      <w:r w:rsidR="003D127C" w:rsidRPr="00DB57E3">
        <w:rPr>
          <w:rFonts w:ascii="Times New Roman" w:hAnsi="Times New Roman" w:cs="Times New Roman"/>
          <w:i/>
          <w:sz w:val="24"/>
          <w:szCs w:val="24"/>
        </w:rPr>
        <w:t xml:space="preserve">Mike Campbell </w:t>
      </w:r>
      <w:r w:rsidR="003D127C" w:rsidRPr="00DB57E3">
        <w:rPr>
          <w:rFonts w:ascii="Times New Roman" w:eastAsia="Times New Roman" w:hAnsi="Times New Roman" w:cs="Times New Roman"/>
          <w:i/>
          <w:sz w:val="24"/>
          <w:szCs w:val="24"/>
          <w:lang w:val="en-GB" w:eastAsia="en-GB"/>
        </w:rPr>
        <w:t xml:space="preserve">(Pvt) Ltd &amp; </w:t>
      </w:r>
      <w:proofErr w:type="spellStart"/>
      <w:r w:rsidR="003D127C" w:rsidRPr="00DB57E3">
        <w:rPr>
          <w:rFonts w:ascii="Times New Roman" w:eastAsia="Times New Roman" w:hAnsi="Times New Roman" w:cs="Times New Roman"/>
          <w:i/>
          <w:sz w:val="24"/>
          <w:szCs w:val="24"/>
          <w:lang w:val="en-GB" w:eastAsia="en-GB"/>
        </w:rPr>
        <w:t>Ors</w:t>
      </w:r>
      <w:proofErr w:type="spellEnd"/>
      <w:r w:rsidR="003D127C" w:rsidRPr="00DB57E3">
        <w:rPr>
          <w:rFonts w:ascii="Times New Roman" w:eastAsia="Times New Roman" w:hAnsi="Times New Roman" w:cs="Times New Roman"/>
          <w:i/>
          <w:sz w:val="24"/>
          <w:szCs w:val="24"/>
          <w:lang w:val="en-GB" w:eastAsia="en-GB"/>
        </w:rPr>
        <w:t xml:space="preserve"> </w:t>
      </w:r>
      <w:r w:rsidR="003D127C" w:rsidRPr="00DB57E3">
        <w:rPr>
          <w:rFonts w:ascii="Times New Roman" w:eastAsia="Times New Roman" w:hAnsi="Times New Roman" w:cs="Times New Roman"/>
          <w:sz w:val="24"/>
          <w:szCs w:val="24"/>
          <w:lang w:val="en-GB" w:eastAsia="en-GB"/>
        </w:rPr>
        <w:t>v</w:t>
      </w:r>
      <w:r w:rsidR="003D127C" w:rsidRPr="00DB57E3">
        <w:rPr>
          <w:rFonts w:ascii="Times New Roman" w:eastAsia="Times New Roman" w:hAnsi="Times New Roman" w:cs="Times New Roman"/>
          <w:i/>
          <w:sz w:val="24"/>
          <w:szCs w:val="24"/>
          <w:lang w:val="en-GB" w:eastAsia="en-GB"/>
        </w:rPr>
        <w:t xml:space="preserve"> Minister of National Security Responsible for Land, Land Reform and Resettlement &amp; Anor </w:t>
      </w:r>
      <w:r w:rsidR="003D127C" w:rsidRPr="00DB57E3">
        <w:rPr>
          <w:rFonts w:ascii="Times New Roman" w:eastAsia="Times New Roman" w:hAnsi="Times New Roman" w:cs="Times New Roman"/>
          <w:sz w:val="24"/>
          <w:szCs w:val="24"/>
          <w:lang w:val="en-GB" w:eastAsia="en-GB"/>
        </w:rPr>
        <w:t xml:space="preserve">2008 (1) ZLR 17 (S) where </w:t>
      </w:r>
      <w:r w:rsidR="0099730B">
        <w:rPr>
          <w:rFonts w:ascii="Times New Roman" w:eastAsia="Times New Roman" w:hAnsi="Times New Roman" w:cs="Times New Roman"/>
          <w:smallCaps/>
          <w:sz w:val="24"/>
          <w:szCs w:val="24"/>
          <w:lang w:val="en-GB" w:eastAsia="en-GB"/>
        </w:rPr>
        <w:t>M</w:t>
      </w:r>
      <w:r w:rsidR="0099730B" w:rsidRPr="0099730B">
        <w:rPr>
          <w:rFonts w:ascii="Times New Roman" w:eastAsia="Times New Roman" w:hAnsi="Times New Roman" w:cs="Times New Roman"/>
          <w:smallCaps/>
          <w:sz w:val="24"/>
          <w:szCs w:val="24"/>
          <w:lang w:val="en-GB" w:eastAsia="en-GB"/>
        </w:rPr>
        <w:t>alaba</w:t>
      </w:r>
      <w:r w:rsidR="003D127C" w:rsidRPr="00DB57E3">
        <w:rPr>
          <w:rFonts w:ascii="Times New Roman" w:eastAsia="Times New Roman" w:hAnsi="Times New Roman" w:cs="Times New Roman"/>
          <w:sz w:val="24"/>
          <w:szCs w:val="24"/>
          <w:lang w:val="en-GB" w:eastAsia="en-GB"/>
        </w:rPr>
        <w:t xml:space="preserve"> JA (as he then was)</w:t>
      </w:r>
      <w:r w:rsidR="003D127C" w:rsidRPr="00DB57E3">
        <w:rPr>
          <w:rFonts w:ascii="Times New Roman" w:hAnsi="Times New Roman" w:cs="Times New Roman"/>
          <w:sz w:val="24"/>
          <w:szCs w:val="24"/>
          <w:lang w:val="en-GB"/>
        </w:rPr>
        <w:t xml:space="preserve"> </w:t>
      </w:r>
      <w:r w:rsidR="003D127C" w:rsidRPr="00DB57E3">
        <w:rPr>
          <w:rFonts w:ascii="Times New Roman" w:eastAsia="Times New Roman" w:hAnsi="Times New Roman" w:cs="Times New Roman"/>
          <w:sz w:val="24"/>
          <w:szCs w:val="24"/>
          <w:lang w:val="en-GB" w:eastAsia="en-GB"/>
        </w:rPr>
        <w:t>at p 43F-G to 44A said</w:t>
      </w:r>
      <w:r w:rsidR="003D127C" w:rsidRPr="00DB57E3">
        <w:rPr>
          <w:rFonts w:ascii="Times New Roman" w:hAnsi="Times New Roman" w:cs="Times New Roman"/>
          <w:sz w:val="24"/>
          <w:szCs w:val="24"/>
        </w:rPr>
        <w:t>:</w:t>
      </w:r>
    </w:p>
    <w:p w:rsidR="003D127C" w:rsidRDefault="003D127C" w:rsidP="00914122">
      <w:pPr>
        <w:spacing w:after="0" w:line="240" w:lineRule="auto"/>
        <w:ind w:left="1440"/>
        <w:jc w:val="both"/>
        <w:rPr>
          <w:rFonts w:ascii="Times New Roman" w:hAnsi="Times New Roman" w:cs="Times New Roman"/>
          <w:sz w:val="24"/>
          <w:szCs w:val="24"/>
          <w:lang w:val="en-GB"/>
        </w:rPr>
      </w:pPr>
      <w:r w:rsidRPr="00DB57E3">
        <w:rPr>
          <w:rFonts w:ascii="Times New Roman" w:hAnsi="Times New Roman" w:cs="Times New Roman"/>
          <w:sz w:val="24"/>
          <w:szCs w:val="24"/>
          <w:lang w:val="en-GB"/>
        </w:rPr>
        <w:t>“By the clear and unambiguous language of s 16B</w:t>
      </w:r>
      <w:r w:rsidR="00E44876" w:rsidRPr="00DB57E3">
        <w:rPr>
          <w:rFonts w:ascii="Times New Roman" w:hAnsi="Times New Roman" w:cs="Times New Roman"/>
          <w:sz w:val="24"/>
          <w:szCs w:val="24"/>
          <w:lang w:val="en-GB"/>
        </w:rPr>
        <w:t xml:space="preserve"> </w:t>
      </w:r>
      <w:r w:rsidRPr="00DB57E3">
        <w:rPr>
          <w:rFonts w:ascii="Times New Roman" w:hAnsi="Times New Roman" w:cs="Times New Roman"/>
          <w:sz w:val="24"/>
          <w:szCs w:val="24"/>
          <w:lang w:val="en-GB"/>
        </w:rPr>
        <w:t xml:space="preserve">(3) of the Constitution the </w:t>
      </w:r>
      <w:r w:rsidR="00914122">
        <w:rPr>
          <w:rFonts w:ascii="Times New Roman" w:hAnsi="Times New Roman" w:cs="Times New Roman"/>
          <w:sz w:val="24"/>
          <w:szCs w:val="24"/>
          <w:lang w:val="en-GB"/>
        </w:rPr>
        <w:t xml:space="preserve">Legislature, in the </w:t>
      </w:r>
      <w:r w:rsidRPr="00DB57E3">
        <w:rPr>
          <w:rFonts w:ascii="Times New Roman" w:hAnsi="Times New Roman" w:cs="Times New Roman"/>
          <w:sz w:val="24"/>
          <w:szCs w:val="24"/>
          <w:lang w:val="en-GB"/>
        </w:rPr>
        <w:t xml:space="preserve">proper exercise of its powers, </w:t>
      </w:r>
      <w:r w:rsidRPr="00DB57E3">
        <w:rPr>
          <w:rFonts w:ascii="Times New Roman" w:hAnsi="Times New Roman" w:cs="Times New Roman"/>
          <w:b/>
          <w:sz w:val="24"/>
          <w:szCs w:val="24"/>
          <w:lang w:val="en-GB"/>
        </w:rPr>
        <w:t>has ousted the jurisdiction of courts of law from any of the cases, in which a challenge to the acquisition of agricultural land secured in terms of s 16B</w:t>
      </w:r>
      <w:r w:rsidR="00E44876" w:rsidRPr="00DB57E3">
        <w:rPr>
          <w:rFonts w:ascii="Times New Roman" w:hAnsi="Times New Roman" w:cs="Times New Roman"/>
          <w:b/>
          <w:sz w:val="24"/>
          <w:szCs w:val="24"/>
          <w:lang w:val="en-GB"/>
        </w:rPr>
        <w:t xml:space="preserve"> </w:t>
      </w:r>
      <w:r w:rsidR="00914122">
        <w:rPr>
          <w:rFonts w:ascii="Times New Roman" w:hAnsi="Times New Roman" w:cs="Times New Roman"/>
          <w:b/>
          <w:sz w:val="24"/>
          <w:szCs w:val="24"/>
          <w:lang w:val="en-GB"/>
        </w:rPr>
        <w:t xml:space="preserve">(2)(a) of </w:t>
      </w:r>
      <w:r w:rsidRPr="00DB57E3">
        <w:rPr>
          <w:rFonts w:ascii="Times New Roman" w:hAnsi="Times New Roman" w:cs="Times New Roman"/>
          <w:b/>
          <w:sz w:val="24"/>
          <w:szCs w:val="24"/>
          <w:lang w:val="en-GB"/>
        </w:rPr>
        <w:t xml:space="preserve">the Constitution could have been sought. </w:t>
      </w:r>
      <w:r w:rsidRPr="00DB57E3">
        <w:rPr>
          <w:rFonts w:ascii="Times New Roman" w:hAnsi="Times New Roman" w:cs="Times New Roman"/>
          <w:sz w:val="24"/>
          <w:szCs w:val="24"/>
          <w:lang w:val="en-GB"/>
        </w:rPr>
        <w:t xml:space="preserve">The right to protection of law for the enforcement of the right to fair compensation in case of breach by the acquiring </w:t>
      </w:r>
      <w:r w:rsidR="00914122">
        <w:rPr>
          <w:rFonts w:ascii="Times New Roman" w:hAnsi="Times New Roman" w:cs="Times New Roman"/>
          <w:sz w:val="24"/>
          <w:szCs w:val="24"/>
          <w:lang w:val="en-GB"/>
        </w:rPr>
        <w:t xml:space="preserve">authority of the obligation to </w:t>
      </w:r>
      <w:r w:rsidRPr="00DB57E3">
        <w:rPr>
          <w:rFonts w:ascii="Times New Roman" w:hAnsi="Times New Roman" w:cs="Times New Roman"/>
          <w:sz w:val="24"/>
          <w:szCs w:val="24"/>
          <w:lang w:val="en-GB"/>
        </w:rPr>
        <w:t>pay compensation has not been taken away. The ouster provi</w:t>
      </w:r>
      <w:r w:rsidR="00914122">
        <w:rPr>
          <w:rFonts w:ascii="Times New Roman" w:hAnsi="Times New Roman" w:cs="Times New Roman"/>
          <w:sz w:val="24"/>
          <w:szCs w:val="24"/>
          <w:lang w:val="en-GB"/>
        </w:rPr>
        <w:t xml:space="preserve">sion is limited, in effect, to </w:t>
      </w:r>
      <w:r w:rsidRPr="00DB57E3">
        <w:rPr>
          <w:rFonts w:ascii="Times New Roman" w:hAnsi="Times New Roman" w:cs="Times New Roman"/>
          <w:sz w:val="24"/>
          <w:szCs w:val="24"/>
          <w:lang w:val="en-GB"/>
        </w:rPr>
        <w:t>providing protection from judicial process to the acquisition of agr</w:t>
      </w:r>
      <w:r w:rsidR="00914122">
        <w:rPr>
          <w:rFonts w:ascii="Times New Roman" w:hAnsi="Times New Roman" w:cs="Times New Roman"/>
          <w:sz w:val="24"/>
          <w:szCs w:val="24"/>
          <w:lang w:val="en-GB"/>
        </w:rPr>
        <w:t xml:space="preserve">icultural land identified in a </w:t>
      </w:r>
      <w:r w:rsidRPr="00DB57E3">
        <w:rPr>
          <w:rFonts w:ascii="Times New Roman" w:hAnsi="Times New Roman" w:cs="Times New Roman"/>
          <w:sz w:val="24"/>
          <w:szCs w:val="24"/>
          <w:lang w:val="en-GB"/>
        </w:rPr>
        <w:t xml:space="preserve">notice published in the </w:t>
      </w:r>
      <w:r w:rsidRPr="00DB57E3">
        <w:rPr>
          <w:rFonts w:ascii="Times New Roman" w:hAnsi="Times New Roman" w:cs="Times New Roman"/>
          <w:i/>
          <w:sz w:val="24"/>
          <w:szCs w:val="24"/>
          <w:lang w:val="en-GB"/>
        </w:rPr>
        <w:t>Gazette</w:t>
      </w:r>
      <w:r w:rsidRPr="00DB57E3">
        <w:rPr>
          <w:rFonts w:ascii="Times New Roman" w:hAnsi="Times New Roman" w:cs="Times New Roman"/>
          <w:sz w:val="24"/>
          <w:szCs w:val="24"/>
          <w:lang w:val="en-GB"/>
        </w:rPr>
        <w:t xml:space="preserve"> in terms of s 16B</w:t>
      </w:r>
      <w:r w:rsidR="00D615C5" w:rsidRPr="00DB57E3">
        <w:rPr>
          <w:rFonts w:ascii="Times New Roman" w:hAnsi="Times New Roman" w:cs="Times New Roman"/>
          <w:sz w:val="24"/>
          <w:szCs w:val="24"/>
          <w:lang w:val="en-GB"/>
        </w:rPr>
        <w:t xml:space="preserve"> </w:t>
      </w:r>
      <w:r w:rsidRPr="00DB57E3">
        <w:rPr>
          <w:rFonts w:ascii="Times New Roman" w:hAnsi="Times New Roman" w:cs="Times New Roman"/>
          <w:sz w:val="24"/>
          <w:szCs w:val="24"/>
          <w:lang w:val="en-GB"/>
        </w:rPr>
        <w:t>(2)</w:t>
      </w:r>
      <w:r w:rsidR="00D615C5" w:rsidRPr="00DB57E3">
        <w:rPr>
          <w:rFonts w:ascii="Times New Roman" w:hAnsi="Times New Roman" w:cs="Times New Roman"/>
          <w:sz w:val="24"/>
          <w:szCs w:val="24"/>
          <w:lang w:val="en-GB"/>
        </w:rPr>
        <w:t xml:space="preserve"> </w:t>
      </w:r>
      <w:r w:rsidRPr="00DB57E3">
        <w:rPr>
          <w:rFonts w:ascii="Times New Roman" w:hAnsi="Times New Roman" w:cs="Times New Roman"/>
          <w:sz w:val="24"/>
          <w:szCs w:val="24"/>
          <w:lang w:val="en-GB"/>
        </w:rPr>
        <w:t xml:space="preserve">(a). </w:t>
      </w:r>
      <w:r w:rsidRPr="00DB57E3">
        <w:rPr>
          <w:rFonts w:ascii="Times New Roman" w:hAnsi="Times New Roman" w:cs="Times New Roman"/>
          <w:b/>
          <w:sz w:val="24"/>
          <w:szCs w:val="24"/>
          <w:lang w:val="en-GB"/>
        </w:rPr>
        <w:t>An acqui</w:t>
      </w:r>
      <w:r w:rsidR="00914122">
        <w:rPr>
          <w:rFonts w:ascii="Times New Roman" w:hAnsi="Times New Roman" w:cs="Times New Roman"/>
          <w:b/>
          <w:sz w:val="24"/>
          <w:szCs w:val="24"/>
          <w:lang w:val="en-GB"/>
        </w:rPr>
        <w:t xml:space="preserve">sition of the land referred to </w:t>
      </w:r>
      <w:r w:rsidRPr="00DB57E3">
        <w:rPr>
          <w:rFonts w:ascii="Times New Roman" w:hAnsi="Times New Roman" w:cs="Times New Roman"/>
          <w:b/>
          <w:sz w:val="24"/>
          <w:szCs w:val="24"/>
          <w:lang w:val="en-GB"/>
        </w:rPr>
        <w:t>in s 16B (2) (a) would be a lawful acquisition. By a funda</w:t>
      </w:r>
      <w:r w:rsidR="00914122">
        <w:rPr>
          <w:rFonts w:ascii="Times New Roman" w:hAnsi="Times New Roman" w:cs="Times New Roman"/>
          <w:b/>
          <w:sz w:val="24"/>
          <w:szCs w:val="24"/>
          <w:lang w:val="en-GB"/>
        </w:rPr>
        <w:t xml:space="preserve">mental law the Legislature has </w:t>
      </w:r>
      <w:r w:rsidRPr="00DB57E3">
        <w:rPr>
          <w:rFonts w:ascii="Times New Roman" w:hAnsi="Times New Roman" w:cs="Times New Roman"/>
          <w:b/>
          <w:sz w:val="24"/>
          <w:szCs w:val="24"/>
          <w:lang w:val="en-GB"/>
        </w:rPr>
        <w:t xml:space="preserve">unquestionably said that such an acquisition shall not be challenged in any court of law. There </w:t>
      </w:r>
      <w:r w:rsidRPr="00DB57E3">
        <w:rPr>
          <w:rFonts w:ascii="Times New Roman" w:hAnsi="Times New Roman" w:cs="Times New Roman"/>
          <w:b/>
          <w:sz w:val="24"/>
          <w:szCs w:val="24"/>
          <w:lang w:val="en-GB"/>
        </w:rPr>
        <w:tab/>
        <w:t>cannot be any clearer language by which the jurisdiction of the courts is excluded</w:t>
      </w:r>
      <w:r w:rsidRPr="00914122">
        <w:rPr>
          <w:rFonts w:ascii="Times New Roman" w:hAnsi="Times New Roman" w:cs="Times New Roman"/>
          <w:sz w:val="24"/>
          <w:szCs w:val="24"/>
          <w:lang w:val="en-GB"/>
        </w:rPr>
        <w:t>.”</w:t>
      </w:r>
    </w:p>
    <w:p w:rsidR="003A4800" w:rsidRPr="00DB57E3" w:rsidRDefault="003A4800" w:rsidP="00914122">
      <w:pPr>
        <w:spacing w:after="0" w:line="240" w:lineRule="auto"/>
        <w:ind w:left="1440"/>
        <w:jc w:val="both"/>
        <w:rPr>
          <w:rFonts w:ascii="Times New Roman" w:hAnsi="Times New Roman" w:cs="Times New Roman"/>
          <w:b/>
          <w:sz w:val="24"/>
          <w:szCs w:val="24"/>
          <w:lang w:val="en-GB"/>
        </w:rPr>
      </w:pPr>
    </w:p>
    <w:p w:rsidR="008B7639" w:rsidRPr="00DB57E3" w:rsidRDefault="008B7639" w:rsidP="00781C71">
      <w:pPr>
        <w:autoSpaceDE w:val="0"/>
        <w:autoSpaceDN w:val="0"/>
        <w:adjustRightInd w:val="0"/>
        <w:spacing w:after="0" w:line="240" w:lineRule="auto"/>
        <w:jc w:val="both"/>
        <w:rPr>
          <w:rFonts w:ascii="Times New Roman" w:eastAsia="SymbolOOEnc" w:hAnsi="Times New Roman" w:cs="Times New Roman"/>
          <w:sz w:val="24"/>
          <w:szCs w:val="24"/>
        </w:rPr>
      </w:pPr>
    </w:p>
    <w:p w:rsidR="00B13A4D" w:rsidRPr="00DB57E3" w:rsidRDefault="003A4800" w:rsidP="003A4800">
      <w:pPr>
        <w:pStyle w:val="ListParagraph"/>
        <w:autoSpaceDE w:val="0"/>
        <w:autoSpaceDN w:val="0"/>
        <w:adjustRightInd w:val="0"/>
        <w:spacing w:after="0"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w:t>
      </w:r>
      <w:r w:rsidR="00D615C5" w:rsidRPr="00DB57E3">
        <w:rPr>
          <w:rFonts w:ascii="Times New Roman" w:hAnsi="Times New Roman" w:cs="Times New Roman"/>
          <w:sz w:val="24"/>
          <w:szCs w:val="24"/>
        </w:rPr>
        <w:t>2</w:t>
      </w:r>
      <w:r w:rsidR="003176ED">
        <w:rPr>
          <w:rFonts w:ascii="Times New Roman" w:hAnsi="Times New Roman" w:cs="Times New Roman"/>
          <w:sz w:val="24"/>
          <w:szCs w:val="24"/>
        </w:rPr>
        <w:t>3</w:t>
      </w:r>
      <w:r w:rsidR="003D127C" w:rsidRPr="00DB57E3">
        <w:rPr>
          <w:rFonts w:ascii="Times New Roman" w:hAnsi="Times New Roman" w:cs="Times New Roman"/>
          <w:sz w:val="24"/>
          <w:szCs w:val="24"/>
        </w:rPr>
        <w:t xml:space="preserve">]   The decision of the court in </w:t>
      </w:r>
      <w:r w:rsidR="003D127C" w:rsidRPr="00B55086">
        <w:rPr>
          <w:rFonts w:ascii="Times New Roman" w:hAnsi="Times New Roman" w:cs="Times New Roman"/>
          <w:i/>
          <w:sz w:val="24"/>
          <w:szCs w:val="24"/>
        </w:rPr>
        <w:t>Campbell</w:t>
      </w:r>
      <w:r w:rsidR="003D127C" w:rsidRPr="00DB57E3">
        <w:rPr>
          <w:rFonts w:ascii="Times New Roman" w:hAnsi="Times New Roman" w:cs="Times New Roman"/>
          <w:sz w:val="24"/>
          <w:szCs w:val="24"/>
        </w:rPr>
        <w:t xml:space="preserve"> settles the issue before this </w:t>
      </w:r>
      <w:r>
        <w:rPr>
          <w:rFonts w:ascii="Times New Roman" w:hAnsi="Times New Roman" w:cs="Times New Roman"/>
          <w:sz w:val="24"/>
          <w:szCs w:val="24"/>
        </w:rPr>
        <w:t>C</w:t>
      </w:r>
      <w:r w:rsidR="003D127C" w:rsidRPr="00DB57E3">
        <w:rPr>
          <w:rFonts w:ascii="Times New Roman" w:hAnsi="Times New Roman" w:cs="Times New Roman"/>
          <w:sz w:val="24"/>
          <w:szCs w:val="24"/>
        </w:rPr>
        <w:t xml:space="preserve">ourt. </w:t>
      </w:r>
      <w:r>
        <w:rPr>
          <w:rFonts w:ascii="Times New Roman" w:hAnsi="Times New Roman" w:cs="Times New Roman"/>
          <w:sz w:val="24"/>
          <w:szCs w:val="24"/>
        </w:rPr>
        <w:t xml:space="preserve"> </w:t>
      </w:r>
      <w:r w:rsidR="003D127C" w:rsidRPr="00DB57E3">
        <w:rPr>
          <w:rFonts w:ascii="Times New Roman" w:hAnsi="Times New Roman" w:cs="Times New Roman"/>
          <w:sz w:val="24"/>
          <w:szCs w:val="24"/>
        </w:rPr>
        <w:t>It confirms</w:t>
      </w:r>
      <w:r w:rsidR="00D615C5" w:rsidRPr="00DB57E3">
        <w:rPr>
          <w:rFonts w:ascii="Times New Roman" w:hAnsi="Times New Roman" w:cs="Times New Roman"/>
          <w:sz w:val="24"/>
          <w:szCs w:val="24"/>
        </w:rPr>
        <w:t>,</w:t>
      </w:r>
      <w:r w:rsidR="003D127C" w:rsidRPr="00DB57E3">
        <w:rPr>
          <w:rFonts w:ascii="Times New Roman" w:hAnsi="Times New Roman" w:cs="Times New Roman"/>
          <w:sz w:val="24"/>
          <w:szCs w:val="24"/>
        </w:rPr>
        <w:t xml:space="preserve"> the </w:t>
      </w:r>
      <w:r>
        <w:rPr>
          <w:rFonts w:ascii="Times New Roman" w:hAnsi="Times New Roman" w:cs="Times New Roman"/>
          <w:sz w:val="24"/>
          <w:szCs w:val="24"/>
        </w:rPr>
        <w:t xml:space="preserve">  </w:t>
      </w:r>
      <w:r w:rsidR="003D127C" w:rsidRPr="00DB57E3">
        <w:rPr>
          <w:rFonts w:ascii="Times New Roman" w:hAnsi="Times New Roman" w:cs="Times New Roman"/>
          <w:sz w:val="24"/>
          <w:szCs w:val="24"/>
        </w:rPr>
        <w:t xml:space="preserve">ouster of the right of the </w:t>
      </w:r>
      <w:r w:rsidR="008B1AE8">
        <w:rPr>
          <w:rFonts w:ascii="Times New Roman" w:hAnsi="Times New Roman" w:cs="Times New Roman"/>
          <w:sz w:val="24"/>
          <w:szCs w:val="24"/>
        </w:rPr>
        <w:t>former owner</w:t>
      </w:r>
      <w:r w:rsidR="003D127C" w:rsidRPr="00DB57E3">
        <w:rPr>
          <w:rFonts w:ascii="Times New Roman" w:hAnsi="Times New Roman" w:cs="Times New Roman"/>
          <w:sz w:val="24"/>
          <w:szCs w:val="24"/>
        </w:rPr>
        <w:t xml:space="preserve"> to approach the courts challenging the acquisition of his or her land.</w:t>
      </w:r>
      <w:r>
        <w:rPr>
          <w:rFonts w:ascii="Times New Roman" w:hAnsi="Times New Roman" w:cs="Times New Roman"/>
          <w:sz w:val="24"/>
          <w:szCs w:val="24"/>
        </w:rPr>
        <w:t xml:space="preserve"> </w:t>
      </w:r>
      <w:r w:rsidR="003D127C" w:rsidRPr="00DB57E3">
        <w:rPr>
          <w:rFonts w:ascii="Times New Roman" w:hAnsi="Times New Roman" w:cs="Times New Roman"/>
          <w:sz w:val="24"/>
          <w:szCs w:val="24"/>
        </w:rPr>
        <w:t xml:space="preserve"> It further confirms that</w:t>
      </w:r>
      <w:r w:rsidR="00626011" w:rsidRPr="00DB57E3">
        <w:rPr>
          <w:rFonts w:ascii="Times New Roman" w:hAnsi="Times New Roman" w:cs="Times New Roman"/>
          <w:sz w:val="24"/>
          <w:szCs w:val="24"/>
        </w:rPr>
        <w:t xml:space="preserve"> the provision ou</w:t>
      </w:r>
      <w:r w:rsidR="007C0511">
        <w:rPr>
          <w:rFonts w:ascii="Times New Roman" w:hAnsi="Times New Roman" w:cs="Times New Roman"/>
          <w:sz w:val="24"/>
          <w:szCs w:val="24"/>
        </w:rPr>
        <w:t>s</w:t>
      </w:r>
      <w:r w:rsidR="00626011" w:rsidRPr="00DB57E3">
        <w:rPr>
          <w:rFonts w:ascii="Times New Roman" w:hAnsi="Times New Roman" w:cs="Times New Roman"/>
          <w:sz w:val="24"/>
          <w:szCs w:val="24"/>
        </w:rPr>
        <w:t xml:space="preserve">ts the jurisdiction of the courts. It further confirms that an acquisition in terms of s 16B (2) (a) is a lawful acquisition. </w:t>
      </w:r>
    </w:p>
    <w:p w:rsidR="00626011" w:rsidRPr="00DB57E3" w:rsidRDefault="00626011" w:rsidP="00781C71">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626011" w:rsidRPr="00DB57E3" w:rsidRDefault="00626011" w:rsidP="003A4800">
      <w:pPr>
        <w:pStyle w:val="ListParagraph"/>
        <w:autoSpaceDE w:val="0"/>
        <w:autoSpaceDN w:val="0"/>
        <w:adjustRightInd w:val="0"/>
        <w:spacing w:after="0" w:line="480" w:lineRule="auto"/>
        <w:ind w:left="630" w:hanging="630"/>
        <w:jc w:val="both"/>
        <w:rPr>
          <w:rFonts w:ascii="Times New Roman" w:hAnsi="Times New Roman" w:cs="Times New Roman"/>
          <w:sz w:val="24"/>
          <w:szCs w:val="24"/>
        </w:rPr>
      </w:pPr>
      <w:r w:rsidRPr="00DB57E3">
        <w:rPr>
          <w:rFonts w:ascii="Times New Roman" w:hAnsi="Times New Roman" w:cs="Times New Roman"/>
          <w:sz w:val="24"/>
          <w:szCs w:val="24"/>
        </w:rPr>
        <w:t>[</w:t>
      </w:r>
      <w:r w:rsidR="00D615C5" w:rsidRPr="00DB57E3">
        <w:rPr>
          <w:rFonts w:ascii="Times New Roman" w:hAnsi="Times New Roman" w:cs="Times New Roman"/>
          <w:sz w:val="24"/>
          <w:szCs w:val="24"/>
        </w:rPr>
        <w:t>2</w:t>
      </w:r>
      <w:r w:rsidR="003176ED">
        <w:rPr>
          <w:rFonts w:ascii="Times New Roman" w:hAnsi="Times New Roman" w:cs="Times New Roman"/>
          <w:sz w:val="24"/>
          <w:szCs w:val="24"/>
        </w:rPr>
        <w:t>4</w:t>
      </w:r>
      <w:r w:rsidRPr="00DB57E3">
        <w:rPr>
          <w:rFonts w:ascii="Times New Roman" w:hAnsi="Times New Roman" w:cs="Times New Roman"/>
          <w:sz w:val="24"/>
          <w:szCs w:val="24"/>
        </w:rPr>
        <w:t xml:space="preserve">]    Once an acquisition is found to be lawful the provisions of s 16B (3) come into operation barring the </w:t>
      </w:r>
      <w:r w:rsidR="00BF00D2">
        <w:rPr>
          <w:rFonts w:ascii="Times New Roman" w:hAnsi="Times New Roman" w:cs="Times New Roman"/>
          <w:sz w:val="24"/>
          <w:szCs w:val="24"/>
        </w:rPr>
        <w:t>former owner</w:t>
      </w:r>
      <w:r w:rsidRPr="00DB57E3">
        <w:rPr>
          <w:rFonts w:ascii="Times New Roman" w:hAnsi="Times New Roman" w:cs="Times New Roman"/>
          <w:sz w:val="24"/>
          <w:szCs w:val="24"/>
        </w:rPr>
        <w:t xml:space="preserve"> from challenging the acquisition in the courts and the courts from entertaining such a challenge.</w:t>
      </w:r>
    </w:p>
    <w:p w:rsidR="00B13A4D" w:rsidRPr="00DB57E3" w:rsidRDefault="00B13A4D" w:rsidP="003A4800">
      <w:pPr>
        <w:spacing w:after="0" w:line="240" w:lineRule="auto"/>
        <w:ind w:left="1440"/>
        <w:jc w:val="both"/>
        <w:rPr>
          <w:rFonts w:ascii="Times New Roman" w:hAnsi="Times New Roman" w:cs="Times New Roman"/>
          <w:sz w:val="24"/>
          <w:szCs w:val="24"/>
        </w:rPr>
      </w:pPr>
    </w:p>
    <w:p w:rsidR="00361482" w:rsidRPr="00DB57E3" w:rsidRDefault="00626011" w:rsidP="00781C71">
      <w:pPr>
        <w:spacing w:after="0" w:line="360" w:lineRule="auto"/>
        <w:jc w:val="both"/>
        <w:rPr>
          <w:rFonts w:ascii="Times New Roman" w:hAnsi="Times New Roman" w:cs="Times New Roman"/>
          <w:sz w:val="24"/>
          <w:szCs w:val="24"/>
        </w:rPr>
      </w:pPr>
      <w:r w:rsidRPr="00DB57E3">
        <w:rPr>
          <w:rFonts w:ascii="Times New Roman" w:hAnsi="Times New Roman" w:cs="Times New Roman"/>
          <w:sz w:val="24"/>
          <w:szCs w:val="24"/>
        </w:rPr>
        <w:t>[</w:t>
      </w:r>
      <w:r w:rsidR="00D615C5" w:rsidRPr="00DB57E3">
        <w:rPr>
          <w:rFonts w:ascii="Times New Roman" w:hAnsi="Times New Roman" w:cs="Times New Roman"/>
          <w:sz w:val="24"/>
          <w:szCs w:val="24"/>
        </w:rPr>
        <w:t>2</w:t>
      </w:r>
      <w:r w:rsidR="003176ED">
        <w:rPr>
          <w:rFonts w:ascii="Times New Roman" w:hAnsi="Times New Roman" w:cs="Times New Roman"/>
          <w:sz w:val="24"/>
          <w:szCs w:val="24"/>
        </w:rPr>
        <w:t>5</w:t>
      </w:r>
      <w:r w:rsidR="003A4800">
        <w:rPr>
          <w:rFonts w:ascii="Times New Roman" w:hAnsi="Times New Roman" w:cs="Times New Roman"/>
          <w:sz w:val="24"/>
          <w:szCs w:val="24"/>
        </w:rPr>
        <w:t xml:space="preserve">]     </w:t>
      </w:r>
      <w:r w:rsidRPr="00DB57E3">
        <w:rPr>
          <w:rFonts w:ascii="Times New Roman" w:hAnsi="Times New Roman" w:cs="Times New Roman"/>
          <w:sz w:val="24"/>
          <w:szCs w:val="24"/>
        </w:rPr>
        <w:t xml:space="preserve">In the </w:t>
      </w:r>
      <w:r w:rsidRPr="006863E9">
        <w:rPr>
          <w:rFonts w:ascii="Times New Roman" w:hAnsi="Times New Roman" w:cs="Times New Roman"/>
          <w:i/>
          <w:sz w:val="24"/>
          <w:szCs w:val="24"/>
        </w:rPr>
        <w:t>Campbell</w:t>
      </w:r>
      <w:r w:rsidRPr="00DB57E3">
        <w:rPr>
          <w:rFonts w:ascii="Times New Roman" w:hAnsi="Times New Roman" w:cs="Times New Roman"/>
          <w:sz w:val="24"/>
          <w:szCs w:val="24"/>
        </w:rPr>
        <w:t xml:space="preserve"> case (</w:t>
      </w:r>
      <w:r w:rsidRPr="005B1C5C">
        <w:rPr>
          <w:rFonts w:ascii="Times New Roman" w:hAnsi="Times New Roman" w:cs="Times New Roman"/>
          <w:i/>
          <w:sz w:val="24"/>
          <w:szCs w:val="24"/>
        </w:rPr>
        <w:t>supra</w:t>
      </w:r>
      <w:r w:rsidRPr="00DB57E3">
        <w:rPr>
          <w:rFonts w:ascii="Times New Roman" w:hAnsi="Times New Roman" w:cs="Times New Roman"/>
          <w:sz w:val="24"/>
          <w:szCs w:val="24"/>
        </w:rPr>
        <w:t>)</w:t>
      </w:r>
      <w:r w:rsidR="00361482" w:rsidRPr="00DB57E3">
        <w:rPr>
          <w:rFonts w:ascii="Times New Roman" w:hAnsi="Times New Roman" w:cs="Times New Roman"/>
          <w:sz w:val="24"/>
          <w:szCs w:val="24"/>
        </w:rPr>
        <w:t xml:space="preserve"> </w:t>
      </w:r>
      <w:r w:rsidR="005B1C5C">
        <w:rPr>
          <w:rFonts w:ascii="Times New Roman" w:hAnsi="Times New Roman" w:cs="Times New Roman"/>
          <w:sz w:val="24"/>
          <w:szCs w:val="24"/>
        </w:rPr>
        <w:t xml:space="preserve">at pp </w:t>
      </w:r>
      <w:r w:rsidR="00361482" w:rsidRPr="00DB57E3">
        <w:rPr>
          <w:rFonts w:ascii="Times New Roman" w:hAnsi="Times New Roman" w:cs="Times New Roman"/>
          <w:sz w:val="24"/>
          <w:szCs w:val="24"/>
        </w:rPr>
        <w:t>16-17,</w:t>
      </w:r>
      <w:r w:rsidRPr="00DB57E3">
        <w:rPr>
          <w:rFonts w:ascii="Times New Roman" w:hAnsi="Times New Roman" w:cs="Times New Roman"/>
          <w:sz w:val="24"/>
          <w:szCs w:val="24"/>
        </w:rPr>
        <w:t xml:space="preserve"> the court went further to observe </w:t>
      </w:r>
      <w:r w:rsidR="00361482" w:rsidRPr="00DB57E3">
        <w:rPr>
          <w:rFonts w:ascii="Times New Roman" w:hAnsi="Times New Roman" w:cs="Times New Roman"/>
          <w:sz w:val="24"/>
          <w:szCs w:val="24"/>
        </w:rPr>
        <w:t>th</w:t>
      </w:r>
      <w:r w:rsidRPr="00DB57E3">
        <w:rPr>
          <w:rFonts w:ascii="Times New Roman" w:hAnsi="Times New Roman" w:cs="Times New Roman"/>
          <w:sz w:val="24"/>
          <w:szCs w:val="24"/>
        </w:rPr>
        <w:t>at</w:t>
      </w:r>
      <w:r w:rsidR="00361482" w:rsidRPr="00DB57E3">
        <w:rPr>
          <w:rFonts w:ascii="Times New Roman" w:hAnsi="Times New Roman" w:cs="Times New Roman"/>
          <w:sz w:val="24"/>
          <w:szCs w:val="24"/>
        </w:rPr>
        <w:t>:</w:t>
      </w:r>
      <w:r w:rsidRPr="00DB57E3">
        <w:rPr>
          <w:rFonts w:ascii="Times New Roman" w:hAnsi="Times New Roman" w:cs="Times New Roman"/>
          <w:sz w:val="24"/>
          <w:szCs w:val="24"/>
        </w:rPr>
        <w:t xml:space="preserve"> </w:t>
      </w:r>
    </w:p>
    <w:p w:rsidR="00361482" w:rsidRDefault="00361482" w:rsidP="00781C71">
      <w:pPr>
        <w:spacing w:line="240" w:lineRule="auto"/>
        <w:ind w:left="1440"/>
        <w:jc w:val="both"/>
        <w:rPr>
          <w:rFonts w:ascii="Times New Roman" w:hAnsi="Times New Roman" w:cs="Times New Roman"/>
          <w:sz w:val="24"/>
          <w:szCs w:val="24"/>
        </w:rPr>
      </w:pPr>
      <w:r w:rsidRPr="00DB57E3">
        <w:rPr>
          <w:rFonts w:ascii="Times New Roman" w:hAnsi="Times New Roman" w:cs="Times New Roman"/>
          <w:sz w:val="24"/>
          <w:szCs w:val="24"/>
        </w:rPr>
        <w:t xml:space="preserve">“It must be stated at this stage </w:t>
      </w:r>
      <w:r w:rsidRPr="00DB57E3">
        <w:rPr>
          <w:rFonts w:ascii="Times New Roman" w:hAnsi="Times New Roman" w:cs="Times New Roman"/>
          <w:b/>
          <w:sz w:val="24"/>
          <w:szCs w:val="24"/>
        </w:rPr>
        <w:t>that the law as embodied in the provisions of s 16 (B) (2)</w:t>
      </w:r>
      <w:r w:rsidR="009D0002" w:rsidRPr="00DB57E3">
        <w:rPr>
          <w:rFonts w:ascii="Times New Roman" w:hAnsi="Times New Roman" w:cs="Times New Roman"/>
          <w:b/>
          <w:sz w:val="24"/>
          <w:szCs w:val="24"/>
        </w:rPr>
        <w:t xml:space="preserve"> </w:t>
      </w:r>
      <w:r w:rsidRPr="00DB57E3">
        <w:rPr>
          <w:rFonts w:ascii="Times New Roman" w:hAnsi="Times New Roman" w:cs="Times New Roman"/>
          <w:b/>
          <w:sz w:val="24"/>
          <w:szCs w:val="24"/>
        </w:rPr>
        <w:t>(a) (</w:t>
      </w:r>
      <w:proofErr w:type="spellStart"/>
      <w:r w:rsidRPr="00DB57E3">
        <w:rPr>
          <w:rFonts w:ascii="Times New Roman" w:hAnsi="Times New Roman" w:cs="Times New Roman"/>
          <w:b/>
          <w:sz w:val="24"/>
          <w:szCs w:val="24"/>
        </w:rPr>
        <w:t>i</w:t>
      </w:r>
      <w:proofErr w:type="spellEnd"/>
      <w:r w:rsidRPr="00DB57E3">
        <w:rPr>
          <w:rFonts w:ascii="Times New Roman" w:hAnsi="Times New Roman" w:cs="Times New Roman"/>
          <w:b/>
          <w:sz w:val="24"/>
          <w:szCs w:val="24"/>
        </w:rPr>
        <w:t xml:space="preserve">) of the Constitution and the acquisitions of the pieces of agricultural land which resulted from its operation had no reference at all to the race or colour of the owners of the pieces of land acquired.  </w:t>
      </w:r>
      <w:r w:rsidRPr="00DB57E3">
        <w:rPr>
          <w:rFonts w:ascii="Times New Roman" w:hAnsi="Times New Roman" w:cs="Times New Roman"/>
          <w:sz w:val="24"/>
          <w:szCs w:val="24"/>
        </w:rPr>
        <w:t xml:space="preserve">There </w:t>
      </w:r>
      <w:r w:rsidRPr="00DB57E3">
        <w:rPr>
          <w:rFonts w:ascii="Times New Roman" w:hAnsi="Times New Roman" w:cs="Times New Roman"/>
          <w:sz w:val="24"/>
          <w:szCs w:val="24"/>
        </w:rPr>
        <w:lastRenderedPageBreak/>
        <w:t>was no question of violation of s 23 of the Constitution to be considered in this case.  No more shall be said on the alleged violation of s 23 of the Constitution.”</w:t>
      </w:r>
    </w:p>
    <w:p w:rsidR="005B1C5C" w:rsidRDefault="005B1C5C" w:rsidP="00781C71">
      <w:pPr>
        <w:spacing w:line="240" w:lineRule="auto"/>
        <w:ind w:left="1440"/>
        <w:jc w:val="both"/>
        <w:rPr>
          <w:rFonts w:ascii="Times New Roman" w:hAnsi="Times New Roman" w:cs="Times New Roman"/>
          <w:sz w:val="24"/>
          <w:szCs w:val="24"/>
        </w:rPr>
      </w:pPr>
    </w:p>
    <w:p w:rsidR="00AF6BB8" w:rsidRPr="00DB57E3" w:rsidRDefault="00AF6BB8" w:rsidP="00781C71">
      <w:pPr>
        <w:spacing w:line="240" w:lineRule="auto"/>
        <w:ind w:left="720"/>
        <w:jc w:val="both"/>
        <w:rPr>
          <w:rFonts w:ascii="Times New Roman" w:hAnsi="Times New Roman" w:cs="Times New Roman"/>
          <w:sz w:val="24"/>
          <w:szCs w:val="24"/>
        </w:rPr>
      </w:pPr>
      <w:r w:rsidRPr="00DB57E3">
        <w:rPr>
          <w:rFonts w:ascii="Times New Roman" w:hAnsi="Times New Roman" w:cs="Times New Roman"/>
          <w:sz w:val="24"/>
          <w:szCs w:val="24"/>
        </w:rPr>
        <w:t>This means</w:t>
      </w:r>
      <w:r w:rsidR="000E2149" w:rsidRPr="00DB57E3">
        <w:rPr>
          <w:rFonts w:ascii="Times New Roman" w:hAnsi="Times New Roman" w:cs="Times New Roman"/>
          <w:sz w:val="24"/>
          <w:szCs w:val="24"/>
        </w:rPr>
        <w:t>,</w:t>
      </w:r>
      <w:r w:rsidR="001D596C">
        <w:rPr>
          <w:rFonts w:ascii="Times New Roman" w:hAnsi="Times New Roman" w:cs="Times New Roman"/>
          <w:sz w:val="24"/>
          <w:szCs w:val="24"/>
        </w:rPr>
        <w:t xml:space="preserve"> that</w:t>
      </w:r>
      <w:r w:rsidRPr="00DB57E3">
        <w:rPr>
          <w:rFonts w:ascii="Times New Roman" w:hAnsi="Times New Roman" w:cs="Times New Roman"/>
          <w:sz w:val="24"/>
          <w:szCs w:val="24"/>
        </w:rPr>
        <w:t xml:space="preserve"> the issue of the race</w:t>
      </w:r>
      <w:r w:rsidR="009D0002" w:rsidRPr="00DB57E3">
        <w:rPr>
          <w:rFonts w:ascii="Times New Roman" w:hAnsi="Times New Roman" w:cs="Times New Roman"/>
          <w:sz w:val="24"/>
          <w:szCs w:val="24"/>
        </w:rPr>
        <w:t>,</w:t>
      </w:r>
      <w:r w:rsidRPr="00DB57E3">
        <w:rPr>
          <w:rFonts w:ascii="Times New Roman" w:hAnsi="Times New Roman" w:cs="Times New Roman"/>
          <w:sz w:val="24"/>
          <w:szCs w:val="24"/>
        </w:rPr>
        <w:t xml:space="preserve"> of the </w:t>
      </w:r>
      <w:proofErr w:type="spellStart"/>
      <w:r w:rsidRPr="00DB57E3">
        <w:rPr>
          <w:rFonts w:ascii="Times New Roman" w:hAnsi="Times New Roman" w:cs="Times New Roman"/>
          <w:sz w:val="24"/>
          <w:szCs w:val="24"/>
        </w:rPr>
        <w:t>expropriate</w:t>
      </w:r>
      <w:r w:rsidR="009D0002" w:rsidRPr="00DB57E3">
        <w:rPr>
          <w:rFonts w:ascii="Times New Roman" w:hAnsi="Times New Roman" w:cs="Times New Roman"/>
          <w:sz w:val="24"/>
          <w:szCs w:val="24"/>
        </w:rPr>
        <w:t>e</w:t>
      </w:r>
      <w:proofErr w:type="spellEnd"/>
      <w:r w:rsidRPr="00DB57E3">
        <w:rPr>
          <w:rFonts w:ascii="Times New Roman" w:hAnsi="Times New Roman" w:cs="Times New Roman"/>
          <w:sz w:val="24"/>
          <w:szCs w:val="24"/>
        </w:rPr>
        <w:t>, does not arise.</w:t>
      </w:r>
    </w:p>
    <w:p w:rsidR="00361482" w:rsidRPr="00DB57E3" w:rsidRDefault="00361482" w:rsidP="00781C71">
      <w:pPr>
        <w:spacing w:line="240" w:lineRule="auto"/>
        <w:ind w:left="1440"/>
        <w:jc w:val="both"/>
        <w:rPr>
          <w:rFonts w:ascii="Times New Roman" w:hAnsi="Times New Roman" w:cs="Times New Roman"/>
          <w:sz w:val="24"/>
          <w:szCs w:val="24"/>
        </w:rPr>
      </w:pPr>
    </w:p>
    <w:p w:rsidR="00361482" w:rsidRPr="00DB57E3" w:rsidRDefault="00AE796F" w:rsidP="00420470">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9D0002" w:rsidRPr="00DB57E3">
        <w:rPr>
          <w:rFonts w:ascii="Times New Roman" w:hAnsi="Times New Roman" w:cs="Times New Roman"/>
          <w:sz w:val="24"/>
          <w:szCs w:val="24"/>
        </w:rPr>
        <w:t>2</w:t>
      </w:r>
      <w:r w:rsidR="003176ED">
        <w:rPr>
          <w:rFonts w:ascii="Times New Roman" w:hAnsi="Times New Roman" w:cs="Times New Roman"/>
          <w:sz w:val="24"/>
          <w:szCs w:val="24"/>
        </w:rPr>
        <w:t>6</w:t>
      </w:r>
      <w:r w:rsidR="00420470">
        <w:rPr>
          <w:rFonts w:ascii="Times New Roman" w:hAnsi="Times New Roman" w:cs="Times New Roman"/>
          <w:sz w:val="24"/>
          <w:szCs w:val="24"/>
        </w:rPr>
        <w:t xml:space="preserve">]   </w:t>
      </w:r>
      <w:r w:rsidR="00361482" w:rsidRPr="00DB57E3">
        <w:rPr>
          <w:rFonts w:ascii="Times New Roman" w:hAnsi="Times New Roman" w:cs="Times New Roman"/>
          <w:sz w:val="24"/>
          <w:szCs w:val="24"/>
        </w:rPr>
        <w:t xml:space="preserve">In declining to exercise its jurisdiction the court </w:t>
      </w:r>
      <w:r w:rsidR="00361482" w:rsidRPr="00DB57E3">
        <w:rPr>
          <w:rFonts w:ascii="Times New Roman" w:hAnsi="Times New Roman" w:cs="Times New Roman"/>
          <w:i/>
          <w:sz w:val="24"/>
          <w:szCs w:val="24"/>
        </w:rPr>
        <w:t xml:space="preserve">a quo </w:t>
      </w:r>
      <w:r w:rsidR="00361482" w:rsidRPr="00DB57E3">
        <w:rPr>
          <w:rFonts w:ascii="Times New Roman" w:hAnsi="Times New Roman" w:cs="Times New Roman"/>
          <w:sz w:val="24"/>
          <w:szCs w:val="24"/>
        </w:rPr>
        <w:t xml:space="preserve">also referred to </w:t>
      </w:r>
      <w:proofErr w:type="spellStart"/>
      <w:r w:rsidR="00361482" w:rsidRPr="00DB57E3">
        <w:rPr>
          <w:rFonts w:ascii="Times New Roman" w:hAnsi="Times New Roman" w:cs="Times New Roman"/>
          <w:sz w:val="24"/>
          <w:szCs w:val="24"/>
        </w:rPr>
        <w:t>s</w:t>
      </w:r>
      <w:proofErr w:type="spellEnd"/>
      <w:r w:rsidR="00361482" w:rsidRPr="00DB57E3">
        <w:rPr>
          <w:rFonts w:ascii="Times New Roman" w:hAnsi="Times New Roman" w:cs="Times New Roman"/>
          <w:sz w:val="24"/>
          <w:szCs w:val="24"/>
        </w:rPr>
        <w:t xml:space="preserve"> 295 of the 2013 Constitution which provides as follows:</w:t>
      </w:r>
    </w:p>
    <w:p w:rsidR="000E2149" w:rsidRDefault="000E2149" w:rsidP="005B1C5C">
      <w:pPr>
        <w:pStyle w:val="Default"/>
        <w:ind w:left="1890" w:hanging="450"/>
        <w:jc w:val="both"/>
        <w:rPr>
          <w:rFonts w:ascii="Times New Roman" w:hAnsi="Times New Roman" w:cs="Times New Roman"/>
        </w:rPr>
      </w:pPr>
      <w:r w:rsidRPr="00420470">
        <w:rPr>
          <w:rFonts w:ascii="Times New Roman" w:hAnsi="Times New Roman" w:cs="Times New Roman"/>
          <w:bCs/>
        </w:rPr>
        <w:t>“</w:t>
      </w:r>
      <w:r w:rsidRPr="00DB57E3">
        <w:rPr>
          <w:rFonts w:ascii="Times New Roman" w:hAnsi="Times New Roman" w:cs="Times New Roman"/>
        </w:rPr>
        <w:t xml:space="preserve">(1) </w:t>
      </w:r>
      <w:proofErr w:type="gramStart"/>
      <w:r w:rsidRPr="00DB57E3">
        <w:rPr>
          <w:rFonts w:ascii="Times New Roman" w:hAnsi="Times New Roman" w:cs="Times New Roman"/>
        </w:rPr>
        <w:t>Any</w:t>
      </w:r>
      <w:proofErr w:type="gramEnd"/>
      <w:r w:rsidR="009D0002" w:rsidRPr="00DB57E3">
        <w:rPr>
          <w:rFonts w:ascii="Times New Roman" w:hAnsi="Times New Roman" w:cs="Times New Roman"/>
        </w:rPr>
        <w:t xml:space="preserve"> </w:t>
      </w:r>
      <w:r w:rsidRPr="00DB57E3">
        <w:rPr>
          <w:rFonts w:ascii="Times New Roman" w:hAnsi="Times New Roman" w:cs="Times New Roman"/>
        </w:rPr>
        <w:t>indigenous Zimbabwean</w:t>
      </w:r>
      <w:r w:rsidR="009D0002" w:rsidRPr="00DB57E3">
        <w:rPr>
          <w:rFonts w:ascii="Times New Roman" w:hAnsi="Times New Roman" w:cs="Times New Roman"/>
        </w:rPr>
        <w:t>,</w:t>
      </w:r>
      <w:r w:rsidRPr="00DB57E3">
        <w:rPr>
          <w:rFonts w:ascii="Times New Roman" w:hAnsi="Times New Roman" w:cs="Times New Roman"/>
        </w:rPr>
        <w:t xml:space="preserve"> whose agricultural land was acquired by the State before the effective date is entitled to compensation from the State for the land and any improvements that were on the land when it was acquired.”</w:t>
      </w:r>
    </w:p>
    <w:p w:rsidR="00420470" w:rsidRPr="00DB57E3" w:rsidRDefault="00420470" w:rsidP="00420470">
      <w:pPr>
        <w:pStyle w:val="Default"/>
        <w:ind w:left="1440"/>
        <w:jc w:val="both"/>
        <w:rPr>
          <w:rFonts w:ascii="Times New Roman" w:hAnsi="Times New Roman" w:cs="Times New Roman"/>
        </w:rPr>
      </w:pPr>
    </w:p>
    <w:p w:rsidR="000E2149" w:rsidRPr="00DB57E3" w:rsidRDefault="000E2149" w:rsidP="00781C71">
      <w:pPr>
        <w:pStyle w:val="Default"/>
        <w:ind w:left="2160"/>
        <w:jc w:val="both"/>
        <w:rPr>
          <w:rFonts w:ascii="Times New Roman" w:hAnsi="Times New Roman" w:cs="Times New Roman"/>
        </w:rPr>
      </w:pPr>
    </w:p>
    <w:p w:rsidR="0031468B" w:rsidRDefault="009D0002" w:rsidP="00420470">
      <w:pPr>
        <w:pStyle w:val="Default"/>
        <w:spacing w:line="480" w:lineRule="auto"/>
        <w:ind w:left="540" w:hanging="540"/>
        <w:jc w:val="both"/>
        <w:rPr>
          <w:rFonts w:ascii="Times New Roman" w:hAnsi="Times New Roman" w:cs="Times New Roman"/>
        </w:rPr>
      </w:pPr>
      <w:r w:rsidRPr="00DB57E3">
        <w:rPr>
          <w:rFonts w:ascii="Times New Roman" w:hAnsi="Times New Roman" w:cs="Times New Roman"/>
        </w:rPr>
        <w:t>[2</w:t>
      </w:r>
      <w:r w:rsidR="003176ED">
        <w:rPr>
          <w:rFonts w:ascii="Times New Roman" w:hAnsi="Times New Roman" w:cs="Times New Roman"/>
        </w:rPr>
        <w:t>7</w:t>
      </w:r>
      <w:r w:rsidR="00420470">
        <w:rPr>
          <w:rFonts w:ascii="Times New Roman" w:hAnsi="Times New Roman" w:cs="Times New Roman"/>
        </w:rPr>
        <w:t xml:space="preserve">] </w:t>
      </w:r>
      <w:r w:rsidR="000E2149" w:rsidRPr="00DB57E3">
        <w:rPr>
          <w:rFonts w:ascii="Times New Roman" w:hAnsi="Times New Roman" w:cs="Times New Roman"/>
        </w:rPr>
        <w:t xml:space="preserve">The legislature is presumed to know the </w:t>
      </w:r>
      <w:r w:rsidRPr="00DB57E3">
        <w:rPr>
          <w:rFonts w:ascii="Times New Roman" w:hAnsi="Times New Roman" w:cs="Times New Roman"/>
        </w:rPr>
        <w:t>law</w:t>
      </w:r>
      <w:r w:rsidR="000E2149" w:rsidRPr="00DB57E3">
        <w:rPr>
          <w:rFonts w:ascii="Times New Roman" w:hAnsi="Times New Roman" w:cs="Times New Roman"/>
        </w:rPr>
        <w:t xml:space="preserve"> under which the expropriation of the indigenous Zimbabweans</w:t>
      </w:r>
      <w:r w:rsidR="00994285" w:rsidRPr="00DB57E3">
        <w:rPr>
          <w:rFonts w:ascii="Times New Roman" w:hAnsi="Times New Roman" w:cs="Times New Roman"/>
        </w:rPr>
        <w:t>’</w:t>
      </w:r>
      <w:r w:rsidR="000E2149" w:rsidRPr="00DB57E3">
        <w:rPr>
          <w:rFonts w:ascii="Times New Roman" w:hAnsi="Times New Roman" w:cs="Times New Roman"/>
        </w:rPr>
        <w:t xml:space="preserve"> land took place. </w:t>
      </w:r>
      <w:r w:rsidR="00420470">
        <w:rPr>
          <w:rFonts w:ascii="Times New Roman" w:hAnsi="Times New Roman" w:cs="Times New Roman"/>
        </w:rPr>
        <w:t xml:space="preserve"> </w:t>
      </w:r>
      <w:r w:rsidR="000E2149" w:rsidRPr="00DB57E3">
        <w:rPr>
          <w:rFonts w:ascii="Times New Roman" w:hAnsi="Times New Roman" w:cs="Times New Roman"/>
        </w:rPr>
        <w:t>It indicates its awareness of the law under which such acquisitions took place by making reference to “before the effective date’ after which it states what the law provides for those who were affected</w:t>
      </w:r>
      <w:r w:rsidR="00420470">
        <w:rPr>
          <w:rFonts w:ascii="Times New Roman" w:hAnsi="Times New Roman" w:cs="Times New Roman"/>
        </w:rPr>
        <w:t xml:space="preserve">.  </w:t>
      </w:r>
      <w:r w:rsidR="0031468B" w:rsidRPr="00DB57E3">
        <w:rPr>
          <w:rFonts w:ascii="Times New Roman" w:hAnsi="Times New Roman" w:cs="Times New Roman"/>
        </w:rPr>
        <w:t>The solution provided under s 295 (1) is n</w:t>
      </w:r>
      <w:r w:rsidR="00420470">
        <w:rPr>
          <w:rFonts w:ascii="Times New Roman" w:hAnsi="Times New Roman" w:cs="Times New Roman"/>
        </w:rPr>
        <w:t xml:space="preserve">ot proffered as an alternative.  </w:t>
      </w:r>
      <w:r w:rsidR="0031468B" w:rsidRPr="00DB57E3">
        <w:rPr>
          <w:rFonts w:ascii="Times New Roman" w:hAnsi="Times New Roman" w:cs="Times New Roman"/>
        </w:rPr>
        <w:t xml:space="preserve">It is proffered as the only solution to ameliorate the loss of the affected indigenous Zimbabweans. If there was more the legislature would have said so. </w:t>
      </w:r>
      <w:r w:rsidR="00420470">
        <w:rPr>
          <w:rFonts w:ascii="Times New Roman" w:hAnsi="Times New Roman" w:cs="Times New Roman"/>
        </w:rPr>
        <w:t xml:space="preserve"> </w:t>
      </w:r>
      <w:r w:rsidR="0031468B" w:rsidRPr="00DB57E3">
        <w:rPr>
          <w:rFonts w:ascii="Times New Roman" w:hAnsi="Times New Roman" w:cs="Times New Roman"/>
        </w:rPr>
        <w:t>Counsel for the appellants did not address us on the existence of the appellants’ right to approach the courts challenging the acquisition of their farm nor the relaxation of the bar barring courts from entertaining such a challenge.</w:t>
      </w:r>
      <w:r w:rsidR="00B77364" w:rsidRPr="00DB57E3">
        <w:rPr>
          <w:rFonts w:ascii="Times New Roman" w:hAnsi="Times New Roman" w:cs="Times New Roman"/>
        </w:rPr>
        <w:t xml:space="preserve"> It can therefore not be said that indigenous Zimbabweans whose land was acquired can challenge the acquisition of their farms before the courts.</w:t>
      </w:r>
    </w:p>
    <w:p w:rsidR="00FB17C8" w:rsidRPr="00DB57E3" w:rsidRDefault="00FB17C8" w:rsidP="00FB17C8">
      <w:pPr>
        <w:pStyle w:val="Default"/>
        <w:ind w:left="540" w:hanging="540"/>
        <w:jc w:val="both"/>
        <w:rPr>
          <w:rFonts w:ascii="Times New Roman" w:hAnsi="Times New Roman" w:cs="Times New Roman"/>
        </w:rPr>
      </w:pPr>
    </w:p>
    <w:p w:rsidR="000E2149" w:rsidRPr="00420470" w:rsidRDefault="0031468B" w:rsidP="00781C71">
      <w:pPr>
        <w:pStyle w:val="Default"/>
        <w:jc w:val="both"/>
        <w:rPr>
          <w:rFonts w:ascii="Times New Roman" w:hAnsi="Times New Roman" w:cs="Times New Roman"/>
          <w:b/>
          <w:u w:val="single"/>
        </w:rPr>
      </w:pPr>
      <w:r w:rsidRPr="00420470">
        <w:rPr>
          <w:rFonts w:ascii="Times New Roman" w:hAnsi="Times New Roman" w:cs="Times New Roman"/>
          <w:b/>
          <w:u w:val="single"/>
        </w:rPr>
        <w:t>DISPOSITION</w:t>
      </w:r>
    </w:p>
    <w:p w:rsidR="008B1206" w:rsidRPr="00DB57E3" w:rsidRDefault="008B1206" w:rsidP="00781C71">
      <w:pPr>
        <w:spacing w:after="0" w:line="360" w:lineRule="auto"/>
        <w:ind w:left="1440"/>
        <w:jc w:val="both"/>
        <w:rPr>
          <w:rFonts w:ascii="Times New Roman" w:hAnsi="Times New Roman" w:cs="Times New Roman"/>
          <w:b/>
          <w:sz w:val="24"/>
          <w:szCs w:val="24"/>
        </w:rPr>
      </w:pPr>
    </w:p>
    <w:p w:rsidR="008B1206" w:rsidRPr="00DB57E3" w:rsidRDefault="0031468B" w:rsidP="00420470">
      <w:pPr>
        <w:spacing w:after="0" w:line="480" w:lineRule="auto"/>
        <w:ind w:left="540" w:hanging="540"/>
        <w:jc w:val="both"/>
        <w:rPr>
          <w:rFonts w:ascii="Times New Roman" w:hAnsi="Times New Roman" w:cs="Times New Roman"/>
          <w:b/>
          <w:sz w:val="24"/>
          <w:szCs w:val="24"/>
        </w:rPr>
      </w:pPr>
      <w:r w:rsidRPr="00420470">
        <w:rPr>
          <w:rFonts w:ascii="Times New Roman" w:hAnsi="Times New Roman" w:cs="Times New Roman"/>
          <w:sz w:val="24"/>
          <w:szCs w:val="24"/>
        </w:rPr>
        <w:t>[</w:t>
      </w:r>
      <w:r w:rsidR="007B04EF" w:rsidRPr="00420470">
        <w:rPr>
          <w:rFonts w:ascii="Times New Roman" w:hAnsi="Times New Roman" w:cs="Times New Roman"/>
          <w:sz w:val="24"/>
          <w:szCs w:val="24"/>
        </w:rPr>
        <w:t>2</w:t>
      </w:r>
      <w:r w:rsidR="003176ED">
        <w:rPr>
          <w:rFonts w:ascii="Times New Roman" w:hAnsi="Times New Roman" w:cs="Times New Roman"/>
          <w:sz w:val="24"/>
          <w:szCs w:val="24"/>
        </w:rPr>
        <w:t>8</w:t>
      </w:r>
      <w:r w:rsidR="00420470" w:rsidRPr="00420470">
        <w:rPr>
          <w:rFonts w:ascii="Times New Roman" w:hAnsi="Times New Roman" w:cs="Times New Roman"/>
          <w:sz w:val="24"/>
          <w:szCs w:val="24"/>
        </w:rPr>
        <w:t>]</w:t>
      </w:r>
      <w:r w:rsidR="00420470">
        <w:rPr>
          <w:rFonts w:ascii="Times New Roman" w:hAnsi="Times New Roman" w:cs="Times New Roman"/>
          <w:b/>
          <w:sz w:val="24"/>
          <w:szCs w:val="24"/>
        </w:rPr>
        <w:t xml:space="preserve">   </w:t>
      </w:r>
      <w:r w:rsidRPr="00420470">
        <w:rPr>
          <w:rFonts w:ascii="Times New Roman" w:hAnsi="Times New Roman" w:cs="Times New Roman"/>
          <w:sz w:val="24"/>
          <w:szCs w:val="24"/>
        </w:rPr>
        <w:t>It is app</w:t>
      </w:r>
      <w:r w:rsidR="007B04EF" w:rsidRPr="00420470">
        <w:rPr>
          <w:rFonts w:ascii="Times New Roman" w:hAnsi="Times New Roman" w:cs="Times New Roman"/>
          <w:sz w:val="24"/>
          <w:szCs w:val="24"/>
        </w:rPr>
        <w:t>ar</w:t>
      </w:r>
      <w:r w:rsidRPr="00420470">
        <w:rPr>
          <w:rFonts w:ascii="Times New Roman" w:hAnsi="Times New Roman" w:cs="Times New Roman"/>
          <w:sz w:val="24"/>
          <w:szCs w:val="24"/>
        </w:rPr>
        <w:t xml:space="preserve">ent from the above that the court </w:t>
      </w:r>
      <w:r w:rsidRPr="006863E9">
        <w:rPr>
          <w:rFonts w:ascii="Times New Roman" w:hAnsi="Times New Roman" w:cs="Times New Roman"/>
          <w:i/>
          <w:sz w:val="24"/>
          <w:szCs w:val="24"/>
        </w:rPr>
        <w:t>a quo</w:t>
      </w:r>
      <w:r w:rsidRPr="00420470">
        <w:rPr>
          <w:rFonts w:ascii="Times New Roman" w:hAnsi="Times New Roman" w:cs="Times New Roman"/>
          <w:sz w:val="24"/>
          <w:szCs w:val="24"/>
        </w:rPr>
        <w:t xml:space="preserve"> did not err when it</w:t>
      </w:r>
      <w:r w:rsidR="004531A3" w:rsidRPr="00420470">
        <w:rPr>
          <w:rFonts w:ascii="Times New Roman" w:hAnsi="Times New Roman" w:cs="Times New Roman"/>
          <w:sz w:val="24"/>
          <w:szCs w:val="24"/>
        </w:rPr>
        <w:t xml:space="preserve"> declined to exercise its jurisdiction over the appellants’ application.</w:t>
      </w:r>
    </w:p>
    <w:p w:rsidR="007B04EF" w:rsidRPr="00420470" w:rsidRDefault="00420470" w:rsidP="00781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76ED">
        <w:rPr>
          <w:rFonts w:ascii="Times New Roman" w:hAnsi="Times New Roman" w:cs="Times New Roman"/>
          <w:sz w:val="24"/>
          <w:szCs w:val="24"/>
        </w:rPr>
        <w:t>29</w:t>
      </w:r>
      <w:r>
        <w:rPr>
          <w:rFonts w:ascii="Times New Roman" w:hAnsi="Times New Roman" w:cs="Times New Roman"/>
          <w:sz w:val="24"/>
          <w:szCs w:val="24"/>
        </w:rPr>
        <w:t xml:space="preserve">]   </w:t>
      </w:r>
      <w:r w:rsidR="007B04EF" w:rsidRPr="00420470">
        <w:rPr>
          <w:rFonts w:ascii="Times New Roman" w:hAnsi="Times New Roman" w:cs="Times New Roman"/>
          <w:sz w:val="24"/>
          <w:szCs w:val="24"/>
        </w:rPr>
        <w:t>These are the reasons for the order</w:t>
      </w:r>
      <w:r w:rsidR="006863E9">
        <w:rPr>
          <w:rFonts w:ascii="Times New Roman" w:hAnsi="Times New Roman" w:cs="Times New Roman"/>
          <w:sz w:val="24"/>
          <w:szCs w:val="24"/>
        </w:rPr>
        <w:t xml:space="preserve"> that,</w:t>
      </w:r>
      <w:r w:rsidR="007B04EF" w:rsidRPr="00420470">
        <w:rPr>
          <w:rFonts w:ascii="Times New Roman" w:hAnsi="Times New Roman" w:cs="Times New Roman"/>
          <w:sz w:val="24"/>
          <w:szCs w:val="24"/>
        </w:rPr>
        <w:t xml:space="preserve"> </w:t>
      </w:r>
      <w:r w:rsidR="00B241AF" w:rsidRPr="00420470">
        <w:rPr>
          <w:rFonts w:ascii="Times New Roman" w:hAnsi="Times New Roman" w:cs="Times New Roman"/>
          <w:sz w:val="24"/>
          <w:szCs w:val="24"/>
        </w:rPr>
        <w:t xml:space="preserve">the </w:t>
      </w:r>
      <w:r w:rsidR="00FB17C8">
        <w:rPr>
          <w:rFonts w:ascii="Times New Roman" w:hAnsi="Times New Roman" w:cs="Times New Roman"/>
          <w:sz w:val="24"/>
          <w:szCs w:val="24"/>
        </w:rPr>
        <w:t>C</w:t>
      </w:r>
      <w:r w:rsidR="00B241AF" w:rsidRPr="00420470">
        <w:rPr>
          <w:rFonts w:ascii="Times New Roman" w:hAnsi="Times New Roman" w:cs="Times New Roman"/>
          <w:sz w:val="24"/>
          <w:szCs w:val="24"/>
        </w:rPr>
        <w:t>ourt,</w:t>
      </w:r>
      <w:r w:rsidR="007B04EF" w:rsidRPr="00420470">
        <w:rPr>
          <w:rFonts w:ascii="Times New Roman" w:hAnsi="Times New Roman" w:cs="Times New Roman"/>
          <w:sz w:val="24"/>
          <w:szCs w:val="24"/>
        </w:rPr>
        <w:t xml:space="preserve"> granted on 23 May 2023.</w:t>
      </w:r>
    </w:p>
    <w:p w:rsidR="00781C71" w:rsidRDefault="00781C71" w:rsidP="00781C71">
      <w:pPr>
        <w:spacing w:after="0" w:line="360" w:lineRule="auto"/>
        <w:jc w:val="both"/>
        <w:rPr>
          <w:rFonts w:ascii="Times New Roman" w:hAnsi="Times New Roman" w:cs="Times New Roman"/>
          <w:b/>
          <w:sz w:val="24"/>
          <w:szCs w:val="24"/>
        </w:rPr>
      </w:pPr>
    </w:p>
    <w:p w:rsidR="00CC7673" w:rsidRDefault="00CC7673" w:rsidP="00781C71">
      <w:pPr>
        <w:spacing w:after="0" w:line="360" w:lineRule="auto"/>
        <w:jc w:val="both"/>
        <w:rPr>
          <w:rFonts w:ascii="Times New Roman" w:hAnsi="Times New Roman" w:cs="Times New Roman"/>
          <w:b/>
          <w:sz w:val="24"/>
          <w:szCs w:val="24"/>
        </w:rPr>
      </w:pPr>
    </w:p>
    <w:p w:rsidR="00781C71" w:rsidRDefault="00781C71" w:rsidP="00781C7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MAVANGIRA JA</w:t>
      </w:r>
      <w:r w:rsidR="0073340A">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I agree</w:t>
      </w:r>
    </w:p>
    <w:p w:rsidR="00781C71" w:rsidRDefault="00781C71" w:rsidP="00781C71">
      <w:pPr>
        <w:spacing w:after="0" w:line="360" w:lineRule="auto"/>
        <w:jc w:val="both"/>
        <w:rPr>
          <w:rFonts w:ascii="Times New Roman" w:hAnsi="Times New Roman" w:cs="Times New Roman"/>
          <w:sz w:val="24"/>
          <w:szCs w:val="24"/>
        </w:rPr>
      </w:pPr>
    </w:p>
    <w:p w:rsidR="00781C71" w:rsidRDefault="00781C71" w:rsidP="00781C71">
      <w:pPr>
        <w:spacing w:after="0" w:line="360" w:lineRule="auto"/>
        <w:jc w:val="both"/>
        <w:rPr>
          <w:rFonts w:ascii="Times New Roman" w:hAnsi="Times New Roman" w:cs="Times New Roman"/>
          <w:sz w:val="24"/>
          <w:szCs w:val="24"/>
        </w:rPr>
      </w:pPr>
    </w:p>
    <w:p w:rsidR="00781C71" w:rsidRPr="00781C71" w:rsidRDefault="00781C71" w:rsidP="00781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3340A" w:rsidRPr="0073340A">
        <w:rPr>
          <w:rFonts w:ascii="Times New Roman" w:hAnsi="Times New Roman" w:cs="Times New Roman"/>
          <w:b/>
          <w:sz w:val="24"/>
          <w:szCs w:val="24"/>
        </w:rPr>
        <w:t>CHATUKUTA JA</w:t>
      </w:r>
      <w:r>
        <w:rPr>
          <w:rFonts w:ascii="Times New Roman" w:hAnsi="Times New Roman" w:cs="Times New Roman"/>
          <w:sz w:val="24"/>
          <w:szCs w:val="24"/>
        </w:rPr>
        <w:tab/>
        <w:t>:</w:t>
      </w:r>
      <w:r>
        <w:rPr>
          <w:rFonts w:ascii="Times New Roman" w:hAnsi="Times New Roman" w:cs="Times New Roman"/>
          <w:sz w:val="24"/>
          <w:szCs w:val="24"/>
        </w:rPr>
        <w:tab/>
        <w:t>I agree</w:t>
      </w:r>
    </w:p>
    <w:p w:rsidR="00781C71" w:rsidRDefault="00781C71" w:rsidP="00781C71">
      <w:pPr>
        <w:spacing w:after="0" w:line="360" w:lineRule="auto"/>
        <w:jc w:val="both"/>
        <w:rPr>
          <w:rFonts w:ascii="Times New Roman" w:hAnsi="Times New Roman" w:cs="Times New Roman"/>
          <w:b/>
          <w:sz w:val="24"/>
          <w:szCs w:val="24"/>
        </w:rPr>
      </w:pPr>
    </w:p>
    <w:p w:rsidR="00781C71" w:rsidRDefault="00781C71" w:rsidP="00781C71">
      <w:pPr>
        <w:spacing w:after="0" w:line="360" w:lineRule="auto"/>
        <w:jc w:val="both"/>
        <w:rPr>
          <w:rFonts w:ascii="Times New Roman" w:hAnsi="Times New Roman" w:cs="Times New Roman"/>
          <w:b/>
          <w:sz w:val="24"/>
          <w:szCs w:val="24"/>
        </w:rPr>
      </w:pPr>
    </w:p>
    <w:p w:rsidR="00781C71" w:rsidRDefault="00781C71" w:rsidP="00781C71">
      <w:pPr>
        <w:spacing w:after="0" w:line="360" w:lineRule="auto"/>
        <w:jc w:val="both"/>
        <w:rPr>
          <w:rFonts w:ascii="Times New Roman" w:hAnsi="Times New Roman" w:cs="Times New Roman"/>
          <w:b/>
          <w:sz w:val="24"/>
          <w:szCs w:val="24"/>
        </w:rPr>
      </w:pPr>
    </w:p>
    <w:p w:rsidR="00781C71" w:rsidRPr="00DB57E3" w:rsidRDefault="00781C71" w:rsidP="00781C71">
      <w:pPr>
        <w:spacing w:after="0" w:line="360" w:lineRule="auto"/>
        <w:jc w:val="both"/>
        <w:rPr>
          <w:rFonts w:ascii="Times New Roman" w:hAnsi="Times New Roman" w:cs="Times New Roman"/>
          <w:b/>
          <w:sz w:val="24"/>
          <w:szCs w:val="24"/>
        </w:rPr>
      </w:pPr>
    </w:p>
    <w:p w:rsidR="007B04EF" w:rsidRPr="00DB57E3" w:rsidRDefault="007B04EF" w:rsidP="00781C71">
      <w:pPr>
        <w:spacing w:after="0" w:line="240" w:lineRule="auto"/>
        <w:jc w:val="both"/>
        <w:rPr>
          <w:rFonts w:ascii="Times New Roman" w:hAnsi="Times New Roman" w:cs="Times New Roman"/>
          <w:sz w:val="24"/>
          <w:szCs w:val="24"/>
        </w:rPr>
      </w:pPr>
      <w:proofErr w:type="spellStart"/>
      <w:r w:rsidRPr="00DB57E3">
        <w:rPr>
          <w:rFonts w:ascii="Times New Roman" w:hAnsi="Times New Roman" w:cs="Times New Roman"/>
          <w:i/>
          <w:sz w:val="24"/>
          <w:szCs w:val="24"/>
        </w:rPr>
        <w:t>Atherstone</w:t>
      </w:r>
      <w:proofErr w:type="spellEnd"/>
      <w:r w:rsidRPr="00DB57E3">
        <w:rPr>
          <w:rFonts w:ascii="Times New Roman" w:hAnsi="Times New Roman" w:cs="Times New Roman"/>
          <w:i/>
          <w:sz w:val="24"/>
          <w:szCs w:val="24"/>
        </w:rPr>
        <w:t xml:space="preserve"> </w:t>
      </w:r>
      <w:r w:rsidR="00147F56">
        <w:rPr>
          <w:rFonts w:ascii="Times New Roman" w:hAnsi="Times New Roman" w:cs="Times New Roman"/>
          <w:i/>
          <w:sz w:val="24"/>
          <w:szCs w:val="24"/>
        </w:rPr>
        <w:t>&amp;</w:t>
      </w:r>
      <w:r w:rsidRPr="00DB57E3">
        <w:rPr>
          <w:rFonts w:ascii="Times New Roman" w:hAnsi="Times New Roman" w:cs="Times New Roman"/>
          <w:i/>
          <w:sz w:val="24"/>
          <w:szCs w:val="24"/>
        </w:rPr>
        <w:t xml:space="preserve"> Cook</w:t>
      </w:r>
      <w:r w:rsidRPr="00DB57E3">
        <w:rPr>
          <w:rFonts w:ascii="Times New Roman" w:hAnsi="Times New Roman" w:cs="Times New Roman"/>
          <w:sz w:val="24"/>
          <w:szCs w:val="24"/>
        </w:rPr>
        <w:t xml:space="preserve">, </w:t>
      </w:r>
      <w:r w:rsidR="00147F56">
        <w:rPr>
          <w:rFonts w:ascii="Times New Roman" w:hAnsi="Times New Roman" w:cs="Times New Roman"/>
          <w:sz w:val="24"/>
          <w:szCs w:val="24"/>
        </w:rPr>
        <w:t>1</w:t>
      </w:r>
      <w:r w:rsidR="00147F56" w:rsidRPr="00147F56">
        <w:rPr>
          <w:rFonts w:ascii="Times New Roman" w:hAnsi="Times New Roman" w:cs="Times New Roman"/>
          <w:sz w:val="24"/>
          <w:szCs w:val="24"/>
          <w:vertAlign w:val="superscript"/>
        </w:rPr>
        <w:t>st</w:t>
      </w:r>
      <w:r w:rsidR="00147F56">
        <w:rPr>
          <w:rFonts w:ascii="Times New Roman" w:hAnsi="Times New Roman" w:cs="Times New Roman"/>
          <w:sz w:val="24"/>
          <w:szCs w:val="24"/>
        </w:rPr>
        <w:t xml:space="preserve"> </w:t>
      </w:r>
      <w:r w:rsidR="00147F56" w:rsidRPr="00DB57E3">
        <w:rPr>
          <w:rFonts w:ascii="Times New Roman" w:hAnsi="Times New Roman" w:cs="Times New Roman"/>
          <w:sz w:val="24"/>
          <w:szCs w:val="24"/>
        </w:rPr>
        <w:t>&amp;</w:t>
      </w:r>
      <w:r w:rsidR="00147F56">
        <w:rPr>
          <w:rFonts w:ascii="Times New Roman" w:hAnsi="Times New Roman" w:cs="Times New Roman"/>
          <w:sz w:val="24"/>
          <w:szCs w:val="24"/>
        </w:rPr>
        <w:t xml:space="preserve"> 2</w:t>
      </w:r>
      <w:r w:rsidR="00147F56" w:rsidRPr="00147F56">
        <w:rPr>
          <w:rFonts w:ascii="Times New Roman" w:hAnsi="Times New Roman" w:cs="Times New Roman"/>
          <w:sz w:val="24"/>
          <w:szCs w:val="24"/>
          <w:vertAlign w:val="superscript"/>
        </w:rPr>
        <w:t>nd</w:t>
      </w:r>
      <w:r w:rsidR="00147F56">
        <w:rPr>
          <w:rFonts w:ascii="Times New Roman" w:hAnsi="Times New Roman" w:cs="Times New Roman"/>
          <w:sz w:val="24"/>
          <w:szCs w:val="24"/>
        </w:rPr>
        <w:t xml:space="preserve"> </w:t>
      </w:r>
      <w:r w:rsidRPr="00DB57E3">
        <w:rPr>
          <w:rFonts w:ascii="Times New Roman" w:hAnsi="Times New Roman" w:cs="Times New Roman"/>
          <w:sz w:val="24"/>
          <w:szCs w:val="24"/>
        </w:rPr>
        <w:t>appellants’ legal practitioners.</w:t>
      </w:r>
    </w:p>
    <w:p w:rsidR="007B04EF" w:rsidRPr="00DB57E3" w:rsidRDefault="007B04EF" w:rsidP="00781C71">
      <w:pPr>
        <w:spacing w:after="0" w:line="240" w:lineRule="auto"/>
        <w:jc w:val="both"/>
        <w:rPr>
          <w:rFonts w:ascii="Times New Roman" w:hAnsi="Times New Roman" w:cs="Times New Roman"/>
          <w:i/>
          <w:sz w:val="24"/>
          <w:szCs w:val="24"/>
        </w:rPr>
      </w:pPr>
    </w:p>
    <w:p w:rsidR="007B04EF" w:rsidRPr="00DB57E3" w:rsidRDefault="007B04EF" w:rsidP="00781C71">
      <w:pPr>
        <w:spacing w:after="0" w:line="240" w:lineRule="auto"/>
        <w:jc w:val="both"/>
        <w:rPr>
          <w:rFonts w:ascii="Times New Roman" w:hAnsi="Times New Roman" w:cs="Times New Roman"/>
          <w:sz w:val="24"/>
          <w:szCs w:val="24"/>
        </w:rPr>
      </w:pPr>
      <w:r w:rsidRPr="00DB57E3">
        <w:rPr>
          <w:rFonts w:ascii="Times New Roman" w:hAnsi="Times New Roman" w:cs="Times New Roman"/>
          <w:i/>
          <w:sz w:val="24"/>
          <w:szCs w:val="24"/>
        </w:rPr>
        <w:t>Civil Division of the Attorney General’s</w:t>
      </w:r>
      <w:r w:rsidR="006863E9">
        <w:rPr>
          <w:rFonts w:ascii="Times New Roman" w:hAnsi="Times New Roman" w:cs="Times New Roman"/>
          <w:i/>
          <w:sz w:val="24"/>
          <w:szCs w:val="24"/>
        </w:rPr>
        <w:t xml:space="preserve"> Of</w:t>
      </w:r>
      <w:r w:rsidRPr="00DB57E3">
        <w:rPr>
          <w:rFonts w:ascii="Times New Roman" w:hAnsi="Times New Roman" w:cs="Times New Roman"/>
          <w:i/>
          <w:sz w:val="24"/>
          <w:szCs w:val="24"/>
        </w:rPr>
        <w:t>fice</w:t>
      </w:r>
      <w:r w:rsidRPr="00DB57E3">
        <w:rPr>
          <w:rFonts w:ascii="Times New Roman" w:hAnsi="Times New Roman" w:cs="Times New Roman"/>
          <w:sz w:val="24"/>
          <w:szCs w:val="24"/>
        </w:rPr>
        <w:t xml:space="preserve">, </w:t>
      </w:r>
      <w:r w:rsidR="00147F56">
        <w:rPr>
          <w:rFonts w:ascii="Times New Roman" w:hAnsi="Times New Roman" w:cs="Times New Roman"/>
          <w:sz w:val="24"/>
          <w:szCs w:val="24"/>
        </w:rPr>
        <w:t>1</w:t>
      </w:r>
      <w:r w:rsidR="00147F56" w:rsidRPr="00147F56">
        <w:rPr>
          <w:rFonts w:ascii="Times New Roman" w:hAnsi="Times New Roman" w:cs="Times New Roman"/>
          <w:sz w:val="24"/>
          <w:szCs w:val="24"/>
          <w:vertAlign w:val="superscript"/>
        </w:rPr>
        <w:t>st</w:t>
      </w:r>
      <w:r w:rsidR="00147F56">
        <w:rPr>
          <w:rFonts w:ascii="Times New Roman" w:hAnsi="Times New Roman" w:cs="Times New Roman"/>
          <w:sz w:val="24"/>
          <w:szCs w:val="24"/>
        </w:rPr>
        <w:t xml:space="preserve"> </w:t>
      </w:r>
      <w:r w:rsidR="00147F56" w:rsidRPr="00DB57E3">
        <w:rPr>
          <w:rFonts w:ascii="Times New Roman" w:hAnsi="Times New Roman" w:cs="Times New Roman"/>
          <w:sz w:val="24"/>
          <w:szCs w:val="24"/>
        </w:rPr>
        <w:t>respondent’s</w:t>
      </w:r>
      <w:r w:rsidRPr="00DB57E3">
        <w:rPr>
          <w:rFonts w:ascii="Times New Roman" w:hAnsi="Times New Roman" w:cs="Times New Roman"/>
          <w:sz w:val="24"/>
          <w:szCs w:val="24"/>
        </w:rPr>
        <w:t xml:space="preserve"> legal practitioners.</w:t>
      </w:r>
    </w:p>
    <w:p w:rsidR="007B04EF" w:rsidRPr="00DB57E3" w:rsidRDefault="007B04EF" w:rsidP="00781C71">
      <w:pPr>
        <w:spacing w:after="0" w:line="240" w:lineRule="auto"/>
        <w:jc w:val="both"/>
        <w:rPr>
          <w:rFonts w:ascii="Times New Roman" w:hAnsi="Times New Roman" w:cs="Times New Roman"/>
          <w:i/>
          <w:sz w:val="24"/>
          <w:szCs w:val="24"/>
        </w:rPr>
      </w:pPr>
    </w:p>
    <w:p w:rsidR="007B04EF" w:rsidRPr="00DB57E3" w:rsidRDefault="007B04EF" w:rsidP="00781C71">
      <w:pPr>
        <w:spacing w:after="0" w:line="240" w:lineRule="auto"/>
        <w:jc w:val="both"/>
        <w:rPr>
          <w:rFonts w:ascii="Times New Roman" w:hAnsi="Times New Roman" w:cs="Times New Roman"/>
          <w:sz w:val="24"/>
          <w:szCs w:val="24"/>
        </w:rPr>
      </w:pPr>
      <w:proofErr w:type="spellStart"/>
      <w:r w:rsidRPr="00DB57E3">
        <w:rPr>
          <w:rFonts w:ascii="Times New Roman" w:hAnsi="Times New Roman" w:cs="Times New Roman"/>
          <w:i/>
          <w:sz w:val="24"/>
          <w:szCs w:val="24"/>
        </w:rPr>
        <w:t>Tavenhave</w:t>
      </w:r>
      <w:proofErr w:type="spellEnd"/>
      <w:r w:rsidRPr="00DB57E3">
        <w:rPr>
          <w:rFonts w:ascii="Times New Roman" w:hAnsi="Times New Roman" w:cs="Times New Roman"/>
          <w:i/>
          <w:sz w:val="24"/>
          <w:szCs w:val="24"/>
        </w:rPr>
        <w:t xml:space="preserve"> </w:t>
      </w:r>
      <w:r w:rsidR="007A42F2">
        <w:rPr>
          <w:rFonts w:ascii="Times New Roman" w:hAnsi="Times New Roman" w:cs="Times New Roman"/>
          <w:i/>
          <w:sz w:val="24"/>
          <w:szCs w:val="24"/>
        </w:rPr>
        <w:t xml:space="preserve">&amp; </w:t>
      </w:r>
      <w:proofErr w:type="spellStart"/>
      <w:r w:rsidRPr="00DB57E3">
        <w:rPr>
          <w:rFonts w:ascii="Times New Roman" w:hAnsi="Times New Roman" w:cs="Times New Roman"/>
          <w:i/>
          <w:sz w:val="24"/>
          <w:szCs w:val="24"/>
        </w:rPr>
        <w:t>Machingauta</w:t>
      </w:r>
      <w:proofErr w:type="spellEnd"/>
      <w:r w:rsidRPr="00DB57E3">
        <w:rPr>
          <w:rFonts w:ascii="Times New Roman" w:hAnsi="Times New Roman" w:cs="Times New Roman"/>
          <w:i/>
          <w:sz w:val="24"/>
          <w:szCs w:val="24"/>
        </w:rPr>
        <w:t xml:space="preserve">, </w:t>
      </w:r>
      <w:r w:rsidR="00147F56">
        <w:rPr>
          <w:rFonts w:ascii="Times New Roman" w:hAnsi="Times New Roman" w:cs="Times New Roman"/>
          <w:sz w:val="24"/>
          <w:szCs w:val="24"/>
        </w:rPr>
        <w:t>2</w:t>
      </w:r>
      <w:r w:rsidR="00147F56" w:rsidRPr="00147F56">
        <w:rPr>
          <w:rFonts w:ascii="Times New Roman" w:hAnsi="Times New Roman" w:cs="Times New Roman"/>
          <w:sz w:val="24"/>
          <w:szCs w:val="24"/>
          <w:vertAlign w:val="superscript"/>
        </w:rPr>
        <w:t>nd</w:t>
      </w:r>
      <w:r w:rsidR="00147F56">
        <w:rPr>
          <w:rFonts w:ascii="Times New Roman" w:hAnsi="Times New Roman" w:cs="Times New Roman"/>
          <w:sz w:val="24"/>
          <w:szCs w:val="24"/>
        </w:rPr>
        <w:t xml:space="preserve"> to 6</w:t>
      </w:r>
      <w:r w:rsidR="00147F56" w:rsidRPr="00147F56">
        <w:rPr>
          <w:rFonts w:ascii="Times New Roman" w:hAnsi="Times New Roman" w:cs="Times New Roman"/>
          <w:sz w:val="24"/>
          <w:szCs w:val="24"/>
          <w:vertAlign w:val="superscript"/>
        </w:rPr>
        <w:t>th</w:t>
      </w:r>
      <w:r w:rsidR="00147F56">
        <w:rPr>
          <w:rFonts w:ascii="Times New Roman" w:hAnsi="Times New Roman" w:cs="Times New Roman"/>
          <w:sz w:val="24"/>
          <w:szCs w:val="24"/>
        </w:rPr>
        <w:t xml:space="preserve"> </w:t>
      </w:r>
      <w:r w:rsidR="00147F56" w:rsidRPr="00DB57E3">
        <w:rPr>
          <w:rFonts w:ascii="Times New Roman" w:hAnsi="Times New Roman" w:cs="Times New Roman"/>
          <w:sz w:val="24"/>
          <w:szCs w:val="24"/>
        </w:rPr>
        <w:t>respondents’</w:t>
      </w:r>
      <w:r w:rsidRPr="00DB57E3">
        <w:rPr>
          <w:rFonts w:ascii="Times New Roman" w:hAnsi="Times New Roman" w:cs="Times New Roman"/>
          <w:sz w:val="24"/>
          <w:szCs w:val="24"/>
        </w:rPr>
        <w:t xml:space="preserve"> legal practitioners.</w:t>
      </w:r>
    </w:p>
    <w:p w:rsidR="007B04EF" w:rsidRPr="00DB57E3" w:rsidRDefault="007B04EF" w:rsidP="00781C71">
      <w:pPr>
        <w:spacing w:after="0" w:line="360" w:lineRule="auto"/>
        <w:jc w:val="both"/>
        <w:rPr>
          <w:rFonts w:ascii="Times New Roman" w:hAnsi="Times New Roman" w:cs="Times New Roman"/>
          <w:b/>
          <w:sz w:val="24"/>
          <w:szCs w:val="24"/>
        </w:rPr>
      </w:pPr>
    </w:p>
    <w:p w:rsidR="008B1206" w:rsidRPr="00DB57E3" w:rsidRDefault="008B1206" w:rsidP="00781C71">
      <w:pPr>
        <w:spacing w:after="0" w:line="360" w:lineRule="auto"/>
        <w:ind w:left="720" w:firstLine="422"/>
        <w:jc w:val="both"/>
        <w:rPr>
          <w:rFonts w:ascii="Times New Roman" w:hAnsi="Times New Roman" w:cs="Times New Roman"/>
          <w:sz w:val="24"/>
          <w:szCs w:val="24"/>
        </w:rPr>
      </w:pPr>
    </w:p>
    <w:p w:rsidR="008B1206" w:rsidRPr="00DB57E3" w:rsidRDefault="008B1206"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p w:rsidR="00EA3D53" w:rsidRPr="00DB57E3" w:rsidRDefault="00EA3D53" w:rsidP="00781C71">
      <w:pPr>
        <w:spacing w:after="0" w:line="360" w:lineRule="auto"/>
        <w:ind w:left="720" w:firstLine="422"/>
        <w:jc w:val="both"/>
        <w:rPr>
          <w:rFonts w:ascii="Times New Roman" w:hAnsi="Times New Roman" w:cs="Times New Roman"/>
          <w:sz w:val="24"/>
          <w:szCs w:val="24"/>
        </w:rPr>
      </w:pPr>
    </w:p>
    <w:sectPr w:rsidR="00EA3D53" w:rsidRPr="00DB57E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925" w:rsidRDefault="00430925" w:rsidP="00F91498">
      <w:pPr>
        <w:spacing w:after="0" w:line="240" w:lineRule="auto"/>
      </w:pPr>
      <w:r>
        <w:separator/>
      </w:r>
    </w:p>
  </w:endnote>
  <w:endnote w:type="continuationSeparator" w:id="0">
    <w:p w:rsidR="00430925" w:rsidRDefault="00430925" w:rsidP="00F9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925" w:rsidRDefault="00430925" w:rsidP="00F91498">
      <w:pPr>
        <w:spacing w:after="0" w:line="240" w:lineRule="auto"/>
      </w:pPr>
      <w:r>
        <w:separator/>
      </w:r>
    </w:p>
  </w:footnote>
  <w:footnote w:type="continuationSeparator" w:id="0">
    <w:p w:rsidR="00430925" w:rsidRDefault="00430925" w:rsidP="00F91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B19" w:rsidRDefault="00965B19">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B19" w:rsidRPr="00965B19" w:rsidRDefault="00965B19">
                          <w:pPr>
                            <w:spacing w:after="0" w:line="240" w:lineRule="auto"/>
                            <w:jc w:val="right"/>
                            <w:rPr>
                              <w:rFonts w:ascii="Times New Roman" w:hAnsi="Times New Roman" w:cs="Times New Roman"/>
                              <w:b/>
                              <w:noProof/>
                              <w:sz w:val="24"/>
                              <w:szCs w:val="24"/>
                            </w:rPr>
                          </w:pPr>
                          <w:r w:rsidRPr="00965B19">
                            <w:rPr>
                              <w:rFonts w:ascii="Times New Roman" w:hAnsi="Times New Roman" w:cs="Times New Roman"/>
                              <w:b/>
                              <w:noProof/>
                              <w:sz w:val="24"/>
                              <w:szCs w:val="24"/>
                            </w:rPr>
                            <w:t xml:space="preserve">Judgment No. SC </w:t>
                          </w:r>
                          <w:r w:rsidR="00AB6AAF">
                            <w:rPr>
                              <w:rFonts w:ascii="Times New Roman" w:hAnsi="Times New Roman" w:cs="Times New Roman"/>
                              <w:b/>
                              <w:noProof/>
                              <w:sz w:val="24"/>
                              <w:szCs w:val="24"/>
                            </w:rPr>
                            <w:t>15</w:t>
                          </w:r>
                          <w:r w:rsidRPr="00965B19">
                            <w:rPr>
                              <w:rFonts w:ascii="Times New Roman" w:hAnsi="Times New Roman" w:cs="Times New Roman"/>
                              <w:b/>
                              <w:noProof/>
                              <w:sz w:val="24"/>
                              <w:szCs w:val="24"/>
                            </w:rPr>
                            <w:t>/25</w:t>
                          </w:r>
                        </w:p>
                        <w:p w:rsidR="00965B19" w:rsidRPr="00965B19" w:rsidRDefault="00965B19">
                          <w:pPr>
                            <w:spacing w:after="0" w:line="240" w:lineRule="auto"/>
                            <w:jc w:val="right"/>
                            <w:rPr>
                              <w:rFonts w:ascii="Times New Roman" w:hAnsi="Times New Roman" w:cs="Times New Roman"/>
                              <w:b/>
                              <w:noProof/>
                              <w:sz w:val="24"/>
                              <w:szCs w:val="24"/>
                            </w:rPr>
                          </w:pPr>
                          <w:r w:rsidRPr="00965B19">
                            <w:rPr>
                              <w:rFonts w:ascii="Times New Roman" w:hAnsi="Times New Roman" w:cs="Times New Roman"/>
                              <w:b/>
                              <w:noProof/>
                              <w:sz w:val="24"/>
                              <w:szCs w:val="24"/>
                            </w:rPr>
                            <w:t>Civil Appeal No. SC 93/23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65B19" w:rsidRPr="00965B19" w:rsidRDefault="00965B19">
                    <w:pPr>
                      <w:spacing w:after="0" w:line="240" w:lineRule="auto"/>
                      <w:jc w:val="right"/>
                      <w:rPr>
                        <w:rFonts w:ascii="Times New Roman" w:hAnsi="Times New Roman" w:cs="Times New Roman"/>
                        <w:b/>
                        <w:noProof/>
                        <w:sz w:val="24"/>
                        <w:szCs w:val="24"/>
                      </w:rPr>
                    </w:pPr>
                    <w:r w:rsidRPr="00965B19">
                      <w:rPr>
                        <w:rFonts w:ascii="Times New Roman" w:hAnsi="Times New Roman" w:cs="Times New Roman"/>
                        <w:b/>
                        <w:noProof/>
                        <w:sz w:val="24"/>
                        <w:szCs w:val="24"/>
                      </w:rPr>
                      <w:t xml:space="preserve">Judgment No. SC </w:t>
                    </w:r>
                    <w:r w:rsidR="00AB6AAF">
                      <w:rPr>
                        <w:rFonts w:ascii="Times New Roman" w:hAnsi="Times New Roman" w:cs="Times New Roman"/>
                        <w:b/>
                        <w:noProof/>
                        <w:sz w:val="24"/>
                        <w:szCs w:val="24"/>
                      </w:rPr>
                      <w:t>15</w:t>
                    </w:r>
                    <w:r w:rsidRPr="00965B19">
                      <w:rPr>
                        <w:rFonts w:ascii="Times New Roman" w:hAnsi="Times New Roman" w:cs="Times New Roman"/>
                        <w:b/>
                        <w:noProof/>
                        <w:sz w:val="24"/>
                        <w:szCs w:val="24"/>
                      </w:rPr>
                      <w:t>/25</w:t>
                    </w:r>
                  </w:p>
                  <w:p w:rsidR="00965B19" w:rsidRPr="00965B19" w:rsidRDefault="00965B19">
                    <w:pPr>
                      <w:spacing w:after="0" w:line="240" w:lineRule="auto"/>
                      <w:jc w:val="right"/>
                      <w:rPr>
                        <w:rFonts w:ascii="Times New Roman" w:hAnsi="Times New Roman" w:cs="Times New Roman"/>
                        <w:b/>
                        <w:noProof/>
                        <w:sz w:val="24"/>
                        <w:szCs w:val="24"/>
                      </w:rPr>
                    </w:pPr>
                    <w:r w:rsidRPr="00965B19">
                      <w:rPr>
                        <w:rFonts w:ascii="Times New Roman" w:hAnsi="Times New Roman" w:cs="Times New Roman"/>
                        <w:b/>
                        <w:noProof/>
                        <w:sz w:val="24"/>
                        <w:szCs w:val="24"/>
                      </w:rPr>
                      <w:t>Civil Appeal No. SC 93/23</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65B19" w:rsidRDefault="00965B19">
                          <w:pPr>
                            <w:spacing w:after="0" w:line="240" w:lineRule="auto"/>
                            <w:rPr>
                              <w:color w:val="FFFFFF" w:themeColor="background1"/>
                            </w:rPr>
                          </w:pPr>
                          <w:r>
                            <w:fldChar w:fldCharType="begin"/>
                          </w:r>
                          <w:r>
                            <w:instrText xml:space="preserve"> PAGE   \* MERGEFORMAT </w:instrText>
                          </w:r>
                          <w:r>
                            <w:fldChar w:fldCharType="separate"/>
                          </w:r>
                          <w:r w:rsidR="00181974" w:rsidRPr="00181974">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65B19" w:rsidRDefault="00965B19">
                    <w:pPr>
                      <w:spacing w:after="0" w:line="240" w:lineRule="auto"/>
                      <w:rPr>
                        <w:color w:val="FFFFFF" w:themeColor="background1"/>
                      </w:rPr>
                    </w:pPr>
                    <w:r>
                      <w:fldChar w:fldCharType="begin"/>
                    </w:r>
                    <w:r>
                      <w:instrText xml:space="preserve"> PAGE   \* MERGEFORMAT </w:instrText>
                    </w:r>
                    <w:r>
                      <w:fldChar w:fldCharType="separate"/>
                    </w:r>
                    <w:r w:rsidR="00181974" w:rsidRPr="00181974">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1C42"/>
    <w:multiLevelType w:val="hybridMultilevel"/>
    <w:tmpl w:val="7C788CCC"/>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12F57C9E"/>
    <w:multiLevelType w:val="hybridMultilevel"/>
    <w:tmpl w:val="2CEEEB10"/>
    <w:lvl w:ilvl="0" w:tplc="C0B2E202">
      <w:start w:val="1"/>
      <w:numFmt w:val="decimal"/>
      <w:lvlText w:val="%1."/>
      <w:lvlJc w:val="left"/>
      <w:pPr>
        <w:ind w:left="1970" w:hanging="360"/>
      </w:pPr>
      <w:rPr>
        <w:rFonts w:hint="default"/>
      </w:rPr>
    </w:lvl>
    <w:lvl w:ilvl="1" w:tplc="30090019" w:tentative="1">
      <w:start w:val="1"/>
      <w:numFmt w:val="lowerLetter"/>
      <w:lvlText w:val="%2."/>
      <w:lvlJc w:val="left"/>
      <w:pPr>
        <w:ind w:left="2690" w:hanging="360"/>
      </w:pPr>
    </w:lvl>
    <w:lvl w:ilvl="2" w:tplc="3009001B" w:tentative="1">
      <w:start w:val="1"/>
      <w:numFmt w:val="lowerRoman"/>
      <w:lvlText w:val="%3."/>
      <w:lvlJc w:val="right"/>
      <w:pPr>
        <w:ind w:left="3410" w:hanging="180"/>
      </w:pPr>
    </w:lvl>
    <w:lvl w:ilvl="3" w:tplc="3009000F" w:tentative="1">
      <w:start w:val="1"/>
      <w:numFmt w:val="decimal"/>
      <w:lvlText w:val="%4."/>
      <w:lvlJc w:val="left"/>
      <w:pPr>
        <w:ind w:left="4130" w:hanging="360"/>
      </w:pPr>
    </w:lvl>
    <w:lvl w:ilvl="4" w:tplc="30090019" w:tentative="1">
      <w:start w:val="1"/>
      <w:numFmt w:val="lowerLetter"/>
      <w:lvlText w:val="%5."/>
      <w:lvlJc w:val="left"/>
      <w:pPr>
        <w:ind w:left="4850" w:hanging="360"/>
      </w:pPr>
    </w:lvl>
    <w:lvl w:ilvl="5" w:tplc="3009001B" w:tentative="1">
      <w:start w:val="1"/>
      <w:numFmt w:val="lowerRoman"/>
      <w:lvlText w:val="%6."/>
      <w:lvlJc w:val="right"/>
      <w:pPr>
        <w:ind w:left="5570" w:hanging="180"/>
      </w:pPr>
    </w:lvl>
    <w:lvl w:ilvl="6" w:tplc="3009000F" w:tentative="1">
      <w:start w:val="1"/>
      <w:numFmt w:val="decimal"/>
      <w:lvlText w:val="%7."/>
      <w:lvlJc w:val="left"/>
      <w:pPr>
        <w:ind w:left="6290" w:hanging="360"/>
      </w:pPr>
    </w:lvl>
    <w:lvl w:ilvl="7" w:tplc="30090019" w:tentative="1">
      <w:start w:val="1"/>
      <w:numFmt w:val="lowerLetter"/>
      <w:lvlText w:val="%8."/>
      <w:lvlJc w:val="left"/>
      <w:pPr>
        <w:ind w:left="7010" w:hanging="360"/>
      </w:pPr>
    </w:lvl>
    <w:lvl w:ilvl="8" w:tplc="3009001B" w:tentative="1">
      <w:start w:val="1"/>
      <w:numFmt w:val="lowerRoman"/>
      <w:lvlText w:val="%9."/>
      <w:lvlJc w:val="right"/>
      <w:pPr>
        <w:ind w:left="7730" w:hanging="180"/>
      </w:pPr>
    </w:lvl>
  </w:abstractNum>
  <w:abstractNum w:abstractNumId="2" w15:restartNumberingAfterBreak="0">
    <w:nsid w:val="13FB2AF0"/>
    <w:multiLevelType w:val="hybridMultilevel"/>
    <w:tmpl w:val="B060C2E4"/>
    <w:lvl w:ilvl="0" w:tplc="5BEE26BE">
      <w:start w:val="1"/>
      <w:numFmt w:val="decimal"/>
      <w:lvlText w:val="%1."/>
      <w:lvlJc w:val="left"/>
      <w:pPr>
        <w:ind w:left="3910" w:hanging="1050"/>
      </w:pPr>
      <w:rPr>
        <w:rFonts w:hint="default"/>
      </w:rPr>
    </w:lvl>
    <w:lvl w:ilvl="1" w:tplc="30090019" w:tentative="1">
      <w:start w:val="1"/>
      <w:numFmt w:val="lowerLetter"/>
      <w:lvlText w:val="%2."/>
      <w:lvlJc w:val="left"/>
      <w:pPr>
        <w:ind w:left="3940" w:hanging="360"/>
      </w:pPr>
    </w:lvl>
    <w:lvl w:ilvl="2" w:tplc="3009001B" w:tentative="1">
      <w:start w:val="1"/>
      <w:numFmt w:val="lowerRoman"/>
      <w:lvlText w:val="%3."/>
      <w:lvlJc w:val="right"/>
      <w:pPr>
        <w:ind w:left="4660" w:hanging="180"/>
      </w:pPr>
    </w:lvl>
    <w:lvl w:ilvl="3" w:tplc="3009000F" w:tentative="1">
      <w:start w:val="1"/>
      <w:numFmt w:val="decimal"/>
      <w:lvlText w:val="%4."/>
      <w:lvlJc w:val="left"/>
      <w:pPr>
        <w:ind w:left="5380" w:hanging="360"/>
      </w:pPr>
    </w:lvl>
    <w:lvl w:ilvl="4" w:tplc="30090019" w:tentative="1">
      <w:start w:val="1"/>
      <w:numFmt w:val="lowerLetter"/>
      <w:lvlText w:val="%5."/>
      <w:lvlJc w:val="left"/>
      <w:pPr>
        <w:ind w:left="6100" w:hanging="360"/>
      </w:pPr>
    </w:lvl>
    <w:lvl w:ilvl="5" w:tplc="3009001B" w:tentative="1">
      <w:start w:val="1"/>
      <w:numFmt w:val="lowerRoman"/>
      <w:lvlText w:val="%6."/>
      <w:lvlJc w:val="right"/>
      <w:pPr>
        <w:ind w:left="6820" w:hanging="180"/>
      </w:pPr>
    </w:lvl>
    <w:lvl w:ilvl="6" w:tplc="3009000F" w:tentative="1">
      <w:start w:val="1"/>
      <w:numFmt w:val="decimal"/>
      <w:lvlText w:val="%7."/>
      <w:lvlJc w:val="left"/>
      <w:pPr>
        <w:ind w:left="7540" w:hanging="360"/>
      </w:pPr>
    </w:lvl>
    <w:lvl w:ilvl="7" w:tplc="30090019" w:tentative="1">
      <w:start w:val="1"/>
      <w:numFmt w:val="lowerLetter"/>
      <w:lvlText w:val="%8."/>
      <w:lvlJc w:val="left"/>
      <w:pPr>
        <w:ind w:left="8260" w:hanging="360"/>
      </w:pPr>
    </w:lvl>
    <w:lvl w:ilvl="8" w:tplc="3009001B" w:tentative="1">
      <w:start w:val="1"/>
      <w:numFmt w:val="lowerRoman"/>
      <w:lvlText w:val="%9."/>
      <w:lvlJc w:val="right"/>
      <w:pPr>
        <w:ind w:left="8980" w:hanging="180"/>
      </w:pPr>
    </w:lvl>
  </w:abstractNum>
  <w:abstractNum w:abstractNumId="3" w15:restartNumberingAfterBreak="0">
    <w:nsid w:val="2E397AD7"/>
    <w:multiLevelType w:val="hybridMultilevel"/>
    <w:tmpl w:val="5BECC4EA"/>
    <w:lvl w:ilvl="0" w:tplc="D5300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FE51BA3"/>
    <w:multiLevelType w:val="hybridMultilevel"/>
    <w:tmpl w:val="56FEDAF2"/>
    <w:lvl w:ilvl="0" w:tplc="8B4423C2">
      <w:start w:val="1"/>
      <w:numFmt w:val="decimal"/>
      <w:lvlText w:val="%1."/>
      <w:lvlJc w:val="left"/>
      <w:pPr>
        <w:ind w:left="1410" w:hanging="360"/>
      </w:pPr>
      <w:rPr>
        <w:rFonts w:hint="default"/>
      </w:rPr>
    </w:lvl>
    <w:lvl w:ilvl="1" w:tplc="30090019" w:tentative="1">
      <w:start w:val="1"/>
      <w:numFmt w:val="lowerLetter"/>
      <w:lvlText w:val="%2."/>
      <w:lvlJc w:val="left"/>
      <w:pPr>
        <w:ind w:left="2130" w:hanging="360"/>
      </w:pPr>
    </w:lvl>
    <w:lvl w:ilvl="2" w:tplc="3009001B" w:tentative="1">
      <w:start w:val="1"/>
      <w:numFmt w:val="lowerRoman"/>
      <w:lvlText w:val="%3."/>
      <w:lvlJc w:val="right"/>
      <w:pPr>
        <w:ind w:left="2850" w:hanging="180"/>
      </w:pPr>
    </w:lvl>
    <w:lvl w:ilvl="3" w:tplc="3009000F" w:tentative="1">
      <w:start w:val="1"/>
      <w:numFmt w:val="decimal"/>
      <w:lvlText w:val="%4."/>
      <w:lvlJc w:val="left"/>
      <w:pPr>
        <w:ind w:left="3570" w:hanging="360"/>
      </w:pPr>
    </w:lvl>
    <w:lvl w:ilvl="4" w:tplc="30090019" w:tentative="1">
      <w:start w:val="1"/>
      <w:numFmt w:val="lowerLetter"/>
      <w:lvlText w:val="%5."/>
      <w:lvlJc w:val="left"/>
      <w:pPr>
        <w:ind w:left="4290" w:hanging="360"/>
      </w:pPr>
    </w:lvl>
    <w:lvl w:ilvl="5" w:tplc="3009001B" w:tentative="1">
      <w:start w:val="1"/>
      <w:numFmt w:val="lowerRoman"/>
      <w:lvlText w:val="%6."/>
      <w:lvlJc w:val="right"/>
      <w:pPr>
        <w:ind w:left="5010" w:hanging="180"/>
      </w:pPr>
    </w:lvl>
    <w:lvl w:ilvl="6" w:tplc="3009000F" w:tentative="1">
      <w:start w:val="1"/>
      <w:numFmt w:val="decimal"/>
      <w:lvlText w:val="%7."/>
      <w:lvlJc w:val="left"/>
      <w:pPr>
        <w:ind w:left="5730" w:hanging="360"/>
      </w:pPr>
    </w:lvl>
    <w:lvl w:ilvl="7" w:tplc="30090019" w:tentative="1">
      <w:start w:val="1"/>
      <w:numFmt w:val="lowerLetter"/>
      <w:lvlText w:val="%8."/>
      <w:lvlJc w:val="left"/>
      <w:pPr>
        <w:ind w:left="6450" w:hanging="360"/>
      </w:pPr>
    </w:lvl>
    <w:lvl w:ilvl="8" w:tplc="3009001B" w:tentative="1">
      <w:start w:val="1"/>
      <w:numFmt w:val="lowerRoman"/>
      <w:lvlText w:val="%9."/>
      <w:lvlJc w:val="right"/>
      <w:pPr>
        <w:ind w:left="7170" w:hanging="180"/>
      </w:pPr>
    </w:lvl>
  </w:abstractNum>
  <w:abstractNum w:abstractNumId="5" w15:restartNumberingAfterBreak="0">
    <w:nsid w:val="31A24CC1"/>
    <w:multiLevelType w:val="hybridMultilevel"/>
    <w:tmpl w:val="A9B04D3C"/>
    <w:lvl w:ilvl="0" w:tplc="30090019">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6" w15:restartNumberingAfterBreak="0">
    <w:nsid w:val="47B65DE0"/>
    <w:multiLevelType w:val="hybridMultilevel"/>
    <w:tmpl w:val="0F66133E"/>
    <w:lvl w:ilvl="0" w:tplc="32AC375C">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9F630DE"/>
    <w:multiLevelType w:val="hybridMultilevel"/>
    <w:tmpl w:val="B26EBF72"/>
    <w:lvl w:ilvl="0" w:tplc="E632D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C75B3"/>
    <w:multiLevelType w:val="hybridMultilevel"/>
    <w:tmpl w:val="956E2022"/>
    <w:lvl w:ilvl="0" w:tplc="0734A7C8">
      <w:start w:val="1"/>
      <w:numFmt w:val="decimal"/>
      <w:lvlText w:val="%1."/>
      <w:lvlJc w:val="righ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55223D20"/>
    <w:multiLevelType w:val="hybridMultilevel"/>
    <w:tmpl w:val="87962FF4"/>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55904CAD"/>
    <w:multiLevelType w:val="hybridMultilevel"/>
    <w:tmpl w:val="BC44F024"/>
    <w:lvl w:ilvl="0" w:tplc="EB945300">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15:restartNumberingAfterBreak="0">
    <w:nsid w:val="5B836CBA"/>
    <w:multiLevelType w:val="hybridMultilevel"/>
    <w:tmpl w:val="C49C3444"/>
    <w:lvl w:ilvl="0" w:tplc="A3628F2A">
      <w:start w:val="2"/>
      <w:numFmt w:val="decimal"/>
      <w:lvlText w:val="%1."/>
      <w:lvlJc w:val="left"/>
      <w:pPr>
        <w:ind w:left="1970" w:hanging="360"/>
      </w:pPr>
      <w:rPr>
        <w:rFonts w:hint="default"/>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12" w15:restartNumberingAfterBreak="0">
    <w:nsid w:val="5C9049F9"/>
    <w:multiLevelType w:val="hybridMultilevel"/>
    <w:tmpl w:val="2AA2E5BE"/>
    <w:lvl w:ilvl="0" w:tplc="30090001">
      <w:start w:val="1"/>
      <w:numFmt w:val="bullet"/>
      <w:lvlText w:val=""/>
      <w:lvlJc w:val="left"/>
      <w:pPr>
        <w:ind w:left="3580" w:hanging="360"/>
      </w:pPr>
      <w:rPr>
        <w:rFonts w:ascii="Symbol" w:hAnsi="Symbol" w:hint="default"/>
      </w:rPr>
    </w:lvl>
    <w:lvl w:ilvl="1" w:tplc="30090003" w:tentative="1">
      <w:start w:val="1"/>
      <w:numFmt w:val="bullet"/>
      <w:lvlText w:val="o"/>
      <w:lvlJc w:val="left"/>
      <w:pPr>
        <w:ind w:left="4300" w:hanging="360"/>
      </w:pPr>
      <w:rPr>
        <w:rFonts w:ascii="Courier New" w:hAnsi="Courier New" w:cs="Courier New" w:hint="default"/>
      </w:rPr>
    </w:lvl>
    <w:lvl w:ilvl="2" w:tplc="30090005" w:tentative="1">
      <w:start w:val="1"/>
      <w:numFmt w:val="bullet"/>
      <w:lvlText w:val=""/>
      <w:lvlJc w:val="left"/>
      <w:pPr>
        <w:ind w:left="5020" w:hanging="360"/>
      </w:pPr>
      <w:rPr>
        <w:rFonts w:ascii="Wingdings" w:hAnsi="Wingdings" w:hint="default"/>
      </w:rPr>
    </w:lvl>
    <w:lvl w:ilvl="3" w:tplc="30090001" w:tentative="1">
      <w:start w:val="1"/>
      <w:numFmt w:val="bullet"/>
      <w:lvlText w:val=""/>
      <w:lvlJc w:val="left"/>
      <w:pPr>
        <w:ind w:left="5740" w:hanging="360"/>
      </w:pPr>
      <w:rPr>
        <w:rFonts w:ascii="Symbol" w:hAnsi="Symbol" w:hint="default"/>
      </w:rPr>
    </w:lvl>
    <w:lvl w:ilvl="4" w:tplc="30090003" w:tentative="1">
      <w:start w:val="1"/>
      <w:numFmt w:val="bullet"/>
      <w:lvlText w:val="o"/>
      <w:lvlJc w:val="left"/>
      <w:pPr>
        <w:ind w:left="6460" w:hanging="360"/>
      </w:pPr>
      <w:rPr>
        <w:rFonts w:ascii="Courier New" w:hAnsi="Courier New" w:cs="Courier New" w:hint="default"/>
      </w:rPr>
    </w:lvl>
    <w:lvl w:ilvl="5" w:tplc="30090005" w:tentative="1">
      <w:start w:val="1"/>
      <w:numFmt w:val="bullet"/>
      <w:lvlText w:val=""/>
      <w:lvlJc w:val="left"/>
      <w:pPr>
        <w:ind w:left="7180" w:hanging="360"/>
      </w:pPr>
      <w:rPr>
        <w:rFonts w:ascii="Wingdings" w:hAnsi="Wingdings" w:hint="default"/>
      </w:rPr>
    </w:lvl>
    <w:lvl w:ilvl="6" w:tplc="30090001" w:tentative="1">
      <w:start w:val="1"/>
      <w:numFmt w:val="bullet"/>
      <w:lvlText w:val=""/>
      <w:lvlJc w:val="left"/>
      <w:pPr>
        <w:ind w:left="7900" w:hanging="360"/>
      </w:pPr>
      <w:rPr>
        <w:rFonts w:ascii="Symbol" w:hAnsi="Symbol" w:hint="default"/>
      </w:rPr>
    </w:lvl>
    <w:lvl w:ilvl="7" w:tplc="30090003" w:tentative="1">
      <w:start w:val="1"/>
      <w:numFmt w:val="bullet"/>
      <w:lvlText w:val="o"/>
      <w:lvlJc w:val="left"/>
      <w:pPr>
        <w:ind w:left="8620" w:hanging="360"/>
      </w:pPr>
      <w:rPr>
        <w:rFonts w:ascii="Courier New" w:hAnsi="Courier New" w:cs="Courier New" w:hint="default"/>
      </w:rPr>
    </w:lvl>
    <w:lvl w:ilvl="8" w:tplc="30090005" w:tentative="1">
      <w:start w:val="1"/>
      <w:numFmt w:val="bullet"/>
      <w:lvlText w:val=""/>
      <w:lvlJc w:val="left"/>
      <w:pPr>
        <w:ind w:left="9340" w:hanging="360"/>
      </w:pPr>
      <w:rPr>
        <w:rFonts w:ascii="Wingdings" w:hAnsi="Wingdings" w:hint="default"/>
      </w:rPr>
    </w:lvl>
  </w:abstractNum>
  <w:abstractNum w:abstractNumId="13" w15:restartNumberingAfterBreak="0">
    <w:nsid w:val="68BE024F"/>
    <w:multiLevelType w:val="hybridMultilevel"/>
    <w:tmpl w:val="5DEA2FB6"/>
    <w:lvl w:ilvl="0" w:tplc="92A2FF94">
      <w:start w:val="1"/>
      <w:numFmt w:val="lowerLetter"/>
      <w:lvlText w:val="(%1)"/>
      <w:lvlJc w:val="left"/>
      <w:pPr>
        <w:ind w:left="2160" w:hanging="72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75970105"/>
    <w:multiLevelType w:val="hybridMultilevel"/>
    <w:tmpl w:val="CECE3FEC"/>
    <w:lvl w:ilvl="0" w:tplc="8312E904">
      <w:start w:val="1"/>
      <w:numFmt w:val="decimal"/>
      <w:lvlText w:val="%1."/>
      <w:lvlJc w:val="left"/>
      <w:pPr>
        <w:ind w:left="1800" w:hanging="360"/>
      </w:pPr>
      <w:rPr>
        <w:rFonts w:asciiTheme="minorHAnsi" w:hAnsiTheme="minorHAnsi" w:cstheme="minorBidi"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76F97CE1"/>
    <w:multiLevelType w:val="hybridMultilevel"/>
    <w:tmpl w:val="444C8540"/>
    <w:lvl w:ilvl="0" w:tplc="DE9EE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A681D"/>
    <w:multiLevelType w:val="hybridMultilevel"/>
    <w:tmpl w:val="F288F2B4"/>
    <w:lvl w:ilvl="0" w:tplc="30090019">
      <w:start w:val="1"/>
      <w:numFmt w:val="lowerLetter"/>
      <w:lvlText w:val="%1."/>
      <w:lvlJc w:val="left"/>
      <w:pPr>
        <w:ind w:left="782" w:hanging="360"/>
      </w:pPr>
    </w:lvl>
    <w:lvl w:ilvl="1" w:tplc="30090019">
      <w:start w:val="1"/>
      <w:numFmt w:val="lowerLetter"/>
      <w:lvlText w:val="%2."/>
      <w:lvlJc w:val="left"/>
      <w:pPr>
        <w:ind w:left="1502" w:hanging="360"/>
      </w:pPr>
    </w:lvl>
    <w:lvl w:ilvl="2" w:tplc="3009001B">
      <w:start w:val="1"/>
      <w:numFmt w:val="lowerRoman"/>
      <w:lvlText w:val="%3."/>
      <w:lvlJc w:val="right"/>
      <w:pPr>
        <w:ind w:left="2222" w:hanging="180"/>
      </w:pPr>
    </w:lvl>
    <w:lvl w:ilvl="3" w:tplc="3009000F">
      <w:start w:val="1"/>
      <w:numFmt w:val="decimal"/>
      <w:lvlText w:val="%4."/>
      <w:lvlJc w:val="left"/>
      <w:pPr>
        <w:ind w:left="2942" w:hanging="360"/>
      </w:pPr>
    </w:lvl>
    <w:lvl w:ilvl="4" w:tplc="30090019">
      <w:start w:val="1"/>
      <w:numFmt w:val="lowerLetter"/>
      <w:lvlText w:val="%5."/>
      <w:lvlJc w:val="left"/>
      <w:pPr>
        <w:ind w:left="3662" w:hanging="360"/>
      </w:pPr>
    </w:lvl>
    <w:lvl w:ilvl="5" w:tplc="3009001B">
      <w:start w:val="1"/>
      <w:numFmt w:val="lowerRoman"/>
      <w:lvlText w:val="%6."/>
      <w:lvlJc w:val="right"/>
      <w:pPr>
        <w:ind w:left="4382" w:hanging="180"/>
      </w:pPr>
    </w:lvl>
    <w:lvl w:ilvl="6" w:tplc="3009000F">
      <w:start w:val="1"/>
      <w:numFmt w:val="decimal"/>
      <w:lvlText w:val="%7."/>
      <w:lvlJc w:val="left"/>
      <w:pPr>
        <w:ind w:left="5102" w:hanging="360"/>
      </w:pPr>
    </w:lvl>
    <w:lvl w:ilvl="7" w:tplc="30090019">
      <w:start w:val="1"/>
      <w:numFmt w:val="lowerLetter"/>
      <w:lvlText w:val="%8."/>
      <w:lvlJc w:val="left"/>
      <w:pPr>
        <w:ind w:left="5822" w:hanging="360"/>
      </w:pPr>
    </w:lvl>
    <w:lvl w:ilvl="8" w:tplc="3009001B">
      <w:start w:val="1"/>
      <w:numFmt w:val="lowerRoman"/>
      <w:lvlText w:val="%9."/>
      <w:lvlJc w:val="right"/>
      <w:pPr>
        <w:ind w:left="6542" w:hanging="180"/>
      </w:pPr>
    </w:lvl>
  </w:abstractNum>
  <w:abstractNum w:abstractNumId="17" w15:restartNumberingAfterBreak="0">
    <w:nsid w:val="7AD623D8"/>
    <w:multiLevelType w:val="hybridMultilevel"/>
    <w:tmpl w:val="CDFE3022"/>
    <w:lvl w:ilvl="0" w:tplc="CA989D36">
      <w:start w:val="5"/>
      <w:numFmt w:val="decimal"/>
      <w:lvlText w:val="%1."/>
      <w:lvlJc w:val="left"/>
      <w:pPr>
        <w:ind w:left="1600" w:hanging="360"/>
      </w:pPr>
      <w:rPr>
        <w:rFonts w:hint="default"/>
      </w:rPr>
    </w:lvl>
    <w:lvl w:ilvl="1" w:tplc="30090019" w:tentative="1">
      <w:start w:val="1"/>
      <w:numFmt w:val="lowerLetter"/>
      <w:lvlText w:val="%2."/>
      <w:lvlJc w:val="left"/>
      <w:pPr>
        <w:ind w:left="2320" w:hanging="360"/>
      </w:pPr>
    </w:lvl>
    <w:lvl w:ilvl="2" w:tplc="3009001B" w:tentative="1">
      <w:start w:val="1"/>
      <w:numFmt w:val="lowerRoman"/>
      <w:lvlText w:val="%3."/>
      <w:lvlJc w:val="right"/>
      <w:pPr>
        <w:ind w:left="3040" w:hanging="180"/>
      </w:pPr>
    </w:lvl>
    <w:lvl w:ilvl="3" w:tplc="3009000F" w:tentative="1">
      <w:start w:val="1"/>
      <w:numFmt w:val="decimal"/>
      <w:lvlText w:val="%4."/>
      <w:lvlJc w:val="left"/>
      <w:pPr>
        <w:ind w:left="3760" w:hanging="360"/>
      </w:pPr>
    </w:lvl>
    <w:lvl w:ilvl="4" w:tplc="30090019" w:tentative="1">
      <w:start w:val="1"/>
      <w:numFmt w:val="lowerLetter"/>
      <w:lvlText w:val="%5."/>
      <w:lvlJc w:val="left"/>
      <w:pPr>
        <w:ind w:left="4480" w:hanging="360"/>
      </w:pPr>
    </w:lvl>
    <w:lvl w:ilvl="5" w:tplc="3009001B" w:tentative="1">
      <w:start w:val="1"/>
      <w:numFmt w:val="lowerRoman"/>
      <w:lvlText w:val="%6."/>
      <w:lvlJc w:val="right"/>
      <w:pPr>
        <w:ind w:left="5200" w:hanging="180"/>
      </w:pPr>
    </w:lvl>
    <w:lvl w:ilvl="6" w:tplc="3009000F" w:tentative="1">
      <w:start w:val="1"/>
      <w:numFmt w:val="decimal"/>
      <w:lvlText w:val="%7."/>
      <w:lvlJc w:val="left"/>
      <w:pPr>
        <w:ind w:left="5920" w:hanging="360"/>
      </w:pPr>
    </w:lvl>
    <w:lvl w:ilvl="7" w:tplc="30090019" w:tentative="1">
      <w:start w:val="1"/>
      <w:numFmt w:val="lowerLetter"/>
      <w:lvlText w:val="%8."/>
      <w:lvlJc w:val="left"/>
      <w:pPr>
        <w:ind w:left="6640" w:hanging="360"/>
      </w:pPr>
    </w:lvl>
    <w:lvl w:ilvl="8" w:tplc="3009001B" w:tentative="1">
      <w:start w:val="1"/>
      <w:numFmt w:val="lowerRoman"/>
      <w:lvlText w:val="%9."/>
      <w:lvlJc w:val="right"/>
      <w:pPr>
        <w:ind w:left="73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num>
  <w:num w:numId="8">
    <w:abstractNumId w:val="3"/>
  </w:num>
  <w:num w:numId="9">
    <w:abstractNumId w:val="4"/>
  </w:num>
  <w:num w:numId="10">
    <w:abstractNumId w:val="14"/>
  </w:num>
  <w:num w:numId="11">
    <w:abstractNumId w:val="10"/>
  </w:num>
  <w:num w:numId="12">
    <w:abstractNumId w:val="13"/>
  </w:num>
  <w:num w:numId="13">
    <w:abstractNumId w:val="0"/>
  </w:num>
  <w:num w:numId="14">
    <w:abstractNumId w:val="12"/>
  </w:num>
  <w:num w:numId="15">
    <w:abstractNumId w:val="2"/>
  </w:num>
  <w:num w:numId="16">
    <w:abstractNumId w:val="1"/>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8"/>
    <w:rsid w:val="0000091A"/>
    <w:rsid w:val="00012BA7"/>
    <w:rsid w:val="000171CC"/>
    <w:rsid w:val="000177AB"/>
    <w:rsid w:val="00085882"/>
    <w:rsid w:val="000953D9"/>
    <w:rsid w:val="000B2655"/>
    <w:rsid w:val="000C194E"/>
    <w:rsid w:val="000D6609"/>
    <w:rsid w:val="000E2149"/>
    <w:rsid w:val="000F5DA1"/>
    <w:rsid w:val="00111AA4"/>
    <w:rsid w:val="001223A1"/>
    <w:rsid w:val="00147F56"/>
    <w:rsid w:val="001519A4"/>
    <w:rsid w:val="00153A69"/>
    <w:rsid w:val="00163050"/>
    <w:rsid w:val="00180331"/>
    <w:rsid w:val="00181974"/>
    <w:rsid w:val="001D596C"/>
    <w:rsid w:val="00225EDB"/>
    <w:rsid w:val="002B6C35"/>
    <w:rsid w:val="002D6E0F"/>
    <w:rsid w:val="002F7405"/>
    <w:rsid w:val="0030752B"/>
    <w:rsid w:val="0031468B"/>
    <w:rsid w:val="003176ED"/>
    <w:rsid w:val="00361482"/>
    <w:rsid w:val="003674C7"/>
    <w:rsid w:val="003A4800"/>
    <w:rsid w:val="003D127C"/>
    <w:rsid w:val="00410BA1"/>
    <w:rsid w:val="00420470"/>
    <w:rsid w:val="00430925"/>
    <w:rsid w:val="00443E03"/>
    <w:rsid w:val="004531A3"/>
    <w:rsid w:val="00461E10"/>
    <w:rsid w:val="004B6137"/>
    <w:rsid w:val="00501D6F"/>
    <w:rsid w:val="00523CDF"/>
    <w:rsid w:val="0055760B"/>
    <w:rsid w:val="00565DDE"/>
    <w:rsid w:val="00566B46"/>
    <w:rsid w:val="005B1C5C"/>
    <w:rsid w:val="005B20D8"/>
    <w:rsid w:val="005B629E"/>
    <w:rsid w:val="005F3BDA"/>
    <w:rsid w:val="005F7971"/>
    <w:rsid w:val="006208F4"/>
    <w:rsid w:val="00626011"/>
    <w:rsid w:val="00641A06"/>
    <w:rsid w:val="00645ED3"/>
    <w:rsid w:val="006863E9"/>
    <w:rsid w:val="006C5564"/>
    <w:rsid w:val="006C6F6F"/>
    <w:rsid w:val="00700A55"/>
    <w:rsid w:val="0071766E"/>
    <w:rsid w:val="0073340A"/>
    <w:rsid w:val="007411B1"/>
    <w:rsid w:val="00781C71"/>
    <w:rsid w:val="007842F9"/>
    <w:rsid w:val="007A42F2"/>
    <w:rsid w:val="007B04EF"/>
    <w:rsid w:val="007C0511"/>
    <w:rsid w:val="007D572E"/>
    <w:rsid w:val="007E26B8"/>
    <w:rsid w:val="007F4CB8"/>
    <w:rsid w:val="007F5A50"/>
    <w:rsid w:val="00810D90"/>
    <w:rsid w:val="0084718D"/>
    <w:rsid w:val="00853DB6"/>
    <w:rsid w:val="00862FD8"/>
    <w:rsid w:val="008716B9"/>
    <w:rsid w:val="0089276F"/>
    <w:rsid w:val="008A030E"/>
    <w:rsid w:val="008B1206"/>
    <w:rsid w:val="008B1AE8"/>
    <w:rsid w:val="008B7639"/>
    <w:rsid w:val="008C27B6"/>
    <w:rsid w:val="008C3074"/>
    <w:rsid w:val="008C6002"/>
    <w:rsid w:val="008D00DD"/>
    <w:rsid w:val="008F49BF"/>
    <w:rsid w:val="00906DD6"/>
    <w:rsid w:val="00914122"/>
    <w:rsid w:val="00934A0D"/>
    <w:rsid w:val="0095330B"/>
    <w:rsid w:val="00965B19"/>
    <w:rsid w:val="00994285"/>
    <w:rsid w:val="0099730B"/>
    <w:rsid w:val="009D0002"/>
    <w:rsid w:val="009F2592"/>
    <w:rsid w:val="00A34ACC"/>
    <w:rsid w:val="00A376E2"/>
    <w:rsid w:val="00A44BC3"/>
    <w:rsid w:val="00A730BA"/>
    <w:rsid w:val="00A92955"/>
    <w:rsid w:val="00A95EAC"/>
    <w:rsid w:val="00AB3412"/>
    <w:rsid w:val="00AB6AAF"/>
    <w:rsid w:val="00AC0C3E"/>
    <w:rsid w:val="00AC1AD6"/>
    <w:rsid w:val="00AC5D56"/>
    <w:rsid w:val="00AE796F"/>
    <w:rsid w:val="00AF56A3"/>
    <w:rsid w:val="00AF6BB8"/>
    <w:rsid w:val="00B01D15"/>
    <w:rsid w:val="00B13A4D"/>
    <w:rsid w:val="00B15A09"/>
    <w:rsid w:val="00B241AF"/>
    <w:rsid w:val="00B47E6D"/>
    <w:rsid w:val="00B53434"/>
    <w:rsid w:val="00B55086"/>
    <w:rsid w:val="00B77364"/>
    <w:rsid w:val="00B83E4F"/>
    <w:rsid w:val="00BA5720"/>
    <w:rsid w:val="00BF00D2"/>
    <w:rsid w:val="00BF28D0"/>
    <w:rsid w:val="00C05536"/>
    <w:rsid w:val="00C113CC"/>
    <w:rsid w:val="00C25A2B"/>
    <w:rsid w:val="00C41D30"/>
    <w:rsid w:val="00C75868"/>
    <w:rsid w:val="00C843B5"/>
    <w:rsid w:val="00CA7633"/>
    <w:rsid w:val="00CC2124"/>
    <w:rsid w:val="00CC7673"/>
    <w:rsid w:val="00D10046"/>
    <w:rsid w:val="00D123C4"/>
    <w:rsid w:val="00D1330E"/>
    <w:rsid w:val="00D257AF"/>
    <w:rsid w:val="00D615C5"/>
    <w:rsid w:val="00D93EA3"/>
    <w:rsid w:val="00DA5058"/>
    <w:rsid w:val="00DB57E3"/>
    <w:rsid w:val="00DC2677"/>
    <w:rsid w:val="00DC5711"/>
    <w:rsid w:val="00DD59C2"/>
    <w:rsid w:val="00DD5D41"/>
    <w:rsid w:val="00DF43DD"/>
    <w:rsid w:val="00DF555A"/>
    <w:rsid w:val="00E2253C"/>
    <w:rsid w:val="00E44876"/>
    <w:rsid w:val="00E47DD3"/>
    <w:rsid w:val="00E923AE"/>
    <w:rsid w:val="00EA2FD2"/>
    <w:rsid w:val="00EA3752"/>
    <w:rsid w:val="00EA3D53"/>
    <w:rsid w:val="00F13990"/>
    <w:rsid w:val="00F227F1"/>
    <w:rsid w:val="00F233D5"/>
    <w:rsid w:val="00F31152"/>
    <w:rsid w:val="00F411C1"/>
    <w:rsid w:val="00F420DF"/>
    <w:rsid w:val="00F464B2"/>
    <w:rsid w:val="00F470BF"/>
    <w:rsid w:val="00F55EE7"/>
    <w:rsid w:val="00F60341"/>
    <w:rsid w:val="00F90AF0"/>
    <w:rsid w:val="00F91498"/>
    <w:rsid w:val="00FB17C8"/>
    <w:rsid w:val="00FB599B"/>
    <w:rsid w:val="00FE33A0"/>
    <w:rsid w:val="00FF4B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F146B-741B-4138-A667-090E1487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98"/>
  </w:style>
  <w:style w:type="paragraph" w:styleId="Footer">
    <w:name w:val="footer"/>
    <w:basedOn w:val="Normal"/>
    <w:link w:val="FooterChar"/>
    <w:uiPriority w:val="99"/>
    <w:unhideWhenUsed/>
    <w:rsid w:val="00F91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98"/>
  </w:style>
  <w:style w:type="paragraph" w:styleId="Subtitle">
    <w:name w:val="Subtitle"/>
    <w:basedOn w:val="Normal"/>
    <w:next w:val="Normal"/>
    <w:link w:val="SubtitleChar"/>
    <w:uiPriority w:val="11"/>
    <w:qFormat/>
    <w:rsid w:val="00F9149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49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F420D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420DF"/>
    <w:rPr>
      <w:sz w:val="20"/>
      <w:szCs w:val="20"/>
      <w:lang w:val="en-US"/>
    </w:rPr>
  </w:style>
  <w:style w:type="paragraph" w:styleId="NoSpacing">
    <w:name w:val="No Spacing"/>
    <w:uiPriority w:val="1"/>
    <w:qFormat/>
    <w:rsid w:val="00F420DF"/>
    <w:pPr>
      <w:spacing w:after="0" w:line="240" w:lineRule="auto"/>
    </w:pPr>
    <w:rPr>
      <w:lang w:val="en-US"/>
    </w:rPr>
  </w:style>
  <w:style w:type="paragraph" w:styleId="ListParagraph">
    <w:name w:val="List Paragraph"/>
    <w:basedOn w:val="Normal"/>
    <w:uiPriority w:val="34"/>
    <w:qFormat/>
    <w:rsid w:val="00F420DF"/>
    <w:pPr>
      <w:spacing w:after="200" w:line="276" w:lineRule="auto"/>
      <w:ind w:left="720"/>
      <w:contextualSpacing/>
    </w:pPr>
  </w:style>
  <w:style w:type="paragraph" w:customStyle="1" w:styleId="Default">
    <w:name w:val="Default"/>
    <w:rsid w:val="00F420DF"/>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semiHidden/>
    <w:unhideWhenUsed/>
    <w:rsid w:val="00F4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5DB9-B569-4A7E-8CCF-999965BB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17</cp:revision>
  <dcterms:created xsi:type="dcterms:W3CDTF">2025-02-26T09:02:00Z</dcterms:created>
  <dcterms:modified xsi:type="dcterms:W3CDTF">2025-02-26T13:37:00Z</dcterms:modified>
</cp:coreProperties>
</file>