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BD" w:rsidRPr="00EB01EB" w:rsidRDefault="00FA3AAA" w:rsidP="00FB6F63">
      <w:pPr>
        <w:jc w:val="both"/>
        <w:rPr>
          <w:rFonts w:ascii="Times New Roman" w:hAnsi="Times New Roman" w:cs="Times New Roman"/>
          <w:b/>
          <w:sz w:val="24"/>
          <w:szCs w:val="24"/>
        </w:rPr>
      </w:pPr>
      <w:bookmarkStart w:id="0" w:name="_GoBack"/>
      <w:bookmarkEnd w:id="0"/>
      <w:r w:rsidRPr="00EB01EB">
        <w:rPr>
          <w:rFonts w:ascii="Times New Roman" w:hAnsi="Times New Roman" w:cs="Times New Roman"/>
          <w:b/>
          <w:sz w:val="24"/>
          <w:szCs w:val="24"/>
        </w:rPr>
        <w:t>IN THE LABOUR OF ZIMBABWE</w:t>
      </w:r>
      <w:r w:rsidRPr="00EB01EB">
        <w:rPr>
          <w:rFonts w:ascii="Times New Roman" w:hAnsi="Times New Roman" w:cs="Times New Roman"/>
          <w:b/>
          <w:sz w:val="24"/>
          <w:szCs w:val="24"/>
        </w:rPr>
        <w:tab/>
      </w:r>
      <w:r w:rsidRPr="00EB01EB">
        <w:rPr>
          <w:rFonts w:ascii="Times New Roman" w:hAnsi="Times New Roman" w:cs="Times New Roman"/>
          <w:b/>
          <w:sz w:val="24"/>
          <w:szCs w:val="24"/>
        </w:rPr>
        <w:tab/>
      </w:r>
      <w:r w:rsidR="00FB6F63">
        <w:rPr>
          <w:rFonts w:ascii="Times New Roman" w:hAnsi="Times New Roman" w:cs="Times New Roman"/>
          <w:b/>
          <w:sz w:val="24"/>
          <w:szCs w:val="24"/>
        </w:rPr>
        <w:tab/>
        <w:t>JUDG</w:t>
      </w:r>
      <w:r w:rsidRPr="00EB01EB">
        <w:rPr>
          <w:rFonts w:ascii="Times New Roman" w:hAnsi="Times New Roman" w:cs="Times New Roman"/>
          <w:b/>
          <w:sz w:val="24"/>
          <w:szCs w:val="24"/>
        </w:rPr>
        <w:t>MEN</w:t>
      </w:r>
      <w:r w:rsidR="00EB01EB">
        <w:rPr>
          <w:rFonts w:ascii="Times New Roman" w:hAnsi="Times New Roman" w:cs="Times New Roman"/>
          <w:b/>
          <w:sz w:val="24"/>
          <w:szCs w:val="24"/>
        </w:rPr>
        <w:t xml:space="preserve">T </w:t>
      </w:r>
      <w:r w:rsidRPr="00EB01EB">
        <w:rPr>
          <w:rFonts w:ascii="Times New Roman" w:hAnsi="Times New Roman" w:cs="Times New Roman"/>
          <w:b/>
          <w:sz w:val="24"/>
          <w:szCs w:val="24"/>
        </w:rPr>
        <w:t>NO. LC/H/</w:t>
      </w:r>
      <w:r w:rsidR="00ED7AB3">
        <w:rPr>
          <w:rFonts w:ascii="Times New Roman" w:hAnsi="Times New Roman" w:cs="Times New Roman"/>
          <w:b/>
          <w:sz w:val="24"/>
          <w:szCs w:val="24"/>
        </w:rPr>
        <w:t>697</w:t>
      </w:r>
      <w:r w:rsidRPr="00EB01EB">
        <w:rPr>
          <w:rFonts w:ascii="Times New Roman" w:hAnsi="Times New Roman" w:cs="Times New Roman"/>
          <w:b/>
          <w:sz w:val="24"/>
          <w:szCs w:val="24"/>
        </w:rPr>
        <w:t>/1</w:t>
      </w:r>
      <w:r w:rsidR="00EB01EB">
        <w:rPr>
          <w:rFonts w:ascii="Times New Roman" w:hAnsi="Times New Roman" w:cs="Times New Roman"/>
          <w:b/>
          <w:sz w:val="24"/>
          <w:szCs w:val="24"/>
        </w:rPr>
        <w:t>3</w:t>
      </w:r>
    </w:p>
    <w:p w:rsidR="00FA3AAA" w:rsidRDefault="00FA3AAA" w:rsidP="00FB6F63">
      <w:pPr>
        <w:jc w:val="both"/>
        <w:rPr>
          <w:rFonts w:ascii="Times New Roman" w:hAnsi="Times New Roman" w:cs="Times New Roman"/>
          <w:b/>
          <w:sz w:val="24"/>
          <w:szCs w:val="24"/>
        </w:rPr>
      </w:pPr>
      <w:r w:rsidRPr="00EB01EB">
        <w:rPr>
          <w:rFonts w:ascii="Times New Roman" w:hAnsi="Times New Roman" w:cs="Times New Roman"/>
          <w:b/>
          <w:sz w:val="24"/>
          <w:szCs w:val="24"/>
        </w:rPr>
        <w:t xml:space="preserve">HELD AT </w:t>
      </w:r>
      <w:r w:rsidR="00E41BD1" w:rsidRPr="00EB01EB">
        <w:rPr>
          <w:rFonts w:ascii="Times New Roman" w:hAnsi="Times New Roman" w:cs="Times New Roman"/>
          <w:b/>
          <w:sz w:val="24"/>
          <w:szCs w:val="24"/>
        </w:rPr>
        <w:t>HARARE ON 20</w:t>
      </w:r>
      <w:r w:rsidR="00A421A9" w:rsidRPr="00A421A9">
        <w:rPr>
          <w:rFonts w:ascii="Times New Roman" w:hAnsi="Times New Roman" w:cs="Times New Roman"/>
          <w:b/>
          <w:sz w:val="24"/>
          <w:szCs w:val="24"/>
          <w:vertAlign w:val="superscript"/>
        </w:rPr>
        <w:t>TH</w:t>
      </w:r>
      <w:r w:rsidR="00A421A9">
        <w:rPr>
          <w:rFonts w:ascii="Times New Roman" w:hAnsi="Times New Roman" w:cs="Times New Roman"/>
          <w:b/>
          <w:sz w:val="24"/>
          <w:szCs w:val="24"/>
        </w:rPr>
        <w:t xml:space="preserve"> </w:t>
      </w:r>
      <w:r w:rsidR="00E41BD1" w:rsidRPr="00EB01EB">
        <w:rPr>
          <w:rFonts w:ascii="Times New Roman" w:hAnsi="Times New Roman" w:cs="Times New Roman"/>
          <w:b/>
          <w:sz w:val="24"/>
          <w:szCs w:val="24"/>
        </w:rPr>
        <w:t>MARCH 2013</w:t>
      </w:r>
      <w:r w:rsidR="00EB01EB">
        <w:rPr>
          <w:rFonts w:ascii="Times New Roman" w:hAnsi="Times New Roman" w:cs="Times New Roman"/>
          <w:b/>
          <w:sz w:val="24"/>
          <w:szCs w:val="24"/>
        </w:rPr>
        <w:t xml:space="preserve">        </w:t>
      </w:r>
      <w:r w:rsidR="00FB6F63">
        <w:rPr>
          <w:rFonts w:ascii="Times New Roman" w:hAnsi="Times New Roman" w:cs="Times New Roman"/>
          <w:b/>
          <w:sz w:val="24"/>
          <w:szCs w:val="24"/>
        </w:rPr>
        <w:tab/>
      </w:r>
      <w:r w:rsidR="00FB6F63">
        <w:rPr>
          <w:rFonts w:ascii="Times New Roman" w:hAnsi="Times New Roman" w:cs="Times New Roman"/>
          <w:b/>
          <w:sz w:val="24"/>
          <w:szCs w:val="24"/>
        </w:rPr>
        <w:tab/>
      </w:r>
      <w:r w:rsidR="00EB01EB">
        <w:rPr>
          <w:rFonts w:ascii="Times New Roman" w:hAnsi="Times New Roman" w:cs="Times New Roman"/>
          <w:b/>
          <w:sz w:val="24"/>
          <w:szCs w:val="24"/>
        </w:rPr>
        <w:t>CASE NO. LC/H/484/12</w:t>
      </w:r>
    </w:p>
    <w:p w:rsidR="00ED7AB3" w:rsidRPr="00EB01EB" w:rsidRDefault="00350E32" w:rsidP="00FB6F63">
      <w:pPr>
        <w:jc w:val="both"/>
        <w:rPr>
          <w:rFonts w:ascii="Times New Roman" w:hAnsi="Times New Roman" w:cs="Times New Roman"/>
          <w:b/>
          <w:sz w:val="24"/>
          <w:szCs w:val="24"/>
        </w:rPr>
      </w:pPr>
      <w:r>
        <w:rPr>
          <w:rFonts w:ascii="Times New Roman" w:hAnsi="Times New Roman" w:cs="Times New Roman"/>
          <w:b/>
          <w:sz w:val="24"/>
          <w:szCs w:val="24"/>
        </w:rPr>
        <w:t>a</w:t>
      </w:r>
      <w:r w:rsidR="00ED7AB3">
        <w:rPr>
          <w:rFonts w:ascii="Times New Roman" w:hAnsi="Times New Roman" w:cs="Times New Roman"/>
          <w:b/>
          <w:sz w:val="24"/>
          <w:szCs w:val="24"/>
        </w:rPr>
        <w:t xml:space="preserve">nd </w:t>
      </w:r>
      <w:r w:rsidR="00A421A9">
        <w:rPr>
          <w:rFonts w:ascii="Times New Roman" w:hAnsi="Times New Roman" w:cs="Times New Roman"/>
          <w:b/>
          <w:sz w:val="24"/>
          <w:szCs w:val="24"/>
        </w:rPr>
        <w:t>17</w:t>
      </w:r>
      <w:r w:rsidR="00A421A9" w:rsidRPr="00A421A9">
        <w:rPr>
          <w:rFonts w:ascii="Times New Roman" w:hAnsi="Times New Roman" w:cs="Times New Roman"/>
          <w:b/>
          <w:sz w:val="24"/>
          <w:szCs w:val="24"/>
          <w:vertAlign w:val="superscript"/>
        </w:rPr>
        <w:t>th</w:t>
      </w:r>
      <w:r w:rsidR="00A421A9">
        <w:rPr>
          <w:rFonts w:ascii="Times New Roman" w:hAnsi="Times New Roman" w:cs="Times New Roman"/>
          <w:b/>
          <w:sz w:val="24"/>
          <w:szCs w:val="24"/>
        </w:rPr>
        <w:t xml:space="preserve"> JANUARY, </w:t>
      </w:r>
      <w:r w:rsidR="00ED7AB3">
        <w:rPr>
          <w:rFonts w:ascii="Times New Roman" w:hAnsi="Times New Roman" w:cs="Times New Roman"/>
          <w:b/>
          <w:sz w:val="24"/>
          <w:szCs w:val="24"/>
        </w:rPr>
        <w:t>201</w:t>
      </w:r>
      <w:r w:rsidR="00A421A9">
        <w:rPr>
          <w:rFonts w:ascii="Times New Roman" w:hAnsi="Times New Roman" w:cs="Times New Roman"/>
          <w:b/>
          <w:sz w:val="24"/>
          <w:szCs w:val="24"/>
        </w:rPr>
        <w:t>4</w:t>
      </w:r>
    </w:p>
    <w:p w:rsidR="00FA3AAA" w:rsidRPr="00EB01EB" w:rsidRDefault="00FA3AAA" w:rsidP="00FB6F63">
      <w:pPr>
        <w:jc w:val="both"/>
        <w:rPr>
          <w:rFonts w:ascii="Times New Roman" w:hAnsi="Times New Roman" w:cs="Times New Roman"/>
          <w:sz w:val="24"/>
          <w:szCs w:val="24"/>
        </w:rPr>
      </w:pPr>
      <w:r w:rsidRPr="00EB01EB">
        <w:rPr>
          <w:rFonts w:ascii="Times New Roman" w:hAnsi="Times New Roman" w:cs="Times New Roman"/>
          <w:sz w:val="24"/>
          <w:szCs w:val="24"/>
        </w:rPr>
        <w:t>In the matter between:-</w:t>
      </w:r>
    </w:p>
    <w:p w:rsidR="00FA3AAA" w:rsidRPr="00EB01EB" w:rsidRDefault="00FA3AAA" w:rsidP="00FB6F63">
      <w:pPr>
        <w:jc w:val="both"/>
        <w:rPr>
          <w:rFonts w:ascii="Times New Roman" w:hAnsi="Times New Roman" w:cs="Times New Roman"/>
          <w:sz w:val="24"/>
          <w:szCs w:val="24"/>
        </w:rPr>
      </w:pPr>
    </w:p>
    <w:p w:rsidR="00FA3AAA" w:rsidRPr="00EB01EB" w:rsidRDefault="00FA3AAA" w:rsidP="00FB6F63">
      <w:pPr>
        <w:jc w:val="both"/>
        <w:rPr>
          <w:rFonts w:ascii="Times New Roman" w:hAnsi="Times New Roman" w:cs="Times New Roman"/>
          <w:b/>
          <w:sz w:val="24"/>
          <w:szCs w:val="24"/>
        </w:rPr>
      </w:pPr>
      <w:r w:rsidRPr="00EB01EB">
        <w:rPr>
          <w:rFonts w:ascii="Times New Roman" w:hAnsi="Times New Roman" w:cs="Times New Roman"/>
          <w:b/>
          <w:sz w:val="24"/>
          <w:szCs w:val="24"/>
        </w:rPr>
        <w:t xml:space="preserve">FOLLOWME </w:t>
      </w:r>
      <w:r w:rsidR="00E41BD1" w:rsidRPr="00EB01EB">
        <w:rPr>
          <w:rFonts w:ascii="Times New Roman" w:hAnsi="Times New Roman" w:cs="Times New Roman"/>
          <w:b/>
          <w:sz w:val="24"/>
          <w:szCs w:val="24"/>
        </w:rPr>
        <w:t xml:space="preserve">TORONGA </w:t>
      </w:r>
      <w:r w:rsidR="00E41BD1" w:rsidRPr="00EB01EB">
        <w:rPr>
          <w:rFonts w:ascii="Times New Roman" w:hAnsi="Times New Roman" w:cs="Times New Roman"/>
          <w:sz w:val="24"/>
          <w:szCs w:val="24"/>
        </w:rPr>
        <w:t>AND</w:t>
      </w:r>
      <w:r w:rsidR="00FB6F63">
        <w:rPr>
          <w:rFonts w:ascii="Times New Roman" w:hAnsi="Times New Roman" w:cs="Times New Roman"/>
          <w:sz w:val="24"/>
          <w:szCs w:val="24"/>
        </w:rPr>
        <w:t xml:space="preserve"> </w:t>
      </w:r>
      <w:r w:rsidR="00E41BD1" w:rsidRPr="00EB01EB">
        <w:rPr>
          <w:rFonts w:ascii="Times New Roman" w:hAnsi="Times New Roman" w:cs="Times New Roman"/>
          <w:b/>
          <w:sz w:val="24"/>
          <w:szCs w:val="24"/>
        </w:rPr>
        <w:t>3 OTHERS</w:t>
      </w:r>
    </w:p>
    <w:p w:rsidR="00FA3AAA" w:rsidRPr="00EB01EB" w:rsidRDefault="00FA3AAA" w:rsidP="00FB6F63">
      <w:pPr>
        <w:jc w:val="both"/>
        <w:rPr>
          <w:rFonts w:ascii="Times New Roman" w:hAnsi="Times New Roman" w:cs="Times New Roman"/>
          <w:sz w:val="24"/>
          <w:szCs w:val="24"/>
        </w:rPr>
      </w:pPr>
      <w:r w:rsidRPr="00EB01EB">
        <w:rPr>
          <w:rFonts w:ascii="Times New Roman" w:hAnsi="Times New Roman" w:cs="Times New Roman"/>
          <w:sz w:val="24"/>
          <w:szCs w:val="24"/>
        </w:rPr>
        <w:t>vs</w:t>
      </w:r>
    </w:p>
    <w:p w:rsidR="00FA3AAA" w:rsidRPr="00EB01EB" w:rsidRDefault="00E41BD1" w:rsidP="00FB6F63">
      <w:pPr>
        <w:jc w:val="both"/>
        <w:rPr>
          <w:rFonts w:ascii="Times New Roman" w:hAnsi="Times New Roman" w:cs="Times New Roman"/>
          <w:sz w:val="24"/>
          <w:szCs w:val="24"/>
        </w:rPr>
      </w:pPr>
      <w:r w:rsidRPr="00EB01EB">
        <w:rPr>
          <w:rFonts w:ascii="Times New Roman" w:hAnsi="Times New Roman" w:cs="Times New Roman"/>
          <w:b/>
          <w:sz w:val="24"/>
          <w:szCs w:val="24"/>
        </w:rPr>
        <w:t>CITY OF HARARE</w:t>
      </w:r>
    </w:p>
    <w:p w:rsidR="00FA3AAA" w:rsidRPr="00EB01EB" w:rsidRDefault="00FA3AAA" w:rsidP="00FB6F63">
      <w:pPr>
        <w:jc w:val="both"/>
        <w:rPr>
          <w:rFonts w:ascii="Times New Roman" w:hAnsi="Times New Roman" w:cs="Times New Roman"/>
          <w:sz w:val="24"/>
          <w:szCs w:val="24"/>
        </w:rPr>
      </w:pPr>
    </w:p>
    <w:p w:rsidR="00FA3AAA" w:rsidRPr="00EB01EB" w:rsidRDefault="00FA3AAA" w:rsidP="00FB6F63">
      <w:pPr>
        <w:jc w:val="both"/>
        <w:rPr>
          <w:rFonts w:ascii="Times New Roman" w:hAnsi="Times New Roman" w:cs="Times New Roman"/>
          <w:sz w:val="24"/>
          <w:szCs w:val="24"/>
        </w:rPr>
      </w:pPr>
      <w:r w:rsidRPr="00EB01EB">
        <w:rPr>
          <w:rFonts w:ascii="Times New Roman" w:hAnsi="Times New Roman" w:cs="Times New Roman"/>
          <w:sz w:val="24"/>
          <w:szCs w:val="24"/>
        </w:rPr>
        <w:t>Before The Honourable B.T. Chivizhe:  Judge</w:t>
      </w:r>
    </w:p>
    <w:p w:rsidR="00A54E0E" w:rsidRDefault="00A54E0E" w:rsidP="00FB6F63">
      <w:pPr>
        <w:jc w:val="both"/>
        <w:rPr>
          <w:rFonts w:ascii="Times New Roman" w:hAnsi="Times New Roman" w:cs="Times New Roman"/>
          <w:b/>
          <w:sz w:val="24"/>
          <w:szCs w:val="24"/>
        </w:rPr>
      </w:pPr>
      <w:r w:rsidRPr="00EB01EB">
        <w:rPr>
          <w:rFonts w:ascii="Times New Roman" w:hAnsi="Times New Roman" w:cs="Times New Roman"/>
          <w:b/>
          <w:sz w:val="24"/>
          <w:szCs w:val="24"/>
        </w:rPr>
        <w:t>For Appellant</w:t>
      </w:r>
      <w:r>
        <w:rPr>
          <w:rFonts w:ascii="Times New Roman" w:hAnsi="Times New Roman" w:cs="Times New Roman"/>
          <w:b/>
          <w:sz w:val="24"/>
          <w:szCs w:val="24"/>
        </w:rPr>
        <w:t xml:space="preserve">  - </w:t>
      </w:r>
      <w:r w:rsidR="005E4BBB" w:rsidRPr="00EB01EB">
        <w:rPr>
          <w:rFonts w:ascii="Times New Roman" w:hAnsi="Times New Roman" w:cs="Times New Roman"/>
          <w:b/>
          <w:sz w:val="24"/>
          <w:szCs w:val="24"/>
        </w:rPr>
        <w:t>Mr  V. Mazhetese</w:t>
      </w:r>
      <w:r w:rsidR="005E4BBB" w:rsidRPr="00EB01EB">
        <w:rPr>
          <w:rFonts w:ascii="Times New Roman" w:hAnsi="Times New Roman" w:cs="Times New Roman"/>
          <w:b/>
          <w:sz w:val="24"/>
          <w:szCs w:val="24"/>
        </w:rPr>
        <w:tab/>
      </w:r>
      <w:r>
        <w:rPr>
          <w:rFonts w:ascii="Times New Roman" w:hAnsi="Times New Roman" w:cs="Times New Roman"/>
          <w:b/>
          <w:sz w:val="24"/>
          <w:szCs w:val="24"/>
        </w:rPr>
        <w:t>(</w:t>
      </w:r>
      <w:r w:rsidR="005E4BBB" w:rsidRPr="00EB01EB">
        <w:rPr>
          <w:rFonts w:ascii="Times New Roman" w:hAnsi="Times New Roman" w:cs="Times New Roman"/>
          <w:b/>
          <w:sz w:val="24"/>
          <w:szCs w:val="24"/>
        </w:rPr>
        <w:t>Legal Practitioner</w:t>
      </w:r>
      <w:r>
        <w:rPr>
          <w:rFonts w:ascii="Times New Roman" w:hAnsi="Times New Roman" w:cs="Times New Roman"/>
          <w:b/>
          <w:sz w:val="24"/>
          <w:szCs w:val="24"/>
        </w:rPr>
        <w:t>)</w:t>
      </w:r>
    </w:p>
    <w:p w:rsidR="005E4BBB" w:rsidRPr="00EB01EB" w:rsidRDefault="00A54E0E" w:rsidP="00FB6F63">
      <w:pPr>
        <w:jc w:val="both"/>
        <w:rPr>
          <w:rFonts w:ascii="Times New Roman" w:hAnsi="Times New Roman" w:cs="Times New Roman"/>
          <w:b/>
          <w:sz w:val="24"/>
          <w:szCs w:val="24"/>
        </w:rPr>
      </w:pPr>
      <w:r>
        <w:rPr>
          <w:rFonts w:ascii="Times New Roman" w:hAnsi="Times New Roman" w:cs="Times New Roman"/>
          <w:b/>
          <w:sz w:val="24"/>
          <w:szCs w:val="24"/>
        </w:rPr>
        <w:t>For Respondent</w:t>
      </w:r>
      <w:r w:rsidR="005E4BBB" w:rsidRPr="00EB01E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E4BBB" w:rsidRPr="00EB01EB">
        <w:rPr>
          <w:rFonts w:ascii="Times New Roman" w:hAnsi="Times New Roman" w:cs="Times New Roman"/>
          <w:b/>
          <w:sz w:val="24"/>
          <w:szCs w:val="24"/>
        </w:rPr>
        <w:t>Mr  W.  Gandanzara</w:t>
      </w:r>
      <w:r w:rsidR="005E4BBB" w:rsidRPr="00EB01EB">
        <w:rPr>
          <w:rFonts w:ascii="Times New Roman" w:hAnsi="Times New Roman" w:cs="Times New Roman"/>
          <w:b/>
          <w:sz w:val="24"/>
          <w:szCs w:val="24"/>
        </w:rPr>
        <w:tab/>
      </w:r>
      <w:r>
        <w:rPr>
          <w:rFonts w:ascii="Times New Roman" w:hAnsi="Times New Roman" w:cs="Times New Roman"/>
          <w:b/>
          <w:sz w:val="24"/>
          <w:szCs w:val="24"/>
        </w:rPr>
        <w:t>(</w:t>
      </w:r>
      <w:r w:rsidR="005E4BBB" w:rsidRPr="00EB01EB">
        <w:rPr>
          <w:rFonts w:ascii="Times New Roman" w:hAnsi="Times New Roman" w:cs="Times New Roman"/>
          <w:b/>
          <w:sz w:val="24"/>
          <w:szCs w:val="24"/>
        </w:rPr>
        <w:t>Chief Legal Officer</w:t>
      </w:r>
      <w:r>
        <w:rPr>
          <w:rFonts w:ascii="Times New Roman" w:hAnsi="Times New Roman" w:cs="Times New Roman"/>
          <w:b/>
          <w:sz w:val="24"/>
          <w:szCs w:val="24"/>
        </w:rPr>
        <w:t>)</w:t>
      </w:r>
      <w:r w:rsidR="005E4BBB" w:rsidRPr="00EB01EB">
        <w:rPr>
          <w:rFonts w:ascii="Times New Roman" w:hAnsi="Times New Roman" w:cs="Times New Roman"/>
          <w:b/>
          <w:sz w:val="24"/>
          <w:szCs w:val="24"/>
        </w:rPr>
        <w:t xml:space="preserve">  </w:t>
      </w:r>
    </w:p>
    <w:p w:rsidR="005E4BBB" w:rsidRPr="00EB01EB" w:rsidRDefault="005E4BBB" w:rsidP="00FB6F63">
      <w:pPr>
        <w:jc w:val="both"/>
        <w:rPr>
          <w:rFonts w:ascii="Times New Roman" w:hAnsi="Times New Roman" w:cs="Times New Roman"/>
          <w:b/>
          <w:sz w:val="24"/>
          <w:szCs w:val="24"/>
        </w:rPr>
      </w:pPr>
    </w:p>
    <w:p w:rsidR="005E4BBB" w:rsidRPr="007F6976" w:rsidRDefault="005E4BBB" w:rsidP="00FB6F63">
      <w:pPr>
        <w:spacing w:line="480" w:lineRule="auto"/>
        <w:jc w:val="both"/>
        <w:rPr>
          <w:rFonts w:ascii="Times New Roman" w:hAnsi="Times New Roman" w:cs="Times New Roman"/>
          <w:b/>
          <w:sz w:val="24"/>
          <w:szCs w:val="24"/>
        </w:rPr>
      </w:pPr>
      <w:r w:rsidRPr="007F6976">
        <w:rPr>
          <w:rFonts w:ascii="Times New Roman" w:hAnsi="Times New Roman" w:cs="Times New Roman"/>
          <w:b/>
          <w:sz w:val="24"/>
          <w:szCs w:val="24"/>
        </w:rPr>
        <w:t>CHIVIZHE</w:t>
      </w:r>
      <w:r w:rsidR="00ED7AB3" w:rsidRPr="007F6976">
        <w:rPr>
          <w:rFonts w:ascii="Times New Roman" w:hAnsi="Times New Roman" w:cs="Times New Roman"/>
          <w:b/>
          <w:sz w:val="24"/>
          <w:szCs w:val="24"/>
        </w:rPr>
        <w:t xml:space="preserve"> J</w:t>
      </w:r>
      <w:r w:rsidR="007F6976">
        <w:rPr>
          <w:rFonts w:ascii="Times New Roman" w:hAnsi="Times New Roman" w:cs="Times New Roman"/>
          <w:b/>
          <w:sz w:val="24"/>
          <w:szCs w:val="24"/>
        </w:rPr>
        <w:t>.</w:t>
      </w:r>
      <w:r w:rsidRPr="007F6976">
        <w:rPr>
          <w:rFonts w:ascii="Times New Roman" w:hAnsi="Times New Roman" w:cs="Times New Roman"/>
          <w:b/>
          <w:sz w:val="24"/>
          <w:szCs w:val="24"/>
        </w:rPr>
        <w:t xml:space="preserve"> </w:t>
      </w:r>
    </w:p>
    <w:p w:rsidR="007F6976" w:rsidRPr="00EB01EB" w:rsidRDefault="006D7FA4" w:rsidP="00FB6F63">
      <w:pPr>
        <w:spacing w:line="360" w:lineRule="auto"/>
        <w:ind w:firstLine="720"/>
        <w:jc w:val="both"/>
        <w:rPr>
          <w:rFonts w:ascii="Times New Roman" w:hAnsi="Times New Roman" w:cs="Times New Roman"/>
          <w:sz w:val="24"/>
          <w:szCs w:val="24"/>
        </w:rPr>
      </w:pPr>
      <w:r w:rsidRPr="00EB01EB">
        <w:rPr>
          <w:rFonts w:ascii="Times New Roman" w:hAnsi="Times New Roman" w:cs="Times New Roman"/>
          <w:sz w:val="24"/>
          <w:szCs w:val="24"/>
        </w:rPr>
        <w:t>The matter was placed before me as an appeal against an arbitral award handed down on</w:t>
      </w:r>
      <w:r w:rsidR="00624CD5">
        <w:rPr>
          <w:rFonts w:ascii="Times New Roman" w:hAnsi="Times New Roman" w:cs="Times New Roman"/>
          <w:sz w:val="24"/>
          <w:szCs w:val="24"/>
        </w:rPr>
        <w:t xml:space="preserve"> </w:t>
      </w:r>
      <w:r w:rsidRPr="00EB01EB">
        <w:rPr>
          <w:rFonts w:ascii="Times New Roman" w:hAnsi="Times New Roman" w:cs="Times New Roman"/>
          <w:sz w:val="24"/>
          <w:szCs w:val="24"/>
        </w:rPr>
        <w:t>13</w:t>
      </w:r>
      <w:r w:rsidRPr="00EB01EB">
        <w:rPr>
          <w:rFonts w:ascii="Times New Roman" w:hAnsi="Times New Roman" w:cs="Times New Roman"/>
          <w:sz w:val="24"/>
          <w:szCs w:val="24"/>
          <w:vertAlign w:val="superscript"/>
        </w:rPr>
        <w:t>th</w:t>
      </w:r>
      <w:r w:rsidR="00A54E0E">
        <w:rPr>
          <w:rFonts w:ascii="Times New Roman" w:hAnsi="Times New Roman" w:cs="Times New Roman"/>
          <w:sz w:val="24"/>
          <w:szCs w:val="24"/>
          <w:vertAlign w:val="superscript"/>
        </w:rPr>
        <w:t xml:space="preserve"> </w:t>
      </w:r>
      <w:r w:rsidRPr="00EB01EB">
        <w:rPr>
          <w:rFonts w:ascii="Times New Roman" w:hAnsi="Times New Roman" w:cs="Times New Roman"/>
          <w:sz w:val="24"/>
          <w:szCs w:val="24"/>
        </w:rPr>
        <w:t>June 2012</w:t>
      </w:r>
      <w:r w:rsidR="007F6976">
        <w:rPr>
          <w:rFonts w:ascii="Times New Roman" w:hAnsi="Times New Roman" w:cs="Times New Roman"/>
          <w:sz w:val="24"/>
          <w:szCs w:val="24"/>
        </w:rPr>
        <w:t>.</w:t>
      </w:r>
    </w:p>
    <w:p w:rsidR="000544F5" w:rsidRPr="00EB01EB" w:rsidRDefault="000544F5" w:rsidP="00A54E0E">
      <w:pPr>
        <w:spacing w:after="0" w:line="360" w:lineRule="auto"/>
        <w:ind w:firstLine="720"/>
        <w:jc w:val="both"/>
        <w:rPr>
          <w:rFonts w:ascii="Times New Roman" w:hAnsi="Times New Roman" w:cs="Times New Roman"/>
          <w:sz w:val="24"/>
          <w:szCs w:val="24"/>
        </w:rPr>
      </w:pPr>
      <w:r w:rsidRPr="00EB01EB">
        <w:rPr>
          <w:rFonts w:ascii="Times New Roman" w:hAnsi="Times New Roman" w:cs="Times New Roman"/>
          <w:sz w:val="24"/>
          <w:szCs w:val="24"/>
        </w:rPr>
        <w:t>The material background facts to the matter are as follows:</w:t>
      </w:r>
    </w:p>
    <w:p w:rsidR="007A67B2" w:rsidRPr="00EB01EB" w:rsidRDefault="000544F5" w:rsidP="00A54E0E">
      <w:pPr>
        <w:spacing w:after="0" w:line="360" w:lineRule="auto"/>
        <w:ind w:firstLine="720"/>
        <w:jc w:val="both"/>
        <w:rPr>
          <w:rFonts w:ascii="Times New Roman" w:hAnsi="Times New Roman" w:cs="Times New Roman"/>
          <w:sz w:val="24"/>
          <w:szCs w:val="24"/>
        </w:rPr>
      </w:pPr>
      <w:r w:rsidRPr="00EB01EB">
        <w:rPr>
          <w:rFonts w:ascii="Times New Roman" w:hAnsi="Times New Roman" w:cs="Times New Roman"/>
          <w:sz w:val="24"/>
          <w:szCs w:val="24"/>
        </w:rPr>
        <w:t>The Appellants are former employees of the Respondent.  They were employed in the Public</w:t>
      </w:r>
      <w:r w:rsidR="00FB6F63">
        <w:rPr>
          <w:rFonts w:ascii="Times New Roman" w:hAnsi="Times New Roman" w:cs="Times New Roman"/>
          <w:sz w:val="24"/>
          <w:szCs w:val="24"/>
        </w:rPr>
        <w:t xml:space="preserve"> </w:t>
      </w:r>
      <w:r w:rsidR="00FB6F63" w:rsidRPr="00EB01EB">
        <w:rPr>
          <w:rFonts w:ascii="Times New Roman" w:hAnsi="Times New Roman" w:cs="Times New Roman"/>
          <w:sz w:val="24"/>
          <w:szCs w:val="24"/>
        </w:rPr>
        <w:t>Safety</w:t>
      </w:r>
      <w:r w:rsidRPr="00EB01EB">
        <w:rPr>
          <w:rFonts w:ascii="Times New Roman" w:hAnsi="Times New Roman" w:cs="Times New Roman"/>
          <w:sz w:val="24"/>
          <w:szCs w:val="24"/>
        </w:rPr>
        <w:t xml:space="preserve"> Department. The Appellants absented themselves from duty for varying periods from  January 2008.  In February 2009 they reported for duty.  The Respondent’s Human  Resources Director  then  issued  a memorandum dated  23</w:t>
      </w:r>
      <w:r w:rsidRPr="00EB01EB">
        <w:rPr>
          <w:rFonts w:ascii="Times New Roman" w:hAnsi="Times New Roman" w:cs="Times New Roman"/>
          <w:sz w:val="24"/>
          <w:szCs w:val="24"/>
          <w:vertAlign w:val="superscript"/>
        </w:rPr>
        <w:t>rd</w:t>
      </w:r>
      <w:r w:rsidRPr="00EB01EB">
        <w:rPr>
          <w:rFonts w:ascii="Times New Roman" w:hAnsi="Times New Roman" w:cs="Times New Roman"/>
          <w:sz w:val="24"/>
          <w:szCs w:val="24"/>
        </w:rPr>
        <w:t xml:space="preserve"> February 2009 to all Heads of Departments not to allow the employees to resume work.  On the basis of the memorandum which also serve</w:t>
      </w:r>
      <w:r w:rsidR="00EB01EB">
        <w:rPr>
          <w:rFonts w:ascii="Times New Roman" w:hAnsi="Times New Roman" w:cs="Times New Roman"/>
          <w:sz w:val="24"/>
          <w:szCs w:val="24"/>
        </w:rPr>
        <w:t>d</w:t>
      </w:r>
      <w:r w:rsidRPr="00EB01EB">
        <w:rPr>
          <w:rFonts w:ascii="Times New Roman" w:hAnsi="Times New Roman" w:cs="Times New Roman"/>
          <w:sz w:val="24"/>
          <w:szCs w:val="24"/>
        </w:rPr>
        <w:t xml:space="preserve"> as a suspension letter </w:t>
      </w:r>
      <w:r w:rsidR="00571461" w:rsidRPr="00EB01EB">
        <w:rPr>
          <w:rFonts w:ascii="Times New Roman" w:hAnsi="Times New Roman" w:cs="Times New Roman"/>
          <w:sz w:val="24"/>
          <w:szCs w:val="24"/>
        </w:rPr>
        <w:t>the Respondent arraigned</w:t>
      </w:r>
      <w:r w:rsidRPr="00EB01EB">
        <w:rPr>
          <w:rFonts w:ascii="Times New Roman" w:hAnsi="Times New Roman" w:cs="Times New Roman"/>
          <w:sz w:val="24"/>
          <w:szCs w:val="24"/>
        </w:rPr>
        <w:t xml:space="preserve"> the Appellants before Disc</w:t>
      </w:r>
      <w:r w:rsidR="00FF605B" w:rsidRPr="00EB01EB">
        <w:rPr>
          <w:rFonts w:ascii="Times New Roman" w:hAnsi="Times New Roman" w:cs="Times New Roman"/>
          <w:sz w:val="24"/>
          <w:szCs w:val="24"/>
        </w:rPr>
        <w:t>ip</w:t>
      </w:r>
      <w:r w:rsidRPr="00EB01EB">
        <w:rPr>
          <w:rFonts w:ascii="Times New Roman" w:hAnsi="Times New Roman" w:cs="Times New Roman"/>
          <w:sz w:val="24"/>
          <w:szCs w:val="24"/>
        </w:rPr>
        <w:t>linary</w:t>
      </w:r>
      <w:r w:rsidR="00FF605B" w:rsidRPr="00EB01EB">
        <w:rPr>
          <w:rFonts w:ascii="Times New Roman" w:hAnsi="Times New Roman" w:cs="Times New Roman"/>
          <w:sz w:val="24"/>
          <w:szCs w:val="24"/>
        </w:rPr>
        <w:t xml:space="preserve"> Committee for hearings.  The Appellants challenged their appearance before the  Disciplinary Committee  on the basis that they had not been  lawfully suspended in terms of the</w:t>
      </w:r>
      <w:r w:rsidR="00FB6F63">
        <w:rPr>
          <w:rFonts w:ascii="Times New Roman" w:hAnsi="Times New Roman" w:cs="Times New Roman"/>
          <w:sz w:val="24"/>
          <w:szCs w:val="24"/>
        </w:rPr>
        <w:t xml:space="preserve"> </w:t>
      </w:r>
      <w:r w:rsidR="00EB01EB">
        <w:rPr>
          <w:rFonts w:ascii="Times New Roman" w:hAnsi="Times New Roman" w:cs="Times New Roman"/>
          <w:sz w:val="24"/>
          <w:szCs w:val="24"/>
        </w:rPr>
        <w:t>relevant</w:t>
      </w:r>
      <w:r w:rsidR="00EA1737" w:rsidRPr="00EB01EB">
        <w:rPr>
          <w:rFonts w:ascii="Times New Roman" w:hAnsi="Times New Roman" w:cs="Times New Roman"/>
          <w:sz w:val="24"/>
          <w:szCs w:val="24"/>
        </w:rPr>
        <w:t xml:space="preserve"> Code of Conduct.  The matter was later referred to an Arbitrator </w:t>
      </w:r>
      <w:r w:rsidR="00EB01EB">
        <w:rPr>
          <w:rFonts w:ascii="Times New Roman" w:hAnsi="Times New Roman" w:cs="Times New Roman"/>
          <w:sz w:val="24"/>
          <w:szCs w:val="24"/>
        </w:rPr>
        <w:t xml:space="preserve">the Honourable Bvumbe </w:t>
      </w:r>
      <w:r w:rsidR="00EA1737" w:rsidRPr="00EB01EB">
        <w:rPr>
          <w:rFonts w:ascii="Times New Roman" w:hAnsi="Times New Roman" w:cs="Times New Roman"/>
          <w:sz w:val="24"/>
          <w:szCs w:val="24"/>
        </w:rPr>
        <w:t>who determined that the suspension was unlawful.</w:t>
      </w:r>
    </w:p>
    <w:p w:rsidR="007A67B2" w:rsidRPr="00EB01EB" w:rsidRDefault="007A67B2" w:rsidP="00FB6F63">
      <w:pPr>
        <w:spacing w:line="360" w:lineRule="auto"/>
        <w:jc w:val="both"/>
        <w:rPr>
          <w:rFonts w:ascii="Times New Roman" w:hAnsi="Times New Roman" w:cs="Times New Roman"/>
          <w:sz w:val="24"/>
          <w:szCs w:val="24"/>
        </w:rPr>
      </w:pPr>
    </w:p>
    <w:p w:rsidR="00DA38B4" w:rsidRPr="00EB01EB" w:rsidRDefault="007A67B2" w:rsidP="00FB6F63">
      <w:pPr>
        <w:pStyle w:val="ListBullet"/>
        <w:numPr>
          <w:ilvl w:val="0"/>
          <w:numId w:val="0"/>
        </w:numPr>
        <w:spacing w:line="360" w:lineRule="auto"/>
        <w:jc w:val="both"/>
        <w:rPr>
          <w:rFonts w:ascii="Times New Roman" w:hAnsi="Times New Roman" w:cs="Times New Roman"/>
          <w:sz w:val="24"/>
          <w:szCs w:val="24"/>
        </w:rPr>
      </w:pPr>
      <w:r w:rsidRPr="00EB01EB">
        <w:rPr>
          <w:rFonts w:ascii="Times New Roman" w:hAnsi="Times New Roman" w:cs="Times New Roman"/>
          <w:sz w:val="24"/>
          <w:szCs w:val="24"/>
        </w:rPr>
        <w:lastRenderedPageBreak/>
        <w:t xml:space="preserve">Following </w:t>
      </w:r>
      <w:r w:rsidR="00EB01EB">
        <w:rPr>
          <w:rFonts w:ascii="Times New Roman" w:hAnsi="Times New Roman" w:cs="Times New Roman"/>
          <w:sz w:val="24"/>
          <w:szCs w:val="24"/>
        </w:rPr>
        <w:t>on</w:t>
      </w:r>
      <w:r w:rsidRPr="00EB01EB">
        <w:rPr>
          <w:rFonts w:ascii="Times New Roman" w:hAnsi="Times New Roman" w:cs="Times New Roman"/>
          <w:sz w:val="24"/>
          <w:szCs w:val="24"/>
        </w:rPr>
        <w:t xml:space="preserve"> the arbitral award </w:t>
      </w:r>
      <w:r w:rsidR="00ED7AB3">
        <w:rPr>
          <w:rFonts w:ascii="Times New Roman" w:hAnsi="Times New Roman" w:cs="Times New Roman"/>
          <w:sz w:val="24"/>
          <w:szCs w:val="24"/>
        </w:rPr>
        <w:t>t</w:t>
      </w:r>
      <w:r w:rsidR="00EB01EB" w:rsidRPr="00EB01EB">
        <w:rPr>
          <w:rFonts w:ascii="Times New Roman" w:hAnsi="Times New Roman" w:cs="Times New Roman"/>
          <w:sz w:val="24"/>
          <w:szCs w:val="24"/>
        </w:rPr>
        <w:t>he Appellant</w:t>
      </w:r>
      <w:r w:rsidR="00FB6F63">
        <w:rPr>
          <w:rFonts w:ascii="Times New Roman" w:hAnsi="Times New Roman" w:cs="Times New Roman"/>
          <w:sz w:val="24"/>
          <w:szCs w:val="24"/>
        </w:rPr>
        <w:t>’</w:t>
      </w:r>
      <w:r w:rsidR="00EB01EB" w:rsidRPr="00EB01EB">
        <w:rPr>
          <w:rFonts w:ascii="Times New Roman" w:hAnsi="Times New Roman" w:cs="Times New Roman"/>
          <w:sz w:val="24"/>
          <w:szCs w:val="24"/>
        </w:rPr>
        <w:t>s</w:t>
      </w:r>
      <w:r w:rsidRPr="00EB01EB">
        <w:rPr>
          <w:rFonts w:ascii="Times New Roman" w:hAnsi="Times New Roman" w:cs="Times New Roman"/>
          <w:sz w:val="24"/>
          <w:szCs w:val="24"/>
        </w:rPr>
        <w:t xml:space="preserve"> suspension was uplifted and Appellants were paid all outstanding salaries/benefits. The Appellants were then notified to appear for fresh disciplinary </w:t>
      </w:r>
      <w:r w:rsidR="00EB01EB" w:rsidRPr="00EB01EB">
        <w:rPr>
          <w:rFonts w:ascii="Times New Roman" w:hAnsi="Times New Roman" w:cs="Times New Roman"/>
          <w:sz w:val="24"/>
          <w:szCs w:val="24"/>
        </w:rPr>
        <w:t>hearing on</w:t>
      </w:r>
      <w:r w:rsidRPr="00EB01EB">
        <w:rPr>
          <w:rFonts w:ascii="Times New Roman" w:hAnsi="Times New Roman" w:cs="Times New Roman"/>
          <w:sz w:val="24"/>
          <w:szCs w:val="24"/>
        </w:rPr>
        <w:t xml:space="preserve"> the 15</w:t>
      </w:r>
      <w:r w:rsidRPr="00EB01EB">
        <w:rPr>
          <w:rFonts w:ascii="Times New Roman" w:hAnsi="Times New Roman" w:cs="Times New Roman"/>
          <w:sz w:val="24"/>
          <w:szCs w:val="24"/>
          <w:vertAlign w:val="superscript"/>
        </w:rPr>
        <w:t>th</w:t>
      </w:r>
      <w:r w:rsidRPr="00EB01EB">
        <w:rPr>
          <w:rFonts w:ascii="Times New Roman" w:hAnsi="Times New Roman" w:cs="Times New Roman"/>
          <w:sz w:val="24"/>
          <w:szCs w:val="24"/>
        </w:rPr>
        <w:t xml:space="preserve"> June, 2010.  </w:t>
      </w:r>
      <w:r w:rsidR="002F2B23" w:rsidRPr="00EB01EB">
        <w:rPr>
          <w:rFonts w:ascii="Times New Roman" w:hAnsi="Times New Roman" w:cs="Times New Roman"/>
          <w:sz w:val="24"/>
          <w:szCs w:val="24"/>
        </w:rPr>
        <w:t>On receipt</w:t>
      </w:r>
      <w:r w:rsidRPr="00EB01EB">
        <w:rPr>
          <w:rFonts w:ascii="Times New Roman" w:hAnsi="Times New Roman" w:cs="Times New Roman"/>
          <w:sz w:val="24"/>
          <w:szCs w:val="24"/>
        </w:rPr>
        <w:t xml:space="preserve"> of the </w:t>
      </w:r>
      <w:r w:rsidR="00EB01EB">
        <w:rPr>
          <w:rFonts w:ascii="Times New Roman" w:hAnsi="Times New Roman" w:cs="Times New Roman"/>
          <w:sz w:val="24"/>
          <w:szCs w:val="24"/>
        </w:rPr>
        <w:t xml:space="preserve">notices </w:t>
      </w:r>
      <w:r w:rsidRPr="00EB01EB">
        <w:rPr>
          <w:rFonts w:ascii="Times New Roman" w:hAnsi="Times New Roman" w:cs="Times New Roman"/>
          <w:sz w:val="24"/>
          <w:szCs w:val="24"/>
        </w:rPr>
        <w:t xml:space="preserve">the Appellants then filed an urgent chamber application with the Labour Court seeking an </w:t>
      </w:r>
      <w:r w:rsidR="009B6528">
        <w:rPr>
          <w:rFonts w:ascii="Times New Roman" w:hAnsi="Times New Roman" w:cs="Times New Roman"/>
          <w:sz w:val="24"/>
          <w:szCs w:val="24"/>
        </w:rPr>
        <w:t>interdict to stop the Respondent from instituting disciplinary action against them.</w:t>
      </w:r>
    </w:p>
    <w:p w:rsidR="00195283" w:rsidRPr="00EB01EB" w:rsidRDefault="00DA38B4" w:rsidP="00FB6F63">
      <w:pPr>
        <w:pStyle w:val="ListBullet"/>
        <w:numPr>
          <w:ilvl w:val="0"/>
          <w:numId w:val="0"/>
        </w:numPr>
        <w:spacing w:line="360" w:lineRule="auto"/>
        <w:jc w:val="both"/>
        <w:rPr>
          <w:rFonts w:ascii="Times New Roman" w:hAnsi="Times New Roman" w:cs="Times New Roman"/>
          <w:i/>
          <w:sz w:val="24"/>
          <w:szCs w:val="24"/>
        </w:rPr>
      </w:pPr>
      <w:r w:rsidRPr="00EB01EB">
        <w:rPr>
          <w:rFonts w:ascii="Times New Roman" w:hAnsi="Times New Roman" w:cs="Times New Roman"/>
          <w:sz w:val="24"/>
          <w:szCs w:val="24"/>
        </w:rPr>
        <w:tab/>
      </w:r>
    </w:p>
    <w:p w:rsidR="00EB01EB" w:rsidRDefault="00195283" w:rsidP="00A54E0E">
      <w:pPr>
        <w:pStyle w:val="ListBullet"/>
        <w:numPr>
          <w:ilvl w:val="0"/>
          <w:numId w:val="0"/>
        </w:numPr>
        <w:spacing w:line="360" w:lineRule="auto"/>
        <w:ind w:left="360"/>
        <w:rPr>
          <w:rFonts w:ascii="Times New Roman" w:hAnsi="Times New Roman" w:cs="Times New Roman"/>
          <w:sz w:val="24"/>
          <w:szCs w:val="24"/>
        </w:rPr>
      </w:pPr>
      <w:r w:rsidRPr="00EB01EB">
        <w:rPr>
          <w:rFonts w:ascii="Times New Roman" w:hAnsi="Times New Roman" w:cs="Times New Roman"/>
          <w:sz w:val="24"/>
          <w:szCs w:val="24"/>
        </w:rPr>
        <w:t>The Labour Court dismissed the urgent chamber application on the basis of lack of</w:t>
      </w:r>
      <w:r w:rsidR="00FB6F63">
        <w:rPr>
          <w:rFonts w:ascii="Times New Roman" w:hAnsi="Times New Roman" w:cs="Times New Roman"/>
          <w:sz w:val="24"/>
          <w:szCs w:val="24"/>
        </w:rPr>
        <w:t> </w:t>
      </w:r>
      <w:r w:rsidRPr="00EB01EB">
        <w:rPr>
          <w:rFonts w:ascii="Times New Roman" w:hAnsi="Times New Roman" w:cs="Times New Roman"/>
          <w:sz w:val="24"/>
          <w:szCs w:val="24"/>
        </w:rPr>
        <w:t xml:space="preserve"> </w:t>
      </w:r>
    </w:p>
    <w:p w:rsidR="00EB01EB" w:rsidRDefault="00FB6F63" w:rsidP="00A54E0E">
      <w:pPr>
        <w:pStyle w:val="ListBullet"/>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J</w:t>
      </w:r>
      <w:r w:rsidR="00EB01EB">
        <w:rPr>
          <w:rFonts w:ascii="Times New Roman" w:hAnsi="Times New Roman" w:cs="Times New Roman"/>
          <w:sz w:val="24"/>
          <w:szCs w:val="24"/>
        </w:rPr>
        <w:t>urisdiction</w:t>
      </w:r>
      <w:r>
        <w:rPr>
          <w:rFonts w:ascii="Times New Roman" w:hAnsi="Times New Roman" w:cs="Times New Roman"/>
          <w:sz w:val="24"/>
          <w:szCs w:val="24"/>
        </w:rPr>
        <w:t xml:space="preserve"> </w:t>
      </w:r>
      <w:r w:rsidR="00EB01EB">
        <w:rPr>
          <w:rFonts w:ascii="Times New Roman" w:hAnsi="Times New Roman" w:cs="Times New Roman"/>
          <w:sz w:val="24"/>
          <w:szCs w:val="24"/>
        </w:rPr>
        <w:t>to grant the interdict sought</w:t>
      </w:r>
      <w:r w:rsidR="00195283" w:rsidRPr="00EB01EB">
        <w:rPr>
          <w:rFonts w:ascii="Times New Roman" w:hAnsi="Times New Roman" w:cs="Times New Roman"/>
          <w:sz w:val="24"/>
          <w:szCs w:val="24"/>
        </w:rPr>
        <w:t xml:space="preserve">. </w:t>
      </w:r>
      <w:r w:rsidR="00B44C2E" w:rsidRPr="00EB01EB">
        <w:rPr>
          <w:rFonts w:ascii="Times New Roman" w:hAnsi="Times New Roman" w:cs="Times New Roman"/>
          <w:sz w:val="24"/>
          <w:szCs w:val="24"/>
        </w:rPr>
        <w:t xml:space="preserve"> The Appellants were then arraigned before different </w:t>
      </w:r>
    </w:p>
    <w:p w:rsidR="00EB01EB" w:rsidRDefault="00B44C2E" w:rsidP="00A54E0E">
      <w:pPr>
        <w:pStyle w:val="ListBullet"/>
        <w:numPr>
          <w:ilvl w:val="0"/>
          <w:numId w:val="0"/>
        </w:numPr>
        <w:spacing w:line="360" w:lineRule="auto"/>
        <w:ind w:left="360" w:hanging="360"/>
        <w:rPr>
          <w:rFonts w:ascii="Times New Roman" w:hAnsi="Times New Roman" w:cs="Times New Roman"/>
          <w:sz w:val="24"/>
          <w:szCs w:val="24"/>
        </w:rPr>
      </w:pPr>
      <w:r w:rsidRPr="00EB01EB">
        <w:rPr>
          <w:rFonts w:ascii="Times New Roman" w:hAnsi="Times New Roman" w:cs="Times New Roman"/>
          <w:sz w:val="24"/>
          <w:szCs w:val="24"/>
        </w:rPr>
        <w:t xml:space="preserve">disciplinary committees.  At the hearings the Appellants raised </w:t>
      </w:r>
      <w:r w:rsidR="00EB01EB">
        <w:rPr>
          <w:rFonts w:ascii="Times New Roman" w:hAnsi="Times New Roman" w:cs="Times New Roman"/>
          <w:sz w:val="24"/>
          <w:szCs w:val="24"/>
        </w:rPr>
        <w:t xml:space="preserve">a </w:t>
      </w:r>
      <w:r w:rsidRPr="009B6528">
        <w:rPr>
          <w:rFonts w:ascii="Times New Roman" w:hAnsi="Times New Roman" w:cs="Times New Roman"/>
          <w:sz w:val="24"/>
          <w:szCs w:val="24"/>
        </w:rPr>
        <w:t>point</w:t>
      </w:r>
      <w:r w:rsidRPr="00EB01EB">
        <w:rPr>
          <w:rFonts w:ascii="Times New Roman" w:hAnsi="Times New Roman" w:cs="Times New Roman"/>
          <w:i/>
          <w:sz w:val="24"/>
          <w:szCs w:val="24"/>
        </w:rPr>
        <w:t xml:space="preserve">  in limine</w:t>
      </w:r>
      <w:r w:rsidRPr="00EB01EB">
        <w:rPr>
          <w:rFonts w:ascii="Times New Roman" w:hAnsi="Times New Roman" w:cs="Times New Roman"/>
          <w:sz w:val="24"/>
          <w:szCs w:val="24"/>
        </w:rPr>
        <w:t xml:space="preserve"> that the </w:t>
      </w:r>
    </w:p>
    <w:p w:rsidR="00EB01EB" w:rsidRDefault="00B44C2E" w:rsidP="00A54E0E">
      <w:pPr>
        <w:pStyle w:val="ListBullet"/>
        <w:numPr>
          <w:ilvl w:val="0"/>
          <w:numId w:val="0"/>
        </w:numPr>
        <w:spacing w:line="360" w:lineRule="auto"/>
        <w:ind w:left="360" w:hanging="360"/>
        <w:rPr>
          <w:rFonts w:ascii="Times New Roman" w:hAnsi="Times New Roman" w:cs="Times New Roman"/>
          <w:sz w:val="24"/>
          <w:szCs w:val="24"/>
        </w:rPr>
      </w:pPr>
      <w:r w:rsidRPr="00EB01EB">
        <w:rPr>
          <w:rFonts w:ascii="Times New Roman" w:hAnsi="Times New Roman" w:cs="Times New Roman"/>
          <w:sz w:val="24"/>
          <w:szCs w:val="24"/>
        </w:rPr>
        <w:t xml:space="preserve">Arbitrator Hon.Bvumbe  had only ordered reinstatement and nothing else.  </w:t>
      </w:r>
      <w:r w:rsidR="00EB01EB">
        <w:rPr>
          <w:rFonts w:ascii="Times New Roman" w:hAnsi="Times New Roman" w:cs="Times New Roman"/>
          <w:sz w:val="24"/>
          <w:szCs w:val="24"/>
        </w:rPr>
        <w:t xml:space="preserve">The matter was </w:t>
      </w:r>
    </w:p>
    <w:p w:rsidR="008C5A68" w:rsidRDefault="00EB01EB" w:rsidP="00A54E0E">
      <w:pPr>
        <w:pStyle w:val="ListBullet"/>
        <w:numPr>
          <w:ilvl w:val="0"/>
          <w:numId w:val="0"/>
        </w:num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consequently </w:t>
      </w:r>
      <w:r w:rsidR="00B44C2E" w:rsidRPr="00EB01EB">
        <w:rPr>
          <w:rFonts w:ascii="Times New Roman" w:hAnsi="Times New Roman" w:cs="Times New Roman"/>
          <w:i/>
          <w:sz w:val="24"/>
          <w:szCs w:val="24"/>
        </w:rPr>
        <w:t>res judica</w:t>
      </w:r>
      <w:r w:rsidR="00B44C2E" w:rsidRPr="00EB01EB">
        <w:rPr>
          <w:rFonts w:ascii="Times New Roman" w:hAnsi="Times New Roman" w:cs="Times New Roman"/>
          <w:sz w:val="24"/>
          <w:szCs w:val="24"/>
        </w:rPr>
        <w:t>ta</w:t>
      </w:r>
      <w:r w:rsidR="00B44C2E" w:rsidRPr="00EB01EB">
        <w:rPr>
          <w:rFonts w:ascii="Times New Roman" w:hAnsi="Times New Roman" w:cs="Times New Roman"/>
          <w:i/>
          <w:sz w:val="24"/>
          <w:szCs w:val="24"/>
        </w:rPr>
        <w:t xml:space="preserve">.  </w:t>
      </w:r>
      <w:r w:rsidR="00B44C2E" w:rsidRPr="00EB01EB">
        <w:rPr>
          <w:rFonts w:ascii="Times New Roman" w:hAnsi="Times New Roman" w:cs="Times New Roman"/>
          <w:sz w:val="24"/>
          <w:szCs w:val="24"/>
        </w:rPr>
        <w:t xml:space="preserve">The Disciplinary Committees dismissed </w:t>
      </w:r>
      <w:r w:rsidR="009B6528">
        <w:rPr>
          <w:rFonts w:ascii="Times New Roman" w:hAnsi="Times New Roman" w:cs="Times New Roman"/>
          <w:sz w:val="24"/>
          <w:szCs w:val="24"/>
        </w:rPr>
        <w:t>t</w:t>
      </w:r>
      <w:r w:rsidR="00B44C2E" w:rsidRPr="00EB01EB">
        <w:rPr>
          <w:rFonts w:ascii="Times New Roman" w:hAnsi="Times New Roman" w:cs="Times New Roman"/>
          <w:sz w:val="24"/>
          <w:szCs w:val="24"/>
        </w:rPr>
        <w:t xml:space="preserve">he point </w:t>
      </w:r>
      <w:r w:rsidR="00B44C2E" w:rsidRPr="009B6528">
        <w:rPr>
          <w:rFonts w:ascii="Times New Roman" w:hAnsi="Times New Roman" w:cs="Times New Roman"/>
          <w:i/>
          <w:sz w:val="24"/>
          <w:szCs w:val="24"/>
        </w:rPr>
        <w:t>in limine</w:t>
      </w:r>
      <w:r w:rsidR="00B44C2E" w:rsidRPr="00EB01EB">
        <w:rPr>
          <w:rFonts w:ascii="Times New Roman" w:hAnsi="Times New Roman" w:cs="Times New Roman"/>
          <w:sz w:val="24"/>
          <w:szCs w:val="24"/>
        </w:rPr>
        <w:t>.  The</w:t>
      </w:r>
    </w:p>
    <w:p w:rsidR="00FB6F63" w:rsidRDefault="00402CC9" w:rsidP="00A54E0E">
      <w:pPr>
        <w:pStyle w:val="ListBullet"/>
        <w:numPr>
          <w:ilvl w:val="0"/>
          <w:numId w:val="0"/>
        </w:numPr>
        <w:spacing w:line="360" w:lineRule="auto"/>
        <w:ind w:left="360" w:hanging="360"/>
        <w:rPr>
          <w:rFonts w:ascii="Times New Roman" w:hAnsi="Times New Roman" w:cs="Times New Roman"/>
          <w:sz w:val="24"/>
          <w:szCs w:val="24"/>
        </w:rPr>
      </w:pPr>
      <w:r w:rsidRPr="00EB01EB">
        <w:rPr>
          <w:rFonts w:ascii="Times New Roman" w:hAnsi="Times New Roman" w:cs="Times New Roman"/>
          <w:sz w:val="24"/>
          <w:szCs w:val="24"/>
        </w:rPr>
        <w:t>App</w:t>
      </w:r>
      <w:r w:rsidR="00B44C2E" w:rsidRPr="00EB01EB">
        <w:rPr>
          <w:rFonts w:ascii="Times New Roman" w:hAnsi="Times New Roman" w:cs="Times New Roman"/>
          <w:sz w:val="24"/>
          <w:szCs w:val="24"/>
        </w:rPr>
        <w:t xml:space="preserve">ellants had thereafter </w:t>
      </w:r>
      <w:r w:rsidR="00FB6F63">
        <w:rPr>
          <w:rFonts w:ascii="Times New Roman" w:hAnsi="Times New Roman" w:cs="Times New Roman"/>
          <w:sz w:val="24"/>
          <w:szCs w:val="24"/>
        </w:rPr>
        <w:t xml:space="preserve">individually </w:t>
      </w:r>
      <w:r w:rsidR="00B44C2E" w:rsidRPr="00EB01EB">
        <w:rPr>
          <w:rFonts w:ascii="Times New Roman" w:hAnsi="Times New Roman" w:cs="Times New Roman"/>
          <w:sz w:val="24"/>
          <w:szCs w:val="24"/>
        </w:rPr>
        <w:t>walked out of</w:t>
      </w:r>
      <w:r w:rsidR="00FB6F63">
        <w:rPr>
          <w:rFonts w:ascii="Times New Roman" w:hAnsi="Times New Roman" w:cs="Times New Roman"/>
          <w:sz w:val="24"/>
          <w:szCs w:val="24"/>
        </w:rPr>
        <w:t xml:space="preserve"> the hearing.  The Disciplinary</w:t>
      </w:r>
    </w:p>
    <w:p w:rsidR="00FB6F63" w:rsidRDefault="00B44C2E" w:rsidP="00A54E0E">
      <w:pPr>
        <w:pStyle w:val="ListBullet"/>
        <w:numPr>
          <w:ilvl w:val="0"/>
          <w:numId w:val="0"/>
        </w:numPr>
        <w:spacing w:line="360" w:lineRule="auto"/>
        <w:ind w:left="360" w:hanging="360"/>
        <w:rPr>
          <w:rFonts w:ascii="Times New Roman" w:hAnsi="Times New Roman" w:cs="Times New Roman"/>
          <w:sz w:val="24"/>
          <w:szCs w:val="24"/>
        </w:rPr>
      </w:pPr>
      <w:r w:rsidRPr="00EB01EB">
        <w:rPr>
          <w:rFonts w:ascii="Times New Roman" w:hAnsi="Times New Roman" w:cs="Times New Roman"/>
          <w:sz w:val="24"/>
          <w:szCs w:val="24"/>
        </w:rPr>
        <w:t>Committees</w:t>
      </w:r>
      <w:r w:rsidR="00EB01EB">
        <w:rPr>
          <w:rFonts w:ascii="Times New Roman" w:hAnsi="Times New Roman" w:cs="Times New Roman"/>
          <w:sz w:val="24"/>
          <w:szCs w:val="24"/>
        </w:rPr>
        <w:t xml:space="preserve"> proceeded </w:t>
      </w:r>
      <w:r w:rsidR="008C5A68">
        <w:rPr>
          <w:rFonts w:ascii="Times New Roman" w:hAnsi="Times New Roman" w:cs="Times New Roman"/>
          <w:sz w:val="24"/>
          <w:szCs w:val="24"/>
        </w:rPr>
        <w:t xml:space="preserve">with </w:t>
      </w:r>
      <w:r w:rsidRPr="00EB01EB">
        <w:rPr>
          <w:rFonts w:ascii="Times New Roman" w:hAnsi="Times New Roman" w:cs="Times New Roman"/>
          <w:sz w:val="24"/>
          <w:szCs w:val="24"/>
        </w:rPr>
        <w:t xml:space="preserve">hearings in the absence of the Appellants. </w:t>
      </w:r>
      <w:r w:rsidR="00FB6F63">
        <w:rPr>
          <w:rFonts w:ascii="Times New Roman" w:hAnsi="Times New Roman" w:cs="Times New Roman"/>
          <w:sz w:val="24"/>
          <w:szCs w:val="24"/>
        </w:rPr>
        <w:t>The Appellants were</w:t>
      </w:r>
    </w:p>
    <w:p w:rsidR="00C05C93" w:rsidRDefault="00E96607" w:rsidP="00FB6F63">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found guilty and consequently dismissed from</w:t>
      </w:r>
      <w:r w:rsidR="00402CC9" w:rsidRPr="00EB01EB">
        <w:rPr>
          <w:rFonts w:ascii="Times New Roman" w:hAnsi="Times New Roman" w:cs="Times New Roman"/>
          <w:sz w:val="24"/>
          <w:szCs w:val="24"/>
        </w:rPr>
        <w:t xml:space="preserve"> employment.</w:t>
      </w:r>
    </w:p>
    <w:p w:rsidR="009B6528" w:rsidRPr="00EB01EB" w:rsidRDefault="009B6528" w:rsidP="00FB6F63">
      <w:pPr>
        <w:pStyle w:val="ListBullet"/>
        <w:numPr>
          <w:ilvl w:val="0"/>
          <w:numId w:val="0"/>
        </w:numPr>
        <w:spacing w:after="0" w:line="240" w:lineRule="auto"/>
        <w:ind w:left="360" w:hanging="360"/>
        <w:jc w:val="both"/>
        <w:rPr>
          <w:rFonts w:ascii="Times New Roman" w:hAnsi="Times New Roman" w:cs="Times New Roman"/>
          <w:sz w:val="24"/>
          <w:szCs w:val="24"/>
        </w:rPr>
      </w:pPr>
    </w:p>
    <w:p w:rsidR="00402CC9" w:rsidRPr="00EB01EB" w:rsidRDefault="00402CC9" w:rsidP="00FB6F63">
      <w:pPr>
        <w:pStyle w:val="ListBullet"/>
        <w:numPr>
          <w:ilvl w:val="0"/>
          <w:numId w:val="0"/>
        </w:numPr>
        <w:spacing w:after="0" w:line="240" w:lineRule="auto"/>
        <w:ind w:left="360" w:hanging="360"/>
        <w:jc w:val="both"/>
        <w:rPr>
          <w:rFonts w:ascii="Times New Roman" w:hAnsi="Times New Roman" w:cs="Times New Roman"/>
          <w:sz w:val="24"/>
          <w:szCs w:val="24"/>
        </w:rPr>
      </w:pPr>
    </w:p>
    <w:p w:rsidR="00EB01EB" w:rsidRDefault="00402CC9" w:rsidP="00FB6F63">
      <w:pPr>
        <w:pStyle w:val="ListBullet"/>
        <w:numPr>
          <w:ilvl w:val="0"/>
          <w:numId w:val="0"/>
        </w:numPr>
        <w:spacing w:after="0" w:line="360" w:lineRule="auto"/>
        <w:ind w:left="360"/>
        <w:jc w:val="both"/>
        <w:rPr>
          <w:rFonts w:ascii="Times New Roman" w:hAnsi="Times New Roman" w:cs="Times New Roman"/>
          <w:sz w:val="24"/>
          <w:szCs w:val="24"/>
        </w:rPr>
      </w:pPr>
      <w:r w:rsidRPr="00EB01EB">
        <w:rPr>
          <w:rFonts w:ascii="Times New Roman" w:hAnsi="Times New Roman" w:cs="Times New Roman"/>
          <w:sz w:val="24"/>
          <w:szCs w:val="24"/>
        </w:rPr>
        <w:t>The Appellants were aggrieved and referred the</w:t>
      </w:r>
      <w:r w:rsidR="00EB01EB">
        <w:rPr>
          <w:rFonts w:ascii="Times New Roman" w:hAnsi="Times New Roman" w:cs="Times New Roman"/>
          <w:sz w:val="24"/>
          <w:szCs w:val="24"/>
        </w:rPr>
        <w:t xml:space="preserve"> matter to a Labour Officer and</w:t>
      </w:r>
    </w:p>
    <w:p w:rsidR="00EB01EB" w:rsidRPr="008C5A68" w:rsidRDefault="00402CC9" w:rsidP="00FB6F63">
      <w:pPr>
        <w:pStyle w:val="ListBullet"/>
        <w:numPr>
          <w:ilvl w:val="0"/>
          <w:numId w:val="0"/>
        </w:numPr>
        <w:spacing w:line="360" w:lineRule="auto"/>
        <w:ind w:left="360" w:hanging="360"/>
        <w:jc w:val="both"/>
        <w:rPr>
          <w:rFonts w:ascii="Times New Roman" w:hAnsi="Times New Roman" w:cs="Times New Roman"/>
          <w:i/>
          <w:sz w:val="24"/>
          <w:szCs w:val="24"/>
        </w:rPr>
      </w:pPr>
      <w:r w:rsidRPr="00EB01EB">
        <w:rPr>
          <w:rFonts w:ascii="Times New Roman" w:hAnsi="Times New Roman" w:cs="Times New Roman"/>
          <w:sz w:val="24"/>
          <w:szCs w:val="24"/>
        </w:rPr>
        <w:t>consequently to  compulsory arbitration.  The terms of reference for the Arbitrato</w:t>
      </w:r>
      <w:r w:rsidR="008C5A68">
        <w:rPr>
          <w:rFonts w:ascii="Times New Roman" w:hAnsi="Times New Roman" w:cs="Times New Roman"/>
          <w:sz w:val="24"/>
          <w:szCs w:val="24"/>
        </w:rPr>
        <w:t>r</w:t>
      </w:r>
      <w:r w:rsidRPr="00EB01EB">
        <w:rPr>
          <w:rFonts w:ascii="Times New Roman" w:hAnsi="Times New Roman" w:cs="Times New Roman"/>
          <w:sz w:val="24"/>
          <w:szCs w:val="24"/>
        </w:rPr>
        <w:t xml:space="preserve"> were ‘</w:t>
      </w:r>
      <w:r w:rsidRPr="008C5A68">
        <w:rPr>
          <w:rFonts w:ascii="Times New Roman" w:hAnsi="Times New Roman" w:cs="Times New Roman"/>
          <w:i/>
          <w:sz w:val="24"/>
          <w:szCs w:val="24"/>
        </w:rPr>
        <w:t xml:space="preserve">to </w:t>
      </w:r>
    </w:p>
    <w:p w:rsidR="00EB01EB" w:rsidRPr="008C5A68" w:rsidRDefault="00402CC9" w:rsidP="00FB6F63">
      <w:pPr>
        <w:pStyle w:val="ListBullet"/>
        <w:numPr>
          <w:ilvl w:val="0"/>
          <w:numId w:val="0"/>
        </w:numPr>
        <w:spacing w:line="360" w:lineRule="auto"/>
        <w:ind w:left="360" w:hanging="360"/>
        <w:jc w:val="both"/>
        <w:rPr>
          <w:rFonts w:ascii="Times New Roman" w:hAnsi="Times New Roman" w:cs="Times New Roman"/>
          <w:i/>
          <w:sz w:val="24"/>
          <w:szCs w:val="24"/>
        </w:rPr>
      </w:pPr>
      <w:r w:rsidRPr="008C5A68">
        <w:rPr>
          <w:rFonts w:ascii="Times New Roman" w:hAnsi="Times New Roman" w:cs="Times New Roman"/>
          <w:i/>
          <w:sz w:val="24"/>
          <w:szCs w:val="24"/>
        </w:rPr>
        <w:t xml:space="preserve">determine whether or not F. Toronga &amp; 3 </w:t>
      </w:r>
      <w:r w:rsidR="00EB01EB" w:rsidRPr="008C5A68">
        <w:rPr>
          <w:rFonts w:ascii="Times New Roman" w:hAnsi="Times New Roman" w:cs="Times New Roman"/>
          <w:i/>
          <w:sz w:val="24"/>
          <w:szCs w:val="24"/>
        </w:rPr>
        <w:t>O</w:t>
      </w:r>
      <w:r w:rsidRPr="008C5A68">
        <w:rPr>
          <w:rFonts w:ascii="Times New Roman" w:hAnsi="Times New Roman" w:cs="Times New Roman"/>
          <w:i/>
          <w:sz w:val="24"/>
          <w:szCs w:val="24"/>
        </w:rPr>
        <w:t xml:space="preserve">thers were  unfairly dismissed.  If so, the </w:t>
      </w:r>
    </w:p>
    <w:p w:rsidR="00EB01EB" w:rsidRDefault="00402CC9" w:rsidP="00FB6F63">
      <w:pPr>
        <w:pStyle w:val="ListBullet"/>
        <w:numPr>
          <w:ilvl w:val="0"/>
          <w:numId w:val="0"/>
        </w:numPr>
        <w:spacing w:line="360" w:lineRule="auto"/>
        <w:ind w:left="360" w:hanging="360"/>
        <w:jc w:val="both"/>
        <w:rPr>
          <w:rFonts w:ascii="Times New Roman" w:hAnsi="Times New Roman" w:cs="Times New Roman"/>
          <w:sz w:val="24"/>
          <w:szCs w:val="24"/>
        </w:rPr>
      </w:pPr>
      <w:r w:rsidRPr="008C5A68">
        <w:rPr>
          <w:rFonts w:ascii="Times New Roman" w:hAnsi="Times New Roman" w:cs="Times New Roman"/>
          <w:i/>
          <w:sz w:val="24"/>
          <w:szCs w:val="24"/>
        </w:rPr>
        <w:t>remedy.</w:t>
      </w:r>
      <w:r w:rsidRPr="00EB01EB">
        <w:rPr>
          <w:rFonts w:ascii="Times New Roman" w:hAnsi="Times New Roman" w:cs="Times New Roman"/>
          <w:sz w:val="24"/>
          <w:szCs w:val="24"/>
        </w:rPr>
        <w:t>’  The Arbitra</w:t>
      </w:r>
      <w:r w:rsidR="00616A85" w:rsidRPr="00EB01EB">
        <w:rPr>
          <w:rFonts w:ascii="Times New Roman" w:hAnsi="Times New Roman" w:cs="Times New Roman"/>
          <w:sz w:val="24"/>
          <w:szCs w:val="24"/>
        </w:rPr>
        <w:t xml:space="preserve">tor  in his conclusions  ruled that Appellants’ dismissal was </w:t>
      </w:r>
    </w:p>
    <w:p w:rsidR="00EB01EB" w:rsidRDefault="00616A85" w:rsidP="00FB6F63">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 xml:space="preserve">substantially fair. The Appellants still aggrieved then noted the present appeal with the  </w:t>
      </w:r>
    </w:p>
    <w:p w:rsidR="00632E1D" w:rsidRPr="00EB01EB" w:rsidRDefault="00616A85" w:rsidP="00FB6F63">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Labour Court.</w:t>
      </w:r>
    </w:p>
    <w:p w:rsidR="00632E1D" w:rsidRPr="00EB01EB" w:rsidRDefault="00632E1D" w:rsidP="00FB6F63">
      <w:pPr>
        <w:pStyle w:val="ListBullet"/>
        <w:numPr>
          <w:ilvl w:val="0"/>
          <w:numId w:val="0"/>
        </w:numPr>
        <w:spacing w:line="360" w:lineRule="auto"/>
        <w:ind w:left="2160" w:hanging="2160"/>
        <w:jc w:val="both"/>
        <w:rPr>
          <w:rFonts w:ascii="Times New Roman" w:hAnsi="Times New Roman" w:cs="Times New Roman"/>
          <w:sz w:val="24"/>
          <w:szCs w:val="24"/>
        </w:rPr>
      </w:pPr>
    </w:p>
    <w:p w:rsidR="007A4FAB" w:rsidRPr="00EB01EB" w:rsidRDefault="00632E1D"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The appeal has been noted on the following</w:t>
      </w:r>
      <w:r w:rsidR="007A4FAB" w:rsidRPr="00EB01EB">
        <w:rPr>
          <w:rFonts w:ascii="Times New Roman" w:hAnsi="Times New Roman" w:cs="Times New Roman"/>
          <w:sz w:val="24"/>
          <w:szCs w:val="24"/>
        </w:rPr>
        <w:t xml:space="preserve"> grounds;</w:t>
      </w:r>
    </w:p>
    <w:p w:rsidR="007A4FAB" w:rsidRPr="009B6528" w:rsidRDefault="008C5A68" w:rsidP="00FB6F63">
      <w:pPr>
        <w:pStyle w:val="ListBullet"/>
        <w:numPr>
          <w:ilvl w:val="0"/>
          <w:numId w:val="4"/>
        </w:numPr>
        <w:spacing w:after="0" w:line="240" w:lineRule="auto"/>
        <w:jc w:val="both"/>
        <w:rPr>
          <w:rFonts w:ascii="Times New Roman" w:hAnsi="Times New Roman" w:cs="Times New Roman"/>
        </w:rPr>
      </w:pPr>
      <w:r w:rsidRPr="009B6528">
        <w:rPr>
          <w:rFonts w:ascii="Times New Roman" w:hAnsi="Times New Roman" w:cs="Times New Roman"/>
        </w:rPr>
        <w:t>The Honourable Arbitrator misdirected himself by failing to appreciate that the correctness of the disciplinary hearing minutes was an important matter which required justification at law and failure to verify the correctness of the minutes amounted to a misdirection which needed correct redress by the Arbitrator.</w:t>
      </w:r>
    </w:p>
    <w:p w:rsidR="009B6528" w:rsidRPr="009B6528" w:rsidRDefault="009B6528" w:rsidP="00FB6F63">
      <w:pPr>
        <w:pStyle w:val="ListBullet"/>
        <w:numPr>
          <w:ilvl w:val="0"/>
          <w:numId w:val="0"/>
        </w:numPr>
        <w:spacing w:after="0" w:line="240" w:lineRule="auto"/>
        <w:ind w:left="720"/>
        <w:jc w:val="both"/>
        <w:rPr>
          <w:rFonts w:ascii="Times New Roman" w:hAnsi="Times New Roman" w:cs="Times New Roman"/>
        </w:rPr>
      </w:pPr>
    </w:p>
    <w:p w:rsidR="007A4FAB" w:rsidRPr="009B6528" w:rsidRDefault="008C5A68" w:rsidP="00FB6F63">
      <w:pPr>
        <w:pStyle w:val="ListBullet"/>
        <w:numPr>
          <w:ilvl w:val="0"/>
          <w:numId w:val="4"/>
        </w:numPr>
        <w:spacing w:line="240" w:lineRule="auto"/>
        <w:jc w:val="both"/>
        <w:rPr>
          <w:rFonts w:ascii="Times New Roman" w:hAnsi="Times New Roman" w:cs="Times New Roman"/>
        </w:rPr>
      </w:pPr>
      <w:r w:rsidRPr="009B6528">
        <w:rPr>
          <w:rFonts w:ascii="Times New Roman" w:hAnsi="Times New Roman" w:cs="Times New Roman"/>
        </w:rPr>
        <w:t xml:space="preserve">The Honourable Arbitrator grossly erred in </w:t>
      </w:r>
      <w:r w:rsidR="002F2B23" w:rsidRPr="009B6528">
        <w:rPr>
          <w:rFonts w:ascii="Times New Roman" w:hAnsi="Times New Roman" w:cs="Times New Roman"/>
        </w:rPr>
        <w:t>concluding that</w:t>
      </w:r>
      <w:r w:rsidRPr="009B6528">
        <w:rPr>
          <w:rFonts w:ascii="Times New Roman" w:hAnsi="Times New Roman" w:cs="Times New Roman"/>
        </w:rPr>
        <w:t xml:space="preserve"> the disciplinary hearings were conducted properly and were not tainted with fatal procedural irregularities despite the overwhelming evidence submitted to him which clearly revealed that the disciplinary hearings were tainted with fatal procedural irregularities which could not be condoned. This was a gross error on the facts and therefore qualifying to be an error on a point of law.</w:t>
      </w:r>
    </w:p>
    <w:p w:rsidR="009B6528" w:rsidRPr="009B6528" w:rsidRDefault="009B6528" w:rsidP="00FB6F63">
      <w:pPr>
        <w:pStyle w:val="ListBullet"/>
        <w:numPr>
          <w:ilvl w:val="0"/>
          <w:numId w:val="0"/>
        </w:numPr>
        <w:spacing w:line="240" w:lineRule="auto"/>
        <w:jc w:val="both"/>
        <w:rPr>
          <w:rFonts w:ascii="Times New Roman" w:hAnsi="Times New Roman" w:cs="Times New Roman"/>
        </w:rPr>
      </w:pPr>
    </w:p>
    <w:p w:rsidR="008C5A68" w:rsidRPr="009B6528" w:rsidRDefault="008C5A68" w:rsidP="00FB6F63">
      <w:pPr>
        <w:pStyle w:val="ListBullet"/>
        <w:numPr>
          <w:ilvl w:val="0"/>
          <w:numId w:val="4"/>
        </w:numPr>
        <w:spacing w:line="240" w:lineRule="auto"/>
        <w:jc w:val="both"/>
        <w:rPr>
          <w:rFonts w:ascii="Times New Roman" w:hAnsi="Times New Roman" w:cs="Times New Roman"/>
        </w:rPr>
      </w:pPr>
      <w:r w:rsidRPr="009B6528">
        <w:rPr>
          <w:rFonts w:ascii="Times New Roman" w:hAnsi="Times New Roman" w:cs="Times New Roman"/>
        </w:rPr>
        <w:t>The Honourable Arbitrator misdirected himself by condoning the dismissal of the Appellants using a repealed Statutory Instrument. The Labour Act [Chapter 28:01] prescribes disputes after a period of two (2) years and the offence was committed in 2008 – 2009 only for the Appellants to be dismissed after 2 years and using a repealed Statutory Instrument.</w:t>
      </w:r>
    </w:p>
    <w:p w:rsidR="009B6528" w:rsidRPr="008C5A68" w:rsidRDefault="009B6528" w:rsidP="00FB6F63">
      <w:pPr>
        <w:pStyle w:val="ListBullet"/>
        <w:numPr>
          <w:ilvl w:val="0"/>
          <w:numId w:val="0"/>
        </w:numPr>
        <w:spacing w:line="240" w:lineRule="auto"/>
        <w:ind w:left="720"/>
        <w:jc w:val="both"/>
        <w:rPr>
          <w:rFonts w:ascii="Times New Roman" w:hAnsi="Times New Roman" w:cs="Times New Roman"/>
          <w:sz w:val="24"/>
          <w:szCs w:val="24"/>
        </w:rPr>
      </w:pPr>
    </w:p>
    <w:p w:rsidR="007A4FAB" w:rsidRPr="00EB01EB" w:rsidRDefault="007A4FAB" w:rsidP="00FB6F63">
      <w:pPr>
        <w:pStyle w:val="ListBullet"/>
        <w:numPr>
          <w:ilvl w:val="0"/>
          <w:numId w:val="0"/>
        </w:numPr>
        <w:spacing w:line="360" w:lineRule="auto"/>
        <w:ind w:left="2160" w:hanging="1440"/>
        <w:jc w:val="both"/>
        <w:rPr>
          <w:rFonts w:ascii="Times New Roman" w:hAnsi="Times New Roman" w:cs="Times New Roman"/>
          <w:sz w:val="24"/>
          <w:szCs w:val="24"/>
        </w:rPr>
      </w:pPr>
      <w:r w:rsidRPr="00EB01EB">
        <w:rPr>
          <w:rFonts w:ascii="Times New Roman" w:hAnsi="Times New Roman" w:cs="Times New Roman"/>
          <w:sz w:val="24"/>
          <w:szCs w:val="24"/>
        </w:rPr>
        <w:lastRenderedPageBreak/>
        <w:t xml:space="preserve">The first ground of appeal attacks the </w:t>
      </w:r>
      <w:r w:rsidR="009B6528">
        <w:rPr>
          <w:rFonts w:ascii="Times New Roman" w:hAnsi="Times New Roman" w:cs="Times New Roman"/>
          <w:sz w:val="24"/>
          <w:szCs w:val="24"/>
        </w:rPr>
        <w:t>A</w:t>
      </w:r>
      <w:r w:rsidRPr="00EB01EB">
        <w:rPr>
          <w:rFonts w:ascii="Times New Roman" w:hAnsi="Times New Roman" w:cs="Times New Roman"/>
          <w:sz w:val="24"/>
          <w:szCs w:val="24"/>
        </w:rPr>
        <w:t>rbitrator’s  find</w:t>
      </w:r>
      <w:r w:rsidR="009B6528">
        <w:rPr>
          <w:rFonts w:ascii="Times New Roman" w:hAnsi="Times New Roman" w:cs="Times New Roman"/>
          <w:sz w:val="24"/>
          <w:szCs w:val="24"/>
        </w:rPr>
        <w:t>ing on the basis that he failed</w:t>
      </w:r>
    </w:p>
    <w:p w:rsidR="006068DF" w:rsidRPr="00EB01EB" w:rsidRDefault="009B6528" w:rsidP="00FB6F63">
      <w:pPr>
        <w:pStyle w:val="ListBullet"/>
        <w:numPr>
          <w:ilvl w:val="0"/>
          <w:numId w:val="0"/>
        </w:numPr>
        <w:spacing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 xml:space="preserve">to </w:t>
      </w:r>
      <w:r w:rsidR="006068DF" w:rsidRPr="00EB01EB">
        <w:rPr>
          <w:rFonts w:ascii="Times New Roman" w:hAnsi="Times New Roman" w:cs="Times New Roman"/>
          <w:sz w:val="24"/>
          <w:szCs w:val="24"/>
        </w:rPr>
        <w:t>a</w:t>
      </w:r>
      <w:r w:rsidR="007A4FAB" w:rsidRPr="00EB01EB">
        <w:rPr>
          <w:rFonts w:ascii="Times New Roman" w:hAnsi="Times New Roman" w:cs="Times New Roman"/>
          <w:sz w:val="24"/>
          <w:szCs w:val="24"/>
        </w:rPr>
        <w:t>ppreciate</w:t>
      </w:r>
      <w:r w:rsidR="006068DF" w:rsidRPr="00EB01EB">
        <w:rPr>
          <w:rFonts w:ascii="Times New Roman" w:hAnsi="Times New Roman" w:cs="Times New Roman"/>
          <w:sz w:val="24"/>
          <w:szCs w:val="24"/>
        </w:rPr>
        <w:t xml:space="preserve"> the need </w:t>
      </w:r>
      <w:r w:rsidR="008C5A68">
        <w:rPr>
          <w:rFonts w:ascii="Times New Roman" w:hAnsi="Times New Roman" w:cs="Times New Roman"/>
          <w:sz w:val="24"/>
          <w:szCs w:val="24"/>
        </w:rPr>
        <w:t>f</w:t>
      </w:r>
      <w:r w:rsidR="006068DF" w:rsidRPr="00EB01EB">
        <w:rPr>
          <w:rFonts w:ascii="Times New Roman" w:hAnsi="Times New Roman" w:cs="Times New Roman"/>
          <w:sz w:val="24"/>
          <w:szCs w:val="24"/>
        </w:rPr>
        <w:t>o</w:t>
      </w:r>
      <w:r w:rsidR="008C5A68">
        <w:rPr>
          <w:rFonts w:ascii="Times New Roman" w:hAnsi="Times New Roman" w:cs="Times New Roman"/>
          <w:sz w:val="24"/>
          <w:szCs w:val="24"/>
        </w:rPr>
        <w:t>r a</w:t>
      </w:r>
      <w:r w:rsidR="006068DF" w:rsidRPr="00EB01EB">
        <w:rPr>
          <w:rFonts w:ascii="Times New Roman" w:hAnsi="Times New Roman" w:cs="Times New Roman"/>
          <w:sz w:val="24"/>
          <w:szCs w:val="24"/>
        </w:rPr>
        <w:t xml:space="preserve"> correct record of the disciplinary minutes and that </w:t>
      </w:r>
      <w:r w:rsidR="008C5A68">
        <w:rPr>
          <w:rFonts w:ascii="Times New Roman" w:hAnsi="Times New Roman" w:cs="Times New Roman"/>
          <w:sz w:val="24"/>
          <w:szCs w:val="24"/>
        </w:rPr>
        <w:t>t</w:t>
      </w:r>
      <w:r w:rsidR="006068DF" w:rsidRPr="00EB01EB">
        <w:rPr>
          <w:rFonts w:ascii="Times New Roman" w:hAnsi="Times New Roman" w:cs="Times New Roman"/>
          <w:sz w:val="24"/>
          <w:szCs w:val="24"/>
        </w:rPr>
        <w:t xml:space="preserve">he consequent </w:t>
      </w:r>
    </w:p>
    <w:p w:rsidR="00FB6F63" w:rsidRDefault="006068DF"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 xml:space="preserve">failure on the Arbitrator’s part to verify the correctness of the minutes </w:t>
      </w:r>
      <w:r w:rsidR="008C5A68">
        <w:rPr>
          <w:rFonts w:ascii="Times New Roman" w:hAnsi="Times New Roman" w:cs="Times New Roman"/>
          <w:sz w:val="24"/>
          <w:szCs w:val="24"/>
        </w:rPr>
        <w:t>amounted to a</w:t>
      </w:r>
    </w:p>
    <w:p w:rsidR="008C5A68" w:rsidRDefault="00FB6F63" w:rsidP="00350E32">
      <w:pPr>
        <w:pStyle w:val="ListBullet"/>
        <w:numPr>
          <w:ilvl w:val="0"/>
          <w:numId w:val="0"/>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misdirection</w:t>
      </w:r>
      <w:r w:rsidR="006068DF" w:rsidRPr="00EB01EB">
        <w:rPr>
          <w:rFonts w:ascii="Times New Roman" w:hAnsi="Times New Roman" w:cs="Times New Roman"/>
          <w:sz w:val="24"/>
          <w:szCs w:val="24"/>
        </w:rPr>
        <w:t>.  The Arbitrator in his award made the follo</w:t>
      </w:r>
      <w:r w:rsidR="008C5A68">
        <w:rPr>
          <w:rFonts w:ascii="Times New Roman" w:hAnsi="Times New Roman" w:cs="Times New Roman"/>
          <w:sz w:val="24"/>
          <w:szCs w:val="24"/>
        </w:rPr>
        <w:t>wing observation in regards the</w:t>
      </w:r>
    </w:p>
    <w:p w:rsidR="00A421A9" w:rsidRDefault="006068DF" w:rsidP="00535AD3">
      <w:pPr>
        <w:pStyle w:val="ListBullet"/>
        <w:numPr>
          <w:ilvl w:val="0"/>
          <w:numId w:val="0"/>
        </w:numPr>
        <w:spacing w:line="360" w:lineRule="auto"/>
        <w:jc w:val="both"/>
        <w:rPr>
          <w:rFonts w:ascii="Times New Roman" w:hAnsi="Times New Roman" w:cs="Times New Roman"/>
          <w:sz w:val="24"/>
          <w:szCs w:val="24"/>
        </w:rPr>
      </w:pPr>
      <w:r w:rsidRPr="00EB01EB">
        <w:rPr>
          <w:rFonts w:ascii="Times New Roman" w:hAnsi="Times New Roman" w:cs="Times New Roman"/>
          <w:sz w:val="24"/>
          <w:szCs w:val="24"/>
        </w:rPr>
        <w:t>issue</w:t>
      </w:r>
      <w:r w:rsidR="00535AD3">
        <w:rPr>
          <w:rFonts w:ascii="Times New Roman" w:hAnsi="Times New Roman" w:cs="Times New Roman"/>
          <w:sz w:val="24"/>
          <w:szCs w:val="24"/>
        </w:rPr>
        <w:t xml:space="preserve">. </w:t>
      </w:r>
    </w:p>
    <w:p w:rsidR="00A421A9" w:rsidRDefault="00A421A9" w:rsidP="00A421A9">
      <w:pPr>
        <w:pStyle w:val="ListBullet"/>
        <w:numPr>
          <w:ilvl w:val="0"/>
          <w:numId w:val="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35AD3">
        <w:rPr>
          <w:rFonts w:ascii="Times New Roman" w:hAnsi="Times New Roman" w:cs="Times New Roman"/>
          <w:sz w:val="24"/>
          <w:szCs w:val="24"/>
        </w:rPr>
        <w:t xml:space="preserve">The complaints of the minutes of the </w:t>
      </w:r>
      <w:r>
        <w:rPr>
          <w:rFonts w:ascii="Times New Roman" w:hAnsi="Times New Roman" w:cs="Times New Roman"/>
          <w:sz w:val="24"/>
          <w:szCs w:val="24"/>
        </w:rPr>
        <w:t>hearings</w:t>
      </w:r>
      <w:r w:rsidRPr="00EB01EB">
        <w:rPr>
          <w:rFonts w:ascii="Times New Roman" w:hAnsi="Times New Roman" w:cs="Times New Roman"/>
          <w:sz w:val="24"/>
          <w:szCs w:val="24"/>
        </w:rPr>
        <w:t xml:space="preserve"> </w:t>
      </w:r>
      <w:r>
        <w:rPr>
          <w:rFonts w:ascii="Times New Roman" w:hAnsi="Times New Roman" w:cs="Times New Roman"/>
          <w:sz w:val="24"/>
          <w:szCs w:val="24"/>
        </w:rPr>
        <w:t>not</w:t>
      </w:r>
      <w:r w:rsidR="00535AD3">
        <w:rPr>
          <w:rFonts w:ascii="Times New Roman" w:hAnsi="Times New Roman" w:cs="Times New Roman"/>
          <w:sz w:val="24"/>
          <w:szCs w:val="24"/>
        </w:rPr>
        <w:t xml:space="preserve"> being availed to them and the correctness of those minutes is not a misdirection to justify interference by the Arbitrator</w:t>
      </w:r>
      <w:r>
        <w:rPr>
          <w:rFonts w:ascii="Times New Roman" w:hAnsi="Times New Roman" w:cs="Times New Roman"/>
          <w:sz w:val="24"/>
          <w:szCs w:val="24"/>
        </w:rPr>
        <w:t>”</w:t>
      </w:r>
      <w:r w:rsidR="00535AD3">
        <w:rPr>
          <w:rFonts w:ascii="Times New Roman" w:hAnsi="Times New Roman" w:cs="Times New Roman"/>
          <w:sz w:val="24"/>
          <w:szCs w:val="24"/>
        </w:rPr>
        <w:t>.</w:t>
      </w:r>
    </w:p>
    <w:p w:rsidR="00A421A9" w:rsidRDefault="006068DF" w:rsidP="00A421A9">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In reaching the conclus</w:t>
      </w:r>
      <w:r w:rsidR="008C5A68">
        <w:rPr>
          <w:rFonts w:ascii="Times New Roman" w:hAnsi="Times New Roman" w:cs="Times New Roman"/>
          <w:sz w:val="24"/>
          <w:szCs w:val="24"/>
        </w:rPr>
        <w:t>ion the Arbitrator had</w:t>
      </w:r>
      <w:r w:rsidR="00535AD3">
        <w:rPr>
          <w:rFonts w:ascii="Times New Roman" w:hAnsi="Times New Roman" w:cs="Times New Roman"/>
          <w:sz w:val="24"/>
          <w:szCs w:val="24"/>
        </w:rPr>
        <w:t xml:space="preserve"> </w:t>
      </w:r>
      <w:r w:rsidRPr="00EB01EB">
        <w:rPr>
          <w:rFonts w:ascii="Times New Roman" w:hAnsi="Times New Roman" w:cs="Times New Roman"/>
          <w:sz w:val="24"/>
          <w:szCs w:val="24"/>
        </w:rPr>
        <w:t>consider</w:t>
      </w:r>
      <w:r w:rsidR="00ED7AB3">
        <w:rPr>
          <w:rFonts w:ascii="Times New Roman" w:hAnsi="Times New Roman" w:cs="Times New Roman"/>
          <w:sz w:val="24"/>
          <w:szCs w:val="24"/>
        </w:rPr>
        <w:t>ed</w:t>
      </w:r>
      <w:r w:rsidR="00FB6F63">
        <w:rPr>
          <w:rFonts w:ascii="Times New Roman" w:hAnsi="Times New Roman" w:cs="Times New Roman"/>
          <w:sz w:val="24"/>
          <w:szCs w:val="24"/>
        </w:rPr>
        <w:t xml:space="preserve"> </w:t>
      </w:r>
      <w:r w:rsidR="008C5A68">
        <w:rPr>
          <w:rFonts w:ascii="Times New Roman" w:hAnsi="Times New Roman" w:cs="Times New Roman"/>
          <w:sz w:val="24"/>
          <w:szCs w:val="24"/>
        </w:rPr>
        <w:t>s</w:t>
      </w:r>
      <w:r w:rsidRPr="00EB01EB">
        <w:rPr>
          <w:rFonts w:ascii="Times New Roman" w:hAnsi="Times New Roman" w:cs="Times New Roman"/>
          <w:sz w:val="24"/>
          <w:szCs w:val="24"/>
        </w:rPr>
        <w:t xml:space="preserve">ubmissions by both parties.  </w:t>
      </w:r>
    </w:p>
    <w:p w:rsidR="00A421A9" w:rsidRDefault="006068DF" w:rsidP="00A421A9">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Appellants submissions before the that the disciplinary hearing minutes were tempered wit</w:t>
      </w:r>
      <w:r w:rsidR="008C5A68">
        <w:rPr>
          <w:rFonts w:ascii="Times New Roman" w:hAnsi="Times New Roman" w:cs="Times New Roman"/>
          <w:sz w:val="24"/>
          <w:szCs w:val="24"/>
        </w:rPr>
        <w:t xml:space="preserve">h.  </w:t>
      </w:r>
    </w:p>
    <w:p w:rsidR="00AC7306" w:rsidRPr="00EB01EB" w:rsidRDefault="008C5A68" w:rsidP="00A421A9">
      <w:pPr>
        <w:pStyle w:val="ListBullet"/>
        <w:numPr>
          <w:ilvl w:val="0"/>
          <w:numId w:val="0"/>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They pointed  to particular</w:t>
      </w:r>
      <w:r w:rsidR="00350E32">
        <w:rPr>
          <w:rFonts w:ascii="Times New Roman" w:hAnsi="Times New Roman" w:cs="Times New Roman"/>
          <w:sz w:val="24"/>
          <w:szCs w:val="24"/>
        </w:rPr>
        <w:t xml:space="preserve"> </w:t>
      </w:r>
      <w:r w:rsidR="006068DF" w:rsidRPr="00EB01EB">
        <w:rPr>
          <w:rFonts w:ascii="Times New Roman" w:hAnsi="Times New Roman" w:cs="Times New Roman"/>
          <w:sz w:val="24"/>
          <w:szCs w:val="24"/>
        </w:rPr>
        <w:t>incidences such as</w:t>
      </w:r>
      <w:r>
        <w:rPr>
          <w:rFonts w:ascii="Times New Roman" w:hAnsi="Times New Roman" w:cs="Times New Roman"/>
          <w:sz w:val="24"/>
          <w:szCs w:val="24"/>
        </w:rPr>
        <w:t>;</w:t>
      </w:r>
    </w:p>
    <w:p w:rsidR="001C6E93" w:rsidRPr="00EB01EB" w:rsidRDefault="006068DF" w:rsidP="00FB6F63">
      <w:pPr>
        <w:pStyle w:val="ListBullet"/>
        <w:numPr>
          <w:ilvl w:val="0"/>
          <w:numId w:val="7"/>
        </w:numPr>
        <w:spacing w:line="240" w:lineRule="auto"/>
        <w:jc w:val="both"/>
        <w:rPr>
          <w:rFonts w:ascii="Times New Roman" w:hAnsi="Times New Roman" w:cs="Times New Roman"/>
          <w:sz w:val="24"/>
          <w:szCs w:val="24"/>
        </w:rPr>
      </w:pPr>
      <w:r w:rsidRPr="00EB01EB">
        <w:rPr>
          <w:rFonts w:ascii="Times New Roman" w:hAnsi="Times New Roman" w:cs="Times New Roman"/>
          <w:sz w:val="24"/>
          <w:szCs w:val="24"/>
        </w:rPr>
        <w:t xml:space="preserve">the  </w:t>
      </w:r>
      <w:r w:rsidR="001C6E93" w:rsidRPr="00EB01EB">
        <w:rPr>
          <w:rFonts w:ascii="Times New Roman" w:hAnsi="Times New Roman" w:cs="Times New Roman"/>
          <w:sz w:val="24"/>
          <w:szCs w:val="24"/>
        </w:rPr>
        <w:t xml:space="preserve">exclusion  of material fact  that one Honest Nyahuma  had been legally </w:t>
      </w:r>
    </w:p>
    <w:p w:rsidR="00ED7AB3" w:rsidRDefault="001C6E93"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represented for the hearing</w:t>
      </w:r>
      <w:r w:rsidR="00FB6F63">
        <w:rPr>
          <w:rFonts w:ascii="Times New Roman" w:hAnsi="Times New Roman" w:cs="Times New Roman"/>
          <w:sz w:val="24"/>
          <w:szCs w:val="24"/>
        </w:rPr>
        <w:t xml:space="preserve"> </w:t>
      </w:r>
      <w:r w:rsidR="00B30446" w:rsidRPr="00EB01EB">
        <w:rPr>
          <w:rFonts w:ascii="Times New Roman" w:hAnsi="Times New Roman" w:cs="Times New Roman"/>
          <w:sz w:val="24"/>
          <w:szCs w:val="24"/>
        </w:rPr>
        <w:t xml:space="preserve">but this was not included in minutes.  </w:t>
      </w:r>
    </w:p>
    <w:p w:rsidR="00C45CCD" w:rsidRPr="00EB01EB" w:rsidRDefault="00C45CCD" w:rsidP="00FB6F63">
      <w:pPr>
        <w:pStyle w:val="ListBullet"/>
        <w:numPr>
          <w:ilvl w:val="0"/>
          <w:numId w:val="0"/>
        </w:numPr>
        <w:spacing w:line="240" w:lineRule="auto"/>
        <w:ind w:left="2160" w:hanging="1440"/>
        <w:jc w:val="both"/>
        <w:rPr>
          <w:rFonts w:ascii="Times New Roman" w:hAnsi="Times New Roman" w:cs="Times New Roman"/>
          <w:sz w:val="24"/>
          <w:szCs w:val="24"/>
        </w:rPr>
      </w:pPr>
    </w:p>
    <w:p w:rsidR="00AC7306" w:rsidRPr="00EB01EB" w:rsidRDefault="00B30446" w:rsidP="00FB6F63">
      <w:pPr>
        <w:pStyle w:val="ListBullet"/>
        <w:numPr>
          <w:ilvl w:val="0"/>
          <w:numId w:val="5"/>
        </w:numPr>
        <w:spacing w:line="240" w:lineRule="auto"/>
        <w:jc w:val="both"/>
        <w:rPr>
          <w:rFonts w:ascii="Times New Roman" w:hAnsi="Times New Roman" w:cs="Times New Roman"/>
          <w:sz w:val="24"/>
          <w:szCs w:val="24"/>
        </w:rPr>
      </w:pPr>
      <w:r w:rsidRPr="00EB01EB">
        <w:rPr>
          <w:rFonts w:ascii="Times New Roman" w:hAnsi="Times New Roman" w:cs="Times New Roman"/>
          <w:sz w:val="24"/>
          <w:szCs w:val="24"/>
        </w:rPr>
        <w:t xml:space="preserve">the </w:t>
      </w:r>
      <w:r w:rsidR="00AC7306" w:rsidRPr="00EB01EB">
        <w:rPr>
          <w:rFonts w:ascii="Times New Roman" w:hAnsi="Times New Roman" w:cs="Times New Roman"/>
          <w:sz w:val="24"/>
          <w:szCs w:val="24"/>
        </w:rPr>
        <w:t xml:space="preserve">fact that the hearing </w:t>
      </w:r>
      <w:r w:rsidRPr="00EB01EB">
        <w:rPr>
          <w:rFonts w:ascii="Times New Roman" w:hAnsi="Times New Roman" w:cs="Times New Roman"/>
          <w:sz w:val="24"/>
          <w:szCs w:val="24"/>
        </w:rPr>
        <w:t>was on 24</w:t>
      </w:r>
      <w:r w:rsidRPr="00EB01EB">
        <w:rPr>
          <w:rFonts w:ascii="Times New Roman" w:hAnsi="Times New Roman" w:cs="Times New Roman"/>
          <w:sz w:val="24"/>
          <w:szCs w:val="24"/>
          <w:vertAlign w:val="superscript"/>
        </w:rPr>
        <w:t>th</w:t>
      </w:r>
      <w:r w:rsidRPr="00EB01EB">
        <w:rPr>
          <w:rFonts w:ascii="Times New Roman" w:hAnsi="Times New Roman" w:cs="Times New Roman"/>
          <w:sz w:val="24"/>
          <w:szCs w:val="24"/>
        </w:rPr>
        <w:t xml:space="preserve"> March 2011 but the committee members had  </w:t>
      </w:r>
    </w:p>
    <w:p w:rsidR="00C45CCD" w:rsidRDefault="00B30446"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purportedly signed the dismissal</w:t>
      </w:r>
      <w:r w:rsidR="00350E32">
        <w:rPr>
          <w:rFonts w:ascii="Times New Roman" w:hAnsi="Times New Roman" w:cs="Times New Roman"/>
          <w:sz w:val="24"/>
          <w:szCs w:val="24"/>
        </w:rPr>
        <w:t xml:space="preserve"> </w:t>
      </w:r>
      <w:r w:rsidRPr="00EB01EB">
        <w:rPr>
          <w:rFonts w:ascii="Times New Roman" w:hAnsi="Times New Roman" w:cs="Times New Roman"/>
          <w:sz w:val="24"/>
          <w:szCs w:val="24"/>
        </w:rPr>
        <w:t>penalty in ‘2009’ and ‘2010’.</w:t>
      </w:r>
    </w:p>
    <w:p w:rsidR="00ED7AB3" w:rsidRPr="00EB01EB" w:rsidRDefault="00ED7AB3" w:rsidP="00FB6F63">
      <w:pPr>
        <w:pStyle w:val="ListBullet"/>
        <w:numPr>
          <w:ilvl w:val="0"/>
          <w:numId w:val="0"/>
        </w:numPr>
        <w:spacing w:line="240" w:lineRule="auto"/>
        <w:ind w:left="2160" w:hanging="1440"/>
        <w:jc w:val="both"/>
        <w:rPr>
          <w:rFonts w:ascii="Times New Roman" w:hAnsi="Times New Roman" w:cs="Times New Roman"/>
          <w:sz w:val="24"/>
          <w:szCs w:val="24"/>
        </w:rPr>
      </w:pPr>
    </w:p>
    <w:p w:rsidR="00C45CCD" w:rsidRPr="00EB01EB" w:rsidRDefault="00C45CCD" w:rsidP="00FB6F63">
      <w:pPr>
        <w:pStyle w:val="ListBullet"/>
        <w:numPr>
          <w:ilvl w:val="0"/>
          <w:numId w:val="6"/>
        </w:numPr>
        <w:spacing w:line="240" w:lineRule="auto"/>
        <w:jc w:val="both"/>
        <w:rPr>
          <w:rFonts w:ascii="Times New Roman" w:hAnsi="Times New Roman" w:cs="Times New Roman"/>
          <w:sz w:val="24"/>
          <w:szCs w:val="24"/>
        </w:rPr>
      </w:pPr>
      <w:r w:rsidRPr="00EB01EB">
        <w:rPr>
          <w:rFonts w:ascii="Times New Roman" w:hAnsi="Times New Roman" w:cs="Times New Roman"/>
          <w:sz w:val="24"/>
          <w:szCs w:val="24"/>
        </w:rPr>
        <w:t>the fact that the employee had requested</w:t>
      </w:r>
      <w:r w:rsidR="00FB6F63">
        <w:rPr>
          <w:rFonts w:ascii="Times New Roman" w:hAnsi="Times New Roman" w:cs="Times New Roman"/>
          <w:sz w:val="24"/>
          <w:szCs w:val="24"/>
        </w:rPr>
        <w:t xml:space="preserve"> </w:t>
      </w:r>
      <w:r w:rsidR="00E41BD1">
        <w:rPr>
          <w:rFonts w:ascii="Times New Roman" w:hAnsi="Times New Roman" w:cs="Times New Roman"/>
          <w:sz w:val="24"/>
          <w:szCs w:val="24"/>
        </w:rPr>
        <w:t>recusal</w:t>
      </w:r>
      <w:r w:rsidRPr="00EB01EB">
        <w:rPr>
          <w:rFonts w:ascii="Times New Roman" w:hAnsi="Times New Roman" w:cs="Times New Roman"/>
          <w:sz w:val="24"/>
          <w:szCs w:val="24"/>
        </w:rPr>
        <w:t xml:space="preserve"> of chairperson Mrs Mvere</w:t>
      </w:r>
      <w:r w:rsidR="000F4069">
        <w:rPr>
          <w:rFonts w:ascii="Times New Roman" w:hAnsi="Times New Roman" w:cs="Times New Roman"/>
          <w:sz w:val="24"/>
          <w:szCs w:val="24"/>
        </w:rPr>
        <w:t>chena</w:t>
      </w:r>
    </w:p>
    <w:p w:rsidR="000F4069" w:rsidRDefault="00C61FF7"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o</w:t>
      </w:r>
      <w:r w:rsidR="00C45CCD" w:rsidRPr="00EB01EB">
        <w:rPr>
          <w:rFonts w:ascii="Times New Roman" w:hAnsi="Times New Roman" w:cs="Times New Roman"/>
          <w:sz w:val="24"/>
          <w:szCs w:val="24"/>
        </w:rPr>
        <w:t xml:space="preserve">n  the basis of </w:t>
      </w:r>
      <w:r w:rsidR="000F4069">
        <w:rPr>
          <w:rFonts w:ascii="Times New Roman" w:hAnsi="Times New Roman" w:cs="Times New Roman"/>
          <w:sz w:val="24"/>
          <w:szCs w:val="24"/>
        </w:rPr>
        <w:t xml:space="preserve">her </w:t>
      </w:r>
      <w:r w:rsidR="00C45CCD" w:rsidRPr="00EB01EB">
        <w:rPr>
          <w:rFonts w:ascii="Times New Roman" w:hAnsi="Times New Roman" w:cs="Times New Roman"/>
          <w:sz w:val="24"/>
          <w:szCs w:val="24"/>
        </w:rPr>
        <w:t xml:space="preserve">prior </w:t>
      </w:r>
      <w:r w:rsidR="000F4069">
        <w:rPr>
          <w:rFonts w:ascii="Times New Roman" w:hAnsi="Times New Roman" w:cs="Times New Roman"/>
          <w:sz w:val="24"/>
          <w:szCs w:val="24"/>
        </w:rPr>
        <w:t xml:space="preserve">involvement </w:t>
      </w:r>
      <w:r w:rsidR="00C45CCD" w:rsidRPr="00EB01EB">
        <w:rPr>
          <w:rFonts w:ascii="Times New Roman" w:hAnsi="Times New Roman" w:cs="Times New Roman"/>
          <w:sz w:val="24"/>
          <w:szCs w:val="24"/>
        </w:rPr>
        <w:t>in the matter but</w:t>
      </w:r>
      <w:r w:rsidR="000F4069">
        <w:rPr>
          <w:rFonts w:ascii="Times New Roman" w:hAnsi="Times New Roman" w:cs="Times New Roman"/>
          <w:sz w:val="24"/>
          <w:szCs w:val="24"/>
        </w:rPr>
        <w:t xml:space="preserve"> this </w:t>
      </w:r>
      <w:r w:rsidR="00C45CCD" w:rsidRPr="00EB01EB">
        <w:rPr>
          <w:rFonts w:ascii="Times New Roman" w:hAnsi="Times New Roman" w:cs="Times New Roman"/>
          <w:sz w:val="24"/>
          <w:szCs w:val="24"/>
        </w:rPr>
        <w:t>was no</w:t>
      </w:r>
      <w:r w:rsidR="000F4069">
        <w:rPr>
          <w:rFonts w:ascii="Times New Roman" w:hAnsi="Times New Roman" w:cs="Times New Roman"/>
          <w:sz w:val="24"/>
          <w:szCs w:val="24"/>
        </w:rPr>
        <w:t>t</w:t>
      </w:r>
      <w:r w:rsidR="00C45CCD" w:rsidRPr="00EB01EB">
        <w:rPr>
          <w:rFonts w:ascii="Times New Roman" w:hAnsi="Times New Roman" w:cs="Times New Roman"/>
          <w:sz w:val="24"/>
          <w:szCs w:val="24"/>
        </w:rPr>
        <w:t xml:space="preserve"> recorded in </w:t>
      </w:r>
    </w:p>
    <w:p w:rsidR="00C45CCD" w:rsidRDefault="00C45CCD"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the Minutes.</w:t>
      </w:r>
    </w:p>
    <w:p w:rsidR="00ED7AB3" w:rsidRPr="00EB01EB" w:rsidRDefault="00ED7AB3" w:rsidP="00FB6F63">
      <w:pPr>
        <w:pStyle w:val="ListBullet"/>
        <w:numPr>
          <w:ilvl w:val="0"/>
          <w:numId w:val="0"/>
        </w:numPr>
        <w:spacing w:line="240" w:lineRule="auto"/>
        <w:ind w:left="2160" w:hanging="1440"/>
        <w:jc w:val="both"/>
        <w:rPr>
          <w:rFonts w:ascii="Times New Roman" w:hAnsi="Times New Roman" w:cs="Times New Roman"/>
          <w:sz w:val="24"/>
          <w:szCs w:val="24"/>
        </w:rPr>
      </w:pPr>
    </w:p>
    <w:p w:rsidR="00C45CCD" w:rsidRPr="00EB01EB" w:rsidRDefault="009B6528" w:rsidP="00FB6F63">
      <w:pPr>
        <w:pStyle w:val="ListBullet"/>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C45CCD" w:rsidRPr="00EB01EB">
        <w:rPr>
          <w:rFonts w:ascii="Times New Roman" w:hAnsi="Times New Roman" w:cs="Times New Roman"/>
          <w:sz w:val="24"/>
          <w:szCs w:val="24"/>
        </w:rPr>
        <w:t>n</w:t>
      </w:r>
      <w:r w:rsidR="000F4069">
        <w:rPr>
          <w:rFonts w:ascii="Times New Roman" w:hAnsi="Times New Roman" w:cs="Times New Roman"/>
          <w:sz w:val="24"/>
          <w:szCs w:val="24"/>
        </w:rPr>
        <w:t xml:space="preserve"> another </w:t>
      </w:r>
      <w:r w:rsidR="00C45CCD" w:rsidRPr="00EB01EB">
        <w:rPr>
          <w:rFonts w:ascii="Times New Roman" w:hAnsi="Times New Roman" w:cs="Times New Roman"/>
          <w:sz w:val="24"/>
          <w:szCs w:val="24"/>
        </w:rPr>
        <w:t xml:space="preserve">hearing the  minutes had purportedly left out a point raised in </w:t>
      </w:r>
    </w:p>
    <w:p w:rsidR="00B34E4C" w:rsidRPr="00EB01EB" w:rsidRDefault="00B34E4C"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 xml:space="preserve"> p</w:t>
      </w:r>
      <w:r w:rsidR="00C45CCD" w:rsidRPr="00EB01EB">
        <w:rPr>
          <w:rFonts w:ascii="Times New Roman" w:hAnsi="Times New Roman" w:cs="Times New Roman"/>
          <w:sz w:val="24"/>
          <w:szCs w:val="24"/>
        </w:rPr>
        <w:t xml:space="preserve">roceedings that there was no </w:t>
      </w:r>
      <w:r w:rsidR="000F4069">
        <w:rPr>
          <w:rFonts w:ascii="Times New Roman" w:hAnsi="Times New Roman" w:cs="Times New Roman"/>
          <w:sz w:val="24"/>
          <w:szCs w:val="24"/>
        </w:rPr>
        <w:t xml:space="preserve">quorum </w:t>
      </w:r>
      <w:r w:rsidR="00C45CCD" w:rsidRPr="00EB01EB">
        <w:rPr>
          <w:rFonts w:ascii="Times New Roman" w:hAnsi="Times New Roman" w:cs="Times New Roman"/>
          <w:sz w:val="24"/>
          <w:szCs w:val="24"/>
        </w:rPr>
        <w:t xml:space="preserve"> as only t</w:t>
      </w:r>
      <w:r w:rsidRPr="00EB01EB">
        <w:rPr>
          <w:rFonts w:ascii="Times New Roman" w:hAnsi="Times New Roman" w:cs="Times New Roman"/>
          <w:sz w:val="24"/>
          <w:szCs w:val="24"/>
        </w:rPr>
        <w:t>wo members instead of three</w:t>
      </w:r>
    </w:p>
    <w:p w:rsidR="00B34E4C" w:rsidRPr="00EB01EB" w:rsidRDefault="00B34E4C" w:rsidP="00FB6F63">
      <w:pPr>
        <w:pStyle w:val="ListBullet"/>
        <w:numPr>
          <w:ilvl w:val="0"/>
          <w:numId w:val="0"/>
        </w:numPr>
        <w:spacing w:line="240" w:lineRule="auto"/>
        <w:ind w:left="2160" w:hanging="1080"/>
        <w:jc w:val="both"/>
        <w:rPr>
          <w:rFonts w:ascii="Times New Roman" w:hAnsi="Times New Roman" w:cs="Times New Roman"/>
          <w:sz w:val="24"/>
          <w:szCs w:val="24"/>
        </w:rPr>
      </w:pPr>
      <w:r w:rsidRPr="00EB01EB">
        <w:rPr>
          <w:rFonts w:ascii="Times New Roman" w:hAnsi="Times New Roman" w:cs="Times New Roman"/>
          <w:sz w:val="24"/>
          <w:szCs w:val="24"/>
        </w:rPr>
        <w:t>were present as provided  under the Code.</w:t>
      </w:r>
    </w:p>
    <w:p w:rsidR="00B34E4C" w:rsidRPr="00EB01EB" w:rsidRDefault="00B34E4C" w:rsidP="00FB6F63">
      <w:pPr>
        <w:pStyle w:val="ListBullet"/>
        <w:numPr>
          <w:ilvl w:val="0"/>
          <w:numId w:val="0"/>
        </w:numPr>
        <w:spacing w:line="360" w:lineRule="auto"/>
        <w:ind w:left="2160" w:hanging="1440"/>
        <w:jc w:val="both"/>
        <w:rPr>
          <w:rFonts w:ascii="Times New Roman" w:hAnsi="Times New Roman" w:cs="Times New Roman"/>
          <w:sz w:val="24"/>
          <w:szCs w:val="24"/>
        </w:rPr>
      </w:pPr>
    </w:p>
    <w:p w:rsidR="009B6528" w:rsidRDefault="00B34E4C" w:rsidP="00FB6F63">
      <w:pPr>
        <w:pStyle w:val="ListBullet"/>
        <w:numPr>
          <w:ilvl w:val="0"/>
          <w:numId w:val="0"/>
        </w:numPr>
        <w:spacing w:line="360" w:lineRule="auto"/>
        <w:ind w:firstLine="720"/>
        <w:jc w:val="both"/>
        <w:rPr>
          <w:rFonts w:ascii="Times New Roman" w:hAnsi="Times New Roman" w:cs="Times New Roman"/>
          <w:sz w:val="24"/>
          <w:szCs w:val="24"/>
        </w:rPr>
      </w:pPr>
      <w:r w:rsidRPr="00EB01EB">
        <w:rPr>
          <w:rFonts w:ascii="Times New Roman" w:hAnsi="Times New Roman" w:cs="Times New Roman"/>
          <w:sz w:val="24"/>
          <w:szCs w:val="24"/>
        </w:rPr>
        <w:t>The Respondent</w:t>
      </w:r>
      <w:r w:rsidR="00FB6F63">
        <w:rPr>
          <w:rFonts w:ascii="Times New Roman" w:hAnsi="Times New Roman" w:cs="Times New Roman"/>
          <w:sz w:val="24"/>
          <w:szCs w:val="24"/>
        </w:rPr>
        <w:t>’s</w:t>
      </w:r>
      <w:r w:rsidRPr="00EB01EB">
        <w:rPr>
          <w:rFonts w:ascii="Times New Roman" w:hAnsi="Times New Roman" w:cs="Times New Roman"/>
          <w:sz w:val="24"/>
          <w:szCs w:val="24"/>
        </w:rPr>
        <w:t xml:space="preserve"> submission before the Arbitrator was that the minutes correctly </w:t>
      </w:r>
      <w:r w:rsidR="000F4069">
        <w:rPr>
          <w:rFonts w:ascii="Times New Roman" w:hAnsi="Times New Roman" w:cs="Times New Roman"/>
          <w:sz w:val="24"/>
          <w:szCs w:val="24"/>
        </w:rPr>
        <w:t>reflected</w:t>
      </w:r>
      <w:r w:rsidRPr="00EB01EB">
        <w:rPr>
          <w:rFonts w:ascii="Times New Roman" w:hAnsi="Times New Roman" w:cs="Times New Roman"/>
          <w:sz w:val="24"/>
          <w:szCs w:val="24"/>
        </w:rPr>
        <w:t xml:space="preserve"> what had transpired </w:t>
      </w:r>
      <w:r w:rsidR="000F4069">
        <w:rPr>
          <w:rFonts w:ascii="Times New Roman" w:hAnsi="Times New Roman" w:cs="Times New Roman"/>
          <w:sz w:val="24"/>
          <w:szCs w:val="24"/>
        </w:rPr>
        <w:t xml:space="preserve">before the different </w:t>
      </w:r>
      <w:r w:rsidRPr="00EB01EB">
        <w:rPr>
          <w:rFonts w:ascii="Times New Roman" w:hAnsi="Times New Roman" w:cs="Times New Roman"/>
          <w:sz w:val="24"/>
          <w:szCs w:val="24"/>
        </w:rPr>
        <w:t>Disciplinary Committee</w:t>
      </w:r>
      <w:r w:rsidR="000F4069">
        <w:rPr>
          <w:rFonts w:ascii="Times New Roman" w:hAnsi="Times New Roman" w:cs="Times New Roman"/>
          <w:sz w:val="24"/>
          <w:szCs w:val="24"/>
        </w:rPr>
        <w:t>s</w:t>
      </w:r>
      <w:r w:rsidRPr="00EB01EB">
        <w:rPr>
          <w:rFonts w:ascii="Times New Roman" w:hAnsi="Times New Roman" w:cs="Times New Roman"/>
          <w:sz w:val="24"/>
          <w:szCs w:val="24"/>
        </w:rPr>
        <w:t xml:space="preserve">.  The Appellants </w:t>
      </w:r>
      <w:r w:rsidR="00FB6F63">
        <w:rPr>
          <w:rFonts w:ascii="Times New Roman" w:hAnsi="Times New Roman" w:cs="Times New Roman"/>
          <w:sz w:val="24"/>
          <w:szCs w:val="24"/>
        </w:rPr>
        <w:t xml:space="preserve">had </w:t>
      </w:r>
      <w:r w:rsidRPr="00EB01EB">
        <w:rPr>
          <w:rFonts w:ascii="Times New Roman" w:hAnsi="Times New Roman" w:cs="Times New Roman"/>
          <w:sz w:val="24"/>
          <w:szCs w:val="24"/>
        </w:rPr>
        <w:t xml:space="preserve">raised points </w:t>
      </w:r>
      <w:r w:rsidR="00FB6F63">
        <w:rPr>
          <w:rFonts w:ascii="Times New Roman" w:hAnsi="Times New Roman" w:cs="Times New Roman"/>
          <w:i/>
          <w:sz w:val="24"/>
          <w:szCs w:val="24"/>
        </w:rPr>
        <w:t>in limine</w:t>
      </w:r>
      <w:r w:rsidRPr="00EB01EB">
        <w:rPr>
          <w:rFonts w:ascii="Times New Roman" w:hAnsi="Times New Roman" w:cs="Times New Roman"/>
          <w:i/>
          <w:sz w:val="24"/>
          <w:szCs w:val="24"/>
        </w:rPr>
        <w:t xml:space="preserve"> </w:t>
      </w:r>
      <w:r w:rsidRPr="00EB01EB">
        <w:rPr>
          <w:rFonts w:ascii="Times New Roman" w:hAnsi="Times New Roman" w:cs="Times New Roman"/>
          <w:sz w:val="24"/>
          <w:szCs w:val="24"/>
        </w:rPr>
        <w:t>which were correct</w:t>
      </w:r>
      <w:r w:rsidR="000F4069">
        <w:rPr>
          <w:rFonts w:ascii="Times New Roman" w:hAnsi="Times New Roman" w:cs="Times New Roman"/>
          <w:sz w:val="24"/>
          <w:szCs w:val="24"/>
        </w:rPr>
        <w:t xml:space="preserve">ly </w:t>
      </w:r>
      <w:r w:rsidRPr="00EB01EB">
        <w:rPr>
          <w:rFonts w:ascii="Times New Roman" w:hAnsi="Times New Roman" w:cs="Times New Roman"/>
          <w:sz w:val="24"/>
          <w:szCs w:val="24"/>
        </w:rPr>
        <w:t>record</w:t>
      </w:r>
      <w:r w:rsidR="000F4069">
        <w:rPr>
          <w:rFonts w:ascii="Times New Roman" w:hAnsi="Times New Roman" w:cs="Times New Roman"/>
          <w:sz w:val="24"/>
          <w:szCs w:val="24"/>
        </w:rPr>
        <w:t>ed</w:t>
      </w:r>
      <w:r w:rsidRPr="00EB01EB">
        <w:rPr>
          <w:rFonts w:ascii="Times New Roman" w:hAnsi="Times New Roman" w:cs="Times New Roman"/>
          <w:sz w:val="24"/>
          <w:szCs w:val="24"/>
        </w:rPr>
        <w:t xml:space="preserve"> in the minutes.  The minutes were then endorsed on each </w:t>
      </w:r>
      <w:r w:rsidR="000F4069">
        <w:rPr>
          <w:rFonts w:ascii="Times New Roman" w:hAnsi="Times New Roman" w:cs="Times New Roman"/>
          <w:sz w:val="24"/>
          <w:szCs w:val="24"/>
        </w:rPr>
        <w:t xml:space="preserve">and every </w:t>
      </w:r>
      <w:r w:rsidRPr="00EB01EB">
        <w:rPr>
          <w:rFonts w:ascii="Times New Roman" w:hAnsi="Times New Roman" w:cs="Times New Roman"/>
          <w:sz w:val="24"/>
          <w:szCs w:val="24"/>
        </w:rPr>
        <w:t xml:space="preserve">page by signatures of the </w:t>
      </w:r>
      <w:r w:rsidR="000F4069">
        <w:rPr>
          <w:rFonts w:ascii="Times New Roman" w:hAnsi="Times New Roman" w:cs="Times New Roman"/>
          <w:sz w:val="24"/>
          <w:szCs w:val="24"/>
        </w:rPr>
        <w:t>union representatives</w:t>
      </w:r>
      <w:r w:rsidRPr="00EB01EB">
        <w:rPr>
          <w:rFonts w:ascii="Times New Roman" w:hAnsi="Times New Roman" w:cs="Times New Roman"/>
          <w:sz w:val="24"/>
          <w:szCs w:val="24"/>
        </w:rPr>
        <w:t xml:space="preserve">.  The Respondent addressed  </w:t>
      </w:r>
      <w:r w:rsidR="000F4069">
        <w:rPr>
          <w:rFonts w:ascii="Times New Roman" w:hAnsi="Times New Roman" w:cs="Times New Roman"/>
          <w:sz w:val="24"/>
          <w:szCs w:val="24"/>
        </w:rPr>
        <w:t xml:space="preserve">the </w:t>
      </w:r>
      <w:r w:rsidRPr="00EB01EB">
        <w:rPr>
          <w:rFonts w:ascii="Times New Roman" w:hAnsi="Times New Roman" w:cs="Times New Roman"/>
          <w:sz w:val="24"/>
          <w:szCs w:val="24"/>
        </w:rPr>
        <w:t>specific purported omissions in the  minutes such as the exclusion of the legal practitioner details and the apparent error in the dates</w:t>
      </w:r>
      <w:r w:rsidR="009B6528">
        <w:rPr>
          <w:rFonts w:ascii="Times New Roman" w:hAnsi="Times New Roman" w:cs="Times New Roman"/>
          <w:sz w:val="24"/>
          <w:szCs w:val="24"/>
        </w:rPr>
        <w:t xml:space="preserve">. The Respondent explained </w:t>
      </w:r>
      <w:r w:rsidR="000F4069">
        <w:rPr>
          <w:rFonts w:ascii="Times New Roman" w:hAnsi="Times New Roman" w:cs="Times New Roman"/>
          <w:sz w:val="24"/>
          <w:szCs w:val="24"/>
        </w:rPr>
        <w:t>that</w:t>
      </w:r>
      <w:r w:rsidRPr="00EB01EB">
        <w:rPr>
          <w:rFonts w:ascii="Times New Roman" w:hAnsi="Times New Roman" w:cs="Times New Roman"/>
          <w:sz w:val="24"/>
          <w:szCs w:val="24"/>
        </w:rPr>
        <w:t xml:space="preserve"> the minutes could not have </w:t>
      </w:r>
      <w:r w:rsidR="00037D5C" w:rsidRPr="00EB01EB">
        <w:rPr>
          <w:rFonts w:ascii="Times New Roman" w:hAnsi="Times New Roman" w:cs="Times New Roman"/>
          <w:sz w:val="24"/>
          <w:szCs w:val="24"/>
        </w:rPr>
        <w:t>been signed in 2009 and 2010, the</w:t>
      </w:r>
      <w:r w:rsidR="00FB6F63">
        <w:rPr>
          <w:rFonts w:ascii="Times New Roman" w:hAnsi="Times New Roman" w:cs="Times New Roman"/>
          <w:sz w:val="24"/>
          <w:szCs w:val="24"/>
        </w:rPr>
        <w:t xml:space="preserve"> </w:t>
      </w:r>
      <w:r w:rsidR="00037D5C" w:rsidRPr="00EB01EB">
        <w:rPr>
          <w:rFonts w:ascii="Times New Roman" w:hAnsi="Times New Roman" w:cs="Times New Roman"/>
          <w:sz w:val="24"/>
          <w:szCs w:val="24"/>
        </w:rPr>
        <w:t>hearing</w:t>
      </w:r>
      <w:r w:rsidR="000F4069">
        <w:rPr>
          <w:rFonts w:ascii="Times New Roman" w:hAnsi="Times New Roman" w:cs="Times New Roman"/>
          <w:sz w:val="24"/>
          <w:szCs w:val="24"/>
        </w:rPr>
        <w:t>s</w:t>
      </w:r>
      <w:r w:rsidR="00037D5C" w:rsidRPr="00EB01EB">
        <w:rPr>
          <w:rFonts w:ascii="Times New Roman" w:hAnsi="Times New Roman" w:cs="Times New Roman"/>
          <w:sz w:val="24"/>
          <w:szCs w:val="24"/>
        </w:rPr>
        <w:t xml:space="preserve"> having taken place in March 2011.  </w:t>
      </w:r>
      <w:r w:rsidR="009B6528">
        <w:rPr>
          <w:rFonts w:ascii="Times New Roman" w:hAnsi="Times New Roman" w:cs="Times New Roman"/>
          <w:sz w:val="24"/>
          <w:szCs w:val="24"/>
        </w:rPr>
        <w:t>Respondent’s counsel also explained why the legal practitioner details were</w:t>
      </w:r>
      <w:r w:rsidR="00FB6F63">
        <w:rPr>
          <w:rFonts w:ascii="Times New Roman" w:hAnsi="Times New Roman" w:cs="Times New Roman"/>
          <w:sz w:val="24"/>
          <w:szCs w:val="24"/>
        </w:rPr>
        <w:t xml:space="preserve"> excluded from the particular minutes</w:t>
      </w:r>
      <w:r w:rsidR="009B6528">
        <w:rPr>
          <w:rFonts w:ascii="Times New Roman" w:hAnsi="Times New Roman" w:cs="Times New Roman"/>
          <w:sz w:val="24"/>
          <w:szCs w:val="24"/>
        </w:rPr>
        <w:t>.</w:t>
      </w:r>
    </w:p>
    <w:p w:rsidR="009B6528" w:rsidRDefault="009B6528" w:rsidP="00FB6F63">
      <w:pPr>
        <w:pStyle w:val="ListBullet"/>
        <w:numPr>
          <w:ilvl w:val="0"/>
          <w:numId w:val="0"/>
        </w:numPr>
        <w:spacing w:line="360" w:lineRule="auto"/>
        <w:ind w:firstLine="720"/>
        <w:jc w:val="both"/>
        <w:rPr>
          <w:rFonts w:ascii="Times New Roman" w:hAnsi="Times New Roman" w:cs="Times New Roman"/>
          <w:sz w:val="24"/>
          <w:szCs w:val="24"/>
        </w:rPr>
      </w:pPr>
    </w:p>
    <w:p w:rsidR="00703DED" w:rsidRDefault="00FB6F63" w:rsidP="00FB6F63">
      <w:pPr>
        <w:pStyle w:val="ListBullet"/>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w:t>
      </w:r>
      <w:r w:rsidR="00433D09" w:rsidRPr="00EB01EB">
        <w:rPr>
          <w:rFonts w:ascii="Times New Roman" w:hAnsi="Times New Roman" w:cs="Times New Roman"/>
          <w:sz w:val="24"/>
          <w:szCs w:val="24"/>
        </w:rPr>
        <w:t xml:space="preserve"> satisfied upon perusal of the</w:t>
      </w:r>
      <w:r w:rsidR="00606857" w:rsidRPr="00EB01EB">
        <w:rPr>
          <w:rFonts w:ascii="Times New Roman" w:hAnsi="Times New Roman" w:cs="Times New Roman"/>
          <w:sz w:val="24"/>
          <w:szCs w:val="24"/>
        </w:rPr>
        <w:t xml:space="preserve"> record of proceedings tha</w:t>
      </w:r>
      <w:r w:rsidR="001F51CE" w:rsidRPr="00EB01EB">
        <w:rPr>
          <w:rFonts w:ascii="Times New Roman" w:hAnsi="Times New Roman" w:cs="Times New Roman"/>
          <w:sz w:val="24"/>
          <w:szCs w:val="24"/>
        </w:rPr>
        <w:t xml:space="preserve">t </w:t>
      </w:r>
      <w:r w:rsidR="007F6976">
        <w:rPr>
          <w:rFonts w:ascii="Times New Roman" w:hAnsi="Times New Roman" w:cs="Times New Roman"/>
          <w:sz w:val="24"/>
          <w:szCs w:val="24"/>
        </w:rPr>
        <w:t xml:space="preserve">the Arbitrator was correct in concluding that the proceedings were </w:t>
      </w:r>
      <w:r>
        <w:rPr>
          <w:rFonts w:ascii="Times New Roman" w:hAnsi="Times New Roman" w:cs="Times New Roman"/>
          <w:sz w:val="24"/>
          <w:szCs w:val="24"/>
        </w:rPr>
        <w:t>not tainted</w:t>
      </w:r>
      <w:r w:rsidR="007F6976">
        <w:rPr>
          <w:rFonts w:ascii="Times New Roman" w:hAnsi="Times New Roman" w:cs="Times New Roman"/>
          <w:sz w:val="24"/>
          <w:szCs w:val="24"/>
        </w:rPr>
        <w:t xml:space="preserve"> wi</w:t>
      </w:r>
      <w:r>
        <w:rPr>
          <w:rFonts w:ascii="Times New Roman" w:hAnsi="Times New Roman" w:cs="Times New Roman"/>
          <w:sz w:val="24"/>
          <w:szCs w:val="24"/>
        </w:rPr>
        <w:t>th fatal procedural irregularities</w:t>
      </w:r>
      <w:r w:rsidR="007F6976">
        <w:rPr>
          <w:rFonts w:ascii="Times New Roman" w:hAnsi="Times New Roman" w:cs="Times New Roman"/>
          <w:sz w:val="24"/>
          <w:szCs w:val="24"/>
        </w:rPr>
        <w:t xml:space="preserve">.  The issue of the omissions in minutes and the error in dates were satisfactorily explained by the </w:t>
      </w:r>
      <w:r w:rsidR="007F6976">
        <w:rPr>
          <w:rFonts w:ascii="Times New Roman" w:hAnsi="Times New Roman" w:cs="Times New Roman"/>
          <w:sz w:val="24"/>
          <w:szCs w:val="24"/>
        </w:rPr>
        <w:lastRenderedPageBreak/>
        <w:t xml:space="preserve">Respondent.  On </w:t>
      </w:r>
      <w:r w:rsidR="00935503" w:rsidRPr="00EB01EB">
        <w:rPr>
          <w:rFonts w:ascii="Times New Roman" w:hAnsi="Times New Roman" w:cs="Times New Roman"/>
          <w:sz w:val="24"/>
          <w:szCs w:val="24"/>
        </w:rPr>
        <w:t>the aspect of the qu</w:t>
      </w:r>
      <w:r w:rsidR="000F4069">
        <w:rPr>
          <w:rFonts w:ascii="Times New Roman" w:hAnsi="Times New Roman" w:cs="Times New Roman"/>
          <w:sz w:val="24"/>
          <w:szCs w:val="24"/>
        </w:rPr>
        <w:t>orum</w:t>
      </w:r>
      <w:r w:rsidR="007F6976">
        <w:rPr>
          <w:rFonts w:ascii="Times New Roman" w:hAnsi="Times New Roman" w:cs="Times New Roman"/>
          <w:sz w:val="24"/>
          <w:szCs w:val="24"/>
        </w:rPr>
        <w:t>,</w:t>
      </w:r>
      <w:r w:rsidR="00935503" w:rsidRPr="00EB01EB">
        <w:rPr>
          <w:rFonts w:ascii="Times New Roman" w:hAnsi="Times New Roman" w:cs="Times New Roman"/>
          <w:sz w:val="24"/>
          <w:szCs w:val="24"/>
        </w:rPr>
        <w:t xml:space="preserve"> whilst the submission was made </w:t>
      </w:r>
      <w:r w:rsidR="000F4069">
        <w:rPr>
          <w:rFonts w:ascii="Times New Roman" w:hAnsi="Times New Roman" w:cs="Times New Roman"/>
          <w:sz w:val="24"/>
          <w:szCs w:val="24"/>
        </w:rPr>
        <w:t xml:space="preserve">by the Appellants </w:t>
      </w:r>
      <w:r w:rsidR="00935503" w:rsidRPr="00EB01EB">
        <w:rPr>
          <w:rFonts w:ascii="Times New Roman" w:hAnsi="Times New Roman" w:cs="Times New Roman"/>
          <w:sz w:val="24"/>
          <w:szCs w:val="24"/>
        </w:rPr>
        <w:t xml:space="preserve">that there </w:t>
      </w:r>
      <w:r w:rsidR="007F6976">
        <w:rPr>
          <w:rFonts w:ascii="Times New Roman" w:hAnsi="Times New Roman" w:cs="Times New Roman"/>
          <w:sz w:val="24"/>
          <w:szCs w:val="24"/>
        </w:rPr>
        <w:t xml:space="preserve">had been </w:t>
      </w:r>
      <w:r w:rsidR="00935503" w:rsidRPr="00EB01EB">
        <w:rPr>
          <w:rFonts w:ascii="Times New Roman" w:hAnsi="Times New Roman" w:cs="Times New Roman"/>
          <w:sz w:val="24"/>
          <w:szCs w:val="24"/>
        </w:rPr>
        <w:t>no qu</w:t>
      </w:r>
      <w:r w:rsidR="000F4069">
        <w:rPr>
          <w:rFonts w:ascii="Times New Roman" w:hAnsi="Times New Roman" w:cs="Times New Roman"/>
          <w:sz w:val="24"/>
          <w:szCs w:val="24"/>
        </w:rPr>
        <w:t xml:space="preserve">orum </w:t>
      </w:r>
      <w:r w:rsidR="009B6528">
        <w:rPr>
          <w:rFonts w:ascii="Times New Roman" w:hAnsi="Times New Roman" w:cs="Times New Roman"/>
          <w:sz w:val="24"/>
          <w:szCs w:val="24"/>
        </w:rPr>
        <w:t xml:space="preserve">in one hearing </w:t>
      </w:r>
      <w:r w:rsidR="007F6976">
        <w:rPr>
          <w:rFonts w:ascii="Times New Roman" w:hAnsi="Times New Roman" w:cs="Times New Roman"/>
          <w:sz w:val="24"/>
          <w:szCs w:val="24"/>
        </w:rPr>
        <w:t xml:space="preserve">the </w:t>
      </w:r>
      <w:r w:rsidR="00935503" w:rsidRPr="00EB01EB">
        <w:rPr>
          <w:rFonts w:ascii="Times New Roman" w:hAnsi="Times New Roman" w:cs="Times New Roman"/>
          <w:sz w:val="24"/>
          <w:szCs w:val="24"/>
        </w:rPr>
        <w:t>Appellants did not provide sufficient details as to which</w:t>
      </w:r>
      <w:r>
        <w:rPr>
          <w:rFonts w:ascii="Times New Roman" w:hAnsi="Times New Roman" w:cs="Times New Roman"/>
          <w:sz w:val="24"/>
          <w:szCs w:val="24"/>
        </w:rPr>
        <w:t xml:space="preserve"> committee members were present in that particular hearing,</w:t>
      </w:r>
      <w:r w:rsidR="00935503" w:rsidRPr="00EB01EB">
        <w:rPr>
          <w:rFonts w:ascii="Times New Roman" w:hAnsi="Times New Roman" w:cs="Times New Roman"/>
          <w:sz w:val="24"/>
          <w:szCs w:val="24"/>
        </w:rPr>
        <w:t xml:space="preserve"> </w:t>
      </w:r>
      <w:r w:rsidR="000F4069">
        <w:rPr>
          <w:rFonts w:ascii="Times New Roman" w:hAnsi="Times New Roman" w:cs="Times New Roman"/>
          <w:sz w:val="24"/>
          <w:szCs w:val="24"/>
        </w:rPr>
        <w:t xml:space="preserve">were they </w:t>
      </w:r>
      <w:r w:rsidR="00935503" w:rsidRPr="00EB01EB">
        <w:rPr>
          <w:rFonts w:ascii="Times New Roman" w:hAnsi="Times New Roman" w:cs="Times New Roman"/>
          <w:sz w:val="24"/>
          <w:szCs w:val="24"/>
        </w:rPr>
        <w:t>management or union</w:t>
      </w:r>
      <w:r w:rsidR="000F4069">
        <w:rPr>
          <w:rFonts w:ascii="Times New Roman" w:hAnsi="Times New Roman" w:cs="Times New Roman"/>
          <w:sz w:val="24"/>
          <w:szCs w:val="24"/>
        </w:rPr>
        <w:t xml:space="preserve"> representation</w:t>
      </w:r>
      <w:r w:rsidR="00935503" w:rsidRPr="00EB01EB">
        <w:rPr>
          <w:rFonts w:ascii="Times New Roman" w:hAnsi="Times New Roman" w:cs="Times New Roman"/>
          <w:sz w:val="24"/>
          <w:szCs w:val="24"/>
        </w:rPr>
        <w:t>.  The Respondent</w:t>
      </w:r>
      <w:r w:rsidR="005118AD" w:rsidRPr="00EB01EB">
        <w:rPr>
          <w:rFonts w:ascii="Times New Roman" w:hAnsi="Times New Roman" w:cs="Times New Roman"/>
          <w:sz w:val="24"/>
          <w:szCs w:val="24"/>
        </w:rPr>
        <w:t xml:space="preserve"> </w:t>
      </w:r>
      <w:r w:rsidR="007F6976">
        <w:rPr>
          <w:rFonts w:ascii="Times New Roman" w:hAnsi="Times New Roman" w:cs="Times New Roman"/>
          <w:sz w:val="24"/>
          <w:szCs w:val="24"/>
        </w:rPr>
        <w:t xml:space="preserve">in any event </w:t>
      </w:r>
      <w:r w:rsidR="005118AD" w:rsidRPr="00EB01EB">
        <w:rPr>
          <w:rFonts w:ascii="Times New Roman" w:hAnsi="Times New Roman" w:cs="Times New Roman"/>
          <w:sz w:val="24"/>
          <w:szCs w:val="24"/>
        </w:rPr>
        <w:t>raise</w:t>
      </w:r>
      <w:r w:rsidR="009B6528">
        <w:rPr>
          <w:rFonts w:ascii="Times New Roman" w:hAnsi="Times New Roman" w:cs="Times New Roman"/>
          <w:sz w:val="24"/>
          <w:szCs w:val="24"/>
        </w:rPr>
        <w:t>d</w:t>
      </w:r>
      <w:r w:rsidR="005118AD" w:rsidRPr="00EB01EB">
        <w:rPr>
          <w:rFonts w:ascii="Times New Roman" w:hAnsi="Times New Roman" w:cs="Times New Roman"/>
          <w:sz w:val="24"/>
          <w:szCs w:val="24"/>
        </w:rPr>
        <w:t xml:space="preserve"> a </w:t>
      </w:r>
      <w:r w:rsidR="00E41BD1">
        <w:rPr>
          <w:rFonts w:ascii="Times New Roman" w:hAnsi="Times New Roman" w:cs="Times New Roman"/>
          <w:sz w:val="24"/>
          <w:szCs w:val="24"/>
        </w:rPr>
        <w:t>defence</w:t>
      </w:r>
      <w:r w:rsidR="005118AD" w:rsidRPr="00EB01EB">
        <w:rPr>
          <w:rFonts w:ascii="Times New Roman" w:hAnsi="Times New Roman" w:cs="Times New Roman"/>
          <w:sz w:val="24"/>
          <w:szCs w:val="24"/>
        </w:rPr>
        <w:t xml:space="preserve"> that </w:t>
      </w:r>
      <w:r w:rsidR="000F4069">
        <w:rPr>
          <w:rFonts w:ascii="Times New Roman" w:hAnsi="Times New Roman" w:cs="Times New Roman"/>
          <w:sz w:val="24"/>
          <w:szCs w:val="24"/>
        </w:rPr>
        <w:t>under</w:t>
      </w:r>
      <w:r w:rsidR="005118AD" w:rsidRPr="00EB01EB">
        <w:rPr>
          <w:rFonts w:ascii="Times New Roman" w:hAnsi="Times New Roman" w:cs="Times New Roman"/>
          <w:sz w:val="24"/>
          <w:szCs w:val="24"/>
        </w:rPr>
        <w:t xml:space="preserve"> the Code the Chairperson chosen by employer is a member of the Disciplinary </w:t>
      </w:r>
      <w:r w:rsidR="007F6976">
        <w:rPr>
          <w:rFonts w:ascii="Times New Roman" w:hAnsi="Times New Roman" w:cs="Times New Roman"/>
          <w:sz w:val="24"/>
          <w:szCs w:val="24"/>
        </w:rPr>
        <w:t>Committee</w:t>
      </w:r>
      <w:r w:rsidR="005118AD" w:rsidRPr="00EB01EB">
        <w:rPr>
          <w:rFonts w:ascii="Times New Roman" w:hAnsi="Times New Roman" w:cs="Times New Roman"/>
          <w:sz w:val="24"/>
          <w:szCs w:val="24"/>
        </w:rPr>
        <w:t xml:space="preserve">.  The Appellant </w:t>
      </w:r>
      <w:r w:rsidR="000F4069">
        <w:rPr>
          <w:rFonts w:ascii="Times New Roman" w:hAnsi="Times New Roman" w:cs="Times New Roman"/>
          <w:sz w:val="24"/>
          <w:szCs w:val="24"/>
        </w:rPr>
        <w:t xml:space="preserve">before the Arbitrator </w:t>
      </w:r>
      <w:r w:rsidR="009B6528">
        <w:rPr>
          <w:rFonts w:ascii="Times New Roman" w:hAnsi="Times New Roman" w:cs="Times New Roman"/>
          <w:sz w:val="24"/>
          <w:szCs w:val="24"/>
        </w:rPr>
        <w:t>failed to respond to the submission</w:t>
      </w:r>
      <w:r w:rsidR="007F6976">
        <w:rPr>
          <w:rFonts w:ascii="Times New Roman" w:hAnsi="Times New Roman" w:cs="Times New Roman"/>
          <w:sz w:val="24"/>
          <w:szCs w:val="24"/>
        </w:rPr>
        <w:t xml:space="preserve"> by the Respondent on the point. </w:t>
      </w:r>
      <w:r w:rsidR="009B6528">
        <w:rPr>
          <w:rFonts w:ascii="Times New Roman" w:hAnsi="Times New Roman" w:cs="Times New Roman"/>
          <w:sz w:val="24"/>
          <w:szCs w:val="24"/>
        </w:rPr>
        <w:t xml:space="preserve"> </w:t>
      </w:r>
      <w:r w:rsidR="007F6976">
        <w:rPr>
          <w:rFonts w:ascii="Times New Roman" w:hAnsi="Times New Roman" w:cs="Times New Roman"/>
          <w:sz w:val="24"/>
          <w:szCs w:val="24"/>
        </w:rPr>
        <w:t>E</w:t>
      </w:r>
      <w:r w:rsidR="005118AD" w:rsidRPr="00EB01EB">
        <w:rPr>
          <w:rFonts w:ascii="Times New Roman" w:hAnsi="Times New Roman" w:cs="Times New Roman"/>
          <w:sz w:val="24"/>
          <w:szCs w:val="24"/>
        </w:rPr>
        <w:t>ven before the Labour Court failed to address the</w:t>
      </w:r>
      <w:r w:rsidR="000F4069">
        <w:rPr>
          <w:rFonts w:ascii="Times New Roman" w:hAnsi="Times New Roman" w:cs="Times New Roman"/>
          <w:sz w:val="24"/>
          <w:szCs w:val="24"/>
        </w:rPr>
        <w:t xml:space="preserve"> point with sufficient clarity </w:t>
      </w:r>
      <w:r w:rsidR="005118AD" w:rsidRPr="00EB01EB">
        <w:rPr>
          <w:rFonts w:ascii="Times New Roman" w:hAnsi="Times New Roman" w:cs="Times New Roman"/>
          <w:sz w:val="24"/>
          <w:szCs w:val="24"/>
        </w:rPr>
        <w:t xml:space="preserve">to show </w:t>
      </w:r>
      <w:r w:rsidR="009B6528">
        <w:rPr>
          <w:rFonts w:ascii="Times New Roman" w:hAnsi="Times New Roman" w:cs="Times New Roman"/>
          <w:sz w:val="24"/>
          <w:szCs w:val="24"/>
        </w:rPr>
        <w:t>how</w:t>
      </w:r>
      <w:r w:rsidR="005118AD" w:rsidRPr="00EB01EB">
        <w:rPr>
          <w:rFonts w:ascii="Times New Roman" w:hAnsi="Times New Roman" w:cs="Times New Roman"/>
          <w:sz w:val="24"/>
          <w:szCs w:val="24"/>
        </w:rPr>
        <w:t xml:space="preserve"> they stood to be prejudiced.  In my</w:t>
      </w:r>
      <w:r w:rsidR="007F6976">
        <w:rPr>
          <w:rFonts w:ascii="Times New Roman" w:hAnsi="Times New Roman" w:cs="Times New Roman"/>
          <w:sz w:val="24"/>
          <w:szCs w:val="24"/>
        </w:rPr>
        <w:t xml:space="preserve"> considered</w:t>
      </w:r>
      <w:r w:rsidR="005118AD" w:rsidRPr="00EB01EB">
        <w:rPr>
          <w:rFonts w:ascii="Times New Roman" w:hAnsi="Times New Roman" w:cs="Times New Roman"/>
          <w:sz w:val="24"/>
          <w:szCs w:val="24"/>
        </w:rPr>
        <w:t xml:space="preserve"> view the Arbitrator</w:t>
      </w:r>
      <w:r w:rsidR="00703DED" w:rsidRPr="00EB01EB">
        <w:rPr>
          <w:rFonts w:ascii="Times New Roman" w:hAnsi="Times New Roman" w:cs="Times New Roman"/>
          <w:sz w:val="24"/>
          <w:szCs w:val="24"/>
        </w:rPr>
        <w:t xml:space="preserve"> reached the </w:t>
      </w:r>
      <w:r w:rsidR="000F4069">
        <w:rPr>
          <w:rFonts w:ascii="Times New Roman" w:hAnsi="Times New Roman" w:cs="Times New Roman"/>
          <w:sz w:val="24"/>
          <w:szCs w:val="24"/>
        </w:rPr>
        <w:t>correct</w:t>
      </w:r>
      <w:r w:rsidR="00703DED" w:rsidRPr="00EB01EB">
        <w:rPr>
          <w:rFonts w:ascii="Times New Roman" w:hAnsi="Times New Roman" w:cs="Times New Roman"/>
          <w:sz w:val="24"/>
          <w:szCs w:val="24"/>
        </w:rPr>
        <w:t xml:space="preserve">   conclusion </w:t>
      </w:r>
      <w:r w:rsidR="009B6528">
        <w:rPr>
          <w:rFonts w:ascii="Times New Roman" w:hAnsi="Times New Roman" w:cs="Times New Roman"/>
          <w:sz w:val="24"/>
          <w:szCs w:val="24"/>
        </w:rPr>
        <w:t>in regards the technical arguments raised</w:t>
      </w:r>
      <w:r w:rsidR="00703DED" w:rsidRPr="00EB01EB">
        <w:rPr>
          <w:rFonts w:ascii="Times New Roman" w:hAnsi="Times New Roman" w:cs="Times New Roman"/>
          <w:sz w:val="24"/>
          <w:szCs w:val="24"/>
        </w:rPr>
        <w:t xml:space="preserve">. </w:t>
      </w:r>
    </w:p>
    <w:p w:rsidR="009B6528" w:rsidRPr="00EB01EB" w:rsidRDefault="009B6528" w:rsidP="00FB6F63">
      <w:pPr>
        <w:pStyle w:val="ListBullet"/>
        <w:numPr>
          <w:ilvl w:val="0"/>
          <w:numId w:val="0"/>
        </w:numPr>
        <w:spacing w:line="360" w:lineRule="auto"/>
        <w:ind w:firstLine="720"/>
        <w:jc w:val="both"/>
        <w:rPr>
          <w:rFonts w:ascii="Times New Roman" w:hAnsi="Times New Roman" w:cs="Times New Roman"/>
          <w:sz w:val="24"/>
          <w:szCs w:val="24"/>
        </w:rPr>
      </w:pPr>
    </w:p>
    <w:p w:rsidR="00E41BD1" w:rsidRDefault="000A52FE" w:rsidP="00FB6F63">
      <w:pPr>
        <w:pStyle w:val="ListBullet"/>
        <w:numPr>
          <w:ilvl w:val="0"/>
          <w:numId w:val="0"/>
        </w:numPr>
        <w:spacing w:line="360" w:lineRule="auto"/>
        <w:ind w:left="2160" w:hanging="1440"/>
        <w:jc w:val="both"/>
        <w:rPr>
          <w:rFonts w:ascii="Times New Roman" w:hAnsi="Times New Roman" w:cs="Times New Roman"/>
          <w:sz w:val="24"/>
          <w:szCs w:val="24"/>
        </w:rPr>
      </w:pPr>
      <w:r w:rsidRPr="00EB01EB">
        <w:rPr>
          <w:rFonts w:ascii="Times New Roman" w:hAnsi="Times New Roman" w:cs="Times New Roman"/>
          <w:sz w:val="24"/>
          <w:szCs w:val="24"/>
        </w:rPr>
        <w:t xml:space="preserve">The second ground of appeal equally stands to be dismissed. It is </w:t>
      </w:r>
      <w:r w:rsidR="00E41BD1">
        <w:rPr>
          <w:rFonts w:ascii="Times New Roman" w:hAnsi="Times New Roman" w:cs="Times New Roman"/>
          <w:sz w:val="24"/>
          <w:szCs w:val="24"/>
        </w:rPr>
        <w:t>trite that in order</w:t>
      </w:r>
    </w:p>
    <w:p w:rsidR="007F6976" w:rsidRPr="007F6976" w:rsidRDefault="00ED7AB3" w:rsidP="00FB6F63">
      <w:pPr>
        <w:pStyle w:val="ListBullet"/>
        <w:numPr>
          <w:ilvl w:val="0"/>
          <w:numId w:val="0"/>
        </w:numPr>
        <w:spacing w:line="360" w:lineRule="auto"/>
        <w:ind w:left="360" w:hanging="360"/>
        <w:jc w:val="both"/>
      </w:pPr>
      <w:r>
        <w:rPr>
          <w:rFonts w:ascii="Times New Roman" w:hAnsi="Times New Roman" w:cs="Times New Roman"/>
          <w:sz w:val="24"/>
          <w:szCs w:val="24"/>
        </w:rPr>
        <w:t>f</w:t>
      </w:r>
      <w:r w:rsidR="00E41BD1">
        <w:rPr>
          <w:rFonts w:ascii="Times New Roman" w:hAnsi="Times New Roman" w:cs="Times New Roman"/>
          <w:sz w:val="24"/>
          <w:szCs w:val="24"/>
        </w:rPr>
        <w:t>or a procedur</w:t>
      </w:r>
      <w:r>
        <w:rPr>
          <w:rFonts w:ascii="Times New Roman" w:hAnsi="Times New Roman" w:cs="Times New Roman"/>
          <w:sz w:val="24"/>
          <w:szCs w:val="24"/>
        </w:rPr>
        <w:t>al</w:t>
      </w:r>
      <w:r w:rsidR="00E41BD1">
        <w:rPr>
          <w:rFonts w:ascii="Times New Roman" w:hAnsi="Times New Roman" w:cs="Times New Roman"/>
          <w:sz w:val="24"/>
          <w:szCs w:val="24"/>
        </w:rPr>
        <w:t xml:space="preserve"> irregularity to vitiate proceedings t</w:t>
      </w:r>
      <w:r>
        <w:rPr>
          <w:rFonts w:ascii="Times New Roman" w:hAnsi="Times New Roman" w:cs="Times New Roman"/>
          <w:sz w:val="24"/>
          <w:szCs w:val="24"/>
        </w:rPr>
        <w:t>he</w:t>
      </w:r>
      <w:r w:rsidR="00E41BD1">
        <w:rPr>
          <w:rFonts w:ascii="Times New Roman" w:hAnsi="Times New Roman" w:cs="Times New Roman"/>
          <w:sz w:val="24"/>
          <w:szCs w:val="24"/>
        </w:rPr>
        <w:t xml:space="preserve"> party raising it has to</w:t>
      </w:r>
      <w:r w:rsidR="007F6976">
        <w:rPr>
          <w:rFonts w:ascii="Times New Roman" w:hAnsi="Times New Roman" w:cs="Times New Roman"/>
          <w:sz w:val="24"/>
          <w:szCs w:val="24"/>
        </w:rPr>
        <w:t xml:space="preserve"> </w:t>
      </w:r>
      <w:r>
        <w:rPr>
          <w:rFonts w:ascii="Times New Roman" w:hAnsi="Times New Roman" w:cs="Times New Roman"/>
          <w:sz w:val="24"/>
          <w:szCs w:val="24"/>
        </w:rPr>
        <w:t>establish</w:t>
      </w:r>
      <w:r w:rsidR="007F6976">
        <w:rPr>
          <w:rFonts w:ascii="Times New Roman" w:hAnsi="Times New Roman" w:cs="Times New Roman"/>
          <w:sz w:val="24"/>
          <w:szCs w:val="24"/>
        </w:rPr>
        <w:t>    </w:t>
      </w:r>
    </w:p>
    <w:p w:rsidR="007F6976" w:rsidRDefault="00ED7AB3" w:rsidP="00FB6F63">
      <w:pPr>
        <w:pStyle w:val="ListBullet"/>
        <w:numPr>
          <w:ilvl w:val="0"/>
          <w:numId w:val="0"/>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prejudice</w:t>
      </w:r>
      <w:r w:rsidR="000A52FE" w:rsidRPr="00EB01EB">
        <w:rPr>
          <w:rFonts w:ascii="Times New Roman" w:hAnsi="Times New Roman" w:cs="Times New Roman"/>
          <w:sz w:val="24"/>
          <w:szCs w:val="24"/>
        </w:rPr>
        <w:t xml:space="preserve">  (as per </w:t>
      </w:r>
      <w:r w:rsidR="007F6976" w:rsidRPr="007F6976">
        <w:rPr>
          <w:rFonts w:ascii="Times New Roman" w:hAnsi="Times New Roman" w:cs="Times New Roman"/>
          <w:b/>
          <w:sz w:val="24"/>
          <w:szCs w:val="24"/>
        </w:rPr>
        <w:t xml:space="preserve">Tichawona </w:t>
      </w:r>
      <w:r w:rsidR="00407D17" w:rsidRPr="00E41BD1">
        <w:rPr>
          <w:rFonts w:ascii="Times New Roman" w:hAnsi="Times New Roman" w:cs="Times New Roman"/>
          <w:b/>
          <w:sz w:val="24"/>
          <w:szCs w:val="24"/>
        </w:rPr>
        <w:t xml:space="preserve">Nyahuma </w:t>
      </w:r>
      <w:r w:rsidR="00624CD5">
        <w:rPr>
          <w:rFonts w:ascii="Times New Roman" w:hAnsi="Times New Roman" w:cs="Times New Roman"/>
          <w:b/>
          <w:sz w:val="24"/>
          <w:szCs w:val="24"/>
        </w:rPr>
        <w:t xml:space="preserve">vs </w:t>
      </w:r>
      <w:r w:rsidR="000A52FE" w:rsidRPr="00E41BD1">
        <w:rPr>
          <w:rFonts w:ascii="Times New Roman" w:hAnsi="Times New Roman" w:cs="Times New Roman"/>
          <w:b/>
          <w:sz w:val="24"/>
          <w:szCs w:val="24"/>
        </w:rPr>
        <w:t xml:space="preserve">Barclays </w:t>
      </w:r>
      <w:r w:rsidR="00407D17" w:rsidRPr="00E41BD1">
        <w:rPr>
          <w:rFonts w:ascii="Times New Roman" w:hAnsi="Times New Roman" w:cs="Times New Roman"/>
          <w:b/>
          <w:sz w:val="24"/>
          <w:szCs w:val="24"/>
        </w:rPr>
        <w:t xml:space="preserve"> Bank</w:t>
      </w:r>
      <w:r w:rsidR="000A52FE" w:rsidRPr="00EB01EB">
        <w:rPr>
          <w:rFonts w:ascii="Times New Roman" w:hAnsi="Times New Roman" w:cs="Times New Roman"/>
          <w:sz w:val="24"/>
          <w:szCs w:val="24"/>
        </w:rPr>
        <w:t xml:space="preserve">  </w:t>
      </w:r>
      <w:r w:rsidR="000A52FE" w:rsidRPr="007F6976">
        <w:rPr>
          <w:rFonts w:ascii="Times New Roman" w:hAnsi="Times New Roman" w:cs="Times New Roman"/>
          <w:b/>
          <w:sz w:val="24"/>
          <w:szCs w:val="24"/>
        </w:rPr>
        <w:t>SC 67/05</w:t>
      </w:r>
      <w:r w:rsidR="007F6976">
        <w:rPr>
          <w:rFonts w:ascii="Times New Roman" w:hAnsi="Times New Roman" w:cs="Times New Roman"/>
          <w:sz w:val="24"/>
          <w:szCs w:val="24"/>
        </w:rPr>
        <w:t>).  No such prejudice</w:t>
      </w:r>
    </w:p>
    <w:p w:rsidR="00ED7AB3" w:rsidRDefault="009B6528" w:rsidP="00FB6F63">
      <w:pPr>
        <w:pStyle w:val="ListBullet"/>
        <w:numPr>
          <w:ilvl w:val="0"/>
          <w:numId w:val="0"/>
        </w:num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w:t>
      </w:r>
      <w:r w:rsidR="000A52FE" w:rsidRPr="00EB01EB">
        <w:rPr>
          <w:rFonts w:ascii="Times New Roman" w:hAnsi="Times New Roman" w:cs="Times New Roman"/>
          <w:sz w:val="24"/>
          <w:szCs w:val="24"/>
        </w:rPr>
        <w:t xml:space="preserve">as </w:t>
      </w:r>
      <w:r w:rsidR="001E1EFE" w:rsidRPr="00EB01EB">
        <w:rPr>
          <w:rFonts w:ascii="Times New Roman" w:hAnsi="Times New Roman" w:cs="Times New Roman"/>
          <w:sz w:val="24"/>
          <w:szCs w:val="24"/>
        </w:rPr>
        <w:t>alleged or</w:t>
      </w:r>
      <w:r w:rsidR="007F6976">
        <w:rPr>
          <w:rFonts w:ascii="Times New Roman" w:hAnsi="Times New Roman" w:cs="Times New Roman"/>
          <w:sz w:val="24"/>
          <w:szCs w:val="24"/>
        </w:rPr>
        <w:t xml:space="preserve"> </w:t>
      </w:r>
      <w:r w:rsidR="00E41BD1">
        <w:rPr>
          <w:rFonts w:ascii="Times New Roman" w:hAnsi="Times New Roman" w:cs="Times New Roman"/>
          <w:sz w:val="24"/>
          <w:szCs w:val="24"/>
        </w:rPr>
        <w:t>established</w:t>
      </w:r>
      <w:r w:rsidR="000A52FE" w:rsidRPr="00EB01EB">
        <w:rPr>
          <w:rFonts w:ascii="Times New Roman" w:hAnsi="Times New Roman" w:cs="Times New Roman"/>
          <w:sz w:val="24"/>
          <w:szCs w:val="24"/>
        </w:rPr>
        <w:t xml:space="preserve"> before the  </w:t>
      </w:r>
      <w:r w:rsidR="00693A92">
        <w:rPr>
          <w:rFonts w:ascii="Times New Roman" w:hAnsi="Times New Roman" w:cs="Times New Roman"/>
          <w:sz w:val="24"/>
          <w:szCs w:val="24"/>
        </w:rPr>
        <w:t>Arbitrator</w:t>
      </w:r>
      <w:r w:rsidR="000A52FE" w:rsidRPr="00EB01EB">
        <w:rPr>
          <w:rFonts w:ascii="Times New Roman" w:hAnsi="Times New Roman" w:cs="Times New Roman"/>
          <w:sz w:val="24"/>
          <w:szCs w:val="24"/>
        </w:rPr>
        <w:t xml:space="preserve">.   The Arbitrator </w:t>
      </w:r>
      <w:r w:rsidR="00693A92">
        <w:rPr>
          <w:rFonts w:ascii="Times New Roman" w:hAnsi="Times New Roman" w:cs="Times New Roman"/>
          <w:sz w:val="24"/>
          <w:szCs w:val="24"/>
        </w:rPr>
        <w:t xml:space="preserve">clearly </w:t>
      </w:r>
      <w:r w:rsidR="000A52FE" w:rsidRPr="00EB01EB">
        <w:rPr>
          <w:rFonts w:ascii="Times New Roman" w:hAnsi="Times New Roman" w:cs="Times New Roman"/>
          <w:sz w:val="24"/>
          <w:szCs w:val="24"/>
        </w:rPr>
        <w:t xml:space="preserve">did not  err in </w:t>
      </w:r>
    </w:p>
    <w:p w:rsidR="00E41BD1" w:rsidRDefault="000A52FE" w:rsidP="00FB6F63">
      <w:pPr>
        <w:pStyle w:val="ListBullet"/>
        <w:numPr>
          <w:ilvl w:val="0"/>
          <w:numId w:val="0"/>
        </w:numPr>
        <w:spacing w:line="360" w:lineRule="auto"/>
        <w:ind w:left="360" w:hanging="360"/>
        <w:jc w:val="both"/>
        <w:rPr>
          <w:rFonts w:ascii="Times New Roman" w:hAnsi="Times New Roman" w:cs="Times New Roman"/>
          <w:sz w:val="24"/>
          <w:szCs w:val="24"/>
        </w:rPr>
      </w:pPr>
      <w:r w:rsidRPr="00EB01EB">
        <w:rPr>
          <w:rFonts w:ascii="Times New Roman" w:hAnsi="Times New Roman" w:cs="Times New Roman"/>
          <w:sz w:val="24"/>
          <w:szCs w:val="24"/>
        </w:rPr>
        <w:t>reaching his conclusion.</w:t>
      </w:r>
    </w:p>
    <w:p w:rsidR="00693A92" w:rsidRPr="00EB01EB" w:rsidRDefault="00693A92" w:rsidP="00FB6F63">
      <w:pPr>
        <w:pStyle w:val="ListBullet"/>
        <w:numPr>
          <w:ilvl w:val="0"/>
          <w:numId w:val="0"/>
        </w:numPr>
        <w:spacing w:line="360" w:lineRule="auto"/>
        <w:ind w:left="360" w:hanging="360"/>
        <w:jc w:val="both"/>
        <w:rPr>
          <w:rFonts w:ascii="Times New Roman" w:hAnsi="Times New Roman" w:cs="Times New Roman"/>
          <w:sz w:val="24"/>
          <w:szCs w:val="24"/>
        </w:rPr>
      </w:pPr>
    </w:p>
    <w:p w:rsidR="00B12F1F" w:rsidRPr="00EB01EB" w:rsidRDefault="000A52FE" w:rsidP="00FB6F63">
      <w:pPr>
        <w:pStyle w:val="ListBullet"/>
        <w:numPr>
          <w:ilvl w:val="0"/>
          <w:numId w:val="0"/>
        </w:numPr>
        <w:spacing w:line="360" w:lineRule="auto"/>
        <w:ind w:left="2160" w:hanging="1800"/>
        <w:jc w:val="both"/>
        <w:rPr>
          <w:rFonts w:ascii="Times New Roman" w:hAnsi="Times New Roman" w:cs="Times New Roman"/>
          <w:sz w:val="24"/>
          <w:szCs w:val="24"/>
        </w:rPr>
      </w:pPr>
      <w:r w:rsidRPr="00EB01EB">
        <w:rPr>
          <w:rFonts w:ascii="Times New Roman" w:hAnsi="Times New Roman" w:cs="Times New Roman"/>
          <w:sz w:val="24"/>
          <w:szCs w:val="24"/>
        </w:rPr>
        <w:t>The last ground of appeal is based on the charge which</w:t>
      </w:r>
      <w:r w:rsidR="007F6976">
        <w:rPr>
          <w:rFonts w:ascii="Times New Roman" w:hAnsi="Times New Roman" w:cs="Times New Roman"/>
          <w:sz w:val="24"/>
          <w:szCs w:val="24"/>
        </w:rPr>
        <w:t>,  according to  Appellants,</w:t>
      </w:r>
      <w:r w:rsidRPr="00EB01EB">
        <w:rPr>
          <w:rFonts w:ascii="Times New Roman" w:hAnsi="Times New Roman" w:cs="Times New Roman"/>
          <w:sz w:val="24"/>
          <w:szCs w:val="24"/>
        </w:rPr>
        <w:t xml:space="preserve"> was  </w:t>
      </w:r>
    </w:p>
    <w:p w:rsidR="00E41BD1" w:rsidRDefault="000A52FE"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 xml:space="preserve">based on a </w:t>
      </w:r>
      <w:r w:rsidR="00E41BD1">
        <w:rPr>
          <w:rFonts w:ascii="Times New Roman" w:hAnsi="Times New Roman" w:cs="Times New Roman"/>
          <w:sz w:val="24"/>
          <w:szCs w:val="24"/>
        </w:rPr>
        <w:t>repealed Statutory Instrument</w:t>
      </w:r>
      <w:r w:rsidRPr="00EB01EB">
        <w:rPr>
          <w:rFonts w:ascii="Times New Roman" w:hAnsi="Times New Roman" w:cs="Times New Roman"/>
          <w:sz w:val="24"/>
          <w:szCs w:val="24"/>
        </w:rPr>
        <w:t xml:space="preserve">.   The Appellants were charged  with </w:t>
      </w:r>
      <w:r w:rsidR="00E41BD1">
        <w:rPr>
          <w:rFonts w:ascii="Times New Roman" w:hAnsi="Times New Roman" w:cs="Times New Roman"/>
          <w:sz w:val="24"/>
          <w:szCs w:val="24"/>
        </w:rPr>
        <w:t xml:space="preserve">contravening </w:t>
      </w:r>
    </w:p>
    <w:p w:rsidR="00693A92" w:rsidRDefault="00E41BD1" w:rsidP="00FB6F63">
      <w:pPr>
        <w:pStyle w:val="ListBullet"/>
        <w:numPr>
          <w:ilvl w:val="0"/>
          <w:numId w:val="0"/>
        </w:numPr>
        <w:spacing w:line="360" w:lineRule="auto"/>
        <w:ind w:left="2160" w:hanging="2160"/>
        <w:jc w:val="both"/>
        <w:rPr>
          <w:rFonts w:ascii="Times New Roman" w:hAnsi="Times New Roman" w:cs="Times New Roman"/>
          <w:b/>
          <w:sz w:val="24"/>
          <w:szCs w:val="24"/>
        </w:rPr>
      </w:pPr>
      <w:r w:rsidRPr="00693A92">
        <w:rPr>
          <w:rFonts w:ascii="Times New Roman" w:hAnsi="Times New Roman" w:cs="Times New Roman"/>
          <w:b/>
          <w:sz w:val="24"/>
          <w:szCs w:val="24"/>
        </w:rPr>
        <w:t>C</w:t>
      </w:r>
      <w:r w:rsidR="000A52FE" w:rsidRPr="00693A92">
        <w:rPr>
          <w:rFonts w:ascii="Times New Roman" w:hAnsi="Times New Roman" w:cs="Times New Roman"/>
          <w:b/>
          <w:sz w:val="24"/>
          <w:szCs w:val="24"/>
        </w:rPr>
        <w:t xml:space="preserve">lause 1.1  of </w:t>
      </w:r>
      <w:r w:rsidRPr="00693A92">
        <w:rPr>
          <w:rFonts w:ascii="Times New Roman" w:hAnsi="Times New Roman" w:cs="Times New Roman"/>
          <w:b/>
          <w:sz w:val="24"/>
          <w:szCs w:val="24"/>
        </w:rPr>
        <w:t>P</w:t>
      </w:r>
      <w:r w:rsidR="000A52FE" w:rsidRPr="00693A92">
        <w:rPr>
          <w:rFonts w:ascii="Times New Roman" w:hAnsi="Times New Roman" w:cs="Times New Roman"/>
          <w:b/>
          <w:sz w:val="24"/>
          <w:szCs w:val="24"/>
        </w:rPr>
        <w:t xml:space="preserve">ara </w:t>
      </w:r>
      <w:r w:rsidRPr="00693A92">
        <w:rPr>
          <w:rFonts w:ascii="Times New Roman" w:hAnsi="Times New Roman" w:cs="Times New Roman"/>
          <w:b/>
          <w:sz w:val="24"/>
          <w:szCs w:val="24"/>
        </w:rPr>
        <w:t>IV</w:t>
      </w:r>
      <w:r w:rsidR="000A52FE" w:rsidRPr="00693A92">
        <w:rPr>
          <w:rFonts w:ascii="Times New Roman" w:hAnsi="Times New Roman" w:cs="Times New Roman"/>
          <w:b/>
          <w:sz w:val="24"/>
          <w:szCs w:val="24"/>
        </w:rPr>
        <w:t xml:space="preserve">  of  the Collective Bargaining Agreement:  Municipal</w:t>
      </w:r>
      <w:r w:rsidR="00624CD5">
        <w:rPr>
          <w:rFonts w:ascii="Times New Roman" w:hAnsi="Times New Roman" w:cs="Times New Roman"/>
          <w:b/>
          <w:sz w:val="24"/>
          <w:szCs w:val="24"/>
        </w:rPr>
        <w:t xml:space="preserve">    </w:t>
      </w:r>
      <w:r w:rsidR="000A52FE" w:rsidRPr="00693A92">
        <w:rPr>
          <w:rFonts w:ascii="Times New Roman" w:hAnsi="Times New Roman" w:cs="Times New Roman"/>
          <w:b/>
          <w:sz w:val="24"/>
          <w:szCs w:val="24"/>
        </w:rPr>
        <w:t xml:space="preserve"> </w:t>
      </w:r>
    </w:p>
    <w:p w:rsidR="00693A92" w:rsidRDefault="000A52FE" w:rsidP="00FB6F63">
      <w:pPr>
        <w:pStyle w:val="ListBullet"/>
        <w:numPr>
          <w:ilvl w:val="0"/>
          <w:numId w:val="0"/>
        </w:numPr>
        <w:spacing w:line="360" w:lineRule="auto"/>
        <w:ind w:left="2160" w:hanging="2160"/>
        <w:jc w:val="both"/>
        <w:rPr>
          <w:rFonts w:ascii="Times New Roman" w:hAnsi="Times New Roman" w:cs="Times New Roman"/>
          <w:b/>
          <w:sz w:val="24"/>
          <w:szCs w:val="24"/>
        </w:rPr>
      </w:pPr>
      <w:r w:rsidRPr="00693A92">
        <w:rPr>
          <w:rFonts w:ascii="Times New Roman" w:hAnsi="Times New Roman" w:cs="Times New Roman"/>
          <w:b/>
          <w:sz w:val="24"/>
          <w:szCs w:val="24"/>
        </w:rPr>
        <w:t xml:space="preserve">Undertaking  (Code of  Conduct and </w:t>
      </w:r>
      <w:r w:rsidR="00B12F1F" w:rsidRPr="00693A92">
        <w:rPr>
          <w:rFonts w:ascii="Times New Roman" w:hAnsi="Times New Roman" w:cs="Times New Roman"/>
          <w:b/>
          <w:sz w:val="24"/>
          <w:szCs w:val="24"/>
        </w:rPr>
        <w:t>Grievance Handlin</w:t>
      </w:r>
      <w:r w:rsidR="00E63C9B" w:rsidRPr="00693A92">
        <w:rPr>
          <w:rFonts w:ascii="Times New Roman" w:hAnsi="Times New Roman" w:cs="Times New Roman"/>
          <w:b/>
          <w:sz w:val="24"/>
          <w:szCs w:val="24"/>
        </w:rPr>
        <w:t>g</w:t>
      </w:r>
      <w:r w:rsidR="00693A92">
        <w:rPr>
          <w:rFonts w:ascii="Times New Roman" w:hAnsi="Times New Roman" w:cs="Times New Roman"/>
          <w:b/>
          <w:sz w:val="24"/>
          <w:szCs w:val="24"/>
        </w:rPr>
        <w:t xml:space="preserve">  Procedure)  Statutory</w:t>
      </w:r>
    </w:p>
    <w:p w:rsidR="00693A92" w:rsidRDefault="00B12F1F" w:rsidP="00FB6F63">
      <w:pPr>
        <w:pStyle w:val="ListBullet"/>
        <w:numPr>
          <w:ilvl w:val="0"/>
          <w:numId w:val="0"/>
        </w:numPr>
        <w:spacing w:line="360" w:lineRule="auto"/>
        <w:ind w:left="2160" w:hanging="2160"/>
        <w:jc w:val="both"/>
        <w:rPr>
          <w:rFonts w:ascii="Times New Roman" w:hAnsi="Times New Roman" w:cs="Times New Roman"/>
          <w:sz w:val="24"/>
          <w:szCs w:val="24"/>
        </w:rPr>
      </w:pPr>
      <w:r w:rsidRPr="00693A92">
        <w:rPr>
          <w:rFonts w:ascii="Times New Roman" w:hAnsi="Times New Roman" w:cs="Times New Roman"/>
          <w:b/>
          <w:sz w:val="24"/>
          <w:szCs w:val="24"/>
        </w:rPr>
        <w:t xml:space="preserve">Instrument 17 of 2007.  </w:t>
      </w:r>
      <w:r w:rsidRPr="00EB01EB">
        <w:rPr>
          <w:rFonts w:ascii="Times New Roman" w:hAnsi="Times New Roman" w:cs="Times New Roman"/>
          <w:sz w:val="24"/>
          <w:szCs w:val="24"/>
        </w:rPr>
        <w:t xml:space="preserve">The allegations were  that  they  </w:t>
      </w:r>
      <w:r w:rsidR="00E41BD1">
        <w:rPr>
          <w:rFonts w:ascii="Times New Roman" w:hAnsi="Times New Roman" w:cs="Times New Roman"/>
          <w:sz w:val="24"/>
          <w:szCs w:val="24"/>
        </w:rPr>
        <w:t>failed to</w:t>
      </w:r>
      <w:r w:rsidRPr="00EB01EB">
        <w:rPr>
          <w:rFonts w:ascii="Times New Roman" w:hAnsi="Times New Roman" w:cs="Times New Roman"/>
          <w:sz w:val="24"/>
          <w:szCs w:val="24"/>
        </w:rPr>
        <w:t xml:space="preserve">  report for duty  w</w:t>
      </w:r>
      <w:r w:rsidR="00E41BD1">
        <w:rPr>
          <w:rFonts w:ascii="Times New Roman" w:hAnsi="Times New Roman" w:cs="Times New Roman"/>
          <w:sz w:val="24"/>
          <w:szCs w:val="24"/>
        </w:rPr>
        <w:t xml:space="preserve">ithout </w:t>
      </w:r>
    </w:p>
    <w:p w:rsidR="00693A92" w:rsidRDefault="00B12F1F"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 xml:space="preserve">leave </w:t>
      </w:r>
      <w:r w:rsidR="00E41BD1">
        <w:rPr>
          <w:rFonts w:ascii="Times New Roman" w:hAnsi="Times New Roman" w:cs="Times New Roman"/>
          <w:sz w:val="24"/>
          <w:szCs w:val="24"/>
        </w:rPr>
        <w:t>or reasonable cause</w:t>
      </w:r>
      <w:r w:rsidRPr="00EB01EB">
        <w:rPr>
          <w:rFonts w:ascii="Times New Roman" w:hAnsi="Times New Roman" w:cs="Times New Roman"/>
          <w:sz w:val="24"/>
          <w:szCs w:val="24"/>
        </w:rPr>
        <w:t xml:space="preserve"> in 2008</w:t>
      </w:r>
      <w:r w:rsidR="007F6976">
        <w:rPr>
          <w:rFonts w:ascii="Times New Roman" w:hAnsi="Times New Roman" w:cs="Times New Roman"/>
          <w:sz w:val="24"/>
          <w:szCs w:val="24"/>
        </w:rPr>
        <w:t>.</w:t>
      </w:r>
      <w:r w:rsidR="00941F2E" w:rsidRPr="00EB01EB">
        <w:rPr>
          <w:rFonts w:ascii="Times New Roman" w:hAnsi="Times New Roman" w:cs="Times New Roman"/>
          <w:sz w:val="24"/>
          <w:szCs w:val="24"/>
        </w:rPr>
        <w:t xml:space="preserve">   The second part of  the ground is</w:t>
      </w:r>
      <w:r w:rsidR="00B04B67" w:rsidRPr="00EB01EB">
        <w:rPr>
          <w:rFonts w:ascii="Times New Roman" w:hAnsi="Times New Roman" w:cs="Times New Roman"/>
          <w:sz w:val="24"/>
          <w:szCs w:val="24"/>
        </w:rPr>
        <w:t xml:space="preserve"> that  th</w:t>
      </w:r>
      <w:r w:rsidR="0085248A" w:rsidRPr="00EB01EB">
        <w:rPr>
          <w:rFonts w:ascii="Times New Roman" w:hAnsi="Times New Roman" w:cs="Times New Roman"/>
          <w:sz w:val="24"/>
          <w:szCs w:val="24"/>
        </w:rPr>
        <w:t>e offence</w:t>
      </w:r>
      <w:r w:rsidR="00B04B67" w:rsidRPr="00EB01EB">
        <w:rPr>
          <w:rFonts w:ascii="Times New Roman" w:hAnsi="Times New Roman" w:cs="Times New Roman"/>
          <w:sz w:val="24"/>
          <w:szCs w:val="24"/>
        </w:rPr>
        <w:t xml:space="preserve">  was </w:t>
      </w:r>
    </w:p>
    <w:p w:rsidR="00693A92" w:rsidRDefault="00B04B67"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committe</w:t>
      </w:r>
      <w:r w:rsidR="00023910" w:rsidRPr="00EB01EB">
        <w:rPr>
          <w:rFonts w:ascii="Times New Roman" w:hAnsi="Times New Roman" w:cs="Times New Roman"/>
          <w:sz w:val="24"/>
          <w:szCs w:val="24"/>
        </w:rPr>
        <w:t xml:space="preserve">d in  2008-2009, </w:t>
      </w:r>
      <w:r w:rsidR="00E41BD1">
        <w:rPr>
          <w:rFonts w:ascii="Times New Roman" w:hAnsi="Times New Roman" w:cs="Times New Roman"/>
          <w:sz w:val="24"/>
          <w:szCs w:val="24"/>
        </w:rPr>
        <w:t xml:space="preserve">and by virtue of provisions in </w:t>
      </w:r>
      <w:r w:rsidR="00023910" w:rsidRPr="007F6976">
        <w:rPr>
          <w:rFonts w:ascii="Times New Roman" w:hAnsi="Times New Roman" w:cs="Times New Roman"/>
          <w:b/>
          <w:sz w:val="24"/>
          <w:szCs w:val="24"/>
        </w:rPr>
        <w:t xml:space="preserve">Labour Act </w:t>
      </w:r>
      <w:r w:rsidR="00693A92" w:rsidRPr="007F6976">
        <w:rPr>
          <w:rFonts w:ascii="Times New Roman" w:hAnsi="Times New Roman" w:cs="Times New Roman"/>
          <w:b/>
          <w:sz w:val="24"/>
          <w:szCs w:val="24"/>
        </w:rPr>
        <w:t>[</w:t>
      </w:r>
      <w:r w:rsidR="00693A92" w:rsidRPr="007F6976">
        <w:rPr>
          <w:rFonts w:ascii="Times New Roman" w:hAnsi="Times New Roman" w:cs="Times New Roman"/>
          <w:b/>
          <w:i/>
          <w:sz w:val="24"/>
          <w:szCs w:val="24"/>
        </w:rPr>
        <w:t>Cap 28:01</w:t>
      </w:r>
      <w:r w:rsidR="00693A92" w:rsidRPr="007F6976">
        <w:rPr>
          <w:rFonts w:ascii="Times New Roman" w:hAnsi="Times New Roman" w:cs="Times New Roman"/>
          <w:b/>
          <w:sz w:val="24"/>
          <w:szCs w:val="24"/>
        </w:rPr>
        <w:t>]</w:t>
      </w:r>
      <w:r w:rsidR="00693A92">
        <w:rPr>
          <w:rFonts w:ascii="Times New Roman" w:hAnsi="Times New Roman" w:cs="Times New Roman"/>
          <w:sz w:val="24"/>
          <w:szCs w:val="24"/>
        </w:rPr>
        <w:t xml:space="preserve"> </w:t>
      </w:r>
      <w:r w:rsidR="00023910" w:rsidRPr="00EB01EB">
        <w:rPr>
          <w:rFonts w:ascii="Times New Roman" w:hAnsi="Times New Roman" w:cs="Times New Roman"/>
          <w:sz w:val="24"/>
          <w:szCs w:val="24"/>
        </w:rPr>
        <w:t xml:space="preserve">disputes </w:t>
      </w:r>
    </w:p>
    <w:p w:rsidR="00693A92" w:rsidRDefault="00023910"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prescribe</w:t>
      </w:r>
      <w:r w:rsidR="001E1EFE">
        <w:rPr>
          <w:rFonts w:ascii="Times New Roman" w:hAnsi="Times New Roman" w:cs="Times New Roman"/>
          <w:sz w:val="24"/>
          <w:szCs w:val="24"/>
        </w:rPr>
        <w:t>d</w:t>
      </w:r>
      <w:r w:rsidRPr="00EB01EB">
        <w:rPr>
          <w:rFonts w:ascii="Times New Roman" w:hAnsi="Times New Roman" w:cs="Times New Roman"/>
          <w:sz w:val="24"/>
          <w:szCs w:val="24"/>
        </w:rPr>
        <w:t xml:space="preserve"> after a period of two years.  The Appellants </w:t>
      </w:r>
      <w:r w:rsidR="00E41BD1">
        <w:rPr>
          <w:rFonts w:ascii="Times New Roman" w:hAnsi="Times New Roman" w:cs="Times New Roman"/>
          <w:sz w:val="24"/>
          <w:szCs w:val="24"/>
        </w:rPr>
        <w:t xml:space="preserve">submission therefore is that they </w:t>
      </w:r>
      <w:r w:rsidRPr="00EB01EB">
        <w:rPr>
          <w:rFonts w:ascii="Times New Roman" w:hAnsi="Times New Roman" w:cs="Times New Roman"/>
          <w:sz w:val="24"/>
          <w:szCs w:val="24"/>
        </w:rPr>
        <w:t xml:space="preserve">were </w:t>
      </w:r>
    </w:p>
    <w:p w:rsidR="00B34E4C" w:rsidRDefault="00023910" w:rsidP="00FB6F63">
      <w:pPr>
        <w:pStyle w:val="ListBullet"/>
        <w:numPr>
          <w:ilvl w:val="0"/>
          <w:numId w:val="0"/>
        </w:numPr>
        <w:spacing w:line="360" w:lineRule="auto"/>
        <w:ind w:left="2160" w:hanging="2160"/>
        <w:jc w:val="both"/>
        <w:rPr>
          <w:rFonts w:ascii="Times New Roman" w:hAnsi="Times New Roman" w:cs="Times New Roman"/>
          <w:sz w:val="24"/>
          <w:szCs w:val="24"/>
        </w:rPr>
      </w:pPr>
      <w:r w:rsidRPr="00EB01EB">
        <w:rPr>
          <w:rFonts w:ascii="Times New Roman" w:hAnsi="Times New Roman" w:cs="Times New Roman"/>
          <w:sz w:val="24"/>
          <w:szCs w:val="24"/>
        </w:rPr>
        <w:t>therefore</w:t>
      </w:r>
      <w:r w:rsidR="0085248A" w:rsidRPr="00EB01EB">
        <w:rPr>
          <w:rFonts w:ascii="Times New Roman" w:hAnsi="Times New Roman" w:cs="Times New Roman"/>
          <w:sz w:val="24"/>
          <w:szCs w:val="24"/>
        </w:rPr>
        <w:t xml:space="preserve"> convicted of misconduct  after the dispute had prescribed.</w:t>
      </w:r>
    </w:p>
    <w:p w:rsidR="00693A92" w:rsidRPr="00693A92" w:rsidRDefault="00693A92" w:rsidP="00FB6F63">
      <w:pPr>
        <w:pStyle w:val="ListBullet"/>
        <w:numPr>
          <w:ilvl w:val="0"/>
          <w:numId w:val="0"/>
        </w:numPr>
        <w:spacing w:line="360" w:lineRule="auto"/>
        <w:ind w:left="2160" w:hanging="2160"/>
        <w:jc w:val="both"/>
        <w:rPr>
          <w:rFonts w:ascii="Times New Roman" w:hAnsi="Times New Roman" w:cs="Times New Roman"/>
          <w:sz w:val="24"/>
          <w:szCs w:val="24"/>
        </w:rPr>
      </w:pPr>
    </w:p>
    <w:p w:rsidR="00693A92" w:rsidRDefault="00693A92" w:rsidP="00FB6F63">
      <w:pPr>
        <w:pStyle w:val="ListBullet"/>
        <w:numPr>
          <w:ilvl w:val="0"/>
          <w:numId w:val="0"/>
        </w:numPr>
        <w:spacing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 xml:space="preserve">      The Respondent in counter-argument submitted that the Arbitrator did not misdirect </w:t>
      </w:r>
    </w:p>
    <w:p w:rsidR="00693A92" w:rsidRPr="007F6976" w:rsidRDefault="001E1EFE" w:rsidP="00FB6F63">
      <w:pPr>
        <w:pStyle w:val="ListBullet"/>
        <w:numPr>
          <w:ilvl w:val="0"/>
          <w:numId w:val="0"/>
        </w:numPr>
        <w:spacing w:line="360" w:lineRule="auto"/>
        <w:ind w:left="2160" w:hanging="2160"/>
        <w:jc w:val="both"/>
        <w:rPr>
          <w:rFonts w:ascii="Times New Roman" w:hAnsi="Times New Roman" w:cs="Times New Roman"/>
          <w:b/>
          <w:i/>
          <w:sz w:val="24"/>
          <w:szCs w:val="24"/>
        </w:rPr>
      </w:pPr>
      <w:r>
        <w:rPr>
          <w:rFonts w:ascii="Times New Roman" w:hAnsi="Times New Roman" w:cs="Times New Roman"/>
          <w:sz w:val="24"/>
          <w:szCs w:val="24"/>
        </w:rPr>
        <w:t>h</w:t>
      </w:r>
      <w:r w:rsidR="00693A92">
        <w:rPr>
          <w:rFonts w:ascii="Times New Roman" w:hAnsi="Times New Roman" w:cs="Times New Roman"/>
          <w:sz w:val="24"/>
          <w:szCs w:val="24"/>
        </w:rPr>
        <w:t xml:space="preserve">imself as the matter had not prescribed in terms of </w:t>
      </w:r>
      <w:r w:rsidR="00693A92" w:rsidRPr="007F6976">
        <w:rPr>
          <w:rFonts w:ascii="Times New Roman" w:hAnsi="Times New Roman" w:cs="Times New Roman"/>
          <w:b/>
          <w:sz w:val="24"/>
          <w:szCs w:val="24"/>
        </w:rPr>
        <w:t>Section 94</w:t>
      </w:r>
      <w:r w:rsidR="00693A92">
        <w:rPr>
          <w:rFonts w:ascii="Times New Roman" w:hAnsi="Times New Roman" w:cs="Times New Roman"/>
          <w:sz w:val="24"/>
          <w:szCs w:val="24"/>
        </w:rPr>
        <w:t xml:space="preserve"> of the </w:t>
      </w:r>
      <w:r w:rsidR="00693A92" w:rsidRPr="007F6976">
        <w:rPr>
          <w:rFonts w:ascii="Times New Roman" w:hAnsi="Times New Roman" w:cs="Times New Roman"/>
          <w:b/>
          <w:sz w:val="24"/>
          <w:szCs w:val="24"/>
        </w:rPr>
        <w:t>Labour Act [</w:t>
      </w:r>
      <w:r w:rsidR="00693A92" w:rsidRPr="007F6976">
        <w:rPr>
          <w:rFonts w:ascii="Times New Roman" w:hAnsi="Times New Roman" w:cs="Times New Roman"/>
          <w:b/>
          <w:i/>
          <w:sz w:val="24"/>
          <w:szCs w:val="24"/>
        </w:rPr>
        <w:t>Cap</w:t>
      </w:r>
    </w:p>
    <w:p w:rsidR="007F6976" w:rsidRDefault="00693A92" w:rsidP="00FB6F63">
      <w:pPr>
        <w:pStyle w:val="ListBullet"/>
        <w:numPr>
          <w:ilvl w:val="0"/>
          <w:numId w:val="0"/>
        </w:numPr>
        <w:spacing w:line="360" w:lineRule="auto"/>
        <w:jc w:val="both"/>
        <w:rPr>
          <w:rFonts w:ascii="Times New Roman" w:hAnsi="Times New Roman" w:cs="Times New Roman"/>
          <w:sz w:val="24"/>
          <w:szCs w:val="24"/>
        </w:rPr>
      </w:pPr>
      <w:r w:rsidRPr="007F6976">
        <w:rPr>
          <w:rFonts w:ascii="Times New Roman" w:hAnsi="Times New Roman" w:cs="Times New Roman"/>
          <w:b/>
          <w:i/>
          <w:sz w:val="24"/>
          <w:szCs w:val="24"/>
        </w:rPr>
        <w:t>28:01</w:t>
      </w:r>
      <w:r w:rsidRPr="007F6976">
        <w:rPr>
          <w:rFonts w:ascii="Times New Roman" w:hAnsi="Times New Roman" w:cs="Times New Roman"/>
          <w:b/>
          <w:sz w:val="24"/>
          <w:szCs w:val="24"/>
        </w:rPr>
        <w:t>]</w:t>
      </w:r>
      <w:r>
        <w:rPr>
          <w:rFonts w:ascii="Times New Roman" w:hAnsi="Times New Roman" w:cs="Times New Roman"/>
          <w:sz w:val="24"/>
          <w:szCs w:val="24"/>
        </w:rPr>
        <w:t xml:space="preserve">. It was also Respondent’s submission </w:t>
      </w:r>
      <w:r w:rsidR="007F6976">
        <w:rPr>
          <w:rFonts w:ascii="Times New Roman" w:hAnsi="Times New Roman" w:cs="Times New Roman"/>
          <w:sz w:val="24"/>
          <w:szCs w:val="24"/>
        </w:rPr>
        <w:t>that it</w:t>
      </w:r>
      <w:r>
        <w:rPr>
          <w:rFonts w:ascii="Times New Roman" w:hAnsi="Times New Roman" w:cs="Times New Roman"/>
          <w:sz w:val="24"/>
          <w:szCs w:val="24"/>
        </w:rPr>
        <w:t xml:space="preserve"> was permissible for the Respondent</w:t>
      </w:r>
      <w:r w:rsidR="00FB6F63">
        <w:rPr>
          <w:rFonts w:ascii="Times New Roman" w:hAnsi="Times New Roman" w:cs="Times New Roman"/>
          <w:sz w:val="24"/>
          <w:szCs w:val="24"/>
        </w:rPr>
        <w:t xml:space="preserve"> to have proceed</w:t>
      </w:r>
      <w:r w:rsidR="002F2B23">
        <w:rPr>
          <w:rFonts w:ascii="Times New Roman" w:hAnsi="Times New Roman" w:cs="Times New Roman"/>
          <w:sz w:val="24"/>
          <w:szCs w:val="24"/>
        </w:rPr>
        <w:t xml:space="preserve"> with the matter based on the repealed statute provided the dispute arose during the </w:t>
      </w:r>
      <w:r w:rsidR="007F6976">
        <w:rPr>
          <w:rFonts w:ascii="Times New Roman" w:hAnsi="Times New Roman" w:cs="Times New Roman"/>
          <w:sz w:val="24"/>
          <w:szCs w:val="24"/>
        </w:rPr>
        <w:t>tenure</w:t>
      </w:r>
      <w:r w:rsidR="002F2B23">
        <w:rPr>
          <w:rFonts w:ascii="Times New Roman" w:hAnsi="Times New Roman" w:cs="Times New Roman"/>
          <w:sz w:val="24"/>
          <w:szCs w:val="24"/>
        </w:rPr>
        <w:t xml:space="preserve"> of the repealed statute.</w:t>
      </w:r>
    </w:p>
    <w:p w:rsidR="002F2B23" w:rsidRDefault="007A4FAB" w:rsidP="00FB6F63">
      <w:pPr>
        <w:pStyle w:val="ListBullet"/>
        <w:numPr>
          <w:ilvl w:val="0"/>
          <w:numId w:val="0"/>
        </w:numPr>
        <w:spacing w:line="360" w:lineRule="auto"/>
        <w:jc w:val="both"/>
        <w:rPr>
          <w:rFonts w:ascii="Times New Roman" w:hAnsi="Times New Roman" w:cs="Times New Roman"/>
          <w:sz w:val="24"/>
          <w:szCs w:val="24"/>
        </w:rPr>
      </w:pPr>
      <w:r w:rsidRPr="00EB01EB">
        <w:rPr>
          <w:rFonts w:ascii="Times New Roman" w:hAnsi="Times New Roman" w:cs="Times New Roman"/>
          <w:sz w:val="24"/>
          <w:szCs w:val="24"/>
        </w:rPr>
        <w:tab/>
      </w:r>
    </w:p>
    <w:p w:rsidR="002F2B23" w:rsidRDefault="002F2B23" w:rsidP="00FB6F63">
      <w:pPr>
        <w:pStyle w:val="ListBullet"/>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last ground of appeal also clearly stands to be dismissed. Firstly I concur with Respondent submissions that the employer was at law entitled to charge the employee under </w:t>
      </w:r>
      <w:r>
        <w:rPr>
          <w:rFonts w:ascii="Times New Roman" w:hAnsi="Times New Roman" w:cs="Times New Roman"/>
          <w:sz w:val="24"/>
          <w:szCs w:val="24"/>
        </w:rPr>
        <w:lastRenderedPageBreak/>
        <w:t xml:space="preserve">the repealed Statutory Instrument as the misconduct took place during the tenure of the repealed statute. Secondly the fact that the matter was then heard years later in 2011 is in my view  immaterial. The matter was continuing from 2009 when the alleged misconduct took place. </w:t>
      </w:r>
    </w:p>
    <w:p w:rsidR="007F6976" w:rsidRDefault="007F6976" w:rsidP="00FB6F63">
      <w:pPr>
        <w:pStyle w:val="ListBullet"/>
        <w:numPr>
          <w:ilvl w:val="0"/>
          <w:numId w:val="0"/>
        </w:numPr>
        <w:spacing w:line="360" w:lineRule="auto"/>
        <w:jc w:val="both"/>
        <w:rPr>
          <w:rFonts w:ascii="Times New Roman" w:hAnsi="Times New Roman" w:cs="Times New Roman"/>
          <w:sz w:val="24"/>
          <w:szCs w:val="24"/>
        </w:rPr>
      </w:pPr>
    </w:p>
    <w:p w:rsidR="007F6976" w:rsidRDefault="007F6976" w:rsidP="00535AD3">
      <w:pPr>
        <w:pStyle w:val="ListBullet"/>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appeal is dismissed with no order as to costs.</w:t>
      </w:r>
    </w:p>
    <w:p w:rsidR="007A4FAB" w:rsidRDefault="007A4FAB" w:rsidP="00FB6F63">
      <w:pPr>
        <w:pStyle w:val="ListBullet"/>
        <w:numPr>
          <w:ilvl w:val="0"/>
          <w:numId w:val="0"/>
        </w:numPr>
        <w:spacing w:line="360" w:lineRule="auto"/>
        <w:jc w:val="both"/>
        <w:rPr>
          <w:rFonts w:ascii="Times New Roman" w:hAnsi="Times New Roman" w:cs="Times New Roman"/>
          <w:sz w:val="24"/>
          <w:szCs w:val="24"/>
        </w:rPr>
      </w:pPr>
      <w:r w:rsidRPr="00EB01EB">
        <w:rPr>
          <w:rFonts w:ascii="Times New Roman" w:hAnsi="Times New Roman" w:cs="Times New Roman"/>
          <w:sz w:val="24"/>
          <w:szCs w:val="24"/>
        </w:rPr>
        <w:tab/>
      </w:r>
    </w:p>
    <w:p w:rsidR="007F6976" w:rsidRPr="00EB01EB" w:rsidRDefault="007F6976" w:rsidP="00FB6F63">
      <w:pPr>
        <w:pStyle w:val="ListBullet"/>
        <w:numPr>
          <w:ilvl w:val="0"/>
          <w:numId w:val="0"/>
        </w:numPr>
        <w:spacing w:line="360" w:lineRule="auto"/>
        <w:jc w:val="both"/>
        <w:rPr>
          <w:rFonts w:ascii="Times New Roman" w:hAnsi="Times New Roman" w:cs="Times New Roman"/>
          <w:sz w:val="24"/>
          <w:szCs w:val="24"/>
        </w:rPr>
      </w:pPr>
    </w:p>
    <w:p w:rsidR="00FA3AAA" w:rsidRPr="007F6976" w:rsidRDefault="00E41BD1" w:rsidP="00FB6F63">
      <w:pPr>
        <w:pStyle w:val="ListBullet"/>
        <w:numPr>
          <w:ilvl w:val="0"/>
          <w:numId w:val="0"/>
        </w:numPr>
        <w:spacing w:line="360" w:lineRule="auto"/>
        <w:ind w:left="2160" w:hanging="2160"/>
        <w:jc w:val="both"/>
        <w:rPr>
          <w:rFonts w:ascii="Times New Roman" w:hAnsi="Times New Roman" w:cs="Times New Roman"/>
          <w:b/>
          <w:sz w:val="24"/>
          <w:szCs w:val="24"/>
        </w:rPr>
      </w:pPr>
      <w:r w:rsidRPr="007F6976">
        <w:rPr>
          <w:rFonts w:ascii="Times New Roman" w:hAnsi="Times New Roman" w:cs="Times New Roman"/>
          <w:b/>
          <w:i/>
          <w:sz w:val="24"/>
          <w:szCs w:val="24"/>
        </w:rPr>
        <w:t xml:space="preserve">J. Mambara </w:t>
      </w:r>
      <w:r w:rsidR="007F6976">
        <w:rPr>
          <w:rFonts w:ascii="Times New Roman" w:hAnsi="Times New Roman" w:cs="Times New Roman"/>
          <w:b/>
          <w:i/>
          <w:sz w:val="24"/>
          <w:szCs w:val="24"/>
        </w:rPr>
        <w:t xml:space="preserve"> </w:t>
      </w:r>
      <w:r w:rsidRPr="007F6976">
        <w:rPr>
          <w:rFonts w:ascii="Times New Roman" w:hAnsi="Times New Roman" w:cs="Times New Roman"/>
          <w:b/>
          <w:i/>
          <w:sz w:val="24"/>
          <w:szCs w:val="24"/>
        </w:rPr>
        <w:t>&amp; Partners</w:t>
      </w:r>
      <w:r w:rsidRPr="007F6976">
        <w:rPr>
          <w:rFonts w:ascii="Times New Roman" w:hAnsi="Times New Roman" w:cs="Times New Roman"/>
          <w:b/>
          <w:sz w:val="24"/>
          <w:szCs w:val="24"/>
        </w:rPr>
        <w:t xml:space="preserve">, </w:t>
      </w:r>
      <w:r w:rsidR="007F6976">
        <w:rPr>
          <w:rFonts w:ascii="Times New Roman" w:hAnsi="Times New Roman" w:cs="Times New Roman"/>
          <w:b/>
          <w:i/>
          <w:sz w:val="24"/>
          <w:szCs w:val="24"/>
        </w:rPr>
        <w:t>Appellant’s Legal P</w:t>
      </w:r>
      <w:r w:rsidRPr="007F6976">
        <w:rPr>
          <w:rFonts w:ascii="Times New Roman" w:hAnsi="Times New Roman" w:cs="Times New Roman"/>
          <w:b/>
          <w:i/>
          <w:sz w:val="24"/>
          <w:szCs w:val="24"/>
        </w:rPr>
        <w:t>ractitioners</w:t>
      </w:r>
    </w:p>
    <w:sectPr w:rsidR="00FA3AAA" w:rsidRPr="007F6976" w:rsidSect="00EB01EB">
      <w:headerReference w:type="default" r:id="rId8"/>
      <w:footerReference w:type="default" r:id="rId9"/>
      <w:headerReference w:type="firs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B9" w:rsidRDefault="002E56B9" w:rsidP="00EB01EB">
      <w:pPr>
        <w:spacing w:after="0" w:line="240" w:lineRule="auto"/>
      </w:pPr>
      <w:r>
        <w:separator/>
      </w:r>
    </w:p>
  </w:endnote>
  <w:endnote w:type="continuationSeparator" w:id="0">
    <w:p w:rsidR="002E56B9" w:rsidRDefault="002E56B9" w:rsidP="00EB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2366"/>
      <w:docPartObj>
        <w:docPartGallery w:val="Page Numbers (Bottom of Page)"/>
        <w:docPartUnique/>
      </w:docPartObj>
    </w:sdtPr>
    <w:sdtEndPr/>
    <w:sdtContent>
      <w:p w:rsidR="00535AD3" w:rsidRDefault="00A421A9">
        <w:pPr>
          <w:pStyle w:val="Footer"/>
          <w:jc w:val="center"/>
        </w:pPr>
        <w:r>
          <w:fldChar w:fldCharType="begin"/>
        </w:r>
        <w:r>
          <w:instrText xml:space="preserve"> PAGE   \* MERGEFORMAT </w:instrText>
        </w:r>
        <w:r>
          <w:fldChar w:fldCharType="separate"/>
        </w:r>
        <w:r w:rsidR="00330C8B">
          <w:rPr>
            <w:noProof/>
          </w:rPr>
          <w:t>5</w:t>
        </w:r>
        <w:r>
          <w:rPr>
            <w:noProof/>
          </w:rPr>
          <w:fldChar w:fldCharType="end"/>
        </w:r>
      </w:p>
    </w:sdtContent>
  </w:sdt>
  <w:p w:rsidR="00535AD3" w:rsidRDefault="00535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7861"/>
      <w:docPartObj>
        <w:docPartGallery w:val="Page Numbers (Bottom of Page)"/>
        <w:docPartUnique/>
      </w:docPartObj>
    </w:sdtPr>
    <w:sdtEndPr/>
    <w:sdtContent>
      <w:p w:rsidR="00350E32" w:rsidRDefault="00A421A9">
        <w:pPr>
          <w:pStyle w:val="Footer"/>
          <w:jc w:val="center"/>
        </w:pPr>
        <w:r>
          <w:fldChar w:fldCharType="begin"/>
        </w:r>
        <w:r>
          <w:instrText xml:space="preserve"> PAGE   \* MERGEFORMAT </w:instrText>
        </w:r>
        <w:r>
          <w:fldChar w:fldCharType="separate"/>
        </w:r>
        <w:r w:rsidR="00330C8B">
          <w:rPr>
            <w:noProof/>
          </w:rPr>
          <w:t>1</w:t>
        </w:r>
        <w:r>
          <w:rPr>
            <w:noProof/>
          </w:rPr>
          <w:fldChar w:fldCharType="end"/>
        </w:r>
      </w:p>
    </w:sdtContent>
  </w:sdt>
  <w:p w:rsidR="00EB01EB" w:rsidRDefault="00EB0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B9" w:rsidRDefault="002E56B9" w:rsidP="00EB01EB">
      <w:pPr>
        <w:spacing w:after="0" w:line="240" w:lineRule="auto"/>
      </w:pPr>
      <w:r>
        <w:separator/>
      </w:r>
    </w:p>
  </w:footnote>
  <w:footnote w:type="continuationSeparator" w:id="0">
    <w:p w:rsidR="002E56B9" w:rsidRDefault="002E56B9" w:rsidP="00EB0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EB" w:rsidRDefault="00EB01EB">
    <w:pPr>
      <w:pStyle w:val="Header"/>
    </w:pPr>
  </w:p>
  <w:p w:rsidR="00EB01EB" w:rsidRDefault="00FB6F63" w:rsidP="00FB6F63">
    <w:pPr>
      <w:pStyle w:val="Header"/>
      <w:jc w:val="right"/>
    </w:pPr>
    <w:r>
      <w:rPr>
        <w:rFonts w:ascii="Times New Roman" w:hAnsi="Times New Roman" w:cs="Times New Roman"/>
        <w:b/>
        <w:sz w:val="24"/>
        <w:szCs w:val="24"/>
      </w:rPr>
      <w:t>JUDG</w:t>
    </w:r>
    <w:r w:rsidRPr="00EB01EB">
      <w:rPr>
        <w:rFonts w:ascii="Times New Roman" w:hAnsi="Times New Roman" w:cs="Times New Roman"/>
        <w:b/>
        <w:sz w:val="24"/>
        <w:szCs w:val="24"/>
      </w:rPr>
      <w:t>MEN</w:t>
    </w:r>
    <w:r>
      <w:rPr>
        <w:rFonts w:ascii="Times New Roman" w:hAnsi="Times New Roman" w:cs="Times New Roman"/>
        <w:b/>
        <w:sz w:val="24"/>
        <w:szCs w:val="24"/>
      </w:rPr>
      <w:t xml:space="preserve">T </w:t>
    </w:r>
    <w:r w:rsidRPr="00EB01EB">
      <w:rPr>
        <w:rFonts w:ascii="Times New Roman" w:hAnsi="Times New Roman" w:cs="Times New Roman"/>
        <w:b/>
        <w:sz w:val="24"/>
        <w:szCs w:val="24"/>
      </w:rPr>
      <w:t>NO. LC/H/</w:t>
    </w:r>
    <w:r>
      <w:rPr>
        <w:rFonts w:ascii="Times New Roman" w:hAnsi="Times New Roman" w:cs="Times New Roman"/>
        <w:b/>
        <w:sz w:val="24"/>
        <w:szCs w:val="24"/>
      </w:rPr>
      <w:t>697</w:t>
    </w:r>
    <w:r w:rsidRPr="00EB01EB">
      <w:rPr>
        <w:rFonts w:ascii="Times New Roman" w:hAnsi="Times New Roman" w:cs="Times New Roman"/>
        <w:b/>
        <w:sz w:val="24"/>
        <w:szCs w:val="24"/>
      </w:rPr>
      <w:t>/1</w:t>
    </w:r>
    <w:r>
      <w:rPr>
        <w:rFonts w:ascii="Times New Roman" w:hAnsi="Times New Roman" w:cs="Times New Roman"/>
        <w:b/>
        <w:sz w:val="24"/>
        <w:szCs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B3" w:rsidRDefault="00ED7AB3">
    <w:pPr>
      <w:pStyle w:val="Header"/>
    </w:pPr>
  </w:p>
  <w:p w:rsidR="00ED7AB3" w:rsidRDefault="00ED7AB3">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C04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562A28"/>
    <w:multiLevelType w:val="hybridMultilevel"/>
    <w:tmpl w:val="5E4CFBA0"/>
    <w:lvl w:ilvl="0" w:tplc="37DECC90">
      <w:numFmt w:val="bullet"/>
      <w:lvlText w:val="-"/>
      <w:lvlJc w:val="left"/>
      <w:pPr>
        <w:ind w:left="1080" w:hanging="360"/>
      </w:pPr>
      <w:rPr>
        <w:rFonts w:ascii="Times New Roman" w:eastAsiaTheme="minorEastAsia"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23BE686D"/>
    <w:multiLevelType w:val="hybridMultilevel"/>
    <w:tmpl w:val="FBCC7536"/>
    <w:lvl w:ilvl="0" w:tplc="2E32A282">
      <w:start w:val="1"/>
      <w:numFmt w:val="lowerRoman"/>
      <w:lvlText w:val="%1)"/>
      <w:lvlJc w:val="left"/>
      <w:pPr>
        <w:ind w:left="1440" w:hanging="72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F062E5"/>
    <w:multiLevelType w:val="hybridMultilevel"/>
    <w:tmpl w:val="16B8EF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CB7000C"/>
    <w:multiLevelType w:val="hybridMultilevel"/>
    <w:tmpl w:val="DAF81A8A"/>
    <w:lvl w:ilvl="0" w:tplc="1EA277E4">
      <w:start w:val="1"/>
      <w:numFmt w:val="lowerRoman"/>
      <w:lvlText w:val="%1)"/>
      <w:lvlJc w:val="left"/>
      <w:pPr>
        <w:ind w:left="1440" w:hanging="72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535CCC"/>
    <w:multiLevelType w:val="hybridMultilevel"/>
    <w:tmpl w:val="7870F43A"/>
    <w:lvl w:ilvl="0" w:tplc="6DDAC4D4">
      <w:start w:val="1"/>
      <w:numFmt w:val="bullet"/>
      <w:lvlText w:val="-"/>
      <w:lvlJc w:val="left"/>
      <w:pPr>
        <w:ind w:left="1080" w:hanging="360"/>
      </w:pPr>
      <w:rPr>
        <w:rFonts w:ascii="Times New Roman" w:eastAsiaTheme="minorEastAsia"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19815F5"/>
    <w:multiLevelType w:val="hybridMultilevel"/>
    <w:tmpl w:val="6C2C5DB0"/>
    <w:lvl w:ilvl="0" w:tplc="ECA40306">
      <w:start w:val="1"/>
      <w:numFmt w:val="bullet"/>
      <w:lvlText w:val="–"/>
      <w:lvlJc w:val="left"/>
      <w:pPr>
        <w:ind w:left="1080" w:hanging="360"/>
      </w:pPr>
      <w:rPr>
        <w:rFonts w:ascii="Times New Roman" w:eastAsiaTheme="minorEastAsia"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AA"/>
    <w:rsid w:val="00023910"/>
    <w:rsid w:val="00037D5C"/>
    <w:rsid w:val="000544F5"/>
    <w:rsid w:val="00055412"/>
    <w:rsid w:val="000A52FE"/>
    <w:rsid w:val="000B7E08"/>
    <w:rsid w:val="000B7F9D"/>
    <w:rsid w:val="000F4069"/>
    <w:rsid w:val="0019322F"/>
    <w:rsid w:val="00195283"/>
    <w:rsid w:val="001C6E93"/>
    <w:rsid w:val="001E1EFE"/>
    <w:rsid w:val="001F51CE"/>
    <w:rsid w:val="001F5A0B"/>
    <w:rsid w:val="002E56B9"/>
    <w:rsid w:val="002F2B23"/>
    <w:rsid w:val="00330C8B"/>
    <w:rsid w:val="003335FE"/>
    <w:rsid w:val="00350E32"/>
    <w:rsid w:val="003E721A"/>
    <w:rsid w:val="00402CC9"/>
    <w:rsid w:val="00407D17"/>
    <w:rsid w:val="00433D09"/>
    <w:rsid w:val="00487DBD"/>
    <w:rsid w:val="005118AD"/>
    <w:rsid w:val="00535AD3"/>
    <w:rsid w:val="005467AC"/>
    <w:rsid w:val="00571461"/>
    <w:rsid w:val="005E4BBB"/>
    <w:rsid w:val="00606857"/>
    <w:rsid w:val="006068DF"/>
    <w:rsid w:val="00616A85"/>
    <w:rsid w:val="00624CD5"/>
    <w:rsid w:val="00632E1D"/>
    <w:rsid w:val="00693A92"/>
    <w:rsid w:val="006D7FA4"/>
    <w:rsid w:val="00703DED"/>
    <w:rsid w:val="007A4FAB"/>
    <w:rsid w:val="007A67B2"/>
    <w:rsid w:val="007B75CB"/>
    <w:rsid w:val="007F6976"/>
    <w:rsid w:val="0085248A"/>
    <w:rsid w:val="00882B66"/>
    <w:rsid w:val="008C5A68"/>
    <w:rsid w:val="008E5960"/>
    <w:rsid w:val="00935503"/>
    <w:rsid w:val="00941F2E"/>
    <w:rsid w:val="009B6528"/>
    <w:rsid w:val="00A421A9"/>
    <w:rsid w:val="00A54E0E"/>
    <w:rsid w:val="00A60B31"/>
    <w:rsid w:val="00A70DC9"/>
    <w:rsid w:val="00AC3D6E"/>
    <w:rsid w:val="00AC7306"/>
    <w:rsid w:val="00B04B67"/>
    <w:rsid w:val="00B12F1F"/>
    <w:rsid w:val="00B210D4"/>
    <w:rsid w:val="00B30446"/>
    <w:rsid w:val="00B34E4C"/>
    <w:rsid w:val="00B44C2E"/>
    <w:rsid w:val="00B65AFE"/>
    <w:rsid w:val="00BF4DBD"/>
    <w:rsid w:val="00C05C93"/>
    <w:rsid w:val="00C45CCD"/>
    <w:rsid w:val="00C61FF7"/>
    <w:rsid w:val="00CA610A"/>
    <w:rsid w:val="00DA38B4"/>
    <w:rsid w:val="00E41BD1"/>
    <w:rsid w:val="00E62179"/>
    <w:rsid w:val="00E63C9B"/>
    <w:rsid w:val="00E65F27"/>
    <w:rsid w:val="00E96607"/>
    <w:rsid w:val="00EA1737"/>
    <w:rsid w:val="00EB01EB"/>
    <w:rsid w:val="00ED7AB3"/>
    <w:rsid w:val="00F4216D"/>
    <w:rsid w:val="00F52982"/>
    <w:rsid w:val="00FA3AAA"/>
    <w:rsid w:val="00FB6F63"/>
    <w:rsid w:val="00FF605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A67B2"/>
    <w:pPr>
      <w:numPr>
        <w:numId w:val="1"/>
      </w:numPr>
      <w:contextualSpacing/>
    </w:pPr>
  </w:style>
  <w:style w:type="paragraph" w:styleId="BalloonText">
    <w:name w:val="Balloon Text"/>
    <w:basedOn w:val="Normal"/>
    <w:link w:val="BalloonTextChar"/>
    <w:uiPriority w:val="99"/>
    <w:semiHidden/>
    <w:unhideWhenUsed/>
    <w:rsid w:val="0054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7AC"/>
    <w:rPr>
      <w:rFonts w:ascii="Tahoma" w:hAnsi="Tahoma" w:cs="Tahoma"/>
      <w:sz w:val="16"/>
      <w:szCs w:val="16"/>
    </w:rPr>
  </w:style>
  <w:style w:type="paragraph" w:styleId="Header">
    <w:name w:val="header"/>
    <w:basedOn w:val="Normal"/>
    <w:link w:val="HeaderChar"/>
    <w:uiPriority w:val="99"/>
    <w:unhideWhenUsed/>
    <w:rsid w:val="00EB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1EB"/>
  </w:style>
  <w:style w:type="paragraph" w:styleId="Footer">
    <w:name w:val="footer"/>
    <w:basedOn w:val="Normal"/>
    <w:link w:val="FooterChar"/>
    <w:uiPriority w:val="99"/>
    <w:unhideWhenUsed/>
    <w:rsid w:val="00EB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1EB"/>
  </w:style>
  <w:style w:type="paragraph" w:styleId="ListParagraph">
    <w:name w:val="List Paragraph"/>
    <w:basedOn w:val="Normal"/>
    <w:uiPriority w:val="34"/>
    <w:qFormat/>
    <w:rsid w:val="009B6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A67B2"/>
    <w:pPr>
      <w:numPr>
        <w:numId w:val="1"/>
      </w:numPr>
      <w:contextualSpacing/>
    </w:pPr>
  </w:style>
  <w:style w:type="paragraph" w:styleId="BalloonText">
    <w:name w:val="Balloon Text"/>
    <w:basedOn w:val="Normal"/>
    <w:link w:val="BalloonTextChar"/>
    <w:uiPriority w:val="99"/>
    <w:semiHidden/>
    <w:unhideWhenUsed/>
    <w:rsid w:val="0054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7AC"/>
    <w:rPr>
      <w:rFonts w:ascii="Tahoma" w:hAnsi="Tahoma" w:cs="Tahoma"/>
      <w:sz w:val="16"/>
      <w:szCs w:val="16"/>
    </w:rPr>
  </w:style>
  <w:style w:type="paragraph" w:styleId="Header">
    <w:name w:val="header"/>
    <w:basedOn w:val="Normal"/>
    <w:link w:val="HeaderChar"/>
    <w:uiPriority w:val="99"/>
    <w:unhideWhenUsed/>
    <w:rsid w:val="00EB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1EB"/>
  </w:style>
  <w:style w:type="paragraph" w:styleId="Footer">
    <w:name w:val="footer"/>
    <w:basedOn w:val="Normal"/>
    <w:link w:val="FooterChar"/>
    <w:uiPriority w:val="99"/>
    <w:unhideWhenUsed/>
    <w:rsid w:val="00EB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1EB"/>
  </w:style>
  <w:style w:type="paragraph" w:styleId="ListParagraph">
    <w:name w:val="List Paragraph"/>
    <w:basedOn w:val="Normal"/>
    <w:uiPriority w:val="34"/>
    <w:qFormat/>
    <w:rsid w:val="009B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BANANGA</cp:lastModifiedBy>
  <cp:revision>2</cp:revision>
  <cp:lastPrinted>2014-01-13T10:54:00Z</cp:lastPrinted>
  <dcterms:created xsi:type="dcterms:W3CDTF">2014-01-20T13:42:00Z</dcterms:created>
  <dcterms:modified xsi:type="dcterms:W3CDTF">2014-01-20T13:42:00Z</dcterms:modified>
</cp:coreProperties>
</file>