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493E9250" w:rsidR="00827A8C" w:rsidRDefault="0056532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FOLINDA REWARD SINYONDE</w:t>
      </w:r>
    </w:p>
    <w:p w14:paraId="35560775" w14:textId="09B0A26D" w:rsidR="000A281C" w:rsidRPr="00827A8C" w:rsidRDefault="00EE383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0B0DA8E0" w14:textId="6FFE24A5" w:rsidR="00396705" w:rsidRDefault="0056532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DOUGLAS ANDERSON</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CDC8762" w14:textId="16B431F7" w:rsidR="00EE37E3" w:rsidRPr="00114EFC" w:rsidRDefault="00EE37E3" w:rsidP="00EE37E3">
      <w:pPr>
        <w:spacing w:line="240" w:lineRule="auto"/>
        <w:contextualSpacing/>
        <w:jc w:val="both"/>
        <w:rPr>
          <w:rFonts w:ascii="Times New Roman" w:hAnsi="Times New Roman" w:cs="Times New Roman"/>
          <w:b/>
          <w:bCs/>
          <w:sz w:val="24"/>
          <w:szCs w:val="24"/>
        </w:rPr>
      </w:pPr>
      <w:r w:rsidRPr="00114EFC">
        <w:rPr>
          <w:rFonts w:ascii="Times New Roman" w:hAnsi="Times New Roman" w:cs="Times New Roman"/>
          <w:b/>
          <w:bCs/>
          <w:sz w:val="24"/>
          <w:szCs w:val="24"/>
        </w:rPr>
        <w:t xml:space="preserve">MUZOFA </w:t>
      </w:r>
      <w:r w:rsidR="00565324">
        <w:rPr>
          <w:rFonts w:ascii="Times New Roman" w:hAnsi="Times New Roman" w:cs="Times New Roman"/>
          <w:b/>
          <w:bCs/>
          <w:sz w:val="24"/>
          <w:szCs w:val="24"/>
        </w:rPr>
        <w:t>J</w:t>
      </w:r>
    </w:p>
    <w:p w14:paraId="6C0264CF" w14:textId="383CB34D" w:rsidR="00827A8C" w:rsidRDefault="000F6736"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CHINHOYI</w:t>
      </w:r>
      <w:proofErr w:type="gramStart"/>
      <w:r>
        <w:rPr>
          <w:rFonts w:ascii="Times New Roman" w:hAnsi="Times New Roman" w:cs="Times New Roman"/>
          <w:sz w:val="24"/>
          <w:szCs w:val="24"/>
        </w:rPr>
        <w:t>,</w:t>
      </w:r>
      <w:r w:rsidR="00F000EA">
        <w:rPr>
          <w:rFonts w:ascii="Times New Roman" w:hAnsi="Times New Roman" w:cs="Times New Roman"/>
          <w:sz w:val="24"/>
          <w:szCs w:val="24"/>
        </w:rPr>
        <w:t>20</w:t>
      </w:r>
      <w:proofErr w:type="gramEnd"/>
      <w:r w:rsidR="00F000EA">
        <w:rPr>
          <w:rFonts w:ascii="Times New Roman" w:hAnsi="Times New Roman" w:cs="Times New Roman"/>
          <w:sz w:val="24"/>
          <w:szCs w:val="24"/>
        </w:rPr>
        <w:t xml:space="preserve"> February 2025</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3F52D8A9" w:rsidR="00827A8C" w:rsidRPr="00565324" w:rsidRDefault="00D3401C" w:rsidP="00827A8C">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Chamber a</w:t>
      </w:r>
      <w:r w:rsidR="00565324" w:rsidRPr="00565324">
        <w:rPr>
          <w:rFonts w:ascii="Times New Roman" w:hAnsi="Times New Roman" w:cs="Times New Roman"/>
          <w:b/>
          <w:bCs/>
          <w:sz w:val="24"/>
          <w:szCs w:val="24"/>
        </w:rPr>
        <w:t>pplication for custody</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66349C14" w14:textId="48AD3C45" w:rsidR="00FC3F4A" w:rsidRDefault="00F70BAB" w:rsidP="00565324">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D3401C">
        <w:rPr>
          <w:rFonts w:ascii="Times New Roman" w:hAnsi="Times New Roman" w:cs="Times New Roman"/>
          <w:sz w:val="24"/>
          <w:szCs w:val="24"/>
        </w:rPr>
        <w:t xml:space="preserve">This chamber </w:t>
      </w:r>
      <w:r w:rsidR="00565324">
        <w:rPr>
          <w:rFonts w:ascii="Times New Roman" w:hAnsi="Times New Roman" w:cs="Times New Roman"/>
          <w:sz w:val="24"/>
          <w:szCs w:val="24"/>
        </w:rPr>
        <w:t xml:space="preserve">application for </w:t>
      </w:r>
      <w:r w:rsidR="00815899">
        <w:rPr>
          <w:rFonts w:ascii="Times New Roman" w:hAnsi="Times New Roman" w:cs="Times New Roman"/>
          <w:sz w:val="24"/>
          <w:szCs w:val="24"/>
        </w:rPr>
        <w:t>custody</w:t>
      </w:r>
      <w:r w:rsidR="00D3401C">
        <w:rPr>
          <w:rFonts w:ascii="Times New Roman" w:hAnsi="Times New Roman" w:cs="Times New Roman"/>
          <w:sz w:val="24"/>
          <w:szCs w:val="24"/>
        </w:rPr>
        <w:t xml:space="preserve"> </w:t>
      </w:r>
      <w:r w:rsidR="00565324">
        <w:rPr>
          <w:rFonts w:ascii="Times New Roman" w:hAnsi="Times New Roman" w:cs="Times New Roman"/>
          <w:sz w:val="24"/>
          <w:szCs w:val="24"/>
        </w:rPr>
        <w:t>is captioned court application for custody, yet by its t</w:t>
      </w:r>
      <w:r w:rsidR="00D3401C">
        <w:rPr>
          <w:rFonts w:ascii="Times New Roman" w:hAnsi="Times New Roman" w:cs="Times New Roman"/>
          <w:sz w:val="24"/>
          <w:szCs w:val="24"/>
        </w:rPr>
        <w:t>one</w:t>
      </w:r>
      <w:r w:rsidR="00565324">
        <w:rPr>
          <w:rFonts w:ascii="Times New Roman" w:hAnsi="Times New Roman" w:cs="Times New Roman"/>
          <w:sz w:val="24"/>
          <w:szCs w:val="24"/>
        </w:rPr>
        <w:t xml:space="preserve"> it is a Chamber Application. Diligence in preparation of pleadings </w:t>
      </w:r>
      <w:r w:rsidR="0072161C">
        <w:rPr>
          <w:rFonts w:ascii="Times New Roman" w:hAnsi="Times New Roman" w:cs="Times New Roman"/>
          <w:sz w:val="24"/>
          <w:szCs w:val="24"/>
        </w:rPr>
        <w:t xml:space="preserve">is important, it </w:t>
      </w:r>
      <w:r w:rsidR="00565324">
        <w:rPr>
          <w:rFonts w:ascii="Times New Roman" w:hAnsi="Times New Roman" w:cs="Times New Roman"/>
          <w:sz w:val="24"/>
          <w:szCs w:val="24"/>
        </w:rPr>
        <w:t xml:space="preserve">cannot be </w:t>
      </w:r>
      <w:r w:rsidR="00441E4F">
        <w:rPr>
          <w:rFonts w:ascii="Times New Roman" w:hAnsi="Times New Roman" w:cs="Times New Roman"/>
          <w:sz w:val="24"/>
          <w:szCs w:val="24"/>
        </w:rPr>
        <w:t>overemphasized.</w:t>
      </w:r>
    </w:p>
    <w:p w14:paraId="119E9454" w14:textId="14E59CCD" w:rsidR="00DE0433" w:rsidRDefault="00DE0433"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applicant is a mother to a minor child ‘X’. She seeks sole custody of the minor child. When</w:t>
      </w:r>
      <w:r w:rsidR="00815899">
        <w:rPr>
          <w:rFonts w:ascii="Times New Roman" w:hAnsi="Times New Roman" w:cs="Times New Roman"/>
          <w:sz w:val="24"/>
          <w:szCs w:val="24"/>
        </w:rPr>
        <w:t xml:space="preserve"> </w:t>
      </w:r>
      <w:r>
        <w:rPr>
          <w:rFonts w:ascii="Times New Roman" w:hAnsi="Times New Roman" w:cs="Times New Roman"/>
          <w:sz w:val="24"/>
          <w:szCs w:val="24"/>
        </w:rPr>
        <w:t xml:space="preserve">the application was placed before </w:t>
      </w:r>
      <w:r w:rsidR="0044253A">
        <w:rPr>
          <w:rFonts w:ascii="Times New Roman" w:hAnsi="Times New Roman" w:cs="Times New Roman"/>
          <w:sz w:val="24"/>
          <w:szCs w:val="24"/>
        </w:rPr>
        <w:t>me,</w:t>
      </w:r>
      <w:r>
        <w:rPr>
          <w:rFonts w:ascii="Times New Roman" w:hAnsi="Times New Roman" w:cs="Times New Roman"/>
          <w:sz w:val="24"/>
          <w:szCs w:val="24"/>
        </w:rPr>
        <w:t xml:space="preserve"> I raised a query why the applicant did not comply with rule 61 (2) of the High Court Rules, 2021, since this application relates to a minor.</w:t>
      </w:r>
    </w:p>
    <w:p w14:paraId="6098E8D3" w14:textId="2B5D534A" w:rsidR="00F911BF" w:rsidRDefault="00F911BF"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response was nonchalant I quote it verbatim;</w:t>
      </w:r>
    </w:p>
    <w:p w14:paraId="3651007F" w14:textId="1277BD09" w:rsidR="00F911BF" w:rsidRDefault="00F911BF" w:rsidP="00F911BF">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441E4F">
        <w:rPr>
          <w:rFonts w:ascii="Times New Roman" w:hAnsi="Times New Roman" w:cs="Times New Roman"/>
          <w:sz w:val="24"/>
          <w:szCs w:val="24"/>
        </w:rPr>
        <w:t>We</w:t>
      </w:r>
      <w:r>
        <w:rPr>
          <w:rFonts w:ascii="Times New Roman" w:hAnsi="Times New Roman" w:cs="Times New Roman"/>
          <w:sz w:val="24"/>
          <w:szCs w:val="24"/>
        </w:rPr>
        <w:t xml:space="preserve"> acknowledge receipt of your letter</w:t>
      </w:r>
      <w:r w:rsidR="00E11A95">
        <w:rPr>
          <w:rFonts w:ascii="Times New Roman" w:hAnsi="Times New Roman" w:cs="Times New Roman"/>
          <w:sz w:val="24"/>
          <w:szCs w:val="24"/>
        </w:rPr>
        <w:t xml:space="preserve"> of 11</w:t>
      </w:r>
      <w:r w:rsidR="00E11A95" w:rsidRPr="00E11A95">
        <w:rPr>
          <w:rFonts w:ascii="Times New Roman" w:hAnsi="Times New Roman" w:cs="Times New Roman"/>
          <w:sz w:val="24"/>
          <w:szCs w:val="24"/>
          <w:vertAlign w:val="superscript"/>
        </w:rPr>
        <w:t>th</w:t>
      </w:r>
      <w:r w:rsidR="00E11A95">
        <w:rPr>
          <w:rFonts w:ascii="Times New Roman" w:hAnsi="Times New Roman" w:cs="Times New Roman"/>
          <w:sz w:val="24"/>
          <w:szCs w:val="24"/>
        </w:rPr>
        <w:t xml:space="preserve"> of December 2024</w:t>
      </w:r>
      <w:r>
        <w:rPr>
          <w:rFonts w:ascii="Times New Roman" w:hAnsi="Times New Roman" w:cs="Times New Roman"/>
          <w:sz w:val="24"/>
          <w:szCs w:val="24"/>
        </w:rPr>
        <w:t>.I wish to respond thereto as follows;</w:t>
      </w:r>
    </w:p>
    <w:p w14:paraId="5478532E" w14:textId="5EB1BBDD" w:rsidR="00F911BF" w:rsidRDefault="00F911BF" w:rsidP="00F911BF">
      <w:pPr>
        <w:pStyle w:val="ListParagraph"/>
        <w:numPr>
          <w:ilvl w:val="0"/>
          <w:numId w:val="16"/>
        </w:numPr>
        <w:spacing w:after="0" w:line="240" w:lineRule="auto"/>
        <w:jc w:val="both"/>
        <w:rPr>
          <w:rFonts w:cs="Times New Roman"/>
          <w:sz w:val="24"/>
          <w:szCs w:val="24"/>
        </w:rPr>
      </w:pPr>
      <w:r>
        <w:rPr>
          <w:rFonts w:cs="Times New Roman"/>
          <w:sz w:val="24"/>
          <w:szCs w:val="24"/>
        </w:rPr>
        <w:t xml:space="preserve">Rule 61 (1) relates to Deceased Estates, persons under a disability, minors </w:t>
      </w:r>
      <w:proofErr w:type="spellStart"/>
      <w:r>
        <w:rPr>
          <w:rFonts w:cs="Times New Roman"/>
          <w:sz w:val="24"/>
          <w:szCs w:val="24"/>
        </w:rPr>
        <w:t>etc</w:t>
      </w:r>
      <w:proofErr w:type="spellEnd"/>
      <w:r>
        <w:rPr>
          <w:rFonts w:cs="Times New Roman"/>
          <w:sz w:val="24"/>
          <w:szCs w:val="24"/>
        </w:rPr>
        <w:t xml:space="preserve"> with particular reference to the appointment of a </w:t>
      </w:r>
      <w:r w:rsidR="00E11A95">
        <w:rPr>
          <w:rFonts w:cs="Times New Roman"/>
          <w:sz w:val="24"/>
          <w:szCs w:val="24"/>
        </w:rPr>
        <w:t>curator</w:t>
      </w:r>
      <w:r>
        <w:rPr>
          <w:rFonts w:cs="Times New Roman"/>
          <w:sz w:val="24"/>
          <w:szCs w:val="24"/>
        </w:rPr>
        <w:t xml:space="preserve"> </w:t>
      </w:r>
      <w:r w:rsidRPr="00E11A95">
        <w:rPr>
          <w:rFonts w:cs="Times New Roman"/>
          <w:i/>
          <w:sz w:val="24"/>
          <w:szCs w:val="24"/>
        </w:rPr>
        <w:t>ad litem</w:t>
      </w:r>
      <w:r w:rsidR="0044253A">
        <w:rPr>
          <w:rFonts w:cs="Times New Roman"/>
          <w:sz w:val="24"/>
          <w:szCs w:val="24"/>
        </w:rPr>
        <w:t>. I</w:t>
      </w:r>
      <w:r>
        <w:rPr>
          <w:rFonts w:cs="Times New Roman"/>
          <w:sz w:val="24"/>
          <w:szCs w:val="24"/>
        </w:rPr>
        <w:t xml:space="preserve">n casu the parents of the minor child are both alive and we are not seeking the appointment of a </w:t>
      </w:r>
      <w:r w:rsidR="00E11A95">
        <w:rPr>
          <w:rFonts w:cs="Times New Roman"/>
          <w:sz w:val="24"/>
          <w:szCs w:val="24"/>
        </w:rPr>
        <w:t>curator</w:t>
      </w:r>
      <w:r>
        <w:rPr>
          <w:rFonts w:cs="Times New Roman"/>
          <w:sz w:val="24"/>
          <w:szCs w:val="24"/>
        </w:rPr>
        <w:t xml:space="preserve"> </w:t>
      </w:r>
      <w:proofErr w:type="gramStart"/>
      <w:r w:rsidRPr="00E11A95">
        <w:rPr>
          <w:rFonts w:cs="Times New Roman"/>
          <w:i/>
          <w:sz w:val="24"/>
          <w:szCs w:val="24"/>
        </w:rPr>
        <w:t>ad</w:t>
      </w:r>
      <w:proofErr w:type="gramEnd"/>
      <w:r w:rsidRPr="00E11A95">
        <w:rPr>
          <w:rFonts w:cs="Times New Roman"/>
          <w:i/>
          <w:sz w:val="24"/>
          <w:szCs w:val="24"/>
        </w:rPr>
        <w:t xml:space="preserve"> litem</w:t>
      </w:r>
      <w:r>
        <w:rPr>
          <w:rFonts w:cs="Times New Roman"/>
          <w:sz w:val="24"/>
          <w:szCs w:val="24"/>
        </w:rPr>
        <w:t xml:space="preserve">. </w:t>
      </w:r>
      <w:r w:rsidR="0044253A">
        <w:rPr>
          <w:rFonts w:cs="Times New Roman"/>
          <w:sz w:val="24"/>
          <w:szCs w:val="24"/>
        </w:rPr>
        <w:t>Accordingly,</w:t>
      </w:r>
      <w:r>
        <w:rPr>
          <w:rFonts w:cs="Times New Roman"/>
          <w:sz w:val="24"/>
          <w:szCs w:val="24"/>
        </w:rPr>
        <w:t xml:space="preserve"> therefore Rule 61 (2) of the High Court Rules </w:t>
      </w:r>
      <w:r w:rsidR="0044253A">
        <w:rPr>
          <w:rFonts w:cs="Times New Roman"/>
          <w:sz w:val="24"/>
          <w:szCs w:val="24"/>
        </w:rPr>
        <w:t>2021 does</w:t>
      </w:r>
      <w:r>
        <w:rPr>
          <w:rFonts w:cs="Times New Roman"/>
          <w:sz w:val="24"/>
          <w:szCs w:val="24"/>
        </w:rPr>
        <w:t xml:space="preserve"> not apply.</w:t>
      </w:r>
    </w:p>
    <w:p w14:paraId="7B870C85" w14:textId="40287DC5" w:rsidR="008F732A" w:rsidRDefault="00F911BF" w:rsidP="00F911BF">
      <w:pPr>
        <w:pStyle w:val="ListParagraph"/>
        <w:numPr>
          <w:ilvl w:val="0"/>
          <w:numId w:val="16"/>
        </w:numPr>
        <w:spacing w:after="0" w:line="240" w:lineRule="auto"/>
        <w:jc w:val="both"/>
        <w:rPr>
          <w:rFonts w:cs="Times New Roman"/>
          <w:sz w:val="24"/>
          <w:szCs w:val="24"/>
        </w:rPr>
      </w:pPr>
      <w:r>
        <w:rPr>
          <w:rFonts w:cs="Times New Roman"/>
          <w:sz w:val="24"/>
          <w:szCs w:val="24"/>
        </w:rPr>
        <w:t>Out application is in full compliance with</w:t>
      </w:r>
      <w:r w:rsidR="00301EBA">
        <w:rPr>
          <w:rFonts w:cs="Times New Roman"/>
          <w:sz w:val="24"/>
          <w:szCs w:val="24"/>
        </w:rPr>
        <w:t xml:space="preserve"> compliance with Rule 60 and on Form </w:t>
      </w:r>
      <w:r w:rsidR="008F732A">
        <w:rPr>
          <w:rFonts w:cs="Times New Roman"/>
          <w:sz w:val="24"/>
          <w:szCs w:val="24"/>
        </w:rPr>
        <w:t>No 23 since we had to serve the application on the respondent</w:t>
      </w:r>
      <w:r w:rsidR="005734BF">
        <w:rPr>
          <w:rFonts w:cs="Times New Roman"/>
          <w:sz w:val="24"/>
          <w:szCs w:val="24"/>
        </w:rPr>
        <w:t>.</w:t>
      </w:r>
    </w:p>
    <w:p w14:paraId="5FBB3BB7" w14:textId="2AF9876B" w:rsidR="00F911BF" w:rsidRDefault="008F732A" w:rsidP="00F911BF">
      <w:pPr>
        <w:pStyle w:val="ListParagraph"/>
        <w:numPr>
          <w:ilvl w:val="0"/>
          <w:numId w:val="16"/>
        </w:numPr>
        <w:spacing w:after="0" w:line="240" w:lineRule="auto"/>
        <w:jc w:val="both"/>
        <w:rPr>
          <w:rFonts w:cs="Times New Roman"/>
          <w:sz w:val="24"/>
          <w:szCs w:val="24"/>
        </w:rPr>
      </w:pPr>
      <w:r>
        <w:rPr>
          <w:rFonts w:cs="Times New Roman"/>
          <w:sz w:val="24"/>
          <w:szCs w:val="24"/>
        </w:rPr>
        <w:t>…</w:t>
      </w:r>
      <w:r w:rsidR="00F911BF">
        <w:rPr>
          <w:rFonts w:cs="Times New Roman"/>
          <w:sz w:val="24"/>
          <w:szCs w:val="24"/>
        </w:rPr>
        <w:t>.”</w:t>
      </w:r>
    </w:p>
    <w:p w14:paraId="7E7CE2AB" w14:textId="77777777" w:rsidR="00F911BF" w:rsidRPr="00F911BF" w:rsidRDefault="00F911BF" w:rsidP="00F911BF">
      <w:pPr>
        <w:pStyle w:val="ListParagraph"/>
        <w:spacing w:after="0" w:line="240" w:lineRule="auto"/>
        <w:ind w:left="1080"/>
        <w:jc w:val="both"/>
        <w:rPr>
          <w:rFonts w:cs="Times New Roman"/>
          <w:sz w:val="24"/>
          <w:szCs w:val="24"/>
        </w:rPr>
      </w:pPr>
    </w:p>
    <w:p w14:paraId="5EF2B8AE" w14:textId="37AFC387" w:rsidR="00F911BF" w:rsidRDefault="006953A3"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response is a </w:t>
      </w:r>
      <w:r w:rsidR="0044253A">
        <w:rPr>
          <w:rFonts w:ascii="Times New Roman" w:hAnsi="Times New Roman" w:cs="Times New Roman"/>
          <w:sz w:val="24"/>
          <w:szCs w:val="24"/>
        </w:rPr>
        <w:t>self-explanatory</w:t>
      </w:r>
      <w:r>
        <w:rPr>
          <w:rFonts w:ascii="Times New Roman" w:hAnsi="Times New Roman" w:cs="Times New Roman"/>
          <w:sz w:val="24"/>
          <w:szCs w:val="24"/>
        </w:rPr>
        <w:t xml:space="preserve"> </w:t>
      </w:r>
      <w:r w:rsidR="0044253A">
        <w:rPr>
          <w:rFonts w:ascii="Times New Roman" w:hAnsi="Times New Roman" w:cs="Times New Roman"/>
          <w:sz w:val="24"/>
          <w:szCs w:val="24"/>
        </w:rPr>
        <w:t>concession</w:t>
      </w:r>
      <w:r>
        <w:rPr>
          <w:rFonts w:ascii="Times New Roman" w:hAnsi="Times New Roman" w:cs="Times New Roman"/>
          <w:sz w:val="24"/>
          <w:szCs w:val="24"/>
        </w:rPr>
        <w:t xml:space="preserve"> of a critical misunderstanding of the Rules. </w:t>
      </w:r>
      <w:r w:rsidR="0044253A">
        <w:rPr>
          <w:rFonts w:ascii="Times New Roman" w:hAnsi="Times New Roman" w:cs="Times New Roman"/>
          <w:sz w:val="24"/>
          <w:szCs w:val="24"/>
        </w:rPr>
        <w:t>Obviously,</w:t>
      </w:r>
      <w:r>
        <w:rPr>
          <w:rFonts w:ascii="Times New Roman" w:hAnsi="Times New Roman" w:cs="Times New Roman"/>
          <w:sz w:val="24"/>
          <w:szCs w:val="24"/>
        </w:rPr>
        <w:t xml:space="preserve"> the essence of </w:t>
      </w:r>
      <w:r w:rsidR="008909F4">
        <w:rPr>
          <w:rFonts w:ascii="Times New Roman" w:hAnsi="Times New Roman" w:cs="Times New Roman"/>
          <w:sz w:val="24"/>
          <w:szCs w:val="24"/>
        </w:rPr>
        <w:t xml:space="preserve">such an application was missed. </w:t>
      </w:r>
      <w:r>
        <w:rPr>
          <w:rFonts w:ascii="Times New Roman" w:hAnsi="Times New Roman" w:cs="Times New Roman"/>
          <w:sz w:val="24"/>
          <w:szCs w:val="24"/>
        </w:rPr>
        <w:t xml:space="preserve">Rule 61 </w:t>
      </w:r>
      <w:r w:rsidR="008909F4">
        <w:rPr>
          <w:rFonts w:ascii="Times New Roman" w:hAnsi="Times New Roman" w:cs="Times New Roman"/>
          <w:sz w:val="24"/>
          <w:szCs w:val="24"/>
        </w:rPr>
        <w:t xml:space="preserve">deals with applications in respect of persons under a legal disability it </w:t>
      </w:r>
      <w:r>
        <w:rPr>
          <w:rFonts w:ascii="Times New Roman" w:hAnsi="Times New Roman" w:cs="Times New Roman"/>
          <w:sz w:val="24"/>
          <w:szCs w:val="24"/>
        </w:rPr>
        <w:t>is very clear and needs no recourse to canons of interpretation. It provides;</w:t>
      </w:r>
    </w:p>
    <w:p w14:paraId="1A19E520" w14:textId="5FDC9BF4" w:rsidR="006953A3" w:rsidRPr="004B0713" w:rsidRDefault="004B0713" w:rsidP="004B0713">
      <w:pPr>
        <w:spacing w:after="0"/>
        <w:ind w:firstLine="720"/>
        <w:jc w:val="both"/>
        <w:rPr>
          <w:rFonts w:ascii="Times New Roman" w:hAnsi="Times New Roman" w:cs="Times New Roman"/>
          <w:sz w:val="24"/>
          <w:szCs w:val="24"/>
        </w:rPr>
      </w:pPr>
      <w:r w:rsidRPr="004B0713">
        <w:rPr>
          <w:rFonts w:ascii="Times New Roman" w:hAnsi="Times New Roman" w:cs="Times New Roman"/>
          <w:sz w:val="24"/>
          <w:szCs w:val="24"/>
        </w:rPr>
        <w:t xml:space="preserve">“1. </w:t>
      </w:r>
      <w:r w:rsidR="006953A3" w:rsidRPr="004B0713">
        <w:rPr>
          <w:rFonts w:ascii="Times New Roman" w:hAnsi="Times New Roman" w:cs="Times New Roman"/>
          <w:sz w:val="24"/>
          <w:szCs w:val="24"/>
        </w:rPr>
        <w:t>……</w:t>
      </w:r>
    </w:p>
    <w:p w14:paraId="624835E8" w14:textId="4D5E5FCC" w:rsidR="006953A3" w:rsidRPr="004B0713" w:rsidRDefault="004B0713" w:rsidP="004B0713">
      <w:pPr>
        <w:spacing w:after="0"/>
        <w:ind w:firstLine="720"/>
        <w:jc w:val="both"/>
        <w:rPr>
          <w:rFonts w:ascii="Times New Roman" w:hAnsi="Times New Roman" w:cs="Times New Roman"/>
          <w:sz w:val="24"/>
          <w:szCs w:val="24"/>
        </w:rPr>
      </w:pPr>
      <w:r w:rsidRPr="004B0713">
        <w:rPr>
          <w:rFonts w:ascii="Times New Roman" w:hAnsi="Times New Roman" w:cs="Times New Roman"/>
          <w:sz w:val="24"/>
          <w:szCs w:val="24"/>
        </w:rPr>
        <w:t xml:space="preserve">  2. </w:t>
      </w:r>
      <w:r w:rsidR="006953A3" w:rsidRPr="004B0713">
        <w:rPr>
          <w:rFonts w:ascii="Times New Roman" w:hAnsi="Times New Roman" w:cs="Times New Roman"/>
          <w:sz w:val="24"/>
          <w:szCs w:val="24"/>
        </w:rPr>
        <w:t>In the case of an application in connection with</w:t>
      </w:r>
      <w:r w:rsidRPr="004B0713">
        <w:rPr>
          <w:rFonts w:ascii="Times New Roman" w:hAnsi="Times New Roman" w:cs="Times New Roman"/>
          <w:sz w:val="24"/>
          <w:szCs w:val="24"/>
        </w:rPr>
        <w:t>….</w:t>
      </w:r>
    </w:p>
    <w:p w14:paraId="78515A35" w14:textId="184F23A2" w:rsidR="004B0713" w:rsidRPr="004B0713" w:rsidRDefault="004B0713" w:rsidP="004B0713">
      <w:pPr>
        <w:spacing w:after="0"/>
        <w:ind w:left="720"/>
        <w:jc w:val="both"/>
        <w:rPr>
          <w:rFonts w:ascii="Times New Roman" w:hAnsi="Times New Roman" w:cs="Times New Roman"/>
          <w:sz w:val="24"/>
          <w:szCs w:val="24"/>
        </w:rPr>
      </w:pPr>
      <w:r w:rsidRPr="004B0713">
        <w:rPr>
          <w:rFonts w:ascii="Times New Roman" w:hAnsi="Times New Roman" w:cs="Times New Roman"/>
          <w:sz w:val="24"/>
          <w:szCs w:val="24"/>
        </w:rPr>
        <w:t xml:space="preserve">b) </w:t>
      </w:r>
      <w:proofErr w:type="gramStart"/>
      <w:r w:rsidRPr="004B0713">
        <w:rPr>
          <w:rFonts w:ascii="Times New Roman" w:hAnsi="Times New Roman" w:cs="Times New Roman"/>
          <w:sz w:val="24"/>
          <w:szCs w:val="24"/>
        </w:rPr>
        <w:t>a</w:t>
      </w:r>
      <w:proofErr w:type="gramEnd"/>
      <w:r w:rsidRPr="004B0713">
        <w:rPr>
          <w:rFonts w:ascii="Times New Roman" w:hAnsi="Times New Roman" w:cs="Times New Roman"/>
          <w:sz w:val="24"/>
          <w:szCs w:val="24"/>
        </w:rPr>
        <w:t xml:space="preserve"> minor</w:t>
      </w:r>
    </w:p>
    <w:p w14:paraId="2F16CA5B" w14:textId="6DD320EA" w:rsidR="004B0713" w:rsidRPr="004B0713" w:rsidRDefault="004B0713" w:rsidP="004B0713">
      <w:pPr>
        <w:spacing w:after="0"/>
        <w:ind w:left="720"/>
        <w:jc w:val="both"/>
        <w:rPr>
          <w:rFonts w:ascii="Times New Roman" w:hAnsi="Times New Roman" w:cs="Times New Roman"/>
          <w:sz w:val="24"/>
          <w:szCs w:val="24"/>
        </w:rPr>
      </w:pPr>
      <w:proofErr w:type="gramStart"/>
      <w:r w:rsidRPr="004B0713">
        <w:rPr>
          <w:rFonts w:ascii="Times New Roman" w:hAnsi="Times New Roman" w:cs="Times New Roman"/>
          <w:sz w:val="24"/>
          <w:szCs w:val="24"/>
        </w:rPr>
        <w:t>a</w:t>
      </w:r>
      <w:proofErr w:type="gramEnd"/>
      <w:r w:rsidRPr="004B0713">
        <w:rPr>
          <w:rFonts w:ascii="Times New Roman" w:hAnsi="Times New Roman" w:cs="Times New Roman"/>
          <w:sz w:val="24"/>
          <w:szCs w:val="24"/>
        </w:rPr>
        <w:t xml:space="preserve"> chamber application, annexing the written consent of the person proposed to be appointed, shall first be made for the appointment of a curat</w:t>
      </w:r>
      <w:r w:rsidR="008909F4">
        <w:rPr>
          <w:rFonts w:ascii="Times New Roman" w:hAnsi="Times New Roman" w:cs="Times New Roman"/>
          <w:sz w:val="24"/>
          <w:szCs w:val="24"/>
        </w:rPr>
        <w:t>or</w:t>
      </w:r>
      <w:r w:rsidRPr="004B0713">
        <w:rPr>
          <w:rFonts w:ascii="Times New Roman" w:hAnsi="Times New Roman" w:cs="Times New Roman"/>
          <w:sz w:val="24"/>
          <w:szCs w:val="24"/>
        </w:rPr>
        <w:t xml:space="preserve"> </w:t>
      </w:r>
      <w:r w:rsidRPr="008909F4">
        <w:rPr>
          <w:rFonts w:ascii="Times New Roman" w:hAnsi="Times New Roman" w:cs="Times New Roman"/>
          <w:i/>
          <w:sz w:val="24"/>
          <w:szCs w:val="24"/>
        </w:rPr>
        <w:t>ad litem</w:t>
      </w:r>
      <w:r w:rsidRPr="004B0713">
        <w:rPr>
          <w:rFonts w:ascii="Times New Roman" w:hAnsi="Times New Roman" w:cs="Times New Roman"/>
          <w:sz w:val="24"/>
          <w:szCs w:val="24"/>
        </w:rPr>
        <w:t>.”</w:t>
      </w:r>
    </w:p>
    <w:p w14:paraId="3F9A87EE" w14:textId="6F92EB4C" w:rsidR="004B0713" w:rsidRPr="004B0713" w:rsidRDefault="004B0713" w:rsidP="004B0713">
      <w:pPr>
        <w:spacing w:after="0"/>
        <w:ind w:left="720"/>
        <w:jc w:val="both"/>
        <w:rPr>
          <w:rFonts w:cs="Times New Roman"/>
          <w:sz w:val="24"/>
          <w:szCs w:val="24"/>
        </w:rPr>
      </w:pPr>
    </w:p>
    <w:p w14:paraId="71789EE8" w14:textId="590D7040" w:rsidR="008909F4" w:rsidRDefault="008909F4"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It is incomprehensible that the applicant selectively relied on r61 (1) and ignored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(2) therefore which deals with any application</w:t>
      </w:r>
      <w:r w:rsidR="00B67BC8">
        <w:rPr>
          <w:rFonts w:ascii="Times New Roman" w:hAnsi="Times New Roman" w:cs="Times New Roman"/>
          <w:sz w:val="24"/>
          <w:szCs w:val="24"/>
        </w:rPr>
        <w:t xml:space="preserve"> involving a minor</w:t>
      </w:r>
      <w:r>
        <w:rPr>
          <w:rFonts w:ascii="Times New Roman" w:hAnsi="Times New Roman" w:cs="Times New Roman"/>
          <w:sz w:val="24"/>
          <w:szCs w:val="24"/>
        </w:rPr>
        <w:t xml:space="preserve">. This is an application for </w:t>
      </w:r>
      <w:r>
        <w:rPr>
          <w:rFonts w:ascii="Times New Roman" w:hAnsi="Times New Roman" w:cs="Times New Roman"/>
          <w:sz w:val="24"/>
          <w:szCs w:val="24"/>
        </w:rPr>
        <w:lastRenderedPageBreak/>
        <w:t>appointment of the applicant as the sole custodian</w:t>
      </w:r>
      <w:r w:rsidR="00B95D12">
        <w:rPr>
          <w:rFonts w:ascii="Times New Roman" w:hAnsi="Times New Roman" w:cs="Times New Roman"/>
          <w:sz w:val="24"/>
          <w:szCs w:val="24"/>
        </w:rPr>
        <w:t xml:space="preserve"> of a minor. It falls within the ambit of </w:t>
      </w:r>
      <w:proofErr w:type="gramStart"/>
      <w:r w:rsidR="00B95D12">
        <w:rPr>
          <w:rFonts w:ascii="Times New Roman" w:hAnsi="Times New Roman" w:cs="Times New Roman"/>
          <w:sz w:val="24"/>
          <w:szCs w:val="24"/>
        </w:rPr>
        <w:t>R61(</w:t>
      </w:r>
      <w:proofErr w:type="gramEnd"/>
      <w:r w:rsidR="00B95D12">
        <w:rPr>
          <w:rFonts w:ascii="Times New Roman" w:hAnsi="Times New Roman" w:cs="Times New Roman"/>
          <w:sz w:val="24"/>
          <w:szCs w:val="24"/>
        </w:rPr>
        <w:t>2).</w:t>
      </w:r>
    </w:p>
    <w:p w14:paraId="5EF75613" w14:textId="2D79143E" w:rsidR="006953A3" w:rsidRDefault="008909F4"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curato</w:t>
      </w:r>
      <w:r w:rsidR="004B0713">
        <w:rPr>
          <w:rFonts w:ascii="Times New Roman" w:hAnsi="Times New Roman" w:cs="Times New Roman"/>
          <w:sz w:val="24"/>
          <w:szCs w:val="24"/>
        </w:rPr>
        <w:t xml:space="preserve">r </w:t>
      </w:r>
      <w:r w:rsidR="004B0713" w:rsidRPr="008909F4">
        <w:rPr>
          <w:rFonts w:ascii="Times New Roman" w:hAnsi="Times New Roman" w:cs="Times New Roman"/>
          <w:i/>
          <w:sz w:val="24"/>
          <w:szCs w:val="24"/>
        </w:rPr>
        <w:t>ad litem</w:t>
      </w:r>
      <w:r w:rsidR="004B0713">
        <w:rPr>
          <w:rFonts w:ascii="Times New Roman" w:hAnsi="Times New Roman" w:cs="Times New Roman"/>
          <w:sz w:val="24"/>
          <w:szCs w:val="24"/>
        </w:rPr>
        <w:t xml:space="preserve"> is appointed in legal proceedings to represent the best interests of a person who lacks the mental capacity to </w:t>
      </w:r>
      <w:r w:rsidR="0044253A">
        <w:rPr>
          <w:rFonts w:ascii="Times New Roman" w:hAnsi="Times New Roman" w:cs="Times New Roman"/>
          <w:sz w:val="24"/>
          <w:szCs w:val="24"/>
        </w:rPr>
        <w:t>make</w:t>
      </w:r>
      <w:r w:rsidR="004B0713">
        <w:rPr>
          <w:rFonts w:ascii="Times New Roman" w:hAnsi="Times New Roman" w:cs="Times New Roman"/>
          <w:sz w:val="24"/>
          <w:szCs w:val="24"/>
        </w:rPr>
        <w:t xml:space="preserve"> decisions for himself or herself. A </w:t>
      </w:r>
      <w:r w:rsidR="0044253A">
        <w:rPr>
          <w:rFonts w:ascii="Times New Roman" w:hAnsi="Times New Roman" w:cs="Times New Roman"/>
          <w:sz w:val="24"/>
          <w:szCs w:val="24"/>
        </w:rPr>
        <w:t>minor</w:t>
      </w:r>
      <w:r w:rsidR="004B0713">
        <w:rPr>
          <w:rFonts w:ascii="Times New Roman" w:hAnsi="Times New Roman" w:cs="Times New Roman"/>
          <w:sz w:val="24"/>
          <w:szCs w:val="24"/>
        </w:rPr>
        <w:t xml:space="preserve"> child is incapable of making decisions, he or she is legally incapacitated by virtue of age.</w:t>
      </w:r>
    </w:p>
    <w:p w14:paraId="655F7995" w14:textId="0ACF073C" w:rsidR="00A50DCF" w:rsidRDefault="00A50DCF"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terms of s81 (2) &amp; (3) of the </w:t>
      </w:r>
      <w:r w:rsidR="0044253A">
        <w:rPr>
          <w:rFonts w:ascii="Times New Roman" w:hAnsi="Times New Roman" w:cs="Times New Roman"/>
          <w:sz w:val="24"/>
          <w:szCs w:val="24"/>
        </w:rPr>
        <w:t>Constitution</w:t>
      </w:r>
      <w:r>
        <w:rPr>
          <w:rFonts w:ascii="Times New Roman" w:hAnsi="Times New Roman" w:cs="Times New Roman"/>
          <w:sz w:val="24"/>
          <w:szCs w:val="24"/>
        </w:rPr>
        <w:t>, “a child’s best interests are paramount in every matter concerning the child”.</w:t>
      </w:r>
    </w:p>
    <w:p w14:paraId="2EE4AD58" w14:textId="2F12930A" w:rsidR="00A50DCF" w:rsidRDefault="00A50DCF"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And</w:t>
      </w:r>
    </w:p>
    <w:p w14:paraId="5A6DCF0E" w14:textId="715209B0" w:rsidR="00A50DCF" w:rsidRDefault="00A50DCF"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 Children are entitled to adequate protection by the courts, in particular by the High Court as their upper guardian”</w:t>
      </w:r>
    </w:p>
    <w:p w14:paraId="60F3D7A5" w14:textId="6ED774E6" w:rsidR="008909F4" w:rsidRDefault="0044253A" w:rsidP="00565324">
      <w:pPr>
        <w:spacing w:after="0" w:line="36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rPr>
        <w:t>Thus,</w:t>
      </w:r>
      <w:r w:rsidR="00A50DCF">
        <w:rPr>
          <w:rFonts w:ascii="Times New Roman" w:hAnsi="Times New Roman" w:cs="Times New Roman"/>
          <w:sz w:val="24"/>
          <w:szCs w:val="24"/>
        </w:rPr>
        <w:t xml:space="preserve"> in every application that concerns a minor child, the best interests of the child are the determina</w:t>
      </w:r>
      <w:r w:rsidR="008909F4">
        <w:rPr>
          <w:rFonts w:ascii="Times New Roman" w:hAnsi="Times New Roman" w:cs="Times New Roman"/>
          <w:sz w:val="24"/>
          <w:szCs w:val="24"/>
        </w:rPr>
        <w:t>nt</w:t>
      </w:r>
      <w:r w:rsidR="00A50DCF">
        <w:rPr>
          <w:rFonts w:ascii="Times New Roman" w:hAnsi="Times New Roman" w:cs="Times New Roman"/>
          <w:sz w:val="24"/>
          <w:szCs w:val="24"/>
        </w:rPr>
        <w:t xml:space="preserve"> factor.</w:t>
      </w:r>
      <w:r w:rsidR="008909F4">
        <w:rPr>
          <w:rFonts w:ascii="Times New Roman" w:hAnsi="Times New Roman" w:cs="Times New Roman"/>
          <w:sz w:val="24"/>
          <w:szCs w:val="24"/>
        </w:rPr>
        <w:t xml:space="preserve"> </w:t>
      </w:r>
      <w:proofErr w:type="gramStart"/>
      <w:r w:rsidR="008909F4" w:rsidRPr="008909F4">
        <w:rPr>
          <w:rFonts w:ascii="Times New Roman" w:hAnsi="Times New Roman" w:cs="Times New Roman"/>
          <w:sz w:val="24"/>
          <w:szCs w:val="24"/>
          <w:lang w:val="en-GB"/>
        </w:rPr>
        <w:t>see</w:t>
      </w:r>
      <w:proofErr w:type="gramEnd"/>
      <w:r w:rsidR="008909F4" w:rsidRPr="008909F4">
        <w:rPr>
          <w:rFonts w:ascii="Times New Roman" w:hAnsi="Times New Roman" w:cs="Times New Roman"/>
          <w:sz w:val="24"/>
          <w:szCs w:val="24"/>
          <w:lang w:val="en-GB"/>
        </w:rPr>
        <w:t xml:space="preserve"> </w:t>
      </w:r>
      <w:r w:rsidR="008909F4" w:rsidRPr="008909F4">
        <w:rPr>
          <w:rFonts w:ascii="Times New Roman" w:hAnsi="Times New Roman" w:cs="Times New Roman"/>
          <w:i/>
          <w:sz w:val="24"/>
          <w:szCs w:val="24"/>
          <w:lang w:val="en-GB"/>
        </w:rPr>
        <w:t>Fortune</w:t>
      </w:r>
      <w:r w:rsidR="008909F4" w:rsidRPr="008909F4">
        <w:rPr>
          <w:rFonts w:ascii="Times New Roman" w:hAnsi="Times New Roman" w:cs="Times New Roman"/>
          <w:sz w:val="24"/>
          <w:szCs w:val="24"/>
          <w:lang w:val="en-GB"/>
        </w:rPr>
        <w:t xml:space="preserve"> v </w:t>
      </w:r>
      <w:r w:rsidR="008909F4" w:rsidRPr="008909F4">
        <w:rPr>
          <w:rFonts w:ascii="Times New Roman" w:hAnsi="Times New Roman" w:cs="Times New Roman"/>
          <w:i/>
          <w:sz w:val="24"/>
          <w:szCs w:val="24"/>
          <w:lang w:val="en-GB"/>
        </w:rPr>
        <w:t>Fortune</w:t>
      </w:r>
      <w:r w:rsidR="008909F4" w:rsidRPr="008909F4">
        <w:rPr>
          <w:rFonts w:ascii="Times New Roman" w:hAnsi="Times New Roman" w:cs="Times New Roman"/>
          <w:sz w:val="24"/>
          <w:szCs w:val="24"/>
          <w:lang w:val="en-GB"/>
        </w:rPr>
        <w:t xml:space="preserve"> 1955(3) SA 348(A); </w:t>
      </w:r>
      <w:proofErr w:type="spellStart"/>
      <w:r w:rsidR="008909F4" w:rsidRPr="008909F4">
        <w:rPr>
          <w:rFonts w:ascii="Times New Roman" w:hAnsi="Times New Roman" w:cs="Times New Roman"/>
          <w:i/>
          <w:sz w:val="24"/>
          <w:szCs w:val="24"/>
          <w:lang w:val="en-GB"/>
        </w:rPr>
        <w:t>Jeche</w:t>
      </w:r>
      <w:proofErr w:type="spellEnd"/>
      <w:r w:rsidR="008909F4" w:rsidRPr="008909F4">
        <w:rPr>
          <w:rFonts w:ascii="Times New Roman" w:hAnsi="Times New Roman" w:cs="Times New Roman"/>
          <w:sz w:val="24"/>
          <w:szCs w:val="24"/>
          <w:lang w:val="en-GB"/>
        </w:rPr>
        <w:t xml:space="preserve"> v </w:t>
      </w:r>
      <w:proofErr w:type="spellStart"/>
      <w:r w:rsidR="008909F4" w:rsidRPr="008909F4">
        <w:rPr>
          <w:rFonts w:ascii="Times New Roman" w:hAnsi="Times New Roman" w:cs="Times New Roman"/>
          <w:i/>
          <w:sz w:val="24"/>
          <w:szCs w:val="24"/>
          <w:lang w:val="en-GB"/>
        </w:rPr>
        <w:t>Mahovo</w:t>
      </w:r>
      <w:proofErr w:type="spellEnd"/>
      <w:r w:rsidR="008909F4" w:rsidRPr="008909F4">
        <w:rPr>
          <w:rFonts w:ascii="Times New Roman" w:hAnsi="Times New Roman" w:cs="Times New Roman"/>
          <w:sz w:val="24"/>
          <w:szCs w:val="24"/>
          <w:lang w:val="en-GB"/>
        </w:rPr>
        <w:t xml:space="preserve"> 1989(1) ZLR 364(S); </w:t>
      </w:r>
      <w:r w:rsidR="008909F4" w:rsidRPr="008909F4">
        <w:rPr>
          <w:rFonts w:ascii="Times New Roman" w:hAnsi="Times New Roman" w:cs="Times New Roman"/>
          <w:i/>
          <w:sz w:val="24"/>
          <w:szCs w:val="24"/>
          <w:lang w:val="en-GB"/>
        </w:rPr>
        <w:t>Short</w:t>
      </w:r>
      <w:r w:rsidR="008909F4" w:rsidRPr="008909F4">
        <w:rPr>
          <w:rFonts w:ascii="Times New Roman" w:hAnsi="Times New Roman" w:cs="Times New Roman"/>
          <w:sz w:val="24"/>
          <w:szCs w:val="24"/>
          <w:lang w:val="en-GB"/>
        </w:rPr>
        <w:t xml:space="preserve"> v </w:t>
      </w:r>
      <w:proofErr w:type="spellStart"/>
      <w:r w:rsidR="008909F4" w:rsidRPr="008909F4">
        <w:rPr>
          <w:rFonts w:ascii="Times New Roman" w:hAnsi="Times New Roman" w:cs="Times New Roman"/>
          <w:i/>
          <w:sz w:val="24"/>
          <w:szCs w:val="24"/>
          <w:lang w:val="en-GB"/>
        </w:rPr>
        <w:t>Naisby</w:t>
      </w:r>
      <w:proofErr w:type="spellEnd"/>
      <w:r w:rsidR="008909F4" w:rsidRPr="008909F4">
        <w:rPr>
          <w:rFonts w:ascii="Times New Roman" w:hAnsi="Times New Roman" w:cs="Times New Roman"/>
          <w:sz w:val="24"/>
          <w:szCs w:val="24"/>
          <w:lang w:val="en-GB"/>
        </w:rPr>
        <w:t xml:space="preserve"> 1953(3) SA 572(D); </w:t>
      </w:r>
      <w:r w:rsidR="008909F4" w:rsidRPr="008909F4">
        <w:rPr>
          <w:rFonts w:ascii="Times New Roman" w:hAnsi="Times New Roman" w:cs="Times New Roman"/>
          <w:i/>
          <w:sz w:val="24"/>
          <w:szCs w:val="24"/>
          <w:lang w:val="en-GB"/>
        </w:rPr>
        <w:t>September</w:t>
      </w:r>
      <w:r w:rsidR="008909F4" w:rsidRPr="008909F4">
        <w:rPr>
          <w:rFonts w:ascii="Times New Roman" w:hAnsi="Times New Roman" w:cs="Times New Roman"/>
          <w:sz w:val="24"/>
          <w:szCs w:val="24"/>
          <w:lang w:val="en-GB"/>
        </w:rPr>
        <w:t xml:space="preserve"> v </w:t>
      </w:r>
      <w:proofErr w:type="spellStart"/>
      <w:r w:rsidR="008909F4" w:rsidRPr="008909F4">
        <w:rPr>
          <w:rFonts w:ascii="Times New Roman" w:hAnsi="Times New Roman" w:cs="Times New Roman"/>
          <w:i/>
          <w:sz w:val="24"/>
          <w:szCs w:val="24"/>
          <w:lang w:val="en-GB"/>
        </w:rPr>
        <w:t>Karrien</w:t>
      </w:r>
      <w:proofErr w:type="spellEnd"/>
      <w:r w:rsidR="008909F4" w:rsidRPr="008909F4">
        <w:rPr>
          <w:rFonts w:ascii="Times New Roman" w:hAnsi="Times New Roman" w:cs="Times New Roman"/>
          <w:sz w:val="24"/>
          <w:szCs w:val="24"/>
          <w:lang w:val="en-GB"/>
        </w:rPr>
        <w:t xml:space="preserve"> 1959 (3) SA 687 (C); </w:t>
      </w:r>
      <w:r w:rsidR="008909F4" w:rsidRPr="008909F4">
        <w:rPr>
          <w:rFonts w:ascii="Times New Roman" w:hAnsi="Times New Roman" w:cs="Times New Roman"/>
          <w:i/>
          <w:sz w:val="24"/>
          <w:szCs w:val="24"/>
          <w:lang w:val="en-GB"/>
        </w:rPr>
        <w:t>W</w:t>
      </w:r>
      <w:r w:rsidR="008909F4" w:rsidRPr="008909F4">
        <w:rPr>
          <w:rFonts w:ascii="Times New Roman" w:hAnsi="Times New Roman" w:cs="Times New Roman"/>
          <w:sz w:val="24"/>
          <w:szCs w:val="24"/>
          <w:lang w:val="en-GB"/>
        </w:rPr>
        <w:t xml:space="preserve"> v </w:t>
      </w:r>
      <w:r w:rsidR="008909F4" w:rsidRPr="008909F4">
        <w:rPr>
          <w:rFonts w:ascii="Times New Roman" w:hAnsi="Times New Roman" w:cs="Times New Roman"/>
          <w:i/>
          <w:sz w:val="24"/>
          <w:szCs w:val="24"/>
          <w:lang w:val="en-GB"/>
        </w:rPr>
        <w:t>W</w:t>
      </w:r>
      <w:r w:rsidR="008909F4" w:rsidRPr="008909F4">
        <w:rPr>
          <w:rFonts w:ascii="Times New Roman" w:hAnsi="Times New Roman" w:cs="Times New Roman"/>
          <w:sz w:val="24"/>
          <w:szCs w:val="24"/>
          <w:lang w:val="en-GB"/>
        </w:rPr>
        <w:t xml:space="preserve"> 1981 ZLR 243; </w:t>
      </w:r>
      <w:proofErr w:type="spellStart"/>
      <w:r w:rsidR="008909F4" w:rsidRPr="008909F4">
        <w:rPr>
          <w:rFonts w:ascii="Times New Roman" w:hAnsi="Times New Roman" w:cs="Times New Roman"/>
          <w:i/>
          <w:sz w:val="24"/>
          <w:szCs w:val="24"/>
          <w:lang w:val="en-GB"/>
        </w:rPr>
        <w:t>Maluwana</w:t>
      </w:r>
      <w:proofErr w:type="spellEnd"/>
      <w:r w:rsidR="008909F4" w:rsidRPr="008909F4">
        <w:rPr>
          <w:rFonts w:ascii="Times New Roman" w:hAnsi="Times New Roman" w:cs="Times New Roman"/>
          <w:sz w:val="24"/>
          <w:szCs w:val="24"/>
          <w:lang w:val="en-GB"/>
        </w:rPr>
        <w:t xml:space="preserve"> v </w:t>
      </w:r>
      <w:proofErr w:type="spellStart"/>
      <w:r w:rsidR="008909F4" w:rsidRPr="008909F4">
        <w:rPr>
          <w:rFonts w:ascii="Times New Roman" w:hAnsi="Times New Roman" w:cs="Times New Roman"/>
          <w:i/>
          <w:sz w:val="24"/>
          <w:szCs w:val="24"/>
          <w:lang w:val="en-GB"/>
        </w:rPr>
        <w:t>Maluwana</w:t>
      </w:r>
      <w:proofErr w:type="spellEnd"/>
      <w:r w:rsidR="008909F4" w:rsidRPr="008909F4">
        <w:rPr>
          <w:rFonts w:ascii="Times New Roman" w:hAnsi="Times New Roman" w:cs="Times New Roman"/>
          <w:sz w:val="24"/>
          <w:szCs w:val="24"/>
          <w:lang w:val="en-GB"/>
        </w:rPr>
        <w:t xml:space="preserve"> HH-155-01 and </w:t>
      </w:r>
      <w:r w:rsidR="008909F4" w:rsidRPr="008909F4">
        <w:rPr>
          <w:rFonts w:ascii="Times New Roman" w:hAnsi="Times New Roman" w:cs="Times New Roman"/>
          <w:i/>
          <w:sz w:val="24"/>
          <w:szCs w:val="24"/>
          <w:lang w:val="en-GB"/>
        </w:rPr>
        <w:t xml:space="preserve">De </w:t>
      </w:r>
      <w:proofErr w:type="spellStart"/>
      <w:r w:rsidR="008909F4" w:rsidRPr="008909F4">
        <w:rPr>
          <w:rFonts w:ascii="Times New Roman" w:hAnsi="Times New Roman" w:cs="Times New Roman"/>
          <w:i/>
          <w:sz w:val="24"/>
          <w:szCs w:val="24"/>
          <w:lang w:val="en-GB"/>
        </w:rPr>
        <w:t>Montille</w:t>
      </w:r>
      <w:proofErr w:type="spellEnd"/>
      <w:r w:rsidR="008909F4" w:rsidRPr="008909F4">
        <w:rPr>
          <w:rFonts w:ascii="Times New Roman" w:hAnsi="Times New Roman" w:cs="Times New Roman"/>
          <w:sz w:val="24"/>
          <w:szCs w:val="24"/>
          <w:lang w:val="en-GB"/>
        </w:rPr>
        <w:t xml:space="preserve"> v </w:t>
      </w:r>
      <w:r w:rsidR="008909F4" w:rsidRPr="008909F4">
        <w:rPr>
          <w:rFonts w:ascii="Times New Roman" w:hAnsi="Times New Roman" w:cs="Times New Roman"/>
          <w:i/>
          <w:sz w:val="24"/>
          <w:szCs w:val="24"/>
          <w:lang w:val="en-GB"/>
        </w:rPr>
        <w:t xml:space="preserve">De </w:t>
      </w:r>
      <w:proofErr w:type="spellStart"/>
      <w:r w:rsidR="008909F4" w:rsidRPr="008909F4">
        <w:rPr>
          <w:rFonts w:ascii="Times New Roman" w:hAnsi="Times New Roman" w:cs="Times New Roman"/>
          <w:i/>
          <w:sz w:val="24"/>
          <w:szCs w:val="24"/>
          <w:lang w:val="en-GB"/>
        </w:rPr>
        <w:t>Montille</w:t>
      </w:r>
      <w:proofErr w:type="spellEnd"/>
      <w:r w:rsidR="008909F4" w:rsidRPr="008909F4">
        <w:rPr>
          <w:rFonts w:ascii="Times New Roman" w:hAnsi="Times New Roman" w:cs="Times New Roman"/>
          <w:sz w:val="24"/>
          <w:szCs w:val="24"/>
          <w:lang w:val="en-GB"/>
        </w:rPr>
        <w:t xml:space="preserve"> HB-6-03.  </w:t>
      </w:r>
    </w:p>
    <w:p w14:paraId="676FF3B9" w14:textId="4C0CB667" w:rsidR="009127EC" w:rsidRPr="009127EC" w:rsidRDefault="009127EC" w:rsidP="009127EC">
      <w:pPr>
        <w:spacing w:after="0" w:line="360" w:lineRule="auto"/>
        <w:ind w:firstLine="720"/>
        <w:contextualSpacing/>
        <w:jc w:val="both"/>
        <w:rPr>
          <w:rFonts w:ascii="Times New Roman" w:hAnsi="Times New Roman" w:cs="Times New Roman"/>
          <w:sz w:val="24"/>
          <w:szCs w:val="24"/>
          <w:lang w:val="en-US"/>
        </w:rPr>
      </w:pPr>
      <w:r w:rsidRPr="009127EC">
        <w:rPr>
          <w:rFonts w:ascii="Times New Roman" w:hAnsi="Times New Roman" w:cs="Times New Roman"/>
          <w:sz w:val="24"/>
          <w:szCs w:val="24"/>
          <w:lang w:val="en-US"/>
        </w:rPr>
        <w:t>In the case of</w:t>
      </w:r>
      <w:r w:rsidRPr="009127EC">
        <w:rPr>
          <w:rFonts w:ascii="Times New Roman" w:hAnsi="Times New Roman" w:cs="Times New Roman"/>
          <w:i/>
          <w:iCs/>
          <w:sz w:val="24"/>
          <w:szCs w:val="24"/>
          <w:lang w:val="en-US"/>
        </w:rPr>
        <w:t xml:space="preserve"> Ncube v </w:t>
      </w:r>
      <w:proofErr w:type="spellStart"/>
      <w:r w:rsidRPr="009127EC">
        <w:rPr>
          <w:rFonts w:ascii="Times New Roman" w:hAnsi="Times New Roman" w:cs="Times New Roman"/>
          <w:i/>
          <w:iCs/>
          <w:sz w:val="24"/>
          <w:szCs w:val="24"/>
          <w:lang w:val="en-US"/>
        </w:rPr>
        <w:t>Siansole</w:t>
      </w:r>
      <w:proofErr w:type="spellEnd"/>
      <w:r w:rsidRPr="009127EC">
        <w:rPr>
          <w:rFonts w:ascii="Times New Roman" w:hAnsi="Times New Roman" w:cs="Times New Roman"/>
          <w:i/>
          <w:iCs/>
          <w:sz w:val="24"/>
          <w:szCs w:val="24"/>
          <w:lang w:val="en-US"/>
        </w:rPr>
        <w:t xml:space="preserve"> and Another HB 119-24</w:t>
      </w:r>
      <w:r w:rsidRPr="009127EC">
        <w:rPr>
          <w:rFonts w:ascii="Times New Roman" w:hAnsi="Times New Roman" w:cs="Times New Roman"/>
          <w:sz w:val="24"/>
          <w:szCs w:val="24"/>
          <w:lang w:val="en-US"/>
        </w:rPr>
        <w:t xml:space="preserve"> the court dealt with an application </w:t>
      </w:r>
      <w:r w:rsidR="00086F57">
        <w:rPr>
          <w:rFonts w:ascii="Times New Roman" w:hAnsi="Times New Roman" w:cs="Times New Roman"/>
          <w:sz w:val="24"/>
          <w:szCs w:val="24"/>
          <w:lang w:val="en-US"/>
        </w:rPr>
        <w:t>for</w:t>
      </w:r>
      <w:r w:rsidRPr="009127EC">
        <w:rPr>
          <w:rFonts w:ascii="Times New Roman" w:hAnsi="Times New Roman" w:cs="Times New Roman"/>
          <w:sz w:val="24"/>
          <w:szCs w:val="24"/>
          <w:lang w:val="en-US"/>
        </w:rPr>
        <w:t xml:space="preserve"> custody of a minor child. The court</w:t>
      </w:r>
      <w:r w:rsidR="001E516C">
        <w:rPr>
          <w:rFonts w:ascii="Times New Roman" w:hAnsi="Times New Roman" w:cs="Times New Roman"/>
          <w:sz w:val="24"/>
          <w:szCs w:val="24"/>
          <w:lang w:val="en-US"/>
        </w:rPr>
        <w:t xml:space="preserve"> noted that the</w:t>
      </w:r>
      <w:r w:rsidRPr="009127EC">
        <w:rPr>
          <w:rFonts w:ascii="Times New Roman" w:hAnsi="Times New Roman" w:cs="Times New Roman"/>
          <w:sz w:val="24"/>
          <w:szCs w:val="24"/>
          <w:lang w:val="en-US"/>
        </w:rPr>
        <w:t xml:space="preserve"> concept of the best interest of the child embodies both the substantive and procedural right. The procedural component of the right includes the child’s right to be heard and to have their view considered whenever their best interest are at stake. Rule 61(2) of the High Court Rule, 2021 crucially governs the process.</w:t>
      </w:r>
    </w:p>
    <w:p w14:paraId="5AAC8607" w14:textId="5A309FBC" w:rsidR="009127EC" w:rsidRDefault="001E516C"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The</w:t>
      </w:r>
      <w:r w:rsidR="009127EC" w:rsidRPr="009127EC">
        <w:rPr>
          <w:rFonts w:ascii="Times New Roman" w:hAnsi="Times New Roman" w:cs="Times New Roman"/>
          <w:sz w:val="24"/>
          <w:szCs w:val="24"/>
          <w:lang w:val="en-US"/>
        </w:rPr>
        <w:t xml:space="preserve"> report prepared in terms of Rule 61(4) of the High Court Rules is not merely a matter of form, but of substance. The curator</w:t>
      </w:r>
      <w:r w:rsidR="00775736">
        <w:rPr>
          <w:rFonts w:ascii="Times New Roman" w:hAnsi="Times New Roman" w:cs="Times New Roman"/>
          <w:sz w:val="24"/>
          <w:szCs w:val="24"/>
          <w:lang w:val="en-US"/>
        </w:rPr>
        <w:t>’s role is to protect</w:t>
      </w:r>
      <w:r w:rsidR="009127EC" w:rsidRPr="009127EC">
        <w:rPr>
          <w:rFonts w:ascii="Times New Roman" w:hAnsi="Times New Roman" w:cs="Times New Roman"/>
          <w:sz w:val="24"/>
          <w:szCs w:val="24"/>
          <w:lang w:val="en-US"/>
        </w:rPr>
        <w:t xml:space="preserve"> the interests of the minor child, not its wishes nor the wishes of the natural guardian nor the applicant. Rule 61(4) of the High Court Rules, 2021 says the Curator must conduct an investigation, this means he or she must conduct a thorough investigation into the affairs and welfare of the minor child.</w:t>
      </w:r>
      <w:r w:rsidR="00A46448">
        <w:rPr>
          <w:rFonts w:ascii="Times New Roman" w:hAnsi="Times New Roman" w:cs="Times New Roman"/>
          <w:sz w:val="24"/>
          <w:szCs w:val="24"/>
          <w:lang w:val="en-US"/>
        </w:rPr>
        <w:t xml:space="preserve"> </w:t>
      </w:r>
      <w:r w:rsidR="009127EC" w:rsidRPr="009127EC">
        <w:rPr>
          <w:rFonts w:ascii="Times New Roman" w:hAnsi="Times New Roman" w:cs="Times New Roman"/>
          <w:sz w:val="24"/>
          <w:szCs w:val="24"/>
          <w:lang w:val="en-US"/>
        </w:rPr>
        <w:t>See</w:t>
      </w:r>
      <w:r w:rsidR="009127EC" w:rsidRPr="009127EC">
        <w:rPr>
          <w:rFonts w:ascii="Times New Roman" w:hAnsi="Times New Roman" w:cs="Times New Roman"/>
          <w:i/>
          <w:iCs/>
          <w:sz w:val="24"/>
          <w:szCs w:val="24"/>
          <w:lang w:val="en-US"/>
        </w:rPr>
        <w:t xml:space="preserve"> </w:t>
      </w:r>
      <w:proofErr w:type="spellStart"/>
      <w:r w:rsidR="009127EC" w:rsidRPr="009127EC">
        <w:rPr>
          <w:rFonts w:ascii="Times New Roman" w:hAnsi="Times New Roman" w:cs="Times New Roman"/>
          <w:i/>
          <w:iCs/>
          <w:sz w:val="24"/>
          <w:szCs w:val="24"/>
          <w:lang w:val="en-US"/>
        </w:rPr>
        <w:t>Siduna</w:t>
      </w:r>
      <w:proofErr w:type="spellEnd"/>
      <w:r w:rsidR="009127EC" w:rsidRPr="009127EC">
        <w:rPr>
          <w:rFonts w:ascii="Times New Roman" w:hAnsi="Times New Roman" w:cs="Times New Roman"/>
          <w:i/>
          <w:iCs/>
          <w:sz w:val="24"/>
          <w:szCs w:val="24"/>
          <w:lang w:val="en-US"/>
        </w:rPr>
        <w:t xml:space="preserve"> and Another v </w:t>
      </w:r>
      <w:proofErr w:type="spellStart"/>
      <w:r w:rsidR="009127EC" w:rsidRPr="009127EC">
        <w:rPr>
          <w:rFonts w:ascii="Times New Roman" w:hAnsi="Times New Roman" w:cs="Times New Roman"/>
          <w:i/>
          <w:iCs/>
          <w:sz w:val="24"/>
          <w:szCs w:val="24"/>
          <w:lang w:val="en-US"/>
        </w:rPr>
        <w:t>Tanyanyiwa</w:t>
      </w:r>
      <w:proofErr w:type="spellEnd"/>
      <w:r w:rsidR="009127EC" w:rsidRPr="009127EC">
        <w:rPr>
          <w:rFonts w:ascii="Times New Roman" w:hAnsi="Times New Roman" w:cs="Times New Roman"/>
          <w:i/>
          <w:iCs/>
          <w:sz w:val="24"/>
          <w:szCs w:val="24"/>
          <w:lang w:val="en-US"/>
        </w:rPr>
        <w:t xml:space="preserve"> and Another HH7459/22.</w:t>
      </w:r>
    </w:p>
    <w:p w14:paraId="734A8F1C" w14:textId="06A91D53" w:rsidR="00A50DCF" w:rsidRDefault="00806E57"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4253A">
        <w:rPr>
          <w:rFonts w:ascii="Times New Roman" w:hAnsi="Times New Roman" w:cs="Times New Roman"/>
          <w:sz w:val="24"/>
          <w:szCs w:val="24"/>
        </w:rPr>
        <w:t>Whether</w:t>
      </w:r>
      <w:r>
        <w:rPr>
          <w:rFonts w:ascii="Times New Roman" w:hAnsi="Times New Roman" w:cs="Times New Roman"/>
          <w:sz w:val="24"/>
          <w:szCs w:val="24"/>
        </w:rPr>
        <w:t xml:space="preserve"> the other parent consents or not</w:t>
      </w:r>
      <w:r w:rsidR="008909F4">
        <w:rPr>
          <w:rFonts w:ascii="Times New Roman" w:hAnsi="Times New Roman" w:cs="Times New Roman"/>
          <w:sz w:val="24"/>
          <w:szCs w:val="24"/>
        </w:rPr>
        <w:t xml:space="preserve"> to such an application a curato</w:t>
      </w:r>
      <w:r>
        <w:rPr>
          <w:rFonts w:ascii="Times New Roman" w:hAnsi="Times New Roman" w:cs="Times New Roman"/>
          <w:sz w:val="24"/>
          <w:szCs w:val="24"/>
        </w:rPr>
        <w:t xml:space="preserve">r </w:t>
      </w:r>
      <w:r w:rsidRPr="008909F4">
        <w:rPr>
          <w:rFonts w:ascii="Times New Roman" w:hAnsi="Times New Roman" w:cs="Times New Roman"/>
          <w:i/>
          <w:sz w:val="24"/>
          <w:szCs w:val="24"/>
        </w:rPr>
        <w:t>ad litem</w:t>
      </w:r>
      <w:r>
        <w:rPr>
          <w:rFonts w:ascii="Times New Roman" w:hAnsi="Times New Roman" w:cs="Times New Roman"/>
          <w:sz w:val="24"/>
          <w:szCs w:val="24"/>
        </w:rPr>
        <w:t xml:space="preserve"> must be appointed to represent the interests of the minor child. In deserving cases, the court can resort to interviewing the minor child</w:t>
      </w:r>
      <w:r w:rsidR="008909F4">
        <w:rPr>
          <w:rFonts w:ascii="Times New Roman" w:hAnsi="Times New Roman" w:cs="Times New Roman"/>
          <w:sz w:val="24"/>
          <w:szCs w:val="24"/>
        </w:rPr>
        <w:t xml:space="preserve">/children. </w:t>
      </w:r>
      <w:r>
        <w:rPr>
          <w:rFonts w:ascii="Times New Roman" w:hAnsi="Times New Roman" w:cs="Times New Roman"/>
          <w:sz w:val="24"/>
          <w:szCs w:val="24"/>
        </w:rPr>
        <w:t xml:space="preserve"> It is therefore a </w:t>
      </w:r>
      <w:r w:rsidR="008909F4">
        <w:rPr>
          <w:rFonts w:ascii="Times New Roman" w:hAnsi="Times New Roman" w:cs="Times New Roman"/>
          <w:sz w:val="24"/>
          <w:szCs w:val="24"/>
        </w:rPr>
        <w:t>misguided</w:t>
      </w:r>
      <w:r>
        <w:rPr>
          <w:rFonts w:ascii="Times New Roman" w:hAnsi="Times New Roman" w:cs="Times New Roman"/>
          <w:sz w:val="24"/>
          <w:szCs w:val="24"/>
        </w:rPr>
        <w:t xml:space="preserve"> to imagine that an application for custody can be made without complying with Rule 61 (2) of the Rules.</w:t>
      </w:r>
    </w:p>
    <w:p w14:paraId="77889655" w14:textId="43C2AB11" w:rsidR="00DE1F3D" w:rsidRDefault="00990DD9"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this case the application </w:t>
      </w:r>
      <w:r w:rsidR="00DE1F3D">
        <w:rPr>
          <w:rFonts w:ascii="Times New Roman" w:hAnsi="Times New Roman" w:cs="Times New Roman"/>
          <w:sz w:val="24"/>
          <w:szCs w:val="24"/>
        </w:rPr>
        <w:t>was</w:t>
      </w:r>
      <w:r>
        <w:rPr>
          <w:rFonts w:ascii="Times New Roman" w:hAnsi="Times New Roman" w:cs="Times New Roman"/>
          <w:sz w:val="24"/>
          <w:szCs w:val="24"/>
        </w:rPr>
        <w:t xml:space="preserve"> accompanied by the applicant and the respondent’s affidavits</w:t>
      </w:r>
      <w:r w:rsidR="00DE1F3D">
        <w:rPr>
          <w:rFonts w:ascii="Times New Roman" w:hAnsi="Times New Roman" w:cs="Times New Roman"/>
          <w:sz w:val="24"/>
          <w:szCs w:val="24"/>
        </w:rPr>
        <w:t xml:space="preserve"> the curator’s report is not attached</w:t>
      </w:r>
      <w:r>
        <w:rPr>
          <w:rFonts w:ascii="Times New Roman" w:hAnsi="Times New Roman" w:cs="Times New Roman"/>
          <w:sz w:val="24"/>
          <w:szCs w:val="24"/>
        </w:rPr>
        <w:t xml:space="preserve">. Section 61 (2) and (3) </w:t>
      </w:r>
      <w:r w:rsidR="00B67BC8">
        <w:rPr>
          <w:rFonts w:ascii="Times New Roman" w:hAnsi="Times New Roman" w:cs="Times New Roman"/>
          <w:sz w:val="24"/>
          <w:szCs w:val="24"/>
        </w:rPr>
        <w:t>is</w:t>
      </w:r>
      <w:r>
        <w:rPr>
          <w:rFonts w:ascii="Times New Roman" w:hAnsi="Times New Roman" w:cs="Times New Roman"/>
          <w:sz w:val="24"/>
          <w:szCs w:val="24"/>
        </w:rPr>
        <w:t xml:space="preserve"> couched in the mandatory. No </w:t>
      </w:r>
      <w:r w:rsidR="0044253A">
        <w:rPr>
          <w:rFonts w:ascii="Times New Roman" w:hAnsi="Times New Roman" w:cs="Times New Roman"/>
          <w:sz w:val="24"/>
          <w:szCs w:val="24"/>
        </w:rPr>
        <w:t>application</w:t>
      </w:r>
      <w:r>
        <w:rPr>
          <w:rFonts w:ascii="Times New Roman" w:hAnsi="Times New Roman" w:cs="Times New Roman"/>
          <w:sz w:val="24"/>
          <w:szCs w:val="24"/>
        </w:rPr>
        <w:t xml:space="preserve"> shall be made and even granted without compliance.</w:t>
      </w:r>
      <w:r w:rsidR="00DE1F3D" w:rsidRPr="00DE1F3D">
        <w:rPr>
          <w:rFonts w:ascii="Times New Roman" w:hAnsi="Times New Roman" w:cs="Times New Roman"/>
          <w:sz w:val="24"/>
          <w:szCs w:val="24"/>
          <w:lang w:val="en-US"/>
        </w:rPr>
        <w:t xml:space="preserve"> On the basis </w:t>
      </w:r>
      <w:r w:rsidR="00DE1F3D" w:rsidRPr="00DE1F3D">
        <w:rPr>
          <w:rFonts w:ascii="Times New Roman" w:hAnsi="Times New Roman" w:cs="Times New Roman"/>
          <w:sz w:val="24"/>
          <w:szCs w:val="24"/>
          <w:lang w:val="en-US"/>
        </w:rPr>
        <w:lastRenderedPageBreak/>
        <w:t>that this application concerns the welfare and best interest of the child, I cannot dismiss this application.</w:t>
      </w:r>
    </w:p>
    <w:p w14:paraId="1F2E5B3F" w14:textId="77777777" w:rsidR="0044253A" w:rsidRDefault="0044253A" w:rsidP="00565324">
      <w:pPr>
        <w:spacing w:after="0" w:line="360" w:lineRule="auto"/>
        <w:ind w:firstLine="720"/>
        <w:contextualSpacing/>
        <w:jc w:val="both"/>
        <w:rPr>
          <w:rFonts w:ascii="Times New Roman" w:hAnsi="Times New Roman" w:cs="Times New Roman"/>
          <w:sz w:val="24"/>
          <w:szCs w:val="24"/>
        </w:rPr>
      </w:pPr>
    </w:p>
    <w:p w14:paraId="059939D5" w14:textId="3C7E36CC" w:rsidR="00F75C67" w:rsidRDefault="00F75C67"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Accordingly, the application is struck off.</w:t>
      </w:r>
    </w:p>
    <w:p w14:paraId="51090AFF" w14:textId="607B2B9B" w:rsidR="00F75C67" w:rsidRPr="00FC3F4A" w:rsidRDefault="00F75C67" w:rsidP="005653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No order as to costs.</w:t>
      </w:r>
    </w:p>
    <w:p w14:paraId="0B548987" w14:textId="77777777"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ab/>
      </w:r>
    </w:p>
    <w:p w14:paraId="5FDB92FF" w14:textId="1446646B" w:rsidR="00B32188" w:rsidRPr="00F000EA" w:rsidRDefault="00F000EA" w:rsidP="00B32188">
      <w:pPr>
        <w:spacing w:after="0" w:line="360" w:lineRule="auto"/>
        <w:contextualSpacing/>
        <w:jc w:val="both"/>
        <w:rPr>
          <w:rFonts w:ascii="Times New Roman" w:hAnsi="Times New Roman" w:cs="Times New Roman"/>
          <w:i/>
          <w:sz w:val="24"/>
          <w:szCs w:val="24"/>
        </w:rPr>
      </w:pPr>
      <w:r w:rsidRPr="00F000EA">
        <w:rPr>
          <w:rFonts w:ascii="Times New Roman" w:hAnsi="Times New Roman" w:cs="Times New Roman"/>
          <w:i/>
          <w:sz w:val="24"/>
          <w:szCs w:val="24"/>
        </w:rPr>
        <w:t>Murambasvina Legal Practice, applicant’s legal practitioners</w:t>
      </w:r>
      <w:bookmarkStart w:id="0" w:name="_GoBack"/>
      <w:bookmarkEnd w:id="0"/>
    </w:p>
    <w:sectPr w:rsidR="00B32188" w:rsidRPr="00F000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BF0A6" w14:textId="77777777" w:rsidR="005F7850" w:rsidRDefault="005F7850" w:rsidP="003565AD">
      <w:pPr>
        <w:spacing w:after="0" w:line="240" w:lineRule="auto"/>
      </w:pPr>
      <w:r>
        <w:separator/>
      </w:r>
    </w:p>
  </w:endnote>
  <w:endnote w:type="continuationSeparator" w:id="0">
    <w:p w14:paraId="23304C7E" w14:textId="77777777" w:rsidR="005F7850" w:rsidRDefault="005F7850"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842E" w14:textId="77777777" w:rsidR="005F7850" w:rsidRDefault="005F7850" w:rsidP="003565AD">
      <w:pPr>
        <w:spacing w:after="0" w:line="240" w:lineRule="auto"/>
      </w:pPr>
      <w:r>
        <w:separator/>
      </w:r>
    </w:p>
  </w:footnote>
  <w:footnote w:type="continuationSeparator" w:id="0">
    <w:p w14:paraId="112AE9AF" w14:textId="77777777" w:rsidR="005F7850" w:rsidRDefault="005F7850"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6F97A884" w:rsidR="00ED7770" w:rsidRDefault="00565324" w:rsidP="00565324">
        <w:pPr>
          <w:pStyle w:val="Header"/>
          <w:ind w:left="3960" w:firstLine="4680"/>
          <w:jc w:val="center"/>
          <w:rPr>
            <w:noProof/>
          </w:rPr>
        </w:pPr>
        <w:r>
          <w:t xml:space="preserve">     </w:t>
        </w:r>
        <w:r w:rsidR="00ED7770">
          <w:fldChar w:fldCharType="begin"/>
        </w:r>
        <w:r w:rsidR="00ED7770">
          <w:instrText xml:space="preserve"> PAGE   \* MERGEFORMAT </w:instrText>
        </w:r>
        <w:r w:rsidR="00ED7770">
          <w:fldChar w:fldCharType="separate"/>
        </w:r>
        <w:r w:rsidR="00F000EA">
          <w:rPr>
            <w:noProof/>
          </w:rPr>
          <w:t>2</w:t>
        </w:r>
        <w:r w:rsidR="00ED7770">
          <w:rPr>
            <w:noProof/>
          </w:rPr>
          <w:fldChar w:fldCharType="end"/>
        </w:r>
      </w:p>
      <w:p w14:paraId="7CD9112B" w14:textId="6A341C2B" w:rsidR="00ED7770" w:rsidRDefault="00ED7770" w:rsidP="000F5337">
        <w:pPr>
          <w:pStyle w:val="Header"/>
          <w:jc w:val="right"/>
          <w:rPr>
            <w:noProof/>
          </w:rPr>
        </w:pPr>
        <w:r>
          <w:rPr>
            <w:noProof/>
          </w:rPr>
          <w:t>HCC</w:t>
        </w:r>
        <w:r w:rsidR="009F31BF">
          <w:rPr>
            <w:noProof/>
          </w:rPr>
          <w:t xml:space="preserve"> 10/25</w:t>
        </w:r>
        <w:r>
          <w:rPr>
            <w:noProof/>
          </w:rPr>
          <w:t xml:space="preserve">   </w:t>
        </w:r>
      </w:p>
      <w:p w14:paraId="69803134" w14:textId="1258707A" w:rsidR="00ED7770" w:rsidRDefault="00ED7770" w:rsidP="00565324">
        <w:pPr>
          <w:pStyle w:val="Header"/>
          <w:jc w:val="right"/>
          <w:rPr>
            <w:noProof/>
          </w:rPr>
        </w:pPr>
        <w:r>
          <w:rPr>
            <w:noProof/>
          </w:rPr>
          <w:t>HCC</w:t>
        </w:r>
        <w:r w:rsidR="00565324">
          <w:rPr>
            <w:noProof/>
          </w:rPr>
          <w:t>CF 144</w:t>
        </w:r>
        <w:r>
          <w:rPr>
            <w:noProof/>
          </w:rPr>
          <w:t>/24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37F"/>
    <w:multiLevelType w:val="hybridMultilevel"/>
    <w:tmpl w:val="FD10D724"/>
    <w:lvl w:ilvl="0" w:tplc="AB7C62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BA60DCB"/>
    <w:multiLevelType w:val="hybridMultilevel"/>
    <w:tmpl w:val="489CF152"/>
    <w:lvl w:ilvl="0" w:tplc="67BACA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78E67CE"/>
    <w:multiLevelType w:val="hybridMultilevel"/>
    <w:tmpl w:val="439886EE"/>
    <w:lvl w:ilvl="0" w:tplc="A31E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5B5407C"/>
    <w:multiLevelType w:val="hybridMultilevel"/>
    <w:tmpl w:val="806AE340"/>
    <w:lvl w:ilvl="0" w:tplc="C5CCA7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6176831"/>
    <w:multiLevelType w:val="hybridMultilevel"/>
    <w:tmpl w:val="C412644E"/>
    <w:lvl w:ilvl="0" w:tplc="8806F5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79346EB"/>
    <w:multiLevelType w:val="hybridMultilevel"/>
    <w:tmpl w:val="0614909E"/>
    <w:lvl w:ilvl="0" w:tplc="B5E0C2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8265615"/>
    <w:multiLevelType w:val="multilevel"/>
    <w:tmpl w:val="3C20ECE0"/>
    <w:lvl w:ilvl="0">
      <w:start w:val="1"/>
      <w:numFmt w:val="bullet"/>
      <w:lvlText w:val="Q"/>
      <w:lvlJc w:val="left"/>
      <w:pPr>
        <w:tabs>
          <w:tab w:val="decimal" w:pos="864"/>
        </w:tabs>
        <w:ind w:left="720"/>
      </w:pPr>
      <w:rPr>
        <w:rFonts w:ascii="Times New Roman" w:hAnsi="Times New Roman"/>
        <w:strike w:val="0"/>
        <w:color w:val="000000"/>
        <w:spacing w:val="58"/>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DE4BDA"/>
    <w:multiLevelType w:val="hybridMultilevel"/>
    <w:tmpl w:val="2A624670"/>
    <w:lvl w:ilvl="0" w:tplc="6248B8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5156970"/>
    <w:multiLevelType w:val="multilevel"/>
    <w:tmpl w:val="66124F40"/>
    <w:lvl w:ilvl="0">
      <w:start w:val="1"/>
      <w:numFmt w:val="bullet"/>
      <w:lvlText w:val="Q"/>
      <w:lvlJc w:val="left"/>
      <w:pPr>
        <w:tabs>
          <w:tab w:val="decimal" w:pos="1152"/>
        </w:tabs>
        <w:ind w:left="1080"/>
      </w:pPr>
      <w:rPr>
        <w:rFonts w:ascii="Times New Roman" w:hAnsi="Times New Roman"/>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011964"/>
    <w:multiLevelType w:val="hybridMultilevel"/>
    <w:tmpl w:val="36944690"/>
    <w:lvl w:ilvl="0" w:tplc="B84011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D4E6F1B"/>
    <w:multiLevelType w:val="hybridMultilevel"/>
    <w:tmpl w:val="96EC44C4"/>
    <w:lvl w:ilvl="0" w:tplc="E4D0C2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4"/>
  </w:num>
  <w:num w:numId="3">
    <w:abstractNumId w:val="2"/>
  </w:num>
  <w:num w:numId="4">
    <w:abstractNumId w:val="6"/>
  </w:num>
  <w:num w:numId="5">
    <w:abstractNumId w:val="9"/>
  </w:num>
  <w:num w:numId="6">
    <w:abstractNumId w:val="7"/>
  </w:num>
  <w:num w:numId="7">
    <w:abstractNumId w:val="16"/>
  </w:num>
  <w:num w:numId="8">
    <w:abstractNumId w:val="14"/>
  </w:num>
  <w:num w:numId="9">
    <w:abstractNumId w:val="11"/>
  </w:num>
  <w:num w:numId="10">
    <w:abstractNumId w:val="8"/>
  </w:num>
  <w:num w:numId="11">
    <w:abstractNumId w:val="1"/>
  </w:num>
  <w:num w:numId="12">
    <w:abstractNumId w:val="12"/>
  </w:num>
  <w:num w:numId="13">
    <w:abstractNumId w:val="10"/>
  </w:num>
  <w:num w:numId="14">
    <w:abstractNumId w:val="5"/>
  </w:num>
  <w:num w:numId="15">
    <w:abstractNumId w:val="0"/>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1C42"/>
    <w:rsid w:val="00013F49"/>
    <w:rsid w:val="00016BD2"/>
    <w:rsid w:val="0001704F"/>
    <w:rsid w:val="00024641"/>
    <w:rsid w:val="00026D81"/>
    <w:rsid w:val="00031CF0"/>
    <w:rsid w:val="00043F15"/>
    <w:rsid w:val="000461A6"/>
    <w:rsid w:val="00051A9E"/>
    <w:rsid w:val="00052BF5"/>
    <w:rsid w:val="00053339"/>
    <w:rsid w:val="00056F32"/>
    <w:rsid w:val="00062118"/>
    <w:rsid w:val="00071FDD"/>
    <w:rsid w:val="0007210B"/>
    <w:rsid w:val="00075921"/>
    <w:rsid w:val="000777CF"/>
    <w:rsid w:val="00086F57"/>
    <w:rsid w:val="00092760"/>
    <w:rsid w:val="000A281C"/>
    <w:rsid w:val="000A5AE9"/>
    <w:rsid w:val="000A5D11"/>
    <w:rsid w:val="000B0052"/>
    <w:rsid w:val="000B4701"/>
    <w:rsid w:val="000B51EE"/>
    <w:rsid w:val="000B5557"/>
    <w:rsid w:val="000C249E"/>
    <w:rsid w:val="000C27EB"/>
    <w:rsid w:val="000C4270"/>
    <w:rsid w:val="000C48E8"/>
    <w:rsid w:val="000C56BC"/>
    <w:rsid w:val="000C79D3"/>
    <w:rsid w:val="000E02C2"/>
    <w:rsid w:val="000E1CC9"/>
    <w:rsid w:val="000E4027"/>
    <w:rsid w:val="000E6340"/>
    <w:rsid w:val="000F00F0"/>
    <w:rsid w:val="000F0583"/>
    <w:rsid w:val="000F5337"/>
    <w:rsid w:val="000F5474"/>
    <w:rsid w:val="000F6736"/>
    <w:rsid w:val="001003C4"/>
    <w:rsid w:val="00104DE7"/>
    <w:rsid w:val="00113CB1"/>
    <w:rsid w:val="00114EFC"/>
    <w:rsid w:val="00122B0E"/>
    <w:rsid w:val="00123CEC"/>
    <w:rsid w:val="00130850"/>
    <w:rsid w:val="0013393D"/>
    <w:rsid w:val="00133CE2"/>
    <w:rsid w:val="001344B6"/>
    <w:rsid w:val="001374D2"/>
    <w:rsid w:val="00142E5F"/>
    <w:rsid w:val="0015590B"/>
    <w:rsid w:val="001618A2"/>
    <w:rsid w:val="001702AE"/>
    <w:rsid w:val="00171F37"/>
    <w:rsid w:val="001727EC"/>
    <w:rsid w:val="00174C40"/>
    <w:rsid w:val="001762AF"/>
    <w:rsid w:val="00177BD1"/>
    <w:rsid w:val="00190F98"/>
    <w:rsid w:val="00197965"/>
    <w:rsid w:val="001A5885"/>
    <w:rsid w:val="001A5C02"/>
    <w:rsid w:val="001A6091"/>
    <w:rsid w:val="001A676C"/>
    <w:rsid w:val="001B16B2"/>
    <w:rsid w:val="001B192D"/>
    <w:rsid w:val="001B23FC"/>
    <w:rsid w:val="001C387F"/>
    <w:rsid w:val="001C5EC8"/>
    <w:rsid w:val="001C68DF"/>
    <w:rsid w:val="001D6685"/>
    <w:rsid w:val="001E1233"/>
    <w:rsid w:val="001E516C"/>
    <w:rsid w:val="001E793D"/>
    <w:rsid w:val="001E7F54"/>
    <w:rsid w:val="002001F8"/>
    <w:rsid w:val="00201390"/>
    <w:rsid w:val="00203019"/>
    <w:rsid w:val="00216E2E"/>
    <w:rsid w:val="00220D1A"/>
    <w:rsid w:val="002236AA"/>
    <w:rsid w:val="002265F9"/>
    <w:rsid w:val="00231FF9"/>
    <w:rsid w:val="00235734"/>
    <w:rsid w:val="00243B45"/>
    <w:rsid w:val="00247152"/>
    <w:rsid w:val="002522D7"/>
    <w:rsid w:val="00253349"/>
    <w:rsid w:val="00253DE9"/>
    <w:rsid w:val="00260C8C"/>
    <w:rsid w:val="00261F33"/>
    <w:rsid w:val="002647D1"/>
    <w:rsid w:val="00264FC7"/>
    <w:rsid w:val="0027128C"/>
    <w:rsid w:val="002735EA"/>
    <w:rsid w:val="00274144"/>
    <w:rsid w:val="00274ACC"/>
    <w:rsid w:val="00282D5F"/>
    <w:rsid w:val="00284A00"/>
    <w:rsid w:val="002854DD"/>
    <w:rsid w:val="002872D0"/>
    <w:rsid w:val="00290359"/>
    <w:rsid w:val="00290AE2"/>
    <w:rsid w:val="00292123"/>
    <w:rsid w:val="002945FE"/>
    <w:rsid w:val="00297727"/>
    <w:rsid w:val="002A039D"/>
    <w:rsid w:val="002A170A"/>
    <w:rsid w:val="002B0E80"/>
    <w:rsid w:val="002B6D03"/>
    <w:rsid w:val="002C183A"/>
    <w:rsid w:val="002C4ABC"/>
    <w:rsid w:val="002D0FC7"/>
    <w:rsid w:val="002D3FD7"/>
    <w:rsid w:val="002D72CD"/>
    <w:rsid w:val="002E213E"/>
    <w:rsid w:val="002E45B9"/>
    <w:rsid w:val="002E521E"/>
    <w:rsid w:val="002E60C8"/>
    <w:rsid w:val="002F6597"/>
    <w:rsid w:val="00301EBA"/>
    <w:rsid w:val="00302048"/>
    <w:rsid w:val="00305270"/>
    <w:rsid w:val="00312753"/>
    <w:rsid w:val="00316759"/>
    <w:rsid w:val="00317017"/>
    <w:rsid w:val="003225E8"/>
    <w:rsid w:val="00325B83"/>
    <w:rsid w:val="00333C2A"/>
    <w:rsid w:val="00337B29"/>
    <w:rsid w:val="00337EEB"/>
    <w:rsid w:val="00340BC7"/>
    <w:rsid w:val="00342125"/>
    <w:rsid w:val="00342A72"/>
    <w:rsid w:val="00346BD6"/>
    <w:rsid w:val="00350852"/>
    <w:rsid w:val="00353844"/>
    <w:rsid w:val="003565AD"/>
    <w:rsid w:val="00364495"/>
    <w:rsid w:val="00371301"/>
    <w:rsid w:val="00374D7B"/>
    <w:rsid w:val="00375BAF"/>
    <w:rsid w:val="00380361"/>
    <w:rsid w:val="00382305"/>
    <w:rsid w:val="00382663"/>
    <w:rsid w:val="00386240"/>
    <w:rsid w:val="0038654E"/>
    <w:rsid w:val="00390803"/>
    <w:rsid w:val="00390DFE"/>
    <w:rsid w:val="00392EA6"/>
    <w:rsid w:val="00395756"/>
    <w:rsid w:val="00396705"/>
    <w:rsid w:val="003A0C0F"/>
    <w:rsid w:val="003A2C38"/>
    <w:rsid w:val="003A44D0"/>
    <w:rsid w:val="003A531F"/>
    <w:rsid w:val="003B15D8"/>
    <w:rsid w:val="003B1D6B"/>
    <w:rsid w:val="003B20B8"/>
    <w:rsid w:val="003B3F8D"/>
    <w:rsid w:val="003C26E8"/>
    <w:rsid w:val="003C3A72"/>
    <w:rsid w:val="003C62D0"/>
    <w:rsid w:val="003D115B"/>
    <w:rsid w:val="003D7D57"/>
    <w:rsid w:val="003D7E2B"/>
    <w:rsid w:val="003E58AD"/>
    <w:rsid w:val="003F1495"/>
    <w:rsid w:val="003F22D0"/>
    <w:rsid w:val="003F265B"/>
    <w:rsid w:val="0040291D"/>
    <w:rsid w:val="004166B4"/>
    <w:rsid w:val="00421493"/>
    <w:rsid w:val="00425192"/>
    <w:rsid w:val="00435845"/>
    <w:rsid w:val="00441E4F"/>
    <w:rsid w:val="00442133"/>
    <w:rsid w:val="0044253A"/>
    <w:rsid w:val="004444B8"/>
    <w:rsid w:val="00444738"/>
    <w:rsid w:val="00446C4A"/>
    <w:rsid w:val="004478FE"/>
    <w:rsid w:val="00452E5B"/>
    <w:rsid w:val="0046402E"/>
    <w:rsid w:val="004656DD"/>
    <w:rsid w:val="00475980"/>
    <w:rsid w:val="00475CB2"/>
    <w:rsid w:val="004848C2"/>
    <w:rsid w:val="004852B4"/>
    <w:rsid w:val="004852EA"/>
    <w:rsid w:val="004877FA"/>
    <w:rsid w:val="004911CB"/>
    <w:rsid w:val="004913B8"/>
    <w:rsid w:val="004938FF"/>
    <w:rsid w:val="00493DF0"/>
    <w:rsid w:val="004A48FF"/>
    <w:rsid w:val="004B0713"/>
    <w:rsid w:val="004B6EF0"/>
    <w:rsid w:val="004C3209"/>
    <w:rsid w:val="004C3849"/>
    <w:rsid w:val="004D73BA"/>
    <w:rsid w:val="004E0210"/>
    <w:rsid w:val="004E1543"/>
    <w:rsid w:val="004E1D3C"/>
    <w:rsid w:val="004E3361"/>
    <w:rsid w:val="004E37ED"/>
    <w:rsid w:val="004E38C2"/>
    <w:rsid w:val="004E6D87"/>
    <w:rsid w:val="004F5EB7"/>
    <w:rsid w:val="004F7EBC"/>
    <w:rsid w:val="004F7F21"/>
    <w:rsid w:val="00503C00"/>
    <w:rsid w:val="00503D6A"/>
    <w:rsid w:val="005060A9"/>
    <w:rsid w:val="00510F59"/>
    <w:rsid w:val="0051191C"/>
    <w:rsid w:val="00515C94"/>
    <w:rsid w:val="00520B41"/>
    <w:rsid w:val="00524D8C"/>
    <w:rsid w:val="00532121"/>
    <w:rsid w:val="00533BA6"/>
    <w:rsid w:val="00535C50"/>
    <w:rsid w:val="005439C3"/>
    <w:rsid w:val="00544637"/>
    <w:rsid w:val="00544B4D"/>
    <w:rsid w:val="005516AC"/>
    <w:rsid w:val="00556103"/>
    <w:rsid w:val="005573B5"/>
    <w:rsid w:val="00557D1E"/>
    <w:rsid w:val="00560762"/>
    <w:rsid w:val="00561DA8"/>
    <w:rsid w:val="00561EC8"/>
    <w:rsid w:val="00565324"/>
    <w:rsid w:val="005709BA"/>
    <w:rsid w:val="00571A31"/>
    <w:rsid w:val="005734BF"/>
    <w:rsid w:val="00580B37"/>
    <w:rsid w:val="005818B4"/>
    <w:rsid w:val="00591433"/>
    <w:rsid w:val="00594EE4"/>
    <w:rsid w:val="00596C3D"/>
    <w:rsid w:val="005A1E04"/>
    <w:rsid w:val="005A72E4"/>
    <w:rsid w:val="005B75BB"/>
    <w:rsid w:val="005C19C7"/>
    <w:rsid w:val="005C5259"/>
    <w:rsid w:val="005C59FA"/>
    <w:rsid w:val="005D25CD"/>
    <w:rsid w:val="005E4F81"/>
    <w:rsid w:val="005F01DB"/>
    <w:rsid w:val="005F2467"/>
    <w:rsid w:val="005F50B9"/>
    <w:rsid w:val="005F7711"/>
    <w:rsid w:val="005F7850"/>
    <w:rsid w:val="00600FE4"/>
    <w:rsid w:val="00602120"/>
    <w:rsid w:val="00606397"/>
    <w:rsid w:val="00612D05"/>
    <w:rsid w:val="00615BA8"/>
    <w:rsid w:val="006204FA"/>
    <w:rsid w:val="0062313B"/>
    <w:rsid w:val="006231FC"/>
    <w:rsid w:val="006235BA"/>
    <w:rsid w:val="00624A45"/>
    <w:rsid w:val="00625E70"/>
    <w:rsid w:val="00630846"/>
    <w:rsid w:val="00631251"/>
    <w:rsid w:val="006320C4"/>
    <w:rsid w:val="006324FD"/>
    <w:rsid w:val="00633F76"/>
    <w:rsid w:val="00640D1F"/>
    <w:rsid w:val="006432E6"/>
    <w:rsid w:val="00653DA0"/>
    <w:rsid w:val="00655C59"/>
    <w:rsid w:val="00661AF6"/>
    <w:rsid w:val="00662C4D"/>
    <w:rsid w:val="00663A3C"/>
    <w:rsid w:val="006705D9"/>
    <w:rsid w:val="00681A4C"/>
    <w:rsid w:val="00685804"/>
    <w:rsid w:val="006953A3"/>
    <w:rsid w:val="006A2780"/>
    <w:rsid w:val="006A4636"/>
    <w:rsid w:val="006B3279"/>
    <w:rsid w:val="006B5D7C"/>
    <w:rsid w:val="006C1632"/>
    <w:rsid w:val="006C1BDC"/>
    <w:rsid w:val="006D0DB1"/>
    <w:rsid w:val="006D3EEF"/>
    <w:rsid w:val="006D413F"/>
    <w:rsid w:val="006D4352"/>
    <w:rsid w:val="006D4E0A"/>
    <w:rsid w:val="006D4E86"/>
    <w:rsid w:val="006E272B"/>
    <w:rsid w:val="006E2DB3"/>
    <w:rsid w:val="006E5E2E"/>
    <w:rsid w:val="006F3342"/>
    <w:rsid w:val="00705D2C"/>
    <w:rsid w:val="00712B1A"/>
    <w:rsid w:val="00717808"/>
    <w:rsid w:val="0072161C"/>
    <w:rsid w:val="00723076"/>
    <w:rsid w:val="00735E75"/>
    <w:rsid w:val="00744A9C"/>
    <w:rsid w:val="00744B3A"/>
    <w:rsid w:val="00746550"/>
    <w:rsid w:val="007477C8"/>
    <w:rsid w:val="00752789"/>
    <w:rsid w:val="007530B2"/>
    <w:rsid w:val="007538BB"/>
    <w:rsid w:val="00753A43"/>
    <w:rsid w:val="007565A8"/>
    <w:rsid w:val="0075663A"/>
    <w:rsid w:val="007624DC"/>
    <w:rsid w:val="007720A3"/>
    <w:rsid w:val="00775736"/>
    <w:rsid w:val="00777F07"/>
    <w:rsid w:val="00783D65"/>
    <w:rsid w:val="00785457"/>
    <w:rsid w:val="00786BA2"/>
    <w:rsid w:val="00786E14"/>
    <w:rsid w:val="00787A99"/>
    <w:rsid w:val="0079630B"/>
    <w:rsid w:val="007963A4"/>
    <w:rsid w:val="00797478"/>
    <w:rsid w:val="007B6B67"/>
    <w:rsid w:val="007C4904"/>
    <w:rsid w:val="007D547F"/>
    <w:rsid w:val="007D590E"/>
    <w:rsid w:val="007E3017"/>
    <w:rsid w:val="007E4489"/>
    <w:rsid w:val="007E4A40"/>
    <w:rsid w:val="007E55B8"/>
    <w:rsid w:val="007E77F8"/>
    <w:rsid w:val="00803B1D"/>
    <w:rsid w:val="00803D19"/>
    <w:rsid w:val="00804DD6"/>
    <w:rsid w:val="00806E57"/>
    <w:rsid w:val="008132BB"/>
    <w:rsid w:val="0081572B"/>
    <w:rsid w:val="00815899"/>
    <w:rsid w:val="00815C30"/>
    <w:rsid w:val="00823A30"/>
    <w:rsid w:val="00827A3D"/>
    <w:rsid w:val="00827A8C"/>
    <w:rsid w:val="008302E2"/>
    <w:rsid w:val="008337D2"/>
    <w:rsid w:val="008352AD"/>
    <w:rsid w:val="008403E2"/>
    <w:rsid w:val="00845EF3"/>
    <w:rsid w:val="00847EC0"/>
    <w:rsid w:val="00856D41"/>
    <w:rsid w:val="00861E6B"/>
    <w:rsid w:val="0086258D"/>
    <w:rsid w:val="00862CCA"/>
    <w:rsid w:val="00867EFC"/>
    <w:rsid w:val="008708A9"/>
    <w:rsid w:val="00871033"/>
    <w:rsid w:val="00872F0F"/>
    <w:rsid w:val="00877444"/>
    <w:rsid w:val="00885480"/>
    <w:rsid w:val="008859C9"/>
    <w:rsid w:val="0089022D"/>
    <w:rsid w:val="008909F4"/>
    <w:rsid w:val="00890C3A"/>
    <w:rsid w:val="00893302"/>
    <w:rsid w:val="008A278E"/>
    <w:rsid w:val="008A370F"/>
    <w:rsid w:val="008A50FC"/>
    <w:rsid w:val="008A5C4E"/>
    <w:rsid w:val="008B1225"/>
    <w:rsid w:val="008B2C47"/>
    <w:rsid w:val="008B5F03"/>
    <w:rsid w:val="008C03C5"/>
    <w:rsid w:val="008C4622"/>
    <w:rsid w:val="008E137A"/>
    <w:rsid w:val="008E1A42"/>
    <w:rsid w:val="008E3F49"/>
    <w:rsid w:val="008E438C"/>
    <w:rsid w:val="008E4EF3"/>
    <w:rsid w:val="008E6610"/>
    <w:rsid w:val="008F52CB"/>
    <w:rsid w:val="008F732A"/>
    <w:rsid w:val="00902615"/>
    <w:rsid w:val="009127EC"/>
    <w:rsid w:val="00912885"/>
    <w:rsid w:val="009131DB"/>
    <w:rsid w:val="009219FC"/>
    <w:rsid w:val="0092564F"/>
    <w:rsid w:val="00933433"/>
    <w:rsid w:val="00933C0B"/>
    <w:rsid w:val="00941CD2"/>
    <w:rsid w:val="0094203B"/>
    <w:rsid w:val="009431A2"/>
    <w:rsid w:val="0094614B"/>
    <w:rsid w:val="00946A18"/>
    <w:rsid w:val="00950CBC"/>
    <w:rsid w:val="00951539"/>
    <w:rsid w:val="00952EFA"/>
    <w:rsid w:val="00953393"/>
    <w:rsid w:val="00957EB4"/>
    <w:rsid w:val="00960D41"/>
    <w:rsid w:val="00964B0C"/>
    <w:rsid w:val="00965467"/>
    <w:rsid w:val="00974D1D"/>
    <w:rsid w:val="00977E38"/>
    <w:rsid w:val="00984301"/>
    <w:rsid w:val="00986609"/>
    <w:rsid w:val="00986BB3"/>
    <w:rsid w:val="00990DD9"/>
    <w:rsid w:val="009930C9"/>
    <w:rsid w:val="0099476E"/>
    <w:rsid w:val="00996D81"/>
    <w:rsid w:val="009A322B"/>
    <w:rsid w:val="009B058A"/>
    <w:rsid w:val="009B5AC7"/>
    <w:rsid w:val="009B5DEF"/>
    <w:rsid w:val="009C0936"/>
    <w:rsid w:val="009D0994"/>
    <w:rsid w:val="009D499F"/>
    <w:rsid w:val="009E7AC0"/>
    <w:rsid w:val="009E7B52"/>
    <w:rsid w:val="009F18F3"/>
    <w:rsid w:val="009F1DE3"/>
    <w:rsid w:val="009F31BF"/>
    <w:rsid w:val="009F6D6A"/>
    <w:rsid w:val="009F74BC"/>
    <w:rsid w:val="00A001F7"/>
    <w:rsid w:val="00A06A98"/>
    <w:rsid w:val="00A1119B"/>
    <w:rsid w:val="00A14BA7"/>
    <w:rsid w:val="00A172A5"/>
    <w:rsid w:val="00A22035"/>
    <w:rsid w:val="00A234A5"/>
    <w:rsid w:val="00A23BE6"/>
    <w:rsid w:val="00A256F5"/>
    <w:rsid w:val="00A27C6B"/>
    <w:rsid w:val="00A31B5A"/>
    <w:rsid w:val="00A33A31"/>
    <w:rsid w:val="00A35337"/>
    <w:rsid w:val="00A3719B"/>
    <w:rsid w:val="00A4399D"/>
    <w:rsid w:val="00A43CE0"/>
    <w:rsid w:val="00A43EEE"/>
    <w:rsid w:val="00A45C97"/>
    <w:rsid w:val="00A46448"/>
    <w:rsid w:val="00A50DCF"/>
    <w:rsid w:val="00A5356D"/>
    <w:rsid w:val="00A57F9E"/>
    <w:rsid w:val="00A629BB"/>
    <w:rsid w:val="00A663DA"/>
    <w:rsid w:val="00A672C6"/>
    <w:rsid w:val="00A77634"/>
    <w:rsid w:val="00A91761"/>
    <w:rsid w:val="00A91DEE"/>
    <w:rsid w:val="00A92B07"/>
    <w:rsid w:val="00AA1E11"/>
    <w:rsid w:val="00AA70EE"/>
    <w:rsid w:val="00AB1A3E"/>
    <w:rsid w:val="00AB1F46"/>
    <w:rsid w:val="00AB56B1"/>
    <w:rsid w:val="00AB613A"/>
    <w:rsid w:val="00AB6E24"/>
    <w:rsid w:val="00AC0670"/>
    <w:rsid w:val="00AC61DD"/>
    <w:rsid w:val="00AC6C31"/>
    <w:rsid w:val="00AC7AFC"/>
    <w:rsid w:val="00AD132A"/>
    <w:rsid w:val="00AD1952"/>
    <w:rsid w:val="00AD1EB4"/>
    <w:rsid w:val="00AD6618"/>
    <w:rsid w:val="00AE0346"/>
    <w:rsid w:val="00AE145E"/>
    <w:rsid w:val="00B02C0B"/>
    <w:rsid w:val="00B031B8"/>
    <w:rsid w:val="00B0369A"/>
    <w:rsid w:val="00B04F84"/>
    <w:rsid w:val="00B1465C"/>
    <w:rsid w:val="00B175E8"/>
    <w:rsid w:val="00B21A0A"/>
    <w:rsid w:val="00B22F92"/>
    <w:rsid w:val="00B315BA"/>
    <w:rsid w:val="00B32188"/>
    <w:rsid w:val="00B33EEE"/>
    <w:rsid w:val="00B45CE4"/>
    <w:rsid w:val="00B51F22"/>
    <w:rsid w:val="00B52E12"/>
    <w:rsid w:val="00B64203"/>
    <w:rsid w:val="00B6726F"/>
    <w:rsid w:val="00B67BC8"/>
    <w:rsid w:val="00B7276C"/>
    <w:rsid w:val="00B73C9B"/>
    <w:rsid w:val="00B74647"/>
    <w:rsid w:val="00B87618"/>
    <w:rsid w:val="00B92AD7"/>
    <w:rsid w:val="00B95D12"/>
    <w:rsid w:val="00BA2CB6"/>
    <w:rsid w:val="00BA4609"/>
    <w:rsid w:val="00BA512A"/>
    <w:rsid w:val="00BB4329"/>
    <w:rsid w:val="00BB4FFF"/>
    <w:rsid w:val="00BB7A25"/>
    <w:rsid w:val="00BC0635"/>
    <w:rsid w:val="00BC15B8"/>
    <w:rsid w:val="00BC352C"/>
    <w:rsid w:val="00BC67A3"/>
    <w:rsid w:val="00BC720B"/>
    <w:rsid w:val="00BD3FEF"/>
    <w:rsid w:val="00BD59B1"/>
    <w:rsid w:val="00BE48EB"/>
    <w:rsid w:val="00BE4D46"/>
    <w:rsid w:val="00BF3B35"/>
    <w:rsid w:val="00BF58AC"/>
    <w:rsid w:val="00BF68BD"/>
    <w:rsid w:val="00BF707F"/>
    <w:rsid w:val="00C00D30"/>
    <w:rsid w:val="00C058F1"/>
    <w:rsid w:val="00C10F47"/>
    <w:rsid w:val="00C1485F"/>
    <w:rsid w:val="00C169EF"/>
    <w:rsid w:val="00C2267D"/>
    <w:rsid w:val="00C23435"/>
    <w:rsid w:val="00C30C84"/>
    <w:rsid w:val="00C409F4"/>
    <w:rsid w:val="00C437A5"/>
    <w:rsid w:val="00C4388D"/>
    <w:rsid w:val="00C44637"/>
    <w:rsid w:val="00C44A38"/>
    <w:rsid w:val="00C46A4D"/>
    <w:rsid w:val="00C55A16"/>
    <w:rsid w:val="00C564DD"/>
    <w:rsid w:val="00C57872"/>
    <w:rsid w:val="00C63CC5"/>
    <w:rsid w:val="00C80006"/>
    <w:rsid w:val="00C8604C"/>
    <w:rsid w:val="00C94C73"/>
    <w:rsid w:val="00C96B51"/>
    <w:rsid w:val="00C976E6"/>
    <w:rsid w:val="00CA0976"/>
    <w:rsid w:val="00CA3680"/>
    <w:rsid w:val="00CA48A3"/>
    <w:rsid w:val="00CB6E68"/>
    <w:rsid w:val="00CC38FD"/>
    <w:rsid w:val="00CC48E9"/>
    <w:rsid w:val="00CD46BA"/>
    <w:rsid w:val="00CE2391"/>
    <w:rsid w:val="00CE6428"/>
    <w:rsid w:val="00D05482"/>
    <w:rsid w:val="00D10291"/>
    <w:rsid w:val="00D10C43"/>
    <w:rsid w:val="00D11C2A"/>
    <w:rsid w:val="00D12C78"/>
    <w:rsid w:val="00D142A8"/>
    <w:rsid w:val="00D22030"/>
    <w:rsid w:val="00D24538"/>
    <w:rsid w:val="00D26FF3"/>
    <w:rsid w:val="00D30360"/>
    <w:rsid w:val="00D31DF0"/>
    <w:rsid w:val="00D31F71"/>
    <w:rsid w:val="00D3401C"/>
    <w:rsid w:val="00D40D1B"/>
    <w:rsid w:val="00D44269"/>
    <w:rsid w:val="00D459BC"/>
    <w:rsid w:val="00D4626E"/>
    <w:rsid w:val="00D46E0B"/>
    <w:rsid w:val="00D50225"/>
    <w:rsid w:val="00D503CA"/>
    <w:rsid w:val="00D50EE2"/>
    <w:rsid w:val="00D51346"/>
    <w:rsid w:val="00D522BE"/>
    <w:rsid w:val="00D52E89"/>
    <w:rsid w:val="00D60105"/>
    <w:rsid w:val="00D65CB8"/>
    <w:rsid w:val="00D67B06"/>
    <w:rsid w:val="00D73A34"/>
    <w:rsid w:val="00D7659C"/>
    <w:rsid w:val="00D80D5D"/>
    <w:rsid w:val="00D94FE2"/>
    <w:rsid w:val="00DA0C85"/>
    <w:rsid w:val="00DA267A"/>
    <w:rsid w:val="00DA55E1"/>
    <w:rsid w:val="00DA5F54"/>
    <w:rsid w:val="00DB1DDB"/>
    <w:rsid w:val="00DC4EAB"/>
    <w:rsid w:val="00DD044A"/>
    <w:rsid w:val="00DD1675"/>
    <w:rsid w:val="00DD4E54"/>
    <w:rsid w:val="00DE0433"/>
    <w:rsid w:val="00DE08DB"/>
    <w:rsid w:val="00DE1F3D"/>
    <w:rsid w:val="00DE639C"/>
    <w:rsid w:val="00DF03F1"/>
    <w:rsid w:val="00DF0A32"/>
    <w:rsid w:val="00DF0CF7"/>
    <w:rsid w:val="00DF4160"/>
    <w:rsid w:val="00E00F10"/>
    <w:rsid w:val="00E011B1"/>
    <w:rsid w:val="00E04291"/>
    <w:rsid w:val="00E1174B"/>
    <w:rsid w:val="00E11A95"/>
    <w:rsid w:val="00E132C5"/>
    <w:rsid w:val="00E27F8B"/>
    <w:rsid w:val="00E27FCA"/>
    <w:rsid w:val="00E306C0"/>
    <w:rsid w:val="00E30888"/>
    <w:rsid w:val="00E319CF"/>
    <w:rsid w:val="00E35465"/>
    <w:rsid w:val="00E513C5"/>
    <w:rsid w:val="00E5258C"/>
    <w:rsid w:val="00E5316A"/>
    <w:rsid w:val="00E6154A"/>
    <w:rsid w:val="00E64CEA"/>
    <w:rsid w:val="00E6539B"/>
    <w:rsid w:val="00E71ED1"/>
    <w:rsid w:val="00E76D74"/>
    <w:rsid w:val="00E816EE"/>
    <w:rsid w:val="00E833E1"/>
    <w:rsid w:val="00E83BE4"/>
    <w:rsid w:val="00E8501C"/>
    <w:rsid w:val="00E86075"/>
    <w:rsid w:val="00E919B0"/>
    <w:rsid w:val="00E952E4"/>
    <w:rsid w:val="00E95593"/>
    <w:rsid w:val="00EA244B"/>
    <w:rsid w:val="00EA66C8"/>
    <w:rsid w:val="00EB04A6"/>
    <w:rsid w:val="00EB0C80"/>
    <w:rsid w:val="00EB2DD9"/>
    <w:rsid w:val="00EB2E37"/>
    <w:rsid w:val="00EB3C00"/>
    <w:rsid w:val="00EC10DF"/>
    <w:rsid w:val="00ED3C8D"/>
    <w:rsid w:val="00ED4FC8"/>
    <w:rsid w:val="00ED5019"/>
    <w:rsid w:val="00ED7770"/>
    <w:rsid w:val="00EE0B43"/>
    <w:rsid w:val="00EE19DF"/>
    <w:rsid w:val="00EE37E3"/>
    <w:rsid w:val="00EE3834"/>
    <w:rsid w:val="00EE72D8"/>
    <w:rsid w:val="00EF058A"/>
    <w:rsid w:val="00EF3C48"/>
    <w:rsid w:val="00EF6A02"/>
    <w:rsid w:val="00F000EA"/>
    <w:rsid w:val="00F269D8"/>
    <w:rsid w:val="00F30823"/>
    <w:rsid w:val="00F322AD"/>
    <w:rsid w:val="00F414BC"/>
    <w:rsid w:val="00F41F22"/>
    <w:rsid w:val="00F54C9B"/>
    <w:rsid w:val="00F5568B"/>
    <w:rsid w:val="00F56EF8"/>
    <w:rsid w:val="00F57426"/>
    <w:rsid w:val="00F63A35"/>
    <w:rsid w:val="00F65BF4"/>
    <w:rsid w:val="00F706E8"/>
    <w:rsid w:val="00F70BAB"/>
    <w:rsid w:val="00F74FF4"/>
    <w:rsid w:val="00F75C67"/>
    <w:rsid w:val="00F80A94"/>
    <w:rsid w:val="00F903E8"/>
    <w:rsid w:val="00F911BF"/>
    <w:rsid w:val="00F93683"/>
    <w:rsid w:val="00F97BF8"/>
    <w:rsid w:val="00FA5EB3"/>
    <w:rsid w:val="00FB0D4D"/>
    <w:rsid w:val="00FC0337"/>
    <w:rsid w:val="00FC38E4"/>
    <w:rsid w:val="00FC3D91"/>
    <w:rsid w:val="00FC3F4A"/>
    <w:rsid w:val="00FC4437"/>
    <w:rsid w:val="00FC70AC"/>
    <w:rsid w:val="00FD5746"/>
    <w:rsid w:val="00FD5DAD"/>
    <w:rsid w:val="00FE5856"/>
    <w:rsid w:val="00FE6D64"/>
    <w:rsid w:val="00FF272E"/>
    <w:rsid w:val="00FF7025"/>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FF4EC"/>
  <w15:chartTrackingRefBased/>
  <w15:docId w15:val="{C996CB68-2C5E-451C-B110-49C286BB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paragraph" w:styleId="BalloonText">
    <w:name w:val="Balloon Text"/>
    <w:basedOn w:val="Normal"/>
    <w:link w:val="BalloonTextChar"/>
    <w:uiPriority w:val="99"/>
    <w:semiHidden/>
    <w:unhideWhenUsed/>
    <w:rsid w:val="004A4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ADD63-4B0C-4AD3-B8E3-E9D1D8F7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cp:lastPrinted>2025-02-18T15:25:00Z</cp:lastPrinted>
  <dcterms:created xsi:type="dcterms:W3CDTF">2025-02-20T06:42:00Z</dcterms:created>
  <dcterms:modified xsi:type="dcterms:W3CDTF">2025-02-20T06:48:00Z</dcterms:modified>
</cp:coreProperties>
</file>