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D7E" w:rsidRPr="000072B3" w:rsidRDefault="00DF5D7E" w:rsidP="00AB4C68">
      <w:pPr>
        <w:spacing w:after="0" w:line="240" w:lineRule="auto"/>
        <w:jc w:val="both"/>
        <w:rPr>
          <w:rFonts w:ascii="Times New Roman" w:hAnsi="Times New Roman" w:cs="Times New Roman"/>
          <w:sz w:val="24"/>
          <w:szCs w:val="24"/>
        </w:rPr>
      </w:pPr>
      <w:bookmarkStart w:id="0" w:name="_GoBack"/>
      <w:bookmarkEnd w:id="0"/>
      <w:r w:rsidRPr="000072B3">
        <w:rPr>
          <w:rFonts w:ascii="Times New Roman" w:hAnsi="Times New Roman" w:cs="Times New Roman"/>
          <w:sz w:val="24"/>
          <w:szCs w:val="24"/>
        </w:rPr>
        <w:t>FARO KATAMBARARE</w:t>
      </w:r>
    </w:p>
    <w:p w:rsidR="00DF5D7E" w:rsidRPr="000072B3" w:rsidRDefault="00B244E1" w:rsidP="00AB4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F5D7E" w:rsidRPr="000072B3">
        <w:rPr>
          <w:rFonts w:ascii="Times New Roman" w:hAnsi="Times New Roman" w:cs="Times New Roman"/>
          <w:sz w:val="24"/>
          <w:szCs w:val="24"/>
        </w:rPr>
        <w:t>ersus</w:t>
      </w:r>
    </w:p>
    <w:p w:rsidR="00DF5D7E" w:rsidRDefault="00DF5D7E" w:rsidP="00AB4C68">
      <w:pPr>
        <w:spacing w:after="0" w:line="240" w:lineRule="auto"/>
        <w:jc w:val="both"/>
        <w:rPr>
          <w:rFonts w:ascii="Times New Roman" w:hAnsi="Times New Roman" w:cs="Times New Roman"/>
          <w:sz w:val="24"/>
          <w:szCs w:val="24"/>
        </w:rPr>
      </w:pPr>
      <w:r w:rsidRPr="000072B3">
        <w:rPr>
          <w:rFonts w:ascii="Times New Roman" w:hAnsi="Times New Roman" w:cs="Times New Roman"/>
          <w:sz w:val="24"/>
          <w:szCs w:val="24"/>
        </w:rPr>
        <w:t>PATRICIA TUKUTA</w:t>
      </w:r>
    </w:p>
    <w:p w:rsidR="00AB4C68" w:rsidRPr="000072B3" w:rsidRDefault="00AB4C68" w:rsidP="00AB4C68">
      <w:pPr>
        <w:spacing w:after="0" w:line="240" w:lineRule="auto"/>
        <w:jc w:val="both"/>
        <w:rPr>
          <w:rFonts w:ascii="Times New Roman" w:hAnsi="Times New Roman" w:cs="Times New Roman"/>
          <w:sz w:val="24"/>
          <w:szCs w:val="24"/>
        </w:rPr>
      </w:pPr>
    </w:p>
    <w:p w:rsidR="00DF5D7E" w:rsidRPr="000072B3" w:rsidRDefault="00DF5D7E" w:rsidP="00AB4C68">
      <w:pPr>
        <w:spacing w:after="0" w:line="240" w:lineRule="auto"/>
        <w:jc w:val="both"/>
        <w:rPr>
          <w:rFonts w:ascii="Times New Roman" w:hAnsi="Times New Roman" w:cs="Times New Roman"/>
          <w:sz w:val="24"/>
          <w:szCs w:val="24"/>
        </w:rPr>
      </w:pPr>
    </w:p>
    <w:p w:rsidR="00DF5D7E" w:rsidRPr="000072B3" w:rsidRDefault="00DF5D7E" w:rsidP="00AB4C68">
      <w:pPr>
        <w:spacing w:after="0" w:line="240" w:lineRule="auto"/>
        <w:jc w:val="both"/>
        <w:rPr>
          <w:rFonts w:ascii="Times New Roman" w:hAnsi="Times New Roman" w:cs="Times New Roman"/>
          <w:sz w:val="24"/>
          <w:szCs w:val="24"/>
        </w:rPr>
      </w:pPr>
      <w:r w:rsidRPr="000072B3">
        <w:rPr>
          <w:rFonts w:ascii="Times New Roman" w:hAnsi="Times New Roman" w:cs="Times New Roman"/>
          <w:sz w:val="24"/>
          <w:szCs w:val="24"/>
        </w:rPr>
        <w:t>HIGH COURT OF ZIMBABWE</w:t>
      </w:r>
    </w:p>
    <w:p w:rsidR="00DF5D7E" w:rsidRPr="00AB4C68" w:rsidRDefault="00DF5D7E" w:rsidP="00AB4C68">
      <w:pPr>
        <w:spacing w:after="0" w:line="240" w:lineRule="auto"/>
        <w:jc w:val="both"/>
        <w:rPr>
          <w:rFonts w:ascii="Times New Roman" w:hAnsi="Times New Roman" w:cs="Times New Roman"/>
          <w:bCs/>
          <w:sz w:val="24"/>
          <w:szCs w:val="24"/>
        </w:rPr>
      </w:pPr>
      <w:r w:rsidRPr="00AB4C68">
        <w:rPr>
          <w:rFonts w:ascii="Times New Roman" w:hAnsi="Times New Roman" w:cs="Times New Roman"/>
          <w:bCs/>
          <w:sz w:val="24"/>
          <w:szCs w:val="24"/>
        </w:rPr>
        <w:t>MAXWELL J</w:t>
      </w:r>
    </w:p>
    <w:p w:rsidR="00DF5D7E" w:rsidRDefault="00DF5D7E" w:rsidP="00AB4C68">
      <w:pPr>
        <w:spacing w:after="0" w:line="240" w:lineRule="auto"/>
        <w:jc w:val="both"/>
        <w:rPr>
          <w:rFonts w:ascii="Times New Roman" w:hAnsi="Times New Roman" w:cs="Times New Roman"/>
          <w:sz w:val="24"/>
          <w:szCs w:val="24"/>
        </w:rPr>
      </w:pPr>
      <w:r w:rsidRPr="000072B3">
        <w:rPr>
          <w:rFonts w:ascii="Times New Roman" w:hAnsi="Times New Roman" w:cs="Times New Roman"/>
          <w:sz w:val="24"/>
          <w:szCs w:val="24"/>
        </w:rPr>
        <w:t>HARARE</w:t>
      </w:r>
      <w:r w:rsidR="00B244E1" w:rsidRPr="000072B3">
        <w:rPr>
          <w:rFonts w:ascii="Times New Roman" w:hAnsi="Times New Roman" w:cs="Times New Roman"/>
          <w:sz w:val="24"/>
          <w:szCs w:val="24"/>
        </w:rPr>
        <w:t>, 16</w:t>
      </w:r>
      <w:r w:rsidRPr="000072B3">
        <w:rPr>
          <w:rFonts w:ascii="Times New Roman" w:hAnsi="Times New Roman" w:cs="Times New Roman"/>
          <w:sz w:val="24"/>
          <w:szCs w:val="24"/>
        </w:rPr>
        <w:t xml:space="preserve"> M</w:t>
      </w:r>
      <w:r w:rsidR="00AB4C68">
        <w:rPr>
          <w:rFonts w:ascii="Times New Roman" w:hAnsi="Times New Roman" w:cs="Times New Roman"/>
          <w:sz w:val="24"/>
          <w:szCs w:val="24"/>
        </w:rPr>
        <w:t>arch</w:t>
      </w:r>
      <w:r w:rsidR="004E1F5A">
        <w:rPr>
          <w:rFonts w:ascii="Times New Roman" w:hAnsi="Times New Roman" w:cs="Times New Roman"/>
          <w:sz w:val="24"/>
          <w:szCs w:val="24"/>
        </w:rPr>
        <w:t xml:space="preserve"> &amp; 5 </w:t>
      </w:r>
      <w:r w:rsidR="00CD25C0">
        <w:rPr>
          <w:rFonts w:ascii="Times New Roman" w:hAnsi="Times New Roman" w:cs="Times New Roman"/>
          <w:sz w:val="24"/>
          <w:szCs w:val="24"/>
        </w:rPr>
        <w:t>October</w:t>
      </w:r>
      <w:r w:rsidR="00AB4C68">
        <w:rPr>
          <w:rFonts w:ascii="Times New Roman" w:hAnsi="Times New Roman" w:cs="Times New Roman"/>
          <w:sz w:val="24"/>
          <w:szCs w:val="24"/>
        </w:rPr>
        <w:t xml:space="preserve"> </w:t>
      </w:r>
      <w:r w:rsidRPr="000072B3">
        <w:rPr>
          <w:rFonts w:ascii="Times New Roman" w:hAnsi="Times New Roman" w:cs="Times New Roman"/>
          <w:sz w:val="24"/>
          <w:szCs w:val="24"/>
        </w:rPr>
        <w:t>2022</w:t>
      </w:r>
    </w:p>
    <w:p w:rsidR="00AB4C68" w:rsidRDefault="00AB4C68" w:rsidP="00AB4C68">
      <w:pPr>
        <w:spacing w:after="0" w:line="240" w:lineRule="auto"/>
        <w:jc w:val="both"/>
        <w:rPr>
          <w:rFonts w:ascii="Times New Roman" w:hAnsi="Times New Roman" w:cs="Times New Roman"/>
          <w:sz w:val="24"/>
          <w:szCs w:val="24"/>
        </w:rPr>
      </w:pPr>
    </w:p>
    <w:p w:rsidR="00AB4C68" w:rsidRPr="000072B3" w:rsidRDefault="00AB4C68" w:rsidP="00AB4C68">
      <w:pPr>
        <w:spacing w:after="0" w:line="240" w:lineRule="auto"/>
        <w:jc w:val="both"/>
        <w:rPr>
          <w:rFonts w:ascii="Times New Roman" w:hAnsi="Times New Roman" w:cs="Times New Roman"/>
          <w:sz w:val="24"/>
          <w:szCs w:val="24"/>
        </w:rPr>
      </w:pPr>
    </w:p>
    <w:p w:rsidR="00DF5D7E" w:rsidRDefault="00AB4C68" w:rsidP="00AB4C68">
      <w:pPr>
        <w:spacing w:after="0" w:line="240" w:lineRule="auto"/>
        <w:jc w:val="both"/>
        <w:rPr>
          <w:rFonts w:ascii="Times New Roman" w:hAnsi="Times New Roman" w:cs="Times New Roman"/>
          <w:b/>
          <w:bCs/>
          <w:sz w:val="24"/>
          <w:szCs w:val="24"/>
        </w:rPr>
      </w:pPr>
      <w:r w:rsidRPr="000072B3">
        <w:rPr>
          <w:rFonts w:ascii="Times New Roman" w:hAnsi="Times New Roman" w:cs="Times New Roman"/>
          <w:b/>
          <w:bCs/>
          <w:sz w:val="24"/>
          <w:szCs w:val="24"/>
        </w:rPr>
        <w:t>Civil Trial</w:t>
      </w:r>
    </w:p>
    <w:p w:rsidR="00AB4C68" w:rsidRDefault="00AB4C68" w:rsidP="00AB4C68">
      <w:pPr>
        <w:spacing w:after="0" w:line="240" w:lineRule="auto"/>
        <w:jc w:val="both"/>
        <w:rPr>
          <w:rFonts w:ascii="Times New Roman" w:hAnsi="Times New Roman" w:cs="Times New Roman"/>
          <w:b/>
          <w:bCs/>
          <w:sz w:val="24"/>
          <w:szCs w:val="24"/>
        </w:rPr>
      </w:pPr>
    </w:p>
    <w:p w:rsidR="00AB4C68" w:rsidRPr="000072B3" w:rsidRDefault="00AB4C68" w:rsidP="00AB4C68">
      <w:pPr>
        <w:spacing w:after="0" w:line="240" w:lineRule="auto"/>
        <w:jc w:val="both"/>
        <w:rPr>
          <w:rFonts w:ascii="Times New Roman" w:hAnsi="Times New Roman" w:cs="Times New Roman"/>
          <w:b/>
          <w:bCs/>
          <w:sz w:val="24"/>
          <w:szCs w:val="24"/>
        </w:rPr>
      </w:pPr>
    </w:p>
    <w:p w:rsidR="00DF5D7E" w:rsidRPr="000072B3" w:rsidRDefault="000072B3" w:rsidP="00AB4C68">
      <w:pPr>
        <w:spacing w:after="0" w:line="240" w:lineRule="auto"/>
        <w:jc w:val="both"/>
        <w:rPr>
          <w:rFonts w:ascii="Times New Roman" w:hAnsi="Times New Roman" w:cs="Times New Roman"/>
          <w:sz w:val="24"/>
          <w:szCs w:val="24"/>
        </w:rPr>
      </w:pPr>
      <w:r w:rsidRPr="000072B3">
        <w:rPr>
          <w:rFonts w:ascii="Times New Roman" w:hAnsi="Times New Roman" w:cs="Times New Roman"/>
          <w:i/>
          <w:iCs/>
          <w:sz w:val="24"/>
          <w:szCs w:val="24"/>
        </w:rPr>
        <w:t>M Muchada</w:t>
      </w:r>
      <w:r>
        <w:rPr>
          <w:rFonts w:ascii="Times New Roman" w:hAnsi="Times New Roman" w:cs="Times New Roman"/>
          <w:sz w:val="24"/>
          <w:szCs w:val="24"/>
        </w:rPr>
        <w:t xml:space="preserve">, </w:t>
      </w:r>
      <w:r w:rsidR="00DF5D7E" w:rsidRPr="000072B3">
        <w:rPr>
          <w:rFonts w:ascii="Times New Roman" w:hAnsi="Times New Roman" w:cs="Times New Roman"/>
          <w:sz w:val="24"/>
          <w:szCs w:val="24"/>
        </w:rPr>
        <w:t xml:space="preserve">for </w:t>
      </w:r>
      <w:r w:rsidR="00AB4C68">
        <w:rPr>
          <w:rFonts w:ascii="Times New Roman" w:hAnsi="Times New Roman" w:cs="Times New Roman"/>
          <w:sz w:val="24"/>
          <w:szCs w:val="24"/>
        </w:rPr>
        <w:t>the p</w:t>
      </w:r>
      <w:r w:rsidR="00AB4C68" w:rsidRPr="000072B3">
        <w:rPr>
          <w:rFonts w:ascii="Times New Roman" w:hAnsi="Times New Roman" w:cs="Times New Roman"/>
          <w:sz w:val="24"/>
          <w:szCs w:val="24"/>
        </w:rPr>
        <w:t>laintiff</w:t>
      </w:r>
    </w:p>
    <w:p w:rsidR="00DF5D7E" w:rsidRDefault="000072B3" w:rsidP="00AB4C68">
      <w:pPr>
        <w:spacing w:after="0" w:line="240" w:lineRule="auto"/>
        <w:jc w:val="both"/>
        <w:rPr>
          <w:rFonts w:ascii="Times New Roman" w:hAnsi="Times New Roman" w:cs="Times New Roman"/>
          <w:sz w:val="24"/>
          <w:szCs w:val="24"/>
        </w:rPr>
      </w:pPr>
      <w:r w:rsidRPr="000072B3">
        <w:rPr>
          <w:rFonts w:ascii="Times New Roman" w:hAnsi="Times New Roman" w:cs="Times New Roman"/>
          <w:i/>
          <w:iCs/>
          <w:sz w:val="24"/>
          <w:szCs w:val="24"/>
        </w:rPr>
        <w:t>S Chatsanga &amp; F Chinwawadzimba</w:t>
      </w:r>
      <w:r w:rsidR="00DF5D7E" w:rsidRPr="000072B3">
        <w:rPr>
          <w:rFonts w:ascii="Times New Roman" w:hAnsi="Times New Roman" w:cs="Times New Roman"/>
          <w:i/>
          <w:iCs/>
          <w:sz w:val="24"/>
          <w:szCs w:val="24"/>
        </w:rPr>
        <w:t>,</w:t>
      </w:r>
      <w:r w:rsidR="00DF5D7E" w:rsidRPr="000072B3">
        <w:rPr>
          <w:rFonts w:ascii="Times New Roman" w:hAnsi="Times New Roman" w:cs="Times New Roman"/>
          <w:sz w:val="24"/>
          <w:szCs w:val="24"/>
        </w:rPr>
        <w:t xml:space="preserve"> for </w:t>
      </w:r>
      <w:r w:rsidR="00AB4C68">
        <w:rPr>
          <w:rFonts w:ascii="Times New Roman" w:hAnsi="Times New Roman" w:cs="Times New Roman"/>
          <w:sz w:val="24"/>
          <w:szCs w:val="24"/>
        </w:rPr>
        <w:t>the d</w:t>
      </w:r>
      <w:r w:rsidR="00DF5D7E" w:rsidRPr="000072B3">
        <w:rPr>
          <w:rFonts w:ascii="Times New Roman" w:hAnsi="Times New Roman" w:cs="Times New Roman"/>
          <w:sz w:val="24"/>
          <w:szCs w:val="24"/>
        </w:rPr>
        <w:t>efendant</w:t>
      </w:r>
    </w:p>
    <w:p w:rsidR="00AB4C68" w:rsidRPr="000072B3" w:rsidRDefault="00AB4C68" w:rsidP="00AB4C68">
      <w:pPr>
        <w:spacing w:after="0" w:line="240" w:lineRule="auto"/>
        <w:jc w:val="both"/>
        <w:rPr>
          <w:rFonts w:ascii="Times New Roman" w:hAnsi="Times New Roman" w:cs="Times New Roman"/>
          <w:sz w:val="24"/>
          <w:szCs w:val="24"/>
        </w:rPr>
      </w:pPr>
    </w:p>
    <w:p w:rsidR="00DF5D7E" w:rsidRPr="000072B3" w:rsidRDefault="00DF5D7E" w:rsidP="00AB4C68">
      <w:pPr>
        <w:spacing w:after="0" w:line="240" w:lineRule="auto"/>
        <w:jc w:val="both"/>
        <w:rPr>
          <w:rFonts w:ascii="Times New Roman" w:hAnsi="Times New Roman" w:cs="Times New Roman"/>
          <w:sz w:val="24"/>
          <w:szCs w:val="24"/>
        </w:rPr>
      </w:pPr>
    </w:p>
    <w:p w:rsidR="00DF5D7E" w:rsidRDefault="00DF5D7E" w:rsidP="00777F57">
      <w:pPr>
        <w:spacing w:after="0" w:line="360" w:lineRule="auto"/>
        <w:ind w:firstLine="720"/>
        <w:jc w:val="both"/>
        <w:rPr>
          <w:rFonts w:ascii="Times New Roman" w:hAnsi="Times New Roman" w:cs="Times New Roman"/>
          <w:b/>
          <w:sz w:val="24"/>
          <w:szCs w:val="24"/>
        </w:rPr>
      </w:pPr>
      <w:r w:rsidRPr="00AB4C68">
        <w:rPr>
          <w:rFonts w:ascii="Times New Roman" w:hAnsi="Times New Roman" w:cs="Times New Roman"/>
          <w:b/>
          <w:sz w:val="24"/>
          <w:szCs w:val="24"/>
        </w:rPr>
        <w:t>MAXWELL J</w:t>
      </w:r>
      <w:r w:rsidR="00AB4C68">
        <w:rPr>
          <w:rFonts w:ascii="Times New Roman" w:hAnsi="Times New Roman" w:cs="Times New Roman"/>
          <w:b/>
          <w:sz w:val="24"/>
          <w:szCs w:val="24"/>
        </w:rPr>
        <w:t>:</w:t>
      </w:r>
    </w:p>
    <w:p w:rsidR="00341DC2" w:rsidRPr="00AB33A5" w:rsidRDefault="00341DC2" w:rsidP="00777F57">
      <w:pPr>
        <w:spacing w:after="0" w:line="360" w:lineRule="auto"/>
        <w:ind w:firstLine="720"/>
        <w:jc w:val="both"/>
        <w:rPr>
          <w:rFonts w:ascii="Times New Roman" w:hAnsi="Times New Roman" w:cs="Times New Roman"/>
          <w:b/>
          <w:sz w:val="24"/>
          <w:szCs w:val="24"/>
        </w:rPr>
      </w:pPr>
      <w:r w:rsidRPr="00AB33A5">
        <w:rPr>
          <w:rFonts w:ascii="Times New Roman" w:hAnsi="Times New Roman" w:cs="Times New Roman"/>
          <w:b/>
          <w:sz w:val="24"/>
          <w:szCs w:val="24"/>
        </w:rPr>
        <w:t>BACKGROUND</w:t>
      </w:r>
    </w:p>
    <w:p w:rsidR="008736A7" w:rsidRPr="000072B3" w:rsidRDefault="00122AD4" w:rsidP="00011FF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Plaintiff and Defendant were married in terms of the Marriage Act [</w:t>
      </w:r>
      <w:r w:rsidRPr="00AB4C68">
        <w:rPr>
          <w:rFonts w:ascii="Times New Roman" w:hAnsi="Times New Roman" w:cs="Times New Roman"/>
          <w:i/>
          <w:sz w:val="24"/>
          <w:szCs w:val="24"/>
        </w:rPr>
        <w:t>Chapter 5:11</w:t>
      </w:r>
      <w:r w:rsidRPr="000072B3">
        <w:rPr>
          <w:rFonts w:ascii="Times New Roman" w:hAnsi="Times New Roman" w:cs="Times New Roman"/>
          <w:sz w:val="24"/>
          <w:szCs w:val="24"/>
        </w:rPr>
        <w:t xml:space="preserve">] on 8 September 2007. </w:t>
      </w:r>
      <w:r w:rsidR="00AB4C68">
        <w:rPr>
          <w:rFonts w:ascii="Times New Roman" w:hAnsi="Times New Roman" w:cs="Times New Roman"/>
          <w:sz w:val="24"/>
          <w:szCs w:val="24"/>
        </w:rPr>
        <w:t xml:space="preserve"> </w:t>
      </w:r>
      <w:r w:rsidRPr="000072B3">
        <w:rPr>
          <w:rFonts w:ascii="Times New Roman" w:hAnsi="Times New Roman" w:cs="Times New Roman"/>
          <w:sz w:val="24"/>
          <w:szCs w:val="24"/>
        </w:rPr>
        <w:t>On 7</w:t>
      </w:r>
      <w:r w:rsidR="00AB4C68">
        <w:rPr>
          <w:rFonts w:ascii="Times New Roman" w:hAnsi="Times New Roman" w:cs="Times New Roman"/>
          <w:sz w:val="24"/>
          <w:szCs w:val="24"/>
          <w:vertAlign w:val="superscript"/>
        </w:rPr>
        <w:t xml:space="preserve"> </w:t>
      </w:r>
      <w:r w:rsidRPr="000072B3">
        <w:rPr>
          <w:rFonts w:ascii="Times New Roman" w:hAnsi="Times New Roman" w:cs="Times New Roman"/>
          <w:sz w:val="24"/>
          <w:szCs w:val="24"/>
        </w:rPr>
        <w:t xml:space="preserve">April 2007 their daughter, Chesla Rufaro Katambarare was born. </w:t>
      </w:r>
      <w:r w:rsidR="00AB4C68">
        <w:rPr>
          <w:rFonts w:ascii="Times New Roman" w:hAnsi="Times New Roman" w:cs="Times New Roman"/>
          <w:sz w:val="24"/>
          <w:szCs w:val="24"/>
        </w:rPr>
        <w:t xml:space="preserve"> </w:t>
      </w:r>
      <w:r w:rsidR="00934F2B">
        <w:rPr>
          <w:rFonts w:ascii="Times New Roman" w:hAnsi="Times New Roman" w:cs="Times New Roman"/>
          <w:sz w:val="24"/>
          <w:szCs w:val="24"/>
        </w:rPr>
        <w:t xml:space="preserve">On </w:t>
      </w:r>
      <w:r w:rsidRPr="000072B3">
        <w:rPr>
          <w:rFonts w:ascii="Times New Roman" w:hAnsi="Times New Roman" w:cs="Times New Roman"/>
          <w:sz w:val="24"/>
          <w:szCs w:val="24"/>
        </w:rPr>
        <w:t>28</w:t>
      </w:r>
      <w:r w:rsidR="00934F2B">
        <w:rPr>
          <w:rFonts w:ascii="Times New Roman" w:hAnsi="Times New Roman" w:cs="Times New Roman"/>
          <w:sz w:val="24"/>
          <w:szCs w:val="24"/>
          <w:vertAlign w:val="superscript"/>
        </w:rPr>
        <w:t xml:space="preserve"> </w:t>
      </w:r>
      <w:r w:rsidR="00934F2B">
        <w:rPr>
          <w:rFonts w:ascii="Times New Roman" w:hAnsi="Times New Roman" w:cs="Times New Roman"/>
          <w:sz w:val="24"/>
          <w:szCs w:val="24"/>
        </w:rPr>
        <w:t>March 2018, p</w:t>
      </w:r>
      <w:r w:rsidRPr="000072B3">
        <w:rPr>
          <w:rFonts w:ascii="Times New Roman" w:hAnsi="Times New Roman" w:cs="Times New Roman"/>
          <w:sz w:val="24"/>
          <w:szCs w:val="24"/>
        </w:rPr>
        <w:t>laintiff issued out summons claiming a decree of divorce</w:t>
      </w:r>
      <w:r w:rsidR="008736A7" w:rsidRPr="000072B3">
        <w:rPr>
          <w:rFonts w:ascii="Times New Roman" w:hAnsi="Times New Roman" w:cs="Times New Roman"/>
          <w:sz w:val="24"/>
          <w:szCs w:val="24"/>
        </w:rPr>
        <w:t xml:space="preserve"> and ancillary relief. </w:t>
      </w:r>
      <w:r w:rsidR="00934F2B">
        <w:rPr>
          <w:rFonts w:ascii="Times New Roman" w:hAnsi="Times New Roman" w:cs="Times New Roman"/>
          <w:sz w:val="24"/>
          <w:szCs w:val="24"/>
        </w:rPr>
        <w:t xml:space="preserve"> </w:t>
      </w:r>
      <w:r w:rsidR="008736A7" w:rsidRPr="000072B3">
        <w:rPr>
          <w:rFonts w:ascii="Times New Roman" w:hAnsi="Times New Roman" w:cs="Times New Roman"/>
          <w:sz w:val="24"/>
          <w:szCs w:val="24"/>
        </w:rPr>
        <w:t>In seeking the dissolution of the marriage the plaintiff alleged that the marriage relationship between the parties has irretrievably broken down to such an extent that there are no prospects of restoration to a normal marriage relationship in that:-</w:t>
      </w:r>
    </w:p>
    <w:p w:rsidR="008736A7" w:rsidRPr="000072B3" w:rsidRDefault="00934F2B" w:rsidP="000072B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8736A7" w:rsidRPr="000072B3">
        <w:rPr>
          <w:rFonts w:ascii="Times New Roman" w:hAnsi="Times New Roman" w:cs="Times New Roman"/>
          <w:sz w:val="24"/>
          <w:szCs w:val="24"/>
        </w:rPr>
        <w:t>laintiff has l</w:t>
      </w:r>
      <w:r>
        <w:rPr>
          <w:rFonts w:ascii="Times New Roman" w:hAnsi="Times New Roman" w:cs="Times New Roman"/>
          <w:sz w:val="24"/>
          <w:szCs w:val="24"/>
        </w:rPr>
        <w:t>ost love and affection for the d</w:t>
      </w:r>
      <w:r w:rsidR="008736A7" w:rsidRPr="000072B3">
        <w:rPr>
          <w:rFonts w:ascii="Times New Roman" w:hAnsi="Times New Roman" w:cs="Times New Roman"/>
          <w:sz w:val="24"/>
          <w:szCs w:val="24"/>
        </w:rPr>
        <w:t>efendant.</w:t>
      </w:r>
    </w:p>
    <w:p w:rsidR="008736A7" w:rsidRPr="000072B3" w:rsidRDefault="008736A7" w:rsidP="00B244E1">
      <w:pPr>
        <w:pStyle w:val="ListParagraph"/>
        <w:numPr>
          <w:ilvl w:val="0"/>
          <w:numId w:val="1"/>
        </w:numPr>
        <w:spacing w:after="0" w:line="360" w:lineRule="auto"/>
        <w:jc w:val="both"/>
        <w:rPr>
          <w:rFonts w:ascii="Times New Roman" w:hAnsi="Times New Roman" w:cs="Times New Roman"/>
          <w:sz w:val="24"/>
          <w:szCs w:val="24"/>
        </w:rPr>
      </w:pPr>
      <w:r w:rsidRPr="000072B3">
        <w:rPr>
          <w:rFonts w:ascii="Times New Roman" w:hAnsi="Times New Roman" w:cs="Times New Roman"/>
          <w:sz w:val="24"/>
          <w:szCs w:val="24"/>
        </w:rPr>
        <w:t>The parties have been living separate lives independent of each other since December 2017. The plaintiff instituted divorce summons in 2014 under c</w:t>
      </w:r>
      <w:r w:rsidR="00934F2B">
        <w:rPr>
          <w:rFonts w:ascii="Times New Roman" w:hAnsi="Times New Roman" w:cs="Times New Roman"/>
          <w:sz w:val="24"/>
          <w:szCs w:val="24"/>
        </w:rPr>
        <w:t xml:space="preserve">ase number HC 3206/14 which was </w:t>
      </w:r>
      <w:r w:rsidRPr="000072B3">
        <w:rPr>
          <w:rFonts w:ascii="Times New Roman" w:hAnsi="Times New Roman" w:cs="Times New Roman"/>
          <w:sz w:val="24"/>
          <w:szCs w:val="24"/>
        </w:rPr>
        <w:t>withdrawn at Pre Trial Conference stage when there seemed to be prospects of reconciliation but all efforts yielded no positive results. The marriage has failed.</w:t>
      </w:r>
    </w:p>
    <w:p w:rsidR="00D73467" w:rsidRPr="000072B3" w:rsidRDefault="008736A7" w:rsidP="00011FF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As a consequence of the above factors the plaintiff prayed for a decree of divorce. </w:t>
      </w:r>
      <w:r w:rsidR="00934F2B">
        <w:rPr>
          <w:rFonts w:ascii="Times New Roman" w:hAnsi="Times New Roman" w:cs="Times New Roman"/>
          <w:sz w:val="24"/>
          <w:szCs w:val="24"/>
        </w:rPr>
        <w:t xml:space="preserve"> </w:t>
      </w:r>
      <w:r w:rsidRPr="000072B3">
        <w:rPr>
          <w:rFonts w:ascii="Times New Roman" w:hAnsi="Times New Roman" w:cs="Times New Roman"/>
          <w:sz w:val="24"/>
          <w:szCs w:val="24"/>
        </w:rPr>
        <w:t>He also prayed for an order that custody of the</w:t>
      </w:r>
      <w:r w:rsidR="00934F2B">
        <w:rPr>
          <w:rFonts w:ascii="Times New Roman" w:hAnsi="Times New Roman" w:cs="Times New Roman"/>
          <w:sz w:val="24"/>
          <w:szCs w:val="24"/>
        </w:rPr>
        <w:t xml:space="preserve"> minor child be awarded to the d</w:t>
      </w:r>
      <w:r w:rsidRPr="000072B3">
        <w:rPr>
          <w:rFonts w:ascii="Times New Roman" w:hAnsi="Times New Roman" w:cs="Times New Roman"/>
          <w:sz w:val="24"/>
          <w:szCs w:val="24"/>
        </w:rPr>
        <w:t xml:space="preserve">efendant with him having access during the first two weekends of every month and that maintenance issues be governed and regulated in terms of the maintenance order issued at Harare Magistrates Court under case number M1012/14. The plaintiff alleged that during the subsistence of the marriage the parties acquired </w:t>
      </w:r>
      <w:r w:rsidRPr="000072B3">
        <w:rPr>
          <w:rFonts w:ascii="Times New Roman" w:hAnsi="Times New Roman" w:cs="Times New Roman"/>
          <w:sz w:val="24"/>
          <w:szCs w:val="24"/>
        </w:rPr>
        <w:lastRenderedPageBreak/>
        <w:t xml:space="preserve">some movable and immovable assets. </w:t>
      </w:r>
      <w:r w:rsidR="00934F2B">
        <w:rPr>
          <w:rFonts w:ascii="Times New Roman" w:hAnsi="Times New Roman" w:cs="Times New Roman"/>
          <w:sz w:val="24"/>
          <w:szCs w:val="24"/>
        </w:rPr>
        <w:t xml:space="preserve"> </w:t>
      </w:r>
      <w:r w:rsidRPr="000072B3">
        <w:rPr>
          <w:rFonts w:ascii="Times New Roman" w:hAnsi="Times New Roman" w:cs="Times New Roman"/>
          <w:sz w:val="24"/>
          <w:szCs w:val="24"/>
        </w:rPr>
        <w:t>He thus prayed for the distribution of such assets in a manner he deemed just and fair.</w:t>
      </w:r>
      <w:r w:rsidR="00206938" w:rsidRPr="000072B3">
        <w:rPr>
          <w:rFonts w:ascii="Times New Roman" w:hAnsi="Times New Roman" w:cs="Times New Roman"/>
          <w:sz w:val="24"/>
          <w:szCs w:val="24"/>
        </w:rPr>
        <w:t xml:space="preserve"> </w:t>
      </w:r>
      <w:r w:rsidR="00934F2B">
        <w:rPr>
          <w:rFonts w:ascii="Times New Roman" w:hAnsi="Times New Roman" w:cs="Times New Roman"/>
          <w:sz w:val="24"/>
          <w:szCs w:val="24"/>
        </w:rPr>
        <w:t xml:space="preserve"> </w:t>
      </w:r>
      <w:r w:rsidR="00215268" w:rsidRPr="000072B3">
        <w:rPr>
          <w:rFonts w:ascii="Times New Roman" w:hAnsi="Times New Roman" w:cs="Times New Roman"/>
          <w:sz w:val="24"/>
          <w:szCs w:val="24"/>
        </w:rPr>
        <w:t>Plaintiff also proposed that each party bears its own costs.</w:t>
      </w:r>
    </w:p>
    <w:p w:rsidR="00182270" w:rsidRPr="000072B3" w:rsidRDefault="00934F2B" w:rsidP="0001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plea, d</w:t>
      </w:r>
      <w:r w:rsidR="00D73467" w:rsidRPr="000072B3">
        <w:rPr>
          <w:rFonts w:ascii="Times New Roman" w:hAnsi="Times New Roman" w:cs="Times New Roman"/>
          <w:sz w:val="24"/>
          <w:szCs w:val="24"/>
        </w:rPr>
        <w:t>efendant admitted that the marriage between the parties has irretrievably broken down to an extent that there are no reasonable prospects of restoration of a normal marriage relationship.</w:t>
      </w:r>
      <w:r>
        <w:rPr>
          <w:rFonts w:ascii="Times New Roman" w:hAnsi="Times New Roman" w:cs="Times New Roman"/>
          <w:sz w:val="24"/>
          <w:szCs w:val="24"/>
        </w:rPr>
        <w:t xml:space="preserve"> She submitted that p</w:t>
      </w:r>
      <w:r w:rsidR="009132A8" w:rsidRPr="000072B3">
        <w:rPr>
          <w:rFonts w:ascii="Times New Roman" w:hAnsi="Times New Roman" w:cs="Times New Roman"/>
          <w:sz w:val="24"/>
          <w:szCs w:val="24"/>
        </w:rPr>
        <w:t>laintiff physically, emotionally and verbally abused h</w:t>
      </w:r>
      <w:r>
        <w:rPr>
          <w:rFonts w:ascii="Times New Roman" w:hAnsi="Times New Roman" w:cs="Times New Roman"/>
          <w:sz w:val="24"/>
          <w:szCs w:val="24"/>
        </w:rPr>
        <w:t xml:space="preserve">er on several occasions till </w:t>
      </w:r>
      <w:r w:rsidR="009132A8" w:rsidRPr="000072B3">
        <w:rPr>
          <w:rFonts w:ascii="Times New Roman" w:hAnsi="Times New Roman" w:cs="Times New Roman"/>
          <w:sz w:val="24"/>
          <w:szCs w:val="24"/>
        </w:rPr>
        <w:t xml:space="preserve"> 26</w:t>
      </w:r>
      <w:r>
        <w:rPr>
          <w:rFonts w:ascii="Times New Roman" w:hAnsi="Times New Roman" w:cs="Times New Roman"/>
          <w:sz w:val="24"/>
          <w:szCs w:val="24"/>
          <w:vertAlign w:val="superscript"/>
        </w:rPr>
        <w:t xml:space="preserve"> </w:t>
      </w:r>
      <w:r w:rsidR="009132A8" w:rsidRPr="000072B3">
        <w:rPr>
          <w:rFonts w:ascii="Times New Roman" w:hAnsi="Times New Roman" w:cs="Times New Roman"/>
          <w:sz w:val="24"/>
          <w:szCs w:val="24"/>
        </w:rPr>
        <w:t>December 2017 when he left the matrimonial home.</w:t>
      </w:r>
      <w:r w:rsidR="00FA507B" w:rsidRPr="000072B3">
        <w:rPr>
          <w:rFonts w:ascii="Times New Roman" w:hAnsi="Times New Roman" w:cs="Times New Roman"/>
          <w:sz w:val="24"/>
          <w:szCs w:val="24"/>
        </w:rPr>
        <w:t xml:space="preserve"> </w:t>
      </w:r>
      <w:r>
        <w:rPr>
          <w:rFonts w:ascii="Times New Roman" w:hAnsi="Times New Roman" w:cs="Times New Roman"/>
          <w:sz w:val="24"/>
          <w:szCs w:val="24"/>
        </w:rPr>
        <w:t xml:space="preserve"> She pointed out that in 2014 p</w:t>
      </w:r>
      <w:r w:rsidR="00FA507B" w:rsidRPr="000072B3">
        <w:rPr>
          <w:rFonts w:ascii="Times New Roman" w:hAnsi="Times New Roman" w:cs="Times New Roman"/>
          <w:sz w:val="24"/>
          <w:szCs w:val="24"/>
        </w:rPr>
        <w:t xml:space="preserve">laintiff instituted divorce proceedings under HC 3206/14 which proceedings were withdrawn when there seemed to be prospects of reconciliation. </w:t>
      </w:r>
      <w:r>
        <w:rPr>
          <w:rFonts w:ascii="Times New Roman" w:hAnsi="Times New Roman" w:cs="Times New Roman"/>
          <w:sz w:val="24"/>
          <w:szCs w:val="24"/>
        </w:rPr>
        <w:t xml:space="preserve"> </w:t>
      </w:r>
      <w:r w:rsidR="00FA507B" w:rsidRPr="000072B3">
        <w:rPr>
          <w:rFonts w:ascii="Times New Roman" w:hAnsi="Times New Roman" w:cs="Times New Roman"/>
          <w:sz w:val="24"/>
          <w:szCs w:val="24"/>
        </w:rPr>
        <w:t>Further that on 8 September 2017 they celebrated</w:t>
      </w:r>
      <w:r w:rsidR="00126322">
        <w:rPr>
          <w:rFonts w:ascii="Times New Roman" w:hAnsi="Times New Roman" w:cs="Times New Roman"/>
          <w:sz w:val="24"/>
          <w:szCs w:val="24"/>
        </w:rPr>
        <w:t xml:space="preserve"> </w:t>
      </w:r>
      <w:r w:rsidR="00FA507B" w:rsidRPr="000072B3">
        <w:rPr>
          <w:rFonts w:ascii="Times New Roman" w:hAnsi="Times New Roman" w:cs="Times New Roman"/>
          <w:sz w:val="24"/>
          <w:szCs w:val="24"/>
        </w:rPr>
        <w:t>their tenth wedding anniversary at Cresta Lodge, Msasa, Harare.</w:t>
      </w:r>
    </w:p>
    <w:p w:rsidR="00720157" w:rsidRPr="000072B3" w:rsidRDefault="00934F2B" w:rsidP="00011F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submitted that p</w:t>
      </w:r>
      <w:r w:rsidR="00182270" w:rsidRPr="000072B3">
        <w:rPr>
          <w:rFonts w:ascii="Times New Roman" w:hAnsi="Times New Roman" w:cs="Times New Roman"/>
          <w:sz w:val="24"/>
          <w:szCs w:val="24"/>
        </w:rPr>
        <w:t xml:space="preserve">laintiff had deliberately left </w:t>
      </w:r>
      <w:r w:rsidR="0071532E" w:rsidRPr="000072B3">
        <w:rPr>
          <w:rFonts w:ascii="Times New Roman" w:hAnsi="Times New Roman" w:cs="Times New Roman"/>
          <w:sz w:val="24"/>
          <w:szCs w:val="24"/>
        </w:rPr>
        <w:t xml:space="preserve">out </w:t>
      </w:r>
      <w:r w:rsidR="00182270" w:rsidRPr="000072B3">
        <w:rPr>
          <w:rFonts w:ascii="Times New Roman" w:hAnsi="Times New Roman" w:cs="Times New Roman"/>
          <w:sz w:val="24"/>
          <w:szCs w:val="24"/>
        </w:rPr>
        <w:t>several properties acquired during the subsistence of the marriage.</w:t>
      </w:r>
      <w:r w:rsidR="00B45980" w:rsidRPr="000072B3">
        <w:rPr>
          <w:rFonts w:ascii="Times New Roman" w:hAnsi="Times New Roman" w:cs="Times New Roman"/>
          <w:sz w:val="24"/>
          <w:szCs w:val="24"/>
        </w:rPr>
        <w:t xml:space="preserve"> </w:t>
      </w:r>
      <w:r>
        <w:rPr>
          <w:rFonts w:ascii="Times New Roman" w:hAnsi="Times New Roman" w:cs="Times New Roman"/>
          <w:sz w:val="24"/>
          <w:szCs w:val="24"/>
        </w:rPr>
        <w:t xml:space="preserve"> </w:t>
      </w:r>
      <w:r w:rsidR="00B45980" w:rsidRPr="000072B3">
        <w:rPr>
          <w:rFonts w:ascii="Times New Roman" w:hAnsi="Times New Roman" w:cs="Times New Roman"/>
          <w:sz w:val="24"/>
          <w:szCs w:val="24"/>
        </w:rPr>
        <w:t xml:space="preserve">Defendant made a counter claim in which she agreed to the custody and maintenance of the minor child proposed by Plaintiff. </w:t>
      </w:r>
      <w:r>
        <w:rPr>
          <w:rFonts w:ascii="Times New Roman" w:hAnsi="Times New Roman" w:cs="Times New Roman"/>
          <w:sz w:val="24"/>
          <w:szCs w:val="24"/>
        </w:rPr>
        <w:t xml:space="preserve"> </w:t>
      </w:r>
      <w:r w:rsidR="00B45980" w:rsidRPr="000072B3">
        <w:rPr>
          <w:rFonts w:ascii="Times New Roman" w:hAnsi="Times New Roman" w:cs="Times New Roman"/>
          <w:sz w:val="24"/>
          <w:szCs w:val="24"/>
        </w:rPr>
        <w:t>She however proposed that Plaintiff be granted access to the minor child one week on every school holiday and on special occasions upon prior arrangement with her.</w:t>
      </w:r>
      <w:r w:rsidR="00D73467" w:rsidRPr="000072B3">
        <w:rPr>
          <w:rFonts w:ascii="Times New Roman" w:hAnsi="Times New Roman" w:cs="Times New Roman"/>
          <w:sz w:val="24"/>
          <w:szCs w:val="24"/>
        </w:rPr>
        <w:t xml:space="preserve"> </w:t>
      </w:r>
      <w:r>
        <w:rPr>
          <w:rFonts w:ascii="Times New Roman" w:hAnsi="Times New Roman" w:cs="Times New Roman"/>
          <w:sz w:val="24"/>
          <w:szCs w:val="24"/>
        </w:rPr>
        <w:t xml:space="preserve"> </w:t>
      </w:r>
      <w:r w:rsidR="00B45980" w:rsidRPr="000072B3">
        <w:rPr>
          <w:rFonts w:ascii="Times New Roman" w:hAnsi="Times New Roman" w:cs="Times New Roman"/>
          <w:sz w:val="24"/>
          <w:szCs w:val="24"/>
        </w:rPr>
        <w:t>She claimed</w:t>
      </w:r>
      <w:r>
        <w:rPr>
          <w:rFonts w:ascii="Times New Roman" w:hAnsi="Times New Roman" w:cs="Times New Roman"/>
          <w:sz w:val="24"/>
          <w:szCs w:val="24"/>
        </w:rPr>
        <w:t>:</w:t>
      </w:r>
      <w:r w:rsidR="00B45980" w:rsidRPr="000072B3">
        <w:rPr>
          <w:rFonts w:ascii="Times New Roman" w:hAnsi="Times New Roman" w:cs="Times New Roman"/>
          <w:sz w:val="24"/>
          <w:szCs w:val="24"/>
        </w:rPr>
        <w:t xml:space="preserve"> </w:t>
      </w:r>
    </w:p>
    <w:p w:rsidR="00720157" w:rsidRPr="000072B3" w:rsidRDefault="00720157"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Maintenance in the sum of $600.00 per month for five years,</w:t>
      </w:r>
    </w:p>
    <w:p w:rsidR="00FF3B0D" w:rsidRPr="000072B3" w:rsidRDefault="00FF3B0D"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Medical aid cover for five years,</w:t>
      </w:r>
    </w:p>
    <w:p w:rsidR="00FF3B0D" w:rsidRPr="000072B3" w:rsidRDefault="00FF3B0D"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$350 per month for a period of 12 months for her studies for a Masters degree,</w:t>
      </w:r>
    </w:p>
    <w:p w:rsidR="00FF3B0D" w:rsidRPr="000072B3" w:rsidRDefault="00FF3B0D"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Fuel valued at $260.00 per month, comprehensive insurance, licensing and servicing of her motor vehicle for five years,</w:t>
      </w:r>
    </w:p>
    <w:p w:rsidR="00FF3B0D" w:rsidRPr="000072B3" w:rsidRDefault="00FF3B0D"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Payment of $20.00 for part time gardener and $50.00 for a maid per month for five years, and</w:t>
      </w:r>
    </w:p>
    <w:p w:rsidR="00E14D7B" w:rsidRPr="000072B3" w:rsidRDefault="00E14D7B"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25% Equity share in Powerdrive Engineering (Private) Limited, </w:t>
      </w:r>
    </w:p>
    <w:p w:rsidR="00E14D7B" w:rsidRPr="000072B3" w:rsidRDefault="00E14D7B"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25% Equity share in Dynamic Seals and Bearings (Private) Limited</w:t>
      </w:r>
    </w:p>
    <w:p w:rsidR="00E14D7B" w:rsidRPr="000072B3" w:rsidRDefault="00E14D7B"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25% share of all funds deposited and held in a foreign currency account with Bank ABC, Ndola branch in Zambia which she said is transacting in United States Dollar currency,</w:t>
      </w:r>
    </w:p>
    <w:p w:rsidR="00E14D7B" w:rsidRPr="000072B3" w:rsidRDefault="00E14D7B"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Toyota Belta registration number  AEH 5999,</w:t>
      </w:r>
    </w:p>
    <w:p w:rsidR="00E14D7B" w:rsidRPr="000072B3" w:rsidRDefault="00E14D7B"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Mercedes Benz C240 registration number ADQ 6089,</w:t>
      </w:r>
    </w:p>
    <w:p w:rsidR="00E14D7B" w:rsidRPr="000072B3" w:rsidRDefault="00E14D7B" w:rsidP="000072B3">
      <w:pPr>
        <w:pStyle w:val="ListParagraph"/>
        <w:numPr>
          <w:ilvl w:val="0"/>
          <w:numId w:val="2"/>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Contribution to her legal costs. </w:t>
      </w:r>
    </w:p>
    <w:p w:rsidR="00FF3B0D" w:rsidRPr="000072B3" w:rsidRDefault="00FF3B0D" w:rsidP="000072B3">
      <w:pPr>
        <w:pStyle w:val="ListParagraph"/>
        <w:spacing w:line="360" w:lineRule="auto"/>
        <w:jc w:val="both"/>
        <w:rPr>
          <w:rFonts w:ascii="Times New Roman" w:hAnsi="Times New Roman" w:cs="Times New Roman"/>
          <w:sz w:val="24"/>
          <w:szCs w:val="24"/>
        </w:rPr>
      </w:pPr>
    </w:p>
    <w:p w:rsidR="00FA65AE" w:rsidRPr="000072B3" w:rsidRDefault="00FA65AE" w:rsidP="00011FF0">
      <w:pPr>
        <w:spacing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lastRenderedPageBreak/>
        <w:t xml:space="preserve">In </w:t>
      </w:r>
      <w:r w:rsidR="00934F2B">
        <w:rPr>
          <w:rFonts w:ascii="Times New Roman" w:hAnsi="Times New Roman" w:cs="Times New Roman"/>
          <w:sz w:val="24"/>
          <w:szCs w:val="24"/>
        </w:rPr>
        <w:t>his plea to the counter claim, p</w:t>
      </w:r>
      <w:r w:rsidRPr="000072B3">
        <w:rPr>
          <w:rFonts w:ascii="Times New Roman" w:hAnsi="Times New Roman" w:cs="Times New Roman"/>
          <w:sz w:val="24"/>
          <w:szCs w:val="24"/>
        </w:rPr>
        <w:t xml:space="preserve">laintiff insisted with his proposal </w:t>
      </w:r>
      <w:r w:rsidR="0071532E" w:rsidRPr="000072B3">
        <w:rPr>
          <w:rFonts w:ascii="Times New Roman" w:hAnsi="Times New Roman" w:cs="Times New Roman"/>
          <w:sz w:val="24"/>
          <w:szCs w:val="24"/>
        </w:rPr>
        <w:t xml:space="preserve">of access </w:t>
      </w:r>
      <w:r w:rsidRPr="000072B3">
        <w:rPr>
          <w:rFonts w:ascii="Times New Roman" w:hAnsi="Times New Roman" w:cs="Times New Roman"/>
          <w:sz w:val="24"/>
          <w:szCs w:val="24"/>
        </w:rPr>
        <w:t xml:space="preserve">for two weekends of every month and one week of every school holiday on the basis that the child deserves more time with her father. </w:t>
      </w:r>
      <w:r w:rsidR="00934F2B">
        <w:rPr>
          <w:rFonts w:ascii="Times New Roman" w:hAnsi="Times New Roman" w:cs="Times New Roman"/>
          <w:sz w:val="24"/>
          <w:szCs w:val="24"/>
        </w:rPr>
        <w:t xml:space="preserve"> </w:t>
      </w:r>
      <w:r w:rsidRPr="000072B3">
        <w:rPr>
          <w:rFonts w:ascii="Times New Roman" w:hAnsi="Times New Roman" w:cs="Times New Roman"/>
          <w:sz w:val="24"/>
          <w:szCs w:val="24"/>
        </w:rPr>
        <w:t>He disputed that Powerdrive Engineering (Private) Limited and Dynamic Seals and Bearings (Private) Limited are matrimonial property.</w:t>
      </w:r>
      <w:r w:rsidR="00934F2B">
        <w:rPr>
          <w:rFonts w:ascii="Times New Roman" w:hAnsi="Times New Roman" w:cs="Times New Roman"/>
          <w:sz w:val="24"/>
          <w:szCs w:val="24"/>
        </w:rPr>
        <w:t xml:space="preserve"> </w:t>
      </w:r>
      <w:r w:rsidRPr="000072B3">
        <w:rPr>
          <w:rFonts w:ascii="Times New Roman" w:hAnsi="Times New Roman" w:cs="Times New Roman"/>
          <w:sz w:val="24"/>
          <w:szCs w:val="24"/>
        </w:rPr>
        <w:t xml:space="preserve"> He further disputed having a foreign currency account in Zambia</w:t>
      </w:r>
      <w:r w:rsidR="003A4C3E" w:rsidRPr="000072B3">
        <w:rPr>
          <w:rFonts w:ascii="Times New Roman" w:hAnsi="Times New Roman" w:cs="Times New Roman"/>
          <w:sz w:val="24"/>
          <w:szCs w:val="24"/>
        </w:rPr>
        <w:t xml:space="preserve"> and stated that a bank account is not an asset. </w:t>
      </w:r>
      <w:r w:rsidR="00934F2B">
        <w:rPr>
          <w:rFonts w:ascii="Times New Roman" w:hAnsi="Times New Roman" w:cs="Times New Roman"/>
          <w:sz w:val="24"/>
          <w:szCs w:val="24"/>
        </w:rPr>
        <w:t xml:space="preserve"> </w:t>
      </w:r>
      <w:r w:rsidR="003A4C3E" w:rsidRPr="000072B3">
        <w:rPr>
          <w:rFonts w:ascii="Times New Roman" w:hAnsi="Times New Roman" w:cs="Times New Roman"/>
          <w:sz w:val="24"/>
          <w:szCs w:val="24"/>
        </w:rPr>
        <w:t xml:space="preserve">Plaintiff disputed owning the Mercedes Benz and the Toyota Belta claimed by the Defendant. </w:t>
      </w:r>
      <w:r w:rsidR="00934F2B">
        <w:rPr>
          <w:rFonts w:ascii="Times New Roman" w:hAnsi="Times New Roman" w:cs="Times New Roman"/>
          <w:sz w:val="24"/>
          <w:szCs w:val="24"/>
        </w:rPr>
        <w:t xml:space="preserve"> </w:t>
      </w:r>
      <w:r w:rsidR="003A4C3E" w:rsidRPr="000072B3">
        <w:rPr>
          <w:rFonts w:ascii="Times New Roman" w:hAnsi="Times New Roman" w:cs="Times New Roman"/>
          <w:sz w:val="24"/>
          <w:szCs w:val="24"/>
        </w:rPr>
        <w:t xml:space="preserve">He insisted on his proposal for the sharing of the matrimonial home and disputed the existence of a stand in Madokero. </w:t>
      </w:r>
      <w:r w:rsidR="00934F2B">
        <w:rPr>
          <w:rFonts w:ascii="Times New Roman" w:hAnsi="Times New Roman" w:cs="Times New Roman"/>
          <w:sz w:val="24"/>
          <w:szCs w:val="24"/>
        </w:rPr>
        <w:t xml:space="preserve"> Plaintiff submitted that d</w:t>
      </w:r>
      <w:r w:rsidR="003A4C3E" w:rsidRPr="000072B3">
        <w:rPr>
          <w:rFonts w:ascii="Times New Roman" w:hAnsi="Times New Roman" w:cs="Times New Roman"/>
          <w:sz w:val="24"/>
          <w:szCs w:val="24"/>
        </w:rPr>
        <w:t xml:space="preserve">efendant is active, able-bodied, energetic, young, healthy and very educated and therefore does not deserve post-divorce maintenance. </w:t>
      </w:r>
      <w:r w:rsidR="00934F2B">
        <w:rPr>
          <w:rFonts w:ascii="Times New Roman" w:hAnsi="Times New Roman" w:cs="Times New Roman"/>
          <w:sz w:val="24"/>
          <w:szCs w:val="24"/>
        </w:rPr>
        <w:t xml:space="preserve"> </w:t>
      </w:r>
      <w:r w:rsidR="003A4C3E" w:rsidRPr="000072B3">
        <w:rPr>
          <w:rFonts w:ascii="Times New Roman" w:hAnsi="Times New Roman" w:cs="Times New Roman"/>
          <w:sz w:val="24"/>
          <w:szCs w:val="24"/>
        </w:rPr>
        <w:t xml:space="preserve">He pointed out that issues of fuel and other expenses relating to the child should be dealt with in terms of the maintenance order of the Maintenance court. </w:t>
      </w:r>
      <w:r w:rsidR="00934F2B">
        <w:rPr>
          <w:rFonts w:ascii="Times New Roman" w:hAnsi="Times New Roman" w:cs="Times New Roman"/>
          <w:sz w:val="24"/>
          <w:szCs w:val="24"/>
        </w:rPr>
        <w:t xml:space="preserve"> </w:t>
      </w:r>
      <w:r w:rsidR="003A4C3E" w:rsidRPr="000072B3">
        <w:rPr>
          <w:rFonts w:ascii="Times New Roman" w:hAnsi="Times New Roman" w:cs="Times New Roman"/>
          <w:sz w:val="24"/>
          <w:szCs w:val="24"/>
        </w:rPr>
        <w:t>According to him, there is no need and basis for a gardener and for a maid</w:t>
      </w:r>
      <w:r w:rsidR="001C4DE6" w:rsidRPr="000072B3">
        <w:rPr>
          <w:rFonts w:ascii="Times New Roman" w:hAnsi="Times New Roman" w:cs="Times New Roman"/>
          <w:sz w:val="24"/>
          <w:szCs w:val="24"/>
        </w:rPr>
        <w:t xml:space="preserve">. </w:t>
      </w:r>
      <w:r w:rsidR="00934F2B">
        <w:rPr>
          <w:rFonts w:ascii="Times New Roman" w:hAnsi="Times New Roman" w:cs="Times New Roman"/>
          <w:sz w:val="24"/>
          <w:szCs w:val="24"/>
        </w:rPr>
        <w:t xml:space="preserve"> </w:t>
      </w:r>
      <w:r w:rsidR="001C4DE6" w:rsidRPr="000072B3">
        <w:rPr>
          <w:rFonts w:ascii="Times New Roman" w:hAnsi="Times New Roman" w:cs="Times New Roman"/>
          <w:sz w:val="24"/>
          <w:szCs w:val="24"/>
        </w:rPr>
        <w:t>He disputed the need for him to contribute to Defendant’s legal costs.</w:t>
      </w:r>
    </w:p>
    <w:p w:rsidR="00341DC2" w:rsidRPr="00934F2B" w:rsidRDefault="00341DC2" w:rsidP="00934F2B">
      <w:pPr>
        <w:spacing w:after="0" w:line="360" w:lineRule="auto"/>
        <w:jc w:val="both"/>
        <w:rPr>
          <w:rFonts w:ascii="Times New Roman" w:hAnsi="Times New Roman" w:cs="Times New Roman"/>
          <w:b/>
          <w:sz w:val="24"/>
          <w:szCs w:val="24"/>
        </w:rPr>
      </w:pPr>
      <w:r w:rsidRPr="00934F2B">
        <w:rPr>
          <w:rFonts w:ascii="Times New Roman" w:hAnsi="Times New Roman" w:cs="Times New Roman"/>
          <w:b/>
          <w:sz w:val="24"/>
          <w:szCs w:val="24"/>
        </w:rPr>
        <w:t>PRE-TRIAL CONFERENCE</w:t>
      </w:r>
    </w:p>
    <w:p w:rsidR="00E65B47" w:rsidRPr="000072B3" w:rsidRDefault="0011366F" w:rsidP="00011FF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On 31 January 2019</w:t>
      </w:r>
      <w:r w:rsidR="00C01D5C" w:rsidRPr="000072B3">
        <w:rPr>
          <w:rFonts w:ascii="Times New Roman" w:hAnsi="Times New Roman" w:cs="Times New Roman"/>
          <w:sz w:val="24"/>
          <w:szCs w:val="24"/>
        </w:rPr>
        <w:t>, the parties</w:t>
      </w:r>
      <w:r w:rsidRPr="000072B3">
        <w:rPr>
          <w:rFonts w:ascii="Times New Roman" w:hAnsi="Times New Roman" w:cs="Times New Roman"/>
          <w:sz w:val="24"/>
          <w:szCs w:val="24"/>
        </w:rPr>
        <w:t xml:space="preserve"> appeared before a Judge for a Joint Pre-Trial Conference </w:t>
      </w:r>
      <w:r w:rsidR="000155C0" w:rsidRPr="000072B3">
        <w:rPr>
          <w:rFonts w:ascii="Times New Roman" w:hAnsi="Times New Roman" w:cs="Times New Roman"/>
          <w:sz w:val="24"/>
          <w:szCs w:val="24"/>
        </w:rPr>
        <w:t xml:space="preserve">(PTC) </w:t>
      </w:r>
      <w:r w:rsidRPr="000072B3">
        <w:rPr>
          <w:rFonts w:ascii="Times New Roman" w:hAnsi="Times New Roman" w:cs="Times New Roman"/>
          <w:sz w:val="24"/>
          <w:szCs w:val="24"/>
        </w:rPr>
        <w:t>during which they</w:t>
      </w:r>
      <w:r w:rsidR="00C01D5C" w:rsidRPr="000072B3">
        <w:rPr>
          <w:rFonts w:ascii="Times New Roman" w:hAnsi="Times New Roman" w:cs="Times New Roman"/>
          <w:sz w:val="24"/>
          <w:szCs w:val="24"/>
        </w:rPr>
        <w:t xml:space="preserve"> resolved the access issue and agreed that an Isuzu motor vehicle registration number ACI 8925 be awarded to the Plaintiff. </w:t>
      </w:r>
      <w:r w:rsidR="00934F2B">
        <w:rPr>
          <w:rFonts w:ascii="Times New Roman" w:hAnsi="Times New Roman" w:cs="Times New Roman"/>
          <w:sz w:val="24"/>
          <w:szCs w:val="24"/>
        </w:rPr>
        <w:t xml:space="preserve"> It was also agreed that p</w:t>
      </w:r>
      <w:r w:rsidR="00C01D5C" w:rsidRPr="000072B3">
        <w:rPr>
          <w:rFonts w:ascii="Times New Roman" w:hAnsi="Times New Roman" w:cs="Times New Roman"/>
          <w:sz w:val="24"/>
          <w:szCs w:val="24"/>
        </w:rPr>
        <w:t>laintiff shall purchase a Mercedes Benz registration numbe</w:t>
      </w:r>
      <w:r w:rsidR="00934F2B">
        <w:rPr>
          <w:rFonts w:ascii="Times New Roman" w:hAnsi="Times New Roman" w:cs="Times New Roman"/>
          <w:sz w:val="24"/>
          <w:szCs w:val="24"/>
        </w:rPr>
        <w:t>r ADQ 6089 which is already in d</w:t>
      </w:r>
      <w:r w:rsidR="00C01D5C" w:rsidRPr="000072B3">
        <w:rPr>
          <w:rFonts w:ascii="Times New Roman" w:hAnsi="Times New Roman" w:cs="Times New Roman"/>
          <w:sz w:val="24"/>
          <w:szCs w:val="24"/>
        </w:rPr>
        <w:t>efendant’s possess</w:t>
      </w:r>
      <w:r w:rsidR="00934F2B">
        <w:rPr>
          <w:rFonts w:ascii="Times New Roman" w:hAnsi="Times New Roman" w:cs="Times New Roman"/>
          <w:sz w:val="24"/>
          <w:szCs w:val="24"/>
        </w:rPr>
        <w:t>ion to be awarded to the d</w:t>
      </w:r>
      <w:r w:rsidR="00C01D5C" w:rsidRPr="000072B3">
        <w:rPr>
          <w:rFonts w:ascii="Times New Roman" w:hAnsi="Times New Roman" w:cs="Times New Roman"/>
          <w:sz w:val="24"/>
          <w:szCs w:val="24"/>
        </w:rPr>
        <w:t>efendant.</w:t>
      </w:r>
      <w:r w:rsidR="00934F2B">
        <w:rPr>
          <w:rFonts w:ascii="Times New Roman" w:hAnsi="Times New Roman" w:cs="Times New Roman"/>
          <w:sz w:val="24"/>
          <w:szCs w:val="24"/>
        </w:rPr>
        <w:t xml:space="preserve"> </w:t>
      </w:r>
      <w:r w:rsidR="00C01D5C" w:rsidRPr="000072B3">
        <w:rPr>
          <w:rFonts w:ascii="Times New Roman" w:hAnsi="Times New Roman" w:cs="Times New Roman"/>
          <w:sz w:val="24"/>
          <w:szCs w:val="24"/>
        </w:rPr>
        <w:t xml:space="preserve"> Plaintiff admitted owning 50% equity shares in Powerdrive Engineering (Pvt) Ltd and 42.5%</w:t>
      </w:r>
      <w:r w:rsidR="00126322">
        <w:rPr>
          <w:rFonts w:ascii="Times New Roman" w:hAnsi="Times New Roman" w:cs="Times New Roman"/>
          <w:sz w:val="24"/>
          <w:szCs w:val="24"/>
        </w:rPr>
        <w:t xml:space="preserve"> </w:t>
      </w:r>
      <w:r w:rsidR="00C01D5C" w:rsidRPr="000072B3">
        <w:rPr>
          <w:rFonts w:ascii="Times New Roman" w:hAnsi="Times New Roman" w:cs="Times New Roman"/>
          <w:sz w:val="24"/>
          <w:szCs w:val="24"/>
        </w:rPr>
        <w:t xml:space="preserve">equity shares in Dynamic Seals and Bearings (Pvt) Ltd. </w:t>
      </w:r>
      <w:r w:rsidR="00934F2B">
        <w:rPr>
          <w:rFonts w:ascii="Times New Roman" w:hAnsi="Times New Roman" w:cs="Times New Roman"/>
          <w:sz w:val="24"/>
          <w:szCs w:val="24"/>
        </w:rPr>
        <w:t xml:space="preserve"> </w:t>
      </w:r>
      <w:r w:rsidR="00C01D5C" w:rsidRPr="000072B3">
        <w:rPr>
          <w:rFonts w:ascii="Times New Roman" w:hAnsi="Times New Roman" w:cs="Times New Roman"/>
          <w:sz w:val="24"/>
          <w:szCs w:val="24"/>
        </w:rPr>
        <w:t xml:space="preserve">Defendant dropped her claim over funds held in a foreign currency account with Bank ABC and contribution towards her legal costs. </w:t>
      </w:r>
      <w:r w:rsidR="00934F2B">
        <w:rPr>
          <w:rFonts w:ascii="Times New Roman" w:hAnsi="Times New Roman" w:cs="Times New Roman"/>
          <w:sz w:val="24"/>
          <w:szCs w:val="24"/>
        </w:rPr>
        <w:t xml:space="preserve"> </w:t>
      </w:r>
      <w:r w:rsidR="00C01D5C" w:rsidRPr="000072B3">
        <w:rPr>
          <w:rFonts w:ascii="Times New Roman" w:hAnsi="Times New Roman" w:cs="Times New Roman"/>
          <w:sz w:val="24"/>
          <w:szCs w:val="24"/>
        </w:rPr>
        <w:t xml:space="preserve">The issues referred for trial </w:t>
      </w:r>
      <w:r w:rsidR="00557DB3" w:rsidRPr="000072B3">
        <w:rPr>
          <w:rFonts w:ascii="Times New Roman" w:hAnsi="Times New Roman" w:cs="Times New Roman"/>
          <w:sz w:val="24"/>
          <w:szCs w:val="24"/>
        </w:rPr>
        <w:t>were</w:t>
      </w:r>
      <w:r w:rsidR="00934F2B">
        <w:rPr>
          <w:rFonts w:ascii="Times New Roman" w:hAnsi="Times New Roman" w:cs="Times New Roman"/>
          <w:sz w:val="24"/>
          <w:szCs w:val="24"/>
        </w:rPr>
        <w:t>:</w:t>
      </w:r>
    </w:p>
    <w:p w:rsidR="00557DB3" w:rsidRPr="000072B3" w:rsidRDefault="00557DB3" w:rsidP="000072B3">
      <w:pPr>
        <w:pStyle w:val="ListParagraph"/>
        <w:numPr>
          <w:ilvl w:val="0"/>
          <w:numId w:val="3"/>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Whether or not a Toyota Belta registration number AEH 5999, Ford Ranger registration number AEX 5002, Stand </w:t>
      </w:r>
      <w:r w:rsidR="00850C3A" w:rsidRPr="000072B3">
        <w:rPr>
          <w:rFonts w:ascii="Times New Roman" w:hAnsi="Times New Roman" w:cs="Times New Roman"/>
          <w:sz w:val="24"/>
          <w:szCs w:val="24"/>
        </w:rPr>
        <w:t xml:space="preserve">number 13433 Madokero Phase 2, </w:t>
      </w:r>
      <w:r w:rsidRPr="000072B3">
        <w:rPr>
          <w:rFonts w:ascii="Times New Roman" w:hAnsi="Times New Roman" w:cs="Times New Roman"/>
          <w:sz w:val="24"/>
          <w:szCs w:val="24"/>
        </w:rPr>
        <w:t>Plaintiff’s equity shares in Powerdrive Engineering (Pvt) Ltd and Dynamic Seals and Bearings (Pvt) Ltd constitute matrimonial property. If so, what would be the equitable distribution thereof?</w:t>
      </w:r>
    </w:p>
    <w:p w:rsidR="00406C97" w:rsidRPr="00406C97" w:rsidRDefault="00557DB3" w:rsidP="00406C97">
      <w:pPr>
        <w:pStyle w:val="ListParagraph"/>
        <w:numPr>
          <w:ilvl w:val="0"/>
          <w:numId w:val="3"/>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What would be the equitable distribution of the parties’ immovable property, namely Stand 4662 Mainwa</w:t>
      </w:r>
      <w:r w:rsidR="00126322">
        <w:rPr>
          <w:rFonts w:ascii="Times New Roman" w:hAnsi="Times New Roman" w:cs="Times New Roman"/>
          <w:sz w:val="24"/>
          <w:szCs w:val="24"/>
        </w:rPr>
        <w:t>y Meadows, Waterfalls, Harare? A</w:t>
      </w:r>
      <w:r w:rsidRPr="000072B3">
        <w:rPr>
          <w:rFonts w:ascii="Times New Roman" w:hAnsi="Times New Roman" w:cs="Times New Roman"/>
          <w:sz w:val="24"/>
          <w:szCs w:val="24"/>
        </w:rPr>
        <w:t>nd</w:t>
      </w:r>
      <w:r w:rsidR="00126322">
        <w:rPr>
          <w:rFonts w:ascii="Times New Roman" w:hAnsi="Times New Roman" w:cs="Times New Roman"/>
          <w:sz w:val="24"/>
          <w:szCs w:val="24"/>
        </w:rPr>
        <w:t>,</w:t>
      </w:r>
    </w:p>
    <w:p w:rsidR="00557DB3" w:rsidRPr="000072B3" w:rsidRDefault="00557DB3" w:rsidP="000072B3">
      <w:pPr>
        <w:pStyle w:val="ListParagraph"/>
        <w:numPr>
          <w:ilvl w:val="0"/>
          <w:numId w:val="3"/>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Whether or not Defendant is entitled to post-divorce maintenance. If so, how much and for how long?</w:t>
      </w:r>
    </w:p>
    <w:p w:rsidR="00341DC2" w:rsidRPr="00AB33A5" w:rsidRDefault="00341DC2" w:rsidP="00AC16EA">
      <w:pPr>
        <w:spacing w:after="0" w:line="360" w:lineRule="auto"/>
        <w:jc w:val="both"/>
        <w:rPr>
          <w:rFonts w:ascii="Times New Roman" w:hAnsi="Times New Roman" w:cs="Times New Roman"/>
          <w:b/>
          <w:sz w:val="24"/>
          <w:szCs w:val="24"/>
        </w:rPr>
      </w:pPr>
      <w:r w:rsidRPr="00AB33A5">
        <w:rPr>
          <w:rFonts w:ascii="Times New Roman" w:hAnsi="Times New Roman" w:cs="Times New Roman"/>
          <w:b/>
          <w:sz w:val="24"/>
          <w:szCs w:val="24"/>
        </w:rPr>
        <w:lastRenderedPageBreak/>
        <w:t>REQUEST TO AMEND THE PRAYER IN THE COUNTER CLAIM</w:t>
      </w:r>
    </w:p>
    <w:p w:rsidR="003B4F3B" w:rsidRPr="000072B3" w:rsidRDefault="003B4F3B"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A Consent Paper was drawn up but was not signed by the parties.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The unsigned Consent Paper is on record</w:t>
      </w:r>
      <w:r w:rsidR="00D30A92" w:rsidRPr="000072B3">
        <w:rPr>
          <w:rFonts w:ascii="Times New Roman" w:hAnsi="Times New Roman" w:cs="Times New Roman"/>
          <w:sz w:val="24"/>
          <w:szCs w:val="24"/>
        </w:rPr>
        <w:t xml:space="preserve"> and shows that parties had intended to sign it on 16 September, 2019</w:t>
      </w:r>
      <w:r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 xml:space="preserve">At the commencement of the trial, Advocate Chinwawadzimba sought to amend the prayer in the Defendant’s Counter Claim by inserting paragraph (e) </w:t>
      </w:r>
      <w:r w:rsidR="00D30A92" w:rsidRPr="000072B3">
        <w:rPr>
          <w:rFonts w:ascii="Times New Roman" w:hAnsi="Times New Roman" w:cs="Times New Roman"/>
          <w:sz w:val="24"/>
          <w:szCs w:val="24"/>
        </w:rPr>
        <w:t>worded as follows; -</w:t>
      </w:r>
    </w:p>
    <w:p w:rsidR="00D30A92" w:rsidRPr="00AC16EA" w:rsidRDefault="00D30A92" w:rsidP="000072B3">
      <w:pPr>
        <w:spacing w:line="240" w:lineRule="auto"/>
        <w:ind w:left="720"/>
        <w:jc w:val="both"/>
        <w:rPr>
          <w:rFonts w:ascii="Times New Roman" w:hAnsi="Times New Roman" w:cs="Times New Roman"/>
        </w:rPr>
      </w:pPr>
      <w:r w:rsidRPr="00AC16EA">
        <w:rPr>
          <w:rFonts w:ascii="Times New Roman" w:hAnsi="Times New Roman" w:cs="Times New Roman"/>
        </w:rPr>
        <w:t>“ (e) The Defendant be and is hereby awarded the Waterfalls property in terms of the Consent Paper and the Plaintiff be and is hereby directed to transfer the property to the Defendant within 90 days of this order failing which the Sheriff is directed to ensure that transfer is passed to the Defendant  in terms of this order.”</w:t>
      </w:r>
    </w:p>
    <w:p w:rsidR="00182670" w:rsidRPr="00AC16EA" w:rsidRDefault="00182670" w:rsidP="00AC16EA">
      <w:pPr>
        <w:spacing w:line="240" w:lineRule="auto"/>
        <w:ind w:firstLine="720"/>
        <w:jc w:val="both"/>
        <w:rPr>
          <w:rFonts w:ascii="Times New Roman" w:hAnsi="Times New Roman" w:cs="Times New Roman"/>
        </w:rPr>
      </w:pPr>
      <w:r w:rsidRPr="000072B3">
        <w:rPr>
          <w:rFonts w:ascii="Times New Roman" w:hAnsi="Times New Roman" w:cs="Times New Roman"/>
          <w:sz w:val="24"/>
          <w:szCs w:val="24"/>
        </w:rPr>
        <w:t>Advocate Chinwawadzimba sought to enforce para</w:t>
      </w:r>
      <w:r w:rsidR="002A7829" w:rsidRPr="000072B3">
        <w:rPr>
          <w:rFonts w:ascii="Times New Roman" w:hAnsi="Times New Roman" w:cs="Times New Roman"/>
          <w:sz w:val="24"/>
          <w:szCs w:val="24"/>
        </w:rPr>
        <w:t xml:space="preserve"> 7 of the draft Consent Paper </w:t>
      </w:r>
      <w:r w:rsidRPr="000072B3">
        <w:rPr>
          <w:rFonts w:ascii="Times New Roman" w:hAnsi="Times New Roman" w:cs="Times New Roman"/>
          <w:sz w:val="24"/>
          <w:szCs w:val="24"/>
        </w:rPr>
        <w:t>which  stated</w:t>
      </w:r>
      <w:r w:rsidRPr="00AC16EA">
        <w:rPr>
          <w:rFonts w:ascii="Times New Roman" w:hAnsi="Times New Roman" w:cs="Times New Roman"/>
        </w:rPr>
        <w:t>; -</w:t>
      </w:r>
    </w:p>
    <w:p w:rsidR="00182670" w:rsidRPr="00AC16EA" w:rsidRDefault="00182670" w:rsidP="00AC16EA">
      <w:pPr>
        <w:spacing w:line="240" w:lineRule="auto"/>
        <w:ind w:left="720"/>
        <w:jc w:val="both"/>
        <w:rPr>
          <w:rFonts w:ascii="Times New Roman" w:hAnsi="Times New Roman" w:cs="Times New Roman"/>
          <w:b/>
        </w:rPr>
      </w:pPr>
      <w:r w:rsidRPr="00AC16EA">
        <w:rPr>
          <w:rFonts w:ascii="Times New Roman" w:hAnsi="Times New Roman" w:cs="Times New Roman"/>
          <w:b/>
        </w:rPr>
        <w:t>“7. IMMOVABLE PROPERTY</w:t>
      </w:r>
    </w:p>
    <w:p w:rsidR="00182670" w:rsidRPr="00AC16EA" w:rsidRDefault="00182670" w:rsidP="00AC16EA">
      <w:pPr>
        <w:spacing w:line="240" w:lineRule="auto"/>
        <w:ind w:left="720"/>
        <w:jc w:val="both"/>
        <w:rPr>
          <w:rFonts w:ascii="Times New Roman" w:hAnsi="Times New Roman" w:cs="Times New Roman"/>
        </w:rPr>
      </w:pPr>
      <w:r w:rsidRPr="00AC16EA">
        <w:rPr>
          <w:rFonts w:ascii="Times New Roman" w:hAnsi="Times New Roman" w:cs="Times New Roman"/>
        </w:rPr>
        <w:t>House Number 4662 Mainway Meadows, Waterfalls, Harare shall be awarded to the Plaintiff provided he pays the Defendant the sum of Fifty Thousand United States Dollars only (US$50 000.00), or its ZWL$ equivalent at the prevailing interbank exchange rate on the day of payment, within four (4) years of the date of signature hereof.</w:t>
      </w:r>
      <w:r w:rsidR="002A7829" w:rsidRPr="00AC16EA">
        <w:rPr>
          <w:rFonts w:ascii="Times New Roman" w:hAnsi="Times New Roman" w:cs="Times New Roman"/>
        </w:rPr>
        <w:t xml:space="preserve"> The first payment shall be the sum of Fourteen Thousand United States Dollars (US$14 000.00) payable on or before 31</w:t>
      </w:r>
      <w:r w:rsidR="002A7829" w:rsidRPr="00AC16EA">
        <w:rPr>
          <w:rFonts w:ascii="Times New Roman" w:hAnsi="Times New Roman" w:cs="Times New Roman"/>
          <w:vertAlign w:val="superscript"/>
        </w:rPr>
        <w:t>st</w:t>
      </w:r>
      <w:r w:rsidR="002A7829" w:rsidRPr="00AC16EA">
        <w:rPr>
          <w:rFonts w:ascii="Times New Roman" w:hAnsi="Times New Roman" w:cs="Times New Roman"/>
        </w:rPr>
        <w:t xml:space="preserve"> December 2019. The balance of Thirty-Six Thousand United States Dollars (US$36 000.00) shall be paid in three yearly instalments of Twelve Thousand United States Dollars each</w:t>
      </w:r>
      <w:r w:rsidR="00381095" w:rsidRPr="00AC16EA">
        <w:rPr>
          <w:rFonts w:ascii="Times New Roman" w:hAnsi="Times New Roman" w:cs="Times New Roman"/>
        </w:rPr>
        <w:t xml:space="preserve"> </w:t>
      </w:r>
      <w:r w:rsidR="002A7829" w:rsidRPr="00AC16EA">
        <w:rPr>
          <w:rFonts w:ascii="Times New Roman" w:hAnsi="Times New Roman" w:cs="Times New Roman"/>
        </w:rPr>
        <w:t>to be paid on or before 31</w:t>
      </w:r>
      <w:r w:rsidR="002A7829" w:rsidRPr="00AC16EA">
        <w:rPr>
          <w:rFonts w:ascii="Times New Roman" w:hAnsi="Times New Roman" w:cs="Times New Roman"/>
          <w:vertAlign w:val="superscript"/>
        </w:rPr>
        <w:t>st</w:t>
      </w:r>
      <w:r w:rsidR="002A7829" w:rsidRPr="00AC16EA">
        <w:rPr>
          <w:rFonts w:ascii="Times New Roman" w:hAnsi="Times New Roman" w:cs="Times New Roman"/>
        </w:rPr>
        <w:t xml:space="preserve"> December 2020, 2021 and 2022. The immovable property is already registered in the plaintiff’s name. </w:t>
      </w:r>
    </w:p>
    <w:p w:rsidR="002A7829" w:rsidRPr="00AC16EA" w:rsidRDefault="002A7829" w:rsidP="00AC16EA">
      <w:pPr>
        <w:spacing w:line="240" w:lineRule="auto"/>
        <w:ind w:left="720"/>
        <w:jc w:val="both"/>
        <w:rPr>
          <w:rFonts w:ascii="Times New Roman" w:hAnsi="Times New Roman" w:cs="Times New Roman"/>
        </w:rPr>
      </w:pPr>
      <w:r w:rsidRPr="00AC16EA">
        <w:rPr>
          <w:rFonts w:ascii="Times New Roman" w:hAnsi="Times New Roman" w:cs="Times New Roman"/>
        </w:rPr>
        <w:t>In the event that the plaintiff default payment of any one instalment above by the due date, the defendant shall forthwith be entitled to take full ownership of the immovable property in question without repaying the</w:t>
      </w:r>
      <w:r w:rsidR="00381095" w:rsidRPr="00AC16EA">
        <w:rPr>
          <w:rFonts w:ascii="Times New Roman" w:hAnsi="Times New Roman" w:cs="Times New Roman"/>
        </w:rPr>
        <w:t xml:space="preserve"> plaintiff any sums paid to her. </w:t>
      </w:r>
      <w:r w:rsidRPr="00AC16EA">
        <w:rPr>
          <w:rFonts w:ascii="Times New Roman" w:hAnsi="Times New Roman" w:cs="Times New Roman"/>
        </w:rPr>
        <w:t>In the latter case</w:t>
      </w:r>
      <w:r w:rsidR="00D024C7" w:rsidRPr="00AC16EA">
        <w:rPr>
          <w:rFonts w:ascii="Times New Roman" w:hAnsi="Times New Roman" w:cs="Times New Roman"/>
        </w:rPr>
        <w:t>, the plaintiff shall be obliged to facilitate change of ownership of the immovable property in question into Defendant’s name within three (3) months of a written demand by the Defendant to do so.”</w:t>
      </w:r>
    </w:p>
    <w:p w:rsidR="00D024C7" w:rsidRPr="000072B3" w:rsidRDefault="00D024C7" w:rsidP="00AC16EA">
      <w:pPr>
        <w:spacing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The request was opposed</w:t>
      </w:r>
      <w:r w:rsidR="008D1775"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8D1775" w:rsidRPr="000072B3">
        <w:rPr>
          <w:rFonts w:ascii="Times New Roman" w:hAnsi="Times New Roman" w:cs="Times New Roman"/>
          <w:sz w:val="24"/>
          <w:szCs w:val="24"/>
        </w:rPr>
        <w:t xml:space="preserve">Mr </w:t>
      </w:r>
      <w:r w:rsidR="00381095">
        <w:rPr>
          <w:rFonts w:ascii="Times New Roman" w:hAnsi="Times New Roman" w:cs="Times New Roman"/>
          <w:sz w:val="24"/>
          <w:szCs w:val="24"/>
        </w:rPr>
        <w:t>Muchada</w:t>
      </w:r>
      <w:r w:rsidR="008D1775" w:rsidRPr="000072B3">
        <w:rPr>
          <w:rFonts w:ascii="Times New Roman" w:hAnsi="Times New Roman" w:cs="Times New Roman"/>
          <w:sz w:val="24"/>
          <w:szCs w:val="24"/>
        </w:rPr>
        <w:t xml:space="preserve"> pointed to the fact that the Consent Paper was not signed and is therefore a draft. </w:t>
      </w:r>
      <w:r w:rsidR="00AC16EA">
        <w:rPr>
          <w:rFonts w:ascii="Times New Roman" w:hAnsi="Times New Roman" w:cs="Times New Roman"/>
          <w:sz w:val="24"/>
          <w:szCs w:val="24"/>
        </w:rPr>
        <w:t xml:space="preserve"> He submitted that p</w:t>
      </w:r>
      <w:r w:rsidR="008D1775" w:rsidRPr="000072B3">
        <w:rPr>
          <w:rFonts w:ascii="Times New Roman" w:hAnsi="Times New Roman" w:cs="Times New Roman"/>
          <w:sz w:val="24"/>
          <w:szCs w:val="24"/>
        </w:rPr>
        <w:t xml:space="preserve">laintiff paid the first instalment in good faith expecting the conclusion of the agreement. </w:t>
      </w:r>
      <w:r w:rsidR="00AC16EA">
        <w:rPr>
          <w:rFonts w:ascii="Times New Roman" w:hAnsi="Times New Roman" w:cs="Times New Roman"/>
          <w:sz w:val="24"/>
          <w:szCs w:val="24"/>
        </w:rPr>
        <w:t xml:space="preserve"> </w:t>
      </w:r>
      <w:r w:rsidR="00F802D0" w:rsidRPr="000072B3">
        <w:rPr>
          <w:rFonts w:ascii="Times New Roman" w:hAnsi="Times New Roman" w:cs="Times New Roman"/>
          <w:sz w:val="24"/>
          <w:szCs w:val="24"/>
        </w:rPr>
        <w:t>He fu</w:t>
      </w:r>
      <w:r w:rsidR="006346A1" w:rsidRPr="000072B3">
        <w:rPr>
          <w:rFonts w:ascii="Times New Roman" w:hAnsi="Times New Roman" w:cs="Times New Roman"/>
          <w:sz w:val="24"/>
          <w:szCs w:val="24"/>
        </w:rPr>
        <w:t>r</w:t>
      </w:r>
      <w:r w:rsidR="00F802D0" w:rsidRPr="000072B3">
        <w:rPr>
          <w:rFonts w:ascii="Times New Roman" w:hAnsi="Times New Roman" w:cs="Times New Roman"/>
          <w:sz w:val="24"/>
          <w:szCs w:val="24"/>
        </w:rPr>
        <w:t>ther submitted that by letter of 9 January 2020</w:t>
      </w:r>
      <w:r w:rsidR="006346A1" w:rsidRPr="000072B3">
        <w:rPr>
          <w:rFonts w:ascii="Times New Roman" w:hAnsi="Times New Roman" w:cs="Times New Roman"/>
          <w:sz w:val="24"/>
          <w:szCs w:val="24"/>
        </w:rPr>
        <w:t>, Defendant’s Legal Practitioners indicated that settlement was pr</w:t>
      </w:r>
      <w:r w:rsidR="00AC16EA">
        <w:rPr>
          <w:rFonts w:ascii="Times New Roman" w:hAnsi="Times New Roman" w:cs="Times New Roman"/>
          <w:sz w:val="24"/>
          <w:szCs w:val="24"/>
        </w:rPr>
        <w:t>emised on d</w:t>
      </w:r>
      <w:r w:rsidR="006346A1" w:rsidRPr="000072B3">
        <w:rPr>
          <w:rFonts w:ascii="Times New Roman" w:hAnsi="Times New Roman" w:cs="Times New Roman"/>
          <w:sz w:val="24"/>
          <w:szCs w:val="24"/>
        </w:rPr>
        <w:t xml:space="preserve">efendant getting a student visa to New Zealand. </w:t>
      </w:r>
      <w:r w:rsidR="00AC16EA">
        <w:rPr>
          <w:rFonts w:ascii="Times New Roman" w:hAnsi="Times New Roman" w:cs="Times New Roman"/>
          <w:sz w:val="24"/>
          <w:szCs w:val="24"/>
        </w:rPr>
        <w:t xml:space="preserve"> </w:t>
      </w:r>
      <w:r w:rsidR="006346A1" w:rsidRPr="000072B3">
        <w:rPr>
          <w:rFonts w:ascii="Times New Roman" w:hAnsi="Times New Roman" w:cs="Times New Roman"/>
          <w:sz w:val="24"/>
          <w:szCs w:val="24"/>
        </w:rPr>
        <w:t xml:space="preserve">Further that as she had failed to get the student visa, parties must have another round of discussions to discuss settlement terms. </w:t>
      </w:r>
      <w:r w:rsidR="00AC16EA">
        <w:rPr>
          <w:rFonts w:ascii="Times New Roman" w:hAnsi="Times New Roman" w:cs="Times New Roman"/>
          <w:sz w:val="24"/>
          <w:szCs w:val="24"/>
        </w:rPr>
        <w:t xml:space="preserve"> </w:t>
      </w:r>
      <w:r w:rsidR="008D1775" w:rsidRPr="000072B3">
        <w:rPr>
          <w:rFonts w:ascii="Times New Roman" w:hAnsi="Times New Roman" w:cs="Times New Roman"/>
          <w:sz w:val="24"/>
          <w:szCs w:val="24"/>
        </w:rPr>
        <w:t>He</w:t>
      </w:r>
      <w:r w:rsidR="006346A1" w:rsidRPr="000072B3">
        <w:rPr>
          <w:rFonts w:ascii="Times New Roman" w:hAnsi="Times New Roman" w:cs="Times New Roman"/>
          <w:sz w:val="24"/>
          <w:szCs w:val="24"/>
        </w:rPr>
        <w:t xml:space="preserve"> also</w:t>
      </w:r>
      <w:r w:rsidR="008D1775" w:rsidRPr="000072B3">
        <w:rPr>
          <w:rFonts w:ascii="Times New Roman" w:hAnsi="Times New Roman" w:cs="Times New Roman"/>
          <w:sz w:val="24"/>
          <w:szCs w:val="24"/>
        </w:rPr>
        <w:t xml:space="preserve"> furthe</w:t>
      </w:r>
      <w:r w:rsidR="00AC16EA">
        <w:rPr>
          <w:rFonts w:ascii="Times New Roman" w:hAnsi="Times New Roman" w:cs="Times New Roman"/>
          <w:sz w:val="24"/>
          <w:szCs w:val="24"/>
        </w:rPr>
        <w:t>r submitted that the fact that d</w:t>
      </w:r>
      <w:r w:rsidR="008D1775" w:rsidRPr="000072B3">
        <w:rPr>
          <w:rFonts w:ascii="Times New Roman" w:hAnsi="Times New Roman" w:cs="Times New Roman"/>
          <w:sz w:val="24"/>
          <w:szCs w:val="24"/>
        </w:rPr>
        <w:t xml:space="preserve">efendant requested for discussions means the parties had not reached agreement. </w:t>
      </w:r>
      <w:r w:rsidR="00AC16EA">
        <w:rPr>
          <w:rFonts w:ascii="Times New Roman" w:hAnsi="Times New Roman" w:cs="Times New Roman"/>
          <w:sz w:val="24"/>
          <w:szCs w:val="24"/>
        </w:rPr>
        <w:t xml:space="preserve"> </w:t>
      </w:r>
      <w:r w:rsidR="008D1775" w:rsidRPr="000072B3">
        <w:rPr>
          <w:rFonts w:ascii="Times New Roman" w:hAnsi="Times New Roman" w:cs="Times New Roman"/>
          <w:sz w:val="24"/>
          <w:szCs w:val="24"/>
        </w:rPr>
        <w:t>He stated that the issues that were settled are those in the Joint Pre-Trial Conference Minute on record</w:t>
      </w:r>
      <w:r w:rsidR="00AC16EA">
        <w:rPr>
          <w:rFonts w:ascii="Times New Roman" w:hAnsi="Times New Roman" w:cs="Times New Roman"/>
          <w:sz w:val="24"/>
          <w:szCs w:val="24"/>
        </w:rPr>
        <w:t>. According to him, should d</w:t>
      </w:r>
      <w:r w:rsidR="006346A1" w:rsidRPr="000072B3">
        <w:rPr>
          <w:rFonts w:ascii="Times New Roman" w:hAnsi="Times New Roman" w:cs="Times New Roman"/>
          <w:sz w:val="24"/>
          <w:szCs w:val="24"/>
        </w:rPr>
        <w:t>efendant want parties to proceed in terms of the Consent Paper, it has to be amended in terms of the timelines</w:t>
      </w:r>
      <w:r w:rsidR="005146B2" w:rsidRPr="000072B3">
        <w:rPr>
          <w:rFonts w:ascii="Times New Roman" w:hAnsi="Times New Roman" w:cs="Times New Roman"/>
          <w:sz w:val="24"/>
          <w:szCs w:val="24"/>
        </w:rPr>
        <w:t>.</w:t>
      </w:r>
    </w:p>
    <w:p w:rsidR="005146B2" w:rsidRDefault="005146B2"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lastRenderedPageBreak/>
        <w:t xml:space="preserve">In reply Advocate Chinwawadzimba referred to the case </w:t>
      </w:r>
      <w:r w:rsidR="00A05FC5" w:rsidRPr="000072B3">
        <w:rPr>
          <w:rFonts w:ascii="Times New Roman" w:hAnsi="Times New Roman" w:cs="Times New Roman"/>
          <w:sz w:val="24"/>
          <w:szCs w:val="24"/>
        </w:rPr>
        <w:t xml:space="preserve">of </w:t>
      </w:r>
      <w:r w:rsidR="00A05FC5" w:rsidRPr="00AC16EA">
        <w:rPr>
          <w:rFonts w:ascii="Times New Roman" w:hAnsi="Times New Roman" w:cs="Times New Roman"/>
          <w:i/>
          <w:sz w:val="24"/>
          <w:szCs w:val="24"/>
        </w:rPr>
        <w:t>Farisai</w:t>
      </w:r>
      <w:r w:rsidRPr="00AC16EA">
        <w:rPr>
          <w:rFonts w:ascii="Times New Roman" w:hAnsi="Times New Roman" w:cs="Times New Roman"/>
          <w:b/>
          <w:i/>
          <w:sz w:val="24"/>
          <w:szCs w:val="24"/>
        </w:rPr>
        <w:t xml:space="preserve"> </w:t>
      </w:r>
      <w:r w:rsidRPr="00AC16EA">
        <w:rPr>
          <w:rFonts w:ascii="Times New Roman" w:hAnsi="Times New Roman" w:cs="Times New Roman"/>
          <w:i/>
          <w:sz w:val="24"/>
          <w:szCs w:val="24"/>
        </w:rPr>
        <w:t>Nando</w:t>
      </w:r>
      <w:r w:rsidRPr="00AC16EA">
        <w:rPr>
          <w:rFonts w:ascii="Times New Roman" w:hAnsi="Times New Roman" w:cs="Times New Roman"/>
          <w:sz w:val="24"/>
          <w:szCs w:val="24"/>
        </w:rPr>
        <w:t xml:space="preserve"> v </w:t>
      </w:r>
      <w:r w:rsidRPr="00AC16EA">
        <w:rPr>
          <w:rFonts w:ascii="Times New Roman" w:hAnsi="Times New Roman" w:cs="Times New Roman"/>
          <w:i/>
          <w:sz w:val="24"/>
          <w:szCs w:val="24"/>
        </w:rPr>
        <w:t>Godwills Masimirembwa</w:t>
      </w:r>
      <w:r w:rsidRPr="00AC16EA">
        <w:rPr>
          <w:rFonts w:ascii="Times New Roman" w:hAnsi="Times New Roman" w:cs="Times New Roman"/>
          <w:sz w:val="24"/>
          <w:szCs w:val="24"/>
        </w:rPr>
        <w:t xml:space="preserve"> </w:t>
      </w:r>
      <w:r w:rsidRPr="000072B3">
        <w:rPr>
          <w:rFonts w:ascii="Times New Roman" w:hAnsi="Times New Roman" w:cs="Times New Roman"/>
          <w:sz w:val="24"/>
          <w:szCs w:val="24"/>
        </w:rPr>
        <w:t>HH 154/17 as authority that a Deed of Settlement is capable of enforcement.</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 xml:space="preserve"> She submitted that there was partial performance therefore the agreement is binding on the parties.</w:t>
      </w:r>
    </w:p>
    <w:p w:rsidR="00341DC2" w:rsidRPr="00AC16EA" w:rsidRDefault="005146B2"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The request for amendment was not granted.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 xml:space="preserve">The calculation of the period within which full payment was to be done was from the date of signature of the Consent Paper.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The fact that the Consent Paper was not signed means default cannot be established as there is no date from which to ascertain compliance.</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 xml:space="preserve"> In any event, the case referred to by Advocate Chinwawadzimba is distinguishable on the basis that it dealt with a signed Deed of Settlement.</w:t>
      </w:r>
      <w:r w:rsidR="002152E7"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2152E7" w:rsidRPr="000072B3">
        <w:rPr>
          <w:rFonts w:ascii="Times New Roman" w:hAnsi="Times New Roman" w:cs="Times New Roman"/>
          <w:sz w:val="24"/>
          <w:szCs w:val="24"/>
        </w:rPr>
        <w:t>The matter proceeded to trial without amendments.</w:t>
      </w:r>
    </w:p>
    <w:p w:rsidR="00341DC2" w:rsidRPr="00AB33A5" w:rsidRDefault="00341DC2" w:rsidP="000072B3">
      <w:pPr>
        <w:spacing w:after="0" w:line="360" w:lineRule="auto"/>
        <w:jc w:val="both"/>
        <w:rPr>
          <w:rFonts w:ascii="Times New Roman" w:hAnsi="Times New Roman" w:cs="Times New Roman"/>
          <w:b/>
          <w:sz w:val="24"/>
          <w:szCs w:val="24"/>
        </w:rPr>
      </w:pPr>
      <w:r w:rsidRPr="00AB33A5">
        <w:rPr>
          <w:rFonts w:ascii="Times New Roman" w:hAnsi="Times New Roman" w:cs="Times New Roman"/>
          <w:b/>
          <w:sz w:val="24"/>
          <w:szCs w:val="24"/>
        </w:rPr>
        <w:t>DISTRIBUTION OF ASSETS</w:t>
      </w:r>
    </w:p>
    <w:p w:rsidR="00A472B1" w:rsidRPr="000072B3" w:rsidRDefault="00850C3A"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The law relating to the sharing of </w:t>
      </w:r>
      <w:r w:rsidR="00782C4F" w:rsidRPr="000072B3">
        <w:rPr>
          <w:rFonts w:ascii="Times New Roman" w:hAnsi="Times New Roman" w:cs="Times New Roman"/>
          <w:sz w:val="24"/>
          <w:szCs w:val="24"/>
        </w:rPr>
        <w:t>the assets of the spouses is set out in s</w:t>
      </w:r>
      <w:r w:rsidR="00AC16EA">
        <w:rPr>
          <w:rFonts w:ascii="Times New Roman" w:hAnsi="Times New Roman" w:cs="Times New Roman"/>
          <w:sz w:val="24"/>
          <w:szCs w:val="24"/>
        </w:rPr>
        <w:t xml:space="preserve"> </w:t>
      </w:r>
      <w:r w:rsidR="00782C4F" w:rsidRPr="000072B3">
        <w:rPr>
          <w:rFonts w:ascii="Times New Roman" w:hAnsi="Times New Roman" w:cs="Times New Roman"/>
          <w:sz w:val="24"/>
          <w:szCs w:val="24"/>
        </w:rPr>
        <w:t>7 of the Matrimonial Causes Act [</w:t>
      </w:r>
      <w:r w:rsidR="00782C4F" w:rsidRPr="00AC16EA">
        <w:rPr>
          <w:rFonts w:ascii="Times New Roman" w:hAnsi="Times New Roman" w:cs="Times New Roman"/>
          <w:i/>
          <w:sz w:val="24"/>
          <w:szCs w:val="24"/>
        </w:rPr>
        <w:t>Chapter 5:13</w:t>
      </w:r>
      <w:r w:rsidR="00782C4F" w:rsidRPr="000072B3">
        <w:rPr>
          <w:rFonts w:ascii="Times New Roman" w:hAnsi="Times New Roman" w:cs="Times New Roman"/>
          <w:sz w:val="24"/>
          <w:szCs w:val="24"/>
        </w:rPr>
        <w:t>], (the Act).</w:t>
      </w:r>
      <w:r w:rsidR="004E2BDD"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4E2BDD" w:rsidRPr="000072B3">
        <w:rPr>
          <w:rFonts w:ascii="Times New Roman" w:hAnsi="Times New Roman" w:cs="Times New Roman"/>
          <w:sz w:val="24"/>
          <w:szCs w:val="24"/>
        </w:rPr>
        <w:t>The assets subject to distribution are those that were acquired by the parties during the subsistence of the marriage which they consider to be belonging to the family.</w:t>
      </w:r>
      <w:r w:rsidR="00A472B1"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A472B1" w:rsidRPr="000072B3">
        <w:rPr>
          <w:rFonts w:ascii="Times New Roman" w:hAnsi="Times New Roman" w:cs="Times New Roman"/>
          <w:sz w:val="24"/>
          <w:szCs w:val="24"/>
        </w:rPr>
        <w:t>The Court’s power to distribute the family assets however does not extend</w:t>
      </w:r>
    </w:p>
    <w:p w:rsidR="00A472B1"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“to any assets which are proved, to the satisfaction of the court, to have been acquired by a spouse, whether before or during the marriage—</w:t>
      </w:r>
    </w:p>
    <w:p w:rsidR="00A472B1"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a</w:t>
      </w:r>
      <w:r w:rsidRPr="00AC16EA">
        <w:rPr>
          <w:rFonts w:ascii="Times New Roman" w:hAnsi="Times New Roman" w:cs="Times New Roman"/>
        </w:rPr>
        <w:t>) by way of an inheritance; or</w:t>
      </w:r>
    </w:p>
    <w:p w:rsidR="00381095" w:rsidRPr="00AC16EA" w:rsidRDefault="00A472B1"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b</w:t>
      </w:r>
      <w:r w:rsidRPr="00AC16EA">
        <w:rPr>
          <w:rFonts w:ascii="Times New Roman" w:hAnsi="Times New Roman" w:cs="Times New Roman"/>
        </w:rPr>
        <w:t xml:space="preserve">) in terms of any custom and which, in accordance with such custom, are intended to be </w:t>
      </w:r>
    </w:p>
    <w:p w:rsidR="00A472B1"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held by the spouse personally; or</w:t>
      </w:r>
    </w:p>
    <w:p w:rsidR="00A472B1"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c</w:t>
      </w:r>
      <w:r w:rsidRPr="00AC16EA">
        <w:rPr>
          <w:rFonts w:ascii="Times New Roman" w:hAnsi="Times New Roman" w:cs="Times New Roman"/>
        </w:rPr>
        <w:t>) in any manner and which have particular sentimental value to the spouse concerned.”</w:t>
      </w:r>
    </w:p>
    <w:p w:rsidR="00A472B1" w:rsidRPr="00AC16EA" w:rsidRDefault="00A472B1" w:rsidP="000072B3">
      <w:pPr>
        <w:autoSpaceDE w:val="0"/>
        <w:autoSpaceDN w:val="0"/>
        <w:adjustRightInd w:val="0"/>
        <w:spacing w:after="0" w:line="240" w:lineRule="auto"/>
        <w:ind w:left="720"/>
        <w:jc w:val="both"/>
        <w:rPr>
          <w:rFonts w:ascii="Times New Roman" w:hAnsi="Times New Roman" w:cs="Times New Roman"/>
        </w:rPr>
      </w:pPr>
    </w:p>
    <w:p w:rsidR="00381095" w:rsidRPr="000072B3" w:rsidRDefault="00A472B1" w:rsidP="00AC16EA">
      <w:pPr>
        <w:autoSpaceDE w:val="0"/>
        <w:autoSpaceDN w:val="0"/>
        <w:adjustRightInd w:val="0"/>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See s 7 (3) of the Act.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In subsection 4 of the same section, the Court is enjoined to have regard to all the circumstances of the case, including the following—</w:t>
      </w:r>
    </w:p>
    <w:p w:rsidR="00381095" w:rsidRPr="00AC16EA" w:rsidRDefault="00381095" w:rsidP="0038109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Pr="00AC16EA">
        <w:rPr>
          <w:rFonts w:ascii="Times New Roman" w:hAnsi="Times New Roman" w:cs="Times New Roman"/>
        </w:rPr>
        <w:t>“</w:t>
      </w:r>
      <w:r w:rsidR="00A472B1" w:rsidRPr="00AC16EA">
        <w:rPr>
          <w:rFonts w:ascii="Times New Roman" w:hAnsi="Times New Roman" w:cs="Times New Roman"/>
        </w:rPr>
        <w:t>(</w:t>
      </w:r>
      <w:r w:rsidR="00A472B1" w:rsidRPr="00AC16EA">
        <w:rPr>
          <w:rFonts w:ascii="Times New Roman" w:hAnsi="Times New Roman" w:cs="Times New Roman"/>
          <w:i/>
          <w:iCs/>
        </w:rPr>
        <w:t>a</w:t>
      </w:r>
      <w:r w:rsidRPr="00AC16EA">
        <w:rPr>
          <w:rFonts w:ascii="Times New Roman" w:hAnsi="Times New Roman" w:cs="Times New Roman"/>
        </w:rPr>
        <w:t xml:space="preserve">) </w:t>
      </w:r>
      <w:r w:rsidR="00A472B1" w:rsidRPr="00AC16EA">
        <w:rPr>
          <w:rFonts w:ascii="Times New Roman" w:hAnsi="Times New Roman" w:cs="Times New Roman"/>
        </w:rPr>
        <w:t xml:space="preserve">the income-earning capacity, assets and other financial resources which each spouse </w:t>
      </w:r>
    </w:p>
    <w:p w:rsidR="00A472B1"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and child has or is likely to have in the foreseeable future;</w:t>
      </w:r>
    </w:p>
    <w:p w:rsidR="00381095"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b</w:t>
      </w:r>
      <w:r w:rsidRPr="00AC16EA">
        <w:rPr>
          <w:rFonts w:ascii="Times New Roman" w:hAnsi="Times New Roman" w:cs="Times New Roman"/>
        </w:rPr>
        <w:t xml:space="preserve">) the financial needs, obligations and responsibilities which each spouse and child has or </w:t>
      </w:r>
    </w:p>
    <w:p w:rsidR="00A472B1"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is likely to have in the foreseeable future;</w:t>
      </w:r>
    </w:p>
    <w:p w:rsidR="00381095"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c</w:t>
      </w:r>
      <w:r w:rsidRPr="00AC16EA">
        <w:rPr>
          <w:rFonts w:ascii="Times New Roman" w:hAnsi="Times New Roman" w:cs="Times New Roman"/>
        </w:rPr>
        <w:t xml:space="preserve">) the standard of living of the family, including the manner in which any child was being </w:t>
      </w:r>
    </w:p>
    <w:p w:rsidR="00A472B1"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educated or trained or expected to be educated or trained;</w:t>
      </w:r>
    </w:p>
    <w:p w:rsidR="00A472B1"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d</w:t>
      </w:r>
      <w:r w:rsidRPr="00AC16EA">
        <w:rPr>
          <w:rFonts w:ascii="Times New Roman" w:hAnsi="Times New Roman" w:cs="Times New Roman"/>
        </w:rPr>
        <w:t>) the age and physical and mental condition of each spouse and child;</w:t>
      </w:r>
    </w:p>
    <w:p w:rsidR="00381095"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e</w:t>
      </w:r>
      <w:r w:rsidRPr="00AC16EA">
        <w:rPr>
          <w:rFonts w:ascii="Times New Roman" w:hAnsi="Times New Roman" w:cs="Times New Roman"/>
        </w:rPr>
        <w:t>) the direct or indirect contribution made by each spouse to the family, including</w:t>
      </w:r>
    </w:p>
    <w:p w:rsidR="00381095"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 xml:space="preserve"> contributions made</w:t>
      </w:r>
      <w:r w:rsidRPr="00AC16EA">
        <w:rPr>
          <w:rFonts w:ascii="Times New Roman" w:hAnsi="Times New Roman" w:cs="Times New Roman"/>
        </w:rPr>
        <w:t xml:space="preserve"> </w:t>
      </w:r>
      <w:r w:rsidR="00A472B1" w:rsidRPr="00AC16EA">
        <w:rPr>
          <w:rFonts w:ascii="Times New Roman" w:hAnsi="Times New Roman" w:cs="Times New Roman"/>
        </w:rPr>
        <w:t xml:space="preserve">by looking after the home and caring for the family and any other </w:t>
      </w:r>
    </w:p>
    <w:p w:rsidR="00A472B1"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domestic duties;</w:t>
      </w:r>
    </w:p>
    <w:p w:rsidR="00381095"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f</w:t>
      </w:r>
      <w:r w:rsidRPr="00AC16EA">
        <w:rPr>
          <w:rFonts w:ascii="Times New Roman" w:hAnsi="Times New Roman" w:cs="Times New Roman"/>
        </w:rPr>
        <w:t xml:space="preserve">) </w:t>
      </w:r>
      <w:r w:rsidR="00381095" w:rsidRPr="00AC16EA">
        <w:rPr>
          <w:rFonts w:ascii="Times New Roman" w:hAnsi="Times New Roman" w:cs="Times New Roman"/>
        </w:rPr>
        <w:t xml:space="preserve"> </w:t>
      </w:r>
      <w:r w:rsidRPr="00AC16EA">
        <w:rPr>
          <w:rFonts w:ascii="Times New Roman" w:hAnsi="Times New Roman" w:cs="Times New Roman"/>
        </w:rPr>
        <w:t>the value to either of the spouses or to any child of any benefit, including a pension or</w:t>
      </w:r>
    </w:p>
    <w:p w:rsidR="00381095"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 xml:space="preserve"> gratuity,</w:t>
      </w:r>
      <w:r w:rsidRPr="00AC16EA">
        <w:rPr>
          <w:rFonts w:ascii="Times New Roman" w:hAnsi="Times New Roman" w:cs="Times New Roman"/>
        </w:rPr>
        <w:t xml:space="preserve"> </w:t>
      </w:r>
      <w:r w:rsidR="00A472B1" w:rsidRPr="00AC16EA">
        <w:rPr>
          <w:rFonts w:ascii="Times New Roman" w:hAnsi="Times New Roman" w:cs="Times New Roman"/>
        </w:rPr>
        <w:t xml:space="preserve">which such spouse or child will lose as a result of the dissolution of the </w:t>
      </w:r>
    </w:p>
    <w:p w:rsidR="00A472B1" w:rsidRPr="00AC16EA" w:rsidRDefault="00381095" w:rsidP="00381095">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 xml:space="preserve">     </w:t>
      </w:r>
      <w:r w:rsidR="00A472B1" w:rsidRPr="00AC16EA">
        <w:rPr>
          <w:rFonts w:ascii="Times New Roman" w:hAnsi="Times New Roman" w:cs="Times New Roman"/>
        </w:rPr>
        <w:t>marriage;</w:t>
      </w:r>
    </w:p>
    <w:p w:rsidR="00A472B1" w:rsidRPr="00AC16EA" w:rsidRDefault="00A472B1" w:rsidP="000072B3">
      <w:pPr>
        <w:autoSpaceDE w:val="0"/>
        <w:autoSpaceDN w:val="0"/>
        <w:adjustRightInd w:val="0"/>
        <w:spacing w:after="0" w:line="240" w:lineRule="auto"/>
        <w:ind w:left="720"/>
        <w:jc w:val="both"/>
        <w:rPr>
          <w:rFonts w:ascii="Times New Roman" w:hAnsi="Times New Roman" w:cs="Times New Roman"/>
        </w:rPr>
      </w:pPr>
      <w:r w:rsidRPr="00AC16EA">
        <w:rPr>
          <w:rFonts w:ascii="Times New Roman" w:hAnsi="Times New Roman" w:cs="Times New Roman"/>
        </w:rPr>
        <w:t>(</w:t>
      </w:r>
      <w:r w:rsidRPr="00AC16EA">
        <w:rPr>
          <w:rFonts w:ascii="Times New Roman" w:hAnsi="Times New Roman" w:cs="Times New Roman"/>
          <w:i/>
          <w:iCs/>
        </w:rPr>
        <w:t>g</w:t>
      </w:r>
      <w:r w:rsidRPr="00AC16EA">
        <w:rPr>
          <w:rFonts w:ascii="Times New Roman" w:hAnsi="Times New Roman" w:cs="Times New Roman"/>
        </w:rPr>
        <w:t>) the duration of the marriage;</w:t>
      </w:r>
      <w:r w:rsidR="00670AEA" w:rsidRPr="00AC16EA">
        <w:rPr>
          <w:rFonts w:ascii="Times New Roman" w:hAnsi="Times New Roman" w:cs="Times New Roman"/>
        </w:rPr>
        <w:t>…”</w:t>
      </w:r>
    </w:p>
    <w:p w:rsidR="00A472B1" w:rsidRPr="000072B3" w:rsidRDefault="00A472B1" w:rsidP="000072B3">
      <w:pPr>
        <w:autoSpaceDE w:val="0"/>
        <w:autoSpaceDN w:val="0"/>
        <w:adjustRightInd w:val="0"/>
        <w:spacing w:after="0" w:line="240" w:lineRule="auto"/>
        <w:ind w:left="720"/>
        <w:jc w:val="both"/>
        <w:rPr>
          <w:rFonts w:ascii="Times New Roman" w:hAnsi="Times New Roman" w:cs="Times New Roman"/>
          <w:sz w:val="24"/>
          <w:szCs w:val="24"/>
        </w:rPr>
      </w:pPr>
    </w:p>
    <w:p w:rsidR="000155C0" w:rsidRPr="00AC16EA" w:rsidRDefault="00670AEA" w:rsidP="00AC16EA">
      <w:pPr>
        <w:autoSpaceDE w:val="0"/>
        <w:autoSpaceDN w:val="0"/>
        <w:adjustRightInd w:val="0"/>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lastRenderedPageBreak/>
        <w:t xml:space="preserve">The Act further directs that in distributing the assets, the </w:t>
      </w:r>
      <w:r w:rsidR="00A472B1" w:rsidRPr="000072B3">
        <w:rPr>
          <w:rFonts w:ascii="Times New Roman" w:hAnsi="Times New Roman" w:cs="Times New Roman"/>
          <w:sz w:val="24"/>
          <w:szCs w:val="24"/>
        </w:rPr>
        <w:t xml:space="preserve">court shall </w:t>
      </w:r>
      <w:r w:rsidR="00A05FC5" w:rsidRPr="000072B3">
        <w:rPr>
          <w:rFonts w:ascii="Times New Roman" w:hAnsi="Times New Roman" w:cs="Times New Roman"/>
          <w:sz w:val="24"/>
          <w:szCs w:val="24"/>
        </w:rPr>
        <w:t>endeavor</w:t>
      </w:r>
      <w:r w:rsidR="00A472B1" w:rsidRPr="000072B3">
        <w:rPr>
          <w:rFonts w:ascii="Times New Roman" w:hAnsi="Times New Roman" w:cs="Times New Roman"/>
          <w:sz w:val="24"/>
          <w:szCs w:val="24"/>
        </w:rPr>
        <w:t xml:space="preserve"> as far as is reasonable and practicable and, </w:t>
      </w:r>
      <w:r w:rsidRPr="000072B3">
        <w:rPr>
          <w:rFonts w:ascii="Times New Roman" w:hAnsi="Times New Roman" w:cs="Times New Roman"/>
          <w:sz w:val="24"/>
          <w:szCs w:val="24"/>
        </w:rPr>
        <w:t>having regard to the</w:t>
      </w:r>
      <w:r w:rsidR="00A472B1" w:rsidRPr="000072B3">
        <w:rPr>
          <w:rFonts w:ascii="Times New Roman" w:hAnsi="Times New Roman" w:cs="Times New Roman"/>
          <w:sz w:val="24"/>
          <w:szCs w:val="24"/>
        </w:rPr>
        <w:t xml:space="preserve"> conduct</w:t>
      </w:r>
      <w:r w:rsidRPr="000072B3">
        <w:rPr>
          <w:rFonts w:ascii="Times New Roman" w:hAnsi="Times New Roman" w:cs="Times New Roman"/>
          <w:sz w:val="24"/>
          <w:szCs w:val="24"/>
        </w:rPr>
        <w:t xml:space="preserve"> of the parties</w:t>
      </w:r>
      <w:r w:rsidR="00A472B1" w:rsidRPr="000072B3">
        <w:rPr>
          <w:rFonts w:ascii="Times New Roman" w:hAnsi="Times New Roman" w:cs="Times New Roman"/>
          <w:sz w:val="24"/>
          <w:szCs w:val="24"/>
        </w:rPr>
        <w:t>,</w:t>
      </w:r>
      <w:r w:rsidRPr="000072B3">
        <w:rPr>
          <w:rFonts w:ascii="Times New Roman" w:hAnsi="Times New Roman" w:cs="Times New Roman"/>
          <w:sz w:val="24"/>
          <w:szCs w:val="24"/>
        </w:rPr>
        <w:t xml:space="preserve"> where it</w:t>
      </w:r>
      <w:r w:rsidR="00A472B1" w:rsidRPr="000072B3">
        <w:rPr>
          <w:rFonts w:ascii="Times New Roman" w:hAnsi="Times New Roman" w:cs="Times New Roman"/>
          <w:sz w:val="24"/>
          <w:szCs w:val="24"/>
        </w:rPr>
        <w:t xml:space="preserve"> </w:t>
      </w:r>
      <w:r w:rsidRPr="000072B3">
        <w:rPr>
          <w:rFonts w:ascii="Times New Roman" w:hAnsi="Times New Roman" w:cs="Times New Roman"/>
          <w:sz w:val="24"/>
          <w:szCs w:val="24"/>
        </w:rPr>
        <w:t xml:space="preserve">is just to do so, place the spouses and child </w:t>
      </w:r>
      <w:r w:rsidR="00A472B1" w:rsidRPr="000072B3">
        <w:rPr>
          <w:rFonts w:ascii="Times New Roman" w:hAnsi="Times New Roman" w:cs="Times New Roman"/>
          <w:sz w:val="24"/>
          <w:szCs w:val="24"/>
        </w:rPr>
        <w:t>in the position they would have been in had a normal marriage relationshi</w:t>
      </w:r>
      <w:r w:rsidRPr="000072B3">
        <w:rPr>
          <w:rFonts w:ascii="Times New Roman" w:hAnsi="Times New Roman" w:cs="Times New Roman"/>
          <w:sz w:val="24"/>
          <w:szCs w:val="24"/>
        </w:rPr>
        <w:t>p continued between the spouses.</w:t>
      </w:r>
      <w:r w:rsidR="000155C0" w:rsidRPr="000072B3">
        <w:rPr>
          <w:rFonts w:ascii="Times New Roman" w:hAnsi="Times New Roman" w:cs="Times New Roman"/>
          <w:sz w:val="24"/>
          <w:szCs w:val="24"/>
        </w:rPr>
        <w:t xml:space="preserve"> The distribution of the assets of the spouses will therefore be considered in the light of the above.</w:t>
      </w:r>
    </w:p>
    <w:p w:rsidR="00215268" w:rsidRPr="00AB33A5" w:rsidRDefault="00215268" w:rsidP="000072B3">
      <w:pPr>
        <w:spacing w:after="0" w:line="360" w:lineRule="auto"/>
        <w:jc w:val="both"/>
        <w:rPr>
          <w:rFonts w:ascii="Times New Roman" w:hAnsi="Times New Roman" w:cs="Times New Roman"/>
          <w:b/>
          <w:sz w:val="24"/>
          <w:szCs w:val="24"/>
        </w:rPr>
      </w:pPr>
      <w:r w:rsidRPr="00AB33A5">
        <w:rPr>
          <w:rFonts w:ascii="Times New Roman" w:hAnsi="Times New Roman" w:cs="Times New Roman"/>
          <w:b/>
          <w:sz w:val="24"/>
          <w:szCs w:val="24"/>
        </w:rPr>
        <w:t>MOVABLE ASSETS</w:t>
      </w:r>
    </w:p>
    <w:p w:rsidR="00DE3A46" w:rsidRPr="00612D6C" w:rsidRDefault="00DE3A46" w:rsidP="000072B3">
      <w:pPr>
        <w:spacing w:after="0" w:line="360" w:lineRule="auto"/>
        <w:jc w:val="both"/>
        <w:rPr>
          <w:rFonts w:ascii="Times New Roman" w:hAnsi="Times New Roman" w:cs="Times New Roman"/>
          <w:szCs w:val="24"/>
        </w:rPr>
      </w:pPr>
      <w:r w:rsidRPr="00612D6C">
        <w:rPr>
          <w:rFonts w:ascii="Times New Roman" w:hAnsi="Times New Roman" w:cs="Times New Roman"/>
          <w:szCs w:val="24"/>
        </w:rPr>
        <w:t>HOUSEHOLD GOODS AND EFFECTS</w:t>
      </w:r>
    </w:p>
    <w:p w:rsidR="00DE3A46" w:rsidRPr="000072B3" w:rsidRDefault="00DE3A46" w:rsidP="00AC16EA">
      <w:pPr>
        <w:spacing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The PTC minute records, amongst other things, that it is agreed that there is no dispute insofar as household goods are concerned.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The household goods and effects wi</w:t>
      </w:r>
      <w:r w:rsidR="00AC16EA">
        <w:rPr>
          <w:rFonts w:ascii="Times New Roman" w:hAnsi="Times New Roman" w:cs="Times New Roman"/>
          <w:sz w:val="24"/>
          <w:szCs w:val="24"/>
        </w:rPr>
        <w:t>ll therefore be awarded to the d</w:t>
      </w:r>
      <w:r w:rsidRPr="000072B3">
        <w:rPr>
          <w:rFonts w:ascii="Times New Roman" w:hAnsi="Times New Roman" w:cs="Times New Roman"/>
          <w:sz w:val="24"/>
          <w:szCs w:val="24"/>
        </w:rPr>
        <w:t>efendant</w:t>
      </w:r>
      <w:r w:rsidR="00AB33A5">
        <w:rPr>
          <w:rFonts w:ascii="Times New Roman" w:hAnsi="Times New Roman" w:cs="Times New Roman"/>
          <w:sz w:val="24"/>
          <w:szCs w:val="24"/>
        </w:rPr>
        <w:t xml:space="preserve"> as agreed</w:t>
      </w:r>
      <w:r w:rsidRPr="000072B3">
        <w:rPr>
          <w:rFonts w:ascii="Times New Roman" w:hAnsi="Times New Roman" w:cs="Times New Roman"/>
          <w:sz w:val="24"/>
          <w:szCs w:val="24"/>
        </w:rPr>
        <w:t xml:space="preserve">.  </w:t>
      </w:r>
    </w:p>
    <w:p w:rsidR="00DE3A46" w:rsidRPr="00AC16EA" w:rsidRDefault="00DE3A46" w:rsidP="00AC16EA">
      <w:pPr>
        <w:spacing w:after="0" w:line="360" w:lineRule="auto"/>
        <w:jc w:val="both"/>
        <w:rPr>
          <w:rFonts w:ascii="Times New Roman" w:hAnsi="Times New Roman" w:cs="Times New Roman"/>
          <w:b/>
          <w:szCs w:val="24"/>
        </w:rPr>
      </w:pPr>
      <w:r w:rsidRPr="00AC16EA">
        <w:rPr>
          <w:rFonts w:ascii="Times New Roman" w:hAnsi="Times New Roman" w:cs="Times New Roman"/>
          <w:b/>
          <w:szCs w:val="24"/>
        </w:rPr>
        <w:t>ISUZU MOTOR VEHICLE REGISTRATION NUMBER ACI 8925</w:t>
      </w:r>
    </w:p>
    <w:p w:rsidR="00DE3A46" w:rsidRPr="000072B3" w:rsidRDefault="00DE3A46"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An agreement was also reached concerning the Isuzu motor vehicle registration number ACI 8925. Accordingly, the Isuzu motor vehicle registration number ACI 8925 is awarded to the Plaintiff.  </w:t>
      </w:r>
    </w:p>
    <w:p w:rsidR="00E555E4" w:rsidRPr="00AC16EA" w:rsidRDefault="00E555E4" w:rsidP="00AC16EA">
      <w:pPr>
        <w:spacing w:after="0" w:line="360" w:lineRule="auto"/>
        <w:jc w:val="both"/>
        <w:rPr>
          <w:rFonts w:ascii="Times New Roman" w:hAnsi="Times New Roman" w:cs="Times New Roman"/>
          <w:b/>
          <w:szCs w:val="24"/>
        </w:rPr>
      </w:pPr>
      <w:r w:rsidRPr="00AC16EA">
        <w:rPr>
          <w:rFonts w:ascii="Times New Roman" w:hAnsi="Times New Roman" w:cs="Times New Roman"/>
          <w:b/>
          <w:szCs w:val="24"/>
        </w:rPr>
        <w:t>TOYOTA BELTA REGISTRATION NUMBER AEH 5999</w:t>
      </w:r>
    </w:p>
    <w:p w:rsidR="00E555E4" w:rsidRPr="000072B3" w:rsidRDefault="00E555E4"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Plaintiff submitted that this motor vehicle does not belong to any of the parties</w:t>
      </w:r>
      <w:r w:rsidR="00C51951"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C51951" w:rsidRPr="000072B3">
        <w:rPr>
          <w:rFonts w:ascii="Times New Roman" w:hAnsi="Times New Roman" w:cs="Times New Roman"/>
          <w:sz w:val="24"/>
          <w:szCs w:val="24"/>
        </w:rPr>
        <w:t xml:space="preserve">It was being sold by someone known to them. </w:t>
      </w:r>
      <w:r w:rsidR="00AC16EA">
        <w:rPr>
          <w:rFonts w:ascii="Times New Roman" w:hAnsi="Times New Roman" w:cs="Times New Roman"/>
          <w:sz w:val="24"/>
          <w:szCs w:val="24"/>
        </w:rPr>
        <w:t xml:space="preserve"> He considered buying it for d</w:t>
      </w:r>
      <w:r w:rsidR="00C51951" w:rsidRPr="000072B3">
        <w:rPr>
          <w:rFonts w:ascii="Times New Roman" w:hAnsi="Times New Roman" w:cs="Times New Roman"/>
          <w:sz w:val="24"/>
          <w:szCs w:val="24"/>
        </w:rPr>
        <w:t xml:space="preserve">efendant but she indicated that she preferred a Harrier. </w:t>
      </w:r>
      <w:r w:rsidR="00AC16EA">
        <w:rPr>
          <w:rFonts w:ascii="Times New Roman" w:hAnsi="Times New Roman" w:cs="Times New Roman"/>
          <w:sz w:val="24"/>
          <w:szCs w:val="24"/>
        </w:rPr>
        <w:t xml:space="preserve"> </w:t>
      </w:r>
      <w:r w:rsidR="00C51951" w:rsidRPr="000072B3">
        <w:rPr>
          <w:rFonts w:ascii="Times New Roman" w:hAnsi="Times New Roman" w:cs="Times New Roman"/>
          <w:sz w:val="24"/>
          <w:szCs w:val="24"/>
        </w:rPr>
        <w:t xml:space="preserve">The car was subsequently bought by his brother. </w:t>
      </w:r>
      <w:r w:rsidR="00AC16EA">
        <w:rPr>
          <w:rFonts w:ascii="Times New Roman" w:hAnsi="Times New Roman" w:cs="Times New Roman"/>
          <w:sz w:val="24"/>
          <w:szCs w:val="24"/>
        </w:rPr>
        <w:t xml:space="preserve"> On the other hand de</w:t>
      </w:r>
      <w:r w:rsidR="00C51951" w:rsidRPr="000072B3">
        <w:rPr>
          <w:rFonts w:ascii="Times New Roman" w:hAnsi="Times New Roman" w:cs="Times New Roman"/>
          <w:sz w:val="24"/>
          <w:szCs w:val="24"/>
        </w:rPr>
        <w:t xml:space="preserve">fendant testified that the vehicle was bought for her as a gift. </w:t>
      </w:r>
      <w:r w:rsidR="00AC16EA">
        <w:rPr>
          <w:rFonts w:ascii="Times New Roman" w:hAnsi="Times New Roman" w:cs="Times New Roman"/>
          <w:sz w:val="24"/>
          <w:szCs w:val="24"/>
        </w:rPr>
        <w:t xml:space="preserve"> </w:t>
      </w:r>
      <w:r w:rsidR="00C51951" w:rsidRPr="000072B3">
        <w:rPr>
          <w:rFonts w:ascii="Times New Roman" w:hAnsi="Times New Roman" w:cs="Times New Roman"/>
          <w:sz w:val="24"/>
          <w:szCs w:val="24"/>
        </w:rPr>
        <w:t>She used the vehicle for a year. On 22 December 2017 Plaintiff left with the vehicle and on his return indicated that he had given it to his brother. She however retained the spare keys which she still has. She testified that the vehicle was gold in colour.</w:t>
      </w:r>
    </w:p>
    <w:p w:rsidR="00C51951" w:rsidRPr="000072B3" w:rsidRDefault="00C51951" w:rsidP="00AC16EA">
      <w:pPr>
        <w:spacing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The registration book for this vehicle is on p 70 of the record. </w:t>
      </w:r>
      <w:r w:rsidR="00AC16EA">
        <w:rPr>
          <w:rFonts w:ascii="Times New Roman" w:hAnsi="Times New Roman" w:cs="Times New Roman"/>
          <w:sz w:val="24"/>
          <w:szCs w:val="24"/>
        </w:rPr>
        <w:t xml:space="preserve"> </w:t>
      </w:r>
      <w:r w:rsidR="00C23758" w:rsidRPr="000072B3">
        <w:rPr>
          <w:rFonts w:ascii="Times New Roman" w:hAnsi="Times New Roman" w:cs="Times New Roman"/>
          <w:sz w:val="24"/>
          <w:szCs w:val="24"/>
        </w:rPr>
        <w:t xml:space="preserve">The owner is reflected as Kudakwashe Given Njitimana. </w:t>
      </w:r>
      <w:r w:rsidR="00AC16EA">
        <w:rPr>
          <w:rFonts w:ascii="Times New Roman" w:hAnsi="Times New Roman" w:cs="Times New Roman"/>
          <w:sz w:val="24"/>
          <w:szCs w:val="24"/>
        </w:rPr>
        <w:t xml:space="preserve"> </w:t>
      </w:r>
      <w:r w:rsidR="00C23758" w:rsidRPr="000072B3">
        <w:rPr>
          <w:rFonts w:ascii="Times New Roman" w:hAnsi="Times New Roman" w:cs="Times New Roman"/>
          <w:sz w:val="24"/>
          <w:szCs w:val="24"/>
        </w:rPr>
        <w:t>The vehicle colour is green.</w:t>
      </w:r>
      <w:r w:rsidR="00AC16EA">
        <w:rPr>
          <w:rFonts w:ascii="Times New Roman" w:hAnsi="Times New Roman" w:cs="Times New Roman"/>
          <w:sz w:val="24"/>
          <w:szCs w:val="24"/>
        </w:rPr>
        <w:t xml:space="preserve"> If d</w:t>
      </w:r>
      <w:r w:rsidR="003F1288" w:rsidRPr="000072B3">
        <w:rPr>
          <w:rFonts w:ascii="Times New Roman" w:hAnsi="Times New Roman" w:cs="Times New Roman"/>
          <w:sz w:val="24"/>
          <w:szCs w:val="24"/>
        </w:rPr>
        <w:t xml:space="preserve">efendant received a golden Toyota Belta as a gift, it was not the one in dispute. </w:t>
      </w:r>
      <w:r w:rsidR="00AC16EA">
        <w:rPr>
          <w:rFonts w:ascii="Times New Roman" w:hAnsi="Times New Roman" w:cs="Times New Roman"/>
          <w:sz w:val="24"/>
          <w:szCs w:val="24"/>
        </w:rPr>
        <w:t xml:space="preserve"> </w:t>
      </w:r>
      <w:r w:rsidR="003F1288" w:rsidRPr="000072B3">
        <w:rPr>
          <w:rFonts w:ascii="Times New Roman" w:hAnsi="Times New Roman" w:cs="Times New Roman"/>
          <w:sz w:val="24"/>
          <w:szCs w:val="24"/>
        </w:rPr>
        <w:t xml:space="preserve">No proof has been tendered showing that this vehicle belongs to the spouses. </w:t>
      </w:r>
      <w:r w:rsidR="00AC16EA">
        <w:rPr>
          <w:rFonts w:ascii="Times New Roman" w:hAnsi="Times New Roman" w:cs="Times New Roman"/>
          <w:sz w:val="24"/>
          <w:szCs w:val="24"/>
        </w:rPr>
        <w:t xml:space="preserve"> </w:t>
      </w:r>
      <w:r w:rsidR="003F1288" w:rsidRPr="000072B3">
        <w:rPr>
          <w:rFonts w:ascii="Times New Roman" w:hAnsi="Times New Roman" w:cs="Times New Roman"/>
          <w:sz w:val="24"/>
          <w:szCs w:val="24"/>
        </w:rPr>
        <w:t>I therefore find that it is not subject to distribution.</w:t>
      </w:r>
    </w:p>
    <w:p w:rsidR="003F1288" w:rsidRPr="00AC16EA" w:rsidRDefault="003F1288" w:rsidP="00AC16EA">
      <w:pPr>
        <w:spacing w:after="0" w:line="360" w:lineRule="auto"/>
        <w:jc w:val="both"/>
        <w:rPr>
          <w:rFonts w:ascii="Times New Roman" w:hAnsi="Times New Roman" w:cs="Times New Roman"/>
          <w:b/>
          <w:szCs w:val="24"/>
        </w:rPr>
      </w:pPr>
      <w:r w:rsidRPr="00AC16EA">
        <w:rPr>
          <w:rFonts w:ascii="Times New Roman" w:hAnsi="Times New Roman" w:cs="Times New Roman"/>
          <w:b/>
          <w:szCs w:val="24"/>
        </w:rPr>
        <w:t>FORD RANGER REGISTRATION NUMBER AEX 5002</w:t>
      </w:r>
    </w:p>
    <w:p w:rsidR="001343B5" w:rsidRPr="000072B3" w:rsidRDefault="001343B5"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Plaintiff testified that this vehicle is registered in the name of Shepherd Rupapa and was used by the sales manager at Powerdrive Engineering (Pvt) Ltd.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In his closing submissions he stated that the vehicle was bought after</w:t>
      </w:r>
      <w:r w:rsidR="00AC16EA">
        <w:rPr>
          <w:rFonts w:ascii="Times New Roman" w:hAnsi="Times New Roman" w:cs="Times New Roman"/>
          <w:sz w:val="24"/>
          <w:szCs w:val="24"/>
        </w:rPr>
        <w:t xml:space="preserve"> the parties had separated and d</w:t>
      </w:r>
      <w:r w:rsidRPr="000072B3">
        <w:rPr>
          <w:rFonts w:ascii="Times New Roman" w:hAnsi="Times New Roman" w:cs="Times New Roman"/>
          <w:sz w:val="24"/>
          <w:szCs w:val="24"/>
        </w:rPr>
        <w:t xml:space="preserve">efendant never claimed it in </w:t>
      </w:r>
      <w:r w:rsidRPr="000072B3">
        <w:rPr>
          <w:rFonts w:ascii="Times New Roman" w:hAnsi="Times New Roman" w:cs="Times New Roman"/>
          <w:sz w:val="24"/>
          <w:szCs w:val="24"/>
        </w:rPr>
        <w:lastRenderedPageBreak/>
        <w:t xml:space="preserve">her pleadings.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Shepherd Rupapa testified confirming that the vehicle belongs to him</w:t>
      </w:r>
      <w:r w:rsidR="00C66E0B"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275CDD" w:rsidRPr="000072B3">
        <w:rPr>
          <w:rFonts w:ascii="Times New Roman" w:hAnsi="Times New Roman" w:cs="Times New Roman"/>
          <w:sz w:val="24"/>
          <w:szCs w:val="24"/>
        </w:rPr>
        <w:t xml:space="preserve">He explained </w:t>
      </w:r>
      <w:r w:rsidR="0099452A" w:rsidRPr="000072B3">
        <w:rPr>
          <w:rFonts w:ascii="Times New Roman" w:hAnsi="Times New Roman" w:cs="Times New Roman"/>
          <w:sz w:val="24"/>
          <w:szCs w:val="24"/>
        </w:rPr>
        <w:t xml:space="preserve">how he acquired two vehicles from South Africa. </w:t>
      </w:r>
      <w:r w:rsidR="00AC16EA">
        <w:rPr>
          <w:rFonts w:ascii="Times New Roman" w:hAnsi="Times New Roman" w:cs="Times New Roman"/>
          <w:sz w:val="24"/>
          <w:szCs w:val="24"/>
        </w:rPr>
        <w:t xml:space="preserve"> </w:t>
      </w:r>
      <w:r w:rsidR="00C66E0B" w:rsidRPr="000072B3">
        <w:rPr>
          <w:rFonts w:ascii="Times New Roman" w:hAnsi="Times New Roman" w:cs="Times New Roman"/>
          <w:sz w:val="24"/>
          <w:szCs w:val="24"/>
        </w:rPr>
        <w:t>He produced the vehicle’s registration book which confirmed his evidence.</w:t>
      </w:r>
      <w:r w:rsidR="00AC16EA">
        <w:rPr>
          <w:rFonts w:ascii="Times New Roman" w:hAnsi="Times New Roman" w:cs="Times New Roman"/>
          <w:sz w:val="24"/>
          <w:szCs w:val="24"/>
        </w:rPr>
        <w:t xml:space="preserve"> </w:t>
      </w:r>
      <w:r w:rsidR="00C66E0B" w:rsidRPr="000072B3">
        <w:rPr>
          <w:rFonts w:ascii="Times New Roman" w:hAnsi="Times New Roman" w:cs="Times New Roman"/>
          <w:sz w:val="24"/>
          <w:szCs w:val="24"/>
        </w:rPr>
        <w:t xml:space="preserve"> Defendant testified that she is entitled to 50% of the vehicle as it was a family asset.</w:t>
      </w:r>
      <w:r w:rsidR="00AC16EA">
        <w:rPr>
          <w:rFonts w:ascii="Times New Roman" w:hAnsi="Times New Roman" w:cs="Times New Roman"/>
          <w:sz w:val="24"/>
          <w:szCs w:val="24"/>
        </w:rPr>
        <w:t xml:space="preserve"> </w:t>
      </w:r>
      <w:r w:rsidR="00C66E0B" w:rsidRPr="000072B3">
        <w:rPr>
          <w:rFonts w:ascii="Times New Roman" w:hAnsi="Times New Roman" w:cs="Times New Roman"/>
          <w:sz w:val="24"/>
          <w:szCs w:val="24"/>
        </w:rPr>
        <w:t xml:space="preserve"> She said the registration in Shepherd’s name was immaterial as </w:t>
      </w:r>
      <w:r w:rsidR="00AC16EA">
        <w:rPr>
          <w:rFonts w:ascii="Times New Roman" w:hAnsi="Times New Roman" w:cs="Times New Roman"/>
          <w:sz w:val="24"/>
          <w:szCs w:val="24"/>
        </w:rPr>
        <w:t>p</w:t>
      </w:r>
      <w:r w:rsidR="00B17814" w:rsidRPr="000072B3">
        <w:rPr>
          <w:rFonts w:ascii="Times New Roman" w:hAnsi="Times New Roman" w:cs="Times New Roman"/>
          <w:sz w:val="24"/>
          <w:szCs w:val="24"/>
        </w:rPr>
        <w:t>laintiff started registering assets in his friend and relatives’ names</w:t>
      </w:r>
      <w:r w:rsidR="008E632D" w:rsidRPr="000072B3">
        <w:rPr>
          <w:rFonts w:ascii="Times New Roman" w:hAnsi="Times New Roman" w:cs="Times New Roman"/>
          <w:sz w:val="24"/>
          <w:szCs w:val="24"/>
        </w:rPr>
        <w:t xml:space="preserve"> from 2014 when he issued divorce summons.</w:t>
      </w:r>
      <w:r w:rsidR="00275CDD"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w:t>
      </w:r>
      <w:r w:rsidR="00275CDD" w:rsidRPr="000072B3">
        <w:rPr>
          <w:rFonts w:ascii="Times New Roman" w:hAnsi="Times New Roman" w:cs="Times New Roman"/>
          <w:sz w:val="24"/>
          <w:szCs w:val="24"/>
        </w:rPr>
        <w:t xml:space="preserve">In her closing submissions she stated that the registration books are a façade meant to deprive her of her entitlement. </w:t>
      </w:r>
      <w:r w:rsidR="00AC16EA">
        <w:rPr>
          <w:rFonts w:ascii="Times New Roman" w:hAnsi="Times New Roman" w:cs="Times New Roman"/>
          <w:sz w:val="24"/>
          <w:szCs w:val="24"/>
        </w:rPr>
        <w:t xml:space="preserve"> </w:t>
      </w:r>
      <w:r w:rsidR="00275CDD" w:rsidRPr="000072B3">
        <w:rPr>
          <w:rFonts w:ascii="Times New Roman" w:hAnsi="Times New Roman" w:cs="Times New Roman"/>
          <w:sz w:val="24"/>
          <w:szCs w:val="24"/>
        </w:rPr>
        <w:t>She however surprisingly stated, contrary to her evidence-in-chief, that plaintiff should be given the Ford Ranger.</w:t>
      </w:r>
    </w:p>
    <w:p w:rsidR="00275CDD" w:rsidRPr="000072B3" w:rsidRDefault="0099452A" w:rsidP="00AC16EA">
      <w:pPr>
        <w:spacing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Shepherd Rupapa testified that the vehicle belongs to him. </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 xml:space="preserve">His evidence is corroborated by the vehicle registration book in his name. </w:t>
      </w:r>
      <w:r w:rsidR="00AC16EA">
        <w:rPr>
          <w:rFonts w:ascii="Times New Roman" w:hAnsi="Times New Roman" w:cs="Times New Roman"/>
          <w:sz w:val="24"/>
          <w:szCs w:val="24"/>
        </w:rPr>
        <w:t xml:space="preserve"> I find that d</w:t>
      </w:r>
      <w:r w:rsidRPr="000072B3">
        <w:rPr>
          <w:rFonts w:ascii="Times New Roman" w:hAnsi="Times New Roman" w:cs="Times New Roman"/>
          <w:sz w:val="24"/>
          <w:szCs w:val="24"/>
        </w:rPr>
        <w:t>efendant has failed to prove that this vehicle belongs to the spouses.</w:t>
      </w:r>
      <w:r w:rsidR="00AC16EA">
        <w:rPr>
          <w:rFonts w:ascii="Times New Roman" w:hAnsi="Times New Roman" w:cs="Times New Roman"/>
          <w:sz w:val="24"/>
          <w:szCs w:val="24"/>
        </w:rPr>
        <w:t xml:space="preserve"> </w:t>
      </w:r>
      <w:r w:rsidRPr="000072B3">
        <w:rPr>
          <w:rFonts w:ascii="Times New Roman" w:hAnsi="Times New Roman" w:cs="Times New Roman"/>
          <w:sz w:val="24"/>
          <w:szCs w:val="24"/>
        </w:rPr>
        <w:t xml:space="preserve"> Accordingly I find that it is not subject to distribution.</w:t>
      </w:r>
    </w:p>
    <w:p w:rsidR="00E14D7B" w:rsidRPr="00AC16EA" w:rsidRDefault="00E14D7B" w:rsidP="00AC16EA">
      <w:pPr>
        <w:spacing w:after="0" w:line="360" w:lineRule="auto"/>
        <w:jc w:val="both"/>
        <w:rPr>
          <w:rFonts w:ascii="Times New Roman" w:hAnsi="Times New Roman" w:cs="Times New Roman"/>
          <w:b/>
          <w:szCs w:val="24"/>
        </w:rPr>
      </w:pPr>
      <w:r w:rsidRPr="00AC16EA">
        <w:rPr>
          <w:rFonts w:ascii="Times New Roman" w:hAnsi="Times New Roman" w:cs="Times New Roman"/>
          <w:b/>
          <w:szCs w:val="24"/>
        </w:rPr>
        <w:t>PLAINTIFF’S SHARES IN POWERDRIVE ENGINEERING (PVT) LTD</w:t>
      </w:r>
    </w:p>
    <w:p w:rsidR="00E14D7B" w:rsidRPr="000072B3" w:rsidRDefault="00E14D7B" w:rsidP="00AC16E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Plaintiff </w:t>
      </w:r>
      <w:r w:rsidR="00D255C2" w:rsidRPr="000072B3">
        <w:rPr>
          <w:rFonts w:ascii="Times New Roman" w:hAnsi="Times New Roman" w:cs="Times New Roman"/>
          <w:sz w:val="24"/>
          <w:szCs w:val="24"/>
        </w:rPr>
        <w:t xml:space="preserve">indicated that his shareholding stands at 45% as one Tapiwa Mutinhima joined the company. </w:t>
      </w:r>
      <w:r w:rsidR="00AC16EA">
        <w:rPr>
          <w:rFonts w:ascii="Times New Roman" w:hAnsi="Times New Roman" w:cs="Times New Roman"/>
          <w:sz w:val="24"/>
          <w:szCs w:val="24"/>
        </w:rPr>
        <w:t xml:space="preserve"> </w:t>
      </w:r>
      <w:r w:rsidR="007C27CD" w:rsidRPr="000072B3">
        <w:rPr>
          <w:rFonts w:ascii="Times New Roman" w:hAnsi="Times New Roman" w:cs="Times New Roman"/>
          <w:sz w:val="24"/>
          <w:szCs w:val="24"/>
        </w:rPr>
        <w:t xml:space="preserve">This was confirmed by Shepherd Rupapa. </w:t>
      </w:r>
      <w:r w:rsidR="00AC16EA">
        <w:rPr>
          <w:rFonts w:ascii="Times New Roman" w:hAnsi="Times New Roman" w:cs="Times New Roman"/>
          <w:sz w:val="24"/>
          <w:szCs w:val="24"/>
        </w:rPr>
        <w:t xml:space="preserve"> </w:t>
      </w:r>
      <w:r w:rsidR="007C27CD" w:rsidRPr="000072B3">
        <w:rPr>
          <w:rFonts w:ascii="Times New Roman" w:hAnsi="Times New Roman" w:cs="Times New Roman"/>
          <w:sz w:val="24"/>
          <w:szCs w:val="24"/>
        </w:rPr>
        <w:t>Plaintiff</w:t>
      </w:r>
      <w:r w:rsidR="00D255C2" w:rsidRPr="000072B3">
        <w:rPr>
          <w:rFonts w:ascii="Times New Roman" w:hAnsi="Times New Roman" w:cs="Times New Roman"/>
          <w:sz w:val="24"/>
          <w:szCs w:val="24"/>
        </w:rPr>
        <w:t xml:space="preserve"> </w:t>
      </w:r>
      <w:r w:rsidRPr="000072B3">
        <w:rPr>
          <w:rFonts w:ascii="Times New Roman" w:hAnsi="Times New Roman" w:cs="Times New Roman"/>
          <w:sz w:val="24"/>
          <w:szCs w:val="24"/>
        </w:rPr>
        <w:t>arg</w:t>
      </w:r>
      <w:r w:rsidR="00D255C2" w:rsidRPr="000072B3">
        <w:rPr>
          <w:rFonts w:ascii="Times New Roman" w:hAnsi="Times New Roman" w:cs="Times New Roman"/>
          <w:sz w:val="24"/>
          <w:szCs w:val="24"/>
        </w:rPr>
        <w:t>ued that the shares are</w:t>
      </w:r>
      <w:r w:rsidR="00162890" w:rsidRPr="000072B3">
        <w:rPr>
          <w:rFonts w:ascii="Times New Roman" w:hAnsi="Times New Roman" w:cs="Times New Roman"/>
          <w:sz w:val="24"/>
          <w:szCs w:val="24"/>
        </w:rPr>
        <w:t xml:space="preserve"> not subject to distribution as</w:t>
      </w:r>
      <w:r w:rsidRPr="000072B3">
        <w:rPr>
          <w:rFonts w:ascii="Times New Roman" w:hAnsi="Times New Roman" w:cs="Times New Roman"/>
          <w:sz w:val="24"/>
          <w:szCs w:val="24"/>
        </w:rPr>
        <w:t xml:space="preserve"> the company was registered in 2005, a year before the parties were married</w:t>
      </w:r>
      <w:r w:rsidR="00162890" w:rsidRPr="000072B3">
        <w:rPr>
          <w:rFonts w:ascii="Times New Roman" w:hAnsi="Times New Roman" w:cs="Times New Roman"/>
          <w:sz w:val="24"/>
          <w:szCs w:val="24"/>
        </w:rPr>
        <w:t xml:space="preserve">. </w:t>
      </w:r>
      <w:r w:rsidR="00AC16EA">
        <w:rPr>
          <w:rFonts w:ascii="Times New Roman" w:hAnsi="Times New Roman" w:cs="Times New Roman"/>
          <w:sz w:val="24"/>
          <w:szCs w:val="24"/>
        </w:rPr>
        <w:t xml:space="preserve"> In the alternative, p</w:t>
      </w:r>
      <w:r w:rsidR="00162890" w:rsidRPr="000072B3">
        <w:rPr>
          <w:rFonts w:ascii="Times New Roman" w:hAnsi="Times New Roman" w:cs="Times New Roman"/>
          <w:sz w:val="24"/>
          <w:szCs w:val="24"/>
        </w:rPr>
        <w:t>laintiff submitted that the shares fall under s</w:t>
      </w:r>
      <w:r w:rsidR="00AC16EA">
        <w:rPr>
          <w:rFonts w:ascii="Times New Roman" w:hAnsi="Times New Roman" w:cs="Times New Roman"/>
          <w:sz w:val="24"/>
          <w:szCs w:val="24"/>
        </w:rPr>
        <w:t xml:space="preserve"> </w:t>
      </w:r>
      <w:r w:rsidR="00162890" w:rsidRPr="000072B3">
        <w:rPr>
          <w:rFonts w:ascii="Times New Roman" w:hAnsi="Times New Roman" w:cs="Times New Roman"/>
          <w:sz w:val="24"/>
          <w:szCs w:val="24"/>
        </w:rPr>
        <w:t xml:space="preserve">7 (3) </w:t>
      </w:r>
      <w:r w:rsidR="00D255C2" w:rsidRPr="000072B3">
        <w:rPr>
          <w:rFonts w:ascii="Times New Roman" w:hAnsi="Times New Roman" w:cs="Times New Roman"/>
          <w:sz w:val="24"/>
          <w:szCs w:val="24"/>
        </w:rPr>
        <w:t>(c)</w:t>
      </w:r>
      <w:r w:rsidR="00162890" w:rsidRPr="000072B3">
        <w:rPr>
          <w:rFonts w:ascii="Times New Roman" w:hAnsi="Times New Roman" w:cs="Times New Roman"/>
          <w:sz w:val="24"/>
          <w:szCs w:val="24"/>
        </w:rPr>
        <w:t xml:space="preserve"> of the Act as he has sentimental attachment to them. </w:t>
      </w:r>
      <w:r w:rsidR="00AC16EA">
        <w:rPr>
          <w:rFonts w:ascii="Times New Roman" w:hAnsi="Times New Roman" w:cs="Times New Roman"/>
          <w:sz w:val="24"/>
          <w:szCs w:val="24"/>
        </w:rPr>
        <w:t xml:space="preserve"> </w:t>
      </w:r>
      <w:r w:rsidR="00162890" w:rsidRPr="000072B3">
        <w:rPr>
          <w:rFonts w:ascii="Times New Roman" w:hAnsi="Times New Roman" w:cs="Times New Roman"/>
          <w:sz w:val="24"/>
          <w:szCs w:val="24"/>
        </w:rPr>
        <w:t>He further submitted that this asset has sentimental value to him</w:t>
      </w:r>
      <w:r w:rsidR="00D255C2" w:rsidRPr="000072B3">
        <w:rPr>
          <w:rFonts w:ascii="Times New Roman" w:hAnsi="Times New Roman" w:cs="Times New Roman"/>
          <w:sz w:val="24"/>
          <w:szCs w:val="24"/>
        </w:rPr>
        <w:t>, it being his source of income</w:t>
      </w:r>
      <w:r w:rsidR="00162890" w:rsidRPr="000072B3">
        <w:rPr>
          <w:rFonts w:ascii="Times New Roman" w:hAnsi="Times New Roman" w:cs="Times New Roman"/>
          <w:sz w:val="24"/>
          <w:szCs w:val="24"/>
        </w:rPr>
        <w:t xml:space="preserve"> and can be said to be his tools of trade as he earns</w:t>
      </w:r>
      <w:r w:rsidR="00D255C2" w:rsidRPr="000072B3">
        <w:rPr>
          <w:rFonts w:ascii="Times New Roman" w:hAnsi="Times New Roman" w:cs="Times New Roman"/>
          <w:sz w:val="24"/>
          <w:szCs w:val="24"/>
        </w:rPr>
        <w:t xml:space="preserve"> his living from doing business in this company.</w:t>
      </w:r>
      <w:r w:rsidR="00AC16EA">
        <w:rPr>
          <w:rFonts w:ascii="Times New Roman" w:hAnsi="Times New Roman" w:cs="Times New Roman"/>
          <w:sz w:val="24"/>
          <w:szCs w:val="24"/>
        </w:rPr>
        <w:t xml:space="preserve">  He disputed d</w:t>
      </w:r>
      <w:r w:rsidR="00D255C2" w:rsidRPr="000072B3">
        <w:rPr>
          <w:rFonts w:ascii="Times New Roman" w:hAnsi="Times New Roman" w:cs="Times New Roman"/>
          <w:sz w:val="24"/>
          <w:szCs w:val="24"/>
        </w:rPr>
        <w:t>efendant’s submission that she injected $5000.00 in the company to boost its capital.</w:t>
      </w:r>
      <w:r w:rsidR="00AC16EA">
        <w:rPr>
          <w:rFonts w:ascii="Times New Roman" w:hAnsi="Times New Roman" w:cs="Times New Roman"/>
          <w:sz w:val="24"/>
          <w:szCs w:val="24"/>
        </w:rPr>
        <w:t xml:space="preserve"> </w:t>
      </w:r>
      <w:r w:rsidR="00D255C2" w:rsidRPr="000072B3">
        <w:rPr>
          <w:rFonts w:ascii="Times New Roman" w:hAnsi="Times New Roman" w:cs="Times New Roman"/>
          <w:sz w:val="24"/>
          <w:szCs w:val="24"/>
        </w:rPr>
        <w:t xml:space="preserve"> Defendant argued that the shares are subject to distribution and she contributed to the growth of the company when she sold her ve</w:t>
      </w:r>
      <w:r w:rsidR="009B6D0A">
        <w:rPr>
          <w:rFonts w:ascii="Times New Roman" w:hAnsi="Times New Roman" w:cs="Times New Roman"/>
          <w:sz w:val="24"/>
          <w:szCs w:val="24"/>
        </w:rPr>
        <w:t>hicle and gave $5000.00 to the p</w:t>
      </w:r>
      <w:r w:rsidR="00D255C2" w:rsidRPr="000072B3">
        <w:rPr>
          <w:rFonts w:ascii="Times New Roman" w:hAnsi="Times New Roman" w:cs="Times New Roman"/>
          <w:sz w:val="24"/>
          <w:szCs w:val="24"/>
        </w:rPr>
        <w:t>laintiff to inject into the business</w:t>
      </w:r>
      <w:r w:rsidR="007C27CD" w:rsidRPr="000072B3">
        <w:rPr>
          <w:rFonts w:ascii="Times New Roman" w:hAnsi="Times New Roman" w:cs="Times New Roman"/>
          <w:sz w:val="24"/>
          <w:szCs w:val="24"/>
        </w:rPr>
        <w:t>.</w:t>
      </w:r>
    </w:p>
    <w:p w:rsidR="009B6D0A" w:rsidRDefault="00F6659F" w:rsidP="009B6D0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It has been held in several cases that in some instances the needs of the parties have outweighed direct financial contributions such that where a spouse may not have made any significant direct financial contribution they were nevertheless awarded a half share in consideration of their indirect contributions and their needs at the dissolution of the marriage.  See: </w:t>
      </w:r>
      <w:r w:rsidRPr="009B6D0A">
        <w:rPr>
          <w:rFonts w:ascii="Times New Roman" w:hAnsi="Times New Roman" w:cs="Times New Roman"/>
          <w:i/>
          <w:sz w:val="24"/>
          <w:szCs w:val="24"/>
        </w:rPr>
        <w:t xml:space="preserve">Usayi </w:t>
      </w:r>
      <w:r w:rsidRPr="009B6D0A">
        <w:rPr>
          <w:rFonts w:ascii="Times New Roman" w:hAnsi="Times New Roman" w:cs="Times New Roman"/>
          <w:sz w:val="24"/>
          <w:szCs w:val="24"/>
        </w:rPr>
        <w:t>v</w:t>
      </w:r>
      <w:r w:rsidRPr="000072B3">
        <w:rPr>
          <w:rFonts w:ascii="Times New Roman" w:hAnsi="Times New Roman" w:cs="Times New Roman"/>
          <w:b/>
          <w:sz w:val="24"/>
          <w:szCs w:val="24"/>
        </w:rPr>
        <w:t xml:space="preserve"> </w:t>
      </w:r>
      <w:r w:rsidRPr="009B6D0A">
        <w:rPr>
          <w:rFonts w:ascii="Times New Roman" w:hAnsi="Times New Roman" w:cs="Times New Roman"/>
          <w:sz w:val="24"/>
          <w:szCs w:val="24"/>
          <w:u w:val="single"/>
        </w:rPr>
        <w:t xml:space="preserve">Usayi </w:t>
      </w:r>
      <w:r w:rsidRPr="000072B3">
        <w:rPr>
          <w:rFonts w:ascii="Times New Roman" w:hAnsi="Times New Roman" w:cs="Times New Roman"/>
          <w:sz w:val="24"/>
          <w:szCs w:val="24"/>
        </w:rPr>
        <w:t xml:space="preserve">2003 (1) ZLR 684 (S) and </w:t>
      </w:r>
      <w:r w:rsidRPr="009B6D0A">
        <w:rPr>
          <w:rFonts w:ascii="Times New Roman" w:hAnsi="Times New Roman" w:cs="Times New Roman"/>
          <w:i/>
          <w:sz w:val="24"/>
          <w:szCs w:val="24"/>
        </w:rPr>
        <w:t>Govati Mhora</w:t>
      </w:r>
      <w:r w:rsidRPr="000072B3">
        <w:rPr>
          <w:rFonts w:ascii="Times New Roman" w:hAnsi="Times New Roman" w:cs="Times New Roman"/>
          <w:b/>
          <w:sz w:val="24"/>
          <w:szCs w:val="24"/>
        </w:rPr>
        <w:t xml:space="preserve"> v </w:t>
      </w:r>
      <w:r w:rsidR="008357BC" w:rsidRPr="009B6D0A">
        <w:rPr>
          <w:rFonts w:ascii="Times New Roman" w:hAnsi="Times New Roman" w:cs="Times New Roman"/>
          <w:i/>
          <w:sz w:val="24"/>
          <w:szCs w:val="24"/>
        </w:rPr>
        <w:t xml:space="preserve">Emmaculate </w:t>
      </w:r>
      <w:r w:rsidRPr="009B6D0A">
        <w:rPr>
          <w:rFonts w:ascii="Times New Roman" w:hAnsi="Times New Roman" w:cs="Times New Roman"/>
          <w:i/>
          <w:sz w:val="24"/>
          <w:szCs w:val="24"/>
        </w:rPr>
        <w:t>Mhora</w:t>
      </w:r>
      <w:r w:rsidR="008357BC" w:rsidRPr="000072B3">
        <w:rPr>
          <w:rFonts w:ascii="Times New Roman" w:hAnsi="Times New Roman" w:cs="Times New Roman"/>
          <w:b/>
          <w:sz w:val="24"/>
          <w:szCs w:val="24"/>
        </w:rPr>
        <w:t xml:space="preserve"> </w:t>
      </w:r>
      <w:r w:rsidRPr="000072B3">
        <w:rPr>
          <w:rFonts w:ascii="Times New Roman" w:hAnsi="Times New Roman" w:cs="Times New Roman"/>
          <w:sz w:val="24"/>
          <w:szCs w:val="24"/>
        </w:rPr>
        <w:t>SC-617-18</w:t>
      </w:r>
      <w:r w:rsidR="003D4704" w:rsidRPr="000072B3">
        <w:rPr>
          <w:rFonts w:ascii="Times New Roman" w:hAnsi="Times New Roman" w:cs="Times New Roman"/>
          <w:sz w:val="24"/>
          <w:szCs w:val="24"/>
        </w:rPr>
        <w:t>. Defendant</w:t>
      </w:r>
      <w:r w:rsidR="00D36A44" w:rsidRPr="000072B3">
        <w:rPr>
          <w:rFonts w:ascii="Times New Roman" w:hAnsi="Times New Roman" w:cs="Times New Roman"/>
          <w:sz w:val="24"/>
          <w:szCs w:val="24"/>
        </w:rPr>
        <w:t xml:space="preserve"> testified that she took care of the household and child which enabled Plaintiff to grow the company.</w:t>
      </w:r>
    </w:p>
    <w:p w:rsidR="00011FF0" w:rsidRDefault="00011FF0" w:rsidP="009B6D0A">
      <w:pPr>
        <w:spacing w:after="0" w:line="360" w:lineRule="auto"/>
        <w:ind w:firstLine="720"/>
        <w:jc w:val="both"/>
        <w:rPr>
          <w:rFonts w:ascii="Times New Roman" w:hAnsi="Times New Roman" w:cs="Times New Roman"/>
          <w:sz w:val="24"/>
          <w:szCs w:val="24"/>
        </w:rPr>
      </w:pPr>
    </w:p>
    <w:p w:rsidR="007C27CD" w:rsidRPr="000072B3" w:rsidRDefault="007C27CD" w:rsidP="009B6D0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lastRenderedPageBreak/>
        <w:t xml:space="preserve">Section 7 (3) </w:t>
      </w:r>
      <w:r w:rsidR="00717688" w:rsidRPr="000072B3">
        <w:rPr>
          <w:rFonts w:ascii="Times New Roman" w:hAnsi="Times New Roman" w:cs="Times New Roman"/>
          <w:sz w:val="24"/>
          <w:szCs w:val="24"/>
        </w:rPr>
        <w:t>(c</w:t>
      </w:r>
      <w:r w:rsidRPr="000072B3">
        <w:rPr>
          <w:rFonts w:ascii="Times New Roman" w:hAnsi="Times New Roman" w:cs="Times New Roman"/>
          <w:sz w:val="24"/>
          <w:szCs w:val="24"/>
        </w:rPr>
        <w:t>) of the Act states; -</w:t>
      </w:r>
    </w:p>
    <w:p w:rsidR="00610B73" w:rsidRPr="009B6D0A" w:rsidRDefault="007C27CD" w:rsidP="000072B3">
      <w:pPr>
        <w:autoSpaceDE w:val="0"/>
        <w:autoSpaceDN w:val="0"/>
        <w:adjustRightInd w:val="0"/>
        <w:spacing w:after="0" w:line="240" w:lineRule="auto"/>
        <w:ind w:left="720"/>
        <w:jc w:val="both"/>
        <w:rPr>
          <w:rFonts w:ascii="Times New Roman" w:hAnsi="Times New Roman" w:cs="Times New Roman"/>
        </w:rPr>
      </w:pPr>
      <w:r w:rsidRPr="009B6D0A">
        <w:rPr>
          <w:rFonts w:ascii="Times New Roman" w:hAnsi="Times New Roman" w:cs="Times New Roman"/>
        </w:rPr>
        <w:t>“</w:t>
      </w:r>
      <w:r w:rsidR="00610B73" w:rsidRPr="009B6D0A">
        <w:rPr>
          <w:rFonts w:ascii="Times New Roman" w:hAnsi="Times New Roman" w:cs="Times New Roman"/>
        </w:rPr>
        <w:t>(3) The power of an appropriate court to make an order in terms of paragraph (</w:t>
      </w:r>
      <w:r w:rsidR="00610B73" w:rsidRPr="009B6D0A">
        <w:rPr>
          <w:rFonts w:ascii="Times New Roman" w:hAnsi="Times New Roman" w:cs="Times New Roman"/>
          <w:i/>
          <w:iCs/>
        </w:rPr>
        <w:t>a</w:t>
      </w:r>
      <w:r w:rsidR="00610B73" w:rsidRPr="009B6D0A">
        <w:rPr>
          <w:rFonts w:ascii="Times New Roman" w:hAnsi="Times New Roman" w:cs="Times New Roman"/>
        </w:rPr>
        <w:t xml:space="preserve">) of </w:t>
      </w:r>
      <w:r w:rsidR="00677462" w:rsidRPr="009B6D0A">
        <w:rPr>
          <w:rFonts w:ascii="Times New Roman" w:hAnsi="Times New Roman" w:cs="Times New Roman"/>
        </w:rPr>
        <w:t xml:space="preserve">subsection (1) shall not extend </w:t>
      </w:r>
      <w:r w:rsidR="00610B73" w:rsidRPr="009B6D0A">
        <w:rPr>
          <w:rFonts w:ascii="Times New Roman" w:hAnsi="Times New Roman" w:cs="Times New Roman"/>
        </w:rPr>
        <w:t>to any assets which are proved, to the satisfaction of the court, to have been acquir</w:t>
      </w:r>
      <w:r w:rsidR="00677462" w:rsidRPr="009B6D0A">
        <w:rPr>
          <w:rFonts w:ascii="Times New Roman" w:hAnsi="Times New Roman" w:cs="Times New Roman"/>
        </w:rPr>
        <w:t xml:space="preserve">ed by a spouse, whether </w:t>
      </w:r>
      <w:r w:rsidR="00610B73" w:rsidRPr="009B6D0A">
        <w:rPr>
          <w:rFonts w:ascii="Times New Roman" w:hAnsi="Times New Roman" w:cs="Times New Roman"/>
        </w:rPr>
        <w:t>before or during the marriage—</w:t>
      </w:r>
    </w:p>
    <w:p w:rsidR="00610B73" w:rsidRPr="009B6D0A" w:rsidRDefault="00677462" w:rsidP="000072B3">
      <w:pPr>
        <w:autoSpaceDE w:val="0"/>
        <w:autoSpaceDN w:val="0"/>
        <w:adjustRightInd w:val="0"/>
        <w:spacing w:after="0" w:line="240" w:lineRule="auto"/>
        <w:ind w:left="720"/>
        <w:jc w:val="both"/>
        <w:rPr>
          <w:rFonts w:ascii="Times New Roman" w:hAnsi="Times New Roman" w:cs="Times New Roman"/>
        </w:rPr>
      </w:pPr>
      <w:r w:rsidRPr="009B6D0A">
        <w:rPr>
          <w:rFonts w:ascii="Times New Roman" w:hAnsi="Times New Roman" w:cs="Times New Roman"/>
        </w:rPr>
        <w:t>………………</w:t>
      </w:r>
    </w:p>
    <w:p w:rsidR="009B6D0A" w:rsidRDefault="00610B73" w:rsidP="009B6D0A">
      <w:pPr>
        <w:spacing w:after="0" w:line="240" w:lineRule="auto"/>
        <w:ind w:left="720"/>
        <w:jc w:val="both"/>
        <w:rPr>
          <w:rFonts w:ascii="Times New Roman" w:hAnsi="Times New Roman" w:cs="Times New Roman"/>
        </w:rPr>
      </w:pPr>
      <w:r w:rsidRPr="009B6D0A">
        <w:rPr>
          <w:rFonts w:ascii="Times New Roman" w:hAnsi="Times New Roman" w:cs="Times New Roman"/>
        </w:rPr>
        <w:t>(</w:t>
      </w:r>
      <w:r w:rsidRPr="009B6D0A">
        <w:rPr>
          <w:rFonts w:ascii="Times New Roman" w:hAnsi="Times New Roman" w:cs="Times New Roman"/>
          <w:i/>
          <w:iCs/>
        </w:rPr>
        <w:t>c</w:t>
      </w:r>
      <w:r w:rsidRPr="009B6D0A">
        <w:rPr>
          <w:rFonts w:ascii="Times New Roman" w:hAnsi="Times New Roman" w:cs="Times New Roman"/>
        </w:rPr>
        <w:t>) in any manner and which have particular sentimental value to the spouse concerned.</w:t>
      </w:r>
      <w:r w:rsidR="00677462" w:rsidRPr="009B6D0A">
        <w:rPr>
          <w:rFonts w:ascii="Times New Roman" w:hAnsi="Times New Roman" w:cs="Times New Roman"/>
        </w:rPr>
        <w:t>”</w:t>
      </w:r>
    </w:p>
    <w:p w:rsidR="009B6D0A" w:rsidRPr="009B6D0A" w:rsidRDefault="009B6D0A" w:rsidP="009B6D0A">
      <w:pPr>
        <w:spacing w:after="0" w:line="240" w:lineRule="auto"/>
        <w:ind w:left="720"/>
        <w:jc w:val="both"/>
        <w:rPr>
          <w:rFonts w:ascii="Times New Roman" w:hAnsi="Times New Roman" w:cs="Times New Roman"/>
        </w:rPr>
      </w:pPr>
    </w:p>
    <w:p w:rsidR="003D4704" w:rsidRDefault="00677462" w:rsidP="009B6D0A">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The question is whether or not Plaintiff is correct that the shares</w:t>
      </w:r>
      <w:r w:rsidR="00A521C2" w:rsidRPr="000072B3">
        <w:rPr>
          <w:rFonts w:ascii="Times New Roman" w:hAnsi="Times New Roman" w:cs="Times New Roman"/>
          <w:sz w:val="24"/>
          <w:szCs w:val="24"/>
        </w:rPr>
        <w:t xml:space="preserve"> are subject to s</w:t>
      </w:r>
      <w:r w:rsidR="009B6D0A">
        <w:rPr>
          <w:rFonts w:ascii="Times New Roman" w:hAnsi="Times New Roman" w:cs="Times New Roman"/>
          <w:sz w:val="24"/>
          <w:szCs w:val="24"/>
        </w:rPr>
        <w:t xml:space="preserve"> </w:t>
      </w:r>
      <w:r w:rsidR="00A521C2" w:rsidRPr="000072B3">
        <w:rPr>
          <w:rFonts w:ascii="Times New Roman" w:hAnsi="Times New Roman" w:cs="Times New Roman"/>
          <w:sz w:val="24"/>
          <w:szCs w:val="24"/>
        </w:rPr>
        <w:t>7 (3) (</w:t>
      </w:r>
      <w:r w:rsidR="00717688" w:rsidRPr="000072B3">
        <w:rPr>
          <w:rFonts w:ascii="Times New Roman" w:hAnsi="Times New Roman" w:cs="Times New Roman"/>
          <w:sz w:val="24"/>
          <w:szCs w:val="24"/>
        </w:rPr>
        <w:t>c</w:t>
      </w:r>
      <w:r w:rsidRPr="000072B3">
        <w:rPr>
          <w:rFonts w:ascii="Times New Roman" w:hAnsi="Times New Roman" w:cs="Times New Roman"/>
          <w:sz w:val="24"/>
          <w:szCs w:val="24"/>
        </w:rPr>
        <w:t>) of the Act. Can they be said to hold s</w:t>
      </w:r>
      <w:r w:rsidR="009B6D0A">
        <w:rPr>
          <w:rFonts w:ascii="Times New Roman" w:hAnsi="Times New Roman" w:cs="Times New Roman"/>
          <w:sz w:val="24"/>
          <w:szCs w:val="24"/>
        </w:rPr>
        <w:t>entimental value as claimed by p</w:t>
      </w:r>
      <w:r w:rsidRPr="000072B3">
        <w:rPr>
          <w:rFonts w:ascii="Times New Roman" w:hAnsi="Times New Roman" w:cs="Times New Roman"/>
          <w:sz w:val="24"/>
          <w:szCs w:val="24"/>
        </w:rPr>
        <w:t>laintiff? The Online Dictionary defines sentimental value as t</w:t>
      </w:r>
      <w:r w:rsidR="007C27CD" w:rsidRPr="000072B3">
        <w:rPr>
          <w:rFonts w:ascii="Times New Roman" w:hAnsi="Times New Roman" w:cs="Times New Roman"/>
          <w:sz w:val="24"/>
          <w:szCs w:val="24"/>
        </w:rPr>
        <w:t xml:space="preserve">he </w:t>
      </w:r>
      <w:hyperlink r:id="rId7" w:history="1">
        <w:r w:rsidR="007C27CD" w:rsidRPr="000072B3">
          <w:rPr>
            <w:rStyle w:val="Hyperlink"/>
            <w:rFonts w:ascii="Times New Roman" w:hAnsi="Times New Roman" w:cs="Times New Roman"/>
            <w:color w:val="auto"/>
            <w:sz w:val="24"/>
            <w:szCs w:val="24"/>
            <w:u w:val="none"/>
          </w:rPr>
          <w:t>personal</w:t>
        </w:r>
      </w:hyperlink>
      <w:r w:rsidR="007C27CD" w:rsidRPr="000072B3">
        <w:rPr>
          <w:rFonts w:ascii="Times New Roman" w:hAnsi="Times New Roman" w:cs="Times New Roman"/>
          <w:sz w:val="24"/>
          <w:szCs w:val="24"/>
        </w:rPr>
        <w:t xml:space="preserve"> </w:t>
      </w:r>
      <w:hyperlink r:id="rId8" w:history="1">
        <w:r w:rsidR="007C27CD" w:rsidRPr="000072B3">
          <w:rPr>
            <w:rStyle w:val="Hyperlink"/>
            <w:rFonts w:ascii="Times New Roman" w:hAnsi="Times New Roman" w:cs="Times New Roman"/>
            <w:color w:val="auto"/>
            <w:sz w:val="24"/>
            <w:szCs w:val="24"/>
            <w:u w:val="none"/>
          </w:rPr>
          <w:t>value</w:t>
        </w:r>
      </w:hyperlink>
      <w:r w:rsidR="007C27CD" w:rsidRPr="000072B3">
        <w:rPr>
          <w:rFonts w:ascii="Times New Roman" w:hAnsi="Times New Roman" w:cs="Times New Roman"/>
          <w:sz w:val="24"/>
          <w:szCs w:val="24"/>
        </w:rPr>
        <w:t xml:space="preserve"> of an </w:t>
      </w:r>
      <w:hyperlink r:id="rId9" w:history="1">
        <w:r w:rsidR="007C27CD" w:rsidRPr="000072B3">
          <w:rPr>
            <w:rStyle w:val="Hyperlink"/>
            <w:rFonts w:ascii="Times New Roman" w:hAnsi="Times New Roman" w:cs="Times New Roman"/>
            <w:color w:val="auto"/>
            <w:sz w:val="24"/>
            <w:szCs w:val="24"/>
            <w:u w:val="none"/>
          </w:rPr>
          <w:t>object</w:t>
        </w:r>
      </w:hyperlink>
      <w:r w:rsidR="007C27CD" w:rsidRPr="000072B3">
        <w:rPr>
          <w:rFonts w:ascii="Times New Roman" w:hAnsi="Times New Roman" w:cs="Times New Roman"/>
          <w:sz w:val="24"/>
          <w:szCs w:val="24"/>
        </w:rPr>
        <w:t>, derived from the personal memories associated with it.</w:t>
      </w:r>
      <w:r w:rsidRPr="000072B3">
        <w:rPr>
          <w:rFonts w:ascii="Times New Roman" w:hAnsi="Times New Roman" w:cs="Times New Roman"/>
          <w:sz w:val="24"/>
          <w:szCs w:val="24"/>
        </w:rPr>
        <w:t xml:space="preserve"> The </w:t>
      </w:r>
      <w:r w:rsidR="00524F01" w:rsidRPr="000072B3">
        <w:rPr>
          <w:rFonts w:ascii="Times New Roman" w:hAnsi="Times New Roman" w:cs="Times New Roman"/>
          <w:sz w:val="24"/>
          <w:szCs w:val="24"/>
        </w:rPr>
        <w:t>Merria</w:t>
      </w:r>
      <w:r w:rsidRPr="000072B3">
        <w:rPr>
          <w:rFonts w:ascii="Times New Roman" w:hAnsi="Times New Roman" w:cs="Times New Roman"/>
          <w:sz w:val="24"/>
          <w:szCs w:val="24"/>
        </w:rPr>
        <w:t>m Webster Dictionary say</w:t>
      </w:r>
      <w:r w:rsidR="00524F01" w:rsidRPr="000072B3">
        <w:rPr>
          <w:rFonts w:ascii="Times New Roman" w:hAnsi="Times New Roman" w:cs="Times New Roman"/>
          <w:sz w:val="24"/>
          <w:szCs w:val="24"/>
        </w:rPr>
        <w:t>s sentimental value</w:t>
      </w:r>
      <w:r w:rsidRPr="000072B3">
        <w:rPr>
          <w:rFonts w:ascii="Times New Roman" w:hAnsi="Times New Roman" w:cs="Times New Roman"/>
          <w:sz w:val="24"/>
          <w:szCs w:val="24"/>
        </w:rPr>
        <w:t xml:space="preserve"> is </w:t>
      </w:r>
      <w:r w:rsidR="00524F01" w:rsidRPr="000072B3">
        <w:rPr>
          <w:rStyle w:val="Strong"/>
          <w:rFonts w:ascii="Times New Roman" w:hAnsi="Times New Roman" w:cs="Times New Roman"/>
          <w:b w:val="0"/>
          <w:sz w:val="24"/>
          <w:szCs w:val="24"/>
        </w:rPr>
        <w:t>the importance</w:t>
      </w:r>
      <w:r w:rsidRPr="000072B3">
        <w:rPr>
          <w:rStyle w:val="dttext"/>
          <w:rFonts w:ascii="Times New Roman" w:hAnsi="Times New Roman" w:cs="Times New Roman"/>
          <w:sz w:val="24"/>
          <w:szCs w:val="24"/>
        </w:rPr>
        <w:t xml:space="preserve"> to someone because of a connection with a happy time of life, a special person, etc.</w:t>
      </w:r>
      <w:r w:rsidR="00524F01" w:rsidRPr="000072B3">
        <w:rPr>
          <w:rFonts w:ascii="Times New Roman" w:hAnsi="Times New Roman" w:cs="Times New Roman"/>
          <w:sz w:val="24"/>
          <w:szCs w:val="24"/>
        </w:rPr>
        <w:t xml:space="preserve"> </w:t>
      </w:r>
      <w:r w:rsidR="00973690">
        <w:rPr>
          <w:rFonts w:ascii="Times New Roman" w:hAnsi="Times New Roman" w:cs="Times New Roman"/>
          <w:sz w:val="24"/>
          <w:szCs w:val="24"/>
        </w:rPr>
        <w:t xml:space="preserve"> </w:t>
      </w:r>
      <w:r w:rsidR="00524F01" w:rsidRPr="000072B3">
        <w:rPr>
          <w:rStyle w:val="Emphasis"/>
          <w:rFonts w:ascii="Times New Roman" w:hAnsi="Times New Roman" w:cs="Times New Roman"/>
          <w:i w:val="0"/>
          <w:sz w:val="24"/>
          <w:szCs w:val="24"/>
        </w:rPr>
        <w:t>It</w:t>
      </w:r>
      <w:r w:rsidR="00524F01" w:rsidRPr="000072B3">
        <w:rPr>
          <w:rFonts w:ascii="Times New Roman" w:hAnsi="Times New Roman" w:cs="Times New Roman"/>
          <w:sz w:val="24"/>
          <w:szCs w:val="24"/>
        </w:rPr>
        <w:t xml:space="preserve"> is personal as it is based entirely on an individual’s connection with an item. </w:t>
      </w:r>
      <w:r w:rsidR="00973690">
        <w:rPr>
          <w:rFonts w:ascii="Times New Roman" w:hAnsi="Times New Roman" w:cs="Times New Roman"/>
          <w:sz w:val="24"/>
          <w:szCs w:val="24"/>
        </w:rPr>
        <w:t xml:space="preserve"> </w:t>
      </w:r>
      <w:r w:rsidR="00524F01" w:rsidRPr="000072B3">
        <w:rPr>
          <w:rFonts w:ascii="Times New Roman" w:hAnsi="Times New Roman" w:cs="Times New Roman"/>
          <w:sz w:val="24"/>
          <w:szCs w:val="24"/>
        </w:rPr>
        <w:t xml:space="preserve">A thing might have </w:t>
      </w:r>
      <w:r w:rsidR="00524F01" w:rsidRPr="000072B3">
        <w:rPr>
          <w:rStyle w:val="Emphasis"/>
          <w:rFonts w:ascii="Times New Roman" w:hAnsi="Times New Roman" w:cs="Times New Roman"/>
          <w:i w:val="0"/>
          <w:sz w:val="24"/>
          <w:szCs w:val="24"/>
        </w:rPr>
        <w:t>sentimental value</w:t>
      </w:r>
      <w:r w:rsidR="00524F01" w:rsidRPr="000072B3">
        <w:rPr>
          <w:rFonts w:ascii="Times New Roman" w:hAnsi="Times New Roman" w:cs="Times New Roman"/>
          <w:sz w:val="24"/>
          <w:szCs w:val="24"/>
        </w:rPr>
        <w:t xml:space="preserve"> to an individual because it was given to him by someone he loves or because he acquired it at an important time in his life.</w:t>
      </w:r>
      <w:r w:rsidR="00FD1D07" w:rsidRPr="000072B3">
        <w:rPr>
          <w:rFonts w:ascii="Times New Roman" w:hAnsi="Times New Roman" w:cs="Times New Roman"/>
          <w:sz w:val="24"/>
          <w:szCs w:val="24"/>
        </w:rPr>
        <w:t xml:space="preserve"> In </w:t>
      </w:r>
      <w:r w:rsidR="00FD1D07" w:rsidRPr="000072B3">
        <w:rPr>
          <w:rFonts w:ascii="Times New Roman" w:hAnsi="Times New Roman" w:cs="Times New Roman"/>
          <w:i/>
          <w:sz w:val="24"/>
          <w:szCs w:val="24"/>
        </w:rPr>
        <w:t>Family Law in Zimbabwe</w:t>
      </w:r>
      <w:r w:rsidR="00FD1D07" w:rsidRPr="000072B3">
        <w:rPr>
          <w:rFonts w:ascii="Times New Roman" w:hAnsi="Times New Roman" w:cs="Times New Roman"/>
          <w:sz w:val="24"/>
          <w:szCs w:val="24"/>
        </w:rPr>
        <w:t>, Legal Resources Foundation</w:t>
      </w:r>
      <w:r w:rsidR="00973690" w:rsidRPr="000072B3">
        <w:rPr>
          <w:rFonts w:ascii="Times New Roman" w:hAnsi="Times New Roman" w:cs="Times New Roman"/>
          <w:sz w:val="24"/>
          <w:szCs w:val="24"/>
        </w:rPr>
        <w:t>, 1989</w:t>
      </w:r>
      <w:r w:rsidR="00FD1D07" w:rsidRPr="000072B3">
        <w:rPr>
          <w:rFonts w:ascii="Times New Roman" w:hAnsi="Times New Roman" w:cs="Times New Roman"/>
          <w:sz w:val="24"/>
          <w:szCs w:val="24"/>
        </w:rPr>
        <w:t>, by W. Ncube, the author</w:t>
      </w:r>
      <w:r w:rsidR="00EB1258" w:rsidRPr="000072B3">
        <w:rPr>
          <w:rFonts w:ascii="Times New Roman" w:hAnsi="Times New Roman" w:cs="Times New Roman"/>
          <w:sz w:val="24"/>
          <w:szCs w:val="24"/>
        </w:rPr>
        <w:t xml:space="preserve"> gives examples of property with sentimental value such as affectionate jewelry and othe</w:t>
      </w:r>
      <w:r w:rsidR="003D4704" w:rsidRPr="000072B3">
        <w:rPr>
          <w:rFonts w:ascii="Times New Roman" w:hAnsi="Times New Roman" w:cs="Times New Roman"/>
          <w:sz w:val="24"/>
          <w:szCs w:val="24"/>
        </w:rPr>
        <w:t>r</w:t>
      </w:r>
      <w:r w:rsidR="00EB1258" w:rsidRPr="000072B3">
        <w:rPr>
          <w:rFonts w:ascii="Times New Roman" w:hAnsi="Times New Roman" w:cs="Times New Roman"/>
          <w:sz w:val="24"/>
          <w:szCs w:val="24"/>
        </w:rPr>
        <w:t xml:space="preserve"> personalized works of art. </w:t>
      </w:r>
      <w:r w:rsidR="00524F01" w:rsidRPr="000072B3">
        <w:rPr>
          <w:rFonts w:ascii="Times New Roman" w:hAnsi="Times New Roman" w:cs="Times New Roman"/>
          <w:sz w:val="24"/>
          <w:szCs w:val="24"/>
        </w:rPr>
        <w:t xml:space="preserve"> </w:t>
      </w:r>
      <w:r w:rsidR="00973690">
        <w:rPr>
          <w:rFonts w:ascii="Times New Roman" w:hAnsi="Times New Roman" w:cs="Times New Roman"/>
          <w:sz w:val="24"/>
          <w:szCs w:val="24"/>
        </w:rPr>
        <w:t>Even though to p</w:t>
      </w:r>
      <w:r w:rsidR="00D679F5" w:rsidRPr="000072B3">
        <w:rPr>
          <w:rFonts w:ascii="Times New Roman" w:hAnsi="Times New Roman" w:cs="Times New Roman"/>
          <w:sz w:val="24"/>
          <w:szCs w:val="24"/>
        </w:rPr>
        <w:t xml:space="preserve">laintiff there may be sentimental value to the company, I am not persuaded that </w:t>
      </w:r>
      <w:r w:rsidR="00524F01" w:rsidRPr="000072B3">
        <w:rPr>
          <w:rFonts w:ascii="Times New Roman" w:hAnsi="Times New Roman" w:cs="Times New Roman"/>
          <w:sz w:val="24"/>
          <w:szCs w:val="24"/>
        </w:rPr>
        <w:t>a source of income</w:t>
      </w:r>
      <w:r w:rsidR="00D679F5" w:rsidRPr="000072B3">
        <w:rPr>
          <w:rFonts w:ascii="Times New Roman" w:hAnsi="Times New Roman" w:cs="Times New Roman"/>
          <w:sz w:val="24"/>
          <w:szCs w:val="24"/>
        </w:rPr>
        <w:t xml:space="preserve"> or</w:t>
      </w:r>
      <w:r w:rsidR="00524F01" w:rsidRPr="000072B3">
        <w:rPr>
          <w:rFonts w:ascii="Times New Roman" w:hAnsi="Times New Roman" w:cs="Times New Roman"/>
          <w:sz w:val="24"/>
          <w:szCs w:val="24"/>
        </w:rPr>
        <w:t xml:space="preserve"> </w:t>
      </w:r>
      <w:r w:rsidR="00D679F5" w:rsidRPr="000072B3">
        <w:rPr>
          <w:rFonts w:ascii="Times New Roman" w:hAnsi="Times New Roman" w:cs="Times New Roman"/>
          <w:sz w:val="24"/>
          <w:szCs w:val="24"/>
        </w:rPr>
        <w:t>where one</w:t>
      </w:r>
      <w:r w:rsidR="00524F01" w:rsidRPr="000072B3">
        <w:rPr>
          <w:rFonts w:ascii="Times New Roman" w:hAnsi="Times New Roman" w:cs="Times New Roman"/>
          <w:sz w:val="24"/>
          <w:szCs w:val="24"/>
        </w:rPr>
        <w:t xml:space="preserve"> earns his living </w:t>
      </w:r>
      <w:r w:rsidR="00D679F5" w:rsidRPr="000072B3">
        <w:rPr>
          <w:rFonts w:ascii="Times New Roman" w:hAnsi="Times New Roman" w:cs="Times New Roman"/>
          <w:sz w:val="24"/>
          <w:szCs w:val="24"/>
        </w:rPr>
        <w:t>is in the category of the assets the legislature intended to exclude from distribution</w:t>
      </w:r>
      <w:r w:rsidR="00524F01" w:rsidRPr="000072B3">
        <w:rPr>
          <w:rFonts w:ascii="Times New Roman" w:hAnsi="Times New Roman" w:cs="Times New Roman"/>
          <w:sz w:val="24"/>
          <w:szCs w:val="24"/>
        </w:rPr>
        <w:t>.</w:t>
      </w:r>
      <w:r w:rsidR="00132415" w:rsidRPr="000072B3">
        <w:rPr>
          <w:rFonts w:ascii="Times New Roman" w:hAnsi="Times New Roman" w:cs="Times New Roman"/>
          <w:sz w:val="24"/>
          <w:szCs w:val="24"/>
        </w:rPr>
        <w:t xml:space="preserve"> I therefore find that the shares are subject to distribution. </w:t>
      </w:r>
      <w:r w:rsidR="00973690">
        <w:rPr>
          <w:rFonts w:ascii="Times New Roman" w:hAnsi="Times New Roman" w:cs="Times New Roman"/>
          <w:sz w:val="24"/>
          <w:szCs w:val="24"/>
        </w:rPr>
        <w:t>Considering the d</w:t>
      </w:r>
      <w:r w:rsidR="003D4704" w:rsidRPr="000072B3">
        <w:rPr>
          <w:rFonts w:ascii="Times New Roman" w:hAnsi="Times New Roman" w:cs="Times New Roman"/>
          <w:sz w:val="24"/>
          <w:szCs w:val="24"/>
        </w:rPr>
        <w:t>efendant’s testimony, it is just and equitable t</w:t>
      </w:r>
      <w:r w:rsidR="00973690">
        <w:rPr>
          <w:rFonts w:ascii="Times New Roman" w:hAnsi="Times New Roman" w:cs="Times New Roman"/>
          <w:sz w:val="24"/>
          <w:szCs w:val="24"/>
        </w:rPr>
        <w:t>hat she gets 50% of the shares p</w:t>
      </w:r>
      <w:r w:rsidR="003D4704" w:rsidRPr="000072B3">
        <w:rPr>
          <w:rFonts w:ascii="Times New Roman" w:hAnsi="Times New Roman" w:cs="Times New Roman"/>
          <w:sz w:val="24"/>
          <w:szCs w:val="24"/>
        </w:rPr>
        <w:t xml:space="preserve">laintiff holds. </w:t>
      </w:r>
      <w:r w:rsidR="00973690">
        <w:rPr>
          <w:rFonts w:ascii="Times New Roman" w:hAnsi="Times New Roman" w:cs="Times New Roman"/>
          <w:sz w:val="24"/>
          <w:szCs w:val="24"/>
        </w:rPr>
        <w:t xml:space="preserve"> </w:t>
      </w:r>
      <w:r w:rsidR="003D4704" w:rsidRPr="000072B3">
        <w:rPr>
          <w:rFonts w:ascii="Times New Roman" w:hAnsi="Times New Roman" w:cs="Times New Roman"/>
          <w:sz w:val="24"/>
          <w:szCs w:val="24"/>
        </w:rPr>
        <w:t>Accordingly, Defendant is awarded 22.5% shares in Powerdrive Engineering (Pvt) Ltd.</w:t>
      </w:r>
    </w:p>
    <w:p w:rsidR="00D255C2" w:rsidRPr="00973690" w:rsidRDefault="00D255C2" w:rsidP="00973690">
      <w:pPr>
        <w:spacing w:after="0" w:line="360" w:lineRule="auto"/>
        <w:jc w:val="both"/>
        <w:rPr>
          <w:rFonts w:ascii="Times New Roman" w:hAnsi="Times New Roman" w:cs="Times New Roman"/>
          <w:b/>
          <w:szCs w:val="24"/>
        </w:rPr>
      </w:pPr>
      <w:r w:rsidRPr="00973690">
        <w:rPr>
          <w:rFonts w:ascii="Times New Roman" w:hAnsi="Times New Roman" w:cs="Times New Roman"/>
          <w:b/>
          <w:szCs w:val="24"/>
        </w:rPr>
        <w:t>PLAINTIFF’S SHARES IN DYNAMIS SEALS AND BEARINGS (PVT) LTD</w:t>
      </w:r>
    </w:p>
    <w:p w:rsidR="00215268" w:rsidRPr="000072B3" w:rsidRDefault="00F72F66" w:rsidP="0097369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Plaintiff admitted owning 42.5% shares in this company. In his evidence he indicated that Defendant is free to have them as the company is not operating. In her evidence, Defendant disputed that the company was not operating and accepted the shares. Accordingly Defendant is awarded 42.5% shares in Dynamic Seals and Bearings (Pvt) Ltd.</w:t>
      </w:r>
    </w:p>
    <w:p w:rsidR="00215268" w:rsidRPr="00916CC4" w:rsidRDefault="00215268" w:rsidP="00973690">
      <w:pPr>
        <w:spacing w:after="0" w:line="360" w:lineRule="auto"/>
        <w:jc w:val="both"/>
        <w:rPr>
          <w:rFonts w:ascii="Times New Roman" w:hAnsi="Times New Roman" w:cs="Times New Roman"/>
          <w:b/>
          <w:sz w:val="24"/>
          <w:szCs w:val="24"/>
        </w:rPr>
      </w:pPr>
      <w:r w:rsidRPr="00916CC4">
        <w:rPr>
          <w:rFonts w:ascii="Times New Roman" w:hAnsi="Times New Roman" w:cs="Times New Roman"/>
          <w:b/>
          <w:sz w:val="24"/>
          <w:szCs w:val="24"/>
        </w:rPr>
        <w:t>IMMOVABLE ASSETS</w:t>
      </w:r>
    </w:p>
    <w:p w:rsidR="00D36A44" w:rsidRPr="00916CC4" w:rsidRDefault="00D36A44" w:rsidP="00973690">
      <w:pPr>
        <w:spacing w:after="0" w:line="360" w:lineRule="auto"/>
        <w:jc w:val="both"/>
        <w:rPr>
          <w:rFonts w:ascii="Times New Roman" w:hAnsi="Times New Roman" w:cs="Times New Roman"/>
          <w:szCs w:val="24"/>
        </w:rPr>
      </w:pPr>
      <w:r w:rsidRPr="00916CC4">
        <w:rPr>
          <w:rFonts w:ascii="Times New Roman" w:hAnsi="Times New Roman" w:cs="Times New Roman"/>
          <w:szCs w:val="24"/>
        </w:rPr>
        <w:t>HOUSE NUMBER 4662 MAINWAY MEADOWS, WATERFALLS</w:t>
      </w:r>
    </w:p>
    <w:p w:rsidR="00215268" w:rsidRPr="000072B3" w:rsidRDefault="00215268" w:rsidP="00973690">
      <w:pPr>
        <w:spacing w:after="0"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 </w:t>
      </w:r>
      <w:r w:rsidR="00973690">
        <w:rPr>
          <w:rFonts w:ascii="Times New Roman" w:hAnsi="Times New Roman" w:cs="Times New Roman"/>
          <w:sz w:val="24"/>
          <w:szCs w:val="24"/>
        </w:rPr>
        <w:tab/>
      </w:r>
      <w:r w:rsidR="007F7B5A" w:rsidRPr="000072B3">
        <w:rPr>
          <w:rFonts w:ascii="Times New Roman" w:hAnsi="Times New Roman" w:cs="Times New Roman"/>
          <w:sz w:val="24"/>
          <w:szCs w:val="24"/>
        </w:rPr>
        <w:t>Plaintiff</w:t>
      </w:r>
      <w:r w:rsidR="00973690">
        <w:rPr>
          <w:rFonts w:ascii="Times New Roman" w:hAnsi="Times New Roman" w:cs="Times New Roman"/>
          <w:sz w:val="24"/>
          <w:szCs w:val="24"/>
        </w:rPr>
        <w:t xml:space="preserve"> proposed that the d</w:t>
      </w:r>
      <w:r w:rsidRPr="000072B3">
        <w:rPr>
          <w:rFonts w:ascii="Times New Roman" w:hAnsi="Times New Roman" w:cs="Times New Roman"/>
          <w:sz w:val="24"/>
          <w:szCs w:val="24"/>
        </w:rPr>
        <w:t>efendant be awarded a 30% share in house number 4662 Mainway Meadows, Waterfalls while he gets a 7</w:t>
      </w:r>
      <w:r w:rsidR="00973690">
        <w:rPr>
          <w:rFonts w:ascii="Times New Roman" w:hAnsi="Times New Roman" w:cs="Times New Roman"/>
          <w:sz w:val="24"/>
          <w:szCs w:val="24"/>
        </w:rPr>
        <w:t>0% share on the basis that the d</w:t>
      </w:r>
      <w:r w:rsidRPr="000072B3">
        <w:rPr>
          <w:rFonts w:ascii="Times New Roman" w:hAnsi="Times New Roman" w:cs="Times New Roman"/>
          <w:sz w:val="24"/>
          <w:szCs w:val="24"/>
        </w:rPr>
        <w:t xml:space="preserve">efendant was never employed during the marriage and therefore did not make any direct contribution to its </w:t>
      </w:r>
      <w:r w:rsidRPr="000072B3">
        <w:rPr>
          <w:rFonts w:ascii="Times New Roman" w:hAnsi="Times New Roman" w:cs="Times New Roman"/>
          <w:sz w:val="24"/>
          <w:szCs w:val="24"/>
        </w:rPr>
        <w:lastRenderedPageBreak/>
        <w:t xml:space="preserve">acquisition and development.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He stated that he used his funds to purchase the stand and to effect improvements thereon.</w:t>
      </w:r>
    </w:p>
    <w:p w:rsidR="00215268" w:rsidRPr="000072B3" w:rsidRDefault="00215268" w:rsidP="0097369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Plaintiff further proposed that the parties engage the services of two independent and professional valuers at his cost to evaluate the property following which the average of the two values would be considered as the value of the property.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 xml:space="preserve">He further proposed that each party have an option to buy the other out within three months of the last valuation date and </w:t>
      </w:r>
      <w:r w:rsidR="00973690">
        <w:rPr>
          <w:rFonts w:ascii="Times New Roman" w:hAnsi="Times New Roman" w:cs="Times New Roman"/>
          <w:sz w:val="24"/>
          <w:szCs w:val="24"/>
        </w:rPr>
        <w:t xml:space="preserve">that the party bought out </w:t>
      </w:r>
      <w:r w:rsidRPr="000072B3">
        <w:rPr>
          <w:rFonts w:ascii="Times New Roman" w:hAnsi="Times New Roman" w:cs="Times New Roman"/>
          <w:sz w:val="24"/>
          <w:szCs w:val="24"/>
        </w:rPr>
        <w:t xml:space="preserve">should vacate the property within ten days of payment failing which the Sheriff of Zimbabwe shall evict same from the property. </w:t>
      </w:r>
    </w:p>
    <w:p w:rsidR="009341B1" w:rsidRPr="000072B3" w:rsidRDefault="007F7B5A" w:rsidP="0097369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Defendant, on the other hand, proposed that she be awarded the matrimonial home as she had contributed significantly towards its acquisition.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She narrated how she had</w:t>
      </w:r>
      <w:r w:rsidR="00D36A44" w:rsidRPr="000072B3">
        <w:rPr>
          <w:rFonts w:ascii="Times New Roman" w:hAnsi="Times New Roman" w:cs="Times New Roman"/>
          <w:sz w:val="24"/>
          <w:szCs w:val="24"/>
        </w:rPr>
        <w:t xml:space="preserve"> been involved from choosing the plan of the house to cooking for the builders. </w:t>
      </w:r>
      <w:r w:rsidR="00973690">
        <w:rPr>
          <w:rFonts w:ascii="Times New Roman" w:hAnsi="Times New Roman" w:cs="Times New Roman"/>
          <w:sz w:val="24"/>
          <w:szCs w:val="24"/>
        </w:rPr>
        <w:t xml:space="preserve"> </w:t>
      </w:r>
      <w:r w:rsidR="00D36A44" w:rsidRPr="000072B3">
        <w:rPr>
          <w:rFonts w:ascii="Times New Roman" w:hAnsi="Times New Roman" w:cs="Times New Roman"/>
          <w:sz w:val="24"/>
          <w:szCs w:val="24"/>
        </w:rPr>
        <w:t xml:space="preserve">She testified that she has invested </w:t>
      </w:r>
      <w:r w:rsidR="00D65E15" w:rsidRPr="000072B3">
        <w:rPr>
          <w:rFonts w:ascii="Times New Roman" w:hAnsi="Times New Roman" w:cs="Times New Roman"/>
          <w:sz w:val="24"/>
          <w:szCs w:val="24"/>
        </w:rPr>
        <w:t>time, labour and effort</w:t>
      </w:r>
      <w:r w:rsidR="00D36A44" w:rsidRPr="000072B3">
        <w:rPr>
          <w:rFonts w:ascii="Times New Roman" w:hAnsi="Times New Roman" w:cs="Times New Roman"/>
          <w:sz w:val="24"/>
          <w:szCs w:val="24"/>
        </w:rPr>
        <w:t xml:space="preserve"> in it and is emotionally attached to it.</w:t>
      </w:r>
    </w:p>
    <w:p w:rsidR="00D65E15" w:rsidRPr="000072B3" w:rsidRDefault="00D65E15" w:rsidP="00011FF0">
      <w:pPr>
        <w:spacing w:after="0" w:line="360" w:lineRule="auto"/>
        <w:ind w:firstLine="450"/>
        <w:jc w:val="both"/>
        <w:rPr>
          <w:rFonts w:ascii="Times New Roman" w:hAnsi="Times New Roman" w:cs="Times New Roman"/>
          <w:sz w:val="24"/>
          <w:szCs w:val="24"/>
        </w:rPr>
      </w:pPr>
      <w:r w:rsidRPr="000072B3">
        <w:rPr>
          <w:rFonts w:ascii="Times New Roman" w:hAnsi="Times New Roman" w:cs="Times New Roman"/>
          <w:sz w:val="24"/>
          <w:szCs w:val="24"/>
        </w:rPr>
        <w:t xml:space="preserve">A wife’s indirect contribution to the family cannot be disregarded. This has been established in the case </w:t>
      </w:r>
      <w:r w:rsidR="00C4697C" w:rsidRPr="000072B3">
        <w:rPr>
          <w:rFonts w:ascii="Times New Roman" w:hAnsi="Times New Roman" w:cs="Times New Roman"/>
          <w:sz w:val="24"/>
          <w:szCs w:val="24"/>
        </w:rPr>
        <w:t xml:space="preserve">of </w:t>
      </w:r>
      <w:r w:rsidR="00C4697C" w:rsidRPr="00C4697C">
        <w:rPr>
          <w:rFonts w:ascii="Times New Roman" w:hAnsi="Times New Roman" w:cs="Times New Roman"/>
          <w:i/>
          <w:sz w:val="24"/>
          <w:szCs w:val="24"/>
        </w:rPr>
        <w:t>Muzongondi</w:t>
      </w:r>
      <w:r w:rsidRPr="00C4697C">
        <w:rPr>
          <w:rFonts w:ascii="Times New Roman" w:hAnsi="Times New Roman" w:cs="Times New Roman"/>
          <w:b/>
          <w:i/>
          <w:sz w:val="24"/>
          <w:szCs w:val="24"/>
        </w:rPr>
        <w:t xml:space="preserve"> </w:t>
      </w:r>
      <w:r w:rsidRPr="00973690">
        <w:rPr>
          <w:rFonts w:ascii="Times New Roman" w:hAnsi="Times New Roman" w:cs="Times New Roman"/>
          <w:sz w:val="24"/>
          <w:szCs w:val="24"/>
        </w:rPr>
        <w:t xml:space="preserve">v </w:t>
      </w:r>
      <w:r w:rsidRPr="00973690">
        <w:rPr>
          <w:rFonts w:ascii="Times New Roman" w:hAnsi="Times New Roman" w:cs="Times New Roman"/>
          <w:i/>
          <w:sz w:val="24"/>
          <w:szCs w:val="24"/>
        </w:rPr>
        <w:t>Muzongondi</w:t>
      </w:r>
      <w:r w:rsidRPr="000072B3">
        <w:rPr>
          <w:rFonts w:ascii="Times New Roman" w:hAnsi="Times New Roman" w:cs="Times New Roman"/>
          <w:i/>
          <w:sz w:val="24"/>
          <w:szCs w:val="24"/>
        </w:rPr>
        <w:t xml:space="preserve"> </w:t>
      </w:r>
      <w:r w:rsidR="00782BA0">
        <w:rPr>
          <w:rFonts w:ascii="Times New Roman" w:hAnsi="Times New Roman" w:cs="Times New Roman"/>
          <w:sz w:val="24"/>
          <w:szCs w:val="24"/>
        </w:rPr>
        <w:t xml:space="preserve">SC 66/17, in which the court had regard to the </w:t>
      </w:r>
      <w:r w:rsidR="00782BA0" w:rsidRPr="00973690">
        <w:rPr>
          <w:rFonts w:ascii="Times New Roman" w:hAnsi="Times New Roman" w:cs="Times New Roman"/>
          <w:i/>
          <w:sz w:val="24"/>
          <w:szCs w:val="24"/>
        </w:rPr>
        <w:t>dicta</w:t>
      </w:r>
      <w:r w:rsidR="00782BA0">
        <w:rPr>
          <w:rFonts w:ascii="Times New Roman" w:hAnsi="Times New Roman" w:cs="Times New Roman"/>
          <w:sz w:val="24"/>
          <w:szCs w:val="24"/>
        </w:rPr>
        <w:t xml:space="preserve"> by </w:t>
      </w:r>
      <w:r w:rsidRPr="000072B3">
        <w:rPr>
          <w:rFonts w:ascii="Times New Roman" w:hAnsi="Times New Roman" w:cs="Times New Roman"/>
          <w:smallCaps/>
          <w:sz w:val="24"/>
          <w:szCs w:val="24"/>
        </w:rPr>
        <w:t>Ziyambi</w:t>
      </w:r>
      <w:r w:rsidRPr="000072B3">
        <w:rPr>
          <w:rFonts w:ascii="Times New Roman" w:hAnsi="Times New Roman" w:cs="Times New Roman"/>
          <w:sz w:val="24"/>
          <w:szCs w:val="24"/>
        </w:rPr>
        <w:t xml:space="preserve"> JA in </w:t>
      </w:r>
      <w:r w:rsidRPr="00973690">
        <w:rPr>
          <w:rFonts w:ascii="Times New Roman" w:hAnsi="Times New Roman" w:cs="Times New Roman"/>
          <w:i/>
          <w:sz w:val="24"/>
          <w:szCs w:val="24"/>
        </w:rPr>
        <w:t>Usayi</w:t>
      </w:r>
      <w:r w:rsidRPr="00973690">
        <w:rPr>
          <w:rFonts w:ascii="Times New Roman" w:hAnsi="Times New Roman" w:cs="Times New Roman"/>
          <w:sz w:val="24"/>
          <w:szCs w:val="24"/>
        </w:rPr>
        <w:t xml:space="preserve"> v </w:t>
      </w:r>
      <w:r w:rsidRPr="00973690">
        <w:rPr>
          <w:rFonts w:ascii="Times New Roman" w:hAnsi="Times New Roman" w:cs="Times New Roman"/>
          <w:i/>
          <w:sz w:val="24"/>
          <w:szCs w:val="24"/>
        </w:rPr>
        <w:t>Usayi</w:t>
      </w:r>
      <w:r w:rsidRPr="000072B3">
        <w:rPr>
          <w:rFonts w:ascii="Times New Roman" w:hAnsi="Times New Roman" w:cs="Times New Roman"/>
          <w:i/>
          <w:sz w:val="24"/>
          <w:szCs w:val="24"/>
        </w:rPr>
        <w:t xml:space="preserve"> </w:t>
      </w:r>
      <w:r w:rsidRPr="000072B3">
        <w:rPr>
          <w:rFonts w:ascii="Times New Roman" w:hAnsi="Times New Roman" w:cs="Times New Roman"/>
          <w:sz w:val="24"/>
          <w:szCs w:val="24"/>
        </w:rPr>
        <w:t xml:space="preserve">2003 (1) ZLR 684 (S), at 688A-D, </w:t>
      </w:r>
      <w:r w:rsidR="00782BA0">
        <w:rPr>
          <w:rFonts w:ascii="Times New Roman" w:hAnsi="Times New Roman" w:cs="Times New Roman"/>
          <w:sz w:val="24"/>
          <w:szCs w:val="24"/>
        </w:rPr>
        <w:t xml:space="preserve">where she </w:t>
      </w:r>
      <w:r w:rsidRPr="000072B3">
        <w:rPr>
          <w:rFonts w:ascii="Times New Roman" w:hAnsi="Times New Roman" w:cs="Times New Roman"/>
          <w:sz w:val="24"/>
          <w:szCs w:val="24"/>
        </w:rPr>
        <w:t>said:</w:t>
      </w:r>
    </w:p>
    <w:p w:rsidR="00D65E15" w:rsidRPr="00973690" w:rsidRDefault="00D65E15" w:rsidP="000072B3">
      <w:pPr>
        <w:spacing w:after="0" w:line="240" w:lineRule="auto"/>
        <w:ind w:left="540" w:hanging="90"/>
        <w:jc w:val="both"/>
        <w:rPr>
          <w:rFonts w:ascii="Times New Roman" w:hAnsi="Times New Roman" w:cs="Times New Roman"/>
        </w:rPr>
      </w:pPr>
      <w:r w:rsidRPr="00973690">
        <w:rPr>
          <w:rFonts w:ascii="Times New Roman" w:hAnsi="Times New Roman" w:cs="Times New Roman"/>
          <w:i/>
        </w:rPr>
        <w:t>“</w:t>
      </w:r>
      <w:r w:rsidRPr="00973690">
        <w:rPr>
          <w:rFonts w:ascii="Times New Roman" w:eastAsia="Times New Roman" w:hAnsi="Times New Roman" w:cs="Times New Roman"/>
          <w:lang w:val="en-GB" w:eastAsia="en-GB"/>
        </w:rPr>
        <w:t>The Act speaks of direct and indirect contributions</w:t>
      </w:r>
      <w:r w:rsidR="00782BA0" w:rsidRPr="00973690">
        <w:rPr>
          <w:rFonts w:ascii="Times New Roman" w:eastAsia="Times New Roman" w:hAnsi="Times New Roman" w:cs="Times New Roman"/>
          <w:lang w:val="en-GB" w:eastAsia="en-GB"/>
        </w:rPr>
        <w:t xml:space="preserve">. </w:t>
      </w:r>
      <w:r w:rsidR="00782BA0" w:rsidRPr="00973690">
        <w:rPr>
          <w:rFonts w:ascii="Times New Roman" w:hAnsi="Times New Roman" w:cs="Times New Roman"/>
        </w:rPr>
        <w:t>H</w:t>
      </w:r>
      <w:r w:rsidRPr="00973690">
        <w:rPr>
          <w:rFonts w:ascii="Times New Roman" w:hAnsi="Times New Roman" w:cs="Times New Roman"/>
        </w:rPr>
        <w:t>ow can one quantify in monetary terms the contribution of a wife and mother who for 39 years faithfully performed her duties as wife, mother, counsellor, domestic worker, house keeper, day and night nurse for her husband and children? How can one place a monetary value on the love, thoughtfulness and attention to detail that she puts into all the routine and sometimes boring duties attendant on keeping a household running smoothly and a husband and children happy</w:t>
      </w:r>
      <w:r w:rsidR="00782BA0" w:rsidRPr="00973690">
        <w:rPr>
          <w:rFonts w:ascii="Times New Roman" w:hAnsi="Times New Roman" w:cs="Times New Roman"/>
          <w:u w:val="single"/>
        </w:rPr>
        <w:t>?</w:t>
      </w:r>
      <w:r w:rsidRPr="00973690">
        <w:rPr>
          <w:rFonts w:ascii="Times New Roman" w:hAnsi="Times New Roman" w:cs="Times New Roman"/>
        </w:rPr>
        <w:t xml:space="preserve">How can one measure in monetary terms the creation of a home and therein an atmosphere from which both husband and children can function to the best of their ability? In the light of these many and various duties how can one say as is often remarked: “throughout the marriage she was a housewife. She never worked? In my judgment, it is precisely because no monetary value can be placed on the performance of these duties that the Act speaks of the “direct or indirect contribution made by each spouse to the family, including contributions made by looking after the home and caring for the family and any other domestic duties. A fair approach is that set out by Professor Ncube in his book </w:t>
      </w:r>
      <w:r w:rsidRPr="00973690">
        <w:rPr>
          <w:rFonts w:ascii="Times New Roman" w:hAnsi="Times New Roman" w:cs="Times New Roman"/>
          <w:i/>
          <w:iCs/>
        </w:rPr>
        <w:t>Family Law in Zimbabwe</w:t>
      </w:r>
      <w:r w:rsidRPr="00973690">
        <w:rPr>
          <w:rFonts w:ascii="Times New Roman" w:hAnsi="Times New Roman" w:cs="Times New Roman"/>
        </w:rPr>
        <w:t>. At p 178 he said: -</w:t>
      </w:r>
    </w:p>
    <w:p w:rsidR="00D65E15" w:rsidRPr="00973690" w:rsidRDefault="00D65E15" w:rsidP="000072B3">
      <w:pPr>
        <w:spacing w:after="0" w:line="240" w:lineRule="auto"/>
        <w:ind w:left="720"/>
        <w:jc w:val="both"/>
        <w:rPr>
          <w:rFonts w:ascii="Times New Roman" w:hAnsi="Times New Roman" w:cs="Times New Roman"/>
        </w:rPr>
      </w:pPr>
      <w:r w:rsidRPr="00973690">
        <w:rPr>
          <w:rFonts w:ascii="Times New Roman" w:hAnsi="Times New Roman" w:cs="Times New Roman"/>
        </w:rPr>
        <w:t>‘Our courts, when formulating a legal approach to the re-allocation of property on divorce, should not attempt to attach a monetary value to the intangible and unquantifiable domestic contributions of a housewife.’” (my emphasis)</w:t>
      </w:r>
    </w:p>
    <w:p w:rsidR="00D65E15" w:rsidRPr="00973690" w:rsidRDefault="00D65E15" w:rsidP="00973690">
      <w:pPr>
        <w:spacing w:after="0" w:line="240" w:lineRule="auto"/>
        <w:jc w:val="both"/>
        <w:rPr>
          <w:rFonts w:ascii="Times New Roman" w:hAnsi="Times New Roman" w:cs="Times New Roman"/>
        </w:rPr>
      </w:pPr>
    </w:p>
    <w:p w:rsidR="008E152A" w:rsidRDefault="00D65E15" w:rsidP="0097369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In</w:t>
      </w:r>
      <w:r w:rsidR="00782BA0">
        <w:rPr>
          <w:rFonts w:ascii="Times New Roman" w:hAnsi="Times New Roman" w:cs="Times New Roman"/>
          <w:sz w:val="24"/>
          <w:szCs w:val="24"/>
        </w:rPr>
        <w:t>direct contributions encompass</w:t>
      </w:r>
      <w:r w:rsidRPr="000072B3">
        <w:rPr>
          <w:rFonts w:ascii="Times New Roman" w:hAnsi="Times New Roman" w:cs="Times New Roman"/>
          <w:sz w:val="24"/>
          <w:szCs w:val="24"/>
        </w:rPr>
        <w:t xml:space="preserve"> much more than the performance of domestic duties.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It encompasses all aspects of a spouse’s role in the life of the other spouse and their children in the day to day running of a family.</w:t>
      </w:r>
      <w:r w:rsidR="00031D22" w:rsidRPr="000072B3">
        <w:rPr>
          <w:rFonts w:ascii="Times New Roman" w:hAnsi="Times New Roman" w:cs="Times New Roman"/>
          <w:sz w:val="24"/>
          <w:szCs w:val="24"/>
        </w:rPr>
        <w:t xml:space="preserve"> </w:t>
      </w:r>
      <w:r w:rsidR="00973690">
        <w:rPr>
          <w:rFonts w:ascii="Times New Roman" w:hAnsi="Times New Roman" w:cs="Times New Roman"/>
          <w:sz w:val="24"/>
          <w:szCs w:val="24"/>
        </w:rPr>
        <w:t xml:space="preserve"> </w:t>
      </w:r>
      <w:r w:rsidR="00031D22" w:rsidRPr="000072B3">
        <w:rPr>
          <w:rFonts w:ascii="Times New Roman" w:hAnsi="Times New Roman" w:cs="Times New Roman"/>
          <w:sz w:val="24"/>
          <w:szCs w:val="24"/>
        </w:rPr>
        <w:t xml:space="preserve">See </w:t>
      </w:r>
      <w:r w:rsidR="00031D22" w:rsidRPr="00973690">
        <w:rPr>
          <w:rFonts w:ascii="Times New Roman" w:hAnsi="Times New Roman" w:cs="Times New Roman"/>
          <w:i/>
          <w:sz w:val="24"/>
          <w:szCs w:val="24"/>
        </w:rPr>
        <w:t>Mhora</w:t>
      </w:r>
      <w:r w:rsidR="00031D22" w:rsidRPr="000072B3">
        <w:rPr>
          <w:rFonts w:ascii="Times New Roman" w:hAnsi="Times New Roman" w:cs="Times New Roman"/>
          <w:b/>
          <w:sz w:val="24"/>
          <w:szCs w:val="24"/>
        </w:rPr>
        <w:t xml:space="preserve"> </w:t>
      </w:r>
      <w:r w:rsidR="00031D22" w:rsidRPr="00973690">
        <w:rPr>
          <w:rFonts w:ascii="Times New Roman" w:hAnsi="Times New Roman" w:cs="Times New Roman"/>
          <w:sz w:val="24"/>
          <w:szCs w:val="24"/>
        </w:rPr>
        <w:t xml:space="preserve">v </w:t>
      </w:r>
      <w:r w:rsidR="00031D22" w:rsidRPr="00973690">
        <w:rPr>
          <w:rFonts w:ascii="Times New Roman" w:hAnsi="Times New Roman" w:cs="Times New Roman"/>
          <w:i/>
          <w:sz w:val="24"/>
          <w:szCs w:val="24"/>
        </w:rPr>
        <w:t>Mhora</w:t>
      </w:r>
      <w:r w:rsidR="00031D22" w:rsidRPr="000072B3">
        <w:rPr>
          <w:rFonts w:ascii="Times New Roman" w:hAnsi="Times New Roman" w:cs="Times New Roman"/>
          <w:b/>
          <w:sz w:val="24"/>
          <w:szCs w:val="24"/>
        </w:rPr>
        <w:t xml:space="preserve"> </w:t>
      </w:r>
      <w:r w:rsidR="00031D22" w:rsidRPr="000072B3">
        <w:rPr>
          <w:rFonts w:ascii="Times New Roman" w:hAnsi="Times New Roman" w:cs="Times New Roman"/>
          <w:sz w:val="24"/>
          <w:szCs w:val="24"/>
        </w:rPr>
        <w:t xml:space="preserve"> SC 89/20</w:t>
      </w:r>
      <w:r w:rsidR="009E40B0" w:rsidRPr="000072B3">
        <w:rPr>
          <w:rFonts w:ascii="Times New Roman" w:hAnsi="Times New Roman" w:cs="Times New Roman"/>
          <w:sz w:val="24"/>
          <w:szCs w:val="24"/>
        </w:rPr>
        <w:t xml:space="preserve">. </w:t>
      </w:r>
    </w:p>
    <w:p w:rsidR="000072B3" w:rsidRPr="00973690" w:rsidRDefault="00031D22" w:rsidP="00C4697C">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Courts have </w:t>
      </w:r>
      <w:r w:rsidR="00D65E15" w:rsidRPr="000072B3">
        <w:rPr>
          <w:rFonts w:ascii="Times New Roman" w:hAnsi="Times New Roman" w:cs="Times New Roman"/>
          <w:sz w:val="24"/>
          <w:szCs w:val="24"/>
        </w:rPr>
        <w:t>awarded considerable shares in immovable property to spouses who did not make a direct contribution to their acquisition.</w:t>
      </w:r>
      <w:r w:rsidR="00973690">
        <w:rPr>
          <w:rFonts w:ascii="Times New Roman" w:hAnsi="Times New Roman" w:cs="Times New Roman"/>
          <w:sz w:val="24"/>
          <w:szCs w:val="24"/>
        </w:rPr>
        <w:t xml:space="preserve"> </w:t>
      </w:r>
      <w:r w:rsidR="009E40B0" w:rsidRPr="000072B3">
        <w:rPr>
          <w:rFonts w:ascii="Times New Roman" w:hAnsi="Times New Roman" w:cs="Times New Roman"/>
          <w:sz w:val="24"/>
          <w:szCs w:val="24"/>
        </w:rPr>
        <w:t xml:space="preserve"> An analysis of the case law reveals that the longer </w:t>
      </w:r>
      <w:r w:rsidR="009E40B0" w:rsidRPr="000072B3">
        <w:rPr>
          <w:rFonts w:ascii="Times New Roman" w:hAnsi="Times New Roman" w:cs="Times New Roman"/>
          <w:sz w:val="24"/>
          <w:szCs w:val="24"/>
        </w:rPr>
        <w:lastRenderedPageBreak/>
        <w:t>the duration of the marriage, the lesser the weight to be attached to direct contributions</w:t>
      </w:r>
      <w:r w:rsidR="008E152A" w:rsidRPr="000072B3">
        <w:rPr>
          <w:rFonts w:ascii="Times New Roman" w:hAnsi="Times New Roman" w:cs="Times New Roman"/>
          <w:sz w:val="24"/>
          <w:szCs w:val="24"/>
        </w:rPr>
        <w:t>.</w:t>
      </w:r>
      <w:r w:rsidR="009E40B0" w:rsidRPr="000072B3">
        <w:rPr>
          <w:rFonts w:ascii="Times New Roman" w:hAnsi="Times New Roman" w:cs="Times New Roman"/>
          <w:sz w:val="24"/>
          <w:szCs w:val="24"/>
        </w:rPr>
        <w:t xml:space="preserve"> For instance, in</w:t>
      </w:r>
      <w:r w:rsidR="00D65E15" w:rsidRPr="000072B3">
        <w:rPr>
          <w:rFonts w:ascii="Times New Roman" w:hAnsi="Times New Roman" w:cs="Times New Roman"/>
          <w:sz w:val="24"/>
          <w:szCs w:val="24"/>
        </w:rPr>
        <w:t xml:space="preserve"> </w:t>
      </w:r>
      <w:r w:rsidR="00D65E15" w:rsidRPr="00973690">
        <w:rPr>
          <w:rFonts w:ascii="Times New Roman" w:hAnsi="Times New Roman" w:cs="Times New Roman"/>
          <w:i/>
          <w:sz w:val="24"/>
          <w:szCs w:val="24"/>
        </w:rPr>
        <w:t>Mutizhe</w:t>
      </w:r>
      <w:r w:rsidR="00D65E15" w:rsidRPr="000072B3">
        <w:rPr>
          <w:rFonts w:ascii="Times New Roman" w:hAnsi="Times New Roman" w:cs="Times New Roman"/>
          <w:b/>
          <w:sz w:val="24"/>
          <w:szCs w:val="24"/>
        </w:rPr>
        <w:t xml:space="preserve"> </w:t>
      </w:r>
      <w:r w:rsidR="00D65E15" w:rsidRPr="00973690">
        <w:rPr>
          <w:rFonts w:ascii="Times New Roman" w:hAnsi="Times New Roman" w:cs="Times New Roman"/>
          <w:sz w:val="24"/>
          <w:szCs w:val="24"/>
        </w:rPr>
        <w:t>v</w:t>
      </w:r>
      <w:r w:rsidR="00D65E15" w:rsidRPr="000072B3">
        <w:rPr>
          <w:rFonts w:ascii="Times New Roman" w:hAnsi="Times New Roman" w:cs="Times New Roman"/>
          <w:b/>
          <w:sz w:val="24"/>
          <w:szCs w:val="24"/>
        </w:rPr>
        <w:t xml:space="preserve"> </w:t>
      </w:r>
      <w:r w:rsidR="00D65E15" w:rsidRPr="00973690">
        <w:rPr>
          <w:rFonts w:ascii="Times New Roman" w:hAnsi="Times New Roman" w:cs="Times New Roman"/>
          <w:i/>
          <w:sz w:val="24"/>
          <w:szCs w:val="24"/>
        </w:rPr>
        <w:t>Mutizhe</w:t>
      </w:r>
      <w:r w:rsidR="00D65E15" w:rsidRPr="000072B3">
        <w:rPr>
          <w:rFonts w:ascii="Times New Roman" w:hAnsi="Times New Roman" w:cs="Times New Roman"/>
          <w:i/>
          <w:sz w:val="24"/>
          <w:szCs w:val="24"/>
        </w:rPr>
        <w:t xml:space="preserve"> </w:t>
      </w:r>
      <w:r w:rsidR="00D65E15" w:rsidRPr="000072B3">
        <w:rPr>
          <w:rFonts w:ascii="Times New Roman" w:hAnsi="Times New Roman" w:cs="Times New Roman"/>
          <w:sz w:val="24"/>
          <w:szCs w:val="24"/>
        </w:rPr>
        <w:t xml:space="preserve">HH 483/18, a wife who been a housewife for over 20 years was awarded a 35 per cent share of the immovable property to which she had made no direct financial contribution. </w:t>
      </w:r>
      <w:r w:rsidR="009E40B0" w:rsidRPr="000072B3">
        <w:rPr>
          <w:rFonts w:ascii="Times New Roman" w:hAnsi="Times New Roman" w:cs="Times New Roman"/>
          <w:sz w:val="24"/>
          <w:szCs w:val="24"/>
        </w:rPr>
        <w:t xml:space="preserve"> </w:t>
      </w:r>
      <w:r w:rsidR="00D65E15" w:rsidRPr="000072B3">
        <w:rPr>
          <w:rFonts w:ascii="Times New Roman" w:hAnsi="Times New Roman" w:cs="Times New Roman"/>
          <w:sz w:val="24"/>
          <w:szCs w:val="24"/>
        </w:rPr>
        <w:t>In </w:t>
      </w:r>
      <w:r w:rsidR="00D65E15" w:rsidRPr="00973690">
        <w:rPr>
          <w:rFonts w:ascii="Times New Roman" w:hAnsi="Times New Roman" w:cs="Times New Roman"/>
          <w:i/>
          <w:iCs/>
          <w:sz w:val="24"/>
          <w:szCs w:val="24"/>
        </w:rPr>
        <w:t>Sithole</w:t>
      </w:r>
      <w:r w:rsidR="00D65E15" w:rsidRPr="000072B3">
        <w:rPr>
          <w:rFonts w:ascii="Times New Roman" w:hAnsi="Times New Roman" w:cs="Times New Roman"/>
          <w:b/>
          <w:iCs/>
          <w:sz w:val="24"/>
          <w:szCs w:val="24"/>
        </w:rPr>
        <w:t> </w:t>
      </w:r>
      <w:r w:rsidR="00D65E15" w:rsidRPr="00973690">
        <w:rPr>
          <w:rFonts w:ascii="Times New Roman" w:hAnsi="Times New Roman" w:cs="Times New Roman"/>
          <w:sz w:val="24"/>
          <w:szCs w:val="24"/>
        </w:rPr>
        <w:t>v </w:t>
      </w:r>
      <w:r w:rsidR="00D65E15" w:rsidRPr="00973690">
        <w:rPr>
          <w:rFonts w:ascii="Times New Roman" w:hAnsi="Times New Roman" w:cs="Times New Roman"/>
          <w:i/>
          <w:iCs/>
          <w:sz w:val="24"/>
          <w:szCs w:val="24"/>
        </w:rPr>
        <w:t>Sithole &amp; Anor</w:t>
      </w:r>
      <w:r w:rsidR="00D65E15" w:rsidRPr="000072B3">
        <w:rPr>
          <w:rFonts w:ascii="Times New Roman" w:hAnsi="Times New Roman" w:cs="Times New Roman"/>
          <w:i/>
          <w:sz w:val="24"/>
          <w:szCs w:val="24"/>
        </w:rPr>
        <w:t> </w:t>
      </w:r>
      <w:r w:rsidR="00D65E15" w:rsidRPr="000072B3">
        <w:rPr>
          <w:rFonts w:ascii="Times New Roman" w:hAnsi="Times New Roman" w:cs="Times New Roman"/>
          <w:sz w:val="24"/>
          <w:szCs w:val="24"/>
        </w:rPr>
        <w:t xml:space="preserve">HB 14/94 </w:t>
      </w:r>
      <w:r w:rsidR="008E152A" w:rsidRPr="000072B3">
        <w:rPr>
          <w:rFonts w:ascii="Times New Roman" w:hAnsi="Times New Roman" w:cs="Times New Roman"/>
          <w:sz w:val="24"/>
          <w:szCs w:val="24"/>
        </w:rPr>
        <w:t>the wife who made indirect contributions in a marriage of 10 years was</w:t>
      </w:r>
      <w:r w:rsidR="00D65E15" w:rsidRPr="000072B3">
        <w:rPr>
          <w:rFonts w:ascii="Times New Roman" w:hAnsi="Times New Roman" w:cs="Times New Roman"/>
          <w:sz w:val="24"/>
          <w:szCs w:val="24"/>
        </w:rPr>
        <w:t xml:space="preserve"> awarded a 40 per cent </w:t>
      </w:r>
      <w:r w:rsidR="008E152A" w:rsidRPr="000072B3">
        <w:rPr>
          <w:rFonts w:ascii="Times New Roman" w:hAnsi="Times New Roman" w:cs="Times New Roman"/>
          <w:sz w:val="24"/>
          <w:szCs w:val="24"/>
        </w:rPr>
        <w:t>share of the immovable property.  In</w:t>
      </w:r>
      <w:r w:rsidR="00D04029" w:rsidRPr="000072B3">
        <w:rPr>
          <w:rFonts w:ascii="Times New Roman" w:hAnsi="Times New Roman" w:cs="Times New Roman"/>
          <w:sz w:val="24"/>
          <w:szCs w:val="24"/>
        </w:rPr>
        <w:t xml:space="preserve"> </w:t>
      </w:r>
      <w:r w:rsidR="00D04029" w:rsidRPr="00973690">
        <w:rPr>
          <w:rFonts w:ascii="Times New Roman" w:hAnsi="Times New Roman" w:cs="Times New Roman"/>
          <w:i/>
          <w:sz w:val="24"/>
          <w:szCs w:val="24"/>
        </w:rPr>
        <w:t>Mufunani</w:t>
      </w:r>
      <w:r w:rsidR="00D04029" w:rsidRPr="000072B3">
        <w:rPr>
          <w:rFonts w:ascii="Times New Roman" w:hAnsi="Times New Roman" w:cs="Times New Roman"/>
          <w:b/>
          <w:sz w:val="24"/>
          <w:szCs w:val="24"/>
        </w:rPr>
        <w:t xml:space="preserve"> </w:t>
      </w:r>
      <w:r w:rsidR="00D04029" w:rsidRPr="00973690">
        <w:rPr>
          <w:rFonts w:ascii="Times New Roman" w:hAnsi="Times New Roman" w:cs="Times New Roman"/>
          <w:sz w:val="24"/>
          <w:szCs w:val="24"/>
        </w:rPr>
        <w:t xml:space="preserve">v </w:t>
      </w:r>
      <w:r w:rsidR="00D04029" w:rsidRPr="00973690">
        <w:rPr>
          <w:rFonts w:ascii="Times New Roman" w:hAnsi="Times New Roman" w:cs="Times New Roman"/>
          <w:i/>
          <w:sz w:val="24"/>
          <w:szCs w:val="24"/>
        </w:rPr>
        <w:t>Mufunani</w:t>
      </w:r>
      <w:r w:rsidR="00D04029" w:rsidRPr="000072B3">
        <w:rPr>
          <w:rFonts w:ascii="Times New Roman" w:hAnsi="Times New Roman" w:cs="Times New Roman"/>
          <w:sz w:val="24"/>
          <w:szCs w:val="24"/>
        </w:rPr>
        <w:t xml:space="preserve"> HH 32/16 a wife who was not formally employed but contributed indirectly to the needs of the family and had been a devoted housewife for over forty years was awarded a 50 per cent share of the immovable property.</w:t>
      </w:r>
      <w:r w:rsidR="00973690">
        <w:rPr>
          <w:rFonts w:ascii="Times New Roman" w:hAnsi="Times New Roman" w:cs="Times New Roman"/>
          <w:sz w:val="24"/>
          <w:szCs w:val="24"/>
        </w:rPr>
        <w:t xml:space="preserve"> </w:t>
      </w:r>
      <w:r w:rsidR="00D04029" w:rsidRPr="000072B3">
        <w:rPr>
          <w:rFonts w:ascii="Times New Roman" w:hAnsi="Times New Roman" w:cs="Times New Roman"/>
          <w:sz w:val="24"/>
          <w:szCs w:val="24"/>
        </w:rPr>
        <w:t xml:space="preserve"> </w:t>
      </w:r>
      <w:r w:rsidR="00D65E15" w:rsidRPr="000072B3">
        <w:rPr>
          <w:rFonts w:ascii="Times New Roman" w:hAnsi="Times New Roman" w:cs="Times New Roman"/>
          <w:sz w:val="24"/>
          <w:szCs w:val="24"/>
        </w:rPr>
        <w:t xml:space="preserve">However, each case must be dealt with according to its own circumstances and merit. </w:t>
      </w:r>
      <w:r w:rsidR="00973690">
        <w:rPr>
          <w:rFonts w:ascii="Times New Roman" w:hAnsi="Times New Roman" w:cs="Times New Roman"/>
          <w:sz w:val="24"/>
          <w:szCs w:val="24"/>
        </w:rPr>
        <w:t xml:space="preserve"> </w:t>
      </w:r>
      <w:r w:rsidR="00D65E15" w:rsidRPr="000072B3">
        <w:rPr>
          <w:rFonts w:ascii="Times New Roman" w:hAnsi="Times New Roman" w:cs="Times New Roman"/>
          <w:sz w:val="24"/>
          <w:szCs w:val="24"/>
        </w:rPr>
        <w:t xml:space="preserve">I am of the view that </w:t>
      </w:r>
      <w:r w:rsidR="008E152A" w:rsidRPr="000072B3">
        <w:rPr>
          <w:rFonts w:ascii="Times New Roman" w:hAnsi="Times New Roman" w:cs="Times New Roman"/>
          <w:sz w:val="24"/>
          <w:szCs w:val="24"/>
        </w:rPr>
        <w:t xml:space="preserve">in </w:t>
      </w:r>
      <w:r w:rsidR="00D65E15" w:rsidRPr="000072B3">
        <w:rPr>
          <w:rFonts w:ascii="Times New Roman" w:hAnsi="Times New Roman" w:cs="Times New Roman"/>
          <w:sz w:val="24"/>
          <w:szCs w:val="24"/>
        </w:rPr>
        <w:t>the circumstances of this case</w:t>
      </w:r>
      <w:r w:rsidR="00973690">
        <w:rPr>
          <w:rFonts w:ascii="Times New Roman" w:hAnsi="Times New Roman" w:cs="Times New Roman"/>
          <w:sz w:val="24"/>
          <w:szCs w:val="24"/>
        </w:rPr>
        <w:t>, the offer by the P</w:t>
      </w:r>
      <w:r w:rsidR="008E152A" w:rsidRPr="000072B3">
        <w:rPr>
          <w:rFonts w:ascii="Times New Roman" w:hAnsi="Times New Roman" w:cs="Times New Roman"/>
          <w:sz w:val="24"/>
          <w:szCs w:val="24"/>
        </w:rPr>
        <w:t xml:space="preserve">laintiff meets the justice of the case. </w:t>
      </w:r>
      <w:r w:rsidR="00973690">
        <w:rPr>
          <w:rFonts w:ascii="Times New Roman" w:hAnsi="Times New Roman" w:cs="Times New Roman"/>
          <w:sz w:val="24"/>
          <w:szCs w:val="24"/>
        </w:rPr>
        <w:t xml:space="preserve"> Accordingly d</w:t>
      </w:r>
      <w:r w:rsidR="008E152A" w:rsidRPr="000072B3">
        <w:rPr>
          <w:rFonts w:ascii="Times New Roman" w:hAnsi="Times New Roman" w:cs="Times New Roman"/>
          <w:sz w:val="24"/>
          <w:szCs w:val="24"/>
        </w:rPr>
        <w:t>efendant</w:t>
      </w:r>
      <w:r w:rsidR="00D65E15" w:rsidRPr="000072B3">
        <w:rPr>
          <w:rFonts w:ascii="Times New Roman" w:hAnsi="Times New Roman" w:cs="Times New Roman"/>
          <w:sz w:val="24"/>
          <w:szCs w:val="24"/>
        </w:rPr>
        <w:t xml:space="preserve"> </w:t>
      </w:r>
      <w:r w:rsidR="008E152A" w:rsidRPr="000072B3">
        <w:rPr>
          <w:rFonts w:ascii="Times New Roman" w:hAnsi="Times New Roman" w:cs="Times New Roman"/>
          <w:sz w:val="24"/>
          <w:szCs w:val="24"/>
        </w:rPr>
        <w:t>is awarded a 30% share in house number 4662 Mainway Meadows, Waterfalls while</w:t>
      </w:r>
      <w:r w:rsidR="00973690">
        <w:rPr>
          <w:rFonts w:ascii="Times New Roman" w:hAnsi="Times New Roman" w:cs="Times New Roman"/>
          <w:sz w:val="24"/>
          <w:szCs w:val="24"/>
        </w:rPr>
        <w:t xml:space="preserve"> p</w:t>
      </w:r>
      <w:r w:rsidR="008E152A" w:rsidRPr="000072B3">
        <w:rPr>
          <w:rFonts w:ascii="Times New Roman" w:hAnsi="Times New Roman" w:cs="Times New Roman"/>
          <w:sz w:val="24"/>
          <w:szCs w:val="24"/>
        </w:rPr>
        <w:t xml:space="preserve">laintiff gets a 70% share. </w:t>
      </w:r>
      <w:r w:rsidR="00973690">
        <w:rPr>
          <w:rFonts w:ascii="Times New Roman" w:hAnsi="Times New Roman" w:cs="Times New Roman"/>
          <w:sz w:val="24"/>
          <w:szCs w:val="24"/>
        </w:rPr>
        <w:t xml:space="preserve"> Plaintiff proposed that d</w:t>
      </w:r>
      <w:r w:rsidR="00D6360F" w:rsidRPr="000072B3">
        <w:rPr>
          <w:rFonts w:ascii="Times New Roman" w:hAnsi="Times New Roman" w:cs="Times New Roman"/>
          <w:sz w:val="24"/>
          <w:szCs w:val="24"/>
        </w:rPr>
        <w:t>efendant continues to reside at this property until the minor child att</w:t>
      </w:r>
      <w:r w:rsidR="00973690">
        <w:rPr>
          <w:rFonts w:ascii="Times New Roman" w:hAnsi="Times New Roman" w:cs="Times New Roman"/>
          <w:sz w:val="24"/>
          <w:szCs w:val="24"/>
        </w:rPr>
        <w:t>ains majority status whereupon plaintiff can either buy the d</w:t>
      </w:r>
      <w:r w:rsidR="00D6360F" w:rsidRPr="000072B3">
        <w:rPr>
          <w:rFonts w:ascii="Times New Roman" w:hAnsi="Times New Roman" w:cs="Times New Roman"/>
          <w:sz w:val="24"/>
          <w:szCs w:val="24"/>
        </w:rPr>
        <w:t xml:space="preserve">efendant’s share out or that the house be sold and the proceeds be shared in accordance with the parties’ shares. </w:t>
      </w:r>
      <w:r w:rsidR="00973690">
        <w:rPr>
          <w:rFonts w:ascii="Times New Roman" w:hAnsi="Times New Roman" w:cs="Times New Roman"/>
          <w:sz w:val="24"/>
          <w:szCs w:val="24"/>
        </w:rPr>
        <w:t xml:space="preserve"> </w:t>
      </w:r>
      <w:r w:rsidR="00D6360F" w:rsidRPr="000072B3">
        <w:rPr>
          <w:rFonts w:ascii="Times New Roman" w:hAnsi="Times New Roman" w:cs="Times New Roman"/>
          <w:sz w:val="24"/>
          <w:szCs w:val="24"/>
        </w:rPr>
        <w:t xml:space="preserve">This proposal safeguards the interests of the minor child. </w:t>
      </w:r>
      <w:r w:rsidR="00973690">
        <w:rPr>
          <w:rFonts w:ascii="Times New Roman" w:hAnsi="Times New Roman" w:cs="Times New Roman"/>
          <w:sz w:val="24"/>
          <w:szCs w:val="24"/>
        </w:rPr>
        <w:t xml:space="preserve"> </w:t>
      </w:r>
      <w:r w:rsidR="00D6360F" w:rsidRPr="000072B3">
        <w:rPr>
          <w:rFonts w:ascii="Times New Roman" w:hAnsi="Times New Roman" w:cs="Times New Roman"/>
          <w:sz w:val="24"/>
          <w:szCs w:val="24"/>
        </w:rPr>
        <w:t>Accordingly it is so ordered.</w:t>
      </w:r>
    </w:p>
    <w:p w:rsidR="002225FA" w:rsidRPr="00973690" w:rsidRDefault="002225FA" w:rsidP="00973690">
      <w:pPr>
        <w:spacing w:after="0" w:line="360" w:lineRule="auto"/>
        <w:jc w:val="both"/>
        <w:rPr>
          <w:rFonts w:ascii="Times New Roman" w:hAnsi="Times New Roman" w:cs="Times New Roman"/>
          <w:b/>
          <w:szCs w:val="24"/>
        </w:rPr>
      </w:pPr>
      <w:r w:rsidRPr="00973690">
        <w:rPr>
          <w:rFonts w:ascii="Times New Roman" w:hAnsi="Times New Roman" w:cs="Times New Roman"/>
          <w:b/>
          <w:szCs w:val="24"/>
        </w:rPr>
        <w:t>STAND NUMBER 13433 MADOKERO PHASE 2</w:t>
      </w:r>
    </w:p>
    <w:p w:rsidR="000D7B6D" w:rsidRDefault="002225FA" w:rsidP="00973690">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Plaintiff testified that Stand 13433 Phase 2 Madokero belongs to Powerdrive Engineering (Pvt) Ltd.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 xml:space="preserve">It was bought in 2013 through instalments which were paid up in 2018.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 xml:space="preserve">The company did not have cash and he agreed with his colleague to buy the properties on behalf of the company. The properties were in their names but the instalments came from the company.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 xml:space="preserve">After the full payment the property was transferred to the company.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 xml:space="preserve">It is not family property. </w:t>
      </w:r>
      <w:r w:rsidR="00973690">
        <w:rPr>
          <w:rFonts w:ascii="Times New Roman" w:hAnsi="Times New Roman" w:cs="Times New Roman"/>
          <w:sz w:val="24"/>
          <w:szCs w:val="24"/>
        </w:rPr>
        <w:t xml:space="preserve"> </w:t>
      </w:r>
      <w:r w:rsidRPr="000072B3">
        <w:rPr>
          <w:rFonts w:ascii="Times New Roman" w:hAnsi="Times New Roman" w:cs="Times New Roman"/>
          <w:sz w:val="24"/>
          <w:szCs w:val="24"/>
        </w:rPr>
        <w:t>It belongs to the company.</w:t>
      </w:r>
      <w:r w:rsidR="00973690">
        <w:rPr>
          <w:rFonts w:ascii="Times New Roman" w:hAnsi="Times New Roman" w:cs="Times New Roman"/>
          <w:sz w:val="24"/>
          <w:szCs w:val="24"/>
        </w:rPr>
        <w:t xml:space="preserve"> </w:t>
      </w:r>
      <w:r w:rsidR="00E07DF8" w:rsidRPr="000072B3">
        <w:rPr>
          <w:rFonts w:ascii="Times New Roman" w:hAnsi="Times New Roman" w:cs="Times New Roman"/>
          <w:sz w:val="24"/>
          <w:szCs w:val="24"/>
        </w:rPr>
        <w:t xml:space="preserve"> His evidence was supported by Shepherd Rupapa who testified that the property was initially bought using an individual’s name as the company did not have collateral to get a loan, and that there were payment terms offered to individuals. </w:t>
      </w:r>
      <w:r w:rsidR="00D5304D">
        <w:rPr>
          <w:rFonts w:ascii="Times New Roman" w:hAnsi="Times New Roman" w:cs="Times New Roman"/>
          <w:sz w:val="24"/>
          <w:szCs w:val="24"/>
        </w:rPr>
        <w:t xml:space="preserve"> </w:t>
      </w:r>
      <w:r w:rsidR="00782BA0" w:rsidRPr="000072B3">
        <w:rPr>
          <w:rFonts w:ascii="Times New Roman" w:hAnsi="Times New Roman" w:cs="Times New Roman"/>
          <w:sz w:val="24"/>
          <w:szCs w:val="24"/>
        </w:rPr>
        <w:t>Shepherd</w:t>
      </w:r>
      <w:r w:rsidR="00E07DF8" w:rsidRPr="000072B3">
        <w:rPr>
          <w:rFonts w:ascii="Times New Roman" w:hAnsi="Times New Roman" w:cs="Times New Roman"/>
          <w:sz w:val="24"/>
          <w:szCs w:val="24"/>
        </w:rPr>
        <w:t xml:space="preserve"> also stated that it was the company which paid for the property and after full payment, title deeds for the property were acquired in 2018, in the company’s name. </w:t>
      </w:r>
      <w:r w:rsidR="00D5304D">
        <w:rPr>
          <w:rFonts w:ascii="Times New Roman" w:hAnsi="Times New Roman" w:cs="Times New Roman"/>
          <w:sz w:val="24"/>
          <w:szCs w:val="24"/>
        </w:rPr>
        <w:t xml:space="preserve"> </w:t>
      </w:r>
      <w:r w:rsidR="000D7B6D" w:rsidRPr="000072B3">
        <w:rPr>
          <w:rFonts w:ascii="Times New Roman" w:hAnsi="Times New Roman" w:cs="Times New Roman"/>
          <w:sz w:val="24"/>
          <w:szCs w:val="24"/>
        </w:rPr>
        <w:t xml:space="preserve">Defendant </w:t>
      </w:r>
      <w:r w:rsidR="00AA3447" w:rsidRPr="000072B3">
        <w:rPr>
          <w:rFonts w:ascii="Times New Roman" w:hAnsi="Times New Roman" w:cs="Times New Roman"/>
          <w:sz w:val="24"/>
          <w:szCs w:val="24"/>
        </w:rPr>
        <w:t>submitted that the property belongs to the parties and its transfer to the company was a scam which should be disregarded.</w:t>
      </w:r>
    </w:p>
    <w:p w:rsidR="00E07DF8" w:rsidRPr="000072B3" w:rsidRDefault="00E07DF8" w:rsidP="00C4697C">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On a balance of probabilities, the Madokero property belongs to</w:t>
      </w:r>
      <w:r w:rsidR="00467F1A" w:rsidRPr="000072B3">
        <w:rPr>
          <w:rFonts w:ascii="Times New Roman" w:hAnsi="Times New Roman" w:cs="Times New Roman"/>
          <w:sz w:val="24"/>
          <w:szCs w:val="24"/>
        </w:rPr>
        <w:t xml:space="preserve"> Powerdrive Engineering (Pvt) Ltd. </w:t>
      </w:r>
      <w:r w:rsidR="00E42E3E" w:rsidRPr="000072B3">
        <w:rPr>
          <w:rFonts w:ascii="Times New Roman" w:hAnsi="Times New Roman" w:cs="Times New Roman"/>
          <w:sz w:val="24"/>
          <w:szCs w:val="24"/>
        </w:rPr>
        <w:t>Accordingly this property is not subject to distribution.</w:t>
      </w:r>
    </w:p>
    <w:p w:rsidR="00296758" w:rsidRDefault="00296758" w:rsidP="000072B3">
      <w:pPr>
        <w:spacing w:after="0" w:line="360" w:lineRule="auto"/>
        <w:jc w:val="both"/>
        <w:rPr>
          <w:rFonts w:ascii="Times New Roman" w:hAnsi="Times New Roman" w:cs="Times New Roman"/>
          <w:sz w:val="24"/>
          <w:szCs w:val="24"/>
        </w:rPr>
      </w:pPr>
    </w:p>
    <w:p w:rsidR="00C4697C" w:rsidRPr="000072B3" w:rsidRDefault="00C4697C" w:rsidP="000072B3">
      <w:pPr>
        <w:spacing w:after="0" w:line="360" w:lineRule="auto"/>
        <w:jc w:val="both"/>
        <w:rPr>
          <w:rFonts w:ascii="Times New Roman" w:hAnsi="Times New Roman" w:cs="Times New Roman"/>
          <w:sz w:val="24"/>
          <w:szCs w:val="24"/>
        </w:rPr>
      </w:pPr>
    </w:p>
    <w:p w:rsidR="002225FA" w:rsidRPr="00782BA0" w:rsidRDefault="00296758" w:rsidP="00513DB8">
      <w:pPr>
        <w:spacing w:after="0" w:line="360" w:lineRule="auto"/>
        <w:jc w:val="both"/>
        <w:rPr>
          <w:rFonts w:ascii="Times New Roman" w:hAnsi="Times New Roman" w:cs="Times New Roman"/>
          <w:b/>
          <w:sz w:val="24"/>
          <w:szCs w:val="24"/>
        </w:rPr>
      </w:pPr>
      <w:r w:rsidRPr="00782BA0">
        <w:rPr>
          <w:rFonts w:ascii="Times New Roman" w:hAnsi="Times New Roman" w:cs="Times New Roman"/>
          <w:b/>
          <w:sz w:val="24"/>
          <w:szCs w:val="24"/>
        </w:rPr>
        <w:t>POST-DIVORCE MAINTENANCE</w:t>
      </w:r>
    </w:p>
    <w:p w:rsidR="0004226D" w:rsidRPr="000072B3" w:rsidRDefault="0004226D" w:rsidP="00513DB8">
      <w:pPr>
        <w:spacing w:after="0"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Section 7 (1) (b) of the Act empowers the court </w:t>
      </w:r>
    </w:p>
    <w:p w:rsidR="0004226D" w:rsidRPr="000072B3" w:rsidRDefault="0004226D" w:rsidP="000072B3">
      <w:pPr>
        <w:autoSpaceDE w:val="0"/>
        <w:autoSpaceDN w:val="0"/>
        <w:adjustRightInd w:val="0"/>
        <w:spacing w:after="0" w:line="240" w:lineRule="auto"/>
        <w:ind w:left="720"/>
        <w:jc w:val="both"/>
        <w:rPr>
          <w:rFonts w:ascii="Times New Roman" w:hAnsi="Times New Roman" w:cs="Times New Roman"/>
          <w:sz w:val="24"/>
          <w:szCs w:val="24"/>
        </w:rPr>
      </w:pPr>
      <w:r w:rsidRPr="000072B3">
        <w:rPr>
          <w:rFonts w:ascii="Times New Roman" w:hAnsi="Times New Roman" w:cs="Times New Roman"/>
          <w:sz w:val="24"/>
          <w:szCs w:val="24"/>
        </w:rPr>
        <w:t xml:space="preserve">“in granting a decree of divorce, judicial separation or nullity of marriage, or at any time thereafter, </w:t>
      </w:r>
      <w:r w:rsidR="00980D89" w:rsidRPr="000072B3">
        <w:rPr>
          <w:rFonts w:ascii="Times New Roman" w:hAnsi="Times New Roman" w:cs="Times New Roman"/>
          <w:sz w:val="24"/>
          <w:szCs w:val="24"/>
        </w:rPr>
        <w:t>………[to]</w:t>
      </w:r>
      <w:r w:rsidRPr="000072B3">
        <w:rPr>
          <w:rFonts w:ascii="Times New Roman" w:hAnsi="Times New Roman" w:cs="Times New Roman"/>
          <w:sz w:val="24"/>
          <w:szCs w:val="24"/>
        </w:rPr>
        <w:t xml:space="preserve"> make an order with regard to—</w:t>
      </w:r>
    </w:p>
    <w:p w:rsidR="0004226D" w:rsidRPr="000072B3" w:rsidRDefault="0004226D" w:rsidP="000072B3">
      <w:pPr>
        <w:autoSpaceDE w:val="0"/>
        <w:autoSpaceDN w:val="0"/>
        <w:adjustRightInd w:val="0"/>
        <w:spacing w:after="0" w:line="240" w:lineRule="auto"/>
        <w:ind w:left="720"/>
        <w:jc w:val="both"/>
        <w:rPr>
          <w:rFonts w:ascii="Times New Roman" w:hAnsi="Times New Roman" w:cs="Times New Roman"/>
          <w:sz w:val="24"/>
          <w:szCs w:val="24"/>
        </w:rPr>
      </w:pPr>
      <w:r w:rsidRPr="000072B3">
        <w:rPr>
          <w:rFonts w:ascii="Times New Roman" w:hAnsi="Times New Roman" w:cs="Times New Roman"/>
          <w:sz w:val="24"/>
          <w:szCs w:val="24"/>
        </w:rPr>
        <w:t>(</w:t>
      </w:r>
      <w:r w:rsidRPr="000072B3">
        <w:rPr>
          <w:rFonts w:ascii="Times New Roman" w:hAnsi="Times New Roman" w:cs="Times New Roman"/>
          <w:i/>
          <w:iCs/>
          <w:sz w:val="24"/>
          <w:szCs w:val="24"/>
        </w:rPr>
        <w:t>a</w:t>
      </w:r>
      <w:r w:rsidRPr="000072B3">
        <w:rPr>
          <w:rFonts w:ascii="Times New Roman" w:hAnsi="Times New Roman" w:cs="Times New Roman"/>
          <w:sz w:val="24"/>
          <w:szCs w:val="24"/>
        </w:rPr>
        <w:t xml:space="preserve">) </w:t>
      </w:r>
      <w:r w:rsidR="00980D89" w:rsidRPr="000072B3">
        <w:rPr>
          <w:rFonts w:ascii="Times New Roman" w:hAnsi="Times New Roman" w:cs="Times New Roman"/>
          <w:sz w:val="24"/>
          <w:szCs w:val="24"/>
        </w:rPr>
        <w:t>…..</w:t>
      </w:r>
    </w:p>
    <w:p w:rsidR="00C05A87" w:rsidRDefault="0004226D" w:rsidP="00C05A87">
      <w:pPr>
        <w:autoSpaceDE w:val="0"/>
        <w:autoSpaceDN w:val="0"/>
        <w:adjustRightInd w:val="0"/>
        <w:spacing w:after="0" w:line="240" w:lineRule="auto"/>
        <w:ind w:left="720"/>
        <w:jc w:val="both"/>
        <w:rPr>
          <w:rFonts w:ascii="Times New Roman" w:hAnsi="Times New Roman" w:cs="Times New Roman"/>
          <w:sz w:val="24"/>
          <w:szCs w:val="24"/>
        </w:rPr>
      </w:pPr>
      <w:r w:rsidRPr="000072B3">
        <w:rPr>
          <w:rFonts w:ascii="Times New Roman" w:hAnsi="Times New Roman" w:cs="Times New Roman"/>
          <w:sz w:val="24"/>
          <w:szCs w:val="24"/>
        </w:rPr>
        <w:t>(</w:t>
      </w:r>
      <w:r w:rsidRPr="000072B3">
        <w:rPr>
          <w:rFonts w:ascii="Times New Roman" w:hAnsi="Times New Roman" w:cs="Times New Roman"/>
          <w:i/>
          <w:iCs/>
          <w:sz w:val="24"/>
          <w:szCs w:val="24"/>
        </w:rPr>
        <w:t>b</w:t>
      </w:r>
      <w:r w:rsidRPr="000072B3">
        <w:rPr>
          <w:rFonts w:ascii="Times New Roman" w:hAnsi="Times New Roman" w:cs="Times New Roman"/>
          <w:sz w:val="24"/>
          <w:szCs w:val="24"/>
        </w:rPr>
        <w:t xml:space="preserve">) the payment of maintenance, whether by way of a lump sum or by way of periodical </w:t>
      </w:r>
    </w:p>
    <w:p w:rsidR="00C05A87" w:rsidRPr="000072B3" w:rsidRDefault="00C05A87" w:rsidP="00C05A87">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4226D" w:rsidRPr="000072B3">
        <w:rPr>
          <w:rFonts w:ascii="Times New Roman" w:hAnsi="Times New Roman" w:cs="Times New Roman"/>
          <w:sz w:val="24"/>
          <w:szCs w:val="24"/>
        </w:rPr>
        <w:t>payments, in fav</w:t>
      </w:r>
      <w:r w:rsidR="00980D89" w:rsidRPr="000072B3">
        <w:rPr>
          <w:rFonts w:ascii="Times New Roman" w:hAnsi="Times New Roman" w:cs="Times New Roman"/>
          <w:sz w:val="24"/>
          <w:szCs w:val="24"/>
        </w:rPr>
        <w:t xml:space="preserve">our of </w:t>
      </w:r>
      <w:r w:rsidR="0004226D" w:rsidRPr="000072B3">
        <w:rPr>
          <w:rFonts w:ascii="Times New Roman" w:hAnsi="Times New Roman" w:cs="Times New Roman"/>
          <w:sz w:val="24"/>
          <w:szCs w:val="24"/>
        </w:rPr>
        <w:t>one or other of the spouses or of any child of the marriage.</w:t>
      </w:r>
      <w:r w:rsidR="00980D89" w:rsidRPr="000072B3">
        <w:rPr>
          <w:rFonts w:ascii="Times New Roman" w:hAnsi="Times New Roman" w:cs="Times New Roman"/>
          <w:sz w:val="24"/>
          <w:szCs w:val="24"/>
        </w:rPr>
        <w:t>”</w:t>
      </w:r>
    </w:p>
    <w:p w:rsidR="00980D89" w:rsidRPr="000072B3" w:rsidRDefault="00980D89" w:rsidP="000072B3">
      <w:pPr>
        <w:autoSpaceDE w:val="0"/>
        <w:autoSpaceDN w:val="0"/>
        <w:adjustRightInd w:val="0"/>
        <w:spacing w:after="0" w:line="240" w:lineRule="auto"/>
        <w:ind w:left="720"/>
        <w:jc w:val="both"/>
        <w:rPr>
          <w:rFonts w:ascii="Times New Roman" w:hAnsi="Times New Roman" w:cs="Times New Roman"/>
          <w:sz w:val="24"/>
          <w:szCs w:val="24"/>
        </w:rPr>
      </w:pPr>
    </w:p>
    <w:p w:rsidR="00BA0DF8" w:rsidRPr="000072B3" w:rsidRDefault="00BA0DF8" w:rsidP="000072B3">
      <w:pPr>
        <w:spacing w:after="0" w:line="480" w:lineRule="auto"/>
        <w:ind w:left="720" w:hanging="720"/>
        <w:jc w:val="both"/>
        <w:rPr>
          <w:rFonts w:ascii="Times New Roman" w:hAnsi="Times New Roman" w:cs="Times New Roman"/>
          <w:sz w:val="24"/>
          <w:szCs w:val="24"/>
          <w:lang w:val="en-GB"/>
        </w:rPr>
      </w:pPr>
      <w:r w:rsidRPr="000072B3">
        <w:rPr>
          <w:rFonts w:ascii="Times New Roman" w:hAnsi="Times New Roman" w:cs="Times New Roman"/>
          <w:sz w:val="24"/>
          <w:szCs w:val="24"/>
          <w:lang w:val="en-GB"/>
        </w:rPr>
        <w:t xml:space="preserve">In </w:t>
      </w:r>
      <w:r w:rsidRPr="00513DB8">
        <w:rPr>
          <w:rFonts w:ascii="Times New Roman" w:hAnsi="Times New Roman" w:cs="Times New Roman"/>
          <w:i/>
          <w:sz w:val="24"/>
          <w:szCs w:val="24"/>
          <w:lang w:val="en-GB"/>
        </w:rPr>
        <w:t xml:space="preserve">EH </w:t>
      </w:r>
      <w:r w:rsidRPr="00513DB8">
        <w:rPr>
          <w:rFonts w:ascii="Times New Roman" w:hAnsi="Times New Roman" w:cs="Times New Roman"/>
          <w:sz w:val="24"/>
          <w:szCs w:val="24"/>
          <w:lang w:val="en-GB"/>
        </w:rPr>
        <w:t>v</w:t>
      </w:r>
      <w:r w:rsidRPr="000072B3">
        <w:rPr>
          <w:rFonts w:ascii="Times New Roman" w:hAnsi="Times New Roman" w:cs="Times New Roman"/>
          <w:b/>
          <w:sz w:val="24"/>
          <w:szCs w:val="24"/>
          <w:lang w:val="en-GB"/>
        </w:rPr>
        <w:t xml:space="preserve"> </w:t>
      </w:r>
      <w:r w:rsidRPr="00513DB8">
        <w:rPr>
          <w:rFonts w:ascii="Times New Roman" w:hAnsi="Times New Roman" w:cs="Times New Roman"/>
          <w:i/>
          <w:sz w:val="24"/>
          <w:szCs w:val="24"/>
          <w:lang w:val="en-GB"/>
        </w:rPr>
        <w:t>SH</w:t>
      </w:r>
      <w:r w:rsidRPr="000072B3">
        <w:rPr>
          <w:rFonts w:ascii="Times New Roman" w:hAnsi="Times New Roman" w:cs="Times New Roman"/>
          <w:sz w:val="24"/>
          <w:szCs w:val="24"/>
          <w:lang w:val="en-GB"/>
        </w:rPr>
        <w:t xml:space="preserve"> 2012 (4) SA 164 (SCA), it was held: </w:t>
      </w:r>
    </w:p>
    <w:p w:rsidR="00BA0DF8" w:rsidRPr="00513DB8" w:rsidRDefault="00BA0DF8" w:rsidP="000072B3">
      <w:pPr>
        <w:spacing w:after="0" w:line="240" w:lineRule="auto"/>
        <w:ind w:left="1440"/>
        <w:jc w:val="both"/>
        <w:rPr>
          <w:rFonts w:ascii="Times New Roman" w:hAnsi="Times New Roman" w:cs="Times New Roman"/>
          <w:lang w:val="en-GB"/>
        </w:rPr>
      </w:pPr>
      <w:r w:rsidRPr="00513DB8">
        <w:rPr>
          <w:rFonts w:ascii="Times New Roman" w:hAnsi="Times New Roman" w:cs="Times New Roman"/>
          <w:lang w:val="en-GB"/>
        </w:rPr>
        <w:t>“…that a person claiming maintenance must establish a need to be supported by the other party and that if no such need is established, it would not be just and equitable for a maintenance order to be made.”</w:t>
      </w:r>
    </w:p>
    <w:p w:rsidR="00BA0DF8" w:rsidRPr="00513DB8" w:rsidRDefault="00BA0DF8" w:rsidP="000072B3">
      <w:pPr>
        <w:autoSpaceDE w:val="0"/>
        <w:autoSpaceDN w:val="0"/>
        <w:adjustRightInd w:val="0"/>
        <w:spacing w:after="0" w:line="240" w:lineRule="auto"/>
        <w:ind w:left="720"/>
        <w:jc w:val="both"/>
        <w:rPr>
          <w:rFonts w:ascii="Times New Roman" w:hAnsi="Times New Roman" w:cs="Times New Roman"/>
        </w:rPr>
      </w:pPr>
    </w:p>
    <w:p w:rsidR="00296758" w:rsidRPr="000072B3" w:rsidRDefault="00296758" w:rsidP="00513DB8">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Defendant submitted</w:t>
      </w:r>
      <w:r w:rsidR="00847643" w:rsidRPr="000072B3">
        <w:rPr>
          <w:rFonts w:ascii="Times New Roman" w:hAnsi="Times New Roman" w:cs="Times New Roman"/>
          <w:sz w:val="24"/>
          <w:szCs w:val="24"/>
        </w:rPr>
        <w:t xml:space="preserve"> that she has not worked</w:t>
      </w:r>
      <w:r w:rsidRPr="000072B3">
        <w:rPr>
          <w:rFonts w:ascii="Times New Roman" w:hAnsi="Times New Roman" w:cs="Times New Roman"/>
          <w:sz w:val="24"/>
          <w:szCs w:val="24"/>
        </w:rPr>
        <w:t xml:space="preserve"> during the subsistence of the marriage</w:t>
      </w:r>
      <w:r w:rsidR="00CB67E7" w:rsidRPr="000072B3">
        <w:rPr>
          <w:rFonts w:ascii="Times New Roman" w:hAnsi="Times New Roman" w:cs="Times New Roman"/>
          <w:sz w:val="24"/>
          <w:szCs w:val="24"/>
        </w:rPr>
        <w:t xml:space="preserve"> and is currently furthering her studies so that she will be able to look for a job. </w:t>
      </w:r>
      <w:r w:rsidR="00513DB8">
        <w:rPr>
          <w:rFonts w:ascii="Times New Roman" w:hAnsi="Times New Roman" w:cs="Times New Roman"/>
          <w:sz w:val="24"/>
          <w:szCs w:val="24"/>
        </w:rPr>
        <w:t xml:space="preserve"> </w:t>
      </w:r>
      <w:r w:rsidR="00CB67E7" w:rsidRPr="000072B3">
        <w:rPr>
          <w:rFonts w:ascii="Times New Roman" w:hAnsi="Times New Roman" w:cs="Times New Roman"/>
          <w:sz w:val="24"/>
          <w:szCs w:val="24"/>
        </w:rPr>
        <w:t xml:space="preserve">She argued that in the transition it is important for </w:t>
      </w:r>
      <w:r w:rsidR="00513DB8">
        <w:rPr>
          <w:rFonts w:ascii="Times New Roman" w:hAnsi="Times New Roman" w:cs="Times New Roman"/>
          <w:sz w:val="24"/>
          <w:szCs w:val="24"/>
        </w:rPr>
        <w:t>p</w:t>
      </w:r>
      <w:r w:rsidR="00847643" w:rsidRPr="000072B3">
        <w:rPr>
          <w:rFonts w:ascii="Times New Roman" w:hAnsi="Times New Roman" w:cs="Times New Roman"/>
          <w:sz w:val="24"/>
          <w:szCs w:val="24"/>
        </w:rPr>
        <w:t>laintiff to</w:t>
      </w:r>
      <w:r w:rsidR="00CB67E7" w:rsidRPr="000072B3">
        <w:rPr>
          <w:rFonts w:ascii="Times New Roman" w:hAnsi="Times New Roman" w:cs="Times New Roman"/>
          <w:sz w:val="24"/>
          <w:szCs w:val="24"/>
        </w:rPr>
        <w:t xml:space="preserve"> pay maintenance. </w:t>
      </w:r>
      <w:r w:rsidR="00513DB8">
        <w:rPr>
          <w:rFonts w:ascii="Times New Roman" w:hAnsi="Times New Roman" w:cs="Times New Roman"/>
          <w:sz w:val="24"/>
          <w:szCs w:val="24"/>
        </w:rPr>
        <w:t xml:space="preserve"> She pointed out that p</w:t>
      </w:r>
      <w:r w:rsidR="00CB67E7" w:rsidRPr="000072B3">
        <w:rPr>
          <w:rFonts w:ascii="Times New Roman" w:hAnsi="Times New Roman" w:cs="Times New Roman"/>
          <w:sz w:val="24"/>
          <w:szCs w:val="24"/>
        </w:rPr>
        <w:t xml:space="preserve">laintiff admitted that he is the one financing her education and giving her financial support. </w:t>
      </w:r>
      <w:r w:rsidR="00513DB8">
        <w:rPr>
          <w:rFonts w:ascii="Times New Roman" w:hAnsi="Times New Roman" w:cs="Times New Roman"/>
          <w:sz w:val="24"/>
          <w:szCs w:val="24"/>
        </w:rPr>
        <w:t xml:space="preserve"> </w:t>
      </w:r>
      <w:r w:rsidR="00CB67E7" w:rsidRPr="000072B3">
        <w:rPr>
          <w:rFonts w:ascii="Times New Roman" w:hAnsi="Times New Roman" w:cs="Times New Roman"/>
          <w:sz w:val="24"/>
          <w:szCs w:val="24"/>
        </w:rPr>
        <w:t xml:space="preserve">As such, he should continue providing the support until she completes her studies and will be in a position to take care of her welfare need. </w:t>
      </w:r>
      <w:r w:rsidR="00513DB8">
        <w:rPr>
          <w:rFonts w:ascii="Times New Roman" w:hAnsi="Times New Roman" w:cs="Times New Roman"/>
          <w:sz w:val="24"/>
          <w:szCs w:val="24"/>
        </w:rPr>
        <w:t xml:space="preserve"> </w:t>
      </w:r>
      <w:r w:rsidR="00CB67E7" w:rsidRPr="000072B3">
        <w:rPr>
          <w:rFonts w:ascii="Times New Roman" w:hAnsi="Times New Roman" w:cs="Times New Roman"/>
          <w:sz w:val="24"/>
          <w:szCs w:val="24"/>
        </w:rPr>
        <w:t xml:space="preserve">She further pointed out that she is of ill health and therefore her capacity to be readily employed after divorce is diminished. </w:t>
      </w:r>
      <w:r w:rsidR="00513DB8">
        <w:rPr>
          <w:rFonts w:ascii="Times New Roman" w:hAnsi="Times New Roman" w:cs="Times New Roman"/>
          <w:sz w:val="24"/>
          <w:szCs w:val="24"/>
        </w:rPr>
        <w:t xml:space="preserve"> </w:t>
      </w:r>
      <w:r w:rsidR="00CB67E7" w:rsidRPr="000072B3">
        <w:rPr>
          <w:rFonts w:ascii="Times New Roman" w:hAnsi="Times New Roman" w:cs="Times New Roman"/>
          <w:sz w:val="24"/>
          <w:szCs w:val="24"/>
        </w:rPr>
        <w:t xml:space="preserve">She is </w:t>
      </w:r>
      <w:r w:rsidR="00847643" w:rsidRPr="000072B3">
        <w:rPr>
          <w:rFonts w:ascii="Times New Roman" w:hAnsi="Times New Roman" w:cs="Times New Roman"/>
          <w:sz w:val="24"/>
          <w:szCs w:val="24"/>
        </w:rPr>
        <w:t>claiming USD</w:t>
      </w:r>
      <w:r w:rsidR="00CB67E7" w:rsidRPr="000072B3">
        <w:rPr>
          <w:rFonts w:ascii="Times New Roman" w:hAnsi="Times New Roman" w:cs="Times New Roman"/>
          <w:sz w:val="24"/>
          <w:szCs w:val="24"/>
        </w:rPr>
        <w:t xml:space="preserve"> 600.00 per month for a period of five years</w:t>
      </w:r>
      <w:r w:rsidR="00847643" w:rsidRPr="000072B3">
        <w:rPr>
          <w:rFonts w:ascii="Times New Roman" w:hAnsi="Times New Roman" w:cs="Times New Roman"/>
          <w:sz w:val="24"/>
          <w:szCs w:val="24"/>
        </w:rPr>
        <w:t>.</w:t>
      </w:r>
      <w:r w:rsidR="00513DB8">
        <w:rPr>
          <w:rFonts w:ascii="Times New Roman" w:hAnsi="Times New Roman" w:cs="Times New Roman"/>
          <w:sz w:val="24"/>
          <w:szCs w:val="24"/>
        </w:rPr>
        <w:t xml:space="preserve"> </w:t>
      </w:r>
      <w:r w:rsidR="00847643" w:rsidRPr="000072B3">
        <w:rPr>
          <w:rFonts w:ascii="Times New Roman" w:hAnsi="Times New Roman" w:cs="Times New Roman"/>
          <w:sz w:val="24"/>
          <w:szCs w:val="24"/>
        </w:rPr>
        <w:t xml:space="preserve"> In addition, she also claimed USD 350.00 per month for a period of 12 months for her Masters studies which commenced in 2017, USD 260.00 per month for fuel, insurance and servicing of her motor vehicle, USD 20.00 for a part-time gardener and USD 50.00 for a maid per month.</w:t>
      </w:r>
    </w:p>
    <w:p w:rsidR="00215268" w:rsidRPr="000072B3" w:rsidRDefault="00513DB8" w:rsidP="00513D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w:t>
      </w:r>
      <w:r w:rsidR="00847643" w:rsidRPr="000072B3">
        <w:rPr>
          <w:rFonts w:ascii="Times New Roman" w:hAnsi="Times New Roman" w:cs="Times New Roman"/>
          <w:sz w:val="24"/>
          <w:szCs w:val="24"/>
        </w:rPr>
        <w:t xml:space="preserve">laintiff’s view, the claim for post-divorce spousal maintenance is without basis. </w:t>
      </w:r>
      <w:r>
        <w:rPr>
          <w:rFonts w:ascii="Times New Roman" w:hAnsi="Times New Roman" w:cs="Times New Roman"/>
          <w:sz w:val="24"/>
          <w:szCs w:val="24"/>
        </w:rPr>
        <w:t xml:space="preserve"> </w:t>
      </w:r>
      <w:r w:rsidR="00847643" w:rsidRPr="000072B3">
        <w:rPr>
          <w:rFonts w:ascii="Times New Roman" w:hAnsi="Times New Roman" w:cs="Times New Roman"/>
          <w:sz w:val="24"/>
          <w:szCs w:val="24"/>
        </w:rPr>
        <w:t>He argued that the reciprocal duty of maintenance of married spouses end upon divorce unless there are special conditions warranting continued maintenance where the other is unable to look after himself or herself.</w:t>
      </w:r>
      <w:r>
        <w:rPr>
          <w:rFonts w:ascii="Times New Roman" w:hAnsi="Times New Roman" w:cs="Times New Roman"/>
          <w:sz w:val="24"/>
          <w:szCs w:val="24"/>
        </w:rPr>
        <w:t xml:space="preserve">  He argued that d</w:t>
      </w:r>
      <w:r w:rsidR="00847643" w:rsidRPr="000072B3">
        <w:rPr>
          <w:rFonts w:ascii="Times New Roman" w:hAnsi="Times New Roman" w:cs="Times New Roman"/>
          <w:sz w:val="24"/>
          <w:szCs w:val="24"/>
        </w:rPr>
        <w:t>efendant is able to look after herself</w:t>
      </w:r>
      <w:r w:rsidR="00DD461F" w:rsidRPr="000072B3">
        <w:rPr>
          <w:rFonts w:ascii="Times New Roman" w:hAnsi="Times New Roman" w:cs="Times New Roman"/>
          <w:sz w:val="24"/>
          <w:szCs w:val="24"/>
        </w:rPr>
        <w:t xml:space="preserve"> after having empowered her through advancement of education. </w:t>
      </w:r>
      <w:r>
        <w:rPr>
          <w:rFonts w:ascii="Times New Roman" w:hAnsi="Times New Roman" w:cs="Times New Roman"/>
          <w:sz w:val="24"/>
          <w:szCs w:val="24"/>
        </w:rPr>
        <w:t xml:space="preserve"> </w:t>
      </w:r>
      <w:r w:rsidR="00DD461F" w:rsidRPr="000072B3">
        <w:rPr>
          <w:rFonts w:ascii="Times New Roman" w:hAnsi="Times New Roman" w:cs="Times New Roman"/>
          <w:sz w:val="24"/>
          <w:szCs w:val="24"/>
        </w:rPr>
        <w:t>Further that she is of average age, 42 years old, with two undergraduate degrees, more than one Master’s degrees and is a PHD student who is not in any way physically disabled.</w:t>
      </w:r>
      <w:r>
        <w:rPr>
          <w:rFonts w:ascii="Times New Roman" w:hAnsi="Times New Roman" w:cs="Times New Roman"/>
          <w:sz w:val="24"/>
          <w:szCs w:val="24"/>
        </w:rPr>
        <w:t xml:space="preserve"> </w:t>
      </w:r>
      <w:r w:rsidR="00DD461F" w:rsidRPr="000072B3">
        <w:rPr>
          <w:rFonts w:ascii="Times New Roman" w:hAnsi="Times New Roman" w:cs="Times New Roman"/>
          <w:sz w:val="24"/>
          <w:szCs w:val="24"/>
        </w:rPr>
        <w:t xml:space="preserve"> Plaintiff pointed out that Defendant has been on her own since 2017, started the PHD program after separation and has been managing without his input. </w:t>
      </w:r>
      <w:r>
        <w:rPr>
          <w:rFonts w:ascii="Times New Roman" w:hAnsi="Times New Roman" w:cs="Times New Roman"/>
          <w:sz w:val="24"/>
          <w:szCs w:val="24"/>
        </w:rPr>
        <w:t xml:space="preserve"> </w:t>
      </w:r>
      <w:r w:rsidR="00DD461F" w:rsidRPr="000072B3">
        <w:rPr>
          <w:rFonts w:ascii="Times New Roman" w:hAnsi="Times New Roman" w:cs="Times New Roman"/>
          <w:sz w:val="24"/>
          <w:szCs w:val="24"/>
        </w:rPr>
        <w:t>He further pointed out that there was no medical report to prove the allegations of ill health.</w:t>
      </w:r>
    </w:p>
    <w:p w:rsidR="002E2D4D" w:rsidRPr="000072B3" w:rsidRDefault="002E2D4D" w:rsidP="00A16408">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lastRenderedPageBreak/>
        <w:t xml:space="preserve">Plaintiff referred to the case of </w:t>
      </w:r>
      <w:r w:rsidRPr="00513DB8">
        <w:rPr>
          <w:rFonts w:ascii="Times New Roman" w:hAnsi="Times New Roman" w:cs="Times New Roman"/>
          <w:i/>
          <w:sz w:val="24"/>
          <w:szCs w:val="24"/>
        </w:rPr>
        <w:t>Cressy Magumise</w:t>
      </w:r>
      <w:r w:rsidRPr="000072B3">
        <w:rPr>
          <w:rFonts w:ascii="Times New Roman" w:hAnsi="Times New Roman" w:cs="Times New Roman"/>
          <w:b/>
          <w:sz w:val="24"/>
          <w:szCs w:val="24"/>
        </w:rPr>
        <w:t xml:space="preserve"> </w:t>
      </w:r>
      <w:r w:rsidRPr="00513DB8">
        <w:rPr>
          <w:rFonts w:ascii="Times New Roman" w:hAnsi="Times New Roman" w:cs="Times New Roman"/>
          <w:sz w:val="24"/>
          <w:szCs w:val="24"/>
        </w:rPr>
        <w:t>v</w:t>
      </w:r>
      <w:r w:rsidRPr="000072B3">
        <w:rPr>
          <w:rFonts w:ascii="Times New Roman" w:hAnsi="Times New Roman" w:cs="Times New Roman"/>
          <w:b/>
          <w:sz w:val="24"/>
          <w:szCs w:val="24"/>
        </w:rPr>
        <w:t xml:space="preserve"> </w:t>
      </w:r>
      <w:r w:rsidRPr="00513DB8">
        <w:rPr>
          <w:rFonts w:ascii="Times New Roman" w:hAnsi="Times New Roman" w:cs="Times New Roman"/>
          <w:i/>
          <w:sz w:val="24"/>
          <w:szCs w:val="24"/>
        </w:rPr>
        <w:t>Alpheus Magumise</w:t>
      </w:r>
      <w:r w:rsidRPr="000072B3">
        <w:rPr>
          <w:rFonts w:ascii="Times New Roman" w:hAnsi="Times New Roman" w:cs="Times New Roman"/>
          <w:b/>
          <w:sz w:val="24"/>
          <w:szCs w:val="24"/>
        </w:rPr>
        <w:t xml:space="preserve"> </w:t>
      </w:r>
      <w:r w:rsidRPr="000072B3">
        <w:rPr>
          <w:rFonts w:ascii="Times New Roman" w:hAnsi="Times New Roman" w:cs="Times New Roman"/>
          <w:sz w:val="24"/>
          <w:szCs w:val="24"/>
        </w:rPr>
        <w:t xml:space="preserve"> SC 14/14 in which reference is made to a passage taken from the headnote in the case of </w:t>
      </w:r>
      <w:r w:rsidRPr="00513DB8">
        <w:rPr>
          <w:rFonts w:ascii="Times New Roman" w:hAnsi="Times New Roman" w:cs="Times New Roman"/>
          <w:i/>
          <w:sz w:val="24"/>
          <w:szCs w:val="24"/>
        </w:rPr>
        <w:t xml:space="preserve">Chiomba </w:t>
      </w:r>
      <w:r w:rsidRPr="00513DB8">
        <w:rPr>
          <w:rFonts w:ascii="Times New Roman" w:hAnsi="Times New Roman" w:cs="Times New Roman"/>
          <w:sz w:val="24"/>
          <w:szCs w:val="24"/>
        </w:rPr>
        <w:t xml:space="preserve">v </w:t>
      </w:r>
      <w:r w:rsidRPr="00513DB8">
        <w:rPr>
          <w:rFonts w:ascii="Times New Roman" w:hAnsi="Times New Roman" w:cs="Times New Roman"/>
          <w:i/>
          <w:sz w:val="24"/>
          <w:szCs w:val="24"/>
        </w:rPr>
        <w:t xml:space="preserve">Chiomba </w:t>
      </w:r>
      <w:r w:rsidRPr="000072B3">
        <w:rPr>
          <w:rFonts w:ascii="Times New Roman" w:hAnsi="Times New Roman" w:cs="Times New Roman"/>
          <w:sz w:val="24"/>
          <w:szCs w:val="24"/>
        </w:rPr>
        <w:t xml:space="preserve"> 1992 ( 2 ) ZLR 197. The passage is to the effect that young women who worked before marriage and are able to work and support themselves after divorce will not be awarded maintenance if they have no young children.</w:t>
      </w:r>
      <w:r w:rsidR="00513DB8">
        <w:rPr>
          <w:rFonts w:ascii="Times New Roman" w:hAnsi="Times New Roman" w:cs="Times New Roman"/>
          <w:sz w:val="24"/>
          <w:szCs w:val="24"/>
        </w:rPr>
        <w:t xml:space="preserve"> </w:t>
      </w:r>
      <w:r w:rsidRPr="000072B3">
        <w:rPr>
          <w:rFonts w:ascii="Times New Roman" w:hAnsi="Times New Roman" w:cs="Times New Roman"/>
          <w:sz w:val="24"/>
          <w:szCs w:val="24"/>
        </w:rPr>
        <w:t xml:space="preserve"> In this case, no evi</w:t>
      </w:r>
      <w:r w:rsidR="00513DB8">
        <w:rPr>
          <w:rFonts w:ascii="Times New Roman" w:hAnsi="Times New Roman" w:cs="Times New Roman"/>
          <w:sz w:val="24"/>
          <w:szCs w:val="24"/>
        </w:rPr>
        <w:t>dence was led to show that d</w:t>
      </w:r>
      <w:r w:rsidRPr="000072B3">
        <w:rPr>
          <w:rFonts w:ascii="Times New Roman" w:hAnsi="Times New Roman" w:cs="Times New Roman"/>
          <w:sz w:val="24"/>
          <w:szCs w:val="24"/>
        </w:rPr>
        <w:t>efendant ever worked before the marriage</w:t>
      </w:r>
      <w:r w:rsidR="004B5AC8" w:rsidRPr="000072B3">
        <w:rPr>
          <w:rFonts w:ascii="Times New Roman" w:hAnsi="Times New Roman" w:cs="Times New Roman"/>
          <w:sz w:val="24"/>
          <w:szCs w:val="24"/>
        </w:rPr>
        <w:t>.</w:t>
      </w:r>
      <w:r w:rsidR="00513DB8">
        <w:rPr>
          <w:rFonts w:ascii="Times New Roman" w:hAnsi="Times New Roman" w:cs="Times New Roman"/>
          <w:sz w:val="24"/>
          <w:szCs w:val="24"/>
        </w:rPr>
        <w:t xml:space="preserve"> </w:t>
      </w:r>
      <w:r w:rsidR="004B5AC8" w:rsidRPr="000072B3">
        <w:rPr>
          <w:rFonts w:ascii="Times New Roman" w:hAnsi="Times New Roman" w:cs="Times New Roman"/>
          <w:sz w:val="24"/>
          <w:szCs w:val="24"/>
        </w:rPr>
        <w:t xml:space="preserve"> Pla</w:t>
      </w:r>
      <w:r w:rsidR="00513DB8">
        <w:rPr>
          <w:rFonts w:ascii="Times New Roman" w:hAnsi="Times New Roman" w:cs="Times New Roman"/>
          <w:sz w:val="24"/>
          <w:szCs w:val="24"/>
        </w:rPr>
        <w:t>intiff testified that in 2007, d</w:t>
      </w:r>
      <w:r w:rsidR="004B5AC8" w:rsidRPr="000072B3">
        <w:rPr>
          <w:rFonts w:ascii="Times New Roman" w:hAnsi="Times New Roman" w:cs="Times New Roman"/>
          <w:sz w:val="24"/>
          <w:szCs w:val="24"/>
        </w:rPr>
        <w:t>efendant had been offered a job at Stanbic Bank but had worked only for a day saying the pay was too low.</w:t>
      </w:r>
      <w:r w:rsidRPr="000072B3">
        <w:rPr>
          <w:rFonts w:ascii="Times New Roman" w:hAnsi="Times New Roman" w:cs="Times New Roman"/>
          <w:sz w:val="24"/>
          <w:szCs w:val="24"/>
        </w:rPr>
        <w:t xml:space="preserve"> </w:t>
      </w:r>
      <w:r w:rsidR="00513DB8">
        <w:rPr>
          <w:rFonts w:ascii="Times New Roman" w:hAnsi="Times New Roman" w:cs="Times New Roman"/>
          <w:sz w:val="24"/>
          <w:szCs w:val="24"/>
        </w:rPr>
        <w:t xml:space="preserve"> </w:t>
      </w:r>
      <w:r w:rsidRPr="000072B3">
        <w:rPr>
          <w:rFonts w:ascii="Times New Roman" w:hAnsi="Times New Roman" w:cs="Times New Roman"/>
          <w:sz w:val="24"/>
          <w:szCs w:val="24"/>
        </w:rPr>
        <w:t xml:space="preserve">According to </w:t>
      </w:r>
      <w:r w:rsidR="004B5AC8" w:rsidRPr="000072B3">
        <w:rPr>
          <w:rFonts w:ascii="Times New Roman" w:hAnsi="Times New Roman" w:cs="Times New Roman"/>
          <w:sz w:val="24"/>
          <w:szCs w:val="24"/>
        </w:rPr>
        <w:t>him,</w:t>
      </w:r>
      <w:r w:rsidRPr="000072B3">
        <w:rPr>
          <w:rFonts w:ascii="Times New Roman" w:hAnsi="Times New Roman" w:cs="Times New Roman"/>
          <w:sz w:val="24"/>
          <w:szCs w:val="24"/>
        </w:rPr>
        <w:t xml:space="preserve"> between 2008 and 2009 </w:t>
      </w:r>
      <w:r w:rsidR="004B5AC8" w:rsidRPr="000072B3">
        <w:rPr>
          <w:rFonts w:ascii="Times New Roman" w:hAnsi="Times New Roman" w:cs="Times New Roman"/>
          <w:sz w:val="24"/>
          <w:szCs w:val="24"/>
        </w:rPr>
        <w:t xml:space="preserve">she received two job offers in Dubai, accepted both and was disqualified because double jobs were not acceptable. </w:t>
      </w:r>
      <w:r w:rsidR="00513DB8">
        <w:rPr>
          <w:rFonts w:ascii="Times New Roman" w:hAnsi="Times New Roman" w:cs="Times New Roman"/>
          <w:sz w:val="24"/>
          <w:szCs w:val="24"/>
        </w:rPr>
        <w:t xml:space="preserve"> In his view, d</w:t>
      </w:r>
      <w:r w:rsidR="004B5AC8" w:rsidRPr="000072B3">
        <w:rPr>
          <w:rFonts w:ascii="Times New Roman" w:hAnsi="Times New Roman" w:cs="Times New Roman"/>
          <w:sz w:val="24"/>
          <w:szCs w:val="24"/>
        </w:rPr>
        <w:t>efendant wants a luxurious life therefore she was not willing to work in Zimbabwe.</w:t>
      </w:r>
      <w:r w:rsidR="00633B52" w:rsidRPr="000072B3">
        <w:rPr>
          <w:rFonts w:ascii="Times New Roman" w:hAnsi="Times New Roman" w:cs="Times New Roman"/>
          <w:sz w:val="24"/>
          <w:szCs w:val="24"/>
        </w:rPr>
        <w:t xml:space="preserve"> </w:t>
      </w:r>
      <w:r w:rsidR="00513DB8">
        <w:rPr>
          <w:rFonts w:ascii="Times New Roman" w:hAnsi="Times New Roman" w:cs="Times New Roman"/>
          <w:sz w:val="24"/>
          <w:szCs w:val="24"/>
        </w:rPr>
        <w:t xml:space="preserve"> On the other hand defendant said it was p</w:t>
      </w:r>
      <w:r w:rsidR="00633B52" w:rsidRPr="000072B3">
        <w:rPr>
          <w:rFonts w:ascii="Times New Roman" w:hAnsi="Times New Roman" w:cs="Times New Roman"/>
          <w:sz w:val="24"/>
          <w:szCs w:val="24"/>
        </w:rPr>
        <w:t xml:space="preserve">laintiff who indicated that the salary from Stanbic Bank was too low and that it was better for her to stay at home. </w:t>
      </w:r>
      <w:r w:rsidR="00513DB8">
        <w:rPr>
          <w:rFonts w:ascii="Times New Roman" w:hAnsi="Times New Roman" w:cs="Times New Roman"/>
          <w:sz w:val="24"/>
          <w:szCs w:val="24"/>
        </w:rPr>
        <w:t xml:space="preserve"> </w:t>
      </w:r>
      <w:r w:rsidR="00633B52" w:rsidRPr="000072B3">
        <w:rPr>
          <w:rFonts w:ascii="Times New Roman" w:hAnsi="Times New Roman" w:cs="Times New Roman"/>
          <w:sz w:val="24"/>
          <w:szCs w:val="24"/>
        </w:rPr>
        <w:t>She testified that it was Plaintiff who asked her to come back from Abu Dhabi University where she had found a job.</w:t>
      </w:r>
      <w:r w:rsidR="00793AA3">
        <w:rPr>
          <w:rFonts w:ascii="Times New Roman" w:hAnsi="Times New Roman" w:cs="Times New Roman"/>
          <w:sz w:val="24"/>
          <w:szCs w:val="24"/>
        </w:rPr>
        <w:t xml:space="preserve"> </w:t>
      </w:r>
      <w:r w:rsidR="00633B52" w:rsidRPr="000072B3">
        <w:rPr>
          <w:rFonts w:ascii="Times New Roman" w:hAnsi="Times New Roman" w:cs="Times New Roman"/>
          <w:sz w:val="24"/>
          <w:szCs w:val="24"/>
        </w:rPr>
        <w:t xml:space="preserve"> According to her, she was asked to choose between her marriage and the job.</w:t>
      </w:r>
      <w:r w:rsidR="00793AA3">
        <w:rPr>
          <w:rFonts w:ascii="Times New Roman" w:hAnsi="Times New Roman" w:cs="Times New Roman"/>
          <w:sz w:val="24"/>
          <w:szCs w:val="24"/>
        </w:rPr>
        <w:t xml:space="preserve">  I find it most probable that d</w:t>
      </w:r>
      <w:r w:rsidR="00633B52" w:rsidRPr="000072B3">
        <w:rPr>
          <w:rFonts w:ascii="Times New Roman" w:hAnsi="Times New Roman" w:cs="Times New Roman"/>
          <w:sz w:val="24"/>
          <w:szCs w:val="24"/>
        </w:rPr>
        <w:t>efendant was not allowed to work.</w:t>
      </w:r>
      <w:r w:rsidR="00793AA3">
        <w:rPr>
          <w:rFonts w:ascii="Times New Roman" w:hAnsi="Times New Roman" w:cs="Times New Roman"/>
          <w:sz w:val="24"/>
          <w:szCs w:val="24"/>
        </w:rPr>
        <w:t xml:space="preserve"> </w:t>
      </w:r>
      <w:r w:rsidR="00633B52" w:rsidRPr="000072B3">
        <w:rPr>
          <w:rFonts w:ascii="Times New Roman" w:hAnsi="Times New Roman" w:cs="Times New Roman"/>
          <w:sz w:val="24"/>
          <w:szCs w:val="24"/>
        </w:rPr>
        <w:t xml:space="preserve"> Plaintiff did not give the impression that he had problems with Defendant staying at home and pursuing her studies. The evidence before this court is actually that Plaintiff was funding the educational pursuits. </w:t>
      </w:r>
      <w:r w:rsidR="00793AA3">
        <w:rPr>
          <w:rFonts w:ascii="Times New Roman" w:hAnsi="Times New Roman" w:cs="Times New Roman"/>
          <w:sz w:val="24"/>
          <w:szCs w:val="24"/>
        </w:rPr>
        <w:t xml:space="preserve"> For that reason, d</w:t>
      </w:r>
      <w:r w:rsidR="00633B52" w:rsidRPr="000072B3">
        <w:rPr>
          <w:rFonts w:ascii="Times New Roman" w:hAnsi="Times New Roman" w:cs="Times New Roman"/>
          <w:sz w:val="24"/>
          <w:szCs w:val="24"/>
        </w:rPr>
        <w:t xml:space="preserve">efendant cannot be placed in the same category as the woman mentioned in the case of </w:t>
      </w:r>
      <w:r w:rsidR="00633B52" w:rsidRPr="00793AA3">
        <w:rPr>
          <w:rFonts w:ascii="Times New Roman" w:hAnsi="Times New Roman" w:cs="Times New Roman"/>
          <w:i/>
          <w:sz w:val="24"/>
          <w:szCs w:val="24"/>
        </w:rPr>
        <w:t>Chiomba</w:t>
      </w:r>
      <w:r w:rsidR="00633B52" w:rsidRPr="000072B3">
        <w:rPr>
          <w:rFonts w:ascii="Times New Roman" w:hAnsi="Times New Roman" w:cs="Times New Roman"/>
          <w:b/>
          <w:sz w:val="24"/>
          <w:szCs w:val="24"/>
        </w:rPr>
        <w:t xml:space="preserve"> </w:t>
      </w:r>
      <w:r w:rsidR="00633B52" w:rsidRPr="00793AA3">
        <w:rPr>
          <w:rFonts w:ascii="Times New Roman" w:hAnsi="Times New Roman" w:cs="Times New Roman"/>
          <w:sz w:val="24"/>
          <w:szCs w:val="24"/>
        </w:rPr>
        <w:t xml:space="preserve">v </w:t>
      </w:r>
      <w:r w:rsidR="00633B52" w:rsidRPr="00793AA3">
        <w:rPr>
          <w:rFonts w:ascii="Times New Roman" w:hAnsi="Times New Roman" w:cs="Times New Roman"/>
          <w:i/>
          <w:sz w:val="24"/>
          <w:szCs w:val="24"/>
        </w:rPr>
        <w:t>Chiomba</w:t>
      </w:r>
      <w:r w:rsidR="008A6C02" w:rsidRPr="000072B3">
        <w:rPr>
          <w:rFonts w:ascii="Times New Roman" w:hAnsi="Times New Roman" w:cs="Times New Roman"/>
          <w:sz w:val="24"/>
          <w:szCs w:val="24"/>
        </w:rPr>
        <w:t xml:space="preserve"> (</w:t>
      </w:r>
      <w:r w:rsidR="008A6C02" w:rsidRPr="00A16408">
        <w:rPr>
          <w:rFonts w:ascii="Times New Roman" w:hAnsi="Times New Roman" w:cs="Times New Roman"/>
          <w:i/>
          <w:sz w:val="24"/>
          <w:szCs w:val="24"/>
        </w:rPr>
        <w:t>supra</w:t>
      </w:r>
      <w:r w:rsidR="008A6C02" w:rsidRPr="000072B3">
        <w:rPr>
          <w:rFonts w:ascii="Times New Roman" w:hAnsi="Times New Roman" w:cs="Times New Roman"/>
          <w:sz w:val="24"/>
          <w:szCs w:val="24"/>
        </w:rPr>
        <w:t>).</w:t>
      </w:r>
      <w:r w:rsidR="00420405" w:rsidRPr="000072B3">
        <w:rPr>
          <w:rFonts w:ascii="Times New Roman" w:hAnsi="Times New Roman" w:cs="Times New Roman"/>
          <w:sz w:val="24"/>
          <w:szCs w:val="24"/>
        </w:rPr>
        <w:t xml:space="preserve"> </w:t>
      </w:r>
      <w:r w:rsidR="00A16408">
        <w:rPr>
          <w:rFonts w:ascii="Times New Roman" w:hAnsi="Times New Roman" w:cs="Times New Roman"/>
          <w:sz w:val="24"/>
          <w:szCs w:val="24"/>
        </w:rPr>
        <w:t xml:space="preserve"> I therefore find that d</w:t>
      </w:r>
      <w:r w:rsidR="00420405" w:rsidRPr="000072B3">
        <w:rPr>
          <w:rFonts w:ascii="Times New Roman" w:hAnsi="Times New Roman" w:cs="Times New Roman"/>
          <w:sz w:val="24"/>
          <w:szCs w:val="24"/>
        </w:rPr>
        <w:t>efendant is entitled to post-divorce maintenance in this case.</w:t>
      </w:r>
    </w:p>
    <w:p w:rsidR="00B14AA9" w:rsidRPr="000072B3" w:rsidRDefault="00420405" w:rsidP="00A16408">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Defendant proposed that </w:t>
      </w:r>
      <w:r w:rsidR="002E798B" w:rsidRPr="000072B3">
        <w:rPr>
          <w:rFonts w:ascii="Times New Roman" w:hAnsi="Times New Roman" w:cs="Times New Roman"/>
          <w:sz w:val="24"/>
          <w:szCs w:val="24"/>
        </w:rPr>
        <w:t xml:space="preserve">she be paid USD 600.00 for a period of five years. </w:t>
      </w:r>
      <w:r w:rsidR="00A16408">
        <w:rPr>
          <w:rFonts w:ascii="Times New Roman" w:hAnsi="Times New Roman" w:cs="Times New Roman"/>
          <w:sz w:val="24"/>
          <w:szCs w:val="24"/>
        </w:rPr>
        <w:t xml:space="preserve"> </w:t>
      </w:r>
      <w:r w:rsidR="002E798B" w:rsidRPr="000072B3">
        <w:rPr>
          <w:rFonts w:ascii="Times New Roman" w:hAnsi="Times New Roman" w:cs="Times New Roman"/>
          <w:sz w:val="24"/>
          <w:szCs w:val="24"/>
        </w:rPr>
        <w:t xml:space="preserve">On being taken to task on the amount claimed, she indicated that it was based on the standard of living she was used to and that in any event </w:t>
      </w:r>
      <w:r w:rsidR="00A16408">
        <w:rPr>
          <w:rFonts w:ascii="Times New Roman" w:hAnsi="Times New Roman" w:cs="Times New Roman"/>
          <w:sz w:val="24"/>
          <w:szCs w:val="24"/>
        </w:rPr>
        <w:t>p</w:t>
      </w:r>
      <w:r w:rsidR="002E798B" w:rsidRPr="000072B3">
        <w:rPr>
          <w:rFonts w:ascii="Times New Roman" w:hAnsi="Times New Roman" w:cs="Times New Roman"/>
          <w:sz w:val="24"/>
          <w:szCs w:val="24"/>
        </w:rPr>
        <w:t>laintiff had offered to give her that</w:t>
      </w:r>
      <w:r w:rsidR="00EC656B" w:rsidRPr="000072B3">
        <w:rPr>
          <w:rFonts w:ascii="Times New Roman" w:hAnsi="Times New Roman" w:cs="Times New Roman"/>
          <w:sz w:val="24"/>
          <w:szCs w:val="24"/>
        </w:rPr>
        <w:t xml:space="preserve"> amount. </w:t>
      </w:r>
      <w:r w:rsidR="00A16408">
        <w:rPr>
          <w:rFonts w:ascii="Times New Roman" w:hAnsi="Times New Roman" w:cs="Times New Roman"/>
          <w:sz w:val="24"/>
          <w:szCs w:val="24"/>
        </w:rPr>
        <w:t xml:space="preserve"> </w:t>
      </w:r>
      <w:r w:rsidR="00EC656B" w:rsidRPr="000072B3">
        <w:rPr>
          <w:rFonts w:ascii="Times New Roman" w:hAnsi="Times New Roman" w:cs="Times New Roman"/>
          <w:sz w:val="24"/>
          <w:szCs w:val="24"/>
        </w:rPr>
        <w:t>I see no reason to deny her the amount she claimed as maintenance.</w:t>
      </w:r>
      <w:r w:rsidR="00A16408">
        <w:rPr>
          <w:rFonts w:ascii="Times New Roman" w:hAnsi="Times New Roman" w:cs="Times New Roman"/>
          <w:sz w:val="24"/>
          <w:szCs w:val="24"/>
        </w:rPr>
        <w:t xml:space="preserve"> </w:t>
      </w:r>
      <w:r w:rsidR="00980D89" w:rsidRPr="000072B3">
        <w:rPr>
          <w:rFonts w:ascii="Times New Roman" w:hAnsi="Times New Roman" w:cs="Times New Roman"/>
          <w:sz w:val="24"/>
          <w:szCs w:val="24"/>
        </w:rPr>
        <w:t xml:space="preserve"> </w:t>
      </w:r>
      <w:r w:rsidR="00BA0DF8" w:rsidRPr="000072B3">
        <w:rPr>
          <w:rFonts w:ascii="Times New Roman" w:hAnsi="Times New Roman" w:cs="Times New Roman"/>
          <w:sz w:val="24"/>
          <w:szCs w:val="24"/>
        </w:rPr>
        <w:t xml:space="preserve">It was not disputed that the standard of living during the subsistence of the marriage required that much. </w:t>
      </w:r>
      <w:r w:rsidR="00980D89" w:rsidRPr="000072B3">
        <w:rPr>
          <w:rFonts w:ascii="Times New Roman" w:hAnsi="Times New Roman" w:cs="Times New Roman"/>
          <w:sz w:val="24"/>
          <w:szCs w:val="24"/>
        </w:rPr>
        <w:t>Regarding the duration, she has proposed five years</w:t>
      </w:r>
      <w:r w:rsidR="00C153B6" w:rsidRPr="000072B3">
        <w:rPr>
          <w:rFonts w:ascii="Times New Roman" w:hAnsi="Times New Roman" w:cs="Times New Roman"/>
          <w:sz w:val="24"/>
          <w:szCs w:val="24"/>
        </w:rPr>
        <w:t>.  Section 8 of the Act</w:t>
      </w:r>
      <w:r w:rsidR="00C05A87">
        <w:rPr>
          <w:rFonts w:ascii="Times New Roman" w:hAnsi="Times New Roman" w:cs="Times New Roman"/>
          <w:sz w:val="24"/>
          <w:szCs w:val="24"/>
        </w:rPr>
        <w:t xml:space="preserve"> </w:t>
      </w:r>
      <w:r w:rsidR="00C153B6" w:rsidRPr="000072B3">
        <w:rPr>
          <w:rFonts w:ascii="Times New Roman" w:hAnsi="Times New Roman" w:cs="Times New Roman"/>
          <w:sz w:val="24"/>
          <w:szCs w:val="24"/>
        </w:rPr>
        <w:t>provides for the duration of maintenance orders in the following terms.</w:t>
      </w:r>
    </w:p>
    <w:p w:rsidR="00C153B6" w:rsidRPr="00A16408" w:rsidRDefault="00C153B6" w:rsidP="00A16408">
      <w:pPr>
        <w:spacing w:line="240" w:lineRule="auto"/>
        <w:ind w:left="720"/>
        <w:jc w:val="both"/>
        <w:rPr>
          <w:rFonts w:ascii="Times New Roman" w:hAnsi="Times New Roman" w:cs="Times New Roman"/>
        </w:rPr>
      </w:pPr>
      <w:r w:rsidRPr="00A16408">
        <w:rPr>
          <w:rFonts w:ascii="Times New Roman" w:hAnsi="Times New Roman" w:cs="Times New Roman"/>
        </w:rPr>
        <w:t>“</w:t>
      </w:r>
      <w:r w:rsidRPr="00A16408">
        <w:rPr>
          <w:rFonts w:ascii="Times New Roman" w:hAnsi="Times New Roman" w:cs="Times New Roman"/>
          <w:b/>
          <w:bCs/>
        </w:rPr>
        <w:t>8. Duration of maintenance orders</w:t>
      </w:r>
    </w:p>
    <w:p w:rsidR="00C153B6" w:rsidRPr="00A16408" w:rsidRDefault="00C153B6" w:rsidP="00A16408">
      <w:pPr>
        <w:autoSpaceDE w:val="0"/>
        <w:autoSpaceDN w:val="0"/>
        <w:adjustRightInd w:val="0"/>
        <w:spacing w:after="0" w:line="240" w:lineRule="auto"/>
        <w:ind w:left="720"/>
        <w:jc w:val="both"/>
        <w:rPr>
          <w:rFonts w:ascii="Times New Roman" w:hAnsi="Times New Roman" w:cs="Times New Roman"/>
        </w:rPr>
      </w:pPr>
      <w:r w:rsidRPr="00A16408">
        <w:rPr>
          <w:rFonts w:ascii="Times New Roman" w:hAnsi="Times New Roman" w:cs="Times New Roman"/>
        </w:rPr>
        <w:t>(1) An order for the periodic payment of maintenance in respect of a spouse shall cease—</w:t>
      </w:r>
    </w:p>
    <w:p w:rsidR="00C153B6" w:rsidRPr="00A16408" w:rsidRDefault="00C153B6" w:rsidP="00A16408">
      <w:pPr>
        <w:spacing w:line="240" w:lineRule="auto"/>
        <w:ind w:left="720"/>
        <w:jc w:val="both"/>
        <w:rPr>
          <w:rFonts w:ascii="Times New Roman" w:hAnsi="Times New Roman" w:cs="Times New Roman"/>
        </w:rPr>
      </w:pPr>
      <w:r w:rsidRPr="00A16408">
        <w:rPr>
          <w:rFonts w:ascii="Times New Roman" w:hAnsi="Times New Roman" w:cs="Times New Roman"/>
        </w:rPr>
        <w:t>(</w:t>
      </w:r>
      <w:r w:rsidRPr="00A16408">
        <w:rPr>
          <w:rFonts w:ascii="Times New Roman" w:hAnsi="Times New Roman" w:cs="Times New Roman"/>
          <w:i/>
          <w:iCs/>
        </w:rPr>
        <w:t>a</w:t>
      </w:r>
      <w:r w:rsidRPr="00A16408">
        <w:rPr>
          <w:rFonts w:ascii="Times New Roman" w:hAnsi="Times New Roman" w:cs="Times New Roman"/>
        </w:rPr>
        <w:t>) when the spouse dies or remarries; or”</w:t>
      </w:r>
    </w:p>
    <w:p w:rsidR="00446565" w:rsidRPr="000072B3" w:rsidRDefault="00C153B6" w:rsidP="00A16408">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Defendant had the right to demand maintenance until she remarries or die. </w:t>
      </w:r>
      <w:r w:rsidR="00A16408">
        <w:rPr>
          <w:rFonts w:ascii="Times New Roman" w:hAnsi="Times New Roman" w:cs="Times New Roman"/>
          <w:sz w:val="24"/>
          <w:szCs w:val="24"/>
        </w:rPr>
        <w:t xml:space="preserve"> </w:t>
      </w:r>
      <w:r w:rsidRPr="000072B3">
        <w:rPr>
          <w:rFonts w:ascii="Times New Roman" w:hAnsi="Times New Roman" w:cs="Times New Roman"/>
          <w:sz w:val="24"/>
          <w:szCs w:val="24"/>
        </w:rPr>
        <w:t>I therefore find no reason to deny her request for five years.</w:t>
      </w:r>
    </w:p>
    <w:p w:rsidR="00176B26" w:rsidRPr="00157DC9" w:rsidRDefault="00C153B6" w:rsidP="00A16408">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lastRenderedPageBreak/>
        <w:t xml:space="preserve">Defendant had also prayed for payment of USD350 per month for twelve months for her Masters Studies. </w:t>
      </w:r>
      <w:r w:rsidR="00A16408">
        <w:rPr>
          <w:rFonts w:ascii="Times New Roman" w:hAnsi="Times New Roman" w:cs="Times New Roman"/>
          <w:sz w:val="24"/>
          <w:szCs w:val="24"/>
        </w:rPr>
        <w:t xml:space="preserve"> </w:t>
      </w:r>
      <w:r w:rsidR="00BE5BB6" w:rsidRPr="000072B3">
        <w:rPr>
          <w:rFonts w:ascii="Times New Roman" w:hAnsi="Times New Roman" w:cs="Times New Roman"/>
          <w:sz w:val="24"/>
          <w:szCs w:val="24"/>
        </w:rPr>
        <w:t>In her</w:t>
      </w:r>
      <w:r w:rsidR="00A16408">
        <w:rPr>
          <w:rFonts w:ascii="Times New Roman" w:hAnsi="Times New Roman" w:cs="Times New Roman"/>
          <w:sz w:val="24"/>
          <w:szCs w:val="24"/>
        </w:rPr>
        <w:t xml:space="preserve"> counter-claim she stated that p</w:t>
      </w:r>
      <w:r w:rsidR="00BE5BB6" w:rsidRPr="000072B3">
        <w:rPr>
          <w:rFonts w:ascii="Times New Roman" w:hAnsi="Times New Roman" w:cs="Times New Roman"/>
          <w:sz w:val="24"/>
          <w:szCs w:val="24"/>
        </w:rPr>
        <w:t xml:space="preserve">laintiff had ceased paying the fees in January 2018 and she was in arrears. </w:t>
      </w:r>
      <w:r w:rsidR="00A16408">
        <w:rPr>
          <w:rFonts w:ascii="Times New Roman" w:hAnsi="Times New Roman" w:cs="Times New Roman"/>
          <w:sz w:val="24"/>
          <w:szCs w:val="24"/>
        </w:rPr>
        <w:t xml:space="preserve"> </w:t>
      </w:r>
      <w:r w:rsidRPr="000072B3">
        <w:rPr>
          <w:rFonts w:ascii="Times New Roman" w:hAnsi="Times New Roman" w:cs="Times New Roman"/>
          <w:sz w:val="24"/>
          <w:szCs w:val="24"/>
        </w:rPr>
        <w:t xml:space="preserve">In her evidence </w:t>
      </w:r>
      <w:r w:rsidR="00BE5BB6" w:rsidRPr="000072B3">
        <w:rPr>
          <w:rFonts w:ascii="Times New Roman" w:hAnsi="Times New Roman" w:cs="Times New Roman"/>
          <w:sz w:val="24"/>
          <w:szCs w:val="24"/>
        </w:rPr>
        <w:t xml:space="preserve">in chief, </w:t>
      </w:r>
      <w:r w:rsidR="00A16408">
        <w:rPr>
          <w:rFonts w:ascii="Times New Roman" w:hAnsi="Times New Roman" w:cs="Times New Roman"/>
          <w:sz w:val="24"/>
          <w:szCs w:val="24"/>
        </w:rPr>
        <w:t>d</w:t>
      </w:r>
      <w:r w:rsidR="006F073E" w:rsidRPr="000072B3">
        <w:rPr>
          <w:rFonts w:ascii="Times New Roman" w:hAnsi="Times New Roman" w:cs="Times New Roman"/>
          <w:sz w:val="24"/>
          <w:szCs w:val="24"/>
        </w:rPr>
        <w:t>efendant testified that she completed her Masters Degree and is pursuing a PHD</w:t>
      </w:r>
      <w:r w:rsidR="006F073E">
        <w:rPr>
          <w:rFonts w:ascii="Times New Roman" w:hAnsi="Times New Roman" w:cs="Times New Roman"/>
          <w:sz w:val="24"/>
          <w:szCs w:val="24"/>
        </w:rPr>
        <w:t xml:space="preserve">. </w:t>
      </w:r>
      <w:r w:rsidR="00A16408">
        <w:rPr>
          <w:rFonts w:ascii="Times New Roman" w:hAnsi="Times New Roman" w:cs="Times New Roman"/>
          <w:sz w:val="24"/>
          <w:szCs w:val="24"/>
        </w:rPr>
        <w:t xml:space="preserve"> </w:t>
      </w:r>
      <w:r w:rsidR="006F073E">
        <w:rPr>
          <w:rFonts w:ascii="Times New Roman" w:hAnsi="Times New Roman" w:cs="Times New Roman"/>
          <w:sz w:val="24"/>
          <w:szCs w:val="24"/>
        </w:rPr>
        <w:t>S</w:t>
      </w:r>
      <w:r w:rsidRPr="000072B3">
        <w:rPr>
          <w:rFonts w:ascii="Times New Roman" w:hAnsi="Times New Roman" w:cs="Times New Roman"/>
          <w:sz w:val="24"/>
          <w:szCs w:val="24"/>
        </w:rPr>
        <w:t xml:space="preserve">he </w:t>
      </w:r>
      <w:r w:rsidR="006F073E">
        <w:rPr>
          <w:rFonts w:ascii="Times New Roman" w:hAnsi="Times New Roman" w:cs="Times New Roman"/>
          <w:sz w:val="24"/>
          <w:szCs w:val="24"/>
        </w:rPr>
        <w:t xml:space="preserve">however </w:t>
      </w:r>
      <w:r w:rsidRPr="000072B3">
        <w:rPr>
          <w:rFonts w:ascii="Times New Roman" w:hAnsi="Times New Roman" w:cs="Times New Roman"/>
          <w:sz w:val="24"/>
          <w:szCs w:val="24"/>
        </w:rPr>
        <w:t xml:space="preserve">stated that </w:t>
      </w:r>
      <w:r w:rsidR="00BE5BB6" w:rsidRPr="000072B3">
        <w:rPr>
          <w:rFonts w:ascii="Times New Roman" w:hAnsi="Times New Roman" w:cs="Times New Roman"/>
          <w:sz w:val="24"/>
          <w:szCs w:val="24"/>
        </w:rPr>
        <w:t xml:space="preserve">she requires the balance </w:t>
      </w:r>
      <w:r w:rsidR="006F073E">
        <w:rPr>
          <w:rFonts w:ascii="Times New Roman" w:hAnsi="Times New Roman" w:cs="Times New Roman"/>
          <w:sz w:val="24"/>
          <w:szCs w:val="24"/>
        </w:rPr>
        <w:t xml:space="preserve">of fees for her Masters Degree, but </w:t>
      </w:r>
      <w:r w:rsidR="00BE5BB6" w:rsidRPr="000072B3">
        <w:rPr>
          <w:rFonts w:ascii="Times New Roman" w:hAnsi="Times New Roman" w:cs="Times New Roman"/>
          <w:sz w:val="24"/>
          <w:szCs w:val="24"/>
        </w:rPr>
        <w:t>did not amend her pleadings to demand fees for her PHD</w:t>
      </w:r>
      <w:r w:rsidR="00176B26">
        <w:rPr>
          <w:rFonts w:ascii="Times New Roman" w:hAnsi="Times New Roman" w:cs="Times New Roman"/>
          <w:sz w:val="24"/>
          <w:szCs w:val="24"/>
        </w:rPr>
        <w:t xml:space="preserve">. </w:t>
      </w:r>
      <w:r w:rsidR="00A16408">
        <w:rPr>
          <w:rFonts w:ascii="Times New Roman" w:hAnsi="Times New Roman" w:cs="Times New Roman"/>
          <w:sz w:val="24"/>
          <w:szCs w:val="24"/>
        </w:rPr>
        <w:t xml:space="preserve"> </w:t>
      </w:r>
      <w:r w:rsidR="00176B26" w:rsidRPr="00157DC9">
        <w:rPr>
          <w:rFonts w:ascii="Times New Roman" w:hAnsi="Times New Roman" w:cs="Times New Roman"/>
          <w:sz w:val="24"/>
          <w:szCs w:val="24"/>
        </w:rPr>
        <w:t>It is trite that</w:t>
      </w:r>
      <w:r w:rsidR="008C0D80">
        <w:rPr>
          <w:rFonts w:ascii="Times New Roman" w:hAnsi="Times New Roman" w:cs="Times New Roman"/>
          <w:sz w:val="24"/>
          <w:szCs w:val="24"/>
        </w:rPr>
        <w:t xml:space="preserve"> a litigant is bound by her pleadings </w:t>
      </w:r>
      <w:r w:rsidR="00A16408">
        <w:rPr>
          <w:rFonts w:ascii="Times New Roman" w:hAnsi="Times New Roman" w:cs="Times New Roman"/>
          <w:sz w:val="24"/>
          <w:szCs w:val="24"/>
        </w:rPr>
        <w:t xml:space="preserve">but </w:t>
      </w:r>
      <w:r w:rsidR="00A16408" w:rsidRPr="00157DC9">
        <w:rPr>
          <w:rFonts w:ascii="Times New Roman" w:hAnsi="Times New Roman" w:cs="Times New Roman"/>
          <w:sz w:val="24"/>
          <w:szCs w:val="24"/>
        </w:rPr>
        <w:t>an</w:t>
      </w:r>
      <w:r w:rsidR="00176B26" w:rsidRPr="00157DC9">
        <w:rPr>
          <w:rFonts w:ascii="Times New Roman" w:hAnsi="Times New Roman" w:cs="Times New Roman"/>
          <w:sz w:val="24"/>
          <w:szCs w:val="24"/>
        </w:rPr>
        <w:t xml:space="preserve"> amendment may be made at any stage of the proceedings. </w:t>
      </w:r>
      <w:r w:rsidR="00A16408">
        <w:rPr>
          <w:rFonts w:ascii="Times New Roman" w:hAnsi="Times New Roman" w:cs="Times New Roman"/>
          <w:sz w:val="24"/>
          <w:szCs w:val="24"/>
        </w:rPr>
        <w:t xml:space="preserve"> </w:t>
      </w:r>
      <w:r w:rsidR="00176B26" w:rsidRPr="00157DC9">
        <w:rPr>
          <w:rFonts w:ascii="Times New Roman" w:hAnsi="Times New Roman" w:cs="Times New Roman"/>
          <w:sz w:val="24"/>
          <w:szCs w:val="24"/>
        </w:rPr>
        <w:t>However in the event of an objection, an application to the Court may also be made at any stage before judgment and can accordingly be granted at different stages in the proceedings. See Herbstein &amp; Van Winsen</w:t>
      </w:r>
      <w:r w:rsidR="00176B26" w:rsidRPr="00157DC9">
        <w:rPr>
          <w:rFonts w:ascii="Times New Roman" w:hAnsi="Times New Roman" w:cs="Times New Roman"/>
          <w:i/>
          <w:sz w:val="24"/>
          <w:szCs w:val="24"/>
        </w:rPr>
        <w:t xml:space="preserve"> The Practice of the High Courts of South Africa </w:t>
      </w:r>
      <w:r w:rsidR="00A16408">
        <w:rPr>
          <w:rFonts w:ascii="Times New Roman" w:hAnsi="Times New Roman" w:cs="Times New Roman"/>
          <w:sz w:val="24"/>
          <w:szCs w:val="24"/>
        </w:rPr>
        <w:t xml:space="preserve">5th ed, p </w:t>
      </w:r>
      <w:r w:rsidR="00176B26" w:rsidRPr="00157DC9">
        <w:rPr>
          <w:rFonts w:ascii="Times New Roman" w:hAnsi="Times New Roman" w:cs="Times New Roman"/>
          <w:sz w:val="24"/>
          <w:szCs w:val="24"/>
        </w:rPr>
        <w:t xml:space="preserve">675. </w:t>
      </w:r>
      <w:r w:rsidR="00A16408">
        <w:rPr>
          <w:rFonts w:ascii="Times New Roman" w:hAnsi="Times New Roman" w:cs="Times New Roman"/>
          <w:sz w:val="24"/>
          <w:szCs w:val="24"/>
        </w:rPr>
        <w:t xml:space="preserve"> </w:t>
      </w:r>
      <w:r w:rsidR="00176B26" w:rsidRPr="00157DC9">
        <w:rPr>
          <w:rFonts w:ascii="Times New Roman" w:hAnsi="Times New Roman" w:cs="Times New Roman"/>
          <w:sz w:val="24"/>
          <w:szCs w:val="24"/>
        </w:rPr>
        <w:t xml:space="preserve">It is stated in </w:t>
      </w:r>
      <w:r w:rsidR="00176B26" w:rsidRPr="00A16408">
        <w:rPr>
          <w:rFonts w:ascii="Times New Roman" w:hAnsi="Times New Roman" w:cs="Times New Roman"/>
          <w:i/>
          <w:sz w:val="24"/>
          <w:szCs w:val="24"/>
        </w:rPr>
        <w:t>Robinson</w:t>
      </w:r>
      <w:r w:rsidR="00176B26" w:rsidRPr="00157DC9">
        <w:rPr>
          <w:rFonts w:ascii="Times New Roman" w:hAnsi="Times New Roman" w:cs="Times New Roman"/>
          <w:b/>
          <w:sz w:val="24"/>
          <w:szCs w:val="24"/>
        </w:rPr>
        <w:t xml:space="preserve"> </w:t>
      </w:r>
      <w:r w:rsidR="00176B26" w:rsidRPr="00A16408">
        <w:rPr>
          <w:rFonts w:ascii="Times New Roman" w:hAnsi="Times New Roman" w:cs="Times New Roman"/>
          <w:sz w:val="24"/>
          <w:szCs w:val="24"/>
        </w:rPr>
        <w:t>v</w:t>
      </w:r>
      <w:r w:rsidR="00176B26" w:rsidRPr="00157DC9">
        <w:rPr>
          <w:rFonts w:ascii="Times New Roman" w:hAnsi="Times New Roman" w:cs="Times New Roman"/>
          <w:b/>
          <w:sz w:val="24"/>
          <w:szCs w:val="24"/>
        </w:rPr>
        <w:t xml:space="preserve"> </w:t>
      </w:r>
      <w:r w:rsidR="00176B26" w:rsidRPr="00A16408">
        <w:rPr>
          <w:rFonts w:ascii="Times New Roman" w:hAnsi="Times New Roman" w:cs="Times New Roman"/>
          <w:i/>
          <w:sz w:val="24"/>
          <w:szCs w:val="24"/>
        </w:rPr>
        <w:t>Randfontein Estates GM Co Ltd</w:t>
      </w:r>
      <w:r w:rsidR="00176B26" w:rsidRPr="00157DC9">
        <w:rPr>
          <w:rFonts w:ascii="Times New Roman" w:hAnsi="Times New Roman" w:cs="Times New Roman"/>
          <w:b/>
          <w:sz w:val="24"/>
          <w:szCs w:val="24"/>
        </w:rPr>
        <w:t xml:space="preserve"> </w:t>
      </w:r>
      <w:r w:rsidR="00176B26" w:rsidRPr="00157DC9">
        <w:rPr>
          <w:rFonts w:ascii="Times New Roman" w:hAnsi="Times New Roman" w:cs="Times New Roman"/>
          <w:sz w:val="24"/>
          <w:szCs w:val="24"/>
        </w:rPr>
        <w:t>1925 AD 173@ 198 that; -</w:t>
      </w:r>
    </w:p>
    <w:p w:rsidR="00176B26" w:rsidRDefault="00176B26" w:rsidP="00176B26">
      <w:pPr>
        <w:spacing w:after="0" w:line="240" w:lineRule="auto"/>
        <w:ind w:left="720"/>
        <w:jc w:val="both"/>
        <w:rPr>
          <w:rFonts w:ascii="Times New Roman" w:hAnsi="Times New Roman" w:cs="Times New Roman"/>
        </w:rPr>
      </w:pPr>
      <w:r w:rsidRPr="00F16608">
        <w:rPr>
          <w:rFonts w:ascii="Times New Roman" w:hAnsi="Times New Roman" w:cs="Times New Roman"/>
        </w:rPr>
        <w:t>“The object of pleading is to define the issues; and parties will be kept strictly to their pleas where any departure would cause prejudice or would prevent full enquiry. But within those limits the Court has a wide discretion. For pleadings are made for the Court, not the Court for pleadings.”</w:t>
      </w:r>
    </w:p>
    <w:p w:rsidR="00F16608" w:rsidRPr="00F16608" w:rsidRDefault="00F16608" w:rsidP="00176B26">
      <w:pPr>
        <w:spacing w:after="0" w:line="240" w:lineRule="auto"/>
        <w:ind w:left="720"/>
        <w:jc w:val="both"/>
        <w:rPr>
          <w:rFonts w:ascii="Times New Roman" w:hAnsi="Times New Roman" w:cs="Times New Roman"/>
        </w:rPr>
      </w:pPr>
    </w:p>
    <w:p w:rsidR="00C153B6" w:rsidRPr="000072B3" w:rsidRDefault="00F16608" w:rsidP="00F166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testified that p</w:t>
      </w:r>
      <w:r w:rsidR="00966AE6" w:rsidRPr="000072B3">
        <w:rPr>
          <w:rFonts w:ascii="Times New Roman" w:hAnsi="Times New Roman" w:cs="Times New Roman"/>
          <w:sz w:val="24"/>
          <w:szCs w:val="24"/>
        </w:rPr>
        <w:t xml:space="preserve">laintiff </w:t>
      </w:r>
      <w:r w:rsidR="00BB5E11" w:rsidRPr="000072B3">
        <w:rPr>
          <w:rFonts w:ascii="Times New Roman" w:hAnsi="Times New Roman" w:cs="Times New Roman"/>
          <w:sz w:val="24"/>
          <w:szCs w:val="24"/>
        </w:rPr>
        <w:t>ceased paying her fees in 2018 and she is in arrears. Defendant’s edu</w:t>
      </w:r>
      <w:r>
        <w:rPr>
          <w:rFonts w:ascii="Times New Roman" w:hAnsi="Times New Roman" w:cs="Times New Roman"/>
          <w:sz w:val="24"/>
          <w:szCs w:val="24"/>
        </w:rPr>
        <w:t>cation was being funded by the p</w:t>
      </w:r>
      <w:r w:rsidR="00BB5E11" w:rsidRPr="000072B3">
        <w:rPr>
          <w:rFonts w:ascii="Times New Roman" w:hAnsi="Times New Roman" w:cs="Times New Roman"/>
          <w:sz w:val="24"/>
          <w:szCs w:val="24"/>
        </w:rPr>
        <w:t>laintiff therefore he has an obligation to pay any</w:t>
      </w:r>
      <w:r w:rsidR="00966AE6" w:rsidRPr="000072B3">
        <w:rPr>
          <w:rFonts w:ascii="Times New Roman" w:hAnsi="Times New Roman" w:cs="Times New Roman"/>
          <w:sz w:val="24"/>
          <w:szCs w:val="24"/>
        </w:rPr>
        <w:t xml:space="preserve"> arrears for the </w:t>
      </w:r>
      <w:r w:rsidR="00A13B0D" w:rsidRPr="000072B3">
        <w:rPr>
          <w:rFonts w:ascii="Times New Roman" w:hAnsi="Times New Roman" w:cs="Times New Roman"/>
          <w:sz w:val="24"/>
          <w:szCs w:val="24"/>
        </w:rPr>
        <w:t>fees for the Masters’ Degree</w:t>
      </w:r>
      <w:r w:rsidR="00966AE6" w:rsidRPr="000072B3">
        <w:rPr>
          <w:rFonts w:ascii="Times New Roman" w:hAnsi="Times New Roman" w:cs="Times New Roman"/>
          <w:sz w:val="24"/>
          <w:szCs w:val="24"/>
        </w:rPr>
        <w:t>.</w:t>
      </w:r>
      <w:r w:rsidR="00BB5E11" w:rsidRPr="000072B3">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E11" w:rsidRPr="000072B3">
        <w:rPr>
          <w:rFonts w:ascii="Times New Roman" w:hAnsi="Times New Roman" w:cs="Times New Roman"/>
          <w:sz w:val="24"/>
          <w:szCs w:val="24"/>
        </w:rPr>
        <w:t>Defendant, however did not quantify any such arrears. To that end, no award will be made.</w:t>
      </w:r>
    </w:p>
    <w:p w:rsidR="000A3D95" w:rsidRDefault="000A3D95" w:rsidP="00F16608">
      <w:pPr>
        <w:spacing w:after="0" w:line="360" w:lineRule="auto"/>
        <w:ind w:firstLine="720"/>
        <w:jc w:val="both"/>
        <w:rPr>
          <w:rFonts w:ascii="Times New Roman" w:hAnsi="Times New Roman" w:cs="Times New Roman"/>
          <w:sz w:val="24"/>
          <w:szCs w:val="24"/>
        </w:rPr>
      </w:pPr>
      <w:r w:rsidRPr="000072B3">
        <w:rPr>
          <w:rFonts w:ascii="Times New Roman" w:hAnsi="Times New Roman" w:cs="Times New Roman"/>
          <w:sz w:val="24"/>
          <w:szCs w:val="24"/>
        </w:rPr>
        <w:t xml:space="preserve">Defendant also sought an award of USD260 per month for fuel, comprehensive insurance, registration licence fees and servicing of her vehicle. </w:t>
      </w:r>
      <w:r w:rsidR="00F16608">
        <w:rPr>
          <w:rFonts w:ascii="Times New Roman" w:hAnsi="Times New Roman" w:cs="Times New Roman"/>
          <w:sz w:val="24"/>
          <w:szCs w:val="24"/>
        </w:rPr>
        <w:t xml:space="preserve"> </w:t>
      </w:r>
      <w:r w:rsidRPr="000072B3">
        <w:rPr>
          <w:rFonts w:ascii="Times New Roman" w:hAnsi="Times New Roman" w:cs="Times New Roman"/>
          <w:sz w:val="24"/>
          <w:szCs w:val="24"/>
        </w:rPr>
        <w:t xml:space="preserve">In addition, she also sought a total of USD70 for a part-time gardener and maid. </w:t>
      </w:r>
      <w:r w:rsidR="00F16608">
        <w:rPr>
          <w:rFonts w:ascii="Times New Roman" w:hAnsi="Times New Roman" w:cs="Times New Roman"/>
          <w:sz w:val="24"/>
          <w:szCs w:val="24"/>
        </w:rPr>
        <w:t xml:space="preserve"> </w:t>
      </w:r>
      <w:r w:rsidRPr="000072B3">
        <w:rPr>
          <w:rFonts w:ascii="Times New Roman" w:hAnsi="Times New Roman" w:cs="Times New Roman"/>
          <w:sz w:val="24"/>
          <w:szCs w:val="24"/>
        </w:rPr>
        <w:t xml:space="preserve">These claims are not allowed on the basis that they fall into the </w:t>
      </w:r>
      <w:r w:rsidR="00A13B0D" w:rsidRPr="000072B3">
        <w:rPr>
          <w:rFonts w:ascii="Times New Roman" w:hAnsi="Times New Roman" w:cs="Times New Roman"/>
          <w:sz w:val="24"/>
          <w:szCs w:val="24"/>
        </w:rPr>
        <w:t xml:space="preserve">category of expenses that determine the standard of living. </w:t>
      </w:r>
      <w:r w:rsidR="00F16608">
        <w:rPr>
          <w:rFonts w:ascii="Times New Roman" w:hAnsi="Times New Roman" w:cs="Times New Roman"/>
          <w:sz w:val="24"/>
          <w:szCs w:val="24"/>
        </w:rPr>
        <w:t xml:space="preserve"> </w:t>
      </w:r>
      <w:r w:rsidR="00A13B0D" w:rsidRPr="000072B3">
        <w:rPr>
          <w:rFonts w:ascii="Times New Roman" w:hAnsi="Times New Roman" w:cs="Times New Roman"/>
          <w:sz w:val="24"/>
          <w:szCs w:val="24"/>
        </w:rPr>
        <w:t>As such, they are covered in</w:t>
      </w:r>
      <w:r w:rsidR="00F16608">
        <w:rPr>
          <w:rFonts w:ascii="Times New Roman" w:hAnsi="Times New Roman" w:cs="Times New Roman"/>
          <w:sz w:val="24"/>
          <w:szCs w:val="24"/>
        </w:rPr>
        <w:t xml:space="preserve"> the USD 600.00 awarded to the d</w:t>
      </w:r>
      <w:r w:rsidR="00A13B0D" w:rsidRPr="000072B3">
        <w:rPr>
          <w:rFonts w:ascii="Times New Roman" w:hAnsi="Times New Roman" w:cs="Times New Roman"/>
          <w:sz w:val="24"/>
          <w:szCs w:val="24"/>
        </w:rPr>
        <w:t>efendant as maintenance.</w:t>
      </w:r>
    </w:p>
    <w:p w:rsidR="006F073E" w:rsidRDefault="00E940B4" w:rsidP="00F16608">
      <w:pPr>
        <w:spacing w:after="0" w:line="360" w:lineRule="auto"/>
        <w:jc w:val="both"/>
        <w:rPr>
          <w:rFonts w:ascii="Times New Roman" w:hAnsi="Times New Roman" w:cs="Times New Roman"/>
          <w:b/>
          <w:sz w:val="24"/>
          <w:szCs w:val="24"/>
        </w:rPr>
      </w:pPr>
      <w:r w:rsidRPr="00E940B4">
        <w:rPr>
          <w:rFonts w:ascii="Times New Roman" w:hAnsi="Times New Roman" w:cs="Times New Roman"/>
          <w:b/>
          <w:sz w:val="24"/>
          <w:szCs w:val="24"/>
        </w:rPr>
        <w:t>USD 14000.00 PAID TO DEFENDANT</w:t>
      </w:r>
    </w:p>
    <w:p w:rsidR="00E940B4" w:rsidRPr="00E940B4" w:rsidRDefault="00F16608" w:rsidP="00F166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closing submissions, p</w:t>
      </w:r>
      <w:r w:rsidR="00E940B4">
        <w:rPr>
          <w:rFonts w:ascii="Times New Roman" w:hAnsi="Times New Roman" w:cs="Times New Roman"/>
          <w:sz w:val="24"/>
          <w:szCs w:val="24"/>
        </w:rPr>
        <w:t>laintiff requested that the U</w:t>
      </w:r>
      <w:r>
        <w:rPr>
          <w:rFonts w:ascii="Times New Roman" w:hAnsi="Times New Roman" w:cs="Times New Roman"/>
          <w:sz w:val="24"/>
          <w:szCs w:val="24"/>
        </w:rPr>
        <w:t>SD14000.00 already paid to the d</w:t>
      </w:r>
      <w:r w:rsidR="00E940B4">
        <w:rPr>
          <w:rFonts w:ascii="Times New Roman" w:hAnsi="Times New Roman" w:cs="Times New Roman"/>
          <w:sz w:val="24"/>
          <w:szCs w:val="24"/>
        </w:rPr>
        <w:t>efendant pursuant to the provisions of the draft consent paper be taken into account in considering what is due to her as her share of matrimonial assets.</w:t>
      </w:r>
      <w:r>
        <w:rPr>
          <w:rFonts w:ascii="Times New Roman" w:hAnsi="Times New Roman" w:cs="Times New Roman"/>
          <w:sz w:val="24"/>
          <w:szCs w:val="24"/>
        </w:rPr>
        <w:t xml:space="preserve">  Though the d</w:t>
      </w:r>
      <w:r w:rsidR="00B92459">
        <w:rPr>
          <w:rFonts w:ascii="Times New Roman" w:hAnsi="Times New Roman" w:cs="Times New Roman"/>
          <w:sz w:val="24"/>
          <w:szCs w:val="24"/>
        </w:rPr>
        <w:t xml:space="preserve">efendant did not respond to this, it is not in the interest of justice to grant it. </w:t>
      </w:r>
      <w:r>
        <w:rPr>
          <w:rFonts w:ascii="Times New Roman" w:hAnsi="Times New Roman" w:cs="Times New Roman"/>
          <w:sz w:val="24"/>
          <w:szCs w:val="24"/>
        </w:rPr>
        <w:t xml:space="preserve"> </w:t>
      </w:r>
      <w:r w:rsidR="00B92459">
        <w:rPr>
          <w:rFonts w:ascii="Times New Roman" w:hAnsi="Times New Roman" w:cs="Times New Roman"/>
          <w:sz w:val="24"/>
          <w:szCs w:val="24"/>
        </w:rPr>
        <w:t xml:space="preserve">Plaintiff did not amend his pleadings to include this issue prior to the conclusion of the trial. </w:t>
      </w:r>
      <w:r>
        <w:rPr>
          <w:rFonts w:ascii="Times New Roman" w:hAnsi="Times New Roman" w:cs="Times New Roman"/>
          <w:sz w:val="24"/>
          <w:szCs w:val="24"/>
        </w:rPr>
        <w:t xml:space="preserve"> </w:t>
      </w:r>
      <w:r w:rsidR="008C0D80">
        <w:rPr>
          <w:rFonts w:ascii="Times New Roman" w:hAnsi="Times New Roman" w:cs="Times New Roman"/>
          <w:sz w:val="24"/>
          <w:szCs w:val="24"/>
        </w:rPr>
        <w:t xml:space="preserve">As stated above, a litigant is bound by his pleadings, and as </w:t>
      </w:r>
      <w:r>
        <w:rPr>
          <w:rFonts w:ascii="Times New Roman" w:hAnsi="Times New Roman" w:cs="Times New Roman"/>
          <w:sz w:val="24"/>
          <w:szCs w:val="24"/>
        </w:rPr>
        <w:t>the issue was not made part of p</w:t>
      </w:r>
      <w:r w:rsidR="008C0D80">
        <w:rPr>
          <w:rFonts w:ascii="Times New Roman" w:hAnsi="Times New Roman" w:cs="Times New Roman"/>
          <w:sz w:val="24"/>
          <w:szCs w:val="24"/>
        </w:rPr>
        <w:t>laintiff’s pleadings, n</w:t>
      </w:r>
      <w:r w:rsidR="00176B26">
        <w:rPr>
          <w:rFonts w:ascii="Times New Roman" w:hAnsi="Times New Roman" w:cs="Times New Roman"/>
          <w:sz w:val="24"/>
          <w:szCs w:val="24"/>
        </w:rPr>
        <w:t>o full inquiry was made on whether or not the money paid ought to be taken into account in considering what is due to Defendant. For that reason the request is not granted.</w:t>
      </w:r>
    </w:p>
    <w:p w:rsidR="00475229" w:rsidRPr="006F073E" w:rsidRDefault="00475229" w:rsidP="00F16608">
      <w:pPr>
        <w:spacing w:after="0" w:line="360" w:lineRule="auto"/>
        <w:jc w:val="both"/>
        <w:rPr>
          <w:rFonts w:ascii="Times New Roman" w:hAnsi="Times New Roman" w:cs="Times New Roman"/>
          <w:b/>
          <w:sz w:val="24"/>
          <w:szCs w:val="24"/>
        </w:rPr>
      </w:pPr>
      <w:r w:rsidRPr="006F073E">
        <w:rPr>
          <w:rFonts w:ascii="Times New Roman" w:hAnsi="Times New Roman" w:cs="Times New Roman"/>
          <w:b/>
          <w:sz w:val="24"/>
          <w:szCs w:val="24"/>
        </w:rPr>
        <w:lastRenderedPageBreak/>
        <w:t>COSTS</w:t>
      </w:r>
    </w:p>
    <w:p w:rsidR="00475229" w:rsidRPr="000072B3" w:rsidRDefault="00475229" w:rsidP="00F16608">
      <w:pPr>
        <w:spacing w:after="0"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The Joint Pre-Trial </w:t>
      </w:r>
      <w:r w:rsidR="00F16608">
        <w:rPr>
          <w:rFonts w:ascii="Times New Roman" w:hAnsi="Times New Roman" w:cs="Times New Roman"/>
          <w:sz w:val="24"/>
          <w:szCs w:val="24"/>
        </w:rPr>
        <w:t>Conference Minute records that d</w:t>
      </w:r>
      <w:r w:rsidRPr="000072B3">
        <w:rPr>
          <w:rFonts w:ascii="Times New Roman" w:hAnsi="Times New Roman" w:cs="Times New Roman"/>
          <w:sz w:val="24"/>
          <w:szCs w:val="24"/>
        </w:rPr>
        <w:t xml:space="preserve">efendant dropped her claim for contributions towards her legal costs. </w:t>
      </w:r>
      <w:r w:rsidR="00F16608">
        <w:rPr>
          <w:rFonts w:ascii="Times New Roman" w:hAnsi="Times New Roman" w:cs="Times New Roman"/>
          <w:sz w:val="24"/>
          <w:szCs w:val="24"/>
        </w:rPr>
        <w:t xml:space="preserve"> </w:t>
      </w:r>
      <w:r w:rsidRPr="000072B3">
        <w:rPr>
          <w:rFonts w:ascii="Times New Roman" w:hAnsi="Times New Roman" w:cs="Times New Roman"/>
          <w:sz w:val="24"/>
          <w:szCs w:val="24"/>
        </w:rPr>
        <w:t>Accordingly each party will bear its own costs.</w:t>
      </w:r>
    </w:p>
    <w:p w:rsidR="00475229" w:rsidRPr="00F16608" w:rsidRDefault="00475229" w:rsidP="00F16608">
      <w:pPr>
        <w:spacing w:after="0" w:line="360" w:lineRule="auto"/>
        <w:jc w:val="both"/>
        <w:rPr>
          <w:rFonts w:ascii="Times New Roman" w:hAnsi="Times New Roman" w:cs="Times New Roman"/>
          <w:b/>
          <w:sz w:val="24"/>
          <w:szCs w:val="24"/>
        </w:rPr>
      </w:pPr>
      <w:r w:rsidRPr="00F16608">
        <w:rPr>
          <w:rFonts w:ascii="Times New Roman" w:hAnsi="Times New Roman" w:cs="Times New Roman"/>
          <w:b/>
          <w:sz w:val="24"/>
          <w:szCs w:val="24"/>
        </w:rPr>
        <w:t>DISPOSITION</w:t>
      </w:r>
    </w:p>
    <w:p w:rsidR="00475229" w:rsidRPr="000072B3" w:rsidRDefault="00475229" w:rsidP="00F16608">
      <w:pPr>
        <w:pStyle w:val="ListParagraph"/>
        <w:numPr>
          <w:ilvl w:val="0"/>
          <w:numId w:val="5"/>
        </w:numPr>
        <w:spacing w:after="0" w:line="360" w:lineRule="auto"/>
        <w:jc w:val="both"/>
        <w:rPr>
          <w:rFonts w:ascii="Times New Roman" w:hAnsi="Times New Roman" w:cs="Times New Roman"/>
          <w:sz w:val="24"/>
          <w:szCs w:val="24"/>
        </w:rPr>
      </w:pPr>
      <w:r w:rsidRPr="000072B3">
        <w:rPr>
          <w:rFonts w:ascii="Times New Roman" w:hAnsi="Times New Roman" w:cs="Times New Roman"/>
          <w:sz w:val="24"/>
          <w:szCs w:val="24"/>
        </w:rPr>
        <w:t>A decree of divorce be and is hereby granted.</w:t>
      </w:r>
    </w:p>
    <w:p w:rsidR="00475229" w:rsidRPr="000072B3" w:rsidRDefault="00475229"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Custody of the minor child, Chesla Rufaro Katambarare (born 7</w:t>
      </w:r>
      <w:r w:rsidRPr="000072B3">
        <w:rPr>
          <w:rFonts w:ascii="Times New Roman" w:hAnsi="Times New Roman" w:cs="Times New Roman"/>
          <w:sz w:val="24"/>
          <w:szCs w:val="24"/>
          <w:vertAlign w:val="superscript"/>
        </w:rPr>
        <w:t>th</w:t>
      </w:r>
      <w:r w:rsidRPr="000072B3">
        <w:rPr>
          <w:rFonts w:ascii="Times New Roman" w:hAnsi="Times New Roman" w:cs="Times New Roman"/>
          <w:sz w:val="24"/>
          <w:szCs w:val="24"/>
        </w:rPr>
        <w:t xml:space="preserve"> April, 2007) be and is hereby awarded to the Defendant.</w:t>
      </w:r>
    </w:p>
    <w:p w:rsidR="00475229" w:rsidRPr="000072B3" w:rsidRDefault="008E0DFA"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Plaintiff shall have access to the minor child, Chesla Rufaro Katambarare (born 7</w:t>
      </w:r>
      <w:r w:rsidRPr="000072B3">
        <w:rPr>
          <w:rFonts w:ascii="Times New Roman" w:hAnsi="Times New Roman" w:cs="Times New Roman"/>
          <w:sz w:val="24"/>
          <w:szCs w:val="24"/>
          <w:vertAlign w:val="superscript"/>
        </w:rPr>
        <w:t>th</w:t>
      </w:r>
      <w:r w:rsidRPr="000072B3">
        <w:rPr>
          <w:rFonts w:ascii="Times New Roman" w:hAnsi="Times New Roman" w:cs="Times New Roman"/>
          <w:sz w:val="24"/>
          <w:szCs w:val="24"/>
        </w:rPr>
        <w:t xml:space="preserve"> April, 2007),   during two weekends of every month and one week of the school holidays and at any other time upon prior arrangement with the Defendant.</w:t>
      </w:r>
    </w:p>
    <w:p w:rsidR="008E0DFA" w:rsidRPr="000072B3" w:rsidRDefault="008E0DFA"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Maintenance issues   in respect of the minor child, Chesla Rufaro Katambarare (born 7</w:t>
      </w:r>
      <w:r w:rsidRPr="000072B3">
        <w:rPr>
          <w:rFonts w:ascii="Times New Roman" w:hAnsi="Times New Roman" w:cs="Times New Roman"/>
          <w:sz w:val="24"/>
          <w:szCs w:val="24"/>
          <w:vertAlign w:val="superscript"/>
        </w:rPr>
        <w:t>th</w:t>
      </w:r>
      <w:r w:rsidRPr="000072B3">
        <w:rPr>
          <w:rFonts w:ascii="Times New Roman" w:hAnsi="Times New Roman" w:cs="Times New Roman"/>
          <w:sz w:val="24"/>
          <w:szCs w:val="24"/>
        </w:rPr>
        <w:t xml:space="preserve"> April, 2007), shall be governed and regulated in terms of the maintenance order issued at Harare Magistrates’ Court under case number M 1012/14.</w:t>
      </w:r>
    </w:p>
    <w:p w:rsidR="008E0DFA" w:rsidRPr="000072B3" w:rsidRDefault="008E0DFA"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The household good and effects be and are hereby awarded to the Defendant.</w:t>
      </w:r>
    </w:p>
    <w:p w:rsidR="008E0DFA" w:rsidRPr="000072B3" w:rsidRDefault="00682B90"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The Isuzu motor vehicle registration number ACI 8925 be and is hereby awarded to the Plaintiff.</w:t>
      </w:r>
    </w:p>
    <w:p w:rsidR="00682B90" w:rsidRPr="000072B3" w:rsidRDefault="00682B90"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Defendant be and is </w:t>
      </w:r>
      <w:r w:rsidR="00F16608" w:rsidRPr="000072B3">
        <w:rPr>
          <w:rFonts w:ascii="Times New Roman" w:hAnsi="Times New Roman" w:cs="Times New Roman"/>
          <w:sz w:val="24"/>
          <w:szCs w:val="24"/>
        </w:rPr>
        <w:t>hereby awarded</w:t>
      </w:r>
      <w:r w:rsidRPr="000072B3">
        <w:rPr>
          <w:rFonts w:ascii="Times New Roman" w:hAnsi="Times New Roman" w:cs="Times New Roman"/>
          <w:sz w:val="24"/>
          <w:szCs w:val="24"/>
        </w:rPr>
        <w:t xml:space="preserve"> 22.5% shares in Powerdrive Engineering (Pvt) Ltd.</w:t>
      </w:r>
    </w:p>
    <w:p w:rsidR="00682B90" w:rsidRPr="000072B3" w:rsidRDefault="00682B90"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Defendant be and is hereby awarded 42.5% shares in Dynamic Seals and Bearings (Pvt) Ltd.</w:t>
      </w:r>
    </w:p>
    <w:p w:rsidR="00656414" w:rsidRPr="000072B3" w:rsidRDefault="00682B90"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Defendant be and is hereby awarded a 30% share in house number 4662 Mainway Meadows, Waterfalls while Plaintiff gets a 70% share. </w:t>
      </w:r>
    </w:p>
    <w:p w:rsidR="00656414" w:rsidRPr="000072B3" w:rsidRDefault="00682B90" w:rsidP="000072B3">
      <w:pPr>
        <w:pStyle w:val="ListParagraph"/>
        <w:numPr>
          <w:ilvl w:val="0"/>
          <w:numId w:val="7"/>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Defendant will continue to reside at this property until the minor child, Chesla Rufaro Katambarare (born 7</w:t>
      </w:r>
      <w:r w:rsidRPr="000072B3">
        <w:rPr>
          <w:rFonts w:ascii="Times New Roman" w:hAnsi="Times New Roman" w:cs="Times New Roman"/>
          <w:sz w:val="24"/>
          <w:szCs w:val="24"/>
          <w:vertAlign w:val="superscript"/>
        </w:rPr>
        <w:t>th</w:t>
      </w:r>
      <w:r w:rsidRPr="000072B3">
        <w:rPr>
          <w:rFonts w:ascii="Times New Roman" w:hAnsi="Times New Roman" w:cs="Times New Roman"/>
          <w:sz w:val="24"/>
          <w:szCs w:val="24"/>
        </w:rPr>
        <w:t xml:space="preserve"> April, 2007)</w:t>
      </w:r>
      <w:r w:rsidR="00F16608" w:rsidRPr="000072B3">
        <w:rPr>
          <w:rFonts w:ascii="Times New Roman" w:hAnsi="Times New Roman" w:cs="Times New Roman"/>
          <w:sz w:val="24"/>
          <w:szCs w:val="24"/>
        </w:rPr>
        <w:t>, attains</w:t>
      </w:r>
      <w:r w:rsidRPr="000072B3">
        <w:rPr>
          <w:rFonts w:ascii="Times New Roman" w:hAnsi="Times New Roman" w:cs="Times New Roman"/>
          <w:sz w:val="24"/>
          <w:szCs w:val="24"/>
        </w:rPr>
        <w:t xml:space="preserve"> majority status. </w:t>
      </w:r>
    </w:p>
    <w:p w:rsidR="00656414" w:rsidRPr="000072B3" w:rsidRDefault="00656414" w:rsidP="000072B3">
      <w:pPr>
        <w:pStyle w:val="ListParagraph"/>
        <w:numPr>
          <w:ilvl w:val="0"/>
          <w:numId w:val="7"/>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Thereafter the parties shall </w:t>
      </w:r>
      <w:r w:rsidR="00792DD8" w:rsidRPr="000072B3">
        <w:rPr>
          <w:rFonts w:ascii="Times New Roman" w:hAnsi="Times New Roman" w:cs="Times New Roman"/>
          <w:sz w:val="24"/>
          <w:szCs w:val="24"/>
        </w:rPr>
        <w:t>engage the services of two independent valuers</w:t>
      </w:r>
      <w:r w:rsidR="00916CC4">
        <w:rPr>
          <w:rFonts w:ascii="Times New Roman" w:hAnsi="Times New Roman" w:cs="Times New Roman"/>
          <w:sz w:val="24"/>
          <w:szCs w:val="24"/>
        </w:rPr>
        <w:t xml:space="preserve">, at Plaintiff’s cost, </w:t>
      </w:r>
      <w:r w:rsidR="00953B91" w:rsidRPr="000072B3">
        <w:rPr>
          <w:rFonts w:ascii="Times New Roman" w:hAnsi="Times New Roman" w:cs="Times New Roman"/>
          <w:sz w:val="24"/>
          <w:szCs w:val="24"/>
        </w:rPr>
        <w:t>to value the property within 30 days of the minor child, Chesla Rufaro Katambarare (born 7</w:t>
      </w:r>
      <w:r w:rsidR="00953B91" w:rsidRPr="000072B3">
        <w:rPr>
          <w:rFonts w:ascii="Times New Roman" w:hAnsi="Times New Roman" w:cs="Times New Roman"/>
          <w:sz w:val="24"/>
          <w:szCs w:val="24"/>
          <w:vertAlign w:val="superscript"/>
        </w:rPr>
        <w:t>th</w:t>
      </w:r>
      <w:r w:rsidR="00953B91" w:rsidRPr="000072B3">
        <w:rPr>
          <w:rFonts w:ascii="Times New Roman" w:hAnsi="Times New Roman" w:cs="Times New Roman"/>
          <w:sz w:val="24"/>
          <w:szCs w:val="24"/>
        </w:rPr>
        <w:t xml:space="preserve"> April, 2007</w:t>
      </w:r>
      <w:r w:rsidR="000072B3" w:rsidRPr="000072B3">
        <w:rPr>
          <w:rFonts w:ascii="Times New Roman" w:hAnsi="Times New Roman" w:cs="Times New Roman"/>
          <w:sz w:val="24"/>
          <w:szCs w:val="24"/>
        </w:rPr>
        <w:t>, attaining</w:t>
      </w:r>
      <w:r w:rsidR="00953B91" w:rsidRPr="000072B3">
        <w:rPr>
          <w:rFonts w:ascii="Times New Roman" w:hAnsi="Times New Roman" w:cs="Times New Roman"/>
          <w:sz w:val="24"/>
          <w:szCs w:val="24"/>
        </w:rPr>
        <w:t xml:space="preserve"> majority status</w:t>
      </w:r>
      <w:r w:rsidR="000072B3" w:rsidRPr="000072B3">
        <w:rPr>
          <w:rFonts w:ascii="Times New Roman" w:hAnsi="Times New Roman" w:cs="Times New Roman"/>
          <w:sz w:val="24"/>
          <w:szCs w:val="24"/>
        </w:rPr>
        <w:t>, the</w:t>
      </w:r>
      <w:r w:rsidR="00953B91" w:rsidRPr="000072B3">
        <w:rPr>
          <w:rFonts w:ascii="Times New Roman" w:hAnsi="Times New Roman" w:cs="Times New Roman"/>
          <w:sz w:val="24"/>
          <w:szCs w:val="24"/>
        </w:rPr>
        <w:t xml:space="preserve"> average of which shall be taken as the value of the property. </w:t>
      </w:r>
      <w:r w:rsidRPr="000072B3">
        <w:rPr>
          <w:rFonts w:ascii="Times New Roman" w:hAnsi="Times New Roman" w:cs="Times New Roman"/>
          <w:sz w:val="24"/>
          <w:szCs w:val="24"/>
        </w:rPr>
        <w:t>Should</w:t>
      </w:r>
      <w:r w:rsidR="00953B91" w:rsidRPr="000072B3">
        <w:rPr>
          <w:rFonts w:ascii="Times New Roman" w:hAnsi="Times New Roman" w:cs="Times New Roman"/>
          <w:sz w:val="24"/>
          <w:szCs w:val="24"/>
        </w:rPr>
        <w:t xml:space="preserve"> the parties fail to agree on the</w:t>
      </w:r>
      <w:r w:rsidRPr="000072B3">
        <w:rPr>
          <w:rFonts w:ascii="Times New Roman" w:hAnsi="Times New Roman" w:cs="Times New Roman"/>
          <w:sz w:val="24"/>
          <w:szCs w:val="24"/>
        </w:rPr>
        <w:t xml:space="preserve"> evaluator</w:t>
      </w:r>
      <w:r w:rsidR="00953B91" w:rsidRPr="000072B3">
        <w:rPr>
          <w:rFonts w:ascii="Times New Roman" w:hAnsi="Times New Roman" w:cs="Times New Roman"/>
          <w:sz w:val="24"/>
          <w:szCs w:val="24"/>
        </w:rPr>
        <w:t>s</w:t>
      </w:r>
      <w:r w:rsidRPr="000072B3">
        <w:rPr>
          <w:rFonts w:ascii="Times New Roman" w:hAnsi="Times New Roman" w:cs="Times New Roman"/>
          <w:sz w:val="24"/>
          <w:szCs w:val="24"/>
        </w:rPr>
        <w:t xml:space="preserve"> the Registrar of the High Court i</w:t>
      </w:r>
      <w:r w:rsidR="00953B91" w:rsidRPr="000072B3">
        <w:rPr>
          <w:rFonts w:ascii="Times New Roman" w:hAnsi="Times New Roman" w:cs="Times New Roman"/>
          <w:sz w:val="24"/>
          <w:szCs w:val="24"/>
        </w:rPr>
        <w:t xml:space="preserve">s hereby directed to appoint </w:t>
      </w:r>
      <w:r w:rsidRPr="000072B3">
        <w:rPr>
          <w:rFonts w:ascii="Times New Roman" w:hAnsi="Times New Roman" w:cs="Times New Roman"/>
          <w:sz w:val="24"/>
          <w:szCs w:val="24"/>
        </w:rPr>
        <w:t>evaluator</w:t>
      </w:r>
      <w:r w:rsidR="00953B91" w:rsidRPr="000072B3">
        <w:rPr>
          <w:rFonts w:ascii="Times New Roman" w:hAnsi="Times New Roman" w:cs="Times New Roman"/>
          <w:sz w:val="24"/>
          <w:szCs w:val="24"/>
        </w:rPr>
        <w:t>s</w:t>
      </w:r>
      <w:r w:rsidRPr="000072B3">
        <w:rPr>
          <w:rFonts w:ascii="Times New Roman" w:hAnsi="Times New Roman" w:cs="Times New Roman"/>
          <w:sz w:val="24"/>
          <w:szCs w:val="24"/>
        </w:rPr>
        <w:t xml:space="preserve"> from his list of evaluators.</w:t>
      </w:r>
    </w:p>
    <w:p w:rsidR="00656414" w:rsidRPr="000072B3" w:rsidRDefault="00656414" w:rsidP="000072B3">
      <w:pPr>
        <w:pStyle w:val="ListParagraph"/>
        <w:numPr>
          <w:ilvl w:val="0"/>
          <w:numId w:val="7"/>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lastRenderedPageBreak/>
        <w:t>The Plaintiff be and is hereby granted the option to buy out the Defendant’</w:t>
      </w:r>
      <w:r w:rsidR="00953B91" w:rsidRPr="000072B3">
        <w:rPr>
          <w:rFonts w:ascii="Times New Roman" w:hAnsi="Times New Roman" w:cs="Times New Roman"/>
          <w:sz w:val="24"/>
          <w:szCs w:val="24"/>
        </w:rPr>
        <w:t>s share within 3</w:t>
      </w:r>
      <w:r w:rsidRPr="000072B3">
        <w:rPr>
          <w:rFonts w:ascii="Times New Roman" w:hAnsi="Times New Roman" w:cs="Times New Roman"/>
          <w:sz w:val="24"/>
          <w:szCs w:val="24"/>
        </w:rPr>
        <w:t xml:space="preserve"> months, or such longer period as the parties may agree, from the date of receipt of the </w:t>
      </w:r>
      <w:r w:rsidR="00953B91" w:rsidRPr="000072B3">
        <w:rPr>
          <w:rFonts w:ascii="Times New Roman" w:hAnsi="Times New Roman" w:cs="Times New Roman"/>
          <w:sz w:val="24"/>
          <w:szCs w:val="24"/>
        </w:rPr>
        <w:t xml:space="preserve">last </w:t>
      </w:r>
      <w:r w:rsidRPr="000072B3">
        <w:rPr>
          <w:rFonts w:ascii="Times New Roman" w:hAnsi="Times New Roman" w:cs="Times New Roman"/>
          <w:sz w:val="24"/>
          <w:szCs w:val="24"/>
        </w:rPr>
        <w:t>evaluation report.</w:t>
      </w:r>
    </w:p>
    <w:p w:rsidR="00682B90" w:rsidRPr="000072B3" w:rsidRDefault="00656414" w:rsidP="000072B3">
      <w:pPr>
        <w:pStyle w:val="ListParagraph"/>
        <w:numPr>
          <w:ilvl w:val="0"/>
          <w:numId w:val="7"/>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Should the Plaintiff fail to pay the Defendant’s share within the stated period, or such longer time as the parties may agree, </w:t>
      </w:r>
      <w:r w:rsidR="00953B91" w:rsidRPr="000072B3">
        <w:rPr>
          <w:rFonts w:ascii="Times New Roman" w:hAnsi="Times New Roman" w:cs="Times New Roman"/>
          <w:sz w:val="24"/>
          <w:szCs w:val="24"/>
        </w:rPr>
        <w:t xml:space="preserve">the Defendant will also have the option to buy out the Plaintiff within 3 months of the Plaintiff’s failure to buy her out, failing which </w:t>
      </w:r>
      <w:r w:rsidRPr="000072B3">
        <w:rPr>
          <w:rFonts w:ascii="Times New Roman" w:hAnsi="Times New Roman" w:cs="Times New Roman"/>
          <w:sz w:val="24"/>
          <w:szCs w:val="24"/>
        </w:rPr>
        <w:t>the property shall be sold to best advantage and proceeds there from shall be shared in accordance with the proportions in the award.</w:t>
      </w:r>
    </w:p>
    <w:p w:rsidR="00953B91" w:rsidRPr="000072B3" w:rsidRDefault="00953B91" w:rsidP="000072B3">
      <w:pPr>
        <w:pStyle w:val="ListParagraph"/>
        <w:numPr>
          <w:ilvl w:val="0"/>
          <w:numId w:val="7"/>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In the event that a party has been paid his/her share, the paid party shall have ten days</w:t>
      </w:r>
      <w:r w:rsidR="000072B3" w:rsidRPr="000072B3">
        <w:rPr>
          <w:rFonts w:ascii="Times New Roman" w:hAnsi="Times New Roman" w:cs="Times New Roman"/>
          <w:sz w:val="24"/>
          <w:szCs w:val="24"/>
        </w:rPr>
        <w:t xml:space="preserve"> after such payment</w:t>
      </w:r>
      <w:r w:rsidRPr="000072B3">
        <w:rPr>
          <w:rFonts w:ascii="Times New Roman" w:hAnsi="Times New Roman" w:cs="Times New Roman"/>
          <w:sz w:val="24"/>
          <w:szCs w:val="24"/>
        </w:rPr>
        <w:t xml:space="preserve"> to vacate from the immovable property </w:t>
      </w:r>
      <w:r w:rsidR="000072B3" w:rsidRPr="000072B3">
        <w:rPr>
          <w:rFonts w:ascii="Times New Roman" w:hAnsi="Times New Roman" w:cs="Times New Roman"/>
          <w:sz w:val="24"/>
          <w:szCs w:val="24"/>
        </w:rPr>
        <w:t>failing which the Sheriff for Zimbabwe shall evict same from the property.</w:t>
      </w:r>
    </w:p>
    <w:p w:rsidR="00656414" w:rsidRPr="000072B3" w:rsidRDefault="00656414"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 xml:space="preserve">Plaintiff be and is hereby ordered to pay the Defendant the sum of </w:t>
      </w:r>
      <w:r w:rsidR="00BB5E11" w:rsidRPr="000072B3">
        <w:rPr>
          <w:rFonts w:ascii="Times New Roman" w:hAnsi="Times New Roman" w:cs="Times New Roman"/>
          <w:sz w:val="24"/>
          <w:szCs w:val="24"/>
        </w:rPr>
        <w:t xml:space="preserve">USD600.00 or </w:t>
      </w:r>
      <w:r w:rsidRPr="000072B3">
        <w:rPr>
          <w:rFonts w:ascii="Times New Roman" w:hAnsi="Times New Roman" w:cs="Times New Roman"/>
          <w:sz w:val="24"/>
          <w:szCs w:val="24"/>
        </w:rPr>
        <w:t xml:space="preserve">the equivalent at the interbank rate </w:t>
      </w:r>
      <w:r w:rsidR="00BB5E11" w:rsidRPr="000072B3">
        <w:rPr>
          <w:rFonts w:ascii="Times New Roman" w:hAnsi="Times New Roman" w:cs="Times New Roman"/>
          <w:sz w:val="24"/>
          <w:szCs w:val="24"/>
        </w:rPr>
        <w:t>for five years from the date of this order.</w:t>
      </w:r>
    </w:p>
    <w:p w:rsidR="00656414" w:rsidRDefault="00BB5E11" w:rsidP="000072B3">
      <w:pPr>
        <w:pStyle w:val="ListParagraph"/>
        <w:numPr>
          <w:ilvl w:val="0"/>
          <w:numId w:val="5"/>
        </w:numPr>
        <w:spacing w:line="360" w:lineRule="auto"/>
        <w:jc w:val="both"/>
        <w:rPr>
          <w:rFonts w:ascii="Times New Roman" w:hAnsi="Times New Roman" w:cs="Times New Roman"/>
          <w:sz w:val="24"/>
          <w:szCs w:val="24"/>
        </w:rPr>
      </w:pPr>
      <w:r w:rsidRPr="000072B3">
        <w:rPr>
          <w:rFonts w:ascii="Times New Roman" w:hAnsi="Times New Roman" w:cs="Times New Roman"/>
          <w:sz w:val="24"/>
          <w:szCs w:val="24"/>
        </w:rPr>
        <w:t>Each party bears its own costs.</w:t>
      </w:r>
    </w:p>
    <w:p w:rsidR="000072B3" w:rsidRDefault="000072B3" w:rsidP="000072B3">
      <w:pPr>
        <w:spacing w:line="360" w:lineRule="auto"/>
        <w:jc w:val="both"/>
        <w:rPr>
          <w:rFonts w:ascii="Times New Roman" w:hAnsi="Times New Roman" w:cs="Times New Roman"/>
          <w:sz w:val="24"/>
          <w:szCs w:val="24"/>
        </w:rPr>
      </w:pPr>
    </w:p>
    <w:p w:rsidR="00F16608" w:rsidRDefault="00F16608" w:rsidP="000072B3">
      <w:pPr>
        <w:spacing w:line="360" w:lineRule="auto"/>
        <w:jc w:val="both"/>
        <w:rPr>
          <w:rFonts w:ascii="Times New Roman" w:hAnsi="Times New Roman" w:cs="Times New Roman"/>
          <w:sz w:val="24"/>
          <w:szCs w:val="24"/>
        </w:rPr>
      </w:pPr>
    </w:p>
    <w:p w:rsidR="00F16608" w:rsidRDefault="00F16608" w:rsidP="000072B3">
      <w:pPr>
        <w:spacing w:line="360" w:lineRule="auto"/>
        <w:jc w:val="both"/>
        <w:rPr>
          <w:rFonts w:ascii="Times New Roman" w:hAnsi="Times New Roman" w:cs="Times New Roman"/>
          <w:sz w:val="24"/>
          <w:szCs w:val="24"/>
        </w:rPr>
      </w:pPr>
    </w:p>
    <w:p w:rsidR="000072B3" w:rsidRDefault="000072B3" w:rsidP="00F166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Chatsanga &amp; Partners, </w:t>
      </w:r>
      <w:r w:rsidR="00F16608">
        <w:rPr>
          <w:rFonts w:ascii="Times New Roman" w:hAnsi="Times New Roman" w:cs="Times New Roman"/>
          <w:sz w:val="24"/>
          <w:szCs w:val="24"/>
        </w:rPr>
        <w:t>plaintiff’s l</w:t>
      </w:r>
      <w:r>
        <w:rPr>
          <w:rFonts w:ascii="Times New Roman" w:hAnsi="Times New Roman" w:cs="Times New Roman"/>
          <w:sz w:val="24"/>
          <w:szCs w:val="24"/>
        </w:rPr>
        <w:t xml:space="preserve">egal </w:t>
      </w:r>
      <w:r w:rsidR="00F16608">
        <w:rPr>
          <w:rFonts w:ascii="Times New Roman" w:hAnsi="Times New Roman" w:cs="Times New Roman"/>
          <w:sz w:val="24"/>
          <w:szCs w:val="24"/>
        </w:rPr>
        <w:t>p</w:t>
      </w:r>
      <w:r>
        <w:rPr>
          <w:rFonts w:ascii="Times New Roman" w:hAnsi="Times New Roman" w:cs="Times New Roman"/>
          <w:sz w:val="24"/>
          <w:szCs w:val="24"/>
        </w:rPr>
        <w:t>ractitioners.</w:t>
      </w:r>
    </w:p>
    <w:p w:rsidR="000072B3" w:rsidRPr="000072B3" w:rsidRDefault="000072B3" w:rsidP="00F1660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Maguchu &amp; Muchada Business Attorneys, </w:t>
      </w:r>
      <w:r w:rsidR="00F16608">
        <w:rPr>
          <w:rFonts w:ascii="Times New Roman" w:hAnsi="Times New Roman" w:cs="Times New Roman"/>
          <w:sz w:val="24"/>
          <w:szCs w:val="24"/>
        </w:rPr>
        <w:t>defendant’s legal p</w:t>
      </w:r>
      <w:r>
        <w:rPr>
          <w:rFonts w:ascii="Times New Roman" w:hAnsi="Times New Roman" w:cs="Times New Roman"/>
          <w:sz w:val="24"/>
          <w:szCs w:val="24"/>
        </w:rPr>
        <w:t>ractitioners.</w:t>
      </w:r>
    </w:p>
    <w:sectPr w:rsidR="000072B3" w:rsidRPr="000072B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68" w:rsidRDefault="00685268" w:rsidP="000072B3">
      <w:pPr>
        <w:spacing w:after="0" w:line="240" w:lineRule="auto"/>
      </w:pPr>
      <w:r>
        <w:separator/>
      </w:r>
    </w:p>
  </w:endnote>
  <w:endnote w:type="continuationSeparator" w:id="0">
    <w:p w:rsidR="00685268" w:rsidRDefault="00685268" w:rsidP="0000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68" w:rsidRDefault="00685268" w:rsidP="000072B3">
      <w:pPr>
        <w:spacing w:after="0" w:line="240" w:lineRule="auto"/>
      </w:pPr>
      <w:r>
        <w:separator/>
      </w:r>
    </w:p>
  </w:footnote>
  <w:footnote w:type="continuationSeparator" w:id="0">
    <w:p w:rsidR="00685268" w:rsidRDefault="00685268" w:rsidP="00007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044756"/>
      <w:docPartObj>
        <w:docPartGallery w:val="Page Numbers (Top of Page)"/>
        <w:docPartUnique/>
      </w:docPartObj>
    </w:sdtPr>
    <w:sdtEndPr>
      <w:rPr>
        <w:noProof/>
      </w:rPr>
    </w:sdtEndPr>
    <w:sdtContent>
      <w:p w:rsidR="00AB4C68" w:rsidRDefault="000072B3">
        <w:pPr>
          <w:pStyle w:val="Header"/>
          <w:jc w:val="right"/>
          <w:rPr>
            <w:noProof/>
          </w:rPr>
        </w:pPr>
        <w:r>
          <w:fldChar w:fldCharType="begin"/>
        </w:r>
        <w:r>
          <w:instrText xml:space="preserve"> PAGE   \* MERGEFORMAT </w:instrText>
        </w:r>
        <w:r>
          <w:fldChar w:fldCharType="separate"/>
        </w:r>
        <w:r w:rsidR="00E252EE">
          <w:rPr>
            <w:noProof/>
          </w:rPr>
          <w:t>1</w:t>
        </w:r>
        <w:r>
          <w:rPr>
            <w:noProof/>
          </w:rPr>
          <w:fldChar w:fldCharType="end"/>
        </w:r>
      </w:p>
      <w:p w:rsidR="00AB4C68" w:rsidRDefault="00CD25C0">
        <w:pPr>
          <w:pStyle w:val="Header"/>
          <w:jc w:val="right"/>
          <w:rPr>
            <w:noProof/>
          </w:rPr>
        </w:pPr>
        <w:r>
          <w:rPr>
            <w:noProof/>
          </w:rPr>
          <w:t>HH 671-22</w:t>
        </w:r>
      </w:p>
      <w:p w:rsidR="000072B3" w:rsidRDefault="00AB4C68">
        <w:pPr>
          <w:pStyle w:val="Header"/>
          <w:jc w:val="right"/>
        </w:pPr>
        <w:r>
          <w:rPr>
            <w:noProof/>
          </w:rPr>
          <w:t>HC 2851/18</w:t>
        </w:r>
      </w:p>
    </w:sdtContent>
  </w:sdt>
  <w:p w:rsidR="000072B3" w:rsidRDefault="000072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D90"/>
    <w:multiLevelType w:val="hybridMultilevel"/>
    <w:tmpl w:val="190E8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724D8"/>
    <w:multiLevelType w:val="hybridMultilevel"/>
    <w:tmpl w:val="677EE3A2"/>
    <w:lvl w:ilvl="0" w:tplc="9CB6A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3075"/>
    <w:multiLevelType w:val="hybridMultilevel"/>
    <w:tmpl w:val="4B5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13F77"/>
    <w:multiLevelType w:val="hybridMultilevel"/>
    <w:tmpl w:val="D31683A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DFE204A"/>
    <w:multiLevelType w:val="hybridMultilevel"/>
    <w:tmpl w:val="C0B6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D69A6"/>
    <w:multiLevelType w:val="hybridMultilevel"/>
    <w:tmpl w:val="0BA648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A521A2B"/>
    <w:multiLevelType w:val="hybridMultilevel"/>
    <w:tmpl w:val="91B68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01D6D"/>
    <w:multiLevelType w:val="hybridMultilevel"/>
    <w:tmpl w:val="BE4ACB98"/>
    <w:lvl w:ilvl="0" w:tplc="96CA26C6">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7E"/>
    <w:rsid w:val="000072B3"/>
    <w:rsid w:val="00011FF0"/>
    <w:rsid w:val="000155C0"/>
    <w:rsid w:val="0002677B"/>
    <w:rsid w:val="00031D22"/>
    <w:rsid w:val="0004226D"/>
    <w:rsid w:val="00046C8D"/>
    <w:rsid w:val="00083A48"/>
    <w:rsid w:val="000A3D95"/>
    <w:rsid w:val="000C5460"/>
    <w:rsid w:val="000D7B6D"/>
    <w:rsid w:val="000F7094"/>
    <w:rsid w:val="0011366F"/>
    <w:rsid w:val="001168ED"/>
    <w:rsid w:val="00122AD4"/>
    <w:rsid w:val="00126322"/>
    <w:rsid w:val="00132415"/>
    <w:rsid w:val="001343B5"/>
    <w:rsid w:val="001404BB"/>
    <w:rsid w:val="00162890"/>
    <w:rsid w:val="00176B26"/>
    <w:rsid w:val="00182270"/>
    <w:rsid w:val="00182670"/>
    <w:rsid w:val="001C1625"/>
    <w:rsid w:val="001C4DE6"/>
    <w:rsid w:val="00206938"/>
    <w:rsid w:val="00215268"/>
    <w:rsid w:val="002152E7"/>
    <w:rsid w:val="002225FA"/>
    <w:rsid w:val="00272E11"/>
    <w:rsid w:val="00272F10"/>
    <w:rsid w:val="00275CDD"/>
    <w:rsid w:val="00296758"/>
    <w:rsid w:val="002A7829"/>
    <w:rsid w:val="002E233C"/>
    <w:rsid w:val="002E2D4D"/>
    <w:rsid w:val="002E798B"/>
    <w:rsid w:val="00341DC2"/>
    <w:rsid w:val="003603E2"/>
    <w:rsid w:val="00381095"/>
    <w:rsid w:val="003A4C3E"/>
    <w:rsid w:val="003A6E6D"/>
    <w:rsid w:val="003B4F3B"/>
    <w:rsid w:val="003D4704"/>
    <w:rsid w:val="003F1288"/>
    <w:rsid w:val="00402F98"/>
    <w:rsid w:val="00406C97"/>
    <w:rsid w:val="00420405"/>
    <w:rsid w:val="00446565"/>
    <w:rsid w:val="00467F1A"/>
    <w:rsid w:val="00475229"/>
    <w:rsid w:val="0049490D"/>
    <w:rsid w:val="004A7297"/>
    <w:rsid w:val="004B5AC8"/>
    <w:rsid w:val="004E1F5A"/>
    <w:rsid w:val="004E2BDD"/>
    <w:rsid w:val="00513DB8"/>
    <w:rsid w:val="005146B2"/>
    <w:rsid w:val="00524F01"/>
    <w:rsid w:val="00557DB3"/>
    <w:rsid w:val="005761B9"/>
    <w:rsid w:val="005C37FF"/>
    <w:rsid w:val="005D4A2A"/>
    <w:rsid w:val="005F2E3E"/>
    <w:rsid w:val="00610B73"/>
    <w:rsid w:val="00612D6C"/>
    <w:rsid w:val="00633B52"/>
    <w:rsid w:val="006346A1"/>
    <w:rsid w:val="00642D04"/>
    <w:rsid w:val="006521F1"/>
    <w:rsid w:val="00656414"/>
    <w:rsid w:val="00670592"/>
    <w:rsid w:val="00670AEA"/>
    <w:rsid w:val="00677462"/>
    <w:rsid w:val="00682B90"/>
    <w:rsid w:val="00685268"/>
    <w:rsid w:val="00694C1E"/>
    <w:rsid w:val="006C539F"/>
    <w:rsid w:val="006F073E"/>
    <w:rsid w:val="007118AA"/>
    <w:rsid w:val="0071532E"/>
    <w:rsid w:val="00717688"/>
    <w:rsid w:val="00720157"/>
    <w:rsid w:val="00777F57"/>
    <w:rsid w:val="00780293"/>
    <w:rsid w:val="00782BA0"/>
    <w:rsid w:val="00782C4F"/>
    <w:rsid w:val="00792DD8"/>
    <w:rsid w:val="00793AA3"/>
    <w:rsid w:val="007B0805"/>
    <w:rsid w:val="007C27CD"/>
    <w:rsid w:val="007E2C65"/>
    <w:rsid w:val="007E38A5"/>
    <w:rsid w:val="007F7B5A"/>
    <w:rsid w:val="00805A06"/>
    <w:rsid w:val="008357BC"/>
    <w:rsid w:val="00847643"/>
    <w:rsid w:val="00850C3A"/>
    <w:rsid w:val="008736A7"/>
    <w:rsid w:val="008A6C02"/>
    <w:rsid w:val="008C0D80"/>
    <w:rsid w:val="008D1775"/>
    <w:rsid w:val="008E0DFA"/>
    <w:rsid w:val="008E152A"/>
    <w:rsid w:val="008E632D"/>
    <w:rsid w:val="009132A8"/>
    <w:rsid w:val="00916CC4"/>
    <w:rsid w:val="009269C9"/>
    <w:rsid w:val="00932CE3"/>
    <w:rsid w:val="009341B1"/>
    <w:rsid w:val="00934F2B"/>
    <w:rsid w:val="00953B91"/>
    <w:rsid w:val="00966AE6"/>
    <w:rsid w:val="00973690"/>
    <w:rsid w:val="00980D89"/>
    <w:rsid w:val="0099452A"/>
    <w:rsid w:val="009B1493"/>
    <w:rsid w:val="009B6D0A"/>
    <w:rsid w:val="009C7F85"/>
    <w:rsid w:val="009E40B0"/>
    <w:rsid w:val="00A05FC5"/>
    <w:rsid w:val="00A13B0D"/>
    <w:rsid w:val="00A16408"/>
    <w:rsid w:val="00A17349"/>
    <w:rsid w:val="00A25308"/>
    <w:rsid w:val="00A472B1"/>
    <w:rsid w:val="00A521C2"/>
    <w:rsid w:val="00A863A6"/>
    <w:rsid w:val="00AA3447"/>
    <w:rsid w:val="00AB33A5"/>
    <w:rsid w:val="00AB4C68"/>
    <w:rsid w:val="00AC16EA"/>
    <w:rsid w:val="00AD74C7"/>
    <w:rsid w:val="00B14AA9"/>
    <w:rsid w:val="00B17814"/>
    <w:rsid w:val="00B244E1"/>
    <w:rsid w:val="00B45980"/>
    <w:rsid w:val="00B86E4D"/>
    <w:rsid w:val="00B92459"/>
    <w:rsid w:val="00BA0DF8"/>
    <w:rsid w:val="00BB0FD0"/>
    <w:rsid w:val="00BB5E11"/>
    <w:rsid w:val="00BD3CFC"/>
    <w:rsid w:val="00BE5BB6"/>
    <w:rsid w:val="00BF5EC4"/>
    <w:rsid w:val="00C01D5C"/>
    <w:rsid w:val="00C05A87"/>
    <w:rsid w:val="00C153B6"/>
    <w:rsid w:val="00C23758"/>
    <w:rsid w:val="00C34F8A"/>
    <w:rsid w:val="00C44EC1"/>
    <w:rsid w:val="00C4697C"/>
    <w:rsid w:val="00C51951"/>
    <w:rsid w:val="00C66E0B"/>
    <w:rsid w:val="00CB67E7"/>
    <w:rsid w:val="00CD25C0"/>
    <w:rsid w:val="00CF4342"/>
    <w:rsid w:val="00D024C7"/>
    <w:rsid w:val="00D04029"/>
    <w:rsid w:val="00D161B6"/>
    <w:rsid w:val="00D255C2"/>
    <w:rsid w:val="00D30A92"/>
    <w:rsid w:val="00D36A44"/>
    <w:rsid w:val="00D5304D"/>
    <w:rsid w:val="00D6360F"/>
    <w:rsid w:val="00D640B2"/>
    <w:rsid w:val="00D65E15"/>
    <w:rsid w:val="00D679F5"/>
    <w:rsid w:val="00D73467"/>
    <w:rsid w:val="00D870D9"/>
    <w:rsid w:val="00DD461F"/>
    <w:rsid w:val="00DE3A46"/>
    <w:rsid w:val="00DE5DA5"/>
    <w:rsid w:val="00DF5D7E"/>
    <w:rsid w:val="00E07DF8"/>
    <w:rsid w:val="00E14D7B"/>
    <w:rsid w:val="00E252EE"/>
    <w:rsid w:val="00E42E3E"/>
    <w:rsid w:val="00E555E4"/>
    <w:rsid w:val="00E65B47"/>
    <w:rsid w:val="00E940B4"/>
    <w:rsid w:val="00EB1258"/>
    <w:rsid w:val="00EC656B"/>
    <w:rsid w:val="00F16608"/>
    <w:rsid w:val="00F5456B"/>
    <w:rsid w:val="00F6659F"/>
    <w:rsid w:val="00F72F66"/>
    <w:rsid w:val="00F802D0"/>
    <w:rsid w:val="00FA507B"/>
    <w:rsid w:val="00FA65AE"/>
    <w:rsid w:val="00FD1D07"/>
    <w:rsid w:val="00FD3369"/>
    <w:rsid w:val="00FF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A7C24-950F-41E3-87B6-98E8F6E3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D7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6A7"/>
    <w:pPr>
      <w:spacing w:after="200" w:line="276" w:lineRule="auto"/>
      <w:ind w:left="720"/>
      <w:contextualSpacing/>
    </w:pPr>
    <w:rPr>
      <w:lang w:val="en-ZW"/>
    </w:rPr>
  </w:style>
  <w:style w:type="character" w:styleId="Hyperlink">
    <w:name w:val="Hyperlink"/>
    <w:basedOn w:val="DefaultParagraphFont"/>
    <w:uiPriority w:val="99"/>
    <w:semiHidden/>
    <w:unhideWhenUsed/>
    <w:rsid w:val="007C27CD"/>
    <w:rPr>
      <w:color w:val="0000FF"/>
      <w:u w:val="single"/>
    </w:rPr>
  </w:style>
  <w:style w:type="character" w:customStyle="1" w:styleId="dttext">
    <w:name w:val="dttext"/>
    <w:basedOn w:val="DefaultParagraphFont"/>
    <w:rsid w:val="00677462"/>
  </w:style>
  <w:style w:type="character" w:styleId="Strong">
    <w:name w:val="Strong"/>
    <w:basedOn w:val="DefaultParagraphFont"/>
    <w:uiPriority w:val="22"/>
    <w:qFormat/>
    <w:rsid w:val="00677462"/>
    <w:rPr>
      <w:b/>
      <w:bCs/>
    </w:rPr>
  </w:style>
  <w:style w:type="character" w:styleId="Emphasis">
    <w:name w:val="Emphasis"/>
    <w:basedOn w:val="DefaultParagraphFont"/>
    <w:uiPriority w:val="20"/>
    <w:qFormat/>
    <w:rsid w:val="00524F01"/>
    <w:rPr>
      <w:i/>
      <w:iCs/>
    </w:rPr>
  </w:style>
  <w:style w:type="paragraph" w:styleId="Header">
    <w:name w:val="header"/>
    <w:basedOn w:val="Normal"/>
    <w:link w:val="HeaderChar"/>
    <w:uiPriority w:val="99"/>
    <w:unhideWhenUsed/>
    <w:rsid w:val="00007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2B3"/>
  </w:style>
  <w:style w:type="paragraph" w:styleId="Footer">
    <w:name w:val="footer"/>
    <w:basedOn w:val="Normal"/>
    <w:link w:val="FooterChar"/>
    <w:uiPriority w:val="99"/>
    <w:unhideWhenUsed/>
    <w:rsid w:val="00007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B3"/>
  </w:style>
  <w:style w:type="paragraph" w:styleId="BalloonText">
    <w:name w:val="Balloon Text"/>
    <w:basedOn w:val="Normal"/>
    <w:link w:val="BalloonTextChar"/>
    <w:uiPriority w:val="99"/>
    <w:semiHidden/>
    <w:unhideWhenUsed/>
    <w:rsid w:val="00007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dictionary.com/value" TargetMode="External"/><Relationship Id="rId3" Type="http://schemas.openxmlformats.org/officeDocument/2006/relationships/settings" Target="settings.xml"/><Relationship Id="rId7" Type="http://schemas.openxmlformats.org/officeDocument/2006/relationships/hyperlink" Target="https://www.yourdictionary.com/perso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rdictionary.com/o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5387</Words>
  <Characters>30708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2022-09-30T07:17:00Z</cp:lastPrinted>
  <dcterms:created xsi:type="dcterms:W3CDTF">2022-10-07T08:58:00Z</dcterms:created>
  <dcterms:modified xsi:type="dcterms:W3CDTF">2022-10-07T08:58:00Z</dcterms:modified>
</cp:coreProperties>
</file>