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19" w:rsidRPr="00FD2F1A" w:rsidRDefault="00134996" w:rsidP="00134996">
      <w:pPr>
        <w:spacing w:after="0" w:line="240" w:lineRule="auto"/>
        <w:rPr>
          <w:rFonts w:ascii="Times New Roman" w:hAnsi="Times New Roman" w:cs="Times New Roman"/>
          <w:sz w:val="24"/>
          <w:szCs w:val="24"/>
        </w:rPr>
      </w:pPr>
      <w:r w:rsidRPr="00FD2F1A">
        <w:rPr>
          <w:rFonts w:ascii="Times New Roman" w:hAnsi="Times New Roman" w:cs="Times New Roman"/>
          <w:sz w:val="24"/>
          <w:szCs w:val="24"/>
        </w:rPr>
        <w:t>FARMERS WORLD HOLDINGS (PVT) LTD</w:t>
      </w:r>
    </w:p>
    <w:p w:rsidR="00134996" w:rsidRPr="00FD2F1A" w:rsidRDefault="00F95672" w:rsidP="00134996">
      <w:pPr>
        <w:spacing w:after="0" w:line="240" w:lineRule="auto"/>
        <w:rPr>
          <w:rFonts w:ascii="Times New Roman" w:hAnsi="Times New Roman" w:cs="Times New Roman"/>
          <w:sz w:val="24"/>
          <w:szCs w:val="24"/>
        </w:rPr>
      </w:pPr>
      <w:proofErr w:type="gramStart"/>
      <w:r w:rsidRPr="00FD2F1A">
        <w:rPr>
          <w:rFonts w:ascii="Times New Roman" w:hAnsi="Times New Roman" w:cs="Times New Roman"/>
          <w:sz w:val="24"/>
          <w:szCs w:val="24"/>
        </w:rPr>
        <w:t>v</w:t>
      </w:r>
      <w:r w:rsidR="00134996" w:rsidRPr="00FD2F1A">
        <w:rPr>
          <w:rFonts w:ascii="Times New Roman" w:hAnsi="Times New Roman" w:cs="Times New Roman"/>
          <w:sz w:val="24"/>
          <w:szCs w:val="24"/>
        </w:rPr>
        <w:t>ersus</w:t>
      </w:r>
      <w:proofErr w:type="gramEnd"/>
    </w:p>
    <w:p w:rsidR="00134996" w:rsidRPr="00FD2F1A" w:rsidRDefault="00134996" w:rsidP="00134996">
      <w:pPr>
        <w:spacing w:after="0" w:line="240" w:lineRule="auto"/>
        <w:rPr>
          <w:rFonts w:ascii="Times New Roman" w:hAnsi="Times New Roman" w:cs="Times New Roman"/>
          <w:sz w:val="24"/>
          <w:szCs w:val="24"/>
        </w:rPr>
      </w:pPr>
      <w:r w:rsidRPr="00FD2F1A">
        <w:rPr>
          <w:rFonts w:ascii="Times New Roman" w:hAnsi="Times New Roman" w:cs="Times New Roman"/>
          <w:sz w:val="24"/>
          <w:szCs w:val="24"/>
        </w:rPr>
        <w:t>MANICA ZIMBABWE LIMITED</w:t>
      </w:r>
    </w:p>
    <w:p w:rsidR="00134996" w:rsidRPr="00FD2F1A" w:rsidRDefault="00134996" w:rsidP="00134996">
      <w:pPr>
        <w:spacing w:after="0" w:line="240" w:lineRule="auto"/>
        <w:rPr>
          <w:rFonts w:ascii="Times New Roman" w:hAnsi="Times New Roman" w:cs="Times New Roman"/>
          <w:sz w:val="24"/>
          <w:szCs w:val="24"/>
        </w:rPr>
      </w:pPr>
    </w:p>
    <w:p w:rsidR="00134996" w:rsidRPr="00FD2F1A" w:rsidRDefault="00134996" w:rsidP="00134996">
      <w:pPr>
        <w:spacing w:after="0" w:line="240" w:lineRule="auto"/>
        <w:rPr>
          <w:rFonts w:ascii="Times New Roman" w:hAnsi="Times New Roman" w:cs="Times New Roman"/>
          <w:sz w:val="24"/>
          <w:szCs w:val="24"/>
        </w:rPr>
      </w:pPr>
    </w:p>
    <w:p w:rsidR="00134996" w:rsidRPr="00FD2F1A" w:rsidRDefault="00134996" w:rsidP="00134996">
      <w:pPr>
        <w:spacing w:after="0" w:line="240" w:lineRule="auto"/>
        <w:rPr>
          <w:rFonts w:ascii="Times New Roman" w:hAnsi="Times New Roman" w:cs="Times New Roman"/>
          <w:sz w:val="24"/>
          <w:szCs w:val="24"/>
        </w:rPr>
      </w:pPr>
      <w:r w:rsidRPr="00FD2F1A">
        <w:rPr>
          <w:rFonts w:ascii="Times New Roman" w:hAnsi="Times New Roman" w:cs="Times New Roman"/>
          <w:sz w:val="24"/>
          <w:szCs w:val="24"/>
        </w:rPr>
        <w:t>HIGH COURT OF ZIMBABWE</w:t>
      </w:r>
    </w:p>
    <w:p w:rsidR="00134996" w:rsidRPr="00FD2F1A" w:rsidRDefault="00134996" w:rsidP="00134996">
      <w:pPr>
        <w:spacing w:after="0" w:line="240" w:lineRule="auto"/>
        <w:rPr>
          <w:rFonts w:ascii="Times New Roman" w:hAnsi="Times New Roman" w:cs="Times New Roman"/>
          <w:sz w:val="24"/>
          <w:szCs w:val="24"/>
        </w:rPr>
      </w:pPr>
      <w:r w:rsidRPr="00FD2F1A">
        <w:rPr>
          <w:rFonts w:ascii="Times New Roman" w:hAnsi="Times New Roman" w:cs="Times New Roman"/>
          <w:sz w:val="24"/>
          <w:szCs w:val="24"/>
        </w:rPr>
        <w:t>MATHONSI J</w:t>
      </w:r>
    </w:p>
    <w:p w:rsidR="00134996" w:rsidRPr="00FD2F1A" w:rsidRDefault="00134996" w:rsidP="00134996">
      <w:pPr>
        <w:spacing w:after="0" w:line="240" w:lineRule="auto"/>
        <w:rPr>
          <w:rFonts w:ascii="Times New Roman" w:hAnsi="Times New Roman" w:cs="Times New Roman"/>
          <w:sz w:val="24"/>
          <w:szCs w:val="24"/>
        </w:rPr>
      </w:pPr>
      <w:r w:rsidRPr="00FD2F1A">
        <w:rPr>
          <w:rFonts w:ascii="Times New Roman" w:hAnsi="Times New Roman" w:cs="Times New Roman"/>
          <w:sz w:val="24"/>
          <w:szCs w:val="24"/>
        </w:rPr>
        <w:t>HARARE, 10 July 2012 &amp; 18 July 2012</w:t>
      </w:r>
    </w:p>
    <w:p w:rsidR="00134996" w:rsidRPr="00FD2F1A" w:rsidRDefault="00134996" w:rsidP="00134996">
      <w:pPr>
        <w:spacing w:after="0" w:line="240" w:lineRule="auto"/>
        <w:rPr>
          <w:rFonts w:ascii="Times New Roman" w:hAnsi="Times New Roman" w:cs="Times New Roman"/>
          <w:sz w:val="24"/>
          <w:szCs w:val="24"/>
        </w:rPr>
      </w:pPr>
    </w:p>
    <w:p w:rsidR="00134996" w:rsidRPr="00FD2F1A" w:rsidRDefault="00134996" w:rsidP="00134996">
      <w:pPr>
        <w:spacing w:after="0" w:line="240" w:lineRule="auto"/>
        <w:rPr>
          <w:rFonts w:ascii="Times New Roman" w:hAnsi="Times New Roman" w:cs="Times New Roman"/>
          <w:sz w:val="24"/>
          <w:szCs w:val="24"/>
        </w:rPr>
      </w:pPr>
    </w:p>
    <w:p w:rsidR="00134996" w:rsidRPr="00FD2F1A" w:rsidRDefault="00134996" w:rsidP="00134996">
      <w:pPr>
        <w:spacing w:after="0" w:line="240" w:lineRule="auto"/>
        <w:rPr>
          <w:rFonts w:ascii="Times New Roman" w:hAnsi="Times New Roman" w:cs="Times New Roman"/>
          <w:b/>
          <w:sz w:val="24"/>
          <w:szCs w:val="24"/>
        </w:rPr>
      </w:pPr>
      <w:r w:rsidRPr="00FD2F1A">
        <w:rPr>
          <w:rFonts w:ascii="Times New Roman" w:hAnsi="Times New Roman" w:cs="Times New Roman"/>
          <w:b/>
          <w:sz w:val="24"/>
          <w:szCs w:val="24"/>
        </w:rPr>
        <w:t>Opposed Application</w:t>
      </w:r>
    </w:p>
    <w:p w:rsidR="00134996" w:rsidRPr="00FD2F1A" w:rsidRDefault="00134996" w:rsidP="00134996">
      <w:pPr>
        <w:spacing w:after="0" w:line="240" w:lineRule="auto"/>
        <w:rPr>
          <w:rFonts w:ascii="Times New Roman" w:hAnsi="Times New Roman" w:cs="Times New Roman"/>
          <w:b/>
          <w:sz w:val="24"/>
          <w:szCs w:val="24"/>
        </w:rPr>
      </w:pPr>
    </w:p>
    <w:p w:rsidR="00134996" w:rsidRPr="00FD2F1A" w:rsidRDefault="00134996" w:rsidP="00134996">
      <w:pPr>
        <w:spacing w:after="0" w:line="240" w:lineRule="auto"/>
        <w:rPr>
          <w:rFonts w:ascii="Times New Roman" w:hAnsi="Times New Roman" w:cs="Times New Roman"/>
          <w:sz w:val="24"/>
          <w:szCs w:val="24"/>
        </w:rPr>
      </w:pPr>
    </w:p>
    <w:p w:rsidR="00134996" w:rsidRPr="00FD2F1A" w:rsidRDefault="00134996" w:rsidP="00134996">
      <w:pPr>
        <w:spacing w:after="0" w:line="240" w:lineRule="auto"/>
        <w:rPr>
          <w:rFonts w:ascii="Times New Roman" w:hAnsi="Times New Roman" w:cs="Times New Roman"/>
          <w:sz w:val="24"/>
          <w:szCs w:val="24"/>
        </w:rPr>
      </w:pPr>
      <w:r w:rsidRPr="00FD2F1A">
        <w:rPr>
          <w:rFonts w:ascii="Times New Roman" w:hAnsi="Times New Roman" w:cs="Times New Roman"/>
          <w:i/>
          <w:sz w:val="24"/>
          <w:szCs w:val="24"/>
        </w:rPr>
        <w:t xml:space="preserve">W.P. </w:t>
      </w:r>
      <w:proofErr w:type="spellStart"/>
      <w:r w:rsidRPr="00FD2F1A">
        <w:rPr>
          <w:rFonts w:ascii="Times New Roman" w:hAnsi="Times New Roman" w:cs="Times New Roman"/>
          <w:i/>
          <w:sz w:val="24"/>
          <w:szCs w:val="24"/>
        </w:rPr>
        <w:t>Zhangazha</w:t>
      </w:r>
      <w:proofErr w:type="spellEnd"/>
      <w:r w:rsidRPr="00FD2F1A">
        <w:rPr>
          <w:rFonts w:ascii="Times New Roman" w:hAnsi="Times New Roman" w:cs="Times New Roman"/>
          <w:sz w:val="24"/>
          <w:szCs w:val="24"/>
        </w:rPr>
        <w:t>, for the applicant</w:t>
      </w:r>
    </w:p>
    <w:p w:rsidR="00134996" w:rsidRPr="00FD2F1A" w:rsidRDefault="00134996" w:rsidP="00134996">
      <w:pPr>
        <w:spacing w:after="0" w:line="240" w:lineRule="auto"/>
        <w:rPr>
          <w:rFonts w:ascii="Times New Roman" w:hAnsi="Times New Roman" w:cs="Times New Roman"/>
          <w:sz w:val="24"/>
          <w:szCs w:val="24"/>
        </w:rPr>
      </w:pPr>
      <w:r w:rsidRPr="00FD2F1A">
        <w:rPr>
          <w:rFonts w:ascii="Times New Roman" w:hAnsi="Times New Roman" w:cs="Times New Roman"/>
          <w:sz w:val="24"/>
          <w:szCs w:val="24"/>
        </w:rPr>
        <w:t xml:space="preserve">Adv. </w:t>
      </w:r>
      <w:r w:rsidRPr="00FD2F1A">
        <w:rPr>
          <w:rFonts w:ascii="Times New Roman" w:hAnsi="Times New Roman" w:cs="Times New Roman"/>
          <w:i/>
          <w:sz w:val="24"/>
          <w:szCs w:val="24"/>
        </w:rPr>
        <w:t>E.W. Morris</w:t>
      </w:r>
      <w:r w:rsidRPr="00FD2F1A">
        <w:rPr>
          <w:rFonts w:ascii="Times New Roman" w:hAnsi="Times New Roman" w:cs="Times New Roman"/>
          <w:sz w:val="24"/>
          <w:szCs w:val="24"/>
        </w:rPr>
        <w:t>, for the respondent</w:t>
      </w:r>
    </w:p>
    <w:p w:rsidR="00134996" w:rsidRPr="00FD2F1A" w:rsidRDefault="00134996" w:rsidP="00134996">
      <w:pPr>
        <w:spacing w:after="0" w:line="240" w:lineRule="auto"/>
        <w:rPr>
          <w:rFonts w:ascii="Times New Roman" w:hAnsi="Times New Roman" w:cs="Times New Roman"/>
          <w:sz w:val="24"/>
          <w:szCs w:val="24"/>
        </w:rPr>
      </w:pPr>
    </w:p>
    <w:p w:rsidR="00134996" w:rsidRPr="00FD2F1A" w:rsidRDefault="00134996" w:rsidP="00134996">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MATH</w:t>
      </w:r>
      <w:r w:rsidR="00271EE9" w:rsidRPr="00FD2F1A">
        <w:rPr>
          <w:rFonts w:ascii="Times New Roman" w:hAnsi="Times New Roman" w:cs="Times New Roman"/>
          <w:sz w:val="24"/>
          <w:szCs w:val="24"/>
        </w:rPr>
        <w:t>O</w:t>
      </w:r>
      <w:r w:rsidRPr="00FD2F1A">
        <w:rPr>
          <w:rFonts w:ascii="Times New Roman" w:hAnsi="Times New Roman" w:cs="Times New Roman"/>
          <w:sz w:val="24"/>
          <w:szCs w:val="24"/>
        </w:rPr>
        <w:t>NSI J:  The applicant seeks an interdict against the respondent in the following:-</w:t>
      </w:r>
    </w:p>
    <w:p w:rsidR="00134996" w:rsidRPr="00FD2F1A" w:rsidRDefault="00134996" w:rsidP="00134996">
      <w:pPr>
        <w:spacing w:after="0" w:line="240" w:lineRule="auto"/>
        <w:ind w:left="1440" w:hanging="720"/>
        <w:jc w:val="both"/>
        <w:rPr>
          <w:rFonts w:ascii="Times New Roman" w:hAnsi="Times New Roman" w:cs="Times New Roman"/>
          <w:sz w:val="24"/>
          <w:szCs w:val="24"/>
        </w:rPr>
      </w:pPr>
      <w:r w:rsidRPr="00FD2F1A">
        <w:rPr>
          <w:rFonts w:ascii="Times New Roman" w:hAnsi="Times New Roman" w:cs="Times New Roman"/>
          <w:sz w:val="24"/>
          <w:szCs w:val="24"/>
        </w:rPr>
        <w:t>“(1)</w:t>
      </w:r>
      <w:r w:rsidRPr="00FD2F1A">
        <w:rPr>
          <w:rFonts w:ascii="Times New Roman" w:hAnsi="Times New Roman" w:cs="Times New Roman"/>
          <w:sz w:val="24"/>
          <w:szCs w:val="24"/>
        </w:rPr>
        <w:tab/>
        <w:t xml:space="preserve">The respondent be and is hereby interdicted from disposing of the applicant’s agricultural equipment in its possession per Annexure “A” to this application by public auction on 23 July 2011, or at any subsequent date except pursuant to a court order obtained from a court of competent jurisdiction. </w:t>
      </w:r>
    </w:p>
    <w:p w:rsidR="00134996" w:rsidRPr="00FD2F1A" w:rsidRDefault="00134996" w:rsidP="00134996">
      <w:pPr>
        <w:spacing w:after="0" w:line="240" w:lineRule="auto"/>
        <w:ind w:left="1440" w:hanging="720"/>
        <w:jc w:val="both"/>
        <w:rPr>
          <w:rFonts w:ascii="Times New Roman" w:hAnsi="Times New Roman" w:cs="Times New Roman"/>
          <w:sz w:val="24"/>
          <w:szCs w:val="24"/>
        </w:rPr>
      </w:pPr>
    </w:p>
    <w:p w:rsidR="00134996" w:rsidRPr="00FD2F1A" w:rsidRDefault="00134996" w:rsidP="00134996">
      <w:pPr>
        <w:spacing w:after="0" w:line="240" w:lineRule="auto"/>
        <w:ind w:left="1440" w:hanging="720"/>
        <w:jc w:val="both"/>
        <w:rPr>
          <w:rFonts w:ascii="Times New Roman" w:hAnsi="Times New Roman" w:cs="Times New Roman"/>
          <w:sz w:val="24"/>
          <w:szCs w:val="24"/>
        </w:rPr>
      </w:pPr>
      <w:r w:rsidRPr="00FD2F1A">
        <w:rPr>
          <w:rFonts w:ascii="Times New Roman" w:hAnsi="Times New Roman" w:cs="Times New Roman"/>
          <w:sz w:val="24"/>
          <w:szCs w:val="24"/>
        </w:rPr>
        <w:t>(2)</w:t>
      </w:r>
      <w:r w:rsidRPr="00FD2F1A">
        <w:rPr>
          <w:rFonts w:ascii="Times New Roman" w:hAnsi="Times New Roman" w:cs="Times New Roman"/>
          <w:sz w:val="24"/>
          <w:szCs w:val="24"/>
        </w:rPr>
        <w:tab/>
        <w:t>The respondent shall (bear) the costs of this application”.</w:t>
      </w:r>
    </w:p>
    <w:p w:rsidR="00134996" w:rsidRPr="00FD2F1A" w:rsidRDefault="00134996" w:rsidP="00134996">
      <w:pPr>
        <w:spacing w:after="0" w:line="240" w:lineRule="auto"/>
        <w:ind w:left="1440" w:hanging="720"/>
        <w:jc w:val="both"/>
        <w:rPr>
          <w:rFonts w:ascii="Times New Roman" w:hAnsi="Times New Roman" w:cs="Times New Roman"/>
          <w:sz w:val="24"/>
          <w:szCs w:val="24"/>
        </w:rPr>
      </w:pPr>
    </w:p>
    <w:p w:rsidR="00134996" w:rsidRPr="00FD2F1A" w:rsidRDefault="00134996" w:rsidP="00134996">
      <w:pPr>
        <w:spacing w:after="0" w:line="360" w:lineRule="auto"/>
        <w:ind w:left="1440" w:hanging="720"/>
        <w:jc w:val="both"/>
        <w:rPr>
          <w:rFonts w:ascii="Times New Roman" w:hAnsi="Times New Roman" w:cs="Times New Roman"/>
          <w:sz w:val="24"/>
          <w:szCs w:val="24"/>
        </w:rPr>
      </w:pPr>
      <w:r w:rsidRPr="00FD2F1A">
        <w:rPr>
          <w:rFonts w:ascii="Times New Roman" w:hAnsi="Times New Roman" w:cs="Times New Roman"/>
          <w:sz w:val="24"/>
          <w:szCs w:val="24"/>
        </w:rPr>
        <w:t xml:space="preserve">In May 2009 the parties entered into a written agreement in terms of </w:t>
      </w:r>
    </w:p>
    <w:p w:rsidR="005F4DA3" w:rsidRPr="00FD2F1A" w:rsidRDefault="00134996" w:rsidP="00134996">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which</w:t>
      </w:r>
      <w:proofErr w:type="gramEnd"/>
      <w:r w:rsidRPr="00FD2F1A">
        <w:rPr>
          <w:rFonts w:ascii="Times New Roman" w:hAnsi="Times New Roman" w:cs="Times New Roman"/>
          <w:sz w:val="24"/>
          <w:szCs w:val="24"/>
        </w:rPr>
        <w:t xml:space="preserve"> the respondent was appointed as the applicant’s logistics service provider in the importation of agricultural equipment,</w:t>
      </w:r>
      <w:r w:rsidR="00025CAD" w:rsidRPr="00FD2F1A">
        <w:rPr>
          <w:rFonts w:ascii="Times New Roman" w:hAnsi="Times New Roman" w:cs="Times New Roman"/>
          <w:sz w:val="24"/>
          <w:szCs w:val="24"/>
        </w:rPr>
        <w:t xml:space="preserve"> the applicant being an importer of such equipment. In terms of that agreement the respondent was to provide storage, handling and transport services as well as terminal services, all customs clearing services</w:t>
      </w:r>
      <w:r w:rsidR="005F4DA3" w:rsidRPr="00FD2F1A">
        <w:rPr>
          <w:rFonts w:ascii="Times New Roman" w:hAnsi="Times New Roman" w:cs="Times New Roman"/>
          <w:sz w:val="24"/>
          <w:szCs w:val="24"/>
        </w:rPr>
        <w:t xml:space="preserve"> and tracking of the equipment being imported.</w:t>
      </w:r>
    </w:p>
    <w:p w:rsidR="00980F51" w:rsidRPr="00FD2F1A" w:rsidRDefault="005F4DA3" w:rsidP="00134996">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In return, the applicant was to pay the respondent for such services in accordance with the respondent’s rates which were appended as an annexure to the agreement and the respondent was to render its services in terms of its standard trading conditions which were also annexed to the agreement. The respondent took possession of a range of agricultural</w:t>
      </w:r>
      <w:r w:rsidR="00980F51" w:rsidRPr="00FD2F1A">
        <w:rPr>
          <w:rFonts w:ascii="Times New Roman" w:hAnsi="Times New Roman" w:cs="Times New Roman"/>
          <w:sz w:val="24"/>
          <w:szCs w:val="24"/>
        </w:rPr>
        <w:t xml:space="preserve"> equipment in pursuance of the agreement of the parties, which equipment then became subject to a general and special lien as provided for in that agreement.</w:t>
      </w:r>
    </w:p>
    <w:p w:rsidR="00CB6261" w:rsidRPr="00FD2F1A" w:rsidRDefault="00980F51" w:rsidP="00134996">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In March 201</w:t>
      </w:r>
      <w:r w:rsidR="002E3095" w:rsidRPr="00FD2F1A">
        <w:rPr>
          <w:rFonts w:ascii="Times New Roman" w:hAnsi="Times New Roman" w:cs="Times New Roman"/>
          <w:sz w:val="24"/>
          <w:szCs w:val="24"/>
        </w:rPr>
        <w:t>0</w:t>
      </w:r>
      <w:r w:rsidRPr="00FD2F1A">
        <w:rPr>
          <w:rFonts w:ascii="Times New Roman" w:hAnsi="Times New Roman" w:cs="Times New Roman"/>
          <w:sz w:val="24"/>
          <w:szCs w:val="24"/>
        </w:rPr>
        <w:t xml:space="preserve"> the parties signed what they called an “Acknowledgment of Debt</w:t>
      </w:r>
      <w:r w:rsidR="002E3095" w:rsidRPr="00FD2F1A">
        <w:rPr>
          <w:rFonts w:ascii="Times New Roman" w:hAnsi="Times New Roman" w:cs="Times New Roman"/>
          <w:sz w:val="24"/>
          <w:szCs w:val="24"/>
        </w:rPr>
        <w:t>,</w:t>
      </w:r>
      <w:r w:rsidRPr="00FD2F1A">
        <w:rPr>
          <w:rFonts w:ascii="Times New Roman" w:hAnsi="Times New Roman" w:cs="Times New Roman"/>
          <w:sz w:val="24"/>
          <w:szCs w:val="24"/>
        </w:rPr>
        <w:t xml:space="preserve"> Lien and Pledge” in which the applicant acknowledged being indebted to the respondent in the sum of US$2 750 000 </w:t>
      </w:r>
      <w:r w:rsidR="00D045BD" w:rsidRPr="00FD2F1A">
        <w:rPr>
          <w:rFonts w:ascii="Times New Roman" w:hAnsi="Times New Roman" w:cs="Times New Roman"/>
          <w:sz w:val="24"/>
          <w:szCs w:val="24"/>
        </w:rPr>
        <w:t>000</w:t>
      </w:r>
      <w:r w:rsidR="00271EE9" w:rsidRPr="00FD2F1A">
        <w:rPr>
          <w:rFonts w:ascii="Times New Roman" w:hAnsi="Times New Roman" w:cs="Times New Roman"/>
          <w:sz w:val="24"/>
          <w:szCs w:val="24"/>
        </w:rPr>
        <w:t>-</w:t>
      </w:r>
      <w:r w:rsidRPr="00FD2F1A">
        <w:rPr>
          <w:rFonts w:ascii="Times New Roman" w:hAnsi="Times New Roman" w:cs="Times New Roman"/>
          <w:sz w:val="24"/>
          <w:szCs w:val="24"/>
        </w:rPr>
        <w:t>00 as at 28 February 201</w:t>
      </w:r>
      <w:r w:rsidR="002E3095" w:rsidRPr="00FD2F1A">
        <w:rPr>
          <w:rFonts w:ascii="Times New Roman" w:hAnsi="Times New Roman" w:cs="Times New Roman"/>
          <w:sz w:val="24"/>
          <w:szCs w:val="24"/>
        </w:rPr>
        <w:t>0</w:t>
      </w:r>
      <w:r w:rsidRPr="00FD2F1A">
        <w:rPr>
          <w:rFonts w:ascii="Times New Roman" w:hAnsi="Times New Roman" w:cs="Times New Roman"/>
          <w:sz w:val="24"/>
          <w:szCs w:val="24"/>
        </w:rPr>
        <w:t xml:space="preserve"> for the respondent’s cha</w:t>
      </w:r>
      <w:r w:rsidR="002E3095" w:rsidRPr="00FD2F1A">
        <w:rPr>
          <w:rFonts w:ascii="Times New Roman" w:hAnsi="Times New Roman" w:cs="Times New Roman"/>
          <w:sz w:val="24"/>
          <w:szCs w:val="24"/>
        </w:rPr>
        <w:t>r</w:t>
      </w:r>
      <w:r w:rsidRPr="00FD2F1A">
        <w:rPr>
          <w:rFonts w:ascii="Times New Roman" w:hAnsi="Times New Roman" w:cs="Times New Roman"/>
          <w:sz w:val="24"/>
          <w:szCs w:val="24"/>
        </w:rPr>
        <w:t xml:space="preserve">ges in terms of </w:t>
      </w:r>
      <w:r w:rsidRPr="00FD2F1A">
        <w:rPr>
          <w:rFonts w:ascii="Times New Roman" w:hAnsi="Times New Roman" w:cs="Times New Roman"/>
          <w:sz w:val="24"/>
          <w:szCs w:val="24"/>
        </w:rPr>
        <w:lastRenderedPageBreak/>
        <w:t xml:space="preserve">the original agreement of May 2009 together with interest at the rate of 20% per annum compounded monthly and undertook to pay </w:t>
      </w:r>
      <w:r w:rsidR="00271EE9" w:rsidRPr="00FD2F1A">
        <w:rPr>
          <w:rFonts w:ascii="Times New Roman" w:hAnsi="Times New Roman" w:cs="Times New Roman"/>
          <w:sz w:val="24"/>
          <w:szCs w:val="24"/>
        </w:rPr>
        <w:t>i</w:t>
      </w:r>
      <w:r w:rsidRPr="00FD2F1A">
        <w:rPr>
          <w:rFonts w:ascii="Times New Roman" w:hAnsi="Times New Roman" w:cs="Times New Roman"/>
          <w:sz w:val="24"/>
          <w:szCs w:val="24"/>
        </w:rPr>
        <w:t>n certain instalments. The applicant failed to pay in terms of that Ackno</w:t>
      </w:r>
      <w:r w:rsidR="00436DFF" w:rsidRPr="00FD2F1A">
        <w:rPr>
          <w:rFonts w:ascii="Times New Roman" w:hAnsi="Times New Roman" w:cs="Times New Roman"/>
          <w:sz w:val="24"/>
          <w:szCs w:val="24"/>
        </w:rPr>
        <w:t>w</w:t>
      </w:r>
      <w:r w:rsidRPr="00FD2F1A">
        <w:rPr>
          <w:rFonts w:ascii="Times New Roman" w:hAnsi="Times New Roman" w:cs="Times New Roman"/>
          <w:sz w:val="24"/>
          <w:szCs w:val="24"/>
        </w:rPr>
        <w:t>ledgm</w:t>
      </w:r>
      <w:r w:rsidR="00CB6261" w:rsidRPr="00FD2F1A">
        <w:rPr>
          <w:rFonts w:ascii="Times New Roman" w:hAnsi="Times New Roman" w:cs="Times New Roman"/>
          <w:sz w:val="24"/>
          <w:szCs w:val="24"/>
        </w:rPr>
        <w:t>e</w:t>
      </w:r>
      <w:r w:rsidRPr="00FD2F1A">
        <w:rPr>
          <w:rFonts w:ascii="Times New Roman" w:hAnsi="Times New Roman" w:cs="Times New Roman"/>
          <w:sz w:val="24"/>
          <w:szCs w:val="24"/>
        </w:rPr>
        <w:t>nt of Debt.</w:t>
      </w:r>
      <w:r w:rsidR="005F4DA3" w:rsidRPr="00FD2F1A">
        <w:rPr>
          <w:rFonts w:ascii="Times New Roman" w:hAnsi="Times New Roman" w:cs="Times New Roman"/>
          <w:sz w:val="24"/>
          <w:szCs w:val="24"/>
        </w:rPr>
        <w:t xml:space="preserve"> </w:t>
      </w:r>
    </w:p>
    <w:p w:rsidR="00CB6261" w:rsidRPr="00FD2F1A" w:rsidRDefault="00CB6261" w:rsidP="00134996">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In that agreement, the applicant renounced the benefits of the legal exceptions “</w:t>
      </w:r>
      <w:r w:rsidRPr="00FD2F1A">
        <w:rPr>
          <w:rFonts w:ascii="Times New Roman" w:hAnsi="Times New Roman" w:cs="Times New Roman"/>
          <w:i/>
          <w:sz w:val="24"/>
          <w:szCs w:val="24"/>
        </w:rPr>
        <w:t xml:space="preserve">non </w:t>
      </w:r>
      <w:proofErr w:type="spellStart"/>
      <w:r w:rsidRPr="00FD2F1A">
        <w:rPr>
          <w:rFonts w:ascii="Times New Roman" w:hAnsi="Times New Roman" w:cs="Times New Roman"/>
          <w:i/>
          <w:sz w:val="24"/>
          <w:szCs w:val="24"/>
        </w:rPr>
        <w:t>causa</w:t>
      </w:r>
      <w:proofErr w:type="spellEnd"/>
      <w:r w:rsidRPr="00FD2F1A">
        <w:rPr>
          <w:rFonts w:ascii="Times New Roman" w:hAnsi="Times New Roman" w:cs="Times New Roman"/>
          <w:i/>
          <w:sz w:val="24"/>
          <w:szCs w:val="24"/>
        </w:rPr>
        <w:t xml:space="preserve"> </w:t>
      </w:r>
      <w:proofErr w:type="spellStart"/>
      <w:r w:rsidRPr="00FD2F1A">
        <w:rPr>
          <w:rFonts w:ascii="Times New Roman" w:hAnsi="Times New Roman" w:cs="Times New Roman"/>
          <w:i/>
          <w:sz w:val="24"/>
          <w:szCs w:val="24"/>
        </w:rPr>
        <w:t>debiti</w:t>
      </w:r>
      <w:proofErr w:type="spellEnd"/>
      <w:r w:rsidRPr="00FD2F1A">
        <w:rPr>
          <w:rFonts w:ascii="Times New Roman" w:hAnsi="Times New Roman" w:cs="Times New Roman"/>
          <w:sz w:val="24"/>
          <w:szCs w:val="24"/>
          <w:u w:val="single"/>
        </w:rPr>
        <w:t xml:space="preserve">, </w:t>
      </w:r>
      <w:r w:rsidRPr="00FD2F1A">
        <w:rPr>
          <w:rFonts w:ascii="Times New Roman" w:hAnsi="Times New Roman" w:cs="Times New Roman"/>
          <w:i/>
          <w:sz w:val="24"/>
          <w:szCs w:val="24"/>
        </w:rPr>
        <w:t xml:space="preserve">non </w:t>
      </w:r>
      <w:proofErr w:type="spellStart"/>
      <w:r w:rsidRPr="00FD2F1A">
        <w:rPr>
          <w:rFonts w:ascii="Times New Roman" w:hAnsi="Times New Roman" w:cs="Times New Roman"/>
          <w:i/>
          <w:sz w:val="24"/>
          <w:szCs w:val="24"/>
        </w:rPr>
        <w:t>numeratae</w:t>
      </w:r>
      <w:proofErr w:type="spellEnd"/>
      <w:r w:rsidRPr="00FD2F1A">
        <w:rPr>
          <w:rFonts w:ascii="Times New Roman" w:hAnsi="Times New Roman" w:cs="Times New Roman"/>
          <w:sz w:val="24"/>
          <w:szCs w:val="24"/>
        </w:rPr>
        <w:t xml:space="preserve"> </w:t>
      </w:r>
      <w:proofErr w:type="spellStart"/>
      <w:r w:rsidRPr="00FD2F1A">
        <w:rPr>
          <w:rFonts w:ascii="Times New Roman" w:hAnsi="Times New Roman" w:cs="Times New Roman"/>
          <w:i/>
          <w:sz w:val="24"/>
          <w:szCs w:val="24"/>
        </w:rPr>
        <w:t>pecuniae</w:t>
      </w:r>
      <w:proofErr w:type="spellEnd"/>
      <w:r w:rsidRPr="00FD2F1A">
        <w:rPr>
          <w:rFonts w:ascii="Times New Roman" w:hAnsi="Times New Roman" w:cs="Times New Roman"/>
          <w:sz w:val="24"/>
          <w:szCs w:val="24"/>
        </w:rPr>
        <w:t>, revision of accounts, no value received and errors of calculation”. The applicant acknowledged that its equipment held by the respondent would be held under a lien and pledge as security for the repayment of the capital debt and interest except for excess items which the respondent was prepared to release.</w:t>
      </w:r>
    </w:p>
    <w:p w:rsidR="00CB6261" w:rsidRPr="00FD2F1A" w:rsidRDefault="00CB6261" w:rsidP="00134996">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In terms of clause 6 of that agreement:</w:t>
      </w:r>
    </w:p>
    <w:p w:rsidR="0077787C" w:rsidRPr="00FD2F1A" w:rsidRDefault="00CB6261" w:rsidP="009D0298">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“Should the full amount of the debtor’s</w:t>
      </w:r>
      <w:r w:rsidR="009D0298" w:rsidRPr="00FD2F1A">
        <w:rPr>
          <w:rFonts w:ascii="Times New Roman" w:hAnsi="Times New Roman" w:cs="Times New Roman"/>
          <w:sz w:val="24"/>
          <w:szCs w:val="24"/>
        </w:rPr>
        <w:t xml:space="preserve"> liability to the company (the respondent) became due in terms of </w:t>
      </w:r>
      <w:proofErr w:type="spellStart"/>
      <w:r w:rsidR="009D0298" w:rsidRPr="00FD2F1A">
        <w:rPr>
          <w:rFonts w:ascii="Times New Roman" w:hAnsi="Times New Roman" w:cs="Times New Roman"/>
          <w:sz w:val="24"/>
          <w:szCs w:val="24"/>
        </w:rPr>
        <w:t>para</w:t>
      </w:r>
      <w:proofErr w:type="spellEnd"/>
      <w:r w:rsidR="009D0298" w:rsidRPr="00FD2F1A">
        <w:rPr>
          <w:rFonts w:ascii="Times New Roman" w:hAnsi="Times New Roman" w:cs="Times New Roman"/>
          <w:sz w:val="24"/>
          <w:szCs w:val="24"/>
        </w:rPr>
        <w:t xml:space="preserve"> 3 hereof the company shall be entitled to dispose of any or all of the debtor’s equipment in the company’s possession in such manner at such prices and on such terms and conditions as the company deems appropriate at the cost and expense of the</w:t>
      </w:r>
      <w:r w:rsidR="0077787C" w:rsidRPr="00FD2F1A">
        <w:rPr>
          <w:rFonts w:ascii="Times New Roman" w:hAnsi="Times New Roman" w:cs="Times New Roman"/>
          <w:sz w:val="24"/>
          <w:szCs w:val="24"/>
        </w:rPr>
        <w:t xml:space="preserve"> debtor provided that the company shall give the debtor not less than five (5) </w:t>
      </w:r>
      <w:proofErr w:type="spellStart"/>
      <w:r w:rsidR="0077787C" w:rsidRPr="00FD2F1A">
        <w:rPr>
          <w:rFonts w:ascii="Times New Roman" w:hAnsi="Times New Roman" w:cs="Times New Roman"/>
          <w:sz w:val="24"/>
          <w:szCs w:val="24"/>
        </w:rPr>
        <w:t>days notice</w:t>
      </w:r>
      <w:proofErr w:type="spellEnd"/>
      <w:r w:rsidR="0077787C" w:rsidRPr="00FD2F1A">
        <w:rPr>
          <w:rFonts w:ascii="Times New Roman" w:hAnsi="Times New Roman" w:cs="Times New Roman"/>
          <w:sz w:val="24"/>
          <w:szCs w:val="24"/>
        </w:rPr>
        <w:t xml:space="preserve"> of its intention to sell the equipment …”</w:t>
      </w:r>
    </w:p>
    <w:p w:rsidR="0077787C" w:rsidRPr="00FD2F1A" w:rsidRDefault="0077787C" w:rsidP="009D0298">
      <w:pPr>
        <w:spacing w:after="0" w:line="240" w:lineRule="auto"/>
        <w:ind w:left="720"/>
        <w:jc w:val="both"/>
        <w:rPr>
          <w:rFonts w:ascii="Times New Roman" w:hAnsi="Times New Roman" w:cs="Times New Roman"/>
          <w:sz w:val="24"/>
          <w:szCs w:val="24"/>
        </w:rPr>
      </w:pPr>
    </w:p>
    <w:p w:rsidR="0077787C" w:rsidRPr="00FD2F1A" w:rsidRDefault="0077787C" w:rsidP="0077787C">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As already stated the applicant defaulted and when </w:t>
      </w:r>
      <w:r w:rsidR="00271EE9" w:rsidRPr="00FD2F1A">
        <w:rPr>
          <w:rFonts w:ascii="Times New Roman" w:hAnsi="Times New Roman" w:cs="Times New Roman"/>
          <w:sz w:val="24"/>
          <w:szCs w:val="24"/>
        </w:rPr>
        <w:t>t</w:t>
      </w:r>
      <w:r w:rsidRPr="00FD2F1A">
        <w:rPr>
          <w:rFonts w:ascii="Times New Roman" w:hAnsi="Times New Roman" w:cs="Times New Roman"/>
          <w:sz w:val="24"/>
          <w:szCs w:val="24"/>
        </w:rPr>
        <w:t>h</w:t>
      </w:r>
      <w:r w:rsidR="00271EE9" w:rsidRPr="00FD2F1A">
        <w:rPr>
          <w:rFonts w:ascii="Times New Roman" w:hAnsi="Times New Roman" w:cs="Times New Roman"/>
          <w:sz w:val="24"/>
          <w:szCs w:val="24"/>
        </w:rPr>
        <w:t>e</w:t>
      </w:r>
      <w:r w:rsidRPr="00FD2F1A">
        <w:rPr>
          <w:rFonts w:ascii="Times New Roman" w:hAnsi="Times New Roman" w:cs="Times New Roman"/>
          <w:sz w:val="24"/>
          <w:szCs w:val="24"/>
        </w:rPr>
        <w:t xml:space="preserve"> respondent gave </w:t>
      </w:r>
    </w:p>
    <w:p w:rsidR="0088510C" w:rsidRPr="00FD2F1A" w:rsidRDefault="0088510C" w:rsidP="0088510C">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n</w:t>
      </w:r>
      <w:r w:rsidR="0077787C" w:rsidRPr="00FD2F1A">
        <w:rPr>
          <w:rFonts w:ascii="Times New Roman" w:hAnsi="Times New Roman" w:cs="Times New Roman"/>
          <w:sz w:val="24"/>
          <w:szCs w:val="24"/>
        </w:rPr>
        <w:t>otice</w:t>
      </w:r>
      <w:proofErr w:type="gramEnd"/>
      <w:r w:rsidRPr="00FD2F1A">
        <w:rPr>
          <w:rFonts w:ascii="Times New Roman" w:hAnsi="Times New Roman" w:cs="Times New Roman"/>
          <w:sz w:val="24"/>
          <w:szCs w:val="24"/>
        </w:rPr>
        <w:t xml:space="preserve"> of its intention to sell the equipment by public auction on 23 July 2011, the applicant promptly brought this application seeking an interdict aforesaid. In its founding affidavit sworn to by Thomas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the Deputy Chief Executive Officer, the applicant disowned the Acknowledgment of Debt on the basis that it had been signed by Thomas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under duress and that the preamble to it cited the Executive Chairman of the applicant as the signatory when in fact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is the one who signed it.</w:t>
      </w:r>
    </w:p>
    <w:p w:rsidR="00112410" w:rsidRPr="00FD2F1A" w:rsidRDefault="0088510C" w:rsidP="0088510C">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also alleged that the applicant had made payment towards liquidating the debt resulting in a dispute arising as to what remained outstanding. He also challenged the interest rate of 20% per annum as being “usurious” and contravening the law. He d</w:t>
      </w:r>
      <w:r w:rsidR="00112410" w:rsidRPr="00FD2F1A">
        <w:rPr>
          <w:rFonts w:ascii="Times New Roman" w:hAnsi="Times New Roman" w:cs="Times New Roman"/>
          <w:sz w:val="24"/>
          <w:szCs w:val="24"/>
        </w:rPr>
        <w:t>ecried the applicant’s inability to market and dispose of the equipment because of interference from the respondent and objected to the intended sale of the equipment as being unlawful by reason of the fact that the respondent had not sought and obtained a court order authorising it to do so.</w:t>
      </w:r>
    </w:p>
    <w:p w:rsidR="00533D1B" w:rsidRPr="00FD2F1A" w:rsidRDefault="00112410" w:rsidP="0088510C">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The application has been opposed by the respondent. In its opposing affidavit sworn to by its Financial Director, </w:t>
      </w:r>
      <w:proofErr w:type="spellStart"/>
      <w:r w:rsidRPr="00FD2F1A">
        <w:rPr>
          <w:rFonts w:ascii="Times New Roman" w:hAnsi="Times New Roman" w:cs="Times New Roman"/>
          <w:sz w:val="24"/>
          <w:szCs w:val="24"/>
        </w:rPr>
        <w:t>Kuziva</w:t>
      </w:r>
      <w:r w:rsidR="002E3095" w:rsidRPr="00FD2F1A">
        <w:rPr>
          <w:rFonts w:ascii="Times New Roman" w:hAnsi="Times New Roman" w:cs="Times New Roman"/>
          <w:sz w:val="24"/>
          <w:szCs w:val="24"/>
        </w:rPr>
        <w:t>-k</w:t>
      </w:r>
      <w:r w:rsidRPr="00FD2F1A">
        <w:rPr>
          <w:rFonts w:ascii="Times New Roman" w:hAnsi="Times New Roman" w:cs="Times New Roman"/>
          <w:sz w:val="24"/>
          <w:szCs w:val="24"/>
        </w:rPr>
        <w:t>wamwari</w:t>
      </w:r>
      <w:proofErr w:type="spellEnd"/>
      <w:r w:rsidRPr="00FD2F1A">
        <w:rPr>
          <w:rFonts w:ascii="Times New Roman" w:hAnsi="Times New Roman" w:cs="Times New Roman"/>
          <w:sz w:val="24"/>
          <w:szCs w:val="24"/>
        </w:rPr>
        <w:t xml:space="preserve"> Paul </w:t>
      </w:r>
      <w:proofErr w:type="spellStart"/>
      <w:r w:rsidRPr="00FD2F1A">
        <w:rPr>
          <w:rFonts w:ascii="Times New Roman" w:hAnsi="Times New Roman" w:cs="Times New Roman"/>
          <w:sz w:val="24"/>
          <w:szCs w:val="24"/>
        </w:rPr>
        <w:t>Mudiwa</w:t>
      </w:r>
      <w:proofErr w:type="spellEnd"/>
      <w:r w:rsidRPr="00FD2F1A">
        <w:rPr>
          <w:rFonts w:ascii="Times New Roman" w:hAnsi="Times New Roman" w:cs="Times New Roman"/>
          <w:sz w:val="24"/>
          <w:szCs w:val="24"/>
        </w:rPr>
        <w:t xml:space="preserve"> (</w:t>
      </w:r>
      <w:proofErr w:type="spellStart"/>
      <w:r w:rsidRPr="00FD2F1A">
        <w:rPr>
          <w:rFonts w:ascii="Times New Roman" w:hAnsi="Times New Roman" w:cs="Times New Roman"/>
          <w:sz w:val="24"/>
          <w:szCs w:val="24"/>
        </w:rPr>
        <w:t>Mudiwa</w:t>
      </w:r>
      <w:proofErr w:type="spellEnd"/>
      <w:r w:rsidRPr="00FD2F1A">
        <w:rPr>
          <w:rFonts w:ascii="Times New Roman" w:hAnsi="Times New Roman" w:cs="Times New Roman"/>
          <w:sz w:val="24"/>
          <w:szCs w:val="24"/>
        </w:rPr>
        <w:t>), the respondent stated that in terms of the original agreement between the parties</w:t>
      </w:r>
      <w:r w:rsidR="002E3095" w:rsidRPr="00FD2F1A">
        <w:rPr>
          <w:rFonts w:ascii="Times New Roman" w:hAnsi="Times New Roman" w:cs="Times New Roman"/>
          <w:sz w:val="24"/>
          <w:szCs w:val="24"/>
        </w:rPr>
        <w:t>,</w:t>
      </w:r>
      <w:r w:rsidRPr="00FD2F1A">
        <w:rPr>
          <w:rFonts w:ascii="Times New Roman" w:hAnsi="Times New Roman" w:cs="Times New Roman"/>
          <w:sz w:val="24"/>
          <w:szCs w:val="24"/>
        </w:rPr>
        <w:t xml:space="preserve"> all equipment held by the respondent</w:t>
      </w:r>
      <w:r w:rsidR="002E3095" w:rsidRPr="00FD2F1A">
        <w:rPr>
          <w:rFonts w:ascii="Times New Roman" w:hAnsi="Times New Roman" w:cs="Times New Roman"/>
          <w:sz w:val="24"/>
          <w:szCs w:val="24"/>
        </w:rPr>
        <w:t>,</w:t>
      </w:r>
      <w:r w:rsidRPr="00FD2F1A">
        <w:rPr>
          <w:rFonts w:ascii="Times New Roman" w:hAnsi="Times New Roman" w:cs="Times New Roman"/>
          <w:sz w:val="24"/>
          <w:szCs w:val="24"/>
        </w:rPr>
        <w:t xml:space="preserve"> was subject to a general and</w:t>
      </w:r>
      <w:r w:rsidR="002C0DA9" w:rsidRPr="00FD2F1A">
        <w:rPr>
          <w:rFonts w:ascii="Times New Roman" w:hAnsi="Times New Roman" w:cs="Times New Roman"/>
          <w:sz w:val="24"/>
          <w:szCs w:val="24"/>
        </w:rPr>
        <w:t xml:space="preserve"> special lien for monies due to the respondent and all the equipment was deemed</w:t>
      </w:r>
      <w:r w:rsidRPr="00FD2F1A">
        <w:rPr>
          <w:rFonts w:ascii="Times New Roman" w:hAnsi="Times New Roman" w:cs="Times New Roman"/>
          <w:sz w:val="24"/>
          <w:szCs w:val="24"/>
        </w:rPr>
        <w:t xml:space="preserve"> </w:t>
      </w:r>
      <w:r w:rsidR="002C0DA9" w:rsidRPr="00FD2F1A">
        <w:rPr>
          <w:rFonts w:ascii="Times New Roman" w:hAnsi="Times New Roman" w:cs="Times New Roman"/>
          <w:sz w:val="24"/>
          <w:szCs w:val="24"/>
        </w:rPr>
        <w:t>delivered in pledge and as security for the payment of monies due to the respondent. If such monies</w:t>
      </w:r>
      <w:r w:rsidR="00533D1B" w:rsidRPr="00FD2F1A">
        <w:rPr>
          <w:rFonts w:ascii="Times New Roman" w:hAnsi="Times New Roman" w:cs="Times New Roman"/>
          <w:sz w:val="24"/>
          <w:szCs w:val="24"/>
        </w:rPr>
        <w:t xml:space="preserve"> were not paid within 14 days of due date the respondent </w:t>
      </w:r>
      <w:r w:rsidR="00533D1B" w:rsidRPr="00FD2F1A">
        <w:rPr>
          <w:rFonts w:ascii="Times New Roman" w:hAnsi="Times New Roman" w:cs="Times New Roman"/>
          <w:sz w:val="24"/>
          <w:szCs w:val="24"/>
        </w:rPr>
        <w:lastRenderedPageBreak/>
        <w:t>was entitled to sell the equipment by public auction or by private treat</w:t>
      </w:r>
      <w:r w:rsidR="002E3095" w:rsidRPr="00FD2F1A">
        <w:rPr>
          <w:rFonts w:ascii="Times New Roman" w:hAnsi="Times New Roman" w:cs="Times New Roman"/>
          <w:sz w:val="24"/>
          <w:szCs w:val="24"/>
        </w:rPr>
        <w:t>y</w:t>
      </w:r>
      <w:r w:rsidR="00533D1B" w:rsidRPr="00FD2F1A">
        <w:rPr>
          <w:rFonts w:ascii="Times New Roman" w:hAnsi="Times New Roman" w:cs="Times New Roman"/>
          <w:sz w:val="24"/>
          <w:szCs w:val="24"/>
        </w:rPr>
        <w:t xml:space="preserve"> at its discretion to realise what is owed to it.</w:t>
      </w:r>
    </w:p>
    <w:p w:rsidR="00E24CAD" w:rsidRPr="00FD2F1A" w:rsidRDefault="00533D1B" w:rsidP="0088510C">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The respondent maintained that the applicant had acknowledged indebtedness</w:t>
      </w:r>
      <w:r w:rsidR="002E3095" w:rsidRPr="00FD2F1A">
        <w:rPr>
          <w:rFonts w:ascii="Times New Roman" w:hAnsi="Times New Roman" w:cs="Times New Roman"/>
          <w:sz w:val="24"/>
          <w:szCs w:val="24"/>
        </w:rPr>
        <w:t>,</w:t>
      </w:r>
      <w:r w:rsidRPr="00FD2F1A">
        <w:rPr>
          <w:rFonts w:ascii="Times New Roman" w:hAnsi="Times New Roman" w:cs="Times New Roman"/>
          <w:sz w:val="24"/>
          <w:szCs w:val="24"/>
        </w:rPr>
        <w:t xml:space="preserve"> not just through the Acknowledgement of Debt sought to be disowned by the applicant </w:t>
      </w:r>
      <w:r w:rsidR="002E3095" w:rsidRPr="00FD2F1A">
        <w:rPr>
          <w:rFonts w:ascii="Times New Roman" w:hAnsi="Times New Roman" w:cs="Times New Roman"/>
          <w:sz w:val="24"/>
          <w:szCs w:val="24"/>
        </w:rPr>
        <w:t>but through</w:t>
      </w:r>
      <w:r w:rsidRPr="00FD2F1A">
        <w:rPr>
          <w:rFonts w:ascii="Times New Roman" w:hAnsi="Times New Roman" w:cs="Times New Roman"/>
          <w:sz w:val="24"/>
          <w:szCs w:val="24"/>
        </w:rPr>
        <w:t xml:space="preserve"> correspondence and a resolution of the applicant. It drew attention to a letter dated 22 January 2010 written by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in which he acknowledged that a sum of US$3</w:t>
      </w:r>
      <w:proofErr w:type="gramStart"/>
      <w:r w:rsidRPr="00FD2F1A">
        <w:rPr>
          <w:rFonts w:ascii="Times New Roman" w:hAnsi="Times New Roman" w:cs="Times New Roman"/>
          <w:sz w:val="24"/>
          <w:szCs w:val="24"/>
        </w:rPr>
        <w:t>,1</w:t>
      </w:r>
      <w:proofErr w:type="gramEnd"/>
      <w:r w:rsidRPr="00FD2F1A">
        <w:rPr>
          <w:rFonts w:ascii="Times New Roman" w:hAnsi="Times New Roman" w:cs="Times New Roman"/>
          <w:sz w:val="24"/>
          <w:szCs w:val="24"/>
        </w:rPr>
        <w:t xml:space="preserve"> million was due by the applicant at that time. In addition, at a board meeting</w:t>
      </w:r>
      <w:r w:rsidR="00E24CAD" w:rsidRPr="00FD2F1A">
        <w:rPr>
          <w:rFonts w:ascii="Times New Roman" w:hAnsi="Times New Roman" w:cs="Times New Roman"/>
          <w:sz w:val="24"/>
          <w:szCs w:val="24"/>
        </w:rPr>
        <w:t xml:space="preserve"> of 5 March 2010</w:t>
      </w:r>
      <w:r w:rsidR="002E3095" w:rsidRPr="00FD2F1A">
        <w:rPr>
          <w:rFonts w:ascii="Times New Roman" w:hAnsi="Times New Roman" w:cs="Times New Roman"/>
          <w:sz w:val="24"/>
          <w:szCs w:val="24"/>
        </w:rPr>
        <w:t>,</w:t>
      </w:r>
      <w:r w:rsidR="00E24CAD" w:rsidRPr="00FD2F1A">
        <w:rPr>
          <w:rFonts w:ascii="Times New Roman" w:hAnsi="Times New Roman" w:cs="Times New Roman"/>
          <w:sz w:val="24"/>
          <w:szCs w:val="24"/>
        </w:rPr>
        <w:t xml:space="preserve"> the applicant passed the following resolution.</w:t>
      </w:r>
    </w:p>
    <w:p w:rsidR="00E24CAD" w:rsidRPr="00FD2F1A" w:rsidRDefault="00E24CAD" w:rsidP="0088510C">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w:t>
      </w:r>
      <w:r w:rsidRPr="00FD2F1A">
        <w:rPr>
          <w:rFonts w:ascii="Times New Roman" w:hAnsi="Times New Roman" w:cs="Times New Roman"/>
          <w:sz w:val="24"/>
          <w:szCs w:val="24"/>
          <w:u w:val="single"/>
        </w:rPr>
        <w:t>Board Resolution</w:t>
      </w:r>
      <w:r w:rsidR="00533D1B" w:rsidRPr="00FD2F1A">
        <w:rPr>
          <w:rFonts w:ascii="Times New Roman" w:hAnsi="Times New Roman" w:cs="Times New Roman"/>
          <w:sz w:val="24"/>
          <w:szCs w:val="24"/>
        </w:rPr>
        <w:t xml:space="preserve"> </w:t>
      </w:r>
      <w:r w:rsidR="002C0DA9" w:rsidRPr="00FD2F1A">
        <w:rPr>
          <w:rFonts w:ascii="Times New Roman" w:hAnsi="Times New Roman" w:cs="Times New Roman"/>
          <w:sz w:val="24"/>
          <w:szCs w:val="24"/>
        </w:rPr>
        <w:t xml:space="preserve"> </w:t>
      </w:r>
    </w:p>
    <w:p w:rsidR="00D769E6" w:rsidRPr="00FD2F1A" w:rsidRDefault="00E24CAD" w:rsidP="00E84E57">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The Zimbabwe Farmers Development Company Board has resolved that the outstanding debt to </w:t>
      </w:r>
      <w:proofErr w:type="spellStart"/>
      <w:r w:rsidRPr="00FD2F1A">
        <w:rPr>
          <w:rFonts w:ascii="Times New Roman" w:hAnsi="Times New Roman" w:cs="Times New Roman"/>
          <w:sz w:val="24"/>
          <w:szCs w:val="24"/>
        </w:rPr>
        <w:t>Manica</w:t>
      </w:r>
      <w:proofErr w:type="spellEnd"/>
      <w:r w:rsidRPr="00FD2F1A">
        <w:rPr>
          <w:rFonts w:ascii="Times New Roman" w:hAnsi="Times New Roman" w:cs="Times New Roman"/>
          <w:sz w:val="24"/>
          <w:szCs w:val="24"/>
        </w:rPr>
        <w:t xml:space="preserve"> Zimbabwe Limited of about USD2 750 000-00 will be repaid in line with the agreement entered between the two parties.</w:t>
      </w:r>
    </w:p>
    <w:p w:rsidR="00D769E6" w:rsidRPr="00FD2F1A" w:rsidRDefault="00D769E6" w:rsidP="00E84E57">
      <w:pPr>
        <w:spacing w:after="0" w:line="240" w:lineRule="auto"/>
        <w:ind w:left="720"/>
        <w:jc w:val="both"/>
        <w:rPr>
          <w:rFonts w:ascii="Times New Roman" w:hAnsi="Times New Roman" w:cs="Times New Roman"/>
          <w:sz w:val="24"/>
          <w:szCs w:val="24"/>
        </w:rPr>
      </w:pPr>
    </w:p>
    <w:p w:rsidR="00D769E6" w:rsidRPr="00FD2F1A" w:rsidRDefault="00D769E6" w:rsidP="00E84E57">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Zimbabwe Farmers Development Company is agreeable to letting </w:t>
      </w:r>
      <w:proofErr w:type="spellStart"/>
      <w:r w:rsidRPr="00FD2F1A">
        <w:rPr>
          <w:rFonts w:ascii="Times New Roman" w:hAnsi="Times New Roman" w:cs="Times New Roman"/>
          <w:sz w:val="24"/>
          <w:szCs w:val="24"/>
        </w:rPr>
        <w:t>Manica</w:t>
      </w:r>
      <w:proofErr w:type="spellEnd"/>
      <w:r w:rsidRPr="00FD2F1A">
        <w:rPr>
          <w:rFonts w:ascii="Times New Roman" w:hAnsi="Times New Roman" w:cs="Times New Roman"/>
          <w:sz w:val="24"/>
          <w:szCs w:val="24"/>
        </w:rPr>
        <w:t xml:space="preserve"> keep some items as Lien and Pledge for its commitment to repay the loan.</w:t>
      </w:r>
    </w:p>
    <w:p w:rsidR="00D769E6" w:rsidRPr="00FD2F1A" w:rsidRDefault="00D769E6" w:rsidP="00E84E57">
      <w:pPr>
        <w:spacing w:after="0" w:line="240" w:lineRule="auto"/>
        <w:ind w:left="720"/>
        <w:jc w:val="both"/>
        <w:rPr>
          <w:rFonts w:ascii="Times New Roman" w:hAnsi="Times New Roman" w:cs="Times New Roman"/>
          <w:sz w:val="24"/>
          <w:szCs w:val="24"/>
        </w:rPr>
      </w:pPr>
    </w:p>
    <w:p w:rsidR="00D769E6" w:rsidRPr="00FD2F1A" w:rsidRDefault="00D769E6" w:rsidP="00E84E57">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This is passed as a Special Board Resolution of 5 March 2010 at Harare.</w:t>
      </w:r>
    </w:p>
    <w:p w:rsidR="00D769E6" w:rsidRPr="00FD2F1A" w:rsidRDefault="00D769E6" w:rsidP="00E84E57">
      <w:pPr>
        <w:spacing w:after="0" w:line="240" w:lineRule="auto"/>
        <w:ind w:left="720"/>
        <w:jc w:val="both"/>
        <w:rPr>
          <w:rFonts w:ascii="Times New Roman" w:hAnsi="Times New Roman" w:cs="Times New Roman"/>
          <w:sz w:val="24"/>
          <w:szCs w:val="24"/>
        </w:rPr>
      </w:pPr>
    </w:p>
    <w:p w:rsidR="00D769E6" w:rsidRPr="00FD2F1A" w:rsidRDefault="00D769E6" w:rsidP="00E84E57">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Signed</w:t>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r>
      <w:proofErr w:type="spellStart"/>
      <w:r w:rsidRPr="00FD2F1A">
        <w:rPr>
          <w:rFonts w:ascii="Times New Roman" w:hAnsi="Times New Roman" w:cs="Times New Roman"/>
          <w:sz w:val="24"/>
          <w:szCs w:val="24"/>
        </w:rPr>
        <w:t>Signed</w:t>
      </w:r>
      <w:proofErr w:type="spellEnd"/>
    </w:p>
    <w:p w:rsidR="00D769E6" w:rsidRPr="00FD2F1A" w:rsidRDefault="00C2298A" w:rsidP="00E84E5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Raradza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69E6" w:rsidRPr="00FD2F1A">
        <w:rPr>
          <w:rFonts w:ascii="Times New Roman" w:hAnsi="Times New Roman" w:cs="Times New Roman"/>
          <w:sz w:val="24"/>
          <w:szCs w:val="24"/>
        </w:rPr>
        <w:t xml:space="preserve">T. </w:t>
      </w:r>
      <w:proofErr w:type="spellStart"/>
      <w:r w:rsidR="00D769E6" w:rsidRPr="00FD2F1A">
        <w:rPr>
          <w:rFonts w:ascii="Times New Roman" w:hAnsi="Times New Roman" w:cs="Times New Roman"/>
          <w:sz w:val="24"/>
          <w:szCs w:val="24"/>
        </w:rPr>
        <w:t>Nherera</w:t>
      </w:r>
      <w:proofErr w:type="spellEnd"/>
    </w:p>
    <w:p w:rsidR="00D769E6" w:rsidRPr="00FD2F1A" w:rsidRDefault="00D769E6" w:rsidP="00E84E57">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Executive Chairman</w:t>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r>
      <w:r w:rsidRPr="00FD2F1A">
        <w:rPr>
          <w:rFonts w:ascii="Times New Roman" w:hAnsi="Times New Roman" w:cs="Times New Roman"/>
          <w:sz w:val="24"/>
          <w:szCs w:val="24"/>
        </w:rPr>
        <w:tab/>
        <w:t>Executive Director</w:t>
      </w:r>
      <w:r w:rsidR="002E3095" w:rsidRPr="00FD2F1A">
        <w:rPr>
          <w:rFonts w:ascii="Times New Roman" w:hAnsi="Times New Roman" w:cs="Times New Roman"/>
          <w:sz w:val="24"/>
          <w:szCs w:val="24"/>
        </w:rPr>
        <w:t>”</w:t>
      </w:r>
    </w:p>
    <w:p w:rsidR="00D769E6" w:rsidRPr="00FD2F1A" w:rsidRDefault="00D769E6" w:rsidP="00E84E57">
      <w:pPr>
        <w:spacing w:after="0" w:line="240" w:lineRule="auto"/>
        <w:ind w:left="720"/>
        <w:jc w:val="both"/>
        <w:rPr>
          <w:rFonts w:ascii="Times New Roman" w:hAnsi="Times New Roman" w:cs="Times New Roman"/>
          <w:sz w:val="24"/>
          <w:szCs w:val="24"/>
        </w:rPr>
      </w:pPr>
    </w:p>
    <w:p w:rsidR="00023CD9" w:rsidRPr="00FD2F1A" w:rsidRDefault="00D769E6" w:rsidP="00D769E6">
      <w:pPr>
        <w:spacing w:after="0" w:line="360" w:lineRule="auto"/>
        <w:ind w:left="720"/>
        <w:jc w:val="both"/>
        <w:rPr>
          <w:rFonts w:ascii="Times New Roman" w:hAnsi="Times New Roman" w:cs="Times New Roman"/>
          <w:sz w:val="24"/>
          <w:szCs w:val="24"/>
        </w:rPr>
      </w:pPr>
      <w:proofErr w:type="spellStart"/>
      <w:r w:rsidRPr="00FD2F1A">
        <w:rPr>
          <w:rFonts w:ascii="Times New Roman" w:hAnsi="Times New Roman" w:cs="Times New Roman"/>
          <w:sz w:val="24"/>
          <w:szCs w:val="24"/>
        </w:rPr>
        <w:t>Mudiwa</w:t>
      </w:r>
      <w:proofErr w:type="spellEnd"/>
      <w:r w:rsidRPr="00FD2F1A">
        <w:rPr>
          <w:rFonts w:ascii="Times New Roman" w:hAnsi="Times New Roman" w:cs="Times New Roman"/>
          <w:sz w:val="24"/>
          <w:szCs w:val="24"/>
        </w:rPr>
        <w:t xml:space="preserve"> explained that </w:t>
      </w:r>
      <w:r w:rsidR="00023CD9" w:rsidRPr="00FD2F1A">
        <w:rPr>
          <w:rFonts w:ascii="Times New Roman" w:hAnsi="Times New Roman" w:cs="Times New Roman"/>
          <w:sz w:val="24"/>
          <w:szCs w:val="24"/>
        </w:rPr>
        <w:t xml:space="preserve">negotiations between the parties resulted in the </w:t>
      </w:r>
    </w:p>
    <w:p w:rsidR="00E86137" w:rsidRPr="00FD2F1A" w:rsidRDefault="00023CD9" w:rsidP="00023CD9">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reduction</w:t>
      </w:r>
      <w:proofErr w:type="gramEnd"/>
      <w:r w:rsidRPr="00FD2F1A">
        <w:rPr>
          <w:rFonts w:ascii="Times New Roman" w:hAnsi="Times New Roman" w:cs="Times New Roman"/>
          <w:sz w:val="24"/>
          <w:szCs w:val="24"/>
        </w:rPr>
        <w:t xml:space="preserve"> of storage cha</w:t>
      </w:r>
      <w:r w:rsidR="00D045BD" w:rsidRPr="00FD2F1A">
        <w:rPr>
          <w:rFonts w:ascii="Times New Roman" w:hAnsi="Times New Roman" w:cs="Times New Roman"/>
          <w:sz w:val="24"/>
          <w:szCs w:val="24"/>
        </w:rPr>
        <w:t>r</w:t>
      </w:r>
      <w:r w:rsidRPr="00FD2F1A">
        <w:rPr>
          <w:rFonts w:ascii="Times New Roman" w:hAnsi="Times New Roman" w:cs="Times New Roman"/>
          <w:sz w:val="24"/>
          <w:szCs w:val="24"/>
        </w:rPr>
        <w:t xml:space="preserve">ges which brought the amount owing to $2,75 million contained in the Acknowledgement of Debt now being contested by the applicant.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who signed the acknowledgment</w:t>
      </w:r>
      <w:r w:rsidR="002E3095" w:rsidRPr="00FD2F1A">
        <w:rPr>
          <w:rFonts w:ascii="Times New Roman" w:hAnsi="Times New Roman" w:cs="Times New Roman"/>
          <w:sz w:val="24"/>
          <w:szCs w:val="24"/>
        </w:rPr>
        <w:t>,</w:t>
      </w:r>
      <w:r w:rsidRPr="00FD2F1A">
        <w:rPr>
          <w:rFonts w:ascii="Times New Roman" w:hAnsi="Times New Roman" w:cs="Times New Roman"/>
          <w:sz w:val="24"/>
          <w:szCs w:val="24"/>
        </w:rPr>
        <w:t xml:space="preserve"> represented the applica</w:t>
      </w:r>
      <w:r w:rsidR="002E3095" w:rsidRPr="00FD2F1A">
        <w:rPr>
          <w:rFonts w:ascii="Times New Roman" w:hAnsi="Times New Roman" w:cs="Times New Roman"/>
          <w:sz w:val="24"/>
          <w:szCs w:val="24"/>
        </w:rPr>
        <w:t>nt</w:t>
      </w:r>
      <w:r w:rsidRPr="00FD2F1A">
        <w:rPr>
          <w:rFonts w:ascii="Times New Roman" w:hAnsi="Times New Roman" w:cs="Times New Roman"/>
          <w:sz w:val="24"/>
          <w:szCs w:val="24"/>
        </w:rPr>
        <w:t xml:space="preserve"> during the negotiations and although the pre-amble may have cited the Executive Chairman, it did not change the complexion of the matter because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had authority to bind the applicant and did bind it by appending his signature. In any event, E. </w:t>
      </w:r>
      <w:proofErr w:type="spellStart"/>
      <w:r w:rsidRPr="00FD2F1A">
        <w:rPr>
          <w:rFonts w:ascii="Times New Roman" w:hAnsi="Times New Roman" w:cs="Times New Roman"/>
          <w:sz w:val="24"/>
          <w:szCs w:val="24"/>
        </w:rPr>
        <w:t>Raradza</w:t>
      </w:r>
      <w:proofErr w:type="spellEnd"/>
      <w:r w:rsidR="002E3095" w:rsidRPr="00FD2F1A">
        <w:rPr>
          <w:rFonts w:ascii="Times New Roman" w:hAnsi="Times New Roman" w:cs="Times New Roman"/>
          <w:sz w:val="24"/>
          <w:szCs w:val="24"/>
        </w:rPr>
        <w:t>,</w:t>
      </w:r>
      <w:r w:rsidRPr="00FD2F1A">
        <w:rPr>
          <w:rFonts w:ascii="Times New Roman" w:hAnsi="Times New Roman" w:cs="Times New Roman"/>
          <w:sz w:val="24"/>
          <w:szCs w:val="24"/>
        </w:rPr>
        <w:t xml:space="preserve"> the Executive Chairman</w:t>
      </w:r>
      <w:r w:rsidR="002E3095" w:rsidRPr="00FD2F1A">
        <w:rPr>
          <w:rFonts w:ascii="Times New Roman" w:hAnsi="Times New Roman" w:cs="Times New Roman"/>
          <w:sz w:val="24"/>
          <w:szCs w:val="24"/>
        </w:rPr>
        <w:t>,</w:t>
      </w:r>
      <w:r w:rsidRPr="00FD2F1A">
        <w:rPr>
          <w:rFonts w:ascii="Times New Roman" w:hAnsi="Times New Roman" w:cs="Times New Roman"/>
          <w:sz w:val="24"/>
          <w:szCs w:val="24"/>
        </w:rPr>
        <w:t xml:space="preserve"> did acknowledge the same amount in the Board Resolution referred to above.</w:t>
      </w:r>
    </w:p>
    <w:p w:rsidR="00E86137" w:rsidRPr="00FD2F1A" w:rsidRDefault="00E86137" w:rsidP="00023CD9">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The respondent disputed that the interest of 20% was unlawful and wondered how the applicant would dispute the acknowledgment of debt when in their letter of 27 June 2011, the applicant</w:t>
      </w:r>
      <w:r w:rsidR="002E3095" w:rsidRPr="00FD2F1A">
        <w:rPr>
          <w:rFonts w:ascii="Times New Roman" w:hAnsi="Times New Roman" w:cs="Times New Roman"/>
          <w:sz w:val="24"/>
          <w:szCs w:val="24"/>
        </w:rPr>
        <w:t>’s</w:t>
      </w:r>
      <w:r w:rsidRPr="00FD2F1A">
        <w:rPr>
          <w:rFonts w:ascii="Times New Roman" w:hAnsi="Times New Roman" w:cs="Times New Roman"/>
          <w:sz w:val="24"/>
          <w:szCs w:val="24"/>
        </w:rPr>
        <w:t xml:space="preserve"> legal practitioners had stated in relevant part th</w:t>
      </w:r>
      <w:r w:rsidR="002E3095" w:rsidRPr="00FD2F1A">
        <w:rPr>
          <w:rFonts w:ascii="Times New Roman" w:hAnsi="Times New Roman" w:cs="Times New Roman"/>
          <w:sz w:val="24"/>
          <w:szCs w:val="24"/>
        </w:rPr>
        <w:t>u</w:t>
      </w:r>
      <w:r w:rsidRPr="00FD2F1A">
        <w:rPr>
          <w:rFonts w:ascii="Times New Roman" w:hAnsi="Times New Roman" w:cs="Times New Roman"/>
          <w:sz w:val="24"/>
          <w:szCs w:val="24"/>
        </w:rPr>
        <w:t xml:space="preserve">s:- </w:t>
      </w:r>
      <w:r w:rsidR="00023CD9" w:rsidRPr="00FD2F1A">
        <w:rPr>
          <w:rFonts w:ascii="Times New Roman" w:hAnsi="Times New Roman" w:cs="Times New Roman"/>
          <w:sz w:val="24"/>
          <w:szCs w:val="24"/>
        </w:rPr>
        <w:t xml:space="preserve"> </w:t>
      </w:r>
    </w:p>
    <w:p w:rsidR="00CE1549" w:rsidRPr="00FD2F1A" w:rsidRDefault="00E86137" w:rsidP="00E86137">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“Our client’s instructions thereon are now to hand and they are these. The provisions of the Acknowledgment of Debt have demonstrably been </w:t>
      </w:r>
      <w:proofErr w:type="spellStart"/>
      <w:r w:rsidRPr="00FD2F1A">
        <w:rPr>
          <w:rFonts w:ascii="Times New Roman" w:hAnsi="Times New Roman" w:cs="Times New Roman"/>
          <w:sz w:val="24"/>
          <w:szCs w:val="24"/>
        </w:rPr>
        <w:t>novated</w:t>
      </w:r>
      <w:proofErr w:type="spellEnd"/>
      <w:r w:rsidRPr="00FD2F1A">
        <w:rPr>
          <w:rFonts w:ascii="Times New Roman" w:hAnsi="Times New Roman" w:cs="Times New Roman"/>
          <w:sz w:val="24"/>
          <w:szCs w:val="24"/>
        </w:rPr>
        <w:t xml:space="preserve"> over the period extending from the date of signing of</w:t>
      </w:r>
      <w:r w:rsidR="002E3095" w:rsidRPr="00FD2F1A">
        <w:rPr>
          <w:rFonts w:ascii="Times New Roman" w:hAnsi="Times New Roman" w:cs="Times New Roman"/>
          <w:sz w:val="24"/>
          <w:szCs w:val="24"/>
        </w:rPr>
        <w:t xml:space="preserve"> the </w:t>
      </w:r>
      <w:r w:rsidRPr="00FD2F1A">
        <w:rPr>
          <w:rFonts w:ascii="Times New Roman" w:hAnsi="Times New Roman" w:cs="Times New Roman"/>
          <w:sz w:val="24"/>
          <w:szCs w:val="24"/>
        </w:rPr>
        <w:t>referred to Acknowledgment of Debt to date”</w:t>
      </w:r>
      <w:r w:rsidR="00E24CAD" w:rsidRPr="00FD2F1A">
        <w:rPr>
          <w:rFonts w:ascii="Times New Roman" w:hAnsi="Times New Roman" w:cs="Times New Roman"/>
          <w:sz w:val="24"/>
          <w:szCs w:val="24"/>
        </w:rPr>
        <w:t xml:space="preserve">  </w:t>
      </w:r>
      <w:r w:rsidR="002C0DA9" w:rsidRPr="00FD2F1A">
        <w:rPr>
          <w:rFonts w:ascii="Times New Roman" w:hAnsi="Times New Roman" w:cs="Times New Roman"/>
          <w:sz w:val="24"/>
          <w:szCs w:val="24"/>
        </w:rPr>
        <w:t xml:space="preserve"> </w:t>
      </w:r>
      <w:r w:rsidR="00112410" w:rsidRPr="00FD2F1A">
        <w:rPr>
          <w:rFonts w:ascii="Times New Roman" w:hAnsi="Times New Roman" w:cs="Times New Roman"/>
          <w:sz w:val="24"/>
          <w:szCs w:val="24"/>
        </w:rPr>
        <w:t xml:space="preserve"> </w:t>
      </w:r>
    </w:p>
    <w:p w:rsidR="005C4D2B" w:rsidRPr="00FD2F1A" w:rsidRDefault="00CE1549" w:rsidP="00E86137">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lastRenderedPageBreak/>
        <w:t xml:space="preserve">According to the respondent this was a clear acceptance that the </w:t>
      </w:r>
    </w:p>
    <w:p w:rsidR="005A07C4" w:rsidRPr="00FD2F1A" w:rsidRDefault="00CE1549" w:rsidP="005C4D2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Acknowledgment of Debt was v</w:t>
      </w:r>
      <w:r w:rsidR="000C7408" w:rsidRPr="00FD2F1A">
        <w:rPr>
          <w:rFonts w:ascii="Times New Roman" w:hAnsi="Times New Roman" w:cs="Times New Roman"/>
          <w:sz w:val="24"/>
          <w:szCs w:val="24"/>
        </w:rPr>
        <w:t>alid</w:t>
      </w:r>
      <w:r w:rsidRPr="00FD2F1A">
        <w:rPr>
          <w:rFonts w:ascii="Times New Roman" w:hAnsi="Times New Roman" w:cs="Times New Roman"/>
          <w:sz w:val="24"/>
          <w:szCs w:val="24"/>
        </w:rPr>
        <w:t xml:space="preserve"> and represented, at some point</w:t>
      </w:r>
      <w:r w:rsidR="000C7408" w:rsidRPr="00FD2F1A">
        <w:rPr>
          <w:rFonts w:ascii="Times New Roman" w:hAnsi="Times New Roman" w:cs="Times New Roman"/>
          <w:sz w:val="24"/>
          <w:szCs w:val="24"/>
        </w:rPr>
        <w:t>,</w:t>
      </w:r>
      <w:r w:rsidRPr="00FD2F1A">
        <w:rPr>
          <w:rFonts w:ascii="Times New Roman" w:hAnsi="Times New Roman" w:cs="Times New Roman"/>
          <w:sz w:val="24"/>
          <w:szCs w:val="24"/>
        </w:rPr>
        <w:t xml:space="preserve"> the agreement of the parties and for that reasons the applicant cannot be allowed to renege from its provisions especially without showing the novation alluded to. The respondent insists that it is entitled to dispose of the equipment both in terms</w:t>
      </w:r>
      <w:r w:rsidR="005A07C4" w:rsidRPr="00FD2F1A">
        <w:rPr>
          <w:rFonts w:ascii="Times New Roman" w:hAnsi="Times New Roman" w:cs="Times New Roman"/>
          <w:sz w:val="24"/>
          <w:szCs w:val="24"/>
        </w:rPr>
        <w:t xml:space="preserve"> of the original agreement and in terms of the acknowledgment of debt and for that reasons the applicant is not entitled to the relief it seeks.</w:t>
      </w:r>
    </w:p>
    <w:p w:rsidR="005A07C4" w:rsidRPr="00FD2F1A" w:rsidRDefault="005A07C4" w:rsidP="005C4D2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It is not clear what type </w:t>
      </w:r>
      <w:r w:rsidR="00D045BD" w:rsidRPr="00FD2F1A">
        <w:rPr>
          <w:rFonts w:ascii="Times New Roman" w:hAnsi="Times New Roman" w:cs="Times New Roman"/>
          <w:sz w:val="24"/>
          <w:szCs w:val="24"/>
        </w:rPr>
        <w:t>o</w:t>
      </w:r>
      <w:r w:rsidRPr="00FD2F1A">
        <w:rPr>
          <w:rFonts w:ascii="Times New Roman" w:hAnsi="Times New Roman" w:cs="Times New Roman"/>
          <w:sz w:val="24"/>
          <w:szCs w:val="24"/>
        </w:rPr>
        <w:t>f an interdict the applicant is seeking</w:t>
      </w:r>
      <w:r w:rsidR="000C7408" w:rsidRPr="00FD2F1A">
        <w:rPr>
          <w:rFonts w:ascii="Times New Roman" w:hAnsi="Times New Roman" w:cs="Times New Roman"/>
          <w:sz w:val="24"/>
          <w:szCs w:val="24"/>
        </w:rPr>
        <w:t>,</w:t>
      </w:r>
      <w:r w:rsidRPr="00FD2F1A">
        <w:rPr>
          <w:rFonts w:ascii="Times New Roman" w:hAnsi="Times New Roman" w:cs="Times New Roman"/>
          <w:sz w:val="24"/>
          <w:szCs w:val="24"/>
        </w:rPr>
        <w:t xml:space="preserve"> whether it is an interlocutory interdict or a permanent interdict. This is because the applicant seems to suggest that the interdict should subsist until a court order is granted in the respondent’s favour authorising the sale of its equipment. There is no court action that is pending and it would appear the applicant wants the respondent to institute one against its will.</w:t>
      </w:r>
    </w:p>
    <w:p w:rsidR="005A07C4" w:rsidRPr="00FD2F1A" w:rsidRDefault="005A07C4" w:rsidP="005C4D2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The requirements for an interlocutory interdict were set out by CHATIKOBO J in </w:t>
      </w:r>
      <w:proofErr w:type="spellStart"/>
      <w:r w:rsidRPr="00FD2F1A">
        <w:rPr>
          <w:rFonts w:ascii="Times New Roman" w:hAnsi="Times New Roman" w:cs="Times New Roman"/>
          <w:i/>
          <w:sz w:val="24"/>
          <w:szCs w:val="24"/>
        </w:rPr>
        <w:t>Bozimo</w:t>
      </w:r>
      <w:proofErr w:type="spellEnd"/>
      <w:r w:rsidRPr="00FD2F1A">
        <w:rPr>
          <w:rFonts w:ascii="Times New Roman" w:hAnsi="Times New Roman" w:cs="Times New Roman"/>
          <w:i/>
          <w:sz w:val="24"/>
          <w:szCs w:val="24"/>
        </w:rPr>
        <w:t xml:space="preserve"> Trade Development Co</w:t>
      </w:r>
      <w:r w:rsidRPr="00FD2F1A">
        <w:rPr>
          <w:rFonts w:ascii="Times New Roman" w:hAnsi="Times New Roman" w:cs="Times New Roman"/>
          <w:sz w:val="24"/>
          <w:szCs w:val="24"/>
        </w:rPr>
        <w:t xml:space="preserve"> (</w:t>
      </w:r>
      <w:r w:rsidRPr="00FD2F1A">
        <w:rPr>
          <w:rFonts w:ascii="Times New Roman" w:hAnsi="Times New Roman" w:cs="Times New Roman"/>
          <w:i/>
          <w:sz w:val="24"/>
          <w:szCs w:val="24"/>
        </w:rPr>
        <w:t>Pvt</w:t>
      </w:r>
      <w:r w:rsidRPr="00FD2F1A">
        <w:rPr>
          <w:rFonts w:ascii="Times New Roman" w:hAnsi="Times New Roman" w:cs="Times New Roman"/>
          <w:sz w:val="24"/>
          <w:szCs w:val="24"/>
        </w:rPr>
        <w:t xml:space="preserve">) v </w:t>
      </w:r>
      <w:r w:rsidRPr="00FD2F1A">
        <w:rPr>
          <w:rFonts w:ascii="Times New Roman" w:hAnsi="Times New Roman" w:cs="Times New Roman"/>
          <w:i/>
          <w:sz w:val="24"/>
          <w:szCs w:val="24"/>
        </w:rPr>
        <w:t xml:space="preserve">First Merchant Bank of Zimbabwe &amp; </w:t>
      </w:r>
      <w:proofErr w:type="spellStart"/>
      <w:r w:rsidRPr="00FD2F1A">
        <w:rPr>
          <w:rFonts w:ascii="Times New Roman" w:hAnsi="Times New Roman" w:cs="Times New Roman"/>
          <w:i/>
          <w:sz w:val="24"/>
          <w:szCs w:val="24"/>
        </w:rPr>
        <w:t>Ors</w:t>
      </w:r>
      <w:proofErr w:type="spellEnd"/>
      <w:r w:rsidRPr="00FD2F1A">
        <w:rPr>
          <w:rFonts w:ascii="Times New Roman" w:hAnsi="Times New Roman" w:cs="Times New Roman"/>
          <w:sz w:val="24"/>
          <w:szCs w:val="24"/>
        </w:rPr>
        <w:t xml:space="preserve"> 2000(1) ZLR 1(H) E-G where he stated:-</w:t>
      </w:r>
    </w:p>
    <w:p w:rsidR="0067318B" w:rsidRPr="00FD2F1A" w:rsidRDefault="005A07C4" w:rsidP="0067318B">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“One must then recall the traditional requirements</w:t>
      </w:r>
      <w:r w:rsidR="00B650E3" w:rsidRPr="00FD2F1A">
        <w:rPr>
          <w:rFonts w:ascii="Times New Roman" w:hAnsi="Times New Roman" w:cs="Times New Roman"/>
          <w:sz w:val="24"/>
          <w:szCs w:val="24"/>
        </w:rPr>
        <w:t xml:space="preserve"> for an interdict</w:t>
      </w:r>
      <w:r w:rsidR="000C7408" w:rsidRPr="00FD2F1A">
        <w:rPr>
          <w:rFonts w:ascii="Times New Roman" w:hAnsi="Times New Roman" w:cs="Times New Roman"/>
          <w:sz w:val="24"/>
          <w:szCs w:val="24"/>
        </w:rPr>
        <w:t>.</w:t>
      </w:r>
      <w:r w:rsidR="00B650E3" w:rsidRPr="00FD2F1A">
        <w:rPr>
          <w:rFonts w:ascii="Times New Roman" w:hAnsi="Times New Roman" w:cs="Times New Roman"/>
          <w:sz w:val="24"/>
          <w:szCs w:val="24"/>
        </w:rPr>
        <w:t xml:space="preserve"> </w:t>
      </w:r>
      <w:r w:rsidR="000C7408" w:rsidRPr="00FD2F1A">
        <w:rPr>
          <w:rFonts w:ascii="Times New Roman" w:hAnsi="Times New Roman" w:cs="Times New Roman"/>
          <w:sz w:val="24"/>
          <w:szCs w:val="24"/>
        </w:rPr>
        <w:t>T</w:t>
      </w:r>
      <w:r w:rsidR="00B650E3" w:rsidRPr="00FD2F1A">
        <w:rPr>
          <w:rFonts w:ascii="Times New Roman" w:hAnsi="Times New Roman" w:cs="Times New Roman"/>
          <w:sz w:val="24"/>
          <w:szCs w:val="24"/>
        </w:rPr>
        <w:t xml:space="preserve">hey were originally set out in </w:t>
      </w:r>
      <w:proofErr w:type="spellStart"/>
      <w:r w:rsidR="00B650E3" w:rsidRPr="00FD2F1A">
        <w:rPr>
          <w:rFonts w:ascii="Times New Roman" w:hAnsi="Times New Roman" w:cs="Times New Roman"/>
          <w:i/>
          <w:sz w:val="24"/>
          <w:szCs w:val="24"/>
        </w:rPr>
        <w:t>Setlogelo</w:t>
      </w:r>
      <w:proofErr w:type="spellEnd"/>
      <w:r w:rsidR="00B650E3" w:rsidRPr="00FD2F1A">
        <w:rPr>
          <w:rFonts w:ascii="Times New Roman" w:hAnsi="Times New Roman" w:cs="Times New Roman"/>
          <w:sz w:val="24"/>
          <w:szCs w:val="24"/>
        </w:rPr>
        <w:t xml:space="preserve"> v</w:t>
      </w:r>
      <w:r w:rsidR="00D045BD" w:rsidRPr="00FD2F1A">
        <w:rPr>
          <w:rFonts w:ascii="Times New Roman" w:hAnsi="Times New Roman" w:cs="Times New Roman"/>
          <w:sz w:val="24"/>
          <w:szCs w:val="24"/>
        </w:rPr>
        <w:t xml:space="preserve"> </w:t>
      </w:r>
      <w:proofErr w:type="spellStart"/>
      <w:r w:rsidR="00B650E3" w:rsidRPr="00FD2F1A">
        <w:rPr>
          <w:rFonts w:ascii="Times New Roman" w:hAnsi="Times New Roman" w:cs="Times New Roman"/>
          <w:i/>
          <w:sz w:val="24"/>
          <w:szCs w:val="24"/>
        </w:rPr>
        <w:t>Setlogelo</w:t>
      </w:r>
      <w:proofErr w:type="spellEnd"/>
      <w:r w:rsidR="00B650E3" w:rsidRPr="00FD2F1A">
        <w:rPr>
          <w:rFonts w:ascii="Times New Roman" w:hAnsi="Times New Roman" w:cs="Times New Roman"/>
          <w:sz w:val="24"/>
          <w:szCs w:val="24"/>
        </w:rPr>
        <w:t xml:space="preserve"> 1914 AD 221 and have been repeated in numerous subsequent cases. STEGNANN J repeats them in</w:t>
      </w:r>
      <w:r w:rsidR="00D045BD" w:rsidRPr="00FD2F1A">
        <w:rPr>
          <w:rFonts w:ascii="Times New Roman" w:hAnsi="Times New Roman" w:cs="Times New Roman"/>
          <w:sz w:val="24"/>
          <w:szCs w:val="24"/>
        </w:rPr>
        <w:t xml:space="preserve"> </w:t>
      </w:r>
      <w:r w:rsidR="0067318B" w:rsidRPr="00FD2F1A">
        <w:rPr>
          <w:rFonts w:ascii="Times New Roman" w:hAnsi="Times New Roman" w:cs="Times New Roman"/>
          <w:i/>
          <w:sz w:val="24"/>
          <w:szCs w:val="24"/>
        </w:rPr>
        <w:t xml:space="preserve">Knox &amp; </w:t>
      </w:r>
      <w:proofErr w:type="spellStart"/>
      <w:r w:rsidR="0067318B" w:rsidRPr="00FD2F1A">
        <w:rPr>
          <w:rFonts w:ascii="Times New Roman" w:hAnsi="Times New Roman" w:cs="Times New Roman"/>
          <w:i/>
          <w:sz w:val="24"/>
          <w:szCs w:val="24"/>
        </w:rPr>
        <w:t>Arcy</w:t>
      </w:r>
      <w:proofErr w:type="spellEnd"/>
      <w:r w:rsidR="0067318B" w:rsidRPr="00FD2F1A">
        <w:rPr>
          <w:rFonts w:ascii="Times New Roman" w:hAnsi="Times New Roman" w:cs="Times New Roman"/>
          <w:i/>
          <w:sz w:val="24"/>
          <w:szCs w:val="24"/>
        </w:rPr>
        <w:t xml:space="preserve"> supra</w:t>
      </w:r>
      <w:r w:rsidR="0067318B" w:rsidRPr="00FD2F1A">
        <w:rPr>
          <w:rFonts w:ascii="Times New Roman" w:hAnsi="Times New Roman" w:cs="Times New Roman"/>
          <w:sz w:val="24"/>
          <w:szCs w:val="24"/>
        </w:rPr>
        <w:t xml:space="preserve"> at 593C-D. What the applicant needs to establish is:-</w:t>
      </w:r>
    </w:p>
    <w:p w:rsidR="0067318B" w:rsidRPr="00FD2F1A" w:rsidRDefault="0067318B" w:rsidP="0067318B">
      <w:pPr>
        <w:spacing w:after="0" w:line="240" w:lineRule="auto"/>
        <w:ind w:left="720"/>
        <w:jc w:val="both"/>
        <w:rPr>
          <w:rFonts w:ascii="Times New Roman" w:hAnsi="Times New Roman" w:cs="Times New Roman"/>
          <w:sz w:val="24"/>
          <w:szCs w:val="24"/>
        </w:rPr>
      </w:pPr>
    </w:p>
    <w:p w:rsidR="0067318B" w:rsidRPr="00FD2F1A" w:rsidRDefault="0067318B" w:rsidP="0067318B">
      <w:pPr>
        <w:pStyle w:val="ListParagraph"/>
        <w:numPr>
          <w:ilvl w:val="0"/>
          <w:numId w:val="1"/>
        </w:numPr>
        <w:spacing w:after="0" w:line="240" w:lineRule="auto"/>
        <w:jc w:val="both"/>
        <w:rPr>
          <w:rFonts w:ascii="Times New Roman" w:hAnsi="Times New Roman" w:cs="Times New Roman"/>
          <w:sz w:val="24"/>
          <w:szCs w:val="24"/>
        </w:rPr>
      </w:pPr>
      <w:r w:rsidRPr="00FD2F1A">
        <w:rPr>
          <w:rFonts w:ascii="Times New Roman" w:hAnsi="Times New Roman" w:cs="Times New Roman"/>
          <w:sz w:val="24"/>
          <w:szCs w:val="24"/>
        </w:rPr>
        <w:t xml:space="preserve">a </w:t>
      </w:r>
      <w:r w:rsidRPr="00FD2F1A">
        <w:rPr>
          <w:rFonts w:ascii="Times New Roman" w:hAnsi="Times New Roman" w:cs="Times New Roman"/>
          <w:i/>
          <w:sz w:val="24"/>
          <w:szCs w:val="24"/>
        </w:rPr>
        <w:t>prima facie</w:t>
      </w:r>
      <w:r w:rsidRPr="00FD2F1A">
        <w:rPr>
          <w:rFonts w:ascii="Times New Roman" w:hAnsi="Times New Roman" w:cs="Times New Roman"/>
          <w:sz w:val="24"/>
          <w:szCs w:val="24"/>
        </w:rPr>
        <w:t xml:space="preserve"> right</w:t>
      </w:r>
      <w:r w:rsidR="000C7408" w:rsidRPr="00FD2F1A">
        <w:rPr>
          <w:rFonts w:ascii="Times New Roman" w:hAnsi="Times New Roman" w:cs="Times New Roman"/>
          <w:sz w:val="24"/>
          <w:szCs w:val="24"/>
        </w:rPr>
        <w:t>,</w:t>
      </w:r>
      <w:r w:rsidRPr="00FD2F1A">
        <w:rPr>
          <w:rFonts w:ascii="Times New Roman" w:hAnsi="Times New Roman" w:cs="Times New Roman"/>
          <w:sz w:val="24"/>
          <w:szCs w:val="24"/>
        </w:rPr>
        <w:t xml:space="preserve"> even if it is open to doubt,</w:t>
      </w:r>
    </w:p>
    <w:p w:rsidR="00775C7F" w:rsidRPr="00FD2F1A" w:rsidRDefault="00775C7F" w:rsidP="00775C7F">
      <w:pPr>
        <w:pStyle w:val="ListParagraph"/>
        <w:spacing w:after="0" w:line="240" w:lineRule="auto"/>
        <w:ind w:left="1080"/>
        <w:jc w:val="both"/>
        <w:rPr>
          <w:rFonts w:ascii="Times New Roman" w:hAnsi="Times New Roman" w:cs="Times New Roman"/>
          <w:sz w:val="24"/>
          <w:szCs w:val="24"/>
        </w:rPr>
      </w:pPr>
    </w:p>
    <w:p w:rsidR="00775C7F" w:rsidRPr="00FD2F1A" w:rsidRDefault="0067318B" w:rsidP="0067318B">
      <w:pPr>
        <w:pStyle w:val="ListParagraph"/>
        <w:numPr>
          <w:ilvl w:val="0"/>
          <w:numId w:val="1"/>
        </w:numPr>
        <w:spacing w:after="0" w:line="240" w:lineRule="auto"/>
        <w:jc w:val="both"/>
        <w:rPr>
          <w:rFonts w:ascii="Times New Roman" w:hAnsi="Times New Roman" w:cs="Times New Roman"/>
          <w:sz w:val="24"/>
          <w:szCs w:val="24"/>
        </w:rPr>
      </w:pPr>
      <w:r w:rsidRPr="00FD2F1A">
        <w:rPr>
          <w:rFonts w:ascii="Times New Roman" w:hAnsi="Times New Roman" w:cs="Times New Roman"/>
          <w:sz w:val="24"/>
          <w:szCs w:val="24"/>
        </w:rPr>
        <w:t xml:space="preserve">an infringement of such right by the respondent or a well-grounded apprehension of such an </w:t>
      </w:r>
      <w:r w:rsidR="00775C7F" w:rsidRPr="00FD2F1A">
        <w:rPr>
          <w:rFonts w:ascii="Times New Roman" w:hAnsi="Times New Roman" w:cs="Times New Roman"/>
          <w:sz w:val="24"/>
          <w:szCs w:val="24"/>
        </w:rPr>
        <w:t xml:space="preserve">infringement;  </w:t>
      </w:r>
      <w:r w:rsidRPr="00FD2F1A">
        <w:rPr>
          <w:rFonts w:ascii="Times New Roman" w:hAnsi="Times New Roman" w:cs="Times New Roman"/>
          <w:sz w:val="24"/>
          <w:szCs w:val="24"/>
        </w:rPr>
        <w:t xml:space="preserve"> </w:t>
      </w:r>
    </w:p>
    <w:p w:rsidR="00775C7F" w:rsidRPr="00FD2F1A" w:rsidRDefault="00775C7F" w:rsidP="00775C7F">
      <w:pPr>
        <w:pStyle w:val="ListParagraph"/>
        <w:rPr>
          <w:rFonts w:ascii="Times New Roman" w:hAnsi="Times New Roman" w:cs="Times New Roman"/>
          <w:sz w:val="24"/>
          <w:szCs w:val="24"/>
        </w:rPr>
      </w:pPr>
    </w:p>
    <w:p w:rsidR="00775C7F" w:rsidRPr="00FD2F1A" w:rsidRDefault="00775C7F" w:rsidP="0067318B">
      <w:pPr>
        <w:pStyle w:val="ListParagraph"/>
        <w:numPr>
          <w:ilvl w:val="0"/>
          <w:numId w:val="1"/>
        </w:numPr>
        <w:spacing w:after="0" w:line="240" w:lineRule="auto"/>
        <w:jc w:val="both"/>
        <w:rPr>
          <w:rFonts w:ascii="Times New Roman" w:hAnsi="Times New Roman" w:cs="Times New Roman"/>
          <w:sz w:val="24"/>
          <w:szCs w:val="24"/>
        </w:rPr>
      </w:pPr>
      <w:r w:rsidRPr="00FD2F1A">
        <w:rPr>
          <w:rFonts w:ascii="Times New Roman" w:hAnsi="Times New Roman" w:cs="Times New Roman"/>
          <w:sz w:val="24"/>
          <w:szCs w:val="24"/>
        </w:rPr>
        <w:t>a well-grounded apprehension of irreparable harm to the applicant, if the interlocutory interdict should not be granted and if he should ultimately succeed in establishing his right finally;</w:t>
      </w:r>
    </w:p>
    <w:p w:rsidR="00775C7F" w:rsidRPr="00FD2F1A" w:rsidRDefault="00775C7F" w:rsidP="00775C7F">
      <w:pPr>
        <w:pStyle w:val="ListParagraph"/>
        <w:rPr>
          <w:rFonts w:ascii="Times New Roman" w:hAnsi="Times New Roman" w:cs="Times New Roman"/>
          <w:sz w:val="24"/>
          <w:szCs w:val="24"/>
        </w:rPr>
      </w:pPr>
    </w:p>
    <w:p w:rsidR="003B6619" w:rsidRPr="00FD2F1A" w:rsidRDefault="00775C7F" w:rsidP="0067318B">
      <w:pPr>
        <w:pStyle w:val="ListParagraph"/>
        <w:numPr>
          <w:ilvl w:val="0"/>
          <w:numId w:val="1"/>
        </w:numPr>
        <w:spacing w:after="0" w:line="240" w:lineRule="auto"/>
        <w:jc w:val="both"/>
        <w:rPr>
          <w:rFonts w:ascii="Times New Roman" w:hAnsi="Times New Roman" w:cs="Times New Roman"/>
          <w:sz w:val="24"/>
          <w:szCs w:val="24"/>
        </w:rPr>
      </w:pPr>
      <w:r w:rsidRPr="00FD2F1A">
        <w:rPr>
          <w:rFonts w:ascii="Times New Roman" w:hAnsi="Times New Roman" w:cs="Times New Roman"/>
          <w:sz w:val="24"/>
          <w:szCs w:val="24"/>
        </w:rPr>
        <w:t>the absence of any other satisfactory remedy</w:t>
      </w:r>
      <w:r w:rsidR="003B6619" w:rsidRPr="00FD2F1A">
        <w:rPr>
          <w:rFonts w:ascii="Times New Roman" w:hAnsi="Times New Roman" w:cs="Times New Roman"/>
          <w:sz w:val="24"/>
          <w:szCs w:val="24"/>
        </w:rPr>
        <w:t>;</w:t>
      </w:r>
      <w:r w:rsidR="000C7408" w:rsidRPr="00FD2F1A">
        <w:rPr>
          <w:rFonts w:ascii="Times New Roman" w:hAnsi="Times New Roman" w:cs="Times New Roman"/>
          <w:sz w:val="24"/>
          <w:szCs w:val="24"/>
        </w:rPr>
        <w:t xml:space="preserve"> and</w:t>
      </w:r>
    </w:p>
    <w:p w:rsidR="003B6619" w:rsidRPr="00FD2F1A" w:rsidRDefault="003B6619" w:rsidP="003B6619">
      <w:pPr>
        <w:pStyle w:val="ListParagraph"/>
        <w:rPr>
          <w:rFonts w:ascii="Times New Roman" w:hAnsi="Times New Roman" w:cs="Times New Roman"/>
          <w:sz w:val="24"/>
          <w:szCs w:val="24"/>
        </w:rPr>
      </w:pPr>
    </w:p>
    <w:p w:rsidR="00221434" w:rsidRPr="00FD2F1A" w:rsidRDefault="003B6619" w:rsidP="003B6619">
      <w:pPr>
        <w:pStyle w:val="ListParagraph"/>
        <w:numPr>
          <w:ilvl w:val="0"/>
          <w:numId w:val="1"/>
        </w:numPr>
        <w:spacing w:after="0" w:line="24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that</w:t>
      </w:r>
      <w:proofErr w:type="gramEnd"/>
      <w:r w:rsidRPr="00FD2F1A">
        <w:rPr>
          <w:rFonts w:ascii="Times New Roman" w:hAnsi="Times New Roman" w:cs="Times New Roman"/>
          <w:sz w:val="24"/>
          <w:szCs w:val="24"/>
        </w:rPr>
        <w:t xml:space="preserve"> the balance of convenience favours the granting of an interlo</w:t>
      </w:r>
      <w:r w:rsidR="00221434" w:rsidRPr="00FD2F1A">
        <w:rPr>
          <w:rFonts w:ascii="Times New Roman" w:hAnsi="Times New Roman" w:cs="Times New Roman"/>
          <w:sz w:val="24"/>
          <w:szCs w:val="24"/>
        </w:rPr>
        <w:t>c</w:t>
      </w:r>
      <w:r w:rsidRPr="00FD2F1A">
        <w:rPr>
          <w:rFonts w:ascii="Times New Roman" w:hAnsi="Times New Roman" w:cs="Times New Roman"/>
          <w:sz w:val="24"/>
          <w:szCs w:val="24"/>
        </w:rPr>
        <w:t>ut</w:t>
      </w:r>
      <w:r w:rsidR="00221434" w:rsidRPr="00FD2F1A">
        <w:rPr>
          <w:rFonts w:ascii="Times New Roman" w:hAnsi="Times New Roman" w:cs="Times New Roman"/>
          <w:sz w:val="24"/>
          <w:szCs w:val="24"/>
        </w:rPr>
        <w:t>o</w:t>
      </w:r>
      <w:r w:rsidRPr="00FD2F1A">
        <w:rPr>
          <w:rFonts w:ascii="Times New Roman" w:hAnsi="Times New Roman" w:cs="Times New Roman"/>
          <w:sz w:val="24"/>
          <w:szCs w:val="24"/>
        </w:rPr>
        <w:t>ry</w:t>
      </w:r>
      <w:r w:rsidR="00221434" w:rsidRPr="00FD2F1A">
        <w:rPr>
          <w:rFonts w:ascii="Times New Roman" w:hAnsi="Times New Roman" w:cs="Times New Roman"/>
          <w:sz w:val="24"/>
          <w:szCs w:val="24"/>
        </w:rPr>
        <w:t xml:space="preserve"> interdict”.</w:t>
      </w:r>
    </w:p>
    <w:p w:rsidR="00221434" w:rsidRPr="00FD2F1A" w:rsidRDefault="00221434" w:rsidP="00221434">
      <w:pPr>
        <w:spacing w:after="0" w:line="240" w:lineRule="auto"/>
        <w:ind w:left="720"/>
        <w:jc w:val="both"/>
        <w:rPr>
          <w:rFonts w:ascii="Times New Roman" w:hAnsi="Times New Roman" w:cs="Times New Roman"/>
          <w:sz w:val="24"/>
          <w:szCs w:val="24"/>
        </w:rPr>
      </w:pPr>
    </w:p>
    <w:p w:rsidR="00221434" w:rsidRPr="00FD2F1A" w:rsidRDefault="00221434" w:rsidP="00221434">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Mr </w:t>
      </w:r>
      <w:proofErr w:type="spellStart"/>
      <w:r w:rsidRPr="00FD2F1A">
        <w:rPr>
          <w:rFonts w:ascii="Times New Roman" w:hAnsi="Times New Roman" w:cs="Times New Roman"/>
          <w:i/>
          <w:sz w:val="24"/>
          <w:szCs w:val="24"/>
        </w:rPr>
        <w:t>Zhangazha</w:t>
      </w:r>
      <w:proofErr w:type="spellEnd"/>
      <w:r w:rsidRPr="00FD2F1A">
        <w:rPr>
          <w:rFonts w:ascii="Times New Roman" w:hAnsi="Times New Roman" w:cs="Times New Roman"/>
          <w:sz w:val="24"/>
          <w:szCs w:val="24"/>
        </w:rPr>
        <w:t xml:space="preserve"> for the applicant argued that the applicant has a “clear </w:t>
      </w:r>
    </w:p>
    <w:p w:rsidR="00862F69" w:rsidRPr="00FD2F1A" w:rsidRDefault="00221434" w:rsidP="00221434">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right</w:t>
      </w:r>
      <w:proofErr w:type="gramEnd"/>
      <w:r w:rsidRPr="00FD2F1A">
        <w:rPr>
          <w:rFonts w:ascii="Times New Roman" w:hAnsi="Times New Roman" w:cs="Times New Roman"/>
          <w:sz w:val="24"/>
          <w:szCs w:val="24"/>
        </w:rPr>
        <w:t>”</w:t>
      </w:r>
      <w:r w:rsidR="003B6619" w:rsidRPr="00FD2F1A">
        <w:rPr>
          <w:rFonts w:ascii="Times New Roman" w:hAnsi="Times New Roman" w:cs="Times New Roman"/>
          <w:sz w:val="24"/>
          <w:szCs w:val="24"/>
        </w:rPr>
        <w:t xml:space="preserve"> </w:t>
      </w:r>
      <w:r w:rsidRPr="00FD2F1A">
        <w:rPr>
          <w:rFonts w:ascii="Times New Roman" w:hAnsi="Times New Roman" w:cs="Times New Roman"/>
          <w:sz w:val="24"/>
          <w:szCs w:val="24"/>
        </w:rPr>
        <w:t>to the equipment which the respondent intends to sell which entitles it to a permanent interdict against the respondent. This</w:t>
      </w:r>
      <w:r w:rsidR="000C7408" w:rsidRPr="00FD2F1A">
        <w:rPr>
          <w:rFonts w:ascii="Times New Roman" w:hAnsi="Times New Roman" w:cs="Times New Roman"/>
          <w:sz w:val="24"/>
          <w:szCs w:val="24"/>
        </w:rPr>
        <w:t>,</w:t>
      </w:r>
      <w:r w:rsidRPr="00FD2F1A">
        <w:rPr>
          <w:rFonts w:ascii="Times New Roman" w:hAnsi="Times New Roman" w:cs="Times New Roman"/>
          <w:sz w:val="24"/>
          <w:szCs w:val="24"/>
        </w:rPr>
        <w:t xml:space="preserve"> he says</w:t>
      </w:r>
      <w:r w:rsidR="000C7408" w:rsidRPr="00FD2F1A">
        <w:rPr>
          <w:rFonts w:ascii="Times New Roman" w:hAnsi="Times New Roman" w:cs="Times New Roman"/>
          <w:sz w:val="24"/>
          <w:szCs w:val="24"/>
        </w:rPr>
        <w:t>,</w:t>
      </w:r>
      <w:r w:rsidRPr="00FD2F1A">
        <w:rPr>
          <w:rFonts w:ascii="Times New Roman" w:hAnsi="Times New Roman" w:cs="Times New Roman"/>
          <w:sz w:val="24"/>
          <w:szCs w:val="24"/>
        </w:rPr>
        <w:t xml:space="preserve"> derives from the fact that the property cannot be sold without a court order because there is a dispute over the amount that is owed.</w:t>
      </w:r>
    </w:p>
    <w:p w:rsidR="00DB4253" w:rsidRPr="00FD2F1A" w:rsidRDefault="00862F69" w:rsidP="00221434">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The fallacy of that argument is </w:t>
      </w:r>
      <w:proofErr w:type="spellStart"/>
      <w:r w:rsidRPr="00FD2F1A">
        <w:rPr>
          <w:rFonts w:ascii="Times New Roman" w:hAnsi="Times New Roman" w:cs="Times New Roman"/>
          <w:sz w:val="24"/>
          <w:szCs w:val="24"/>
        </w:rPr>
        <w:t>self evident</w:t>
      </w:r>
      <w:proofErr w:type="spellEnd"/>
      <w:r w:rsidRPr="00FD2F1A">
        <w:rPr>
          <w:rFonts w:ascii="Times New Roman" w:hAnsi="Times New Roman" w:cs="Times New Roman"/>
          <w:sz w:val="24"/>
          <w:szCs w:val="24"/>
        </w:rPr>
        <w:t xml:space="preserve">. The respondent relies on </w:t>
      </w:r>
      <w:proofErr w:type="gramStart"/>
      <w:r w:rsidRPr="00FD2F1A">
        <w:rPr>
          <w:rFonts w:ascii="Times New Roman" w:hAnsi="Times New Roman" w:cs="Times New Roman"/>
          <w:sz w:val="24"/>
          <w:szCs w:val="24"/>
        </w:rPr>
        <w:t>a consent</w:t>
      </w:r>
      <w:proofErr w:type="gramEnd"/>
      <w:r w:rsidRPr="00FD2F1A">
        <w:rPr>
          <w:rFonts w:ascii="Times New Roman" w:hAnsi="Times New Roman" w:cs="Times New Roman"/>
          <w:sz w:val="24"/>
          <w:szCs w:val="24"/>
        </w:rPr>
        <w:t xml:space="preserve"> by the applicant, firstly in the original agreement signed in May 2009 and secondly in the </w:t>
      </w:r>
      <w:r w:rsidRPr="00FD2F1A">
        <w:rPr>
          <w:rFonts w:ascii="Times New Roman" w:hAnsi="Times New Roman" w:cs="Times New Roman"/>
          <w:sz w:val="24"/>
          <w:szCs w:val="24"/>
        </w:rPr>
        <w:lastRenderedPageBreak/>
        <w:t xml:space="preserve">Acknowledgment of Debt penned in March 2010, to </w:t>
      </w:r>
      <w:proofErr w:type="spellStart"/>
      <w:r w:rsidRPr="00FD2F1A">
        <w:rPr>
          <w:rFonts w:ascii="Times New Roman" w:hAnsi="Times New Roman" w:cs="Times New Roman"/>
          <w:i/>
          <w:sz w:val="24"/>
          <w:szCs w:val="24"/>
        </w:rPr>
        <w:t>parate</w:t>
      </w:r>
      <w:proofErr w:type="spellEnd"/>
      <w:r w:rsidRPr="00FD2F1A">
        <w:rPr>
          <w:rFonts w:ascii="Times New Roman" w:hAnsi="Times New Roman" w:cs="Times New Roman"/>
          <w:i/>
          <w:sz w:val="24"/>
          <w:szCs w:val="24"/>
        </w:rPr>
        <w:t xml:space="preserve"> </w:t>
      </w:r>
      <w:r w:rsidRPr="00FD2F1A">
        <w:rPr>
          <w:rFonts w:ascii="Times New Roman" w:hAnsi="Times New Roman" w:cs="Times New Roman"/>
          <w:sz w:val="24"/>
          <w:szCs w:val="24"/>
        </w:rPr>
        <w:t xml:space="preserve">execution. That our law recognises </w:t>
      </w:r>
      <w:proofErr w:type="spellStart"/>
      <w:r w:rsidRPr="00FD2F1A">
        <w:rPr>
          <w:rFonts w:ascii="Times New Roman" w:hAnsi="Times New Roman" w:cs="Times New Roman"/>
          <w:i/>
          <w:sz w:val="24"/>
          <w:szCs w:val="24"/>
        </w:rPr>
        <w:t>parate</w:t>
      </w:r>
      <w:proofErr w:type="spellEnd"/>
      <w:r w:rsidRPr="00FD2F1A">
        <w:rPr>
          <w:rFonts w:ascii="Times New Roman" w:hAnsi="Times New Roman" w:cs="Times New Roman"/>
          <w:i/>
          <w:sz w:val="24"/>
          <w:szCs w:val="24"/>
        </w:rPr>
        <w:t xml:space="preserve"> </w:t>
      </w:r>
      <w:r w:rsidRPr="00FD2F1A">
        <w:rPr>
          <w:rFonts w:ascii="Times New Roman" w:hAnsi="Times New Roman" w:cs="Times New Roman"/>
          <w:sz w:val="24"/>
          <w:szCs w:val="24"/>
        </w:rPr>
        <w:t xml:space="preserve">execution, subject to qualifications, cannot be doubted. As stated by BECK JA in </w:t>
      </w:r>
      <w:proofErr w:type="spellStart"/>
      <w:r w:rsidRPr="00FD2F1A">
        <w:rPr>
          <w:rFonts w:ascii="Times New Roman" w:hAnsi="Times New Roman" w:cs="Times New Roman"/>
          <w:i/>
          <w:sz w:val="24"/>
          <w:szCs w:val="24"/>
        </w:rPr>
        <w:t>Chang</w:t>
      </w:r>
      <w:r w:rsidR="000C7408" w:rsidRPr="00FD2F1A">
        <w:rPr>
          <w:rFonts w:ascii="Times New Roman" w:hAnsi="Times New Roman" w:cs="Times New Roman"/>
          <w:i/>
          <w:sz w:val="24"/>
          <w:szCs w:val="24"/>
        </w:rPr>
        <w:t>a</w:t>
      </w:r>
      <w:proofErr w:type="spellEnd"/>
      <w:r w:rsidRPr="00FD2F1A">
        <w:rPr>
          <w:rFonts w:ascii="Times New Roman" w:hAnsi="Times New Roman" w:cs="Times New Roman"/>
          <w:i/>
          <w:sz w:val="24"/>
          <w:szCs w:val="24"/>
        </w:rPr>
        <w:t xml:space="preserve"> </w:t>
      </w:r>
      <w:r w:rsidRPr="00FD2F1A">
        <w:rPr>
          <w:rFonts w:ascii="Times New Roman" w:hAnsi="Times New Roman" w:cs="Times New Roman"/>
          <w:sz w:val="24"/>
          <w:szCs w:val="24"/>
        </w:rPr>
        <w:t xml:space="preserve">v </w:t>
      </w:r>
      <w:r w:rsidRPr="00FD2F1A">
        <w:rPr>
          <w:rFonts w:ascii="Times New Roman" w:hAnsi="Times New Roman" w:cs="Times New Roman"/>
          <w:i/>
          <w:sz w:val="24"/>
          <w:szCs w:val="24"/>
        </w:rPr>
        <w:t>Standard Finance Ltd</w:t>
      </w:r>
      <w:r w:rsidRPr="00FD2F1A">
        <w:rPr>
          <w:rFonts w:ascii="Times New Roman" w:hAnsi="Times New Roman" w:cs="Times New Roman"/>
          <w:sz w:val="24"/>
          <w:szCs w:val="24"/>
        </w:rPr>
        <w:t xml:space="preserve"> 1990(2) ZLR 412(S) 414A</w:t>
      </w:r>
      <w:r w:rsidR="000C7408" w:rsidRPr="00FD2F1A">
        <w:rPr>
          <w:rFonts w:ascii="Times New Roman" w:hAnsi="Times New Roman" w:cs="Times New Roman"/>
          <w:sz w:val="24"/>
          <w:szCs w:val="24"/>
        </w:rPr>
        <w:t>-</w:t>
      </w:r>
      <w:r w:rsidRPr="00FD2F1A">
        <w:rPr>
          <w:rFonts w:ascii="Times New Roman" w:hAnsi="Times New Roman" w:cs="Times New Roman"/>
          <w:sz w:val="24"/>
          <w:szCs w:val="24"/>
        </w:rPr>
        <w:t>C;</w:t>
      </w:r>
    </w:p>
    <w:p w:rsidR="004F19CA" w:rsidRPr="00FD2F1A" w:rsidRDefault="004D35AA" w:rsidP="004F19CA">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“It was settled in </w:t>
      </w:r>
      <w:proofErr w:type="spellStart"/>
      <w:r w:rsidRPr="00FD2F1A">
        <w:rPr>
          <w:rFonts w:ascii="Times New Roman" w:hAnsi="Times New Roman" w:cs="Times New Roman"/>
          <w:i/>
          <w:sz w:val="24"/>
          <w:szCs w:val="24"/>
        </w:rPr>
        <w:t>Osry</w:t>
      </w:r>
      <w:proofErr w:type="spellEnd"/>
      <w:r w:rsidRPr="00FD2F1A">
        <w:rPr>
          <w:rFonts w:ascii="Times New Roman" w:hAnsi="Times New Roman" w:cs="Times New Roman"/>
          <w:i/>
          <w:sz w:val="24"/>
          <w:szCs w:val="24"/>
        </w:rPr>
        <w:t xml:space="preserve"> </w:t>
      </w:r>
      <w:r w:rsidRPr="00FD2F1A">
        <w:rPr>
          <w:rFonts w:ascii="Times New Roman" w:hAnsi="Times New Roman" w:cs="Times New Roman"/>
          <w:sz w:val="24"/>
          <w:szCs w:val="24"/>
        </w:rPr>
        <w:t xml:space="preserve">v </w:t>
      </w:r>
      <w:r w:rsidRPr="00FD2F1A">
        <w:rPr>
          <w:rFonts w:ascii="Times New Roman" w:hAnsi="Times New Roman" w:cs="Times New Roman"/>
          <w:i/>
          <w:sz w:val="24"/>
          <w:szCs w:val="24"/>
        </w:rPr>
        <w:t xml:space="preserve">Hirsch, </w:t>
      </w:r>
      <w:proofErr w:type="spellStart"/>
      <w:r w:rsidRPr="00FD2F1A">
        <w:rPr>
          <w:rFonts w:ascii="Times New Roman" w:hAnsi="Times New Roman" w:cs="Times New Roman"/>
          <w:i/>
          <w:sz w:val="24"/>
          <w:szCs w:val="24"/>
        </w:rPr>
        <w:t>Loubser</w:t>
      </w:r>
      <w:proofErr w:type="spellEnd"/>
      <w:r w:rsidRPr="00FD2F1A">
        <w:rPr>
          <w:rFonts w:ascii="Times New Roman" w:hAnsi="Times New Roman" w:cs="Times New Roman"/>
          <w:i/>
          <w:sz w:val="24"/>
          <w:szCs w:val="24"/>
        </w:rPr>
        <w:t xml:space="preserve"> &amp; Co Ltd</w:t>
      </w:r>
      <w:r w:rsidRPr="00FD2F1A">
        <w:rPr>
          <w:rFonts w:ascii="Times New Roman" w:hAnsi="Times New Roman" w:cs="Times New Roman"/>
          <w:sz w:val="24"/>
          <w:szCs w:val="24"/>
        </w:rPr>
        <w:t xml:space="preserve"> 1922 CPD 531 that as far as movables </w:t>
      </w:r>
      <w:proofErr w:type="gramStart"/>
      <w:r w:rsidRPr="00FD2F1A">
        <w:rPr>
          <w:rFonts w:ascii="Times New Roman" w:hAnsi="Times New Roman" w:cs="Times New Roman"/>
          <w:sz w:val="24"/>
          <w:szCs w:val="24"/>
        </w:rPr>
        <w:t>are</w:t>
      </w:r>
      <w:proofErr w:type="gramEnd"/>
      <w:r w:rsidRPr="00FD2F1A">
        <w:rPr>
          <w:rFonts w:ascii="Times New Roman" w:hAnsi="Times New Roman" w:cs="Times New Roman"/>
          <w:sz w:val="24"/>
          <w:szCs w:val="24"/>
        </w:rPr>
        <w:t xml:space="preserve"> concerned an agreement for their delivery to the creditor and sale by him by means of </w:t>
      </w:r>
      <w:proofErr w:type="spellStart"/>
      <w:r w:rsidRPr="00FD2F1A">
        <w:rPr>
          <w:rFonts w:ascii="Times New Roman" w:hAnsi="Times New Roman" w:cs="Times New Roman"/>
          <w:i/>
          <w:sz w:val="24"/>
          <w:szCs w:val="24"/>
        </w:rPr>
        <w:t>parate</w:t>
      </w:r>
      <w:proofErr w:type="spellEnd"/>
      <w:r w:rsidRPr="00FD2F1A">
        <w:rPr>
          <w:rFonts w:ascii="Times New Roman" w:hAnsi="Times New Roman" w:cs="Times New Roman"/>
          <w:sz w:val="24"/>
          <w:szCs w:val="24"/>
        </w:rPr>
        <w:t xml:space="preserve"> execution is valid and binding. </w:t>
      </w:r>
      <w:proofErr w:type="gramStart"/>
      <w:r w:rsidRPr="00FD2F1A">
        <w:rPr>
          <w:rFonts w:ascii="Times New Roman" w:hAnsi="Times New Roman" w:cs="Times New Roman"/>
          <w:sz w:val="24"/>
          <w:szCs w:val="24"/>
        </w:rPr>
        <w:t xml:space="preserve">That decision was approved and followed by BEADLE J (as he then was) in </w:t>
      </w:r>
      <w:r w:rsidRPr="00FD2F1A">
        <w:rPr>
          <w:rFonts w:ascii="Times New Roman" w:hAnsi="Times New Roman" w:cs="Times New Roman"/>
          <w:i/>
          <w:sz w:val="24"/>
          <w:szCs w:val="24"/>
        </w:rPr>
        <w:t xml:space="preserve">Aitken </w:t>
      </w:r>
      <w:r w:rsidRPr="00FD2F1A">
        <w:rPr>
          <w:rFonts w:ascii="Times New Roman" w:hAnsi="Times New Roman" w:cs="Times New Roman"/>
          <w:sz w:val="24"/>
          <w:szCs w:val="24"/>
        </w:rPr>
        <w:t xml:space="preserve">v </w:t>
      </w:r>
      <w:r w:rsidRPr="00FD2F1A">
        <w:rPr>
          <w:rFonts w:ascii="Times New Roman" w:hAnsi="Times New Roman" w:cs="Times New Roman"/>
          <w:i/>
          <w:sz w:val="24"/>
          <w:szCs w:val="24"/>
        </w:rPr>
        <w:t>Miller</w:t>
      </w:r>
      <w:r w:rsidRPr="00FD2F1A">
        <w:rPr>
          <w:rFonts w:ascii="Times New Roman" w:hAnsi="Times New Roman" w:cs="Times New Roman"/>
          <w:sz w:val="24"/>
          <w:szCs w:val="24"/>
        </w:rPr>
        <w:t xml:space="preserve"> 1951(1) SA 153 (SR); 1950 SR 227.</w:t>
      </w:r>
      <w:proofErr w:type="gramEnd"/>
      <w:r w:rsidRPr="00FD2F1A">
        <w:rPr>
          <w:rFonts w:ascii="Times New Roman" w:hAnsi="Times New Roman" w:cs="Times New Roman"/>
          <w:sz w:val="24"/>
          <w:szCs w:val="24"/>
        </w:rPr>
        <w:t xml:space="preserve">  The recognition extended under the civil law to such agreement is subject, however, to the qualifications expressed at p 547 of </w:t>
      </w:r>
      <w:proofErr w:type="spellStart"/>
      <w:r w:rsidRPr="00FD2F1A">
        <w:rPr>
          <w:rFonts w:ascii="Times New Roman" w:hAnsi="Times New Roman" w:cs="Times New Roman"/>
          <w:i/>
          <w:sz w:val="24"/>
          <w:szCs w:val="24"/>
        </w:rPr>
        <w:t>Osry’s</w:t>
      </w:r>
      <w:proofErr w:type="spellEnd"/>
      <w:r w:rsidRPr="00FD2F1A">
        <w:rPr>
          <w:rFonts w:ascii="Times New Roman" w:hAnsi="Times New Roman" w:cs="Times New Roman"/>
          <w:sz w:val="24"/>
          <w:szCs w:val="24"/>
        </w:rPr>
        <w:t xml:space="preserve"> case (</w:t>
      </w:r>
      <w:r w:rsidRPr="00FD2F1A">
        <w:rPr>
          <w:rFonts w:ascii="Times New Roman" w:hAnsi="Times New Roman" w:cs="Times New Roman"/>
          <w:i/>
          <w:sz w:val="24"/>
          <w:szCs w:val="24"/>
        </w:rPr>
        <w:t>supra</w:t>
      </w:r>
      <w:r w:rsidRPr="00FD2F1A">
        <w:rPr>
          <w:rFonts w:ascii="Times New Roman" w:hAnsi="Times New Roman" w:cs="Times New Roman"/>
          <w:sz w:val="24"/>
          <w:szCs w:val="24"/>
        </w:rPr>
        <w:t xml:space="preserve">), in these terms:  </w:t>
      </w:r>
    </w:p>
    <w:p w:rsidR="004F19CA" w:rsidRPr="00FD2F1A" w:rsidRDefault="004F19CA" w:rsidP="004F19CA">
      <w:pPr>
        <w:spacing w:after="0" w:line="240" w:lineRule="auto"/>
        <w:ind w:left="720"/>
        <w:jc w:val="both"/>
        <w:rPr>
          <w:rFonts w:ascii="Times New Roman" w:hAnsi="Times New Roman" w:cs="Times New Roman"/>
          <w:sz w:val="24"/>
          <w:szCs w:val="24"/>
        </w:rPr>
      </w:pPr>
    </w:p>
    <w:p w:rsidR="0046247F" w:rsidRPr="00FD2F1A" w:rsidRDefault="004F19CA" w:rsidP="004F19CA">
      <w:pPr>
        <w:spacing w:after="0" w:line="240" w:lineRule="auto"/>
        <w:ind w:left="1440"/>
        <w:jc w:val="both"/>
        <w:rPr>
          <w:rFonts w:ascii="Times New Roman" w:hAnsi="Times New Roman" w:cs="Times New Roman"/>
          <w:sz w:val="24"/>
          <w:szCs w:val="24"/>
        </w:rPr>
      </w:pPr>
      <w:r w:rsidRPr="00FD2F1A">
        <w:rPr>
          <w:rFonts w:ascii="Times New Roman" w:hAnsi="Times New Roman" w:cs="Times New Roman"/>
          <w:sz w:val="24"/>
          <w:szCs w:val="24"/>
        </w:rPr>
        <w:t xml:space="preserve">‘It is, however, open to the debtor to seek the protection of the court if, upon any just ground he can show that, in carrying out the agreement and effecting </w:t>
      </w:r>
      <w:r w:rsidR="0046247F" w:rsidRPr="00FD2F1A">
        <w:rPr>
          <w:rFonts w:ascii="Times New Roman" w:hAnsi="Times New Roman" w:cs="Times New Roman"/>
          <w:sz w:val="24"/>
          <w:szCs w:val="24"/>
        </w:rPr>
        <w:t>a sale, the creditor has acted in a manner which has prejudiced him in his rights</w:t>
      </w:r>
      <w:r w:rsidR="000C7408" w:rsidRPr="00FD2F1A">
        <w:rPr>
          <w:rFonts w:ascii="Times New Roman" w:hAnsi="Times New Roman" w:cs="Times New Roman"/>
          <w:sz w:val="24"/>
          <w:szCs w:val="24"/>
        </w:rPr>
        <w:t>’</w:t>
      </w:r>
      <w:r w:rsidR="0046247F" w:rsidRPr="00FD2F1A">
        <w:rPr>
          <w:rFonts w:ascii="Times New Roman" w:hAnsi="Times New Roman" w:cs="Times New Roman"/>
          <w:sz w:val="24"/>
          <w:szCs w:val="24"/>
        </w:rPr>
        <w:t>”.</w:t>
      </w:r>
    </w:p>
    <w:p w:rsidR="0046247F" w:rsidRPr="00FD2F1A" w:rsidRDefault="0046247F" w:rsidP="0046247F">
      <w:pPr>
        <w:spacing w:after="0" w:line="240" w:lineRule="auto"/>
        <w:jc w:val="both"/>
        <w:rPr>
          <w:rFonts w:ascii="Times New Roman" w:hAnsi="Times New Roman" w:cs="Times New Roman"/>
          <w:sz w:val="24"/>
          <w:szCs w:val="24"/>
        </w:rPr>
      </w:pPr>
    </w:p>
    <w:p w:rsidR="0046247F" w:rsidRPr="00FD2F1A" w:rsidRDefault="0046247F" w:rsidP="0046247F">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Mr </w:t>
      </w:r>
      <w:proofErr w:type="spellStart"/>
      <w:r w:rsidRPr="00FD2F1A">
        <w:rPr>
          <w:rFonts w:ascii="Times New Roman" w:hAnsi="Times New Roman" w:cs="Times New Roman"/>
          <w:i/>
          <w:sz w:val="24"/>
          <w:szCs w:val="24"/>
        </w:rPr>
        <w:t>Zhangazha</w:t>
      </w:r>
      <w:proofErr w:type="spellEnd"/>
      <w:r w:rsidRPr="00FD2F1A">
        <w:rPr>
          <w:rFonts w:ascii="Times New Roman" w:hAnsi="Times New Roman" w:cs="Times New Roman"/>
          <w:sz w:val="24"/>
          <w:szCs w:val="24"/>
        </w:rPr>
        <w:t xml:space="preserve"> has not attempted to show how, if at all, the respondent’s actions have prejudiced the applicant. In fact according to the papers, the respondent had not even started carrying out the agreement when the applicant rushed to court, virtually breathless, to prevent the enforcement of the agreement.</w:t>
      </w:r>
    </w:p>
    <w:p w:rsidR="00EA4200" w:rsidRPr="00FD2F1A" w:rsidRDefault="0046247F" w:rsidP="0046247F">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The applicant signed away its rights to the equipment and gave the respondent the authority to dispose of the equipment in the event of default of payment. Such </w:t>
      </w:r>
      <w:r w:rsidR="007F051F" w:rsidRPr="00FD2F1A">
        <w:rPr>
          <w:rFonts w:ascii="Times New Roman" w:hAnsi="Times New Roman" w:cs="Times New Roman"/>
          <w:sz w:val="24"/>
          <w:szCs w:val="24"/>
        </w:rPr>
        <w:t xml:space="preserve">disposal </w:t>
      </w:r>
      <w:r w:rsidRPr="00FD2F1A">
        <w:rPr>
          <w:rFonts w:ascii="Times New Roman" w:hAnsi="Times New Roman" w:cs="Times New Roman"/>
          <w:sz w:val="24"/>
          <w:szCs w:val="24"/>
        </w:rPr>
        <w:t>of pledged and delivered property is provided for in our law. The applicant has not disputed indebtedness but</w:t>
      </w:r>
      <w:r w:rsidR="00A3724C" w:rsidRPr="00FD2F1A">
        <w:rPr>
          <w:rFonts w:ascii="Times New Roman" w:hAnsi="Times New Roman" w:cs="Times New Roman"/>
          <w:sz w:val="24"/>
          <w:szCs w:val="24"/>
        </w:rPr>
        <w:t xml:space="preserve"> challenges the amount claimed. </w:t>
      </w:r>
      <w:proofErr w:type="gramStart"/>
      <w:r w:rsidR="00A3724C" w:rsidRPr="00FD2F1A">
        <w:rPr>
          <w:rFonts w:ascii="Times New Roman" w:hAnsi="Times New Roman" w:cs="Times New Roman"/>
          <w:sz w:val="24"/>
          <w:szCs w:val="24"/>
        </w:rPr>
        <w:t>This, even after renouncing the benefits of legal exceptions in the original agreement.</w:t>
      </w:r>
      <w:proofErr w:type="gramEnd"/>
      <w:r w:rsidR="00A3724C" w:rsidRPr="00FD2F1A">
        <w:rPr>
          <w:rFonts w:ascii="Times New Roman" w:hAnsi="Times New Roman" w:cs="Times New Roman"/>
          <w:sz w:val="24"/>
          <w:szCs w:val="24"/>
        </w:rPr>
        <w:t xml:space="preserve"> There can be no clear right to the equipment against this background</w:t>
      </w:r>
      <w:r w:rsidR="00EA4200" w:rsidRPr="00FD2F1A">
        <w:rPr>
          <w:rFonts w:ascii="Times New Roman" w:hAnsi="Times New Roman" w:cs="Times New Roman"/>
          <w:sz w:val="24"/>
          <w:szCs w:val="24"/>
        </w:rPr>
        <w:t>.</w:t>
      </w:r>
    </w:p>
    <w:p w:rsidR="00D03B1B" w:rsidRPr="00FD2F1A" w:rsidRDefault="00EA4200" w:rsidP="0046247F">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The applicant has also sought to impugn the right to sell the property on the basis that the interest claimed is usurious. This argument has not been supported by any authority. Mr </w:t>
      </w:r>
      <w:proofErr w:type="spellStart"/>
      <w:r w:rsidRPr="00FD2F1A">
        <w:rPr>
          <w:rFonts w:ascii="Times New Roman" w:hAnsi="Times New Roman" w:cs="Times New Roman"/>
          <w:i/>
          <w:sz w:val="24"/>
          <w:szCs w:val="24"/>
        </w:rPr>
        <w:t>Zhangazha</w:t>
      </w:r>
      <w:proofErr w:type="spellEnd"/>
      <w:r w:rsidRPr="00FD2F1A">
        <w:rPr>
          <w:rFonts w:ascii="Times New Roman" w:hAnsi="Times New Roman" w:cs="Times New Roman"/>
          <w:sz w:val="24"/>
          <w:szCs w:val="24"/>
        </w:rPr>
        <w:t xml:space="preserve"> argued </w:t>
      </w:r>
      <w:r w:rsidR="00981051" w:rsidRPr="00FD2F1A">
        <w:rPr>
          <w:rFonts w:ascii="Times New Roman" w:hAnsi="Times New Roman" w:cs="Times New Roman"/>
          <w:sz w:val="24"/>
          <w:szCs w:val="24"/>
        </w:rPr>
        <w:t xml:space="preserve">that the 20% interest </w:t>
      </w:r>
      <w:r w:rsidR="000C7408" w:rsidRPr="00FD2F1A">
        <w:rPr>
          <w:rFonts w:ascii="Times New Roman" w:hAnsi="Times New Roman" w:cs="Times New Roman"/>
          <w:sz w:val="24"/>
          <w:szCs w:val="24"/>
        </w:rPr>
        <w:t xml:space="preserve">rate </w:t>
      </w:r>
      <w:r w:rsidR="00981051" w:rsidRPr="00FD2F1A">
        <w:rPr>
          <w:rFonts w:ascii="Times New Roman" w:hAnsi="Times New Roman" w:cs="Times New Roman"/>
          <w:sz w:val="24"/>
          <w:szCs w:val="24"/>
        </w:rPr>
        <w:t xml:space="preserve">was </w:t>
      </w:r>
      <w:r w:rsidR="00D03B1B" w:rsidRPr="00FD2F1A">
        <w:rPr>
          <w:rFonts w:ascii="Times New Roman" w:hAnsi="Times New Roman" w:cs="Times New Roman"/>
          <w:sz w:val="24"/>
          <w:szCs w:val="24"/>
        </w:rPr>
        <w:t>“</w:t>
      </w:r>
      <w:r w:rsidR="00981051" w:rsidRPr="00FD2F1A">
        <w:rPr>
          <w:rFonts w:ascii="Times New Roman" w:hAnsi="Times New Roman" w:cs="Times New Roman"/>
          <w:sz w:val="24"/>
          <w:szCs w:val="24"/>
        </w:rPr>
        <w:t>smuggled into the acknowledgement of debt in contravention of the parent agreement</w:t>
      </w:r>
      <w:r w:rsidR="00D03B1B" w:rsidRPr="00FD2F1A">
        <w:rPr>
          <w:rFonts w:ascii="Times New Roman" w:hAnsi="Times New Roman" w:cs="Times New Roman"/>
          <w:sz w:val="24"/>
          <w:szCs w:val="24"/>
        </w:rPr>
        <w:t>” because the parent agreement allowed for the maximum interest allowed by law</w:t>
      </w:r>
      <w:r w:rsidR="000C7408" w:rsidRPr="00FD2F1A">
        <w:rPr>
          <w:rFonts w:ascii="Times New Roman" w:hAnsi="Times New Roman" w:cs="Times New Roman"/>
          <w:sz w:val="24"/>
          <w:szCs w:val="24"/>
        </w:rPr>
        <w:t>,</w:t>
      </w:r>
      <w:r w:rsidR="00D03B1B" w:rsidRPr="00FD2F1A">
        <w:rPr>
          <w:rFonts w:ascii="Times New Roman" w:hAnsi="Times New Roman" w:cs="Times New Roman"/>
          <w:sz w:val="24"/>
          <w:szCs w:val="24"/>
        </w:rPr>
        <w:t xml:space="preserve"> which is currently 5</w:t>
      </w:r>
      <w:r w:rsidR="00ED2355">
        <w:rPr>
          <w:rFonts w:ascii="Times New Roman" w:hAnsi="Times New Roman" w:cs="Times New Roman"/>
          <w:sz w:val="24"/>
          <w:szCs w:val="24"/>
        </w:rPr>
        <w:t>0</w:t>
      </w:r>
      <w:r w:rsidR="00D03B1B" w:rsidRPr="00FD2F1A">
        <w:rPr>
          <w:rFonts w:ascii="Times New Roman" w:hAnsi="Times New Roman" w:cs="Times New Roman"/>
          <w:sz w:val="24"/>
          <w:szCs w:val="24"/>
        </w:rPr>
        <w:t>% per annum, being the prescribed rate of interest.</w:t>
      </w:r>
    </w:p>
    <w:p w:rsidR="00A57AC0" w:rsidRPr="00FD2F1A" w:rsidRDefault="00D03B1B" w:rsidP="0046247F">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To say the prescribed rate of interest is applicable to the agreement between the </w:t>
      </w:r>
      <w:proofErr w:type="gramStart"/>
      <w:r w:rsidRPr="00FD2F1A">
        <w:rPr>
          <w:rFonts w:ascii="Times New Roman" w:hAnsi="Times New Roman" w:cs="Times New Roman"/>
          <w:sz w:val="24"/>
          <w:szCs w:val="24"/>
        </w:rPr>
        <w:t>parties</w:t>
      </w:r>
      <w:r w:rsidR="000C7408" w:rsidRPr="00FD2F1A">
        <w:rPr>
          <w:rFonts w:ascii="Times New Roman" w:hAnsi="Times New Roman" w:cs="Times New Roman"/>
          <w:sz w:val="24"/>
          <w:szCs w:val="24"/>
        </w:rPr>
        <w:t>,</w:t>
      </w:r>
      <w:proofErr w:type="gramEnd"/>
      <w:r w:rsidRPr="00FD2F1A">
        <w:rPr>
          <w:rFonts w:ascii="Times New Roman" w:hAnsi="Times New Roman" w:cs="Times New Roman"/>
          <w:sz w:val="24"/>
          <w:szCs w:val="24"/>
        </w:rPr>
        <w:t xml:space="preserve"> is at best disingenuous and at worst </w:t>
      </w:r>
      <w:proofErr w:type="spellStart"/>
      <w:r w:rsidRPr="00FD2F1A">
        <w:rPr>
          <w:rFonts w:ascii="Times New Roman" w:hAnsi="Times New Roman" w:cs="Times New Roman"/>
          <w:sz w:val="24"/>
          <w:szCs w:val="24"/>
        </w:rPr>
        <w:t>out</w:t>
      </w:r>
      <w:r w:rsidR="00A57AC0" w:rsidRPr="00FD2F1A">
        <w:rPr>
          <w:rFonts w:ascii="Times New Roman" w:hAnsi="Times New Roman" w:cs="Times New Roman"/>
          <w:sz w:val="24"/>
          <w:szCs w:val="24"/>
        </w:rPr>
        <w:t>r</w:t>
      </w:r>
      <w:r w:rsidRPr="00FD2F1A">
        <w:rPr>
          <w:rFonts w:ascii="Times New Roman" w:hAnsi="Times New Roman" w:cs="Times New Roman"/>
          <w:sz w:val="24"/>
          <w:szCs w:val="24"/>
        </w:rPr>
        <w:t>ightly</w:t>
      </w:r>
      <w:proofErr w:type="spellEnd"/>
      <w:r w:rsidRPr="00FD2F1A">
        <w:rPr>
          <w:rFonts w:ascii="Times New Roman" w:hAnsi="Times New Roman" w:cs="Times New Roman"/>
          <w:sz w:val="24"/>
          <w:szCs w:val="24"/>
        </w:rPr>
        <w:t xml:space="preserve"> dishonest</w:t>
      </w:r>
      <w:r w:rsidR="00A57AC0" w:rsidRPr="00FD2F1A">
        <w:rPr>
          <w:rFonts w:ascii="Times New Roman" w:hAnsi="Times New Roman" w:cs="Times New Roman"/>
          <w:sz w:val="24"/>
          <w:szCs w:val="24"/>
        </w:rPr>
        <w:t>.</w:t>
      </w:r>
    </w:p>
    <w:p w:rsidR="00A57AC0" w:rsidRPr="00FD2F1A" w:rsidRDefault="00A57AC0" w:rsidP="0046247F">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The Prescribed Rate of Interest Act [</w:t>
      </w:r>
      <w:r w:rsidRPr="00FD2F1A">
        <w:rPr>
          <w:rFonts w:ascii="Times New Roman" w:hAnsi="Times New Roman" w:cs="Times New Roman"/>
          <w:i/>
          <w:sz w:val="24"/>
          <w:szCs w:val="24"/>
        </w:rPr>
        <w:t>Cap 8:10</w:t>
      </w:r>
      <w:r w:rsidRPr="00FD2F1A">
        <w:rPr>
          <w:rFonts w:ascii="Times New Roman" w:hAnsi="Times New Roman" w:cs="Times New Roman"/>
          <w:sz w:val="24"/>
          <w:szCs w:val="24"/>
        </w:rPr>
        <w:t>] does not prescribe any rate of interest for the parties except where the parties have not agreed on the applicable interest. Section 4 of that Act provides:</w:t>
      </w:r>
    </w:p>
    <w:p w:rsidR="00A57AC0" w:rsidRPr="00FD2F1A" w:rsidRDefault="00A57AC0" w:rsidP="00A57AC0">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lastRenderedPageBreak/>
        <w:t>“If a debt bears interest and the rate at which the interest is to be calculated is not governed by any other law or by an agreement or trade custom or in any other manner, such interest shall be calculated at the prescribed rate as at the date on which such interest begins to run, unless a court of law, on the grounds of special circumstances relating to that debt, orders otherwise”.</w:t>
      </w:r>
    </w:p>
    <w:p w:rsidR="00A57AC0" w:rsidRPr="00FD2F1A" w:rsidRDefault="00A57AC0" w:rsidP="00A57AC0">
      <w:pPr>
        <w:spacing w:after="0" w:line="240" w:lineRule="auto"/>
        <w:ind w:left="720"/>
        <w:jc w:val="both"/>
        <w:rPr>
          <w:rFonts w:ascii="Times New Roman" w:hAnsi="Times New Roman" w:cs="Times New Roman"/>
          <w:sz w:val="24"/>
          <w:szCs w:val="24"/>
        </w:rPr>
      </w:pPr>
    </w:p>
    <w:p w:rsidR="00A57AC0" w:rsidRPr="00FD2F1A" w:rsidRDefault="00A57AC0" w:rsidP="00A57AC0">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In </w:t>
      </w:r>
      <w:proofErr w:type="spellStart"/>
      <w:r w:rsidRPr="00FD2F1A">
        <w:rPr>
          <w:rFonts w:ascii="Times New Roman" w:hAnsi="Times New Roman" w:cs="Times New Roman"/>
          <w:i/>
          <w:sz w:val="24"/>
          <w:szCs w:val="24"/>
        </w:rPr>
        <w:t>casu</w:t>
      </w:r>
      <w:proofErr w:type="spellEnd"/>
      <w:r w:rsidRPr="00FD2F1A">
        <w:rPr>
          <w:rFonts w:ascii="Times New Roman" w:hAnsi="Times New Roman" w:cs="Times New Roman"/>
          <w:sz w:val="24"/>
          <w:szCs w:val="24"/>
        </w:rPr>
        <w:t xml:space="preserve">, the original agreement of the parties provided in clause 27.3 of </w:t>
      </w:r>
    </w:p>
    <w:p w:rsidR="00A57AC0" w:rsidRPr="00FD2F1A" w:rsidRDefault="00A57AC0" w:rsidP="00A57AC0">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the</w:t>
      </w:r>
      <w:proofErr w:type="gramEnd"/>
      <w:r w:rsidRPr="00FD2F1A">
        <w:rPr>
          <w:rFonts w:ascii="Times New Roman" w:hAnsi="Times New Roman" w:cs="Times New Roman"/>
          <w:sz w:val="24"/>
          <w:szCs w:val="24"/>
        </w:rPr>
        <w:t xml:space="preserve"> standard conditions that:-</w:t>
      </w:r>
    </w:p>
    <w:p w:rsidR="00A57AC0" w:rsidRPr="00FD2F1A" w:rsidRDefault="00A57AC0" w:rsidP="008B139A">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“Any amount not paid on due date for payment shall bear interest at the maximum permissible ra</w:t>
      </w:r>
      <w:r w:rsidR="008B139A" w:rsidRPr="00FD2F1A">
        <w:rPr>
          <w:rFonts w:ascii="Times New Roman" w:hAnsi="Times New Roman" w:cs="Times New Roman"/>
          <w:sz w:val="24"/>
          <w:szCs w:val="24"/>
        </w:rPr>
        <w:t>t</w:t>
      </w:r>
      <w:r w:rsidRPr="00FD2F1A">
        <w:rPr>
          <w:rFonts w:ascii="Times New Roman" w:hAnsi="Times New Roman" w:cs="Times New Roman"/>
          <w:sz w:val="24"/>
          <w:szCs w:val="24"/>
        </w:rPr>
        <w:t>e allowed by law on account</w:t>
      </w:r>
      <w:r w:rsidR="008B139A" w:rsidRPr="00FD2F1A">
        <w:rPr>
          <w:rFonts w:ascii="Times New Roman" w:hAnsi="Times New Roman" w:cs="Times New Roman"/>
          <w:sz w:val="24"/>
          <w:szCs w:val="24"/>
        </w:rPr>
        <w:t>s</w:t>
      </w:r>
      <w:r w:rsidRPr="00FD2F1A">
        <w:rPr>
          <w:rFonts w:ascii="Times New Roman" w:hAnsi="Times New Roman" w:cs="Times New Roman"/>
          <w:sz w:val="24"/>
          <w:szCs w:val="24"/>
        </w:rPr>
        <w:t xml:space="preserve"> not settl</w:t>
      </w:r>
      <w:r w:rsidR="008B139A" w:rsidRPr="00FD2F1A">
        <w:rPr>
          <w:rFonts w:ascii="Times New Roman" w:hAnsi="Times New Roman" w:cs="Times New Roman"/>
          <w:sz w:val="24"/>
          <w:szCs w:val="24"/>
        </w:rPr>
        <w:t>e</w:t>
      </w:r>
      <w:r w:rsidRPr="00FD2F1A">
        <w:rPr>
          <w:rFonts w:ascii="Times New Roman" w:hAnsi="Times New Roman" w:cs="Times New Roman"/>
          <w:sz w:val="24"/>
          <w:szCs w:val="24"/>
        </w:rPr>
        <w:t>d within th</w:t>
      </w:r>
      <w:r w:rsidR="008B139A" w:rsidRPr="00FD2F1A">
        <w:rPr>
          <w:rFonts w:ascii="Times New Roman" w:hAnsi="Times New Roman" w:cs="Times New Roman"/>
          <w:sz w:val="24"/>
          <w:szCs w:val="24"/>
        </w:rPr>
        <w:t>e</w:t>
      </w:r>
      <w:r w:rsidRPr="00FD2F1A">
        <w:rPr>
          <w:rFonts w:ascii="Times New Roman" w:hAnsi="Times New Roman" w:cs="Times New Roman"/>
          <w:sz w:val="24"/>
          <w:szCs w:val="24"/>
        </w:rPr>
        <w:t xml:space="preserve"> agreed terms of credit and calculated on daily balance and compounded monthly in arrears”.</w:t>
      </w:r>
    </w:p>
    <w:p w:rsidR="008B139A" w:rsidRPr="00FD2F1A" w:rsidRDefault="008B139A" w:rsidP="008B139A">
      <w:pPr>
        <w:spacing w:after="0" w:line="240" w:lineRule="auto"/>
        <w:ind w:left="720"/>
        <w:jc w:val="both"/>
        <w:rPr>
          <w:rFonts w:ascii="Times New Roman" w:hAnsi="Times New Roman" w:cs="Times New Roman"/>
          <w:sz w:val="24"/>
          <w:szCs w:val="24"/>
        </w:rPr>
      </w:pPr>
    </w:p>
    <w:p w:rsidR="00842E9A" w:rsidRPr="00FD2F1A" w:rsidRDefault="00842E9A" w:rsidP="00842E9A">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Granted</w:t>
      </w:r>
      <w:r w:rsidR="000C7408" w:rsidRPr="00FD2F1A">
        <w:rPr>
          <w:rFonts w:ascii="Times New Roman" w:hAnsi="Times New Roman" w:cs="Times New Roman"/>
          <w:sz w:val="24"/>
          <w:szCs w:val="24"/>
        </w:rPr>
        <w:t>,</w:t>
      </w:r>
      <w:r w:rsidRPr="00FD2F1A">
        <w:rPr>
          <w:rFonts w:ascii="Times New Roman" w:hAnsi="Times New Roman" w:cs="Times New Roman"/>
          <w:sz w:val="24"/>
          <w:szCs w:val="24"/>
        </w:rPr>
        <w:t xml:space="preserve"> the prescribed rate of interest where there is no agreement of the </w:t>
      </w:r>
    </w:p>
    <w:p w:rsidR="00AC1AC1" w:rsidRPr="00FD2F1A" w:rsidRDefault="00842E9A" w:rsidP="00842E9A">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parties</w:t>
      </w:r>
      <w:proofErr w:type="gramEnd"/>
      <w:r w:rsidRPr="00FD2F1A">
        <w:rPr>
          <w:rFonts w:ascii="Times New Roman" w:hAnsi="Times New Roman" w:cs="Times New Roman"/>
          <w:sz w:val="24"/>
          <w:szCs w:val="24"/>
        </w:rPr>
        <w:t xml:space="preserve"> is 5% per annum. However clearly the parties intended and agreed that an interest rate other than that prescribed by the Act was applicable. In fact a simple reading</w:t>
      </w:r>
      <w:r w:rsidR="00AC1AC1" w:rsidRPr="00FD2F1A">
        <w:rPr>
          <w:rFonts w:ascii="Times New Roman" w:hAnsi="Times New Roman" w:cs="Times New Roman"/>
          <w:sz w:val="24"/>
          <w:szCs w:val="24"/>
        </w:rPr>
        <w:t xml:space="preserve"> of the relevant clause show</w:t>
      </w:r>
      <w:r w:rsidR="000C7408" w:rsidRPr="00FD2F1A">
        <w:rPr>
          <w:rFonts w:ascii="Times New Roman" w:hAnsi="Times New Roman" w:cs="Times New Roman"/>
          <w:sz w:val="24"/>
          <w:szCs w:val="24"/>
        </w:rPr>
        <w:t>s</w:t>
      </w:r>
      <w:r w:rsidR="00AC1AC1" w:rsidRPr="00FD2F1A">
        <w:rPr>
          <w:rFonts w:ascii="Times New Roman" w:hAnsi="Times New Roman" w:cs="Times New Roman"/>
          <w:sz w:val="24"/>
          <w:szCs w:val="24"/>
        </w:rPr>
        <w:t xml:space="preserve"> that they intended to apply the maximum rate allowed by law and not the minimum. Any other construction of that clause will simply defeat the intention of the parties. Little wonder that the acknowledgment of debt specified the rate of interest at 20% per annum.</w:t>
      </w:r>
    </w:p>
    <w:p w:rsidR="00F26FE6" w:rsidRPr="00FD2F1A" w:rsidRDefault="00AC1AC1" w:rsidP="00842E9A">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I agree with Advocate </w:t>
      </w:r>
      <w:r w:rsidRPr="00FD2F1A">
        <w:rPr>
          <w:rFonts w:ascii="Times New Roman" w:hAnsi="Times New Roman" w:cs="Times New Roman"/>
          <w:i/>
          <w:sz w:val="24"/>
          <w:szCs w:val="24"/>
        </w:rPr>
        <w:t>Morris</w:t>
      </w:r>
      <w:r w:rsidRPr="00FD2F1A">
        <w:rPr>
          <w:rFonts w:ascii="Times New Roman" w:hAnsi="Times New Roman" w:cs="Times New Roman"/>
          <w:sz w:val="24"/>
          <w:szCs w:val="24"/>
        </w:rPr>
        <w:t xml:space="preserve"> that s 12(1) of the Money lending and Rates of Interest Act [</w:t>
      </w:r>
      <w:r w:rsidRPr="00FD2F1A">
        <w:rPr>
          <w:rFonts w:ascii="Times New Roman" w:hAnsi="Times New Roman" w:cs="Times New Roman"/>
          <w:i/>
          <w:sz w:val="24"/>
          <w:szCs w:val="24"/>
        </w:rPr>
        <w:t>Cap 14:14</w:t>
      </w:r>
      <w:r w:rsidRPr="00FD2F1A">
        <w:rPr>
          <w:rFonts w:ascii="Times New Roman" w:hAnsi="Times New Roman" w:cs="Times New Roman"/>
          <w:sz w:val="24"/>
          <w:szCs w:val="24"/>
        </w:rPr>
        <w:t>] has no application to th</w:t>
      </w:r>
      <w:r w:rsidR="00544F60" w:rsidRPr="00FD2F1A">
        <w:rPr>
          <w:rFonts w:ascii="Times New Roman" w:hAnsi="Times New Roman" w:cs="Times New Roman"/>
          <w:sz w:val="24"/>
          <w:szCs w:val="24"/>
        </w:rPr>
        <w:t>e</w:t>
      </w:r>
      <w:r w:rsidRPr="00FD2F1A">
        <w:rPr>
          <w:rFonts w:ascii="Times New Roman" w:hAnsi="Times New Roman" w:cs="Times New Roman"/>
          <w:sz w:val="24"/>
          <w:szCs w:val="24"/>
        </w:rPr>
        <w:t xml:space="preserve"> agreement of the parties</w:t>
      </w:r>
      <w:r w:rsidR="00F26FE6" w:rsidRPr="00FD2F1A">
        <w:rPr>
          <w:rFonts w:ascii="Times New Roman" w:hAnsi="Times New Roman" w:cs="Times New Roman"/>
          <w:sz w:val="24"/>
          <w:szCs w:val="24"/>
        </w:rPr>
        <w:t>. The section reads:-</w:t>
      </w:r>
    </w:p>
    <w:p w:rsidR="00802C61" w:rsidRPr="00FD2F1A" w:rsidRDefault="00F26FE6" w:rsidP="00F26FE6">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“Every instrument of debt, other than a mortgage or general covering bond, executed within Zimbabwe in respect of a loan of money shall separately and distinctly set forth </w:t>
      </w:r>
      <w:r w:rsidR="00802C61" w:rsidRPr="00FD2F1A">
        <w:rPr>
          <w:rFonts w:ascii="Times New Roman" w:hAnsi="Times New Roman" w:cs="Times New Roman"/>
          <w:sz w:val="24"/>
          <w:szCs w:val="24"/>
        </w:rPr>
        <w:t>–</w:t>
      </w:r>
      <w:r w:rsidR="00AC1AC1" w:rsidRPr="00FD2F1A">
        <w:rPr>
          <w:rFonts w:ascii="Times New Roman" w:hAnsi="Times New Roman" w:cs="Times New Roman"/>
          <w:sz w:val="24"/>
          <w:szCs w:val="24"/>
        </w:rPr>
        <w:t xml:space="preserve"> </w:t>
      </w:r>
    </w:p>
    <w:p w:rsidR="00802C61" w:rsidRPr="00FD2F1A" w:rsidRDefault="00802C61" w:rsidP="00F26FE6">
      <w:pPr>
        <w:spacing w:after="0" w:line="240" w:lineRule="auto"/>
        <w:ind w:left="720"/>
        <w:jc w:val="both"/>
        <w:rPr>
          <w:rFonts w:ascii="Times New Roman" w:hAnsi="Times New Roman" w:cs="Times New Roman"/>
          <w:sz w:val="24"/>
          <w:szCs w:val="24"/>
        </w:rPr>
      </w:pPr>
    </w:p>
    <w:p w:rsidR="00802C61" w:rsidRPr="00FD2F1A" w:rsidRDefault="00802C61" w:rsidP="00802C61">
      <w:pPr>
        <w:pStyle w:val="ListParagraph"/>
        <w:numPr>
          <w:ilvl w:val="0"/>
          <w:numId w:val="2"/>
        </w:numPr>
        <w:spacing w:after="0" w:line="240" w:lineRule="auto"/>
        <w:jc w:val="both"/>
        <w:rPr>
          <w:rFonts w:ascii="Times New Roman" w:hAnsi="Times New Roman" w:cs="Times New Roman"/>
          <w:sz w:val="24"/>
          <w:szCs w:val="24"/>
        </w:rPr>
      </w:pPr>
      <w:r w:rsidRPr="00FD2F1A">
        <w:rPr>
          <w:rFonts w:ascii="Times New Roman" w:hAnsi="Times New Roman" w:cs="Times New Roman"/>
          <w:sz w:val="24"/>
          <w:szCs w:val="24"/>
        </w:rPr>
        <w:t>that it is executed for money lent; and</w:t>
      </w:r>
    </w:p>
    <w:p w:rsidR="00802C61" w:rsidRPr="00FD2F1A" w:rsidRDefault="00802C61" w:rsidP="00802C61">
      <w:pPr>
        <w:pStyle w:val="ListParagraph"/>
        <w:spacing w:after="0" w:line="240" w:lineRule="auto"/>
        <w:ind w:left="1080"/>
        <w:jc w:val="both"/>
        <w:rPr>
          <w:rFonts w:ascii="Times New Roman" w:hAnsi="Times New Roman" w:cs="Times New Roman"/>
          <w:sz w:val="24"/>
          <w:szCs w:val="24"/>
        </w:rPr>
      </w:pPr>
    </w:p>
    <w:p w:rsidR="00842E9A" w:rsidRPr="00FD2F1A" w:rsidRDefault="00802C61" w:rsidP="00802C61">
      <w:pPr>
        <w:pStyle w:val="ListParagraph"/>
        <w:numPr>
          <w:ilvl w:val="0"/>
          <w:numId w:val="2"/>
        </w:numPr>
        <w:spacing w:after="0" w:line="240" w:lineRule="auto"/>
        <w:jc w:val="both"/>
        <w:rPr>
          <w:rFonts w:ascii="Times New Roman" w:hAnsi="Times New Roman" w:cs="Times New Roman"/>
          <w:sz w:val="24"/>
          <w:szCs w:val="24"/>
        </w:rPr>
      </w:pPr>
      <w:r w:rsidRPr="00FD2F1A">
        <w:rPr>
          <w:rFonts w:ascii="Times New Roman" w:hAnsi="Times New Roman" w:cs="Times New Roman"/>
          <w:sz w:val="24"/>
          <w:szCs w:val="24"/>
        </w:rPr>
        <w:t>the amount actually paid to the borrower, and</w:t>
      </w:r>
      <w:r w:rsidR="00AC1AC1" w:rsidRPr="00FD2F1A">
        <w:rPr>
          <w:rFonts w:ascii="Times New Roman" w:hAnsi="Times New Roman" w:cs="Times New Roman"/>
          <w:sz w:val="24"/>
          <w:szCs w:val="24"/>
        </w:rPr>
        <w:t xml:space="preserve"> </w:t>
      </w:r>
    </w:p>
    <w:p w:rsidR="00802C61" w:rsidRPr="00FD2F1A" w:rsidRDefault="00802C61" w:rsidP="00802C61">
      <w:pPr>
        <w:pStyle w:val="ListParagraph"/>
        <w:rPr>
          <w:rFonts w:ascii="Times New Roman" w:hAnsi="Times New Roman" w:cs="Times New Roman"/>
          <w:sz w:val="24"/>
          <w:szCs w:val="24"/>
        </w:rPr>
      </w:pPr>
    </w:p>
    <w:p w:rsidR="00802C61" w:rsidRPr="00FD2F1A" w:rsidRDefault="00802C61" w:rsidP="00802C61">
      <w:pPr>
        <w:pStyle w:val="ListParagraph"/>
        <w:numPr>
          <w:ilvl w:val="0"/>
          <w:numId w:val="2"/>
        </w:numPr>
        <w:spacing w:after="0" w:line="24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the</w:t>
      </w:r>
      <w:proofErr w:type="gramEnd"/>
      <w:r w:rsidRPr="00FD2F1A">
        <w:rPr>
          <w:rFonts w:ascii="Times New Roman" w:hAnsi="Times New Roman" w:cs="Times New Roman"/>
          <w:sz w:val="24"/>
          <w:szCs w:val="24"/>
        </w:rPr>
        <w:t xml:space="preserve"> rate of interest which is to be charged in respect of the loan”.</w:t>
      </w:r>
    </w:p>
    <w:p w:rsidR="00802C61" w:rsidRPr="00FD2F1A" w:rsidRDefault="00802C61" w:rsidP="00802C61">
      <w:pPr>
        <w:pStyle w:val="ListParagraph"/>
        <w:rPr>
          <w:rFonts w:ascii="Times New Roman" w:hAnsi="Times New Roman" w:cs="Times New Roman"/>
          <w:sz w:val="24"/>
          <w:szCs w:val="24"/>
        </w:rPr>
      </w:pPr>
    </w:p>
    <w:p w:rsidR="00802C61" w:rsidRPr="00FD2F1A" w:rsidRDefault="00802C61" w:rsidP="00802C61">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The original agreement of the parties was clearly not an instrument of </w:t>
      </w:r>
    </w:p>
    <w:p w:rsidR="00802C61" w:rsidRPr="00FD2F1A" w:rsidRDefault="00802C61" w:rsidP="00802C61">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t>debt</w:t>
      </w:r>
      <w:proofErr w:type="gramEnd"/>
      <w:r w:rsidRPr="00FD2F1A">
        <w:rPr>
          <w:rFonts w:ascii="Times New Roman" w:hAnsi="Times New Roman" w:cs="Times New Roman"/>
          <w:sz w:val="24"/>
          <w:szCs w:val="24"/>
        </w:rPr>
        <w:t xml:space="preserve">. See </w:t>
      </w:r>
      <w:proofErr w:type="spellStart"/>
      <w:r w:rsidRPr="00FD2F1A">
        <w:rPr>
          <w:rFonts w:ascii="Times New Roman" w:hAnsi="Times New Roman" w:cs="Times New Roman"/>
          <w:i/>
          <w:sz w:val="24"/>
          <w:szCs w:val="24"/>
        </w:rPr>
        <w:t>Mtandwa</w:t>
      </w:r>
      <w:proofErr w:type="spellEnd"/>
      <w:r w:rsidRPr="00FD2F1A">
        <w:rPr>
          <w:rFonts w:ascii="Times New Roman" w:hAnsi="Times New Roman" w:cs="Times New Roman"/>
          <w:i/>
          <w:sz w:val="24"/>
          <w:szCs w:val="24"/>
        </w:rPr>
        <w:t xml:space="preserve"> </w:t>
      </w:r>
      <w:r w:rsidRPr="00FD2F1A">
        <w:rPr>
          <w:rFonts w:ascii="Times New Roman" w:hAnsi="Times New Roman" w:cs="Times New Roman"/>
          <w:sz w:val="24"/>
          <w:szCs w:val="24"/>
        </w:rPr>
        <w:t xml:space="preserve">v </w:t>
      </w:r>
      <w:r w:rsidRPr="00FD2F1A">
        <w:rPr>
          <w:rFonts w:ascii="Times New Roman" w:hAnsi="Times New Roman" w:cs="Times New Roman"/>
          <w:i/>
          <w:sz w:val="24"/>
          <w:szCs w:val="24"/>
        </w:rPr>
        <w:t>Zimbabwe Banking Corporation Ltd</w:t>
      </w:r>
      <w:r w:rsidRPr="00FD2F1A">
        <w:rPr>
          <w:rFonts w:ascii="Times New Roman" w:hAnsi="Times New Roman" w:cs="Times New Roman"/>
          <w:sz w:val="24"/>
          <w:szCs w:val="24"/>
        </w:rPr>
        <w:t xml:space="preserve"> 1999(1) ZLR 445 (H) where BARLETT </w:t>
      </w:r>
      <w:proofErr w:type="gramStart"/>
      <w:r w:rsidRPr="00FD2F1A">
        <w:rPr>
          <w:rFonts w:ascii="Times New Roman" w:hAnsi="Times New Roman" w:cs="Times New Roman"/>
          <w:sz w:val="24"/>
          <w:szCs w:val="24"/>
        </w:rPr>
        <w:t>J  said</w:t>
      </w:r>
      <w:proofErr w:type="gramEnd"/>
      <w:r w:rsidRPr="00FD2F1A">
        <w:rPr>
          <w:rFonts w:ascii="Times New Roman" w:hAnsi="Times New Roman" w:cs="Times New Roman"/>
          <w:sz w:val="24"/>
          <w:szCs w:val="24"/>
        </w:rPr>
        <w:t xml:space="preserve"> at </w:t>
      </w:r>
      <w:r w:rsidR="000C7408" w:rsidRPr="00FD2F1A">
        <w:rPr>
          <w:rFonts w:ascii="Times New Roman" w:hAnsi="Times New Roman" w:cs="Times New Roman"/>
          <w:sz w:val="24"/>
          <w:szCs w:val="24"/>
        </w:rPr>
        <w:t>4</w:t>
      </w:r>
      <w:r w:rsidRPr="00FD2F1A">
        <w:rPr>
          <w:rFonts w:ascii="Times New Roman" w:hAnsi="Times New Roman" w:cs="Times New Roman"/>
          <w:sz w:val="24"/>
          <w:szCs w:val="24"/>
        </w:rPr>
        <w:t>52 H and 453A that:-</w:t>
      </w:r>
    </w:p>
    <w:p w:rsidR="00E1165E" w:rsidRPr="00FD2F1A" w:rsidRDefault="00926E23" w:rsidP="00453173">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“Accordingly, applying a </w:t>
      </w:r>
      <w:r w:rsidR="00517678" w:rsidRPr="00FD2F1A">
        <w:rPr>
          <w:rFonts w:ascii="Times New Roman" w:hAnsi="Times New Roman" w:cs="Times New Roman"/>
          <w:sz w:val="24"/>
          <w:szCs w:val="24"/>
        </w:rPr>
        <w:t>restr</w:t>
      </w:r>
      <w:r w:rsidR="009B6EE5" w:rsidRPr="00FD2F1A">
        <w:rPr>
          <w:rFonts w:ascii="Times New Roman" w:hAnsi="Times New Roman" w:cs="Times New Roman"/>
          <w:sz w:val="24"/>
          <w:szCs w:val="24"/>
        </w:rPr>
        <w:t>ic</w:t>
      </w:r>
      <w:r w:rsidR="00517678" w:rsidRPr="00FD2F1A">
        <w:rPr>
          <w:rFonts w:ascii="Times New Roman" w:hAnsi="Times New Roman" w:cs="Times New Roman"/>
          <w:sz w:val="24"/>
          <w:szCs w:val="24"/>
        </w:rPr>
        <w:t xml:space="preserve">tive interpretation of ‘in respect of’ </w:t>
      </w:r>
      <w:r w:rsidR="000C7408" w:rsidRPr="00FD2F1A">
        <w:rPr>
          <w:rFonts w:ascii="Times New Roman" w:hAnsi="Times New Roman" w:cs="Times New Roman"/>
          <w:sz w:val="24"/>
          <w:szCs w:val="24"/>
        </w:rPr>
        <w:t xml:space="preserve">in </w:t>
      </w:r>
      <w:r w:rsidR="00517678" w:rsidRPr="00FD2F1A">
        <w:rPr>
          <w:rFonts w:ascii="Times New Roman" w:hAnsi="Times New Roman" w:cs="Times New Roman"/>
          <w:sz w:val="24"/>
          <w:szCs w:val="24"/>
        </w:rPr>
        <w:t xml:space="preserve">s 12 and in the definition of instrument of debt, I agree with counsel for the Bank that where the document relates not to the loan of money but to security in respect of a loan made by a third party, it is not an instrument of debt”. </w:t>
      </w:r>
    </w:p>
    <w:p w:rsidR="00E1165E" w:rsidRPr="00FD2F1A" w:rsidRDefault="00E1165E" w:rsidP="00453173">
      <w:pPr>
        <w:spacing w:after="0" w:line="240" w:lineRule="auto"/>
        <w:ind w:left="720"/>
        <w:jc w:val="both"/>
        <w:rPr>
          <w:rFonts w:ascii="Times New Roman" w:hAnsi="Times New Roman" w:cs="Times New Roman"/>
          <w:sz w:val="24"/>
          <w:szCs w:val="24"/>
        </w:rPr>
      </w:pPr>
    </w:p>
    <w:p w:rsidR="00E1165E" w:rsidRPr="00FD2F1A" w:rsidRDefault="00E1165E" w:rsidP="00E1165E">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Indeed, as argued by Advocate </w:t>
      </w:r>
      <w:r w:rsidRPr="00FD2F1A">
        <w:rPr>
          <w:rFonts w:ascii="Times New Roman" w:hAnsi="Times New Roman" w:cs="Times New Roman"/>
          <w:i/>
          <w:sz w:val="24"/>
          <w:szCs w:val="24"/>
        </w:rPr>
        <w:t>Morris</w:t>
      </w:r>
      <w:r w:rsidRPr="00FD2F1A">
        <w:rPr>
          <w:rFonts w:ascii="Times New Roman" w:hAnsi="Times New Roman" w:cs="Times New Roman"/>
          <w:sz w:val="24"/>
          <w:szCs w:val="24"/>
        </w:rPr>
        <w:t>, the agreement of the parties was</w:t>
      </w:r>
    </w:p>
    <w:p w:rsidR="00E1165E" w:rsidRPr="00FD2F1A" w:rsidRDefault="00E1165E" w:rsidP="00E1165E">
      <w:pPr>
        <w:spacing w:after="0" w:line="360" w:lineRule="auto"/>
        <w:jc w:val="both"/>
        <w:rPr>
          <w:rFonts w:ascii="Times New Roman" w:hAnsi="Times New Roman" w:cs="Times New Roman"/>
          <w:sz w:val="24"/>
          <w:szCs w:val="24"/>
        </w:rPr>
      </w:pPr>
      <w:proofErr w:type="gramStart"/>
      <w:r w:rsidRPr="00FD2F1A">
        <w:rPr>
          <w:rFonts w:ascii="Times New Roman" w:hAnsi="Times New Roman" w:cs="Times New Roman"/>
          <w:sz w:val="24"/>
          <w:szCs w:val="24"/>
        </w:rPr>
        <w:lastRenderedPageBreak/>
        <w:t>not</w:t>
      </w:r>
      <w:proofErr w:type="gramEnd"/>
      <w:r w:rsidRPr="00FD2F1A">
        <w:rPr>
          <w:rFonts w:ascii="Times New Roman" w:hAnsi="Times New Roman" w:cs="Times New Roman"/>
          <w:sz w:val="24"/>
          <w:szCs w:val="24"/>
        </w:rPr>
        <w:t xml:space="preserve"> for the advancement of</w:t>
      </w:r>
      <w:r w:rsidR="000C7408" w:rsidRPr="00FD2F1A">
        <w:rPr>
          <w:rFonts w:ascii="Times New Roman" w:hAnsi="Times New Roman" w:cs="Times New Roman"/>
          <w:sz w:val="24"/>
          <w:szCs w:val="24"/>
        </w:rPr>
        <w:t xml:space="preserve"> a</w:t>
      </w:r>
      <w:r w:rsidRPr="00FD2F1A">
        <w:rPr>
          <w:rFonts w:ascii="Times New Roman" w:hAnsi="Times New Roman" w:cs="Times New Roman"/>
          <w:sz w:val="24"/>
          <w:szCs w:val="24"/>
        </w:rPr>
        <w:t xml:space="preserve"> loan.</w:t>
      </w:r>
    </w:p>
    <w:p w:rsidR="00932607" w:rsidRPr="00FD2F1A" w:rsidRDefault="00E1165E" w:rsidP="00E1165E">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It has also been submitted on behalf of the applicant that Thomas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signed the acknowledgment of debt, under duress and that for that reason it cannot be relied upon. In his founding affidavit he stated in </w:t>
      </w:r>
      <w:proofErr w:type="spellStart"/>
      <w:r w:rsidRPr="00FD2F1A">
        <w:rPr>
          <w:rFonts w:ascii="Times New Roman" w:hAnsi="Times New Roman" w:cs="Times New Roman"/>
          <w:sz w:val="24"/>
          <w:szCs w:val="24"/>
        </w:rPr>
        <w:t>para</w:t>
      </w:r>
      <w:proofErr w:type="spellEnd"/>
      <w:r w:rsidRPr="00FD2F1A">
        <w:rPr>
          <w:rFonts w:ascii="Times New Roman" w:hAnsi="Times New Roman" w:cs="Times New Roman"/>
          <w:sz w:val="24"/>
          <w:szCs w:val="24"/>
        </w:rPr>
        <w:t xml:space="preserve"> 7 on that issue as follows:-</w:t>
      </w:r>
      <w:r w:rsidR="00517678" w:rsidRPr="00FD2F1A">
        <w:rPr>
          <w:rFonts w:ascii="Times New Roman" w:hAnsi="Times New Roman" w:cs="Times New Roman"/>
          <w:sz w:val="24"/>
          <w:szCs w:val="24"/>
        </w:rPr>
        <w:t xml:space="preserve"> </w:t>
      </w:r>
    </w:p>
    <w:p w:rsidR="00932607" w:rsidRPr="00FD2F1A" w:rsidRDefault="00932607" w:rsidP="00932607">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“As at 28 February 2010, the parties purportedly agreed that the amount owing was US$2 750 000-00 payable upon certain terms and conditions as will appear from Annexure “B” hereto being the purported Acknowledgment of Debt irregularly signed in March 2011 and whose provisions are therefore null and void as I signed the same under duress and as if I was Mr Edward </w:t>
      </w:r>
      <w:proofErr w:type="spellStart"/>
      <w:r w:rsidRPr="00FD2F1A">
        <w:rPr>
          <w:rFonts w:ascii="Times New Roman" w:hAnsi="Times New Roman" w:cs="Times New Roman"/>
          <w:sz w:val="24"/>
          <w:szCs w:val="24"/>
        </w:rPr>
        <w:t>Raradza</w:t>
      </w:r>
      <w:proofErr w:type="spellEnd"/>
      <w:r w:rsidRPr="00FD2F1A">
        <w:rPr>
          <w:rFonts w:ascii="Times New Roman" w:hAnsi="Times New Roman" w:cs="Times New Roman"/>
          <w:sz w:val="24"/>
          <w:szCs w:val="24"/>
        </w:rPr>
        <w:t xml:space="preserve"> the Executive Chairman of the applicant because the applicant was not given time to consult on the document whilst at the same time the Executive Chairman was not available because he was on business elsewhere”.</w:t>
      </w:r>
    </w:p>
    <w:p w:rsidR="00932607" w:rsidRPr="00FD2F1A" w:rsidRDefault="00932607" w:rsidP="00932607">
      <w:pPr>
        <w:spacing w:after="0" w:line="240" w:lineRule="auto"/>
        <w:ind w:left="720"/>
        <w:jc w:val="both"/>
        <w:rPr>
          <w:rFonts w:ascii="Times New Roman" w:hAnsi="Times New Roman" w:cs="Times New Roman"/>
          <w:sz w:val="24"/>
          <w:szCs w:val="24"/>
        </w:rPr>
      </w:pPr>
    </w:p>
    <w:p w:rsidR="003A691A" w:rsidRPr="00FD2F1A" w:rsidRDefault="003A691A" w:rsidP="00932607">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As to what influence was brought to bear upon </w:t>
      </w:r>
      <w:proofErr w:type="spellStart"/>
      <w:r w:rsidRPr="00FD2F1A">
        <w:rPr>
          <w:rFonts w:ascii="Times New Roman" w:hAnsi="Times New Roman" w:cs="Times New Roman"/>
          <w:sz w:val="24"/>
          <w:szCs w:val="24"/>
        </w:rPr>
        <w:t>Nherera</w:t>
      </w:r>
      <w:proofErr w:type="spellEnd"/>
      <w:r w:rsidRPr="00FD2F1A">
        <w:rPr>
          <w:rFonts w:ascii="Times New Roman" w:hAnsi="Times New Roman" w:cs="Times New Roman"/>
          <w:sz w:val="24"/>
          <w:szCs w:val="24"/>
        </w:rPr>
        <w:t xml:space="preserve">, we are not told. </w:t>
      </w:r>
    </w:p>
    <w:p w:rsidR="005B5372" w:rsidRPr="00FD2F1A" w:rsidRDefault="003A691A" w:rsidP="003A691A">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 xml:space="preserve">There is nothing whatsoever in the manner in which the parties related to each other to suggest even an inkling of duress. In my view, this is the kind of </w:t>
      </w:r>
      <w:r w:rsidR="005B5372" w:rsidRPr="00FD2F1A">
        <w:rPr>
          <w:rFonts w:ascii="Times New Roman" w:hAnsi="Times New Roman" w:cs="Times New Roman"/>
          <w:sz w:val="24"/>
          <w:szCs w:val="24"/>
        </w:rPr>
        <w:t>d</w:t>
      </w:r>
      <w:r w:rsidRPr="00FD2F1A">
        <w:rPr>
          <w:rFonts w:ascii="Times New Roman" w:hAnsi="Times New Roman" w:cs="Times New Roman"/>
          <w:sz w:val="24"/>
          <w:szCs w:val="24"/>
        </w:rPr>
        <w:t xml:space="preserve">uress which, if indeed it existed, it was the kind referred to by ROBINSON J in </w:t>
      </w:r>
      <w:r w:rsidR="005B5372" w:rsidRPr="00FD2F1A">
        <w:rPr>
          <w:rFonts w:ascii="Times New Roman" w:hAnsi="Times New Roman" w:cs="Times New Roman"/>
          <w:i/>
          <w:sz w:val="24"/>
          <w:szCs w:val="24"/>
        </w:rPr>
        <w:t xml:space="preserve">Amalgamated Motor Corporation </w:t>
      </w:r>
      <w:r w:rsidR="005B5372" w:rsidRPr="00FD2F1A">
        <w:rPr>
          <w:rFonts w:ascii="Times New Roman" w:hAnsi="Times New Roman" w:cs="Times New Roman"/>
          <w:sz w:val="24"/>
          <w:szCs w:val="24"/>
        </w:rPr>
        <w:t>(</w:t>
      </w:r>
      <w:r w:rsidR="005B5372" w:rsidRPr="00FD2F1A">
        <w:rPr>
          <w:rFonts w:ascii="Times New Roman" w:hAnsi="Times New Roman" w:cs="Times New Roman"/>
          <w:i/>
          <w:sz w:val="24"/>
          <w:szCs w:val="24"/>
        </w:rPr>
        <w:t>Pvt</w:t>
      </w:r>
      <w:r w:rsidR="005B5372" w:rsidRPr="00FD2F1A">
        <w:rPr>
          <w:rFonts w:ascii="Times New Roman" w:hAnsi="Times New Roman" w:cs="Times New Roman"/>
          <w:sz w:val="24"/>
          <w:szCs w:val="24"/>
        </w:rPr>
        <w:t xml:space="preserve">) </w:t>
      </w:r>
      <w:r w:rsidR="000C7408" w:rsidRPr="00FD2F1A">
        <w:rPr>
          <w:rFonts w:ascii="Times New Roman" w:hAnsi="Times New Roman" w:cs="Times New Roman"/>
          <w:i/>
          <w:sz w:val="24"/>
          <w:szCs w:val="24"/>
        </w:rPr>
        <w:t xml:space="preserve">Ltd </w:t>
      </w:r>
      <w:r w:rsidR="005B5372" w:rsidRPr="00FD2F1A">
        <w:rPr>
          <w:rFonts w:ascii="Times New Roman" w:hAnsi="Times New Roman" w:cs="Times New Roman"/>
          <w:sz w:val="24"/>
          <w:szCs w:val="24"/>
        </w:rPr>
        <w:t xml:space="preserve">v </w:t>
      </w:r>
      <w:r w:rsidR="005B5372" w:rsidRPr="00FD2F1A">
        <w:rPr>
          <w:rFonts w:ascii="Times New Roman" w:hAnsi="Times New Roman" w:cs="Times New Roman"/>
          <w:i/>
          <w:sz w:val="24"/>
          <w:szCs w:val="24"/>
        </w:rPr>
        <w:t xml:space="preserve">F. </w:t>
      </w:r>
      <w:proofErr w:type="spellStart"/>
      <w:r w:rsidR="005B5372" w:rsidRPr="00FD2F1A">
        <w:rPr>
          <w:rFonts w:ascii="Times New Roman" w:hAnsi="Times New Roman" w:cs="Times New Roman"/>
          <w:i/>
          <w:sz w:val="24"/>
          <w:szCs w:val="24"/>
        </w:rPr>
        <w:t>Klement</w:t>
      </w:r>
      <w:proofErr w:type="spellEnd"/>
      <w:r w:rsidR="005B5372" w:rsidRPr="00FD2F1A">
        <w:rPr>
          <w:rFonts w:ascii="Times New Roman" w:hAnsi="Times New Roman" w:cs="Times New Roman"/>
          <w:i/>
          <w:sz w:val="24"/>
          <w:szCs w:val="24"/>
        </w:rPr>
        <w:t xml:space="preserve"> </w:t>
      </w:r>
      <w:r w:rsidR="005B5372" w:rsidRPr="00FD2F1A">
        <w:rPr>
          <w:rFonts w:ascii="Times New Roman" w:hAnsi="Times New Roman" w:cs="Times New Roman"/>
          <w:sz w:val="24"/>
          <w:szCs w:val="24"/>
        </w:rPr>
        <w:t>(</w:t>
      </w:r>
      <w:r w:rsidR="005B5372" w:rsidRPr="00FD2F1A">
        <w:rPr>
          <w:rFonts w:ascii="Times New Roman" w:hAnsi="Times New Roman" w:cs="Times New Roman"/>
          <w:i/>
          <w:sz w:val="24"/>
          <w:szCs w:val="24"/>
        </w:rPr>
        <w:t>Pvt</w:t>
      </w:r>
      <w:r w:rsidR="005B5372" w:rsidRPr="00FD2F1A">
        <w:rPr>
          <w:rFonts w:ascii="Times New Roman" w:hAnsi="Times New Roman" w:cs="Times New Roman"/>
          <w:sz w:val="24"/>
          <w:szCs w:val="24"/>
        </w:rPr>
        <w:t xml:space="preserve">) </w:t>
      </w:r>
      <w:r w:rsidR="005B5372" w:rsidRPr="00FD2F1A">
        <w:rPr>
          <w:rFonts w:ascii="Times New Roman" w:hAnsi="Times New Roman" w:cs="Times New Roman"/>
          <w:i/>
          <w:sz w:val="24"/>
          <w:szCs w:val="24"/>
        </w:rPr>
        <w:t>Ltd</w:t>
      </w:r>
      <w:r w:rsidR="005B5372" w:rsidRPr="00FD2F1A">
        <w:rPr>
          <w:rFonts w:ascii="Times New Roman" w:hAnsi="Times New Roman" w:cs="Times New Roman"/>
          <w:sz w:val="24"/>
          <w:szCs w:val="24"/>
        </w:rPr>
        <w:t xml:space="preserve"> 1996(1) ZLR 17(H)</w:t>
      </w:r>
      <w:r w:rsidR="008764CB" w:rsidRPr="00FD2F1A">
        <w:rPr>
          <w:rFonts w:ascii="Times New Roman" w:hAnsi="Times New Roman" w:cs="Times New Roman"/>
          <w:sz w:val="24"/>
          <w:szCs w:val="24"/>
        </w:rPr>
        <w:t xml:space="preserve"> at</w:t>
      </w:r>
      <w:r w:rsidR="005B5372" w:rsidRPr="00FD2F1A">
        <w:rPr>
          <w:rFonts w:ascii="Times New Roman" w:hAnsi="Times New Roman" w:cs="Times New Roman"/>
          <w:sz w:val="24"/>
          <w:szCs w:val="24"/>
        </w:rPr>
        <w:t xml:space="preserve"> 26 B as being “entirely imagined and, the</w:t>
      </w:r>
      <w:r w:rsidR="000C7408" w:rsidRPr="00FD2F1A">
        <w:rPr>
          <w:rFonts w:ascii="Times New Roman" w:hAnsi="Times New Roman" w:cs="Times New Roman"/>
          <w:sz w:val="24"/>
          <w:szCs w:val="24"/>
        </w:rPr>
        <w:t>refore</w:t>
      </w:r>
      <w:r w:rsidR="005B5372" w:rsidRPr="00FD2F1A">
        <w:rPr>
          <w:rFonts w:ascii="Times New Roman" w:hAnsi="Times New Roman" w:cs="Times New Roman"/>
          <w:sz w:val="24"/>
          <w:szCs w:val="24"/>
        </w:rPr>
        <w:t xml:space="preserve">, </w:t>
      </w:r>
      <w:proofErr w:type="spellStart"/>
      <w:r w:rsidR="005B5372" w:rsidRPr="00FD2F1A">
        <w:rPr>
          <w:rFonts w:ascii="Times New Roman" w:hAnsi="Times New Roman" w:cs="Times New Roman"/>
          <w:sz w:val="24"/>
          <w:szCs w:val="24"/>
        </w:rPr>
        <w:t>self induced</w:t>
      </w:r>
      <w:proofErr w:type="spellEnd"/>
      <w:r w:rsidR="005B5372" w:rsidRPr="00FD2F1A">
        <w:rPr>
          <w:rFonts w:ascii="Times New Roman" w:hAnsi="Times New Roman" w:cs="Times New Roman"/>
          <w:sz w:val="24"/>
          <w:szCs w:val="24"/>
        </w:rPr>
        <w:t>”</w:t>
      </w:r>
    </w:p>
    <w:p w:rsidR="005B5372" w:rsidRPr="00FD2F1A" w:rsidRDefault="005B5372" w:rsidP="003A691A">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r>
      <w:r w:rsidR="008764CB" w:rsidRPr="00FD2F1A">
        <w:rPr>
          <w:rFonts w:ascii="Times New Roman" w:hAnsi="Times New Roman" w:cs="Times New Roman"/>
          <w:sz w:val="24"/>
          <w:szCs w:val="24"/>
        </w:rPr>
        <w:t>R</w:t>
      </w:r>
      <w:r w:rsidRPr="00FD2F1A">
        <w:rPr>
          <w:rFonts w:ascii="Times New Roman" w:hAnsi="Times New Roman" w:cs="Times New Roman"/>
          <w:sz w:val="24"/>
          <w:szCs w:val="24"/>
        </w:rPr>
        <w:t xml:space="preserve">eference to the Executive Chairman in the preamble did not </w:t>
      </w:r>
      <w:r w:rsidR="008764CB" w:rsidRPr="00FD2F1A">
        <w:rPr>
          <w:rFonts w:ascii="Times New Roman" w:hAnsi="Times New Roman" w:cs="Times New Roman"/>
          <w:sz w:val="24"/>
          <w:szCs w:val="24"/>
        </w:rPr>
        <w:t>in</w:t>
      </w:r>
      <w:r w:rsidRPr="00FD2F1A">
        <w:rPr>
          <w:rFonts w:ascii="Times New Roman" w:hAnsi="Times New Roman" w:cs="Times New Roman"/>
          <w:sz w:val="24"/>
          <w:szCs w:val="24"/>
        </w:rPr>
        <w:t xml:space="preserve">validate the acknowledgment. Mr </w:t>
      </w:r>
      <w:proofErr w:type="spellStart"/>
      <w:r w:rsidRPr="00FD2F1A">
        <w:rPr>
          <w:rFonts w:ascii="Times New Roman" w:hAnsi="Times New Roman" w:cs="Times New Roman"/>
          <w:i/>
          <w:sz w:val="24"/>
          <w:szCs w:val="24"/>
        </w:rPr>
        <w:t>Zhangazha</w:t>
      </w:r>
      <w:proofErr w:type="spellEnd"/>
      <w:r w:rsidRPr="00FD2F1A">
        <w:rPr>
          <w:rFonts w:ascii="Times New Roman" w:hAnsi="Times New Roman" w:cs="Times New Roman"/>
          <w:i/>
          <w:sz w:val="24"/>
          <w:szCs w:val="24"/>
        </w:rPr>
        <w:t xml:space="preserve"> </w:t>
      </w:r>
      <w:r w:rsidRPr="00FD2F1A">
        <w:rPr>
          <w:rFonts w:ascii="Times New Roman" w:hAnsi="Times New Roman" w:cs="Times New Roman"/>
          <w:sz w:val="24"/>
          <w:szCs w:val="24"/>
        </w:rPr>
        <w:t>also argued that the acknowledgment of debt signed by the parties should be rejected on the ground that it contains clause 7 which is unenforceable. That clause reads:-</w:t>
      </w:r>
    </w:p>
    <w:p w:rsidR="00312DDB" w:rsidRPr="00FD2F1A" w:rsidRDefault="005B5372" w:rsidP="005B5372">
      <w:pPr>
        <w:spacing w:after="0" w:line="24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“The certificate of the company’s accountant as to the debtor’s indebtedness at any time shall be conclusive evidence of such indebtedness and shall be final and binding upon the debtor”. </w:t>
      </w:r>
      <w:r w:rsidR="003A691A" w:rsidRPr="00FD2F1A">
        <w:rPr>
          <w:rFonts w:ascii="Times New Roman" w:hAnsi="Times New Roman" w:cs="Times New Roman"/>
          <w:sz w:val="24"/>
          <w:szCs w:val="24"/>
        </w:rPr>
        <w:t xml:space="preserve"> </w:t>
      </w:r>
    </w:p>
    <w:p w:rsidR="00312DDB" w:rsidRPr="00FD2F1A" w:rsidRDefault="00312DDB" w:rsidP="005B5372">
      <w:pPr>
        <w:spacing w:after="0" w:line="240" w:lineRule="auto"/>
        <w:ind w:left="720"/>
        <w:jc w:val="both"/>
        <w:rPr>
          <w:rFonts w:ascii="Times New Roman" w:hAnsi="Times New Roman" w:cs="Times New Roman"/>
          <w:sz w:val="24"/>
          <w:szCs w:val="24"/>
        </w:rPr>
      </w:pPr>
    </w:p>
    <w:p w:rsidR="00312DDB" w:rsidRPr="00FD2F1A" w:rsidRDefault="00312DDB" w:rsidP="00312DDB">
      <w:pPr>
        <w:spacing w:after="0" w:line="360" w:lineRule="auto"/>
        <w:ind w:left="720"/>
        <w:jc w:val="both"/>
        <w:rPr>
          <w:rFonts w:ascii="Times New Roman" w:hAnsi="Times New Roman" w:cs="Times New Roman"/>
          <w:sz w:val="24"/>
          <w:szCs w:val="24"/>
        </w:rPr>
      </w:pPr>
      <w:r w:rsidRPr="00FD2F1A">
        <w:rPr>
          <w:rFonts w:ascii="Times New Roman" w:hAnsi="Times New Roman" w:cs="Times New Roman"/>
          <w:sz w:val="24"/>
          <w:szCs w:val="24"/>
        </w:rPr>
        <w:t xml:space="preserve">I agree that such a clause is </w:t>
      </w:r>
      <w:r w:rsidRPr="00FD2F1A">
        <w:rPr>
          <w:rFonts w:ascii="Times New Roman" w:hAnsi="Times New Roman" w:cs="Times New Roman"/>
          <w:i/>
          <w:sz w:val="24"/>
          <w:szCs w:val="24"/>
        </w:rPr>
        <w:t xml:space="preserve">contra </w:t>
      </w:r>
      <w:proofErr w:type="spellStart"/>
      <w:r w:rsidRPr="00FD2F1A">
        <w:rPr>
          <w:rFonts w:ascii="Times New Roman" w:hAnsi="Times New Roman" w:cs="Times New Roman"/>
          <w:i/>
          <w:sz w:val="24"/>
          <w:szCs w:val="24"/>
        </w:rPr>
        <w:t>bonos</w:t>
      </w:r>
      <w:proofErr w:type="spellEnd"/>
      <w:r w:rsidRPr="00FD2F1A">
        <w:rPr>
          <w:rFonts w:ascii="Times New Roman" w:hAnsi="Times New Roman" w:cs="Times New Roman"/>
          <w:i/>
          <w:sz w:val="24"/>
          <w:szCs w:val="24"/>
        </w:rPr>
        <w:t xml:space="preserve"> mores</w:t>
      </w:r>
      <w:r w:rsidRPr="00FD2F1A">
        <w:rPr>
          <w:rFonts w:ascii="Times New Roman" w:hAnsi="Times New Roman" w:cs="Times New Roman"/>
          <w:sz w:val="24"/>
          <w:szCs w:val="24"/>
        </w:rPr>
        <w:t xml:space="preserve"> and therefore void </w:t>
      </w:r>
      <w:r w:rsidRPr="00FD2F1A">
        <w:rPr>
          <w:rFonts w:ascii="Times New Roman" w:hAnsi="Times New Roman" w:cs="Times New Roman"/>
          <w:i/>
          <w:sz w:val="24"/>
          <w:szCs w:val="24"/>
        </w:rPr>
        <w:t xml:space="preserve">PTC </w:t>
      </w:r>
      <w:r w:rsidRPr="00FD2F1A">
        <w:rPr>
          <w:rFonts w:ascii="Times New Roman" w:hAnsi="Times New Roman" w:cs="Times New Roman"/>
          <w:sz w:val="24"/>
          <w:szCs w:val="24"/>
        </w:rPr>
        <w:t xml:space="preserve">v </w:t>
      </w:r>
    </w:p>
    <w:p w:rsidR="00312DDB" w:rsidRPr="00FD2F1A" w:rsidRDefault="00312DDB" w:rsidP="00312DDB">
      <w:pPr>
        <w:spacing w:after="0" w:line="360" w:lineRule="auto"/>
        <w:jc w:val="both"/>
        <w:rPr>
          <w:rFonts w:ascii="Times New Roman" w:hAnsi="Times New Roman" w:cs="Times New Roman"/>
          <w:sz w:val="24"/>
          <w:szCs w:val="24"/>
        </w:rPr>
      </w:pPr>
      <w:proofErr w:type="spellStart"/>
      <w:r w:rsidRPr="00FD2F1A">
        <w:rPr>
          <w:rFonts w:ascii="Times New Roman" w:hAnsi="Times New Roman" w:cs="Times New Roman"/>
          <w:i/>
          <w:sz w:val="24"/>
          <w:szCs w:val="24"/>
        </w:rPr>
        <w:t>Stakold</w:t>
      </w:r>
      <w:proofErr w:type="spellEnd"/>
      <w:r w:rsidRPr="00FD2F1A">
        <w:rPr>
          <w:rFonts w:ascii="Times New Roman" w:hAnsi="Times New Roman" w:cs="Times New Roman"/>
          <w:i/>
          <w:sz w:val="24"/>
          <w:szCs w:val="24"/>
        </w:rPr>
        <w:t xml:space="preserve"> Refrigeration &amp; Dairy Services </w:t>
      </w:r>
      <w:r w:rsidRPr="00FD2F1A">
        <w:rPr>
          <w:rFonts w:ascii="Times New Roman" w:hAnsi="Times New Roman" w:cs="Times New Roman"/>
          <w:sz w:val="24"/>
          <w:szCs w:val="24"/>
        </w:rPr>
        <w:t>(</w:t>
      </w:r>
      <w:r w:rsidRPr="00FD2F1A">
        <w:rPr>
          <w:rFonts w:ascii="Times New Roman" w:hAnsi="Times New Roman" w:cs="Times New Roman"/>
          <w:i/>
          <w:sz w:val="24"/>
          <w:szCs w:val="24"/>
        </w:rPr>
        <w:t>Pvt</w:t>
      </w:r>
      <w:r w:rsidRPr="00FD2F1A">
        <w:rPr>
          <w:rFonts w:ascii="Times New Roman" w:hAnsi="Times New Roman" w:cs="Times New Roman"/>
          <w:sz w:val="24"/>
          <w:szCs w:val="24"/>
        </w:rPr>
        <w:t xml:space="preserve">) </w:t>
      </w:r>
      <w:r w:rsidRPr="00FD2F1A">
        <w:rPr>
          <w:rFonts w:ascii="Times New Roman" w:hAnsi="Times New Roman" w:cs="Times New Roman"/>
          <w:i/>
          <w:sz w:val="24"/>
          <w:szCs w:val="24"/>
        </w:rPr>
        <w:t>Ltd</w:t>
      </w:r>
      <w:r w:rsidRPr="00FD2F1A">
        <w:rPr>
          <w:rFonts w:ascii="Times New Roman" w:hAnsi="Times New Roman" w:cs="Times New Roman"/>
          <w:sz w:val="24"/>
          <w:szCs w:val="24"/>
        </w:rPr>
        <w:t xml:space="preserve"> 1997(1) ZLR 50 (H) 59C and F. Advocate </w:t>
      </w:r>
      <w:r w:rsidRPr="00FD2F1A">
        <w:rPr>
          <w:rFonts w:ascii="Times New Roman" w:hAnsi="Times New Roman" w:cs="Times New Roman"/>
          <w:i/>
          <w:sz w:val="24"/>
          <w:szCs w:val="24"/>
        </w:rPr>
        <w:t>Morris</w:t>
      </w:r>
      <w:r w:rsidRPr="00FD2F1A">
        <w:rPr>
          <w:rFonts w:ascii="Times New Roman" w:hAnsi="Times New Roman" w:cs="Times New Roman"/>
          <w:sz w:val="24"/>
          <w:szCs w:val="24"/>
        </w:rPr>
        <w:t xml:space="preserve"> did not attempt to defend that clause as well.</w:t>
      </w:r>
    </w:p>
    <w:p w:rsidR="00626E54" w:rsidRPr="00FD2F1A" w:rsidRDefault="00312DDB" w:rsidP="00312DD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This court has the power to treat as void and to refuse to recognise contracts and transactions which are against public policy or contrary to good morals. However it is a power which should not be hastily exercised </w:t>
      </w:r>
      <w:proofErr w:type="spellStart"/>
      <w:r w:rsidRPr="00FD2F1A">
        <w:rPr>
          <w:rFonts w:ascii="Times New Roman" w:hAnsi="Times New Roman" w:cs="Times New Roman"/>
          <w:i/>
          <w:sz w:val="24"/>
          <w:szCs w:val="24"/>
        </w:rPr>
        <w:t>Karimazondo</w:t>
      </w:r>
      <w:proofErr w:type="spellEnd"/>
      <w:r w:rsidRPr="00FD2F1A">
        <w:rPr>
          <w:rFonts w:ascii="Times New Roman" w:hAnsi="Times New Roman" w:cs="Times New Roman"/>
          <w:i/>
          <w:sz w:val="24"/>
          <w:szCs w:val="24"/>
        </w:rPr>
        <w:t xml:space="preserve"> </w:t>
      </w:r>
      <w:r w:rsidRPr="00FD2F1A">
        <w:rPr>
          <w:rFonts w:ascii="Times New Roman" w:hAnsi="Times New Roman" w:cs="Times New Roman"/>
          <w:sz w:val="24"/>
          <w:szCs w:val="24"/>
        </w:rPr>
        <w:t xml:space="preserve">v </w:t>
      </w:r>
      <w:r w:rsidRPr="00FD2F1A">
        <w:rPr>
          <w:rFonts w:ascii="Times New Roman" w:hAnsi="Times New Roman" w:cs="Times New Roman"/>
          <w:i/>
          <w:sz w:val="24"/>
          <w:szCs w:val="24"/>
        </w:rPr>
        <w:t xml:space="preserve">Standard Chartered Bank Zimbabwe </w:t>
      </w:r>
      <w:r w:rsidRPr="00FD2F1A">
        <w:rPr>
          <w:rFonts w:ascii="Times New Roman" w:hAnsi="Times New Roman" w:cs="Times New Roman"/>
          <w:sz w:val="24"/>
          <w:szCs w:val="24"/>
        </w:rPr>
        <w:t>1995(2) ZLR 404 (S) 409 D. It is a fact that courts have readily severed such clauses if they are severable without affecting the import of the contract.</w:t>
      </w:r>
    </w:p>
    <w:p w:rsidR="008E0954" w:rsidRPr="00FD2F1A" w:rsidRDefault="00626E54" w:rsidP="00312DD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In my view the respondent did not have to include clause 7 in the acknowledgment of debt at all and I can only attribute its inclusion to</w:t>
      </w:r>
      <w:r w:rsidR="00D6692C" w:rsidRPr="00FD2F1A">
        <w:rPr>
          <w:rFonts w:ascii="Times New Roman" w:hAnsi="Times New Roman" w:cs="Times New Roman"/>
          <w:sz w:val="24"/>
          <w:szCs w:val="24"/>
        </w:rPr>
        <w:t xml:space="preserve"> the</w:t>
      </w:r>
      <w:r w:rsidRPr="00FD2F1A">
        <w:rPr>
          <w:rFonts w:ascii="Times New Roman" w:hAnsi="Times New Roman" w:cs="Times New Roman"/>
          <w:sz w:val="24"/>
          <w:szCs w:val="24"/>
        </w:rPr>
        <w:t xml:space="preserve"> excessive exuberance of an impatien</w:t>
      </w:r>
      <w:r w:rsidR="00D6692C" w:rsidRPr="00FD2F1A">
        <w:rPr>
          <w:rFonts w:ascii="Times New Roman" w:hAnsi="Times New Roman" w:cs="Times New Roman"/>
          <w:sz w:val="24"/>
          <w:szCs w:val="24"/>
        </w:rPr>
        <w:t>t</w:t>
      </w:r>
      <w:r w:rsidRPr="00FD2F1A">
        <w:rPr>
          <w:rFonts w:ascii="Times New Roman" w:hAnsi="Times New Roman" w:cs="Times New Roman"/>
          <w:sz w:val="24"/>
          <w:szCs w:val="24"/>
        </w:rPr>
        <w:t xml:space="preserve"> </w:t>
      </w:r>
      <w:r w:rsidRPr="00FD2F1A">
        <w:rPr>
          <w:rFonts w:ascii="Times New Roman" w:hAnsi="Times New Roman" w:cs="Times New Roman"/>
          <w:sz w:val="24"/>
          <w:szCs w:val="24"/>
        </w:rPr>
        <w:lastRenderedPageBreak/>
        <w:t>company representative intent on protecting the</w:t>
      </w:r>
      <w:r w:rsidR="000D361A" w:rsidRPr="00FD2F1A">
        <w:rPr>
          <w:rFonts w:ascii="Times New Roman" w:hAnsi="Times New Roman" w:cs="Times New Roman"/>
          <w:sz w:val="24"/>
          <w:szCs w:val="24"/>
        </w:rPr>
        <w:t xml:space="preserve"> respondent’s claim at all costs. The applicant had already acknowledged indebtedness in the outstanding sum of $2</w:t>
      </w:r>
      <w:proofErr w:type="gramStart"/>
      <w:r w:rsidR="000D361A" w:rsidRPr="00FD2F1A">
        <w:rPr>
          <w:rFonts w:ascii="Times New Roman" w:hAnsi="Times New Roman" w:cs="Times New Roman"/>
          <w:sz w:val="24"/>
          <w:szCs w:val="24"/>
        </w:rPr>
        <w:t>,7</w:t>
      </w:r>
      <w:r w:rsidR="00D6692C" w:rsidRPr="00FD2F1A">
        <w:rPr>
          <w:rFonts w:ascii="Times New Roman" w:hAnsi="Times New Roman" w:cs="Times New Roman"/>
          <w:sz w:val="24"/>
          <w:szCs w:val="24"/>
        </w:rPr>
        <w:t>5</w:t>
      </w:r>
      <w:proofErr w:type="gramEnd"/>
      <w:r w:rsidR="000D361A" w:rsidRPr="00FD2F1A">
        <w:rPr>
          <w:rFonts w:ascii="Times New Roman" w:hAnsi="Times New Roman" w:cs="Times New Roman"/>
          <w:sz w:val="24"/>
          <w:szCs w:val="24"/>
        </w:rPr>
        <w:t xml:space="preserve"> million and 20% interest. The instalments to be paid by the applicant were clearly set out. The applicant had long renounced the benefit of all legal exceptions to the amount claimed. Nothing was being achieved by the offensive clause. </w:t>
      </w:r>
    </w:p>
    <w:p w:rsidR="008E0954" w:rsidRPr="00FD2F1A" w:rsidRDefault="008E0954" w:rsidP="00312DD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It is clear that the respondent is not relying </w:t>
      </w:r>
      <w:r w:rsidR="00D6692C" w:rsidRPr="00FD2F1A">
        <w:rPr>
          <w:rFonts w:ascii="Times New Roman" w:hAnsi="Times New Roman" w:cs="Times New Roman"/>
          <w:sz w:val="24"/>
          <w:szCs w:val="24"/>
        </w:rPr>
        <w:t xml:space="preserve">upon </w:t>
      </w:r>
      <w:r w:rsidRPr="00FD2F1A">
        <w:rPr>
          <w:rFonts w:ascii="Times New Roman" w:hAnsi="Times New Roman" w:cs="Times New Roman"/>
          <w:sz w:val="24"/>
          <w:szCs w:val="24"/>
        </w:rPr>
        <w:t>clause 7 to claim the outstanding amount which is easily ascertainable by reference to other instruments forming the relationship between the</w:t>
      </w:r>
      <w:r w:rsidR="00D6692C" w:rsidRPr="00FD2F1A">
        <w:rPr>
          <w:rFonts w:ascii="Times New Roman" w:hAnsi="Times New Roman" w:cs="Times New Roman"/>
          <w:sz w:val="24"/>
          <w:szCs w:val="24"/>
        </w:rPr>
        <w:t xml:space="preserve"> parties</w:t>
      </w:r>
      <w:r w:rsidRPr="00FD2F1A">
        <w:rPr>
          <w:rFonts w:ascii="Times New Roman" w:hAnsi="Times New Roman" w:cs="Times New Roman"/>
          <w:sz w:val="24"/>
          <w:szCs w:val="24"/>
        </w:rPr>
        <w:t xml:space="preserve"> I therefore take the view that the clause is severable and the entire acknowledgment of debt is the</w:t>
      </w:r>
      <w:r w:rsidR="00D6692C" w:rsidRPr="00FD2F1A">
        <w:rPr>
          <w:rFonts w:ascii="Times New Roman" w:hAnsi="Times New Roman" w:cs="Times New Roman"/>
          <w:sz w:val="24"/>
          <w:szCs w:val="24"/>
        </w:rPr>
        <w:t>refore</w:t>
      </w:r>
      <w:r w:rsidRPr="00FD2F1A">
        <w:rPr>
          <w:rFonts w:ascii="Times New Roman" w:hAnsi="Times New Roman" w:cs="Times New Roman"/>
          <w:sz w:val="24"/>
          <w:szCs w:val="24"/>
        </w:rPr>
        <w:t xml:space="preserve"> not invalid. </w:t>
      </w:r>
      <w:proofErr w:type="spellStart"/>
      <w:proofErr w:type="gramStart"/>
      <w:r w:rsidRPr="00FD2F1A">
        <w:rPr>
          <w:rFonts w:ascii="Times New Roman" w:hAnsi="Times New Roman" w:cs="Times New Roman"/>
          <w:i/>
          <w:sz w:val="24"/>
          <w:szCs w:val="24"/>
        </w:rPr>
        <w:t>Karimazondo</w:t>
      </w:r>
      <w:proofErr w:type="spellEnd"/>
      <w:r w:rsidRPr="00FD2F1A">
        <w:rPr>
          <w:rFonts w:ascii="Times New Roman" w:hAnsi="Times New Roman" w:cs="Times New Roman"/>
          <w:i/>
          <w:sz w:val="24"/>
          <w:szCs w:val="24"/>
        </w:rPr>
        <w:t xml:space="preserve"> supra</w:t>
      </w:r>
      <w:r w:rsidRPr="00FD2F1A">
        <w:rPr>
          <w:rFonts w:ascii="Times New Roman" w:hAnsi="Times New Roman" w:cs="Times New Roman"/>
          <w:sz w:val="24"/>
          <w:szCs w:val="24"/>
        </w:rPr>
        <w:t xml:space="preserve"> at 411 F.</w:t>
      </w:r>
      <w:proofErr w:type="gramEnd"/>
    </w:p>
    <w:p w:rsidR="008E0954" w:rsidRPr="00FD2F1A" w:rsidRDefault="008E0954" w:rsidP="00312DD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I come to the inescapable conclusion that the applicant has not made a case for the interdict that it seeks and for that reason the application must fail.</w:t>
      </w:r>
    </w:p>
    <w:p w:rsidR="001C6EAE" w:rsidRPr="00FD2F1A" w:rsidRDefault="008E0954" w:rsidP="00312DD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 xml:space="preserve">Advocate </w:t>
      </w:r>
      <w:r w:rsidRPr="00FD2F1A">
        <w:rPr>
          <w:rFonts w:ascii="Times New Roman" w:hAnsi="Times New Roman" w:cs="Times New Roman"/>
          <w:i/>
          <w:sz w:val="24"/>
          <w:szCs w:val="24"/>
        </w:rPr>
        <w:t>Morris</w:t>
      </w:r>
      <w:r w:rsidRPr="00FD2F1A">
        <w:rPr>
          <w:rFonts w:ascii="Times New Roman" w:hAnsi="Times New Roman" w:cs="Times New Roman"/>
          <w:sz w:val="24"/>
          <w:szCs w:val="24"/>
        </w:rPr>
        <w:t xml:space="preserve"> for the respon</w:t>
      </w:r>
      <w:r w:rsidR="001C6EAE" w:rsidRPr="00FD2F1A">
        <w:rPr>
          <w:rFonts w:ascii="Times New Roman" w:hAnsi="Times New Roman" w:cs="Times New Roman"/>
          <w:sz w:val="24"/>
          <w:szCs w:val="24"/>
        </w:rPr>
        <w:t xml:space="preserve">dent devoted a lot of time to argue for costs on a higher scale against the legal practitioners for the applicant </w:t>
      </w:r>
      <w:r w:rsidR="001C6EAE" w:rsidRPr="00FD2F1A">
        <w:rPr>
          <w:rFonts w:ascii="Times New Roman" w:hAnsi="Times New Roman" w:cs="Times New Roman"/>
          <w:i/>
          <w:sz w:val="24"/>
          <w:szCs w:val="24"/>
        </w:rPr>
        <w:t xml:space="preserve">de </w:t>
      </w:r>
      <w:proofErr w:type="spellStart"/>
      <w:r w:rsidR="001C6EAE" w:rsidRPr="00FD2F1A">
        <w:rPr>
          <w:rFonts w:ascii="Times New Roman" w:hAnsi="Times New Roman" w:cs="Times New Roman"/>
          <w:i/>
          <w:sz w:val="24"/>
          <w:szCs w:val="24"/>
        </w:rPr>
        <w:t>bonis</w:t>
      </w:r>
      <w:proofErr w:type="spellEnd"/>
      <w:r w:rsidR="001C6EAE" w:rsidRPr="00FD2F1A">
        <w:rPr>
          <w:rFonts w:ascii="Times New Roman" w:hAnsi="Times New Roman" w:cs="Times New Roman"/>
          <w:i/>
          <w:sz w:val="24"/>
          <w:szCs w:val="24"/>
        </w:rPr>
        <w:t xml:space="preserve"> </w:t>
      </w:r>
      <w:proofErr w:type="spellStart"/>
      <w:r w:rsidR="001C6EAE" w:rsidRPr="00FD2F1A">
        <w:rPr>
          <w:rFonts w:ascii="Times New Roman" w:hAnsi="Times New Roman" w:cs="Times New Roman"/>
          <w:i/>
          <w:sz w:val="24"/>
          <w:szCs w:val="24"/>
        </w:rPr>
        <w:t>proprii</w:t>
      </w:r>
      <w:r w:rsidR="00D6692C" w:rsidRPr="00FD2F1A">
        <w:rPr>
          <w:rFonts w:ascii="Times New Roman" w:hAnsi="Times New Roman" w:cs="Times New Roman"/>
          <w:i/>
          <w:sz w:val="24"/>
          <w:szCs w:val="24"/>
        </w:rPr>
        <w:t>s</w:t>
      </w:r>
      <w:proofErr w:type="spellEnd"/>
      <w:r w:rsidR="001C6EAE" w:rsidRPr="00FD2F1A">
        <w:rPr>
          <w:rFonts w:ascii="Times New Roman" w:hAnsi="Times New Roman" w:cs="Times New Roman"/>
          <w:sz w:val="24"/>
          <w:szCs w:val="24"/>
        </w:rPr>
        <w:t xml:space="preserve">. He relied on the authorities of </w:t>
      </w:r>
      <w:proofErr w:type="spellStart"/>
      <w:r w:rsidR="001C6EAE" w:rsidRPr="00FD2F1A">
        <w:rPr>
          <w:rFonts w:ascii="Times New Roman" w:hAnsi="Times New Roman" w:cs="Times New Roman"/>
          <w:i/>
          <w:sz w:val="24"/>
          <w:szCs w:val="24"/>
        </w:rPr>
        <w:t>Mavheya</w:t>
      </w:r>
      <w:proofErr w:type="spellEnd"/>
      <w:r w:rsidR="001C6EAE" w:rsidRPr="00FD2F1A">
        <w:rPr>
          <w:rFonts w:ascii="Times New Roman" w:hAnsi="Times New Roman" w:cs="Times New Roman"/>
          <w:i/>
          <w:sz w:val="24"/>
          <w:szCs w:val="24"/>
        </w:rPr>
        <w:t xml:space="preserve"> </w:t>
      </w:r>
      <w:r w:rsidR="001C6EAE" w:rsidRPr="00FD2F1A">
        <w:rPr>
          <w:rFonts w:ascii="Times New Roman" w:hAnsi="Times New Roman" w:cs="Times New Roman"/>
          <w:sz w:val="24"/>
          <w:szCs w:val="24"/>
        </w:rPr>
        <w:t xml:space="preserve">v </w:t>
      </w:r>
      <w:proofErr w:type="spellStart"/>
      <w:r w:rsidR="001C6EAE" w:rsidRPr="00FD2F1A">
        <w:rPr>
          <w:rFonts w:ascii="Times New Roman" w:hAnsi="Times New Roman" w:cs="Times New Roman"/>
          <w:i/>
          <w:sz w:val="24"/>
          <w:szCs w:val="24"/>
        </w:rPr>
        <w:t>Mutangiri</w:t>
      </w:r>
      <w:proofErr w:type="spellEnd"/>
      <w:r w:rsidR="001C6EAE" w:rsidRPr="00FD2F1A">
        <w:rPr>
          <w:rFonts w:ascii="Times New Roman" w:hAnsi="Times New Roman" w:cs="Times New Roman"/>
          <w:i/>
          <w:sz w:val="24"/>
          <w:szCs w:val="24"/>
        </w:rPr>
        <w:t xml:space="preserve"> &amp; </w:t>
      </w:r>
      <w:proofErr w:type="spellStart"/>
      <w:r w:rsidR="001C6EAE" w:rsidRPr="00FD2F1A">
        <w:rPr>
          <w:rFonts w:ascii="Times New Roman" w:hAnsi="Times New Roman" w:cs="Times New Roman"/>
          <w:i/>
          <w:sz w:val="24"/>
          <w:szCs w:val="24"/>
        </w:rPr>
        <w:t>Ors</w:t>
      </w:r>
      <w:proofErr w:type="spellEnd"/>
      <w:r w:rsidR="001C6EAE" w:rsidRPr="00FD2F1A">
        <w:rPr>
          <w:rFonts w:ascii="Times New Roman" w:hAnsi="Times New Roman" w:cs="Times New Roman"/>
          <w:sz w:val="24"/>
          <w:szCs w:val="24"/>
        </w:rPr>
        <w:t xml:space="preserve"> 1997 (2) ZLR 4</w:t>
      </w:r>
      <w:r w:rsidR="00D6692C" w:rsidRPr="00FD2F1A">
        <w:rPr>
          <w:rFonts w:ascii="Times New Roman" w:hAnsi="Times New Roman" w:cs="Times New Roman"/>
          <w:sz w:val="24"/>
          <w:szCs w:val="24"/>
        </w:rPr>
        <w:t>62</w:t>
      </w:r>
      <w:r w:rsidR="001C6EAE" w:rsidRPr="00FD2F1A">
        <w:rPr>
          <w:rFonts w:ascii="Times New Roman" w:hAnsi="Times New Roman" w:cs="Times New Roman"/>
          <w:sz w:val="24"/>
          <w:szCs w:val="24"/>
        </w:rPr>
        <w:t>(H) where GILLESPIE J expressed indignation at legal practitioners who fail to exercise reasonable professional competence and diligence in the pursuit of instructions received from their clients and suggested that in certain instances such legal practitioners should seek the opinion of a specialist even in the drafting of process</w:t>
      </w:r>
      <w:r w:rsidR="00F257E9" w:rsidRPr="00FD2F1A">
        <w:rPr>
          <w:rFonts w:ascii="Times New Roman" w:hAnsi="Times New Roman" w:cs="Times New Roman"/>
          <w:sz w:val="24"/>
          <w:szCs w:val="24"/>
        </w:rPr>
        <w:t>;</w:t>
      </w:r>
      <w:r w:rsidR="001C6EAE" w:rsidRPr="00FD2F1A">
        <w:rPr>
          <w:rFonts w:ascii="Times New Roman" w:hAnsi="Times New Roman" w:cs="Times New Roman"/>
          <w:sz w:val="24"/>
          <w:szCs w:val="24"/>
        </w:rPr>
        <w:t xml:space="preserve"> and </w:t>
      </w:r>
      <w:proofErr w:type="spellStart"/>
      <w:r w:rsidR="001C6EAE" w:rsidRPr="00FD2F1A">
        <w:rPr>
          <w:rFonts w:ascii="Times New Roman" w:hAnsi="Times New Roman" w:cs="Times New Roman"/>
          <w:i/>
          <w:sz w:val="24"/>
          <w:szCs w:val="24"/>
        </w:rPr>
        <w:t>Doelcam</w:t>
      </w:r>
      <w:proofErr w:type="spellEnd"/>
      <w:r w:rsidR="001C6EAE" w:rsidRPr="00FD2F1A">
        <w:rPr>
          <w:rFonts w:ascii="Times New Roman" w:hAnsi="Times New Roman" w:cs="Times New Roman"/>
          <w:i/>
          <w:sz w:val="24"/>
          <w:szCs w:val="24"/>
        </w:rPr>
        <w:t xml:space="preserve"> </w:t>
      </w:r>
      <w:r w:rsidR="001C6EAE" w:rsidRPr="00FD2F1A">
        <w:rPr>
          <w:rFonts w:ascii="Times New Roman" w:hAnsi="Times New Roman" w:cs="Times New Roman"/>
          <w:sz w:val="24"/>
          <w:szCs w:val="24"/>
        </w:rPr>
        <w:t>(</w:t>
      </w:r>
      <w:r w:rsidR="001C6EAE" w:rsidRPr="00FD2F1A">
        <w:rPr>
          <w:rFonts w:ascii="Times New Roman" w:hAnsi="Times New Roman" w:cs="Times New Roman"/>
          <w:i/>
          <w:sz w:val="24"/>
          <w:szCs w:val="24"/>
        </w:rPr>
        <w:t>Pvt</w:t>
      </w:r>
      <w:r w:rsidR="001C6EAE" w:rsidRPr="00FD2F1A">
        <w:rPr>
          <w:rFonts w:ascii="Times New Roman" w:hAnsi="Times New Roman" w:cs="Times New Roman"/>
          <w:sz w:val="24"/>
          <w:szCs w:val="24"/>
        </w:rPr>
        <w:t xml:space="preserve">) </w:t>
      </w:r>
      <w:r w:rsidR="001C6EAE" w:rsidRPr="00FD2F1A">
        <w:rPr>
          <w:rFonts w:ascii="Times New Roman" w:hAnsi="Times New Roman" w:cs="Times New Roman"/>
          <w:i/>
          <w:sz w:val="24"/>
          <w:szCs w:val="24"/>
        </w:rPr>
        <w:t xml:space="preserve">Ltd </w:t>
      </w:r>
      <w:r w:rsidR="001C6EAE" w:rsidRPr="00FD2F1A">
        <w:rPr>
          <w:rFonts w:ascii="Times New Roman" w:hAnsi="Times New Roman" w:cs="Times New Roman"/>
          <w:sz w:val="24"/>
          <w:szCs w:val="24"/>
        </w:rPr>
        <w:t xml:space="preserve">v </w:t>
      </w:r>
      <w:proofErr w:type="spellStart"/>
      <w:r w:rsidR="001C6EAE" w:rsidRPr="00FD2F1A">
        <w:rPr>
          <w:rFonts w:ascii="Times New Roman" w:hAnsi="Times New Roman" w:cs="Times New Roman"/>
          <w:i/>
          <w:sz w:val="24"/>
          <w:szCs w:val="24"/>
        </w:rPr>
        <w:t>Pichanick</w:t>
      </w:r>
      <w:proofErr w:type="spellEnd"/>
      <w:r w:rsidR="001C6EAE" w:rsidRPr="00FD2F1A">
        <w:rPr>
          <w:rFonts w:ascii="Times New Roman" w:hAnsi="Times New Roman" w:cs="Times New Roman"/>
          <w:i/>
          <w:sz w:val="24"/>
          <w:szCs w:val="24"/>
        </w:rPr>
        <w:t xml:space="preserve"> &amp; </w:t>
      </w:r>
      <w:proofErr w:type="spellStart"/>
      <w:r w:rsidR="001C6EAE" w:rsidRPr="00FD2F1A">
        <w:rPr>
          <w:rFonts w:ascii="Times New Roman" w:hAnsi="Times New Roman" w:cs="Times New Roman"/>
          <w:i/>
          <w:sz w:val="24"/>
          <w:szCs w:val="24"/>
        </w:rPr>
        <w:t>Ors</w:t>
      </w:r>
      <w:proofErr w:type="spellEnd"/>
      <w:r w:rsidR="001C6EAE" w:rsidRPr="00FD2F1A">
        <w:rPr>
          <w:rFonts w:ascii="Times New Roman" w:hAnsi="Times New Roman" w:cs="Times New Roman"/>
          <w:i/>
          <w:sz w:val="24"/>
          <w:szCs w:val="24"/>
        </w:rPr>
        <w:t xml:space="preserve"> </w:t>
      </w:r>
      <w:r w:rsidR="001C6EAE" w:rsidRPr="00FD2F1A">
        <w:rPr>
          <w:rFonts w:ascii="Times New Roman" w:hAnsi="Times New Roman" w:cs="Times New Roman"/>
          <w:sz w:val="24"/>
          <w:szCs w:val="24"/>
        </w:rPr>
        <w:t xml:space="preserve">1999(1) ZL390 (H) where </w:t>
      </w:r>
      <w:r w:rsidR="00F257E9" w:rsidRPr="00FD2F1A">
        <w:rPr>
          <w:rFonts w:ascii="Times New Roman" w:hAnsi="Times New Roman" w:cs="Times New Roman"/>
          <w:sz w:val="24"/>
          <w:szCs w:val="24"/>
        </w:rPr>
        <w:t xml:space="preserve">the legal practitioners were penalised </w:t>
      </w:r>
      <w:r w:rsidR="001C6EAE" w:rsidRPr="00FD2F1A">
        <w:rPr>
          <w:rFonts w:ascii="Times New Roman" w:hAnsi="Times New Roman" w:cs="Times New Roman"/>
          <w:sz w:val="24"/>
          <w:szCs w:val="24"/>
        </w:rPr>
        <w:t>for negligence.</w:t>
      </w:r>
    </w:p>
    <w:p w:rsidR="001C6EAE" w:rsidRPr="00FD2F1A" w:rsidRDefault="001C6EAE" w:rsidP="00312DD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I am not persuaded that this is a case calling for such action. I agree with Mr</w:t>
      </w:r>
      <w:r w:rsidR="00C2298A">
        <w:rPr>
          <w:rFonts w:ascii="Times New Roman" w:hAnsi="Times New Roman" w:cs="Times New Roman"/>
          <w:sz w:val="24"/>
          <w:szCs w:val="24"/>
        </w:rPr>
        <w:t xml:space="preserve"> </w:t>
      </w:r>
      <w:proofErr w:type="spellStart"/>
      <w:r w:rsidRPr="00FD2F1A">
        <w:rPr>
          <w:rFonts w:ascii="Times New Roman" w:hAnsi="Times New Roman" w:cs="Times New Roman"/>
          <w:i/>
          <w:sz w:val="24"/>
          <w:szCs w:val="24"/>
        </w:rPr>
        <w:t>Zhangazha</w:t>
      </w:r>
      <w:proofErr w:type="spellEnd"/>
      <w:r w:rsidRPr="00FD2F1A">
        <w:rPr>
          <w:rFonts w:ascii="Times New Roman" w:hAnsi="Times New Roman" w:cs="Times New Roman"/>
          <w:sz w:val="24"/>
          <w:szCs w:val="24"/>
        </w:rPr>
        <w:t xml:space="preserve"> that the </w:t>
      </w:r>
      <w:r w:rsidR="00F257E9" w:rsidRPr="00FD2F1A">
        <w:rPr>
          <w:rFonts w:ascii="Times New Roman" w:hAnsi="Times New Roman" w:cs="Times New Roman"/>
          <w:sz w:val="24"/>
          <w:szCs w:val="24"/>
        </w:rPr>
        <w:t>applicant’s</w:t>
      </w:r>
      <w:r w:rsidRPr="00FD2F1A">
        <w:rPr>
          <w:rFonts w:ascii="Times New Roman" w:hAnsi="Times New Roman" w:cs="Times New Roman"/>
          <w:sz w:val="24"/>
          <w:szCs w:val="24"/>
        </w:rPr>
        <w:t xml:space="preserve"> case was indeed arguable although it was a bad one. With a little bit of industry the applicant would have realized that.  In the exercise of my discretion on the issue of costs, I am satisfied that an award of costs on a higher s</w:t>
      </w:r>
      <w:r w:rsidR="00AE0ABE" w:rsidRPr="00FD2F1A">
        <w:rPr>
          <w:rFonts w:ascii="Times New Roman" w:hAnsi="Times New Roman" w:cs="Times New Roman"/>
          <w:sz w:val="24"/>
          <w:szCs w:val="24"/>
        </w:rPr>
        <w:t>cale</w:t>
      </w:r>
      <w:r w:rsidRPr="00FD2F1A">
        <w:rPr>
          <w:rFonts w:ascii="Times New Roman" w:hAnsi="Times New Roman" w:cs="Times New Roman"/>
          <w:sz w:val="24"/>
          <w:szCs w:val="24"/>
        </w:rPr>
        <w:t xml:space="preserve"> will meet the justice of the case.</w:t>
      </w:r>
    </w:p>
    <w:p w:rsidR="00E4763F" w:rsidRPr="00FD2F1A" w:rsidRDefault="00AE0ABE" w:rsidP="00312DDB">
      <w:p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ab/>
        <w:t>Accordingly, I make the following order, that:-</w:t>
      </w:r>
      <w:r w:rsidR="001C6EAE" w:rsidRPr="00FD2F1A">
        <w:rPr>
          <w:rFonts w:ascii="Times New Roman" w:hAnsi="Times New Roman" w:cs="Times New Roman"/>
          <w:sz w:val="24"/>
          <w:szCs w:val="24"/>
        </w:rPr>
        <w:t xml:space="preserve"> </w:t>
      </w:r>
    </w:p>
    <w:p w:rsidR="00E4763F" w:rsidRPr="00FD2F1A" w:rsidRDefault="00E4763F" w:rsidP="00E4763F">
      <w:pPr>
        <w:pStyle w:val="ListParagraph"/>
        <w:numPr>
          <w:ilvl w:val="0"/>
          <w:numId w:val="3"/>
        </w:num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The application is hereby dismissed.</w:t>
      </w:r>
    </w:p>
    <w:p w:rsidR="00E4763F" w:rsidRPr="00FD2F1A" w:rsidRDefault="00E4763F" w:rsidP="00E4763F">
      <w:pPr>
        <w:pStyle w:val="ListParagraph"/>
        <w:numPr>
          <w:ilvl w:val="0"/>
          <w:numId w:val="3"/>
        </w:numPr>
        <w:spacing w:after="0" w:line="360" w:lineRule="auto"/>
        <w:jc w:val="both"/>
        <w:rPr>
          <w:rFonts w:ascii="Times New Roman" w:hAnsi="Times New Roman" w:cs="Times New Roman"/>
          <w:sz w:val="24"/>
          <w:szCs w:val="24"/>
        </w:rPr>
      </w:pPr>
      <w:r w:rsidRPr="00FD2F1A">
        <w:rPr>
          <w:rFonts w:ascii="Times New Roman" w:hAnsi="Times New Roman" w:cs="Times New Roman"/>
          <w:sz w:val="24"/>
          <w:szCs w:val="24"/>
        </w:rPr>
        <w:t>The applicant shall bear the costs of suit on a legal practitioner and client scale.</w:t>
      </w:r>
    </w:p>
    <w:p w:rsidR="00E4763F" w:rsidRPr="00FD2F1A" w:rsidRDefault="00E4763F" w:rsidP="00E4763F">
      <w:pPr>
        <w:spacing w:after="0" w:line="360" w:lineRule="auto"/>
        <w:jc w:val="both"/>
        <w:rPr>
          <w:rFonts w:ascii="Times New Roman" w:hAnsi="Times New Roman" w:cs="Times New Roman"/>
          <w:sz w:val="24"/>
          <w:szCs w:val="24"/>
        </w:rPr>
      </w:pPr>
    </w:p>
    <w:p w:rsidR="00E4763F" w:rsidRPr="00FD2F1A" w:rsidRDefault="00E4763F" w:rsidP="00E4763F">
      <w:pPr>
        <w:spacing w:after="0" w:line="360" w:lineRule="auto"/>
        <w:jc w:val="both"/>
        <w:rPr>
          <w:rFonts w:ascii="Times New Roman" w:hAnsi="Times New Roman" w:cs="Times New Roman"/>
          <w:sz w:val="24"/>
          <w:szCs w:val="24"/>
        </w:rPr>
      </w:pPr>
    </w:p>
    <w:p w:rsidR="00E4763F" w:rsidRPr="00FD2F1A" w:rsidRDefault="00E4763F" w:rsidP="00E4763F">
      <w:pPr>
        <w:spacing w:after="0" w:line="360" w:lineRule="auto"/>
        <w:jc w:val="both"/>
        <w:rPr>
          <w:rFonts w:ascii="Times New Roman" w:hAnsi="Times New Roman" w:cs="Times New Roman"/>
          <w:sz w:val="24"/>
          <w:szCs w:val="24"/>
        </w:rPr>
      </w:pPr>
    </w:p>
    <w:p w:rsidR="00E4763F" w:rsidRPr="00FD2F1A" w:rsidRDefault="00E4763F" w:rsidP="00E4763F">
      <w:pPr>
        <w:spacing w:after="0" w:line="240" w:lineRule="auto"/>
        <w:jc w:val="both"/>
        <w:rPr>
          <w:rFonts w:ascii="Times New Roman" w:hAnsi="Times New Roman" w:cs="Times New Roman"/>
          <w:sz w:val="24"/>
          <w:szCs w:val="24"/>
        </w:rPr>
      </w:pPr>
      <w:bookmarkStart w:id="0" w:name="_GoBack"/>
      <w:bookmarkEnd w:id="0"/>
      <w:proofErr w:type="spellStart"/>
      <w:r w:rsidRPr="00FD2F1A">
        <w:rPr>
          <w:rFonts w:ascii="Times New Roman" w:hAnsi="Times New Roman" w:cs="Times New Roman"/>
          <w:i/>
          <w:sz w:val="24"/>
          <w:szCs w:val="24"/>
        </w:rPr>
        <w:t>Chinogwenya</w:t>
      </w:r>
      <w:proofErr w:type="spellEnd"/>
      <w:r w:rsidRPr="00FD2F1A">
        <w:rPr>
          <w:rFonts w:ascii="Times New Roman" w:hAnsi="Times New Roman" w:cs="Times New Roman"/>
          <w:i/>
          <w:sz w:val="24"/>
          <w:szCs w:val="24"/>
        </w:rPr>
        <w:t xml:space="preserve"> &amp; </w:t>
      </w:r>
      <w:proofErr w:type="spellStart"/>
      <w:r w:rsidRPr="00FD2F1A">
        <w:rPr>
          <w:rFonts w:ascii="Times New Roman" w:hAnsi="Times New Roman" w:cs="Times New Roman"/>
          <w:i/>
          <w:sz w:val="24"/>
          <w:szCs w:val="24"/>
        </w:rPr>
        <w:t>Zhangazha</w:t>
      </w:r>
      <w:proofErr w:type="spellEnd"/>
      <w:r w:rsidRPr="00FD2F1A">
        <w:rPr>
          <w:rFonts w:ascii="Times New Roman" w:hAnsi="Times New Roman" w:cs="Times New Roman"/>
          <w:sz w:val="24"/>
          <w:szCs w:val="24"/>
        </w:rPr>
        <w:t>, applicant’s legal practitioners</w:t>
      </w:r>
    </w:p>
    <w:p w:rsidR="00CB6261" w:rsidRPr="00FD2F1A" w:rsidRDefault="00E4763F" w:rsidP="00F26FE6">
      <w:pPr>
        <w:spacing w:after="0" w:line="240" w:lineRule="auto"/>
        <w:jc w:val="both"/>
        <w:rPr>
          <w:rFonts w:ascii="Times New Roman" w:hAnsi="Times New Roman" w:cs="Times New Roman"/>
          <w:sz w:val="24"/>
          <w:szCs w:val="24"/>
        </w:rPr>
      </w:pPr>
      <w:proofErr w:type="spellStart"/>
      <w:r w:rsidRPr="00FD2F1A">
        <w:rPr>
          <w:rFonts w:ascii="Times New Roman" w:hAnsi="Times New Roman" w:cs="Times New Roman"/>
          <w:i/>
          <w:sz w:val="24"/>
          <w:szCs w:val="24"/>
        </w:rPr>
        <w:t>Coghlan</w:t>
      </w:r>
      <w:proofErr w:type="spellEnd"/>
      <w:r w:rsidRPr="00FD2F1A">
        <w:rPr>
          <w:rFonts w:ascii="Times New Roman" w:hAnsi="Times New Roman" w:cs="Times New Roman"/>
          <w:i/>
          <w:sz w:val="24"/>
          <w:szCs w:val="24"/>
        </w:rPr>
        <w:t>, Welsh &amp; Guest</w:t>
      </w:r>
      <w:r w:rsidRPr="00FD2F1A">
        <w:rPr>
          <w:rFonts w:ascii="Times New Roman" w:hAnsi="Times New Roman" w:cs="Times New Roman"/>
          <w:sz w:val="24"/>
          <w:szCs w:val="24"/>
        </w:rPr>
        <w:t>, respondent’s legal practitioners</w:t>
      </w:r>
      <w:r w:rsidR="001C6EAE" w:rsidRPr="00FD2F1A">
        <w:rPr>
          <w:rFonts w:ascii="Times New Roman" w:hAnsi="Times New Roman" w:cs="Times New Roman"/>
          <w:sz w:val="24"/>
          <w:szCs w:val="24"/>
        </w:rPr>
        <w:t xml:space="preserve"> </w:t>
      </w:r>
    </w:p>
    <w:p w:rsidR="00134996" w:rsidRPr="00FD2F1A" w:rsidRDefault="005F4DA3" w:rsidP="00F26FE6">
      <w:pPr>
        <w:spacing w:after="0" w:line="240" w:lineRule="auto"/>
        <w:jc w:val="both"/>
        <w:rPr>
          <w:rFonts w:ascii="Times New Roman" w:hAnsi="Times New Roman" w:cs="Times New Roman"/>
          <w:sz w:val="24"/>
          <w:szCs w:val="24"/>
        </w:rPr>
      </w:pPr>
      <w:r w:rsidRPr="00FD2F1A">
        <w:rPr>
          <w:rFonts w:ascii="Times New Roman" w:hAnsi="Times New Roman" w:cs="Times New Roman"/>
          <w:sz w:val="24"/>
          <w:szCs w:val="24"/>
        </w:rPr>
        <w:t xml:space="preserve">  </w:t>
      </w:r>
      <w:r w:rsidR="00025CAD" w:rsidRPr="00FD2F1A">
        <w:rPr>
          <w:rFonts w:ascii="Times New Roman" w:hAnsi="Times New Roman" w:cs="Times New Roman"/>
          <w:sz w:val="24"/>
          <w:szCs w:val="24"/>
        </w:rPr>
        <w:t xml:space="preserve"> </w:t>
      </w:r>
    </w:p>
    <w:sectPr w:rsidR="00134996" w:rsidRPr="00FD2F1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7F" w:rsidRDefault="00C8707F" w:rsidP="00271EE9">
      <w:pPr>
        <w:spacing w:after="0" w:line="240" w:lineRule="auto"/>
      </w:pPr>
      <w:r>
        <w:separator/>
      </w:r>
    </w:p>
  </w:endnote>
  <w:endnote w:type="continuationSeparator" w:id="0">
    <w:p w:rsidR="00C8707F" w:rsidRDefault="00C8707F" w:rsidP="0027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7F" w:rsidRDefault="00C8707F" w:rsidP="00271EE9">
      <w:pPr>
        <w:spacing w:after="0" w:line="240" w:lineRule="auto"/>
      </w:pPr>
      <w:r>
        <w:separator/>
      </w:r>
    </w:p>
  </w:footnote>
  <w:footnote w:type="continuationSeparator" w:id="0">
    <w:p w:rsidR="00C8707F" w:rsidRDefault="00C8707F" w:rsidP="00271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398290"/>
      <w:docPartObj>
        <w:docPartGallery w:val="Page Numbers (Top of Page)"/>
        <w:docPartUnique/>
      </w:docPartObj>
    </w:sdtPr>
    <w:sdtEndPr>
      <w:rPr>
        <w:noProof/>
      </w:rPr>
    </w:sdtEndPr>
    <w:sdtContent>
      <w:p w:rsidR="00271EE9" w:rsidRDefault="00271EE9">
        <w:pPr>
          <w:pStyle w:val="Header"/>
          <w:jc w:val="right"/>
          <w:rPr>
            <w:noProof/>
          </w:rPr>
        </w:pPr>
        <w:r>
          <w:fldChar w:fldCharType="begin"/>
        </w:r>
        <w:r>
          <w:instrText xml:space="preserve"> PAGE   \* MERGEFORMAT </w:instrText>
        </w:r>
        <w:r>
          <w:fldChar w:fldCharType="separate"/>
        </w:r>
        <w:r w:rsidR="00C2298A">
          <w:rPr>
            <w:noProof/>
          </w:rPr>
          <w:t>8</w:t>
        </w:r>
        <w:r>
          <w:rPr>
            <w:noProof/>
          </w:rPr>
          <w:fldChar w:fldCharType="end"/>
        </w:r>
      </w:p>
      <w:p w:rsidR="00271EE9" w:rsidRDefault="00271EE9">
        <w:pPr>
          <w:pStyle w:val="Header"/>
          <w:jc w:val="right"/>
          <w:rPr>
            <w:noProof/>
          </w:rPr>
        </w:pPr>
        <w:r>
          <w:rPr>
            <w:noProof/>
          </w:rPr>
          <w:t>HH</w:t>
        </w:r>
        <w:r w:rsidR="00DD594C">
          <w:rPr>
            <w:noProof/>
          </w:rPr>
          <w:t>-297-12</w:t>
        </w:r>
      </w:p>
      <w:p w:rsidR="00271EE9" w:rsidRDefault="00271EE9">
        <w:pPr>
          <w:pStyle w:val="Header"/>
          <w:jc w:val="right"/>
        </w:pPr>
        <w:r>
          <w:rPr>
            <w:noProof/>
          </w:rPr>
          <w:t>HC 6948/11</w:t>
        </w:r>
      </w:p>
    </w:sdtContent>
  </w:sdt>
  <w:p w:rsidR="00271EE9" w:rsidRDefault="00271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314B1"/>
    <w:multiLevelType w:val="hybridMultilevel"/>
    <w:tmpl w:val="B2B66DFC"/>
    <w:lvl w:ilvl="0" w:tplc="97E810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2F40251"/>
    <w:multiLevelType w:val="hybridMultilevel"/>
    <w:tmpl w:val="DEFACE5A"/>
    <w:lvl w:ilvl="0" w:tplc="78BE9F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C537206"/>
    <w:multiLevelType w:val="hybridMultilevel"/>
    <w:tmpl w:val="345E4198"/>
    <w:lvl w:ilvl="0" w:tplc="62F498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96"/>
    <w:rsid w:val="00023CD9"/>
    <w:rsid w:val="00025CAD"/>
    <w:rsid w:val="000C7408"/>
    <w:rsid w:val="000D361A"/>
    <w:rsid w:val="00112410"/>
    <w:rsid w:val="00134996"/>
    <w:rsid w:val="001C6EAE"/>
    <w:rsid w:val="00221434"/>
    <w:rsid w:val="00271EE9"/>
    <w:rsid w:val="002B7673"/>
    <w:rsid w:val="002C0DA9"/>
    <w:rsid w:val="002E3095"/>
    <w:rsid w:val="00312DDB"/>
    <w:rsid w:val="00357702"/>
    <w:rsid w:val="003A39B4"/>
    <w:rsid w:val="003A691A"/>
    <w:rsid w:val="003B6619"/>
    <w:rsid w:val="00436DFF"/>
    <w:rsid w:val="00453173"/>
    <w:rsid w:val="0046247F"/>
    <w:rsid w:val="004D35AA"/>
    <w:rsid w:val="004F19CA"/>
    <w:rsid w:val="00517678"/>
    <w:rsid w:val="00533D1B"/>
    <w:rsid w:val="00544F60"/>
    <w:rsid w:val="005A07C4"/>
    <w:rsid w:val="005B5372"/>
    <w:rsid w:val="005C4D2B"/>
    <w:rsid w:val="005F4DA3"/>
    <w:rsid w:val="00626E54"/>
    <w:rsid w:val="0067318B"/>
    <w:rsid w:val="00775C7F"/>
    <w:rsid w:val="0077787C"/>
    <w:rsid w:val="007F051F"/>
    <w:rsid w:val="00802C61"/>
    <w:rsid w:val="00842E9A"/>
    <w:rsid w:val="00862F69"/>
    <w:rsid w:val="008764CB"/>
    <w:rsid w:val="0088510C"/>
    <w:rsid w:val="008B139A"/>
    <w:rsid w:val="008E0954"/>
    <w:rsid w:val="00926E23"/>
    <w:rsid w:val="00932607"/>
    <w:rsid w:val="00980F51"/>
    <w:rsid w:val="00981051"/>
    <w:rsid w:val="009B6EE5"/>
    <w:rsid w:val="009D0298"/>
    <w:rsid w:val="00A3724C"/>
    <w:rsid w:val="00A548EF"/>
    <w:rsid w:val="00A57AC0"/>
    <w:rsid w:val="00AC1AC1"/>
    <w:rsid w:val="00AE0ABE"/>
    <w:rsid w:val="00B36CB7"/>
    <w:rsid w:val="00B650E3"/>
    <w:rsid w:val="00BB160D"/>
    <w:rsid w:val="00C124F2"/>
    <w:rsid w:val="00C2298A"/>
    <w:rsid w:val="00C8707F"/>
    <w:rsid w:val="00CB6261"/>
    <w:rsid w:val="00CD2AF2"/>
    <w:rsid w:val="00CE1549"/>
    <w:rsid w:val="00D03B1B"/>
    <w:rsid w:val="00D045BD"/>
    <w:rsid w:val="00D30E52"/>
    <w:rsid w:val="00D6692C"/>
    <w:rsid w:val="00D769E6"/>
    <w:rsid w:val="00D84F2C"/>
    <w:rsid w:val="00DA4E19"/>
    <w:rsid w:val="00DB4253"/>
    <w:rsid w:val="00DD4CBD"/>
    <w:rsid w:val="00DD594C"/>
    <w:rsid w:val="00E1165E"/>
    <w:rsid w:val="00E24CAD"/>
    <w:rsid w:val="00E4763F"/>
    <w:rsid w:val="00E84E57"/>
    <w:rsid w:val="00E86137"/>
    <w:rsid w:val="00EA4200"/>
    <w:rsid w:val="00ED2355"/>
    <w:rsid w:val="00F257E9"/>
    <w:rsid w:val="00F26FE6"/>
    <w:rsid w:val="00F95672"/>
    <w:rsid w:val="00FD2F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18B"/>
    <w:pPr>
      <w:ind w:left="720"/>
      <w:contextualSpacing/>
    </w:pPr>
  </w:style>
  <w:style w:type="paragraph" w:styleId="Header">
    <w:name w:val="header"/>
    <w:basedOn w:val="Normal"/>
    <w:link w:val="HeaderChar"/>
    <w:uiPriority w:val="99"/>
    <w:unhideWhenUsed/>
    <w:rsid w:val="00271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EE9"/>
  </w:style>
  <w:style w:type="paragraph" w:styleId="Footer">
    <w:name w:val="footer"/>
    <w:basedOn w:val="Normal"/>
    <w:link w:val="FooterChar"/>
    <w:uiPriority w:val="99"/>
    <w:unhideWhenUsed/>
    <w:rsid w:val="00271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18B"/>
    <w:pPr>
      <w:ind w:left="720"/>
      <w:contextualSpacing/>
    </w:pPr>
  </w:style>
  <w:style w:type="paragraph" w:styleId="Header">
    <w:name w:val="header"/>
    <w:basedOn w:val="Normal"/>
    <w:link w:val="HeaderChar"/>
    <w:uiPriority w:val="99"/>
    <w:unhideWhenUsed/>
    <w:rsid w:val="00271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EE9"/>
  </w:style>
  <w:style w:type="paragraph" w:styleId="Footer">
    <w:name w:val="footer"/>
    <w:basedOn w:val="Normal"/>
    <w:link w:val="FooterChar"/>
    <w:uiPriority w:val="99"/>
    <w:unhideWhenUsed/>
    <w:rsid w:val="00271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2012-07-17T09:51:00Z</cp:lastPrinted>
  <dcterms:created xsi:type="dcterms:W3CDTF">2012-07-23T10:26:00Z</dcterms:created>
  <dcterms:modified xsi:type="dcterms:W3CDTF">2013-01-22T13:47:00Z</dcterms:modified>
</cp:coreProperties>
</file>