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20195A">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AE66A8">
        <w:rPr>
          <w:rFonts w:ascii="Tahoma" w:hAnsi="Tahoma" w:cs="Tahoma"/>
          <w:b/>
          <w:sz w:val="24"/>
          <w:szCs w:val="24"/>
        </w:rPr>
        <w:t>NO.</w:t>
      </w:r>
      <w:proofErr w:type="gramEnd"/>
      <w:r w:rsidR="00AE66A8">
        <w:rPr>
          <w:rFonts w:ascii="Tahoma" w:hAnsi="Tahoma" w:cs="Tahoma"/>
          <w:b/>
          <w:sz w:val="24"/>
          <w:szCs w:val="24"/>
        </w:rPr>
        <w:t xml:space="preserve"> LC/H/</w:t>
      </w:r>
      <w:r w:rsidR="007A1495">
        <w:rPr>
          <w:rFonts w:ascii="Tahoma" w:hAnsi="Tahoma" w:cs="Tahoma"/>
          <w:b/>
          <w:sz w:val="24"/>
          <w:szCs w:val="24"/>
        </w:rPr>
        <w:t>191</w:t>
      </w:r>
      <w:r w:rsidR="00BF2263">
        <w:rPr>
          <w:rFonts w:ascii="Tahoma" w:hAnsi="Tahoma" w:cs="Tahoma"/>
          <w:b/>
          <w:sz w:val="24"/>
          <w:szCs w:val="24"/>
        </w:rPr>
        <w:t>/2020</w:t>
      </w:r>
    </w:p>
    <w:p w:rsidR="00AA4716" w:rsidRPr="00DF3B3D" w:rsidRDefault="00BF2263" w:rsidP="0020195A">
      <w:pPr>
        <w:spacing w:after="0" w:line="360" w:lineRule="auto"/>
        <w:jc w:val="both"/>
        <w:rPr>
          <w:rFonts w:ascii="Tahoma" w:hAnsi="Tahoma" w:cs="Tahoma"/>
          <w:b/>
          <w:sz w:val="24"/>
          <w:szCs w:val="24"/>
        </w:rPr>
      </w:pPr>
      <w:r>
        <w:rPr>
          <w:rFonts w:ascii="Tahoma" w:hAnsi="Tahoma" w:cs="Tahoma"/>
          <w:b/>
          <w:sz w:val="24"/>
          <w:szCs w:val="24"/>
        </w:rPr>
        <w:t>HARARE, 23</w:t>
      </w:r>
      <w:r w:rsidR="0020195A">
        <w:rPr>
          <w:rFonts w:ascii="Tahoma" w:hAnsi="Tahoma" w:cs="Tahoma"/>
          <w:b/>
          <w:sz w:val="24"/>
          <w:szCs w:val="24"/>
        </w:rPr>
        <w:t xml:space="preserve"> JUNE</w:t>
      </w:r>
      <w:r w:rsidR="00AE66A8">
        <w:rPr>
          <w:rFonts w:ascii="Tahoma" w:hAnsi="Tahoma" w:cs="Tahoma"/>
          <w:b/>
          <w:sz w:val="24"/>
          <w:szCs w:val="24"/>
        </w:rPr>
        <w:t xml:space="preserve">, </w:t>
      </w:r>
      <w:r>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Pr>
          <w:rFonts w:ascii="Tahoma" w:hAnsi="Tahoma" w:cs="Tahoma"/>
          <w:b/>
          <w:sz w:val="24"/>
          <w:szCs w:val="24"/>
        </w:rPr>
        <w:t xml:space="preserve">    </w:t>
      </w:r>
      <w:r>
        <w:rPr>
          <w:rFonts w:ascii="Tahoma" w:hAnsi="Tahoma" w:cs="Tahoma"/>
          <w:b/>
          <w:sz w:val="24"/>
          <w:szCs w:val="24"/>
        </w:rPr>
        <w:tab/>
        <w:t xml:space="preserve">     CASE NO. LC/H/APP/429/19</w:t>
      </w:r>
    </w:p>
    <w:p w:rsidR="00AA4716" w:rsidRDefault="007A1495" w:rsidP="0020195A">
      <w:pPr>
        <w:spacing w:after="0" w:line="360" w:lineRule="auto"/>
        <w:jc w:val="both"/>
        <w:rPr>
          <w:rFonts w:ascii="Tahoma" w:hAnsi="Tahoma" w:cs="Tahoma"/>
          <w:b/>
          <w:sz w:val="24"/>
          <w:szCs w:val="24"/>
        </w:rPr>
      </w:pPr>
      <w:r>
        <w:rPr>
          <w:rFonts w:ascii="Tahoma" w:hAnsi="Tahoma" w:cs="Tahoma"/>
          <w:b/>
          <w:sz w:val="24"/>
          <w:szCs w:val="24"/>
        </w:rPr>
        <w:t>AND 14 AUGUST</w:t>
      </w:r>
      <w:bookmarkStart w:id="0" w:name="_GoBack"/>
      <w:bookmarkEnd w:id="0"/>
      <w:r w:rsidR="000773B0">
        <w:rPr>
          <w:rFonts w:ascii="Tahoma" w:hAnsi="Tahoma" w:cs="Tahoma"/>
          <w:b/>
          <w:sz w:val="24"/>
          <w:szCs w:val="24"/>
        </w:rPr>
        <w:t xml:space="preserve">, </w:t>
      </w:r>
      <w:r w:rsidR="00AE66A8">
        <w:rPr>
          <w:rFonts w:ascii="Tahoma" w:hAnsi="Tahoma" w:cs="Tahoma"/>
          <w:b/>
          <w:sz w:val="24"/>
          <w:szCs w:val="24"/>
        </w:rPr>
        <w:t>2020</w:t>
      </w:r>
    </w:p>
    <w:p w:rsidR="0020195A" w:rsidRDefault="0020195A" w:rsidP="00AA4716">
      <w:pPr>
        <w:spacing w:after="0" w:line="240" w:lineRule="auto"/>
        <w:jc w:val="both"/>
        <w:rPr>
          <w:rFonts w:ascii="Tahoma" w:hAnsi="Tahoma" w:cs="Tahoma"/>
          <w:b/>
          <w:sz w:val="24"/>
          <w:szCs w:val="24"/>
        </w:rPr>
      </w:pPr>
    </w:p>
    <w:p w:rsidR="0020195A" w:rsidRPr="0020195A" w:rsidRDefault="0020195A" w:rsidP="00AA4716">
      <w:pPr>
        <w:spacing w:after="0" w:line="240" w:lineRule="auto"/>
        <w:jc w:val="both"/>
        <w:rPr>
          <w:rFonts w:ascii="Tahoma" w:hAnsi="Tahoma" w:cs="Tahoma"/>
          <w:sz w:val="24"/>
          <w:szCs w:val="24"/>
        </w:rPr>
      </w:pPr>
      <w:r w:rsidRPr="0020195A">
        <w:rPr>
          <w:rFonts w:ascii="Tahoma" w:hAnsi="Tahoma" w:cs="Tahoma"/>
          <w:sz w:val="24"/>
          <w:szCs w:val="24"/>
        </w:rPr>
        <w:t>In the matter between:</w:t>
      </w:r>
    </w:p>
    <w:p w:rsidR="00AA4716" w:rsidRPr="00DF3B3D" w:rsidRDefault="00AA4716" w:rsidP="00AA4716">
      <w:pPr>
        <w:spacing w:after="0" w:line="240" w:lineRule="auto"/>
        <w:jc w:val="both"/>
        <w:rPr>
          <w:rFonts w:ascii="Tahoma" w:hAnsi="Tahoma" w:cs="Tahoma"/>
          <w:b/>
          <w:sz w:val="24"/>
          <w:szCs w:val="24"/>
        </w:rPr>
      </w:pPr>
    </w:p>
    <w:p w:rsidR="00AA4716" w:rsidRDefault="00AA4716" w:rsidP="00AA4716">
      <w:pPr>
        <w:spacing w:after="0" w:line="240" w:lineRule="auto"/>
        <w:jc w:val="both"/>
        <w:rPr>
          <w:rFonts w:ascii="Tahoma" w:hAnsi="Tahoma" w:cs="Tahoma"/>
          <w:b/>
          <w:sz w:val="24"/>
          <w:szCs w:val="24"/>
        </w:rPr>
      </w:pPr>
    </w:p>
    <w:p w:rsidR="00BF2263" w:rsidRDefault="00BF2263" w:rsidP="00AA4716">
      <w:pPr>
        <w:spacing w:after="0" w:line="240" w:lineRule="auto"/>
        <w:jc w:val="both"/>
        <w:rPr>
          <w:rFonts w:ascii="Tahoma" w:hAnsi="Tahoma" w:cs="Tahoma"/>
          <w:b/>
          <w:sz w:val="24"/>
          <w:szCs w:val="24"/>
        </w:rPr>
      </w:pPr>
      <w:r>
        <w:rPr>
          <w:rFonts w:ascii="Tahoma" w:hAnsi="Tahoma" w:cs="Tahoma"/>
          <w:b/>
          <w:sz w:val="24"/>
          <w:szCs w:val="24"/>
        </w:rPr>
        <w:t>FARAI SIBANDA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w:t>
      </w:r>
    </w:p>
    <w:p w:rsidR="00BF2263" w:rsidRPr="00DF3B3D" w:rsidRDefault="00BF2263" w:rsidP="00AA4716">
      <w:pPr>
        <w:spacing w:after="0" w:line="240" w:lineRule="auto"/>
        <w:jc w:val="both"/>
        <w:rPr>
          <w:rFonts w:ascii="Tahoma" w:hAnsi="Tahoma" w:cs="Tahoma"/>
          <w:b/>
          <w:sz w:val="24"/>
          <w:szCs w:val="24"/>
        </w:rPr>
      </w:pPr>
    </w:p>
    <w:p w:rsidR="00BF2263" w:rsidRDefault="00BF2263" w:rsidP="00BF2263">
      <w:pPr>
        <w:spacing w:line="360" w:lineRule="auto"/>
        <w:jc w:val="both"/>
        <w:rPr>
          <w:rFonts w:ascii="Tahoma" w:hAnsi="Tahoma" w:cs="Tahoma"/>
          <w:b/>
          <w:sz w:val="24"/>
          <w:szCs w:val="24"/>
        </w:rPr>
      </w:pPr>
      <w:r>
        <w:rPr>
          <w:rFonts w:ascii="Tahoma" w:hAnsi="Tahoma" w:cs="Tahoma"/>
          <w:b/>
          <w:sz w:val="24"/>
          <w:szCs w:val="24"/>
        </w:rPr>
        <w:t>AFRICAN MILLS &amp; MINERALS (PV</w:t>
      </w:r>
      <w:r w:rsidR="007A1495">
        <w:rPr>
          <w:rFonts w:ascii="Tahoma" w:hAnsi="Tahoma" w:cs="Tahoma"/>
          <w:b/>
          <w:sz w:val="24"/>
          <w:szCs w:val="24"/>
        </w:rPr>
        <w:t>T)</w:t>
      </w:r>
      <w:r>
        <w:rPr>
          <w:rFonts w:ascii="Tahoma" w:hAnsi="Tahoma" w:cs="Tahoma"/>
          <w:b/>
          <w:sz w:val="24"/>
          <w:szCs w:val="24"/>
        </w:rPr>
        <w:t xml:space="preserve"> LTD</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1</w:t>
      </w:r>
      <w:r w:rsidRPr="00BF2263">
        <w:rPr>
          <w:rFonts w:ascii="Tahoma" w:hAnsi="Tahoma" w:cs="Tahoma"/>
          <w:b/>
          <w:sz w:val="24"/>
          <w:szCs w:val="24"/>
          <w:vertAlign w:val="superscript"/>
        </w:rPr>
        <w:t>st</w:t>
      </w:r>
      <w:r>
        <w:rPr>
          <w:rFonts w:ascii="Tahoma" w:hAnsi="Tahoma" w:cs="Tahoma"/>
          <w:b/>
          <w:sz w:val="24"/>
          <w:szCs w:val="24"/>
        </w:rPr>
        <w:t xml:space="preserve"> Respondent</w:t>
      </w:r>
      <w:r w:rsidR="00F80FB6">
        <w:rPr>
          <w:rFonts w:ascii="Tahoma" w:hAnsi="Tahoma" w:cs="Tahoma"/>
          <w:b/>
          <w:sz w:val="24"/>
          <w:szCs w:val="24"/>
        </w:rPr>
        <w:tab/>
      </w:r>
    </w:p>
    <w:p w:rsidR="00BF2263" w:rsidRDefault="00BF2263" w:rsidP="00BF2263">
      <w:pPr>
        <w:spacing w:line="360" w:lineRule="auto"/>
        <w:jc w:val="both"/>
        <w:rPr>
          <w:rFonts w:ascii="Tahoma" w:hAnsi="Tahoma" w:cs="Tahoma"/>
          <w:b/>
          <w:sz w:val="24"/>
          <w:szCs w:val="24"/>
        </w:rPr>
      </w:pPr>
      <w:r>
        <w:rPr>
          <w:rFonts w:ascii="Tahoma" w:hAnsi="Tahoma" w:cs="Tahoma"/>
          <w:b/>
          <w:sz w:val="24"/>
          <w:szCs w:val="24"/>
        </w:rPr>
        <w:t>FAITH MUPANGANI 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BF2263">
        <w:rPr>
          <w:rFonts w:ascii="Tahoma" w:hAnsi="Tahoma" w:cs="Tahoma"/>
          <w:b/>
          <w:sz w:val="24"/>
          <w:szCs w:val="24"/>
          <w:vertAlign w:val="superscript"/>
        </w:rPr>
        <w:t>nd</w:t>
      </w:r>
      <w:r>
        <w:rPr>
          <w:rFonts w:ascii="Tahoma" w:hAnsi="Tahoma" w:cs="Tahoma"/>
          <w:b/>
          <w:sz w:val="24"/>
          <w:szCs w:val="24"/>
        </w:rPr>
        <w:t xml:space="preserve"> Respondent</w:t>
      </w:r>
    </w:p>
    <w:p w:rsidR="00283F6F" w:rsidRDefault="00283F6F" w:rsidP="00AA4716">
      <w:pPr>
        <w:spacing w:after="0" w:line="360" w:lineRule="auto"/>
        <w:jc w:val="both"/>
        <w:rPr>
          <w:rFonts w:ascii="Tahoma" w:hAnsi="Tahoma" w:cs="Tahoma"/>
          <w:b/>
          <w:sz w:val="24"/>
          <w:szCs w:val="24"/>
        </w:rPr>
      </w:pP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520F6C" w:rsidRDefault="00AA4716" w:rsidP="00C5448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BF2263">
        <w:rPr>
          <w:rFonts w:ascii="Tahoma" w:hAnsi="Tahoma" w:cs="Tahoma"/>
          <w:sz w:val="24"/>
          <w:szCs w:val="24"/>
        </w:rPr>
        <w:t>Applicant:</w:t>
      </w:r>
      <w:r w:rsidR="00F80FB6">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BF2263">
        <w:rPr>
          <w:rFonts w:ascii="Tahoma" w:hAnsi="Tahoma" w:cs="Tahoma"/>
          <w:sz w:val="24"/>
          <w:szCs w:val="24"/>
        </w:rPr>
        <w:t>In Person</w:t>
      </w:r>
    </w:p>
    <w:p w:rsidR="00520F6C" w:rsidRDefault="00BF2263" w:rsidP="00C54486">
      <w:pPr>
        <w:spacing w:after="0" w:line="360" w:lineRule="auto"/>
        <w:jc w:val="both"/>
        <w:rPr>
          <w:rFonts w:ascii="Tahoma" w:hAnsi="Tahoma" w:cs="Tahoma"/>
          <w:sz w:val="24"/>
          <w:szCs w:val="24"/>
        </w:rPr>
      </w:pPr>
      <w:r>
        <w:rPr>
          <w:rFonts w:ascii="Tahoma" w:hAnsi="Tahoma" w:cs="Tahoma"/>
          <w:sz w:val="24"/>
          <w:szCs w:val="24"/>
        </w:rPr>
        <w:t>For 1</w:t>
      </w:r>
      <w:r w:rsidRPr="00BF2263">
        <w:rPr>
          <w:rFonts w:ascii="Tahoma" w:hAnsi="Tahoma" w:cs="Tahoma"/>
          <w:sz w:val="24"/>
          <w:szCs w:val="24"/>
          <w:vertAlign w:val="superscript"/>
        </w:rPr>
        <w:t>st</w:t>
      </w:r>
      <w:r>
        <w:rPr>
          <w:rFonts w:ascii="Tahoma" w:hAnsi="Tahoma" w:cs="Tahoma"/>
          <w:sz w:val="24"/>
          <w:szCs w:val="24"/>
        </w:rPr>
        <w:t xml:space="preserve"> </w:t>
      </w:r>
      <w:r w:rsidR="00137B79">
        <w:rPr>
          <w:rFonts w:ascii="Tahoma" w:hAnsi="Tahoma" w:cs="Tahoma"/>
          <w:sz w:val="24"/>
          <w:szCs w:val="24"/>
        </w:rPr>
        <w:t>Responden</w:t>
      </w:r>
      <w:r>
        <w:rPr>
          <w:rFonts w:ascii="Tahoma" w:hAnsi="Tahoma" w:cs="Tahoma"/>
          <w:sz w:val="24"/>
          <w:szCs w:val="24"/>
        </w:rPr>
        <w:t>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w:t>
      </w:r>
      <w:proofErr w:type="spellStart"/>
      <w:r>
        <w:rPr>
          <w:rFonts w:ascii="Tahoma" w:hAnsi="Tahoma" w:cs="Tahoma"/>
          <w:sz w:val="24"/>
          <w:szCs w:val="24"/>
        </w:rPr>
        <w:t>Muhlekiwa</w:t>
      </w:r>
      <w:proofErr w:type="spellEnd"/>
      <w:r>
        <w:rPr>
          <w:rFonts w:ascii="Tahoma" w:hAnsi="Tahoma" w:cs="Tahoma"/>
          <w:sz w:val="24"/>
          <w:szCs w:val="24"/>
        </w:rPr>
        <w:t xml:space="preserve"> ET. – </w:t>
      </w:r>
      <w:proofErr w:type="spellStart"/>
      <w:r>
        <w:rPr>
          <w:rFonts w:ascii="Tahoma" w:hAnsi="Tahoma" w:cs="Tahoma"/>
          <w:sz w:val="24"/>
          <w:szCs w:val="24"/>
        </w:rPr>
        <w:t>Muhlekiwa</w:t>
      </w:r>
      <w:proofErr w:type="spellEnd"/>
      <w:r>
        <w:rPr>
          <w:rFonts w:ascii="Tahoma" w:hAnsi="Tahoma" w:cs="Tahoma"/>
          <w:sz w:val="24"/>
          <w:szCs w:val="24"/>
        </w:rPr>
        <w:t xml:space="preserve"> Legal Practice</w:t>
      </w:r>
    </w:p>
    <w:p w:rsidR="00BF2263" w:rsidRDefault="00BF2263" w:rsidP="00C54486">
      <w:pPr>
        <w:spacing w:after="0" w:line="360" w:lineRule="auto"/>
        <w:jc w:val="both"/>
        <w:rPr>
          <w:rFonts w:ascii="Tahoma" w:hAnsi="Tahoma" w:cs="Tahoma"/>
          <w:sz w:val="24"/>
          <w:szCs w:val="24"/>
        </w:rPr>
      </w:pPr>
      <w:r>
        <w:rPr>
          <w:rFonts w:ascii="Tahoma" w:hAnsi="Tahoma" w:cs="Tahoma"/>
          <w:sz w:val="24"/>
          <w:szCs w:val="24"/>
        </w:rPr>
        <w:t>For 2</w:t>
      </w:r>
      <w:r w:rsidRPr="00BF2263">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No appearance</w:t>
      </w:r>
    </w:p>
    <w:p w:rsidR="00520F6C" w:rsidRPr="00DF3B3D" w:rsidRDefault="00520F6C" w:rsidP="00C54486">
      <w:pPr>
        <w:spacing w:after="0" w:line="360" w:lineRule="auto"/>
        <w:jc w:val="both"/>
        <w:rPr>
          <w:rFonts w:ascii="Tahoma" w:hAnsi="Tahoma" w:cs="Tahoma"/>
          <w:sz w:val="24"/>
          <w:szCs w:val="24"/>
        </w:rPr>
      </w:pPr>
    </w:p>
    <w:p w:rsidR="005973ED"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1358F7">
      <w:pPr>
        <w:spacing w:after="0" w:line="360" w:lineRule="auto"/>
        <w:jc w:val="both"/>
        <w:rPr>
          <w:rFonts w:ascii="Tahoma" w:hAnsi="Tahoma" w:cs="Tahoma"/>
          <w:sz w:val="24"/>
          <w:szCs w:val="24"/>
        </w:rPr>
      </w:pPr>
      <w:r>
        <w:rPr>
          <w:rFonts w:ascii="Tahoma" w:hAnsi="Tahoma" w:cs="Tahoma"/>
          <w:b/>
          <w:sz w:val="24"/>
          <w:szCs w:val="24"/>
        </w:rPr>
        <w:tab/>
      </w:r>
    </w:p>
    <w:p w:rsidR="00E81563" w:rsidRPr="00203BD3" w:rsidRDefault="005973ED" w:rsidP="00BF2263">
      <w:pPr>
        <w:spacing w:after="0" w:line="360" w:lineRule="auto"/>
        <w:jc w:val="both"/>
        <w:rPr>
          <w:rFonts w:ascii="Tahoma" w:hAnsi="Tahoma" w:cs="Tahoma"/>
          <w:b/>
          <w:sz w:val="24"/>
          <w:szCs w:val="24"/>
        </w:rPr>
      </w:pPr>
      <w:r>
        <w:rPr>
          <w:rFonts w:ascii="Tahoma" w:hAnsi="Tahoma" w:cs="Tahoma"/>
          <w:sz w:val="24"/>
          <w:szCs w:val="24"/>
        </w:rPr>
        <w:tab/>
      </w:r>
      <w:r w:rsidR="00520F6C">
        <w:rPr>
          <w:rFonts w:ascii="Tahoma" w:hAnsi="Tahoma" w:cs="Tahoma"/>
          <w:sz w:val="24"/>
          <w:szCs w:val="24"/>
        </w:rPr>
        <w:t xml:space="preserve">This is an </w:t>
      </w:r>
      <w:r w:rsidR="00203BD3">
        <w:rPr>
          <w:rFonts w:ascii="Tahoma" w:hAnsi="Tahoma" w:cs="Tahoma"/>
          <w:sz w:val="24"/>
          <w:szCs w:val="24"/>
        </w:rPr>
        <w:t xml:space="preserve">application for condonation and for extension of time within which to file an application for reinstatement of case number </w:t>
      </w:r>
      <w:r w:rsidR="00203BD3" w:rsidRPr="00203BD3">
        <w:rPr>
          <w:rFonts w:ascii="Tahoma" w:hAnsi="Tahoma" w:cs="Tahoma"/>
          <w:b/>
          <w:sz w:val="24"/>
          <w:szCs w:val="24"/>
        </w:rPr>
        <w:t>LC/H/APP/596/18.</w:t>
      </w:r>
    </w:p>
    <w:p w:rsidR="00203BD3" w:rsidRDefault="00203BD3" w:rsidP="00BF2263">
      <w:pPr>
        <w:spacing w:after="0" w:line="360" w:lineRule="auto"/>
        <w:jc w:val="both"/>
        <w:rPr>
          <w:rFonts w:ascii="Tahoma" w:hAnsi="Tahoma" w:cs="Tahoma"/>
          <w:sz w:val="24"/>
          <w:szCs w:val="24"/>
        </w:rPr>
      </w:pPr>
    </w:p>
    <w:p w:rsidR="00203BD3" w:rsidRDefault="00203BD3" w:rsidP="00BF2263">
      <w:pPr>
        <w:spacing w:after="0" w:line="360" w:lineRule="auto"/>
        <w:jc w:val="both"/>
        <w:rPr>
          <w:rFonts w:ascii="Tahoma" w:hAnsi="Tahoma" w:cs="Tahoma"/>
          <w:sz w:val="24"/>
          <w:szCs w:val="24"/>
        </w:rPr>
      </w:pPr>
      <w:r>
        <w:rPr>
          <w:rFonts w:ascii="Tahoma" w:hAnsi="Tahoma" w:cs="Tahoma"/>
          <w:sz w:val="24"/>
          <w:szCs w:val="24"/>
        </w:rPr>
        <w:tab/>
        <w:t>At the hearing, the respondent raised several preliminary points which included that the application was fatally defective in several respects which included the following;</w:t>
      </w:r>
    </w:p>
    <w:p w:rsidR="00203BD3" w:rsidRDefault="00203BD3" w:rsidP="00BF2263">
      <w:pPr>
        <w:spacing w:after="0" w:line="360" w:lineRule="auto"/>
        <w:jc w:val="both"/>
        <w:rPr>
          <w:rFonts w:ascii="Tahoma" w:hAnsi="Tahoma" w:cs="Tahoma"/>
          <w:sz w:val="24"/>
          <w:szCs w:val="24"/>
        </w:rPr>
      </w:pPr>
    </w:p>
    <w:p w:rsidR="00203BD3" w:rsidRDefault="00203BD3" w:rsidP="00203BD3">
      <w:pPr>
        <w:pStyle w:val="ListParagraph"/>
        <w:numPr>
          <w:ilvl w:val="0"/>
          <w:numId w:val="10"/>
        </w:numPr>
        <w:spacing w:after="0" w:line="360" w:lineRule="auto"/>
        <w:jc w:val="both"/>
        <w:rPr>
          <w:rFonts w:ascii="Tahoma" w:hAnsi="Tahoma" w:cs="Tahoma"/>
          <w:sz w:val="24"/>
          <w:szCs w:val="24"/>
        </w:rPr>
      </w:pPr>
      <w:r w:rsidRPr="00203BD3">
        <w:rPr>
          <w:rFonts w:ascii="Tahoma" w:hAnsi="Tahoma" w:cs="Tahoma"/>
          <w:sz w:val="24"/>
          <w:szCs w:val="24"/>
        </w:rPr>
        <w:t>That there was no proper</w:t>
      </w:r>
      <w:r>
        <w:rPr>
          <w:rFonts w:ascii="Tahoma" w:hAnsi="Tahoma" w:cs="Tahoma"/>
          <w:sz w:val="24"/>
          <w:szCs w:val="24"/>
        </w:rPr>
        <w:t xml:space="preserve"> affidavit in support of the application. It was submitted that the founding affidavit was not signed before a commissioner of oaths and the applicant herself who had filed the fo</w:t>
      </w:r>
      <w:r w:rsidR="00241DEC">
        <w:rPr>
          <w:rFonts w:ascii="Tahoma" w:hAnsi="Tahoma" w:cs="Tahoma"/>
          <w:sz w:val="24"/>
          <w:szCs w:val="24"/>
        </w:rPr>
        <w:t>unding affidavit in her name, ha</w:t>
      </w:r>
      <w:r>
        <w:rPr>
          <w:rFonts w:ascii="Tahoma" w:hAnsi="Tahoma" w:cs="Tahoma"/>
          <w:sz w:val="24"/>
          <w:szCs w:val="24"/>
        </w:rPr>
        <w:t xml:space="preserve">d not even signed the founding affidavit. It was also submitted by the respondent that </w:t>
      </w:r>
      <w:r>
        <w:rPr>
          <w:rFonts w:ascii="Tahoma" w:hAnsi="Tahoma" w:cs="Tahoma"/>
          <w:sz w:val="24"/>
          <w:szCs w:val="24"/>
        </w:rPr>
        <w:lastRenderedPageBreak/>
        <w:t>the application itself did not comply with rule 22 of the Labour Court Rules, 2017.</w:t>
      </w:r>
    </w:p>
    <w:p w:rsidR="00D87EB1" w:rsidRDefault="00D87EB1" w:rsidP="00D87EB1">
      <w:pPr>
        <w:pStyle w:val="ListParagraph"/>
        <w:spacing w:after="0" w:line="360" w:lineRule="auto"/>
        <w:jc w:val="both"/>
        <w:rPr>
          <w:rFonts w:ascii="Tahoma" w:hAnsi="Tahoma" w:cs="Tahoma"/>
          <w:sz w:val="24"/>
          <w:szCs w:val="24"/>
        </w:rPr>
      </w:pPr>
      <w:r>
        <w:rPr>
          <w:rFonts w:ascii="Tahoma" w:hAnsi="Tahoma" w:cs="Tahoma"/>
          <w:sz w:val="24"/>
          <w:szCs w:val="24"/>
        </w:rPr>
        <w:t xml:space="preserve">The application should it succeed, was trying to resuscitate a matter that had </w:t>
      </w:r>
      <w:r w:rsidR="00CE30AA">
        <w:rPr>
          <w:rFonts w:ascii="Tahoma" w:hAnsi="Tahoma" w:cs="Tahoma"/>
          <w:sz w:val="24"/>
          <w:szCs w:val="24"/>
        </w:rPr>
        <w:t xml:space="preserve">been dealt with to finality by </w:t>
      </w:r>
      <w:proofErr w:type="spellStart"/>
      <w:r w:rsidR="00CE30AA">
        <w:rPr>
          <w:rFonts w:ascii="Tahoma" w:hAnsi="Tahoma" w:cs="Tahoma"/>
          <w:sz w:val="24"/>
          <w:szCs w:val="24"/>
        </w:rPr>
        <w:t>H</w:t>
      </w:r>
      <w:r>
        <w:rPr>
          <w:rFonts w:ascii="Tahoma" w:hAnsi="Tahoma" w:cs="Tahoma"/>
          <w:sz w:val="24"/>
          <w:szCs w:val="24"/>
        </w:rPr>
        <w:t>onourable</w:t>
      </w:r>
      <w:proofErr w:type="spellEnd"/>
      <w:r>
        <w:rPr>
          <w:rFonts w:ascii="Tahoma" w:hAnsi="Tahoma" w:cs="Tahoma"/>
          <w:sz w:val="24"/>
          <w:szCs w:val="24"/>
        </w:rPr>
        <w:t xml:space="preserve"> </w:t>
      </w:r>
      <w:proofErr w:type="spellStart"/>
      <w:r>
        <w:rPr>
          <w:rFonts w:ascii="Tahoma" w:hAnsi="Tahoma" w:cs="Tahoma"/>
          <w:sz w:val="24"/>
          <w:szCs w:val="24"/>
        </w:rPr>
        <w:t>Murasi</w:t>
      </w:r>
      <w:proofErr w:type="spellEnd"/>
      <w:r>
        <w:rPr>
          <w:rFonts w:ascii="Tahoma" w:hAnsi="Tahoma" w:cs="Tahoma"/>
          <w:sz w:val="24"/>
          <w:szCs w:val="24"/>
        </w:rPr>
        <w:t xml:space="preserve"> J.</w:t>
      </w:r>
    </w:p>
    <w:p w:rsidR="00D87EB1" w:rsidRDefault="00D87EB1" w:rsidP="00D87EB1">
      <w:pPr>
        <w:spacing w:after="0" w:line="360" w:lineRule="auto"/>
        <w:jc w:val="both"/>
        <w:rPr>
          <w:rFonts w:ascii="Tahoma" w:hAnsi="Tahoma" w:cs="Tahoma"/>
          <w:sz w:val="24"/>
          <w:szCs w:val="24"/>
        </w:rPr>
      </w:pPr>
    </w:p>
    <w:p w:rsidR="00D87EB1" w:rsidRDefault="00D87EB1" w:rsidP="00D87EB1">
      <w:pPr>
        <w:spacing w:after="0" w:line="360" w:lineRule="auto"/>
        <w:jc w:val="both"/>
        <w:rPr>
          <w:rFonts w:ascii="Tahoma" w:hAnsi="Tahoma" w:cs="Tahoma"/>
          <w:sz w:val="24"/>
          <w:szCs w:val="24"/>
        </w:rPr>
      </w:pPr>
      <w:r>
        <w:rPr>
          <w:rFonts w:ascii="Tahoma" w:hAnsi="Tahoma" w:cs="Tahoma"/>
          <w:sz w:val="24"/>
          <w:szCs w:val="24"/>
        </w:rPr>
        <w:tab/>
        <w:t>In response to all the preliminary points raised, the applicant, who was a self</w:t>
      </w:r>
      <w:r w:rsidR="00CE30AA">
        <w:rPr>
          <w:rFonts w:ascii="Tahoma" w:hAnsi="Tahoma" w:cs="Tahoma"/>
          <w:sz w:val="24"/>
          <w:szCs w:val="24"/>
        </w:rPr>
        <w:t>-</w:t>
      </w:r>
      <w:r>
        <w:rPr>
          <w:rFonts w:ascii="Tahoma" w:hAnsi="Tahoma" w:cs="Tahoma"/>
          <w:sz w:val="24"/>
          <w:szCs w:val="24"/>
        </w:rPr>
        <w:t xml:space="preserve"> actor, submitted that the respondent was merely seeking to complicate a very simple matter of unfair dismissal and the employer’s refusal to pay terminal benefits. She submitted that the applicant was just bent on raising technicalities. She urged the Court to </w:t>
      </w:r>
      <w:r w:rsidR="009F078F">
        <w:rPr>
          <w:rFonts w:ascii="Tahoma" w:hAnsi="Tahoma" w:cs="Tahoma"/>
          <w:sz w:val="24"/>
          <w:szCs w:val="24"/>
        </w:rPr>
        <w:t>l</w:t>
      </w:r>
      <w:r>
        <w:rPr>
          <w:rFonts w:ascii="Tahoma" w:hAnsi="Tahoma" w:cs="Tahoma"/>
          <w:sz w:val="24"/>
          <w:szCs w:val="24"/>
        </w:rPr>
        <w:t>ook at the substance of the affidavit and not the technical issues of</w:t>
      </w:r>
      <w:r w:rsidR="009F078F">
        <w:rPr>
          <w:rFonts w:ascii="Tahoma" w:hAnsi="Tahoma" w:cs="Tahoma"/>
          <w:sz w:val="24"/>
          <w:szCs w:val="24"/>
        </w:rPr>
        <w:t xml:space="preserve"> who signed before whom or who did not sign.</w:t>
      </w:r>
    </w:p>
    <w:p w:rsidR="00EB5ED8" w:rsidRDefault="00EB5ED8" w:rsidP="00D87EB1">
      <w:pPr>
        <w:spacing w:after="0" w:line="360" w:lineRule="auto"/>
        <w:jc w:val="both"/>
        <w:rPr>
          <w:rFonts w:ascii="Tahoma" w:hAnsi="Tahoma" w:cs="Tahoma"/>
          <w:sz w:val="24"/>
          <w:szCs w:val="24"/>
        </w:rPr>
      </w:pPr>
    </w:p>
    <w:p w:rsidR="00EB5ED8" w:rsidRDefault="00EB5ED8" w:rsidP="00D87EB1">
      <w:pPr>
        <w:spacing w:after="0" w:line="360" w:lineRule="auto"/>
        <w:jc w:val="both"/>
        <w:rPr>
          <w:rFonts w:ascii="Tahoma" w:hAnsi="Tahoma" w:cs="Tahoma"/>
          <w:sz w:val="24"/>
          <w:szCs w:val="24"/>
        </w:rPr>
      </w:pPr>
      <w:r>
        <w:rPr>
          <w:rFonts w:ascii="Tahoma" w:hAnsi="Tahoma" w:cs="Tahoma"/>
          <w:sz w:val="24"/>
          <w:szCs w:val="24"/>
        </w:rPr>
        <w:tab/>
        <w:t>The resultant factual position is that the issues raised by the respondent were not disputed and that is that the founding affidavit had not been signed and neither had it been duly sworn or commissioned. The record is also clear that the founding affidavit was not signed and further, it had not been signed before a commissioner of oaths. The result is that the application is fatally defective in that it was founded on an affidavit that was fatally defective.</w:t>
      </w:r>
    </w:p>
    <w:p w:rsidR="00515A1F" w:rsidRDefault="00515A1F" w:rsidP="00D87EB1">
      <w:pPr>
        <w:spacing w:after="0" w:line="360" w:lineRule="auto"/>
        <w:jc w:val="both"/>
        <w:rPr>
          <w:rFonts w:ascii="Tahoma" w:hAnsi="Tahoma" w:cs="Tahoma"/>
          <w:sz w:val="24"/>
          <w:szCs w:val="24"/>
        </w:rPr>
      </w:pPr>
    </w:p>
    <w:p w:rsidR="00515A1F" w:rsidRDefault="00515A1F" w:rsidP="00D87EB1">
      <w:pPr>
        <w:spacing w:after="0" w:line="360" w:lineRule="auto"/>
        <w:jc w:val="both"/>
        <w:rPr>
          <w:rFonts w:ascii="Tahoma" w:hAnsi="Tahoma" w:cs="Tahoma"/>
          <w:sz w:val="24"/>
          <w:szCs w:val="24"/>
        </w:rPr>
      </w:pPr>
      <w:r>
        <w:rPr>
          <w:rFonts w:ascii="Tahoma" w:hAnsi="Tahoma" w:cs="Tahoma"/>
          <w:sz w:val="24"/>
          <w:szCs w:val="24"/>
        </w:rPr>
        <w:tab/>
        <w:t>Affidavits filed before the Court must be properly signed and commissioned. The applicant could not show that the affidavit was duly sworn to and commissioned. The applicant could also not fathom why the respondent was, to her mind, insisting on technicali</w:t>
      </w:r>
      <w:r w:rsidR="00241DEC">
        <w:rPr>
          <w:rFonts w:ascii="Tahoma" w:hAnsi="Tahoma" w:cs="Tahoma"/>
          <w:sz w:val="24"/>
          <w:szCs w:val="24"/>
        </w:rPr>
        <w:t>ties and needlessly complicating</w:t>
      </w:r>
      <w:r>
        <w:rPr>
          <w:rFonts w:ascii="Tahoma" w:hAnsi="Tahoma" w:cs="Tahoma"/>
          <w:sz w:val="24"/>
          <w:szCs w:val="24"/>
        </w:rPr>
        <w:t xml:space="preserve"> matters. But this is not a case of majoring in technicalities. The failure to properly sign the affidavit and the fact that it was not commissioned is a failure that is very decisive.</w:t>
      </w:r>
      <w:r w:rsidR="00CE30AA">
        <w:rPr>
          <w:rFonts w:ascii="Tahoma" w:hAnsi="Tahoma" w:cs="Tahoma"/>
          <w:sz w:val="24"/>
          <w:szCs w:val="24"/>
        </w:rPr>
        <w:t xml:space="preserve"> The failure renders the application not only defective but fatally defective. There is therefore nothing placed before the Court, no application before the Court.</w:t>
      </w:r>
    </w:p>
    <w:p w:rsidR="009C3462" w:rsidRDefault="009C3462" w:rsidP="00D87EB1">
      <w:pPr>
        <w:spacing w:after="0" w:line="360" w:lineRule="auto"/>
        <w:jc w:val="both"/>
        <w:rPr>
          <w:rFonts w:ascii="Tahoma" w:hAnsi="Tahoma" w:cs="Tahoma"/>
          <w:sz w:val="24"/>
          <w:szCs w:val="24"/>
        </w:rPr>
      </w:pPr>
    </w:p>
    <w:p w:rsidR="009C3462" w:rsidRDefault="009C3462" w:rsidP="00D87EB1">
      <w:pPr>
        <w:spacing w:after="0" w:line="360" w:lineRule="auto"/>
        <w:jc w:val="both"/>
        <w:rPr>
          <w:rFonts w:ascii="Tahoma" w:hAnsi="Tahoma" w:cs="Tahoma"/>
          <w:sz w:val="24"/>
          <w:szCs w:val="24"/>
        </w:rPr>
      </w:pPr>
    </w:p>
    <w:p w:rsidR="009C3462" w:rsidRPr="009C3462" w:rsidRDefault="009C3462" w:rsidP="00D87EB1">
      <w:pPr>
        <w:spacing w:after="0" w:line="360" w:lineRule="auto"/>
        <w:jc w:val="both"/>
        <w:rPr>
          <w:rFonts w:ascii="Tahoma" w:hAnsi="Tahoma" w:cs="Tahoma"/>
          <w:i/>
          <w:sz w:val="24"/>
          <w:szCs w:val="24"/>
        </w:rPr>
      </w:pPr>
      <w:r>
        <w:rPr>
          <w:rFonts w:ascii="Tahoma" w:hAnsi="Tahoma" w:cs="Tahoma"/>
          <w:sz w:val="24"/>
          <w:szCs w:val="24"/>
        </w:rPr>
        <w:tab/>
        <w:t xml:space="preserve">The position of law is now trite that when an act is fatally defective, it is void. It is a nullity. It is not only bad but incurably bad. Nothing can stand on it. See in this regard the case of </w:t>
      </w:r>
      <w:proofErr w:type="spellStart"/>
      <w:r w:rsidRPr="009C3462">
        <w:rPr>
          <w:rFonts w:ascii="Tahoma" w:hAnsi="Tahoma" w:cs="Tahoma"/>
          <w:i/>
          <w:sz w:val="24"/>
          <w:szCs w:val="24"/>
        </w:rPr>
        <w:t>Mcfoy</w:t>
      </w:r>
      <w:proofErr w:type="spellEnd"/>
      <w:r w:rsidRPr="009C3462">
        <w:rPr>
          <w:rFonts w:ascii="Tahoma" w:hAnsi="Tahoma" w:cs="Tahoma"/>
          <w:i/>
          <w:sz w:val="24"/>
          <w:szCs w:val="24"/>
        </w:rPr>
        <w:t xml:space="preserve"> v Africa United Company Ltd (1961) 3 ALL ER.</w:t>
      </w:r>
    </w:p>
    <w:p w:rsidR="009C3462" w:rsidRDefault="009C3462" w:rsidP="00D87EB1">
      <w:pPr>
        <w:spacing w:after="0" w:line="360" w:lineRule="auto"/>
        <w:jc w:val="both"/>
        <w:rPr>
          <w:rFonts w:ascii="Tahoma" w:hAnsi="Tahoma" w:cs="Tahoma"/>
          <w:sz w:val="24"/>
          <w:szCs w:val="24"/>
        </w:rPr>
      </w:pPr>
    </w:p>
    <w:p w:rsidR="009C3462" w:rsidRDefault="009C3462" w:rsidP="00D87EB1">
      <w:pPr>
        <w:spacing w:after="0" w:line="360" w:lineRule="auto"/>
        <w:jc w:val="both"/>
        <w:rPr>
          <w:rFonts w:ascii="Tahoma" w:hAnsi="Tahoma" w:cs="Tahoma"/>
          <w:sz w:val="24"/>
          <w:szCs w:val="24"/>
        </w:rPr>
      </w:pPr>
      <w:r>
        <w:rPr>
          <w:rFonts w:ascii="Tahoma" w:hAnsi="Tahoma" w:cs="Tahoma"/>
          <w:sz w:val="24"/>
          <w:szCs w:val="24"/>
        </w:rPr>
        <w:tab/>
        <w:t xml:space="preserve">Having found that the founding affidavit is void and </w:t>
      </w:r>
      <w:r w:rsidR="00241DEC">
        <w:rPr>
          <w:rFonts w:ascii="Tahoma" w:hAnsi="Tahoma" w:cs="Tahoma"/>
          <w:sz w:val="24"/>
          <w:szCs w:val="24"/>
        </w:rPr>
        <w:t xml:space="preserve">a </w:t>
      </w:r>
      <w:r>
        <w:rPr>
          <w:rFonts w:ascii="Tahoma" w:hAnsi="Tahoma" w:cs="Tahoma"/>
          <w:sz w:val="24"/>
          <w:szCs w:val="24"/>
        </w:rPr>
        <w:t xml:space="preserve">nullity, there is no need to consider the other issues </w:t>
      </w:r>
      <w:proofErr w:type="gramStart"/>
      <w:r>
        <w:rPr>
          <w:rFonts w:ascii="Tahoma" w:hAnsi="Tahoma" w:cs="Tahoma"/>
          <w:sz w:val="24"/>
          <w:szCs w:val="24"/>
        </w:rPr>
        <w:t>raised</w:t>
      </w:r>
      <w:proofErr w:type="gramEnd"/>
      <w:r>
        <w:rPr>
          <w:rFonts w:ascii="Tahoma" w:hAnsi="Tahoma" w:cs="Tahoma"/>
          <w:sz w:val="24"/>
          <w:szCs w:val="24"/>
        </w:rPr>
        <w:t>. The application failed on this point. The following order was appropriate.</w:t>
      </w:r>
    </w:p>
    <w:p w:rsidR="009C3462" w:rsidRDefault="009C3462" w:rsidP="00D87EB1">
      <w:pPr>
        <w:spacing w:after="0" w:line="360" w:lineRule="auto"/>
        <w:jc w:val="both"/>
        <w:rPr>
          <w:rFonts w:ascii="Tahoma" w:hAnsi="Tahoma" w:cs="Tahoma"/>
          <w:sz w:val="24"/>
          <w:szCs w:val="24"/>
        </w:rPr>
      </w:pPr>
    </w:p>
    <w:p w:rsidR="009C3462" w:rsidRDefault="009C3462" w:rsidP="00D87EB1">
      <w:pPr>
        <w:spacing w:after="0" w:line="360" w:lineRule="auto"/>
        <w:jc w:val="both"/>
        <w:rPr>
          <w:rFonts w:ascii="Tahoma" w:hAnsi="Tahoma" w:cs="Tahoma"/>
          <w:sz w:val="24"/>
          <w:szCs w:val="24"/>
        </w:rPr>
      </w:pPr>
    </w:p>
    <w:p w:rsidR="009C3462" w:rsidRPr="009C3462" w:rsidRDefault="009C3462" w:rsidP="00D87EB1">
      <w:pPr>
        <w:spacing w:after="0" w:line="360" w:lineRule="auto"/>
        <w:jc w:val="both"/>
        <w:rPr>
          <w:rFonts w:ascii="Tahoma" w:hAnsi="Tahoma" w:cs="Tahoma"/>
          <w:b/>
          <w:sz w:val="32"/>
          <w:szCs w:val="32"/>
        </w:rPr>
      </w:pPr>
      <w:r w:rsidRPr="009C3462">
        <w:rPr>
          <w:rFonts w:ascii="Tahoma" w:hAnsi="Tahoma" w:cs="Tahoma"/>
          <w:b/>
          <w:sz w:val="32"/>
          <w:szCs w:val="32"/>
        </w:rPr>
        <w:t>Order</w:t>
      </w:r>
    </w:p>
    <w:p w:rsidR="009C3462" w:rsidRDefault="009C3462" w:rsidP="00D87EB1">
      <w:pPr>
        <w:spacing w:after="0" w:line="360" w:lineRule="auto"/>
        <w:jc w:val="both"/>
        <w:rPr>
          <w:rFonts w:ascii="Tahoma" w:hAnsi="Tahoma" w:cs="Tahoma"/>
          <w:sz w:val="24"/>
          <w:szCs w:val="24"/>
        </w:rPr>
      </w:pPr>
    </w:p>
    <w:p w:rsidR="009C3462" w:rsidRPr="00D87EB1" w:rsidRDefault="009C3462" w:rsidP="00D87EB1">
      <w:pPr>
        <w:spacing w:after="0" w:line="360" w:lineRule="auto"/>
        <w:jc w:val="both"/>
        <w:rPr>
          <w:rFonts w:ascii="Tahoma" w:hAnsi="Tahoma" w:cs="Tahoma"/>
          <w:sz w:val="24"/>
          <w:szCs w:val="24"/>
        </w:rPr>
      </w:pPr>
      <w:r>
        <w:rPr>
          <w:rFonts w:ascii="Tahoma" w:hAnsi="Tahoma" w:cs="Tahoma"/>
          <w:sz w:val="24"/>
          <w:szCs w:val="24"/>
        </w:rPr>
        <w:t>The application be and is hereby struck off the Roll with costs on the ordinary scale.</w:t>
      </w:r>
    </w:p>
    <w:sectPr w:rsidR="009C3462" w:rsidRPr="00D87EB1"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6B" w:rsidRDefault="000A336B" w:rsidP="002E1B63">
      <w:pPr>
        <w:spacing w:after="0" w:line="240" w:lineRule="auto"/>
      </w:pPr>
      <w:r>
        <w:separator/>
      </w:r>
    </w:p>
  </w:endnote>
  <w:endnote w:type="continuationSeparator" w:id="0">
    <w:p w:rsidR="000A336B" w:rsidRDefault="000A336B"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6B" w:rsidRDefault="000A336B" w:rsidP="002E1B63">
      <w:pPr>
        <w:spacing w:after="0" w:line="240" w:lineRule="auto"/>
      </w:pPr>
      <w:r>
        <w:separator/>
      </w:r>
    </w:p>
  </w:footnote>
  <w:footnote w:type="continuationSeparator" w:id="0">
    <w:p w:rsidR="000A336B" w:rsidRDefault="000A336B"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2C694F" w:rsidRDefault="002C694F">
        <w:pPr>
          <w:pStyle w:val="Header"/>
          <w:jc w:val="right"/>
        </w:pPr>
      </w:p>
      <w:p w:rsidR="002C694F" w:rsidRDefault="002C694F">
        <w:pPr>
          <w:pStyle w:val="Header"/>
          <w:jc w:val="right"/>
          <w:rPr>
            <w:noProof/>
          </w:rPr>
        </w:pPr>
        <w:r>
          <w:fldChar w:fldCharType="begin"/>
        </w:r>
        <w:r>
          <w:instrText xml:space="preserve"> PAGE   \* MERGEFORMAT </w:instrText>
        </w:r>
        <w:r>
          <w:fldChar w:fldCharType="separate"/>
        </w:r>
        <w:r w:rsidR="007A1495">
          <w:rPr>
            <w:noProof/>
          </w:rPr>
          <w:t>2</w:t>
        </w:r>
        <w:r>
          <w:rPr>
            <w:noProof/>
          </w:rPr>
          <w:fldChar w:fldCharType="end"/>
        </w:r>
      </w:p>
      <w:p w:rsidR="002C694F" w:rsidRDefault="002C694F">
        <w:pPr>
          <w:pStyle w:val="Header"/>
          <w:jc w:val="right"/>
          <w:rPr>
            <w:noProof/>
          </w:rPr>
        </w:pPr>
        <w:r>
          <w:rPr>
            <w:noProof/>
          </w:rPr>
          <w:t>JUDGMENT NO. LC/H/</w:t>
        </w:r>
        <w:r w:rsidR="007A1495">
          <w:rPr>
            <w:noProof/>
          </w:rPr>
          <w:t>191</w:t>
        </w:r>
        <w:r>
          <w:rPr>
            <w:noProof/>
          </w:rPr>
          <w:t>/2020</w:t>
        </w:r>
      </w:p>
      <w:p w:rsidR="002C694F" w:rsidRDefault="002C694F" w:rsidP="00833E26">
        <w:pPr>
          <w:pStyle w:val="Header"/>
          <w:jc w:val="center"/>
        </w:pPr>
        <w:r>
          <w:rPr>
            <w:noProof/>
          </w:rPr>
          <w:tab/>
          <w:t xml:space="preserve">                                                                                                                                  </w:t>
        </w:r>
        <w:r w:rsidR="00203BD3">
          <w:rPr>
            <w:noProof/>
          </w:rPr>
          <w:t xml:space="preserve">      CASE NO. LC/H/429/19</w:t>
        </w:r>
      </w:p>
    </w:sdtContent>
  </w:sdt>
  <w:p w:rsidR="002C694F" w:rsidRDefault="002C6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133781"/>
    <w:multiLevelType w:val="hybridMultilevel"/>
    <w:tmpl w:val="8D9879A2"/>
    <w:lvl w:ilvl="0" w:tplc="20941CD6">
      <w:numFmt w:val="bullet"/>
      <w:lvlText w:val=""/>
      <w:lvlJc w:val="left"/>
      <w:pPr>
        <w:ind w:left="720" w:hanging="360"/>
      </w:pPr>
      <w:rPr>
        <w:rFonts w:ascii="Symbol" w:eastAsiaTheme="minorHAnsi" w:hAnsi="Symbol" w:cs="Tahoma" w:hint="default"/>
        <w:b w:val="0"/>
        <w:i w:val="0"/>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BF50E24"/>
    <w:multiLevelType w:val="hybridMultilevel"/>
    <w:tmpl w:val="31ECB1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
  </w:num>
  <w:num w:numId="5">
    <w:abstractNumId w:val="0"/>
  </w:num>
  <w:num w:numId="6">
    <w:abstractNumId w:val="8"/>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57E5"/>
    <w:rsid w:val="00015C46"/>
    <w:rsid w:val="00016EE7"/>
    <w:rsid w:val="00020499"/>
    <w:rsid w:val="00020D7A"/>
    <w:rsid w:val="00025EDA"/>
    <w:rsid w:val="000455B2"/>
    <w:rsid w:val="00046278"/>
    <w:rsid w:val="00046609"/>
    <w:rsid w:val="0005261C"/>
    <w:rsid w:val="0006239A"/>
    <w:rsid w:val="000655FD"/>
    <w:rsid w:val="00067E67"/>
    <w:rsid w:val="0007332E"/>
    <w:rsid w:val="0007606D"/>
    <w:rsid w:val="000773B0"/>
    <w:rsid w:val="00080978"/>
    <w:rsid w:val="000901E3"/>
    <w:rsid w:val="00092348"/>
    <w:rsid w:val="0009283E"/>
    <w:rsid w:val="00094C0D"/>
    <w:rsid w:val="00094DA1"/>
    <w:rsid w:val="000A1D3A"/>
    <w:rsid w:val="000A25F7"/>
    <w:rsid w:val="000A336B"/>
    <w:rsid w:val="000A6910"/>
    <w:rsid w:val="000B00F4"/>
    <w:rsid w:val="000B43EE"/>
    <w:rsid w:val="000C27E1"/>
    <w:rsid w:val="000D424B"/>
    <w:rsid w:val="000D77F1"/>
    <w:rsid w:val="000E1896"/>
    <w:rsid w:val="000E3EAB"/>
    <w:rsid w:val="000E69DF"/>
    <w:rsid w:val="000F163D"/>
    <w:rsid w:val="000F4139"/>
    <w:rsid w:val="00100BE0"/>
    <w:rsid w:val="001073F3"/>
    <w:rsid w:val="00110B2F"/>
    <w:rsid w:val="0011404F"/>
    <w:rsid w:val="0012177F"/>
    <w:rsid w:val="001358F7"/>
    <w:rsid w:val="001374B6"/>
    <w:rsid w:val="00137B79"/>
    <w:rsid w:val="001442E7"/>
    <w:rsid w:val="00144612"/>
    <w:rsid w:val="00151D73"/>
    <w:rsid w:val="00152041"/>
    <w:rsid w:val="00161586"/>
    <w:rsid w:val="001674BF"/>
    <w:rsid w:val="0017425B"/>
    <w:rsid w:val="00182E33"/>
    <w:rsid w:val="001845D4"/>
    <w:rsid w:val="00190F8A"/>
    <w:rsid w:val="001958D6"/>
    <w:rsid w:val="001B1DF6"/>
    <w:rsid w:val="001B7A70"/>
    <w:rsid w:val="001B7CD3"/>
    <w:rsid w:val="001C6ABE"/>
    <w:rsid w:val="001D24A7"/>
    <w:rsid w:val="001D3BC1"/>
    <w:rsid w:val="001E5636"/>
    <w:rsid w:val="001E7B92"/>
    <w:rsid w:val="001F1C6A"/>
    <w:rsid w:val="002009EF"/>
    <w:rsid w:val="0020195A"/>
    <w:rsid w:val="00203A26"/>
    <w:rsid w:val="00203BD3"/>
    <w:rsid w:val="00204181"/>
    <w:rsid w:val="00205812"/>
    <w:rsid w:val="0021679E"/>
    <w:rsid w:val="00216B43"/>
    <w:rsid w:val="00217328"/>
    <w:rsid w:val="00221EA5"/>
    <w:rsid w:val="00225E4A"/>
    <w:rsid w:val="002262E8"/>
    <w:rsid w:val="002324D0"/>
    <w:rsid w:val="00232C1C"/>
    <w:rsid w:val="00234172"/>
    <w:rsid w:val="0024027D"/>
    <w:rsid w:val="00241DEC"/>
    <w:rsid w:val="00241E38"/>
    <w:rsid w:val="0024238F"/>
    <w:rsid w:val="002477BE"/>
    <w:rsid w:val="0025694B"/>
    <w:rsid w:val="0026230C"/>
    <w:rsid w:val="00271300"/>
    <w:rsid w:val="00283CAE"/>
    <w:rsid w:val="00283F6F"/>
    <w:rsid w:val="00290CD7"/>
    <w:rsid w:val="002922BF"/>
    <w:rsid w:val="00297268"/>
    <w:rsid w:val="00297CF5"/>
    <w:rsid w:val="002A3164"/>
    <w:rsid w:val="002A4FD2"/>
    <w:rsid w:val="002C4731"/>
    <w:rsid w:val="002C694F"/>
    <w:rsid w:val="002D49DB"/>
    <w:rsid w:val="002D516A"/>
    <w:rsid w:val="002D6B2D"/>
    <w:rsid w:val="002E1B63"/>
    <w:rsid w:val="002E3B7B"/>
    <w:rsid w:val="00321E25"/>
    <w:rsid w:val="00330A4F"/>
    <w:rsid w:val="00331C57"/>
    <w:rsid w:val="00335C8B"/>
    <w:rsid w:val="00350338"/>
    <w:rsid w:val="00352E59"/>
    <w:rsid w:val="003552A6"/>
    <w:rsid w:val="00356915"/>
    <w:rsid w:val="0037089B"/>
    <w:rsid w:val="00372B3E"/>
    <w:rsid w:val="00384859"/>
    <w:rsid w:val="00391AA7"/>
    <w:rsid w:val="00396D58"/>
    <w:rsid w:val="0039713D"/>
    <w:rsid w:val="003A5BCD"/>
    <w:rsid w:val="003A718D"/>
    <w:rsid w:val="003B6072"/>
    <w:rsid w:val="003E172D"/>
    <w:rsid w:val="003F02D1"/>
    <w:rsid w:val="003F153D"/>
    <w:rsid w:val="00400976"/>
    <w:rsid w:val="0040494B"/>
    <w:rsid w:val="00404DFF"/>
    <w:rsid w:val="00406BB1"/>
    <w:rsid w:val="004441D7"/>
    <w:rsid w:val="00450947"/>
    <w:rsid w:val="0045490B"/>
    <w:rsid w:val="004721BA"/>
    <w:rsid w:val="0047590A"/>
    <w:rsid w:val="00475FDE"/>
    <w:rsid w:val="00477D79"/>
    <w:rsid w:val="00477F15"/>
    <w:rsid w:val="00485080"/>
    <w:rsid w:val="00487C8A"/>
    <w:rsid w:val="0049288B"/>
    <w:rsid w:val="00495808"/>
    <w:rsid w:val="00497A4D"/>
    <w:rsid w:val="004A0F8C"/>
    <w:rsid w:val="004B275D"/>
    <w:rsid w:val="004B5D82"/>
    <w:rsid w:val="004C1F5C"/>
    <w:rsid w:val="004C54CE"/>
    <w:rsid w:val="004D18DE"/>
    <w:rsid w:val="004E5BCA"/>
    <w:rsid w:val="004E6106"/>
    <w:rsid w:val="004F2711"/>
    <w:rsid w:val="004F4029"/>
    <w:rsid w:val="004F7023"/>
    <w:rsid w:val="004F7093"/>
    <w:rsid w:val="0050111D"/>
    <w:rsid w:val="00511750"/>
    <w:rsid w:val="005136B6"/>
    <w:rsid w:val="005152A7"/>
    <w:rsid w:val="00515A1F"/>
    <w:rsid w:val="00520F6C"/>
    <w:rsid w:val="00523DF5"/>
    <w:rsid w:val="00525AD7"/>
    <w:rsid w:val="00535F13"/>
    <w:rsid w:val="005407F8"/>
    <w:rsid w:val="00541D30"/>
    <w:rsid w:val="0055392F"/>
    <w:rsid w:val="00561A29"/>
    <w:rsid w:val="0057073E"/>
    <w:rsid w:val="005838DE"/>
    <w:rsid w:val="00586AD5"/>
    <w:rsid w:val="0059003E"/>
    <w:rsid w:val="0059220D"/>
    <w:rsid w:val="00592221"/>
    <w:rsid w:val="005973ED"/>
    <w:rsid w:val="005A2A19"/>
    <w:rsid w:val="005A4A4F"/>
    <w:rsid w:val="005B0651"/>
    <w:rsid w:val="005B0B21"/>
    <w:rsid w:val="005B201A"/>
    <w:rsid w:val="005B5C62"/>
    <w:rsid w:val="005C0D7D"/>
    <w:rsid w:val="005C0F96"/>
    <w:rsid w:val="005C3D75"/>
    <w:rsid w:val="005D0191"/>
    <w:rsid w:val="005D68F2"/>
    <w:rsid w:val="005E17F7"/>
    <w:rsid w:val="005E2A42"/>
    <w:rsid w:val="005E7D66"/>
    <w:rsid w:val="005F1F7B"/>
    <w:rsid w:val="005F70E1"/>
    <w:rsid w:val="006005B2"/>
    <w:rsid w:val="00602F43"/>
    <w:rsid w:val="0060401F"/>
    <w:rsid w:val="00604405"/>
    <w:rsid w:val="006045BE"/>
    <w:rsid w:val="00610939"/>
    <w:rsid w:val="00614D73"/>
    <w:rsid w:val="00642B49"/>
    <w:rsid w:val="00643D91"/>
    <w:rsid w:val="00643EFB"/>
    <w:rsid w:val="00645FD0"/>
    <w:rsid w:val="00646957"/>
    <w:rsid w:val="00654EFC"/>
    <w:rsid w:val="006609D3"/>
    <w:rsid w:val="006612E6"/>
    <w:rsid w:val="006639EC"/>
    <w:rsid w:val="00666248"/>
    <w:rsid w:val="0067290E"/>
    <w:rsid w:val="006732E7"/>
    <w:rsid w:val="00680C2E"/>
    <w:rsid w:val="006848BE"/>
    <w:rsid w:val="0068514E"/>
    <w:rsid w:val="00685B76"/>
    <w:rsid w:val="006A0459"/>
    <w:rsid w:val="006A1DDE"/>
    <w:rsid w:val="006A7F23"/>
    <w:rsid w:val="006B0CCB"/>
    <w:rsid w:val="006B3B44"/>
    <w:rsid w:val="006C5F77"/>
    <w:rsid w:val="006C7C8B"/>
    <w:rsid w:val="006D5617"/>
    <w:rsid w:val="006E665E"/>
    <w:rsid w:val="006F49E1"/>
    <w:rsid w:val="006F4BC9"/>
    <w:rsid w:val="00702874"/>
    <w:rsid w:val="00703BFE"/>
    <w:rsid w:val="00704680"/>
    <w:rsid w:val="00706547"/>
    <w:rsid w:val="00706851"/>
    <w:rsid w:val="00714452"/>
    <w:rsid w:val="00716836"/>
    <w:rsid w:val="00717AED"/>
    <w:rsid w:val="00725829"/>
    <w:rsid w:val="007300DE"/>
    <w:rsid w:val="007324AA"/>
    <w:rsid w:val="0075127E"/>
    <w:rsid w:val="00752A7A"/>
    <w:rsid w:val="00754B36"/>
    <w:rsid w:val="007820F7"/>
    <w:rsid w:val="00784EA8"/>
    <w:rsid w:val="00793501"/>
    <w:rsid w:val="0079539C"/>
    <w:rsid w:val="00797DE8"/>
    <w:rsid w:val="007A1495"/>
    <w:rsid w:val="007A3FB9"/>
    <w:rsid w:val="007A438E"/>
    <w:rsid w:val="007B2CA5"/>
    <w:rsid w:val="007B3E4B"/>
    <w:rsid w:val="007C4853"/>
    <w:rsid w:val="007C68AA"/>
    <w:rsid w:val="007C6DC9"/>
    <w:rsid w:val="007D4B7F"/>
    <w:rsid w:val="007D6DBF"/>
    <w:rsid w:val="007E22C3"/>
    <w:rsid w:val="007E6F67"/>
    <w:rsid w:val="007E7122"/>
    <w:rsid w:val="007F0867"/>
    <w:rsid w:val="007F4649"/>
    <w:rsid w:val="00806A4A"/>
    <w:rsid w:val="008121C4"/>
    <w:rsid w:val="008170BA"/>
    <w:rsid w:val="0082579A"/>
    <w:rsid w:val="0082724D"/>
    <w:rsid w:val="00833479"/>
    <w:rsid w:val="00833D1E"/>
    <w:rsid w:val="00833E26"/>
    <w:rsid w:val="008342C9"/>
    <w:rsid w:val="00844CA2"/>
    <w:rsid w:val="00847C92"/>
    <w:rsid w:val="008502F8"/>
    <w:rsid w:val="00854C90"/>
    <w:rsid w:val="00856513"/>
    <w:rsid w:val="0085733D"/>
    <w:rsid w:val="00860479"/>
    <w:rsid w:val="008625DC"/>
    <w:rsid w:val="00867E2D"/>
    <w:rsid w:val="008852E1"/>
    <w:rsid w:val="00887F43"/>
    <w:rsid w:val="008947AD"/>
    <w:rsid w:val="008958AF"/>
    <w:rsid w:val="008B023E"/>
    <w:rsid w:val="008B2212"/>
    <w:rsid w:val="008B77DD"/>
    <w:rsid w:val="008D0393"/>
    <w:rsid w:val="008D52B1"/>
    <w:rsid w:val="008D7BFF"/>
    <w:rsid w:val="008E19CC"/>
    <w:rsid w:val="008F14A6"/>
    <w:rsid w:val="008F45D2"/>
    <w:rsid w:val="009003E7"/>
    <w:rsid w:val="009116E4"/>
    <w:rsid w:val="00912658"/>
    <w:rsid w:val="00915C41"/>
    <w:rsid w:val="00931E5A"/>
    <w:rsid w:val="00942148"/>
    <w:rsid w:val="009573DE"/>
    <w:rsid w:val="009609A0"/>
    <w:rsid w:val="00963FDC"/>
    <w:rsid w:val="00970F32"/>
    <w:rsid w:val="009754C2"/>
    <w:rsid w:val="00984ADC"/>
    <w:rsid w:val="00990998"/>
    <w:rsid w:val="009C3462"/>
    <w:rsid w:val="009C6B1B"/>
    <w:rsid w:val="009D4878"/>
    <w:rsid w:val="009D487C"/>
    <w:rsid w:val="009D510C"/>
    <w:rsid w:val="009D62F1"/>
    <w:rsid w:val="009D633C"/>
    <w:rsid w:val="009F078F"/>
    <w:rsid w:val="009F33B4"/>
    <w:rsid w:val="00A100C5"/>
    <w:rsid w:val="00A154A8"/>
    <w:rsid w:val="00A17D74"/>
    <w:rsid w:val="00A228E5"/>
    <w:rsid w:val="00A34027"/>
    <w:rsid w:val="00A34C82"/>
    <w:rsid w:val="00A3513B"/>
    <w:rsid w:val="00A50BDA"/>
    <w:rsid w:val="00A53643"/>
    <w:rsid w:val="00A672CE"/>
    <w:rsid w:val="00A94BF2"/>
    <w:rsid w:val="00AA4716"/>
    <w:rsid w:val="00AA7DF3"/>
    <w:rsid w:val="00AB00D2"/>
    <w:rsid w:val="00AB0516"/>
    <w:rsid w:val="00AB5375"/>
    <w:rsid w:val="00AD070F"/>
    <w:rsid w:val="00AD1A4A"/>
    <w:rsid w:val="00AD1B95"/>
    <w:rsid w:val="00AE234C"/>
    <w:rsid w:val="00AE66A8"/>
    <w:rsid w:val="00AF121E"/>
    <w:rsid w:val="00B01197"/>
    <w:rsid w:val="00B122B4"/>
    <w:rsid w:val="00B2216B"/>
    <w:rsid w:val="00B32833"/>
    <w:rsid w:val="00B334F4"/>
    <w:rsid w:val="00B3533D"/>
    <w:rsid w:val="00B433C6"/>
    <w:rsid w:val="00B45219"/>
    <w:rsid w:val="00B514A6"/>
    <w:rsid w:val="00B55E02"/>
    <w:rsid w:val="00B64850"/>
    <w:rsid w:val="00B700A5"/>
    <w:rsid w:val="00B707C5"/>
    <w:rsid w:val="00B714C5"/>
    <w:rsid w:val="00B85BD9"/>
    <w:rsid w:val="00BC12ED"/>
    <w:rsid w:val="00BC15CD"/>
    <w:rsid w:val="00BC4B1E"/>
    <w:rsid w:val="00BC6AD9"/>
    <w:rsid w:val="00BE64C6"/>
    <w:rsid w:val="00BF1D84"/>
    <w:rsid w:val="00BF2263"/>
    <w:rsid w:val="00BF3273"/>
    <w:rsid w:val="00BF51D5"/>
    <w:rsid w:val="00BF68E7"/>
    <w:rsid w:val="00C014B2"/>
    <w:rsid w:val="00C05EF8"/>
    <w:rsid w:val="00C21FD6"/>
    <w:rsid w:val="00C25400"/>
    <w:rsid w:val="00C267C1"/>
    <w:rsid w:val="00C36D65"/>
    <w:rsid w:val="00C410AE"/>
    <w:rsid w:val="00C42CF1"/>
    <w:rsid w:val="00C44B35"/>
    <w:rsid w:val="00C476EA"/>
    <w:rsid w:val="00C54486"/>
    <w:rsid w:val="00C57FD6"/>
    <w:rsid w:val="00C60AA9"/>
    <w:rsid w:val="00C6452B"/>
    <w:rsid w:val="00C65E4B"/>
    <w:rsid w:val="00C756CC"/>
    <w:rsid w:val="00C75E14"/>
    <w:rsid w:val="00C854E2"/>
    <w:rsid w:val="00C85EBA"/>
    <w:rsid w:val="00C9271E"/>
    <w:rsid w:val="00C92F12"/>
    <w:rsid w:val="00C94857"/>
    <w:rsid w:val="00C952F3"/>
    <w:rsid w:val="00CA0C38"/>
    <w:rsid w:val="00CA16F6"/>
    <w:rsid w:val="00CA3ECB"/>
    <w:rsid w:val="00CB0155"/>
    <w:rsid w:val="00CB1222"/>
    <w:rsid w:val="00CB1261"/>
    <w:rsid w:val="00CC0882"/>
    <w:rsid w:val="00CC093B"/>
    <w:rsid w:val="00CD33E3"/>
    <w:rsid w:val="00CD6C32"/>
    <w:rsid w:val="00CD7C56"/>
    <w:rsid w:val="00CE30AA"/>
    <w:rsid w:val="00CE65C2"/>
    <w:rsid w:val="00CF2E66"/>
    <w:rsid w:val="00CF2F5F"/>
    <w:rsid w:val="00D033BD"/>
    <w:rsid w:val="00D13E4E"/>
    <w:rsid w:val="00D21D98"/>
    <w:rsid w:val="00D27E61"/>
    <w:rsid w:val="00D453E5"/>
    <w:rsid w:val="00D546EA"/>
    <w:rsid w:val="00D567A0"/>
    <w:rsid w:val="00D579E4"/>
    <w:rsid w:val="00D57E2E"/>
    <w:rsid w:val="00D63F0E"/>
    <w:rsid w:val="00D80508"/>
    <w:rsid w:val="00D84D3A"/>
    <w:rsid w:val="00D87EB1"/>
    <w:rsid w:val="00D97025"/>
    <w:rsid w:val="00DA45F4"/>
    <w:rsid w:val="00DA4F16"/>
    <w:rsid w:val="00DB1DDD"/>
    <w:rsid w:val="00DB3E6C"/>
    <w:rsid w:val="00DB7B08"/>
    <w:rsid w:val="00DE0976"/>
    <w:rsid w:val="00DE7463"/>
    <w:rsid w:val="00DF20DA"/>
    <w:rsid w:val="00DF3B3D"/>
    <w:rsid w:val="00DF4A68"/>
    <w:rsid w:val="00E04981"/>
    <w:rsid w:val="00E11904"/>
    <w:rsid w:val="00E16F72"/>
    <w:rsid w:val="00E20D60"/>
    <w:rsid w:val="00E228E4"/>
    <w:rsid w:val="00E2325F"/>
    <w:rsid w:val="00E242DA"/>
    <w:rsid w:val="00E27594"/>
    <w:rsid w:val="00E34FBC"/>
    <w:rsid w:val="00E4367C"/>
    <w:rsid w:val="00E46B82"/>
    <w:rsid w:val="00E508A4"/>
    <w:rsid w:val="00E5110B"/>
    <w:rsid w:val="00E5497A"/>
    <w:rsid w:val="00E5503E"/>
    <w:rsid w:val="00E63636"/>
    <w:rsid w:val="00E70F13"/>
    <w:rsid w:val="00E7756A"/>
    <w:rsid w:val="00E80932"/>
    <w:rsid w:val="00E81563"/>
    <w:rsid w:val="00E82E1A"/>
    <w:rsid w:val="00EA3480"/>
    <w:rsid w:val="00EB061D"/>
    <w:rsid w:val="00EB5ED8"/>
    <w:rsid w:val="00EC0A7C"/>
    <w:rsid w:val="00EC7253"/>
    <w:rsid w:val="00EE037F"/>
    <w:rsid w:val="00EF03D8"/>
    <w:rsid w:val="00F07EB4"/>
    <w:rsid w:val="00F112EA"/>
    <w:rsid w:val="00F1355C"/>
    <w:rsid w:val="00F2114B"/>
    <w:rsid w:val="00F24630"/>
    <w:rsid w:val="00F25182"/>
    <w:rsid w:val="00F2544C"/>
    <w:rsid w:val="00F260E0"/>
    <w:rsid w:val="00F4268F"/>
    <w:rsid w:val="00F50A89"/>
    <w:rsid w:val="00F51A57"/>
    <w:rsid w:val="00F53212"/>
    <w:rsid w:val="00F57B71"/>
    <w:rsid w:val="00F62C80"/>
    <w:rsid w:val="00F75CEC"/>
    <w:rsid w:val="00F80FB6"/>
    <w:rsid w:val="00F97F0E"/>
    <w:rsid w:val="00FA489B"/>
    <w:rsid w:val="00FB26B5"/>
    <w:rsid w:val="00FB4B70"/>
    <w:rsid w:val="00FB4DAE"/>
    <w:rsid w:val="00FB605D"/>
    <w:rsid w:val="00FD5751"/>
    <w:rsid w:val="00FD5B44"/>
    <w:rsid w:val="00FE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13</cp:revision>
  <cp:lastPrinted>2020-01-10T08:17:00Z</cp:lastPrinted>
  <dcterms:created xsi:type="dcterms:W3CDTF">2020-08-04T11:32:00Z</dcterms:created>
  <dcterms:modified xsi:type="dcterms:W3CDTF">2020-08-14T07:36:00Z</dcterms:modified>
</cp:coreProperties>
</file>