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4C" w:rsidRPr="0009254C" w:rsidRDefault="0009254C" w:rsidP="0009254C">
      <w:pPr>
        <w:spacing w:after="0" w:line="240" w:lineRule="auto"/>
        <w:rPr>
          <w:rFonts w:ascii="Times New Roman" w:hAnsi="Times New Roman" w:cs="Times New Roman"/>
          <w:sz w:val="24"/>
          <w:szCs w:val="24"/>
        </w:rPr>
      </w:pPr>
      <w:bookmarkStart w:id="0" w:name="_GoBack"/>
      <w:bookmarkEnd w:id="0"/>
      <w:r w:rsidRPr="0009254C">
        <w:rPr>
          <w:rFonts w:ascii="Times New Roman" w:hAnsi="Times New Roman" w:cs="Times New Roman"/>
          <w:sz w:val="24"/>
          <w:szCs w:val="24"/>
        </w:rPr>
        <w:t>1. FANUEL MUSAKWA</w:t>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t>B</w:t>
      </w:r>
      <w:r w:rsidR="006126EB">
        <w:rPr>
          <w:rFonts w:ascii="Times New Roman" w:hAnsi="Times New Roman" w:cs="Times New Roman"/>
          <w:sz w:val="24"/>
          <w:szCs w:val="24"/>
        </w:rPr>
        <w:t xml:space="preserve"> </w:t>
      </w:r>
      <w:r w:rsidRPr="0009254C">
        <w:rPr>
          <w:rFonts w:ascii="Times New Roman" w:hAnsi="Times New Roman" w:cs="Times New Roman"/>
          <w:sz w:val="24"/>
          <w:szCs w:val="24"/>
        </w:rPr>
        <w:t>366/21</w:t>
      </w:r>
    </w:p>
    <w:p w:rsidR="004374D2"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versus</w:t>
      </w: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THE STATE</w:t>
      </w:r>
    </w:p>
    <w:p w:rsidR="0009254C" w:rsidRPr="0009254C" w:rsidRDefault="0009254C">
      <w:pPr>
        <w:rPr>
          <w:rFonts w:ascii="Times New Roman" w:hAnsi="Times New Roman" w:cs="Times New Roman"/>
          <w:sz w:val="24"/>
          <w:szCs w:val="24"/>
        </w:rPr>
      </w:pP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2. KELVIN MUSAKWA</w:t>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r>
      <w:r w:rsidRPr="0009254C">
        <w:rPr>
          <w:rFonts w:ascii="Times New Roman" w:hAnsi="Times New Roman" w:cs="Times New Roman"/>
          <w:sz w:val="24"/>
          <w:szCs w:val="24"/>
        </w:rPr>
        <w:tab/>
        <w:t>B 327/21</w:t>
      </w: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versus</w:t>
      </w: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THE STATE</w:t>
      </w:r>
    </w:p>
    <w:p w:rsidR="0009254C" w:rsidRPr="0009254C" w:rsidRDefault="0009254C">
      <w:pPr>
        <w:rPr>
          <w:rFonts w:ascii="Times New Roman" w:hAnsi="Times New Roman" w:cs="Times New Roman"/>
          <w:sz w:val="24"/>
          <w:szCs w:val="24"/>
        </w:rPr>
      </w:pP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HIGH OF ZIMBABWE</w:t>
      </w: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CHITAPI J</w:t>
      </w: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sz w:val="24"/>
          <w:szCs w:val="24"/>
        </w:rPr>
        <w:t>HARARE, 13 April 2021</w:t>
      </w:r>
    </w:p>
    <w:p w:rsidR="0009254C" w:rsidRPr="0009254C" w:rsidRDefault="0009254C">
      <w:pPr>
        <w:rPr>
          <w:rFonts w:ascii="Times New Roman" w:hAnsi="Times New Roman" w:cs="Times New Roman"/>
          <w:sz w:val="24"/>
          <w:szCs w:val="24"/>
        </w:rPr>
      </w:pPr>
    </w:p>
    <w:p w:rsidR="0009254C" w:rsidRDefault="0009254C">
      <w:pPr>
        <w:rPr>
          <w:rFonts w:ascii="Times New Roman" w:hAnsi="Times New Roman" w:cs="Times New Roman"/>
          <w:b/>
          <w:sz w:val="24"/>
          <w:szCs w:val="24"/>
        </w:rPr>
      </w:pPr>
    </w:p>
    <w:p w:rsidR="0009254C" w:rsidRPr="0009254C" w:rsidRDefault="0009254C">
      <w:pPr>
        <w:rPr>
          <w:rFonts w:ascii="Times New Roman" w:hAnsi="Times New Roman" w:cs="Times New Roman"/>
          <w:b/>
          <w:sz w:val="24"/>
          <w:szCs w:val="24"/>
        </w:rPr>
      </w:pPr>
      <w:r w:rsidRPr="0009254C">
        <w:rPr>
          <w:rFonts w:ascii="Times New Roman" w:hAnsi="Times New Roman" w:cs="Times New Roman"/>
          <w:b/>
          <w:sz w:val="24"/>
          <w:szCs w:val="24"/>
        </w:rPr>
        <w:t>Bail pending trial</w:t>
      </w:r>
    </w:p>
    <w:p w:rsidR="0009254C" w:rsidRPr="0009254C" w:rsidRDefault="0009254C">
      <w:pPr>
        <w:rPr>
          <w:rFonts w:ascii="Times New Roman" w:hAnsi="Times New Roman" w:cs="Times New Roman"/>
          <w:sz w:val="24"/>
          <w:szCs w:val="24"/>
        </w:rPr>
      </w:pPr>
    </w:p>
    <w:p w:rsidR="0009254C" w:rsidRP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i/>
          <w:sz w:val="24"/>
          <w:szCs w:val="24"/>
        </w:rPr>
        <w:t>R. Muchirewesi</w:t>
      </w:r>
      <w:r w:rsidRPr="0009254C">
        <w:rPr>
          <w:rFonts w:ascii="Times New Roman" w:hAnsi="Times New Roman" w:cs="Times New Roman"/>
          <w:sz w:val="24"/>
          <w:szCs w:val="24"/>
        </w:rPr>
        <w:t>, for the applicants</w:t>
      </w:r>
    </w:p>
    <w:p w:rsidR="0009254C" w:rsidRDefault="0009254C" w:rsidP="0009254C">
      <w:pPr>
        <w:spacing w:after="0" w:line="240" w:lineRule="auto"/>
        <w:rPr>
          <w:rFonts w:ascii="Times New Roman" w:hAnsi="Times New Roman" w:cs="Times New Roman"/>
          <w:sz w:val="24"/>
          <w:szCs w:val="24"/>
        </w:rPr>
      </w:pPr>
      <w:r w:rsidRPr="0009254C">
        <w:rPr>
          <w:rFonts w:ascii="Times New Roman" w:hAnsi="Times New Roman" w:cs="Times New Roman"/>
          <w:i/>
          <w:sz w:val="24"/>
          <w:szCs w:val="24"/>
        </w:rPr>
        <w:t>A.Masanha</w:t>
      </w:r>
      <w:r w:rsidRPr="0009254C">
        <w:rPr>
          <w:rFonts w:ascii="Times New Roman" w:hAnsi="Times New Roman" w:cs="Times New Roman"/>
          <w:sz w:val="24"/>
          <w:szCs w:val="24"/>
        </w:rPr>
        <w:t>, for the respondent</w:t>
      </w:r>
    </w:p>
    <w:p w:rsidR="0009254C" w:rsidRDefault="0009254C">
      <w:pPr>
        <w:rPr>
          <w:rFonts w:ascii="Times New Roman" w:hAnsi="Times New Roman" w:cs="Times New Roman"/>
          <w:sz w:val="24"/>
          <w:szCs w:val="24"/>
        </w:rPr>
      </w:pPr>
    </w:p>
    <w:p w:rsidR="0009254C" w:rsidRDefault="0009254C" w:rsidP="006126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D12F79">
        <w:rPr>
          <w:rFonts w:ascii="Times New Roman" w:hAnsi="Times New Roman" w:cs="Times New Roman"/>
          <w:sz w:val="24"/>
          <w:szCs w:val="24"/>
        </w:rPr>
        <w:t xml:space="preserve"> The two applications were consolidated for purposes of hearing by consent to accommodate the investigating officer who is common to both cases so that he testified </w:t>
      </w:r>
      <w:r w:rsidR="00227575">
        <w:rPr>
          <w:rFonts w:ascii="Times New Roman" w:hAnsi="Times New Roman" w:cs="Times New Roman"/>
          <w:sz w:val="24"/>
          <w:szCs w:val="24"/>
        </w:rPr>
        <w:t>once</w:t>
      </w:r>
      <w:r w:rsidR="00D12F79">
        <w:rPr>
          <w:rFonts w:ascii="Times New Roman" w:hAnsi="Times New Roman" w:cs="Times New Roman"/>
          <w:sz w:val="24"/>
          <w:szCs w:val="24"/>
        </w:rPr>
        <w:t xml:space="preserve"> in relation to both application</w:t>
      </w:r>
      <w:r w:rsidR="00E62A07">
        <w:rPr>
          <w:rFonts w:ascii="Times New Roman" w:hAnsi="Times New Roman" w:cs="Times New Roman"/>
          <w:sz w:val="24"/>
          <w:szCs w:val="24"/>
        </w:rPr>
        <w:t>s</w:t>
      </w:r>
      <w:r w:rsidR="00D12F79">
        <w:rPr>
          <w:rFonts w:ascii="Times New Roman" w:hAnsi="Times New Roman" w:cs="Times New Roman"/>
          <w:sz w:val="24"/>
          <w:szCs w:val="24"/>
        </w:rPr>
        <w:t xml:space="preserve">. The applicants stand </w:t>
      </w:r>
      <w:r w:rsidR="006126EB">
        <w:rPr>
          <w:rFonts w:ascii="Times New Roman" w:hAnsi="Times New Roman" w:cs="Times New Roman"/>
          <w:sz w:val="24"/>
          <w:szCs w:val="24"/>
        </w:rPr>
        <w:t>charged</w:t>
      </w:r>
      <w:r w:rsidR="00D12F79">
        <w:rPr>
          <w:rFonts w:ascii="Times New Roman" w:hAnsi="Times New Roman" w:cs="Times New Roman"/>
          <w:sz w:val="24"/>
          <w:szCs w:val="24"/>
        </w:rPr>
        <w:t xml:space="preserve"> with the offence of robbery committed in aggravating </w:t>
      </w:r>
      <w:r w:rsidR="006126EB">
        <w:rPr>
          <w:rFonts w:ascii="Times New Roman" w:hAnsi="Times New Roman" w:cs="Times New Roman"/>
          <w:sz w:val="24"/>
          <w:szCs w:val="24"/>
        </w:rPr>
        <w:t>circumstances</w:t>
      </w:r>
      <w:r w:rsidR="00D12F79">
        <w:rPr>
          <w:rFonts w:ascii="Times New Roman" w:hAnsi="Times New Roman" w:cs="Times New Roman"/>
          <w:sz w:val="24"/>
          <w:szCs w:val="24"/>
        </w:rPr>
        <w:t xml:space="preserve"> (colloquially called “Armed robbery”) as defined in s 126 (1) (a) (b). </w:t>
      </w:r>
      <w:r w:rsidR="00AF777A">
        <w:rPr>
          <w:rFonts w:ascii="Times New Roman" w:hAnsi="Times New Roman" w:cs="Times New Roman"/>
          <w:sz w:val="24"/>
          <w:szCs w:val="24"/>
        </w:rPr>
        <w:t>T</w:t>
      </w:r>
      <w:r w:rsidR="00D12F79">
        <w:rPr>
          <w:rFonts w:ascii="Times New Roman" w:hAnsi="Times New Roman" w:cs="Times New Roman"/>
          <w:sz w:val="24"/>
          <w:szCs w:val="24"/>
        </w:rPr>
        <w:t xml:space="preserve">he charges </w:t>
      </w:r>
      <w:r w:rsidR="00227575">
        <w:rPr>
          <w:rFonts w:ascii="Times New Roman" w:hAnsi="Times New Roman" w:cs="Times New Roman"/>
          <w:sz w:val="24"/>
          <w:szCs w:val="24"/>
        </w:rPr>
        <w:t>against</w:t>
      </w:r>
      <w:r w:rsidR="00D12F79">
        <w:rPr>
          <w:rFonts w:ascii="Times New Roman" w:hAnsi="Times New Roman" w:cs="Times New Roman"/>
          <w:sz w:val="24"/>
          <w:szCs w:val="24"/>
        </w:rPr>
        <w:t xml:space="preserve"> the applicants arise out of their alleged involved in a robbery involving the waylaying of a cash in transit carrying vehicle laden with USD$2</w:t>
      </w:r>
      <w:r w:rsidR="00E62A07">
        <w:rPr>
          <w:rFonts w:ascii="Times New Roman" w:hAnsi="Times New Roman" w:cs="Times New Roman"/>
          <w:sz w:val="24"/>
          <w:szCs w:val="24"/>
        </w:rPr>
        <w:t xml:space="preserve"> </w:t>
      </w:r>
      <w:r w:rsidR="00D12F79">
        <w:rPr>
          <w:rFonts w:ascii="Times New Roman" w:hAnsi="Times New Roman" w:cs="Times New Roman"/>
          <w:sz w:val="24"/>
          <w:szCs w:val="24"/>
        </w:rPr>
        <w:t>775 00</w:t>
      </w:r>
      <w:r w:rsidR="00E62A07">
        <w:rPr>
          <w:rFonts w:ascii="Times New Roman" w:hAnsi="Times New Roman" w:cs="Times New Roman"/>
          <w:sz w:val="24"/>
          <w:szCs w:val="24"/>
        </w:rPr>
        <w:t>0</w:t>
      </w:r>
      <w:r w:rsidR="00D12F79">
        <w:rPr>
          <w:rFonts w:ascii="Times New Roman" w:hAnsi="Times New Roman" w:cs="Times New Roman"/>
          <w:sz w:val="24"/>
          <w:szCs w:val="24"/>
        </w:rPr>
        <w:t>.00 belonging to ZB</w:t>
      </w:r>
      <w:r w:rsidR="00AF777A">
        <w:rPr>
          <w:rFonts w:ascii="Times New Roman" w:hAnsi="Times New Roman" w:cs="Times New Roman"/>
          <w:sz w:val="24"/>
          <w:szCs w:val="24"/>
        </w:rPr>
        <w:t xml:space="preserve"> </w:t>
      </w:r>
      <w:r w:rsidR="00D12F79">
        <w:rPr>
          <w:rFonts w:ascii="Times New Roman" w:hAnsi="Times New Roman" w:cs="Times New Roman"/>
          <w:sz w:val="24"/>
          <w:szCs w:val="24"/>
        </w:rPr>
        <w:t>Bank and destined for delivery to the bank</w:t>
      </w:r>
      <w:r w:rsidR="00E62A07">
        <w:rPr>
          <w:rFonts w:ascii="Times New Roman" w:hAnsi="Times New Roman" w:cs="Times New Roman"/>
          <w:sz w:val="24"/>
          <w:szCs w:val="24"/>
        </w:rPr>
        <w:t>’</w:t>
      </w:r>
      <w:r w:rsidR="00D12F79">
        <w:rPr>
          <w:rFonts w:ascii="Times New Roman" w:hAnsi="Times New Roman" w:cs="Times New Roman"/>
          <w:sz w:val="24"/>
          <w:szCs w:val="24"/>
        </w:rPr>
        <w:t>s branc</w:t>
      </w:r>
      <w:r w:rsidR="00AF777A">
        <w:rPr>
          <w:rFonts w:ascii="Times New Roman" w:hAnsi="Times New Roman" w:cs="Times New Roman"/>
          <w:sz w:val="24"/>
          <w:szCs w:val="24"/>
        </w:rPr>
        <w:t>h</w:t>
      </w:r>
      <w:r w:rsidR="00D12F79">
        <w:rPr>
          <w:rFonts w:ascii="Times New Roman" w:hAnsi="Times New Roman" w:cs="Times New Roman"/>
          <w:sz w:val="24"/>
          <w:szCs w:val="24"/>
        </w:rPr>
        <w:t>e</w:t>
      </w:r>
      <w:r w:rsidR="00AF777A">
        <w:rPr>
          <w:rFonts w:ascii="Times New Roman" w:hAnsi="Times New Roman" w:cs="Times New Roman"/>
          <w:sz w:val="24"/>
          <w:szCs w:val="24"/>
        </w:rPr>
        <w:t>s</w:t>
      </w:r>
      <w:r w:rsidR="00D12F79">
        <w:rPr>
          <w:rFonts w:ascii="Times New Roman" w:hAnsi="Times New Roman" w:cs="Times New Roman"/>
          <w:sz w:val="24"/>
          <w:szCs w:val="24"/>
        </w:rPr>
        <w:t xml:space="preserve"> in Chinhoyi, Kadoma, Kwekwe, Gweru, Bulawayo, Gwanda and Zvishavane. The </w:t>
      </w:r>
      <w:r w:rsidR="00AF777A">
        <w:rPr>
          <w:rFonts w:ascii="Times New Roman" w:hAnsi="Times New Roman" w:cs="Times New Roman"/>
          <w:sz w:val="24"/>
          <w:szCs w:val="24"/>
        </w:rPr>
        <w:t>well reported robbery now</w:t>
      </w:r>
      <w:r w:rsidR="00D12F79">
        <w:rPr>
          <w:rFonts w:ascii="Times New Roman" w:hAnsi="Times New Roman" w:cs="Times New Roman"/>
          <w:sz w:val="24"/>
          <w:szCs w:val="24"/>
        </w:rPr>
        <w:t xml:space="preserve"> commonly referred </w:t>
      </w:r>
      <w:r w:rsidR="00E62A07">
        <w:rPr>
          <w:rFonts w:ascii="Times New Roman" w:hAnsi="Times New Roman" w:cs="Times New Roman"/>
          <w:sz w:val="24"/>
          <w:szCs w:val="24"/>
        </w:rPr>
        <w:t xml:space="preserve">to in the press </w:t>
      </w:r>
      <w:r w:rsidR="00D12F79">
        <w:rPr>
          <w:rFonts w:ascii="Times New Roman" w:hAnsi="Times New Roman" w:cs="Times New Roman"/>
          <w:sz w:val="24"/>
          <w:szCs w:val="24"/>
        </w:rPr>
        <w:t>as the “C</w:t>
      </w:r>
      <w:r w:rsidR="00AF777A">
        <w:rPr>
          <w:rFonts w:ascii="Times New Roman" w:hAnsi="Times New Roman" w:cs="Times New Roman"/>
          <w:sz w:val="24"/>
          <w:szCs w:val="24"/>
        </w:rPr>
        <w:t>hinhoy</w:t>
      </w:r>
      <w:r w:rsidR="00D12F79">
        <w:rPr>
          <w:rFonts w:ascii="Times New Roman" w:hAnsi="Times New Roman" w:cs="Times New Roman"/>
          <w:sz w:val="24"/>
          <w:szCs w:val="24"/>
        </w:rPr>
        <w:t xml:space="preserve">i, Road, ZB Bank cash heist” occurred on 6 </w:t>
      </w:r>
      <w:r w:rsidR="00AF777A">
        <w:rPr>
          <w:rFonts w:ascii="Times New Roman" w:hAnsi="Times New Roman" w:cs="Times New Roman"/>
          <w:sz w:val="24"/>
          <w:szCs w:val="24"/>
        </w:rPr>
        <w:t>January</w:t>
      </w:r>
      <w:r w:rsidR="00D12F79">
        <w:rPr>
          <w:rFonts w:ascii="Times New Roman" w:hAnsi="Times New Roman" w:cs="Times New Roman"/>
          <w:sz w:val="24"/>
          <w:szCs w:val="24"/>
        </w:rPr>
        <w:t>, 2012 around 11.30 am.</w:t>
      </w:r>
    </w:p>
    <w:p w:rsidR="00D12F79" w:rsidRDefault="00D12F79" w:rsidP="006126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Fanuel Musakwa </w:t>
      </w:r>
      <w:r w:rsidR="00AF777A">
        <w:rPr>
          <w:rFonts w:ascii="Times New Roman" w:hAnsi="Times New Roman" w:cs="Times New Roman"/>
          <w:sz w:val="24"/>
          <w:szCs w:val="24"/>
        </w:rPr>
        <w:t>appeared</w:t>
      </w:r>
      <w:r>
        <w:rPr>
          <w:rFonts w:ascii="Times New Roman" w:hAnsi="Times New Roman" w:cs="Times New Roman"/>
          <w:sz w:val="24"/>
          <w:szCs w:val="24"/>
        </w:rPr>
        <w:t xml:space="preserve"> before the magistrate for </w:t>
      </w:r>
      <w:r w:rsidR="00AF777A">
        <w:rPr>
          <w:rFonts w:ascii="Times New Roman" w:hAnsi="Times New Roman" w:cs="Times New Roman"/>
          <w:sz w:val="24"/>
          <w:szCs w:val="24"/>
        </w:rPr>
        <w:t>initial</w:t>
      </w:r>
      <w:r>
        <w:rPr>
          <w:rFonts w:ascii="Times New Roman" w:hAnsi="Times New Roman" w:cs="Times New Roman"/>
          <w:sz w:val="24"/>
          <w:szCs w:val="24"/>
        </w:rPr>
        <w:t xml:space="preserve"> remand</w:t>
      </w:r>
      <w:r w:rsidR="008F578F">
        <w:rPr>
          <w:rFonts w:ascii="Times New Roman" w:hAnsi="Times New Roman" w:cs="Times New Roman"/>
          <w:sz w:val="24"/>
          <w:szCs w:val="24"/>
        </w:rPr>
        <w:t xml:space="preserve"> on</w:t>
      </w:r>
      <w:r>
        <w:rPr>
          <w:rFonts w:ascii="Times New Roman" w:hAnsi="Times New Roman" w:cs="Times New Roman"/>
          <w:sz w:val="24"/>
          <w:szCs w:val="24"/>
        </w:rPr>
        <w:t xml:space="preserve"> 13 J</w:t>
      </w:r>
      <w:r w:rsidR="00AF777A">
        <w:rPr>
          <w:rFonts w:ascii="Times New Roman" w:hAnsi="Times New Roman" w:cs="Times New Roman"/>
          <w:sz w:val="24"/>
          <w:szCs w:val="24"/>
        </w:rPr>
        <w:t>anuary, 2021</w:t>
      </w:r>
      <w:r>
        <w:rPr>
          <w:rFonts w:ascii="Times New Roman" w:hAnsi="Times New Roman" w:cs="Times New Roman"/>
          <w:sz w:val="24"/>
          <w:szCs w:val="24"/>
        </w:rPr>
        <w:t>. The first applicant did no</w:t>
      </w:r>
      <w:r w:rsidR="00AF777A">
        <w:rPr>
          <w:rFonts w:ascii="Times New Roman" w:hAnsi="Times New Roman" w:cs="Times New Roman"/>
          <w:sz w:val="24"/>
          <w:szCs w:val="24"/>
        </w:rPr>
        <w:t>t</w:t>
      </w:r>
      <w:r>
        <w:rPr>
          <w:rFonts w:ascii="Times New Roman" w:hAnsi="Times New Roman" w:cs="Times New Roman"/>
          <w:sz w:val="24"/>
          <w:szCs w:val="24"/>
        </w:rPr>
        <w:t xml:space="preserve"> challenge the allegations made against him before the remand magistrate. The failure to </w:t>
      </w:r>
      <w:r w:rsidR="008F578F">
        <w:rPr>
          <w:rFonts w:ascii="Times New Roman" w:hAnsi="Times New Roman" w:cs="Times New Roman"/>
          <w:sz w:val="24"/>
          <w:szCs w:val="24"/>
        </w:rPr>
        <w:t>challenge</w:t>
      </w:r>
      <w:r>
        <w:rPr>
          <w:rFonts w:ascii="Times New Roman" w:hAnsi="Times New Roman" w:cs="Times New Roman"/>
          <w:sz w:val="24"/>
          <w:szCs w:val="24"/>
        </w:rPr>
        <w:t xml:space="preserve"> the grounds for remand implies that applicant admitted that the allegations against him grounded a reasonable suspicion that the first applicant committed the offence charged. The first applicant cannot challenge the </w:t>
      </w:r>
      <w:r w:rsidR="00AF777A">
        <w:rPr>
          <w:rFonts w:ascii="Times New Roman" w:hAnsi="Times New Roman" w:cs="Times New Roman"/>
          <w:sz w:val="24"/>
          <w:szCs w:val="24"/>
        </w:rPr>
        <w:t>grounds</w:t>
      </w:r>
      <w:r>
        <w:rPr>
          <w:rFonts w:ascii="Times New Roman" w:hAnsi="Times New Roman" w:cs="Times New Roman"/>
          <w:sz w:val="24"/>
          <w:szCs w:val="24"/>
        </w:rPr>
        <w:t xml:space="preserve"> </w:t>
      </w:r>
      <w:r w:rsidR="00AF777A">
        <w:rPr>
          <w:rFonts w:ascii="Times New Roman" w:hAnsi="Times New Roman" w:cs="Times New Roman"/>
          <w:sz w:val="24"/>
          <w:szCs w:val="24"/>
        </w:rPr>
        <w:t>for</w:t>
      </w:r>
      <w:r>
        <w:rPr>
          <w:rFonts w:ascii="Times New Roman" w:hAnsi="Times New Roman" w:cs="Times New Roman"/>
          <w:sz w:val="24"/>
          <w:szCs w:val="24"/>
        </w:rPr>
        <w:t xml:space="preserve"> remand in the bail application because the </w:t>
      </w:r>
      <w:r w:rsidR="00AF777A">
        <w:rPr>
          <w:rFonts w:ascii="Times New Roman" w:hAnsi="Times New Roman" w:cs="Times New Roman"/>
          <w:sz w:val="24"/>
          <w:szCs w:val="24"/>
        </w:rPr>
        <w:t>ruling</w:t>
      </w:r>
      <w:r>
        <w:rPr>
          <w:rFonts w:ascii="Times New Roman" w:hAnsi="Times New Roman" w:cs="Times New Roman"/>
          <w:sz w:val="24"/>
          <w:szCs w:val="24"/>
        </w:rPr>
        <w:t xml:space="preserve"> to place him </w:t>
      </w:r>
      <w:r w:rsidR="00AF777A">
        <w:rPr>
          <w:rFonts w:ascii="Times New Roman" w:hAnsi="Times New Roman" w:cs="Times New Roman"/>
          <w:sz w:val="24"/>
          <w:szCs w:val="24"/>
        </w:rPr>
        <w:t>o</w:t>
      </w:r>
      <w:r>
        <w:rPr>
          <w:rFonts w:ascii="Times New Roman" w:hAnsi="Times New Roman" w:cs="Times New Roman"/>
          <w:sz w:val="24"/>
          <w:szCs w:val="24"/>
        </w:rPr>
        <w:t>n rem</w:t>
      </w:r>
      <w:r w:rsidR="00AF777A">
        <w:rPr>
          <w:rFonts w:ascii="Times New Roman" w:hAnsi="Times New Roman" w:cs="Times New Roman"/>
          <w:sz w:val="24"/>
          <w:szCs w:val="24"/>
        </w:rPr>
        <w:t>an</w:t>
      </w:r>
      <w:r>
        <w:rPr>
          <w:rFonts w:ascii="Times New Roman" w:hAnsi="Times New Roman" w:cs="Times New Roman"/>
          <w:sz w:val="24"/>
          <w:szCs w:val="24"/>
        </w:rPr>
        <w:t xml:space="preserve">d is final in nature and such subject to </w:t>
      </w:r>
      <w:r w:rsidR="00AF777A">
        <w:rPr>
          <w:rFonts w:ascii="Times New Roman" w:hAnsi="Times New Roman" w:cs="Times New Roman"/>
          <w:sz w:val="24"/>
          <w:szCs w:val="24"/>
        </w:rPr>
        <w:t>appeal</w:t>
      </w:r>
      <w:r>
        <w:rPr>
          <w:rFonts w:ascii="Times New Roman" w:hAnsi="Times New Roman" w:cs="Times New Roman"/>
          <w:sz w:val="24"/>
          <w:szCs w:val="24"/>
        </w:rPr>
        <w:t xml:space="preserve"> or review as the case may be. The applicant can also challenge his continued remands before the </w:t>
      </w:r>
      <w:r>
        <w:rPr>
          <w:rFonts w:ascii="Times New Roman" w:hAnsi="Times New Roman" w:cs="Times New Roman"/>
          <w:sz w:val="24"/>
          <w:szCs w:val="24"/>
        </w:rPr>
        <w:lastRenderedPageBreak/>
        <w:t xml:space="preserve">same court that placed him on remand. This application must </w:t>
      </w:r>
      <w:r w:rsidR="00AF777A">
        <w:rPr>
          <w:rFonts w:ascii="Times New Roman" w:hAnsi="Times New Roman" w:cs="Times New Roman"/>
          <w:sz w:val="24"/>
          <w:szCs w:val="24"/>
        </w:rPr>
        <w:t>be</w:t>
      </w:r>
      <w:r>
        <w:rPr>
          <w:rFonts w:ascii="Times New Roman" w:hAnsi="Times New Roman" w:cs="Times New Roman"/>
          <w:sz w:val="24"/>
          <w:szCs w:val="24"/>
        </w:rPr>
        <w:t xml:space="preserve"> determined </w:t>
      </w:r>
      <w:r w:rsidR="00AF777A">
        <w:rPr>
          <w:rFonts w:ascii="Times New Roman" w:hAnsi="Times New Roman" w:cs="Times New Roman"/>
          <w:sz w:val="24"/>
          <w:szCs w:val="24"/>
        </w:rPr>
        <w:t>against</w:t>
      </w:r>
      <w:r>
        <w:rPr>
          <w:rFonts w:ascii="Times New Roman" w:hAnsi="Times New Roman" w:cs="Times New Roman"/>
          <w:sz w:val="24"/>
          <w:szCs w:val="24"/>
        </w:rPr>
        <w:t xml:space="preserve"> the factual allegations as </w:t>
      </w:r>
      <w:r w:rsidR="00AF777A">
        <w:rPr>
          <w:rFonts w:ascii="Times New Roman" w:hAnsi="Times New Roman" w:cs="Times New Roman"/>
          <w:sz w:val="24"/>
          <w:szCs w:val="24"/>
        </w:rPr>
        <w:t>accepted by the magistrat</w:t>
      </w:r>
      <w:r>
        <w:rPr>
          <w:rFonts w:ascii="Times New Roman" w:hAnsi="Times New Roman" w:cs="Times New Roman"/>
          <w:sz w:val="24"/>
          <w:szCs w:val="24"/>
        </w:rPr>
        <w:t>e and a summarized hereafter.</w:t>
      </w:r>
    </w:p>
    <w:p w:rsidR="00D12F79" w:rsidRDefault="00392287" w:rsidP="006126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w:t>
      </w:r>
      <w:r w:rsidR="00AF777A">
        <w:rPr>
          <w:rFonts w:ascii="Times New Roman" w:hAnsi="Times New Roman" w:cs="Times New Roman"/>
          <w:sz w:val="24"/>
          <w:szCs w:val="24"/>
        </w:rPr>
        <w:t>applicant</w:t>
      </w:r>
      <w:r>
        <w:rPr>
          <w:rFonts w:ascii="Times New Roman" w:hAnsi="Times New Roman" w:cs="Times New Roman"/>
          <w:sz w:val="24"/>
          <w:szCs w:val="24"/>
        </w:rPr>
        <w:t xml:space="preserve"> is an employee of the </w:t>
      </w:r>
      <w:r w:rsidR="00AF777A">
        <w:rPr>
          <w:rFonts w:ascii="Times New Roman" w:hAnsi="Times New Roman" w:cs="Times New Roman"/>
          <w:sz w:val="24"/>
          <w:szCs w:val="24"/>
        </w:rPr>
        <w:t>complainant</w:t>
      </w:r>
      <w:r>
        <w:rPr>
          <w:rFonts w:ascii="Times New Roman" w:hAnsi="Times New Roman" w:cs="Times New Roman"/>
          <w:sz w:val="24"/>
          <w:szCs w:val="24"/>
        </w:rPr>
        <w:t xml:space="preserve"> ZB Bank. He was the one who together </w:t>
      </w:r>
      <w:r w:rsidR="00AF777A">
        <w:rPr>
          <w:rFonts w:ascii="Times New Roman" w:hAnsi="Times New Roman" w:cs="Times New Roman"/>
          <w:sz w:val="24"/>
          <w:szCs w:val="24"/>
        </w:rPr>
        <w:t>with</w:t>
      </w:r>
      <w:r>
        <w:rPr>
          <w:rFonts w:ascii="Times New Roman" w:hAnsi="Times New Roman" w:cs="Times New Roman"/>
          <w:sz w:val="24"/>
          <w:szCs w:val="24"/>
        </w:rPr>
        <w:t xml:space="preserve"> another employee Shadreck N</w:t>
      </w:r>
      <w:r w:rsidR="00AF777A">
        <w:rPr>
          <w:rFonts w:ascii="Times New Roman" w:hAnsi="Times New Roman" w:cs="Times New Roman"/>
          <w:sz w:val="24"/>
          <w:szCs w:val="24"/>
        </w:rPr>
        <w:t>jowa were the banks</w:t>
      </w:r>
      <w:r>
        <w:rPr>
          <w:rFonts w:ascii="Times New Roman" w:hAnsi="Times New Roman" w:cs="Times New Roman"/>
          <w:sz w:val="24"/>
          <w:szCs w:val="24"/>
        </w:rPr>
        <w:t xml:space="preserve"> representatives and part of the cash in transit crew which involved security guards and travelled</w:t>
      </w:r>
      <w:r w:rsidR="0095563A">
        <w:rPr>
          <w:rFonts w:ascii="Times New Roman" w:hAnsi="Times New Roman" w:cs="Times New Roman"/>
          <w:sz w:val="24"/>
          <w:szCs w:val="24"/>
        </w:rPr>
        <w:t xml:space="preserve"> in the vehicle carrying cash. The cash in transit vehicle was waylaid at the 60km peg on the Harare-C</w:t>
      </w:r>
      <w:r w:rsidR="00AF777A">
        <w:rPr>
          <w:rFonts w:ascii="Times New Roman" w:hAnsi="Times New Roman" w:cs="Times New Roman"/>
          <w:sz w:val="24"/>
          <w:szCs w:val="24"/>
        </w:rPr>
        <w:t>hinhoyi ro</w:t>
      </w:r>
      <w:r w:rsidR="0095563A">
        <w:rPr>
          <w:rFonts w:ascii="Times New Roman" w:hAnsi="Times New Roman" w:cs="Times New Roman"/>
          <w:sz w:val="24"/>
          <w:szCs w:val="24"/>
        </w:rPr>
        <w:t xml:space="preserve">ad by alleged accomplices of the first applicant who were driving </w:t>
      </w:r>
      <w:r w:rsidR="00AF777A">
        <w:rPr>
          <w:rFonts w:ascii="Times New Roman" w:hAnsi="Times New Roman" w:cs="Times New Roman"/>
          <w:sz w:val="24"/>
          <w:szCs w:val="24"/>
        </w:rPr>
        <w:t>th</w:t>
      </w:r>
      <w:r w:rsidR="0095563A">
        <w:rPr>
          <w:rFonts w:ascii="Times New Roman" w:hAnsi="Times New Roman" w:cs="Times New Roman"/>
          <w:sz w:val="24"/>
          <w:szCs w:val="24"/>
        </w:rPr>
        <w:t>r</w:t>
      </w:r>
      <w:r w:rsidR="00AF777A">
        <w:rPr>
          <w:rFonts w:ascii="Times New Roman" w:hAnsi="Times New Roman" w:cs="Times New Roman"/>
          <w:sz w:val="24"/>
          <w:szCs w:val="24"/>
        </w:rPr>
        <w:t>e</w:t>
      </w:r>
      <w:r w:rsidR="0095563A">
        <w:rPr>
          <w:rFonts w:ascii="Times New Roman" w:hAnsi="Times New Roman" w:cs="Times New Roman"/>
          <w:sz w:val="24"/>
          <w:szCs w:val="24"/>
        </w:rPr>
        <w:t>e vehicles, Toyota pass</w:t>
      </w:r>
      <w:r w:rsidR="00AF777A">
        <w:rPr>
          <w:rFonts w:ascii="Times New Roman" w:hAnsi="Times New Roman" w:cs="Times New Roman"/>
          <w:sz w:val="24"/>
          <w:szCs w:val="24"/>
        </w:rPr>
        <w:t>o, a Toyota hilux</w:t>
      </w:r>
      <w:r w:rsidR="0095563A">
        <w:rPr>
          <w:rFonts w:ascii="Times New Roman" w:hAnsi="Times New Roman" w:cs="Times New Roman"/>
          <w:sz w:val="24"/>
          <w:szCs w:val="24"/>
        </w:rPr>
        <w:t xml:space="preserve"> </w:t>
      </w:r>
      <w:r w:rsidR="00AF777A">
        <w:rPr>
          <w:rFonts w:ascii="Times New Roman" w:hAnsi="Times New Roman" w:cs="Times New Roman"/>
          <w:sz w:val="24"/>
          <w:szCs w:val="24"/>
        </w:rPr>
        <w:t>twin</w:t>
      </w:r>
      <w:r w:rsidR="0095563A">
        <w:rPr>
          <w:rFonts w:ascii="Times New Roman" w:hAnsi="Times New Roman" w:cs="Times New Roman"/>
          <w:sz w:val="24"/>
          <w:szCs w:val="24"/>
        </w:rPr>
        <w:t xml:space="preserve"> cab and a</w:t>
      </w:r>
      <w:r w:rsidR="00AF777A">
        <w:rPr>
          <w:rFonts w:ascii="Times New Roman" w:hAnsi="Times New Roman" w:cs="Times New Roman"/>
          <w:sz w:val="24"/>
          <w:szCs w:val="24"/>
        </w:rPr>
        <w:t xml:space="preserve"> </w:t>
      </w:r>
      <w:r w:rsidR="0095563A">
        <w:rPr>
          <w:rFonts w:ascii="Times New Roman" w:hAnsi="Times New Roman" w:cs="Times New Roman"/>
          <w:sz w:val="24"/>
          <w:szCs w:val="24"/>
        </w:rPr>
        <w:t xml:space="preserve">Toyota lexus. The </w:t>
      </w:r>
      <w:r w:rsidR="00AF777A">
        <w:rPr>
          <w:rFonts w:ascii="Times New Roman" w:hAnsi="Times New Roman" w:cs="Times New Roman"/>
          <w:sz w:val="24"/>
          <w:szCs w:val="24"/>
        </w:rPr>
        <w:t>gang</w:t>
      </w:r>
      <w:r w:rsidR="0095563A">
        <w:rPr>
          <w:rFonts w:ascii="Times New Roman" w:hAnsi="Times New Roman" w:cs="Times New Roman"/>
          <w:sz w:val="24"/>
          <w:szCs w:val="24"/>
        </w:rPr>
        <w:t xml:space="preserve"> fired </w:t>
      </w:r>
      <w:r w:rsidR="00AF777A">
        <w:rPr>
          <w:rFonts w:ascii="Times New Roman" w:hAnsi="Times New Roman" w:cs="Times New Roman"/>
          <w:sz w:val="24"/>
          <w:szCs w:val="24"/>
        </w:rPr>
        <w:t>gun</w:t>
      </w:r>
      <w:r w:rsidR="0095563A">
        <w:rPr>
          <w:rFonts w:ascii="Times New Roman" w:hAnsi="Times New Roman" w:cs="Times New Roman"/>
          <w:sz w:val="24"/>
          <w:szCs w:val="24"/>
        </w:rPr>
        <w:t xml:space="preserve"> shots into the air and subdued the </w:t>
      </w:r>
      <w:r w:rsidR="00AF777A">
        <w:rPr>
          <w:rFonts w:ascii="Times New Roman" w:hAnsi="Times New Roman" w:cs="Times New Roman"/>
          <w:sz w:val="24"/>
          <w:szCs w:val="24"/>
        </w:rPr>
        <w:t>cash</w:t>
      </w:r>
      <w:r w:rsidR="0095563A">
        <w:rPr>
          <w:rFonts w:ascii="Times New Roman" w:hAnsi="Times New Roman" w:cs="Times New Roman"/>
          <w:sz w:val="24"/>
          <w:szCs w:val="24"/>
        </w:rPr>
        <w:t xml:space="preserve"> in transit crew from </w:t>
      </w:r>
      <w:r w:rsidR="00AF777A">
        <w:rPr>
          <w:rFonts w:ascii="Times New Roman" w:hAnsi="Times New Roman" w:cs="Times New Roman"/>
          <w:sz w:val="24"/>
          <w:szCs w:val="24"/>
        </w:rPr>
        <w:t>whom</w:t>
      </w:r>
      <w:r w:rsidR="0095563A">
        <w:rPr>
          <w:rFonts w:ascii="Times New Roman" w:hAnsi="Times New Roman" w:cs="Times New Roman"/>
          <w:sz w:val="24"/>
          <w:szCs w:val="24"/>
        </w:rPr>
        <w:t xml:space="preserve"> they forcibly took two fire-ar</w:t>
      </w:r>
      <w:r w:rsidR="00AF777A">
        <w:rPr>
          <w:rFonts w:ascii="Times New Roman" w:hAnsi="Times New Roman" w:cs="Times New Roman"/>
          <w:sz w:val="24"/>
          <w:szCs w:val="24"/>
        </w:rPr>
        <w:t>ms</w:t>
      </w:r>
      <w:r w:rsidR="0095563A">
        <w:rPr>
          <w:rFonts w:ascii="Times New Roman" w:hAnsi="Times New Roman" w:cs="Times New Roman"/>
          <w:sz w:val="24"/>
          <w:szCs w:val="24"/>
        </w:rPr>
        <w:t xml:space="preserve">, a pistol and a </w:t>
      </w:r>
      <w:r w:rsidR="00AF777A">
        <w:rPr>
          <w:rFonts w:ascii="Times New Roman" w:hAnsi="Times New Roman" w:cs="Times New Roman"/>
          <w:sz w:val="24"/>
          <w:szCs w:val="24"/>
        </w:rPr>
        <w:t>rifle</w:t>
      </w:r>
      <w:r w:rsidR="0095563A">
        <w:rPr>
          <w:rFonts w:ascii="Times New Roman" w:hAnsi="Times New Roman" w:cs="Times New Roman"/>
          <w:sz w:val="24"/>
          <w:szCs w:val="24"/>
        </w:rPr>
        <w:t xml:space="preserve">. The </w:t>
      </w:r>
      <w:r w:rsidR="00AF777A">
        <w:rPr>
          <w:rFonts w:ascii="Times New Roman" w:hAnsi="Times New Roman" w:cs="Times New Roman"/>
          <w:sz w:val="24"/>
          <w:szCs w:val="24"/>
        </w:rPr>
        <w:t>cash</w:t>
      </w:r>
      <w:r w:rsidR="0095563A">
        <w:rPr>
          <w:rFonts w:ascii="Times New Roman" w:hAnsi="Times New Roman" w:cs="Times New Roman"/>
          <w:sz w:val="24"/>
          <w:szCs w:val="24"/>
        </w:rPr>
        <w:t xml:space="preserve"> in transit vehicle </w:t>
      </w:r>
      <w:r w:rsidR="00AF777A">
        <w:rPr>
          <w:rFonts w:ascii="Times New Roman" w:hAnsi="Times New Roman" w:cs="Times New Roman"/>
          <w:sz w:val="24"/>
          <w:szCs w:val="24"/>
        </w:rPr>
        <w:t>was then driv</w:t>
      </w:r>
      <w:r w:rsidR="0095563A">
        <w:rPr>
          <w:rFonts w:ascii="Times New Roman" w:hAnsi="Times New Roman" w:cs="Times New Roman"/>
          <w:sz w:val="24"/>
          <w:szCs w:val="24"/>
        </w:rPr>
        <w:t>e</w:t>
      </w:r>
      <w:r w:rsidR="00AF777A">
        <w:rPr>
          <w:rFonts w:ascii="Times New Roman" w:hAnsi="Times New Roman" w:cs="Times New Roman"/>
          <w:sz w:val="24"/>
          <w:szCs w:val="24"/>
        </w:rPr>
        <w:t>n</w:t>
      </w:r>
      <w:r w:rsidR="0095563A">
        <w:rPr>
          <w:rFonts w:ascii="Times New Roman" w:hAnsi="Times New Roman" w:cs="Times New Roman"/>
          <w:sz w:val="24"/>
          <w:szCs w:val="24"/>
        </w:rPr>
        <w:t xml:space="preserve"> to a secluded place about 900metre</w:t>
      </w:r>
      <w:r w:rsidR="00AF777A">
        <w:rPr>
          <w:rFonts w:ascii="Times New Roman" w:hAnsi="Times New Roman" w:cs="Times New Roman"/>
          <w:sz w:val="24"/>
          <w:szCs w:val="24"/>
        </w:rPr>
        <w:t>s o</w:t>
      </w:r>
      <w:r w:rsidR="0095563A">
        <w:rPr>
          <w:rFonts w:ascii="Times New Roman" w:hAnsi="Times New Roman" w:cs="Times New Roman"/>
          <w:sz w:val="24"/>
          <w:szCs w:val="24"/>
        </w:rPr>
        <w:t xml:space="preserve">ff the main road. The cash in transit vehicle was ransacked and all the </w:t>
      </w:r>
      <w:r w:rsidR="00AF777A">
        <w:rPr>
          <w:rFonts w:ascii="Times New Roman" w:hAnsi="Times New Roman" w:cs="Times New Roman"/>
          <w:sz w:val="24"/>
          <w:szCs w:val="24"/>
        </w:rPr>
        <w:t>seven boxes</w:t>
      </w:r>
      <w:r w:rsidR="0095563A">
        <w:rPr>
          <w:rFonts w:ascii="Times New Roman" w:hAnsi="Times New Roman" w:cs="Times New Roman"/>
          <w:sz w:val="24"/>
          <w:szCs w:val="24"/>
        </w:rPr>
        <w:t xml:space="preserve"> with cash which </w:t>
      </w:r>
      <w:r w:rsidR="00AF777A">
        <w:rPr>
          <w:rFonts w:ascii="Times New Roman" w:hAnsi="Times New Roman" w:cs="Times New Roman"/>
          <w:sz w:val="24"/>
          <w:szCs w:val="24"/>
        </w:rPr>
        <w:t>were</w:t>
      </w:r>
      <w:r w:rsidR="0095563A">
        <w:rPr>
          <w:rFonts w:ascii="Times New Roman" w:hAnsi="Times New Roman" w:cs="Times New Roman"/>
          <w:sz w:val="24"/>
          <w:szCs w:val="24"/>
        </w:rPr>
        <w:t xml:space="preserve"> in the vehicle were taken away. The cash in transit crew and the first applicant were left at the scene.</w:t>
      </w:r>
    </w:p>
    <w:p w:rsidR="0095563A" w:rsidRDefault="0095563A" w:rsidP="006126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were that the first </w:t>
      </w:r>
      <w:r w:rsidR="00AF777A">
        <w:rPr>
          <w:rFonts w:ascii="Times New Roman" w:hAnsi="Times New Roman" w:cs="Times New Roman"/>
          <w:sz w:val="24"/>
          <w:szCs w:val="24"/>
        </w:rPr>
        <w:t>applicant was an active accomplice i</w:t>
      </w:r>
      <w:r>
        <w:rPr>
          <w:rFonts w:ascii="Times New Roman" w:hAnsi="Times New Roman" w:cs="Times New Roman"/>
          <w:sz w:val="24"/>
          <w:szCs w:val="24"/>
        </w:rPr>
        <w:t xml:space="preserve">f not the master mind of the robbery. The undisputed and </w:t>
      </w:r>
      <w:r w:rsidR="00AF777A">
        <w:rPr>
          <w:rFonts w:ascii="Times New Roman" w:hAnsi="Times New Roman" w:cs="Times New Roman"/>
          <w:sz w:val="24"/>
          <w:szCs w:val="24"/>
        </w:rPr>
        <w:t>unchallenged</w:t>
      </w:r>
      <w:r>
        <w:rPr>
          <w:rFonts w:ascii="Times New Roman" w:hAnsi="Times New Roman" w:cs="Times New Roman"/>
          <w:sz w:val="24"/>
          <w:szCs w:val="24"/>
        </w:rPr>
        <w:t xml:space="preserve"> allegations </w:t>
      </w:r>
      <w:r w:rsidR="00AF777A">
        <w:rPr>
          <w:rFonts w:ascii="Times New Roman" w:hAnsi="Times New Roman" w:cs="Times New Roman"/>
          <w:sz w:val="24"/>
          <w:szCs w:val="24"/>
        </w:rPr>
        <w:t>against</w:t>
      </w:r>
      <w:r>
        <w:rPr>
          <w:rFonts w:ascii="Times New Roman" w:hAnsi="Times New Roman" w:cs="Times New Roman"/>
          <w:sz w:val="24"/>
          <w:szCs w:val="24"/>
        </w:rPr>
        <w:t xml:space="preserve"> him were that the applicant </w:t>
      </w:r>
      <w:r w:rsidR="00727220">
        <w:rPr>
          <w:rFonts w:ascii="Times New Roman" w:hAnsi="Times New Roman" w:cs="Times New Roman"/>
          <w:sz w:val="24"/>
          <w:szCs w:val="24"/>
        </w:rPr>
        <w:t>and his accomplice who is still at l</w:t>
      </w:r>
      <w:r>
        <w:rPr>
          <w:rFonts w:ascii="Times New Roman" w:hAnsi="Times New Roman" w:cs="Times New Roman"/>
          <w:sz w:val="24"/>
          <w:szCs w:val="24"/>
        </w:rPr>
        <w:t xml:space="preserve">arge. Shadreck Njowa, </w:t>
      </w:r>
      <w:r w:rsidR="00727220">
        <w:rPr>
          <w:rFonts w:ascii="Times New Roman" w:hAnsi="Times New Roman" w:cs="Times New Roman"/>
          <w:sz w:val="24"/>
          <w:szCs w:val="24"/>
        </w:rPr>
        <w:t>hatched</w:t>
      </w:r>
      <w:r>
        <w:rPr>
          <w:rFonts w:ascii="Times New Roman" w:hAnsi="Times New Roman" w:cs="Times New Roman"/>
          <w:sz w:val="24"/>
          <w:szCs w:val="24"/>
        </w:rPr>
        <w:t xml:space="preserve"> a plan to rob </w:t>
      </w:r>
      <w:r w:rsidR="00727220">
        <w:rPr>
          <w:rFonts w:ascii="Times New Roman" w:hAnsi="Times New Roman" w:cs="Times New Roman"/>
          <w:sz w:val="24"/>
          <w:szCs w:val="24"/>
        </w:rPr>
        <w:t>the</w:t>
      </w:r>
      <w:r>
        <w:rPr>
          <w:rFonts w:ascii="Times New Roman" w:hAnsi="Times New Roman" w:cs="Times New Roman"/>
          <w:sz w:val="24"/>
          <w:szCs w:val="24"/>
        </w:rPr>
        <w:t xml:space="preserve"> employer of in transit cash as </w:t>
      </w:r>
      <w:r w:rsidR="00727220">
        <w:rPr>
          <w:rFonts w:ascii="Times New Roman" w:hAnsi="Times New Roman" w:cs="Times New Roman"/>
          <w:sz w:val="24"/>
          <w:szCs w:val="24"/>
        </w:rPr>
        <w:t>happened</w:t>
      </w:r>
      <w:r w:rsidR="00FC6B44">
        <w:rPr>
          <w:rFonts w:ascii="Times New Roman" w:hAnsi="Times New Roman" w:cs="Times New Roman"/>
          <w:sz w:val="24"/>
          <w:szCs w:val="24"/>
        </w:rPr>
        <w:t>.</w:t>
      </w:r>
    </w:p>
    <w:p w:rsidR="007E56A7" w:rsidRPr="0050502A" w:rsidRDefault="007E56A7" w:rsidP="007E5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502A">
        <w:rPr>
          <w:rFonts w:ascii="Times New Roman" w:hAnsi="Times New Roman" w:cs="Times New Roman"/>
          <w:sz w:val="24"/>
          <w:szCs w:val="24"/>
        </w:rPr>
        <w:t xml:space="preserve">It was alleged that </w:t>
      </w:r>
      <w:r>
        <w:rPr>
          <w:rFonts w:ascii="Times New Roman" w:hAnsi="Times New Roman" w:cs="Times New Roman"/>
          <w:sz w:val="24"/>
          <w:szCs w:val="24"/>
        </w:rPr>
        <w:t>t</w:t>
      </w:r>
      <w:r w:rsidRPr="0050502A">
        <w:rPr>
          <w:rFonts w:ascii="Times New Roman" w:hAnsi="Times New Roman" w:cs="Times New Roman"/>
          <w:sz w:val="24"/>
          <w:szCs w:val="24"/>
        </w:rPr>
        <w:t>he first applicant organized a meeting involving his accomplices in Kuwadzana on the night prior to the robbery committed on the following day. The modalities of how the robbery would be carried out was then agreed.</w:t>
      </w:r>
      <w:r>
        <w:rPr>
          <w:rFonts w:ascii="Times New Roman" w:hAnsi="Times New Roman" w:cs="Times New Roman"/>
          <w:sz w:val="24"/>
          <w:szCs w:val="24"/>
        </w:rPr>
        <w:t xml:space="preserve"> </w:t>
      </w:r>
      <w:r w:rsidRPr="0050502A">
        <w:rPr>
          <w:rFonts w:ascii="Times New Roman" w:hAnsi="Times New Roman" w:cs="Times New Roman"/>
          <w:sz w:val="24"/>
          <w:szCs w:val="24"/>
        </w:rPr>
        <w:t>It wa</w:t>
      </w:r>
      <w:r>
        <w:rPr>
          <w:rFonts w:ascii="Times New Roman" w:hAnsi="Times New Roman" w:cs="Times New Roman"/>
          <w:sz w:val="24"/>
          <w:szCs w:val="24"/>
        </w:rPr>
        <w:t>s</w:t>
      </w:r>
      <w:r w:rsidRPr="0050502A">
        <w:rPr>
          <w:rFonts w:ascii="Times New Roman" w:hAnsi="Times New Roman" w:cs="Times New Roman"/>
          <w:sz w:val="24"/>
          <w:szCs w:val="24"/>
        </w:rPr>
        <w:t xml:space="preserve"> alleged that there was evidence of phone communications between the first applicant and accomplices whereby the first applicant would give updates on the movement of the cash in transit vehicle. The first applicant also arranged to have accomplices disguised as genuine hitch hikers picked up along the way but turned out to be part of the ro</w:t>
      </w:r>
      <w:r>
        <w:rPr>
          <w:rFonts w:ascii="Times New Roman" w:hAnsi="Times New Roman" w:cs="Times New Roman"/>
          <w:sz w:val="24"/>
          <w:szCs w:val="24"/>
        </w:rPr>
        <w:t>b</w:t>
      </w:r>
      <w:r w:rsidRPr="0050502A">
        <w:rPr>
          <w:rFonts w:ascii="Times New Roman" w:hAnsi="Times New Roman" w:cs="Times New Roman"/>
          <w:sz w:val="24"/>
          <w:szCs w:val="24"/>
        </w:rPr>
        <w:t>bers. It was again alleged without challenge that the first applicant supplied money to fuel the vehicle which the first applicant</w:t>
      </w:r>
      <w:r>
        <w:rPr>
          <w:rFonts w:ascii="Times New Roman" w:hAnsi="Times New Roman" w:cs="Times New Roman"/>
          <w:sz w:val="24"/>
          <w:szCs w:val="24"/>
        </w:rPr>
        <w:t>’</w:t>
      </w:r>
      <w:r w:rsidRPr="0050502A">
        <w:rPr>
          <w:rFonts w:ascii="Times New Roman" w:hAnsi="Times New Roman" w:cs="Times New Roman"/>
          <w:sz w:val="24"/>
          <w:szCs w:val="24"/>
        </w:rPr>
        <w:t xml:space="preserve">s accomplices used to trail the cash in </w:t>
      </w:r>
      <w:r>
        <w:rPr>
          <w:rFonts w:ascii="Times New Roman" w:hAnsi="Times New Roman" w:cs="Times New Roman"/>
          <w:sz w:val="24"/>
          <w:szCs w:val="24"/>
        </w:rPr>
        <w:t>t</w:t>
      </w:r>
      <w:r w:rsidRPr="0050502A">
        <w:rPr>
          <w:rFonts w:ascii="Times New Roman" w:hAnsi="Times New Roman" w:cs="Times New Roman"/>
          <w:sz w:val="24"/>
          <w:szCs w:val="24"/>
        </w:rPr>
        <w:t xml:space="preserve">ransit </w:t>
      </w:r>
      <w:r>
        <w:rPr>
          <w:rFonts w:ascii="Times New Roman" w:hAnsi="Times New Roman" w:cs="Times New Roman"/>
          <w:sz w:val="24"/>
          <w:szCs w:val="24"/>
        </w:rPr>
        <w:t>v</w:t>
      </w:r>
      <w:r w:rsidRPr="0050502A">
        <w:rPr>
          <w:rFonts w:ascii="Times New Roman" w:hAnsi="Times New Roman" w:cs="Times New Roman"/>
          <w:sz w:val="24"/>
          <w:szCs w:val="24"/>
        </w:rPr>
        <w:t>ehicle and to make good their escape after the robbery. It was alleged that a sum of US$48 000 w</w:t>
      </w:r>
      <w:r>
        <w:rPr>
          <w:rFonts w:ascii="Times New Roman" w:hAnsi="Times New Roman" w:cs="Times New Roman"/>
          <w:sz w:val="24"/>
          <w:szCs w:val="24"/>
        </w:rPr>
        <w:t>h</w:t>
      </w:r>
      <w:r w:rsidRPr="0050502A">
        <w:rPr>
          <w:rFonts w:ascii="Times New Roman" w:hAnsi="Times New Roman" w:cs="Times New Roman"/>
          <w:sz w:val="24"/>
          <w:szCs w:val="24"/>
        </w:rPr>
        <w:t>ich was the applicant’s share of the robbery proc</w:t>
      </w:r>
      <w:r>
        <w:rPr>
          <w:rFonts w:ascii="Times New Roman" w:hAnsi="Times New Roman" w:cs="Times New Roman"/>
          <w:sz w:val="24"/>
          <w:szCs w:val="24"/>
        </w:rPr>
        <w:t>e</w:t>
      </w:r>
      <w:r w:rsidRPr="0050502A">
        <w:rPr>
          <w:rFonts w:ascii="Times New Roman" w:hAnsi="Times New Roman" w:cs="Times New Roman"/>
          <w:sz w:val="24"/>
          <w:szCs w:val="24"/>
        </w:rPr>
        <w:t>eds was recover</w:t>
      </w:r>
      <w:r>
        <w:rPr>
          <w:rFonts w:ascii="Times New Roman" w:hAnsi="Times New Roman" w:cs="Times New Roman"/>
          <w:sz w:val="24"/>
          <w:szCs w:val="24"/>
        </w:rPr>
        <w:t>e</w:t>
      </w:r>
      <w:r w:rsidRPr="0050502A">
        <w:rPr>
          <w:rFonts w:ascii="Times New Roman" w:hAnsi="Times New Roman" w:cs="Times New Roman"/>
          <w:sz w:val="24"/>
          <w:szCs w:val="24"/>
        </w:rPr>
        <w:t>d at the first applic</w:t>
      </w:r>
      <w:r>
        <w:rPr>
          <w:rFonts w:ascii="Times New Roman" w:hAnsi="Times New Roman" w:cs="Times New Roman"/>
          <w:sz w:val="24"/>
          <w:szCs w:val="24"/>
        </w:rPr>
        <w:t>a</w:t>
      </w:r>
      <w:r w:rsidRPr="0050502A">
        <w:rPr>
          <w:rFonts w:ascii="Times New Roman" w:hAnsi="Times New Roman" w:cs="Times New Roman"/>
          <w:sz w:val="24"/>
          <w:szCs w:val="24"/>
        </w:rPr>
        <w:t>nt’s rural home buried under the floor of a fowl run.</w:t>
      </w:r>
    </w:p>
    <w:p w:rsidR="007E56A7" w:rsidRPr="0050502A" w:rsidRDefault="007E56A7" w:rsidP="007E56A7">
      <w:pPr>
        <w:spacing w:after="0" w:line="360" w:lineRule="auto"/>
        <w:jc w:val="both"/>
        <w:rPr>
          <w:rFonts w:ascii="Times New Roman" w:hAnsi="Times New Roman" w:cs="Times New Roman"/>
          <w:sz w:val="24"/>
          <w:szCs w:val="24"/>
        </w:rPr>
      </w:pPr>
      <w:r w:rsidRPr="0050502A">
        <w:rPr>
          <w:rFonts w:ascii="Times New Roman" w:hAnsi="Times New Roman" w:cs="Times New Roman"/>
          <w:sz w:val="24"/>
          <w:szCs w:val="24"/>
        </w:rPr>
        <w:tab/>
        <w:t>The second applicant Kelvin Musakwa is a brother to the first applicant. He was arrested on 9 January, 2021 and appeared for remand before the magistrate at Hara</w:t>
      </w:r>
      <w:r>
        <w:rPr>
          <w:rFonts w:ascii="Times New Roman" w:hAnsi="Times New Roman" w:cs="Times New Roman"/>
          <w:sz w:val="24"/>
          <w:szCs w:val="24"/>
        </w:rPr>
        <w:t>r</w:t>
      </w:r>
      <w:r w:rsidRPr="0050502A">
        <w:rPr>
          <w:rFonts w:ascii="Times New Roman" w:hAnsi="Times New Roman" w:cs="Times New Roman"/>
          <w:sz w:val="24"/>
          <w:szCs w:val="24"/>
        </w:rPr>
        <w:t>e together with his alleged accomplices, namely Gerald Rutizirira, Tendai Zuze</w:t>
      </w:r>
      <w:r>
        <w:rPr>
          <w:rFonts w:ascii="Times New Roman" w:hAnsi="Times New Roman" w:cs="Times New Roman"/>
          <w:sz w:val="24"/>
          <w:szCs w:val="24"/>
        </w:rPr>
        <w:t>,</w:t>
      </w:r>
      <w:r w:rsidRPr="0050502A">
        <w:rPr>
          <w:rFonts w:ascii="Times New Roman" w:hAnsi="Times New Roman" w:cs="Times New Roman"/>
          <w:sz w:val="24"/>
          <w:szCs w:val="24"/>
        </w:rPr>
        <w:t xml:space="preserve"> Neverson Mwamuka and Trymore Chapfika. The second applicant as with the first applicant did not challenge the allegation on which </w:t>
      </w:r>
      <w:r w:rsidRPr="0050502A">
        <w:rPr>
          <w:rFonts w:ascii="Times New Roman" w:hAnsi="Times New Roman" w:cs="Times New Roman"/>
          <w:sz w:val="24"/>
          <w:szCs w:val="24"/>
        </w:rPr>
        <w:lastRenderedPageBreak/>
        <w:t>his remand was granted. The only link of the second applicant to the commission of the offence was stated in the request for remand form 242 as:</w:t>
      </w:r>
    </w:p>
    <w:p w:rsidR="007E56A7" w:rsidRDefault="007E56A7" w:rsidP="007E56A7">
      <w:pPr>
        <w:spacing w:after="0" w:line="240" w:lineRule="auto"/>
        <w:ind w:left="720" w:hanging="720"/>
        <w:jc w:val="both"/>
        <w:rPr>
          <w:rFonts w:ascii="Times New Roman" w:hAnsi="Times New Roman" w:cs="Times New Roman"/>
        </w:rPr>
      </w:pPr>
      <w:r w:rsidRPr="0050502A">
        <w:rPr>
          <w:rFonts w:ascii="Times New Roman" w:hAnsi="Times New Roman" w:cs="Times New Roman"/>
          <w:sz w:val="24"/>
          <w:szCs w:val="24"/>
        </w:rPr>
        <w:tab/>
      </w:r>
      <w:r w:rsidRPr="0050502A">
        <w:rPr>
          <w:rFonts w:ascii="Times New Roman" w:hAnsi="Times New Roman" w:cs="Times New Roman"/>
        </w:rPr>
        <w:t>“Accused (2) led to the recovery of cash US48 000 which he obtained as his brother co-accused Fanuael Musakwa’s proceed of the crime.”</w:t>
      </w:r>
    </w:p>
    <w:p w:rsidR="007E56A7" w:rsidRPr="0050502A" w:rsidRDefault="007E56A7" w:rsidP="007E56A7">
      <w:pPr>
        <w:spacing w:after="0" w:line="240" w:lineRule="auto"/>
        <w:ind w:left="720" w:hanging="720"/>
        <w:jc w:val="both"/>
        <w:rPr>
          <w:rFonts w:ascii="Times New Roman" w:hAnsi="Times New Roman" w:cs="Times New Roman"/>
        </w:rPr>
      </w:pPr>
    </w:p>
    <w:p w:rsidR="007E56A7" w:rsidRPr="0050502A" w:rsidRDefault="007E56A7" w:rsidP="007E5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502A">
        <w:rPr>
          <w:rFonts w:ascii="Times New Roman" w:hAnsi="Times New Roman" w:cs="Times New Roman"/>
          <w:sz w:val="24"/>
          <w:szCs w:val="24"/>
        </w:rPr>
        <w:t>The investigating officer detective assistant inspector Pikisai Chipwazo did not allege any further facts to link the second applicant to t</w:t>
      </w:r>
      <w:r>
        <w:rPr>
          <w:rFonts w:ascii="Times New Roman" w:hAnsi="Times New Roman" w:cs="Times New Roman"/>
          <w:sz w:val="24"/>
          <w:szCs w:val="24"/>
        </w:rPr>
        <w:t>h</w:t>
      </w:r>
      <w:r w:rsidRPr="0050502A">
        <w:rPr>
          <w:rFonts w:ascii="Times New Roman" w:hAnsi="Times New Roman" w:cs="Times New Roman"/>
          <w:sz w:val="24"/>
          <w:szCs w:val="24"/>
        </w:rPr>
        <w:t xml:space="preserve">e commission of the offence. In all the circumstances, the second applicant was not shown to </w:t>
      </w:r>
      <w:r>
        <w:rPr>
          <w:rFonts w:ascii="Times New Roman" w:hAnsi="Times New Roman" w:cs="Times New Roman"/>
          <w:sz w:val="24"/>
          <w:szCs w:val="24"/>
        </w:rPr>
        <w:t>h</w:t>
      </w:r>
      <w:r w:rsidRPr="0050502A">
        <w:rPr>
          <w:rFonts w:ascii="Times New Roman" w:hAnsi="Times New Roman" w:cs="Times New Roman"/>
          <w:sz w:val="24"/>
          <w:szCs w:val="24"/>
        </w:rPr>
        <w:t>ave been part of the robbery and his alleged liability would at best have to be based upo</w:t>
      </w:r>
      <w:r>
        <w:rPr>
          <w:rFonts w:ascii="Times New Roman" w:hAnsi="Times New Roman" w:cs="Times New Roman"/>
          <w:sz w:val="24"/>
          <w:szCs w:val="24"/>
        </w:rPr>
        <w:t>n</w:t>
      </w:r>
      <w:r w:rsidRPr="0050502A">
        <w:rPr>
          <w:rFonts w:ascii="Times New Roman" w:hAnsi="Times New Roman" w:cs="Times New Roman"/>
          <w:sz w:val="24"/>
          <w:szCs w:val="24"/>
        </w:rPr>
        <w:t xml:space="preserve"> the dictum of an accessory after the fact. The basis of the second applicant liability will at his trial be a matter for legal argument after the facts of how the second applicant was invo</w:t>
      </w:r>
      <w:r>
        <w:rPr>
          <w:rFonts w:ascii="Times New Roman" w:hAnsi="Times New Roman" w:cs="Times New Roman"/>
          <w:sz w:val="24"/>
          <w:szCs w:val="24"/>
        </w:rPr>
        <w:t>lv</w:t>
      </w:r>
      <w:r w:rsidRPr="0050502A">
        <w:rPr>
          <w:rFonts w:ascii="Times New Roman" w:hAnsi="Times New Roman" w:cs="Times New Roman"/>
          <w:sz w:val="24"/>
          <w:szCs w:val="24"/>
        </w:rPr>
        <w:t>ed in the matter have been established.</w:t>
      </w:r>
    </w:p>
    <w:p w:rsidR="007E56A7" w:rsidRPr="0050502A" w:rsidRDefault="007E56A7" w:rsidP="007E5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502A">
        <w:rPr>
          <w:rFonts w:ascii="Times New Roman" w:hAnsi="Times New Roman" w:cs="Times New Roman"/>
          <w:sz w:val="24"/>
          <w:szCs w:val="24"/>
        </w:rPr>
        <w:t>It is convenient to consider the second applicant’s bail application first. There is no indication tha</w:t>
      </w:r>
      <w:r>
        <w:rPr>
          <w:rFonts w:ascii="Times New Roman" w:hAnsi="Times New Roman" w:cs="Times New Roman"/>
          <w:sz w:val="24"/>
          <w:szCs w:val="24"/>
        </w:rPr>
        <w:t>t</w:t>
      </w:r>
      <w:r w:rsidRPr="0050502A">
        <w:rPr>
          <w:rFonts w:ascii="Times New Roman" w:hAnsi="Times New Roman" w:cs="Times New Roman"/>
          <w:sz w:val="24"/>
          <w:szCs w:val="24"/>
        </w:rPr>
        <w:t xml:space="preserve"> the second applicant participated in the actual robbery. It was alleged in the respondent</w:t>
      </w:r>
      <w:r>
        <w:rPr>
          <w:rFonts w:ascii="Times New Roman" w:hAnsi="Times New Roman" w:cs="Times New Roman"/>
          <w:sz w:val="24"/>
          <w:szCs w:val="24"/>
        </w:rPr>
        <w:t>’</w:t>
      </w:r>
      <w:r w:rsidRPr="0050502A">
        <w:rPr>
          <w:rFonts w:ascii="Times New Roman" w:hAnsi="Times New Roman" w:cs="Times New Roman"/>
          <w:sz w:val="24"/>
          <w:szCs w:val="24"/>
        </w:rPr>
        <w:t>s response that the second applicant was implicated by accomplices. They were not named. The second applicant is however alleged to have voluntarily disclosed the existence of money which he had hidden at his and</w:t>
      </w:r>
      <w:r>
        <w:rPr>
          <w:rFonts w:ascii="Times New Roman" w:hAnsi="Times New Roman" w:cs="Times New Roman"/>
          <w:sz w:val="24"/>
          <w:szCs w:val="24"/>
        </w:rPr>
        <w:t xml:space="preserve"> </w:t>
      </w:r>
      <w:r w:rsidRPr="0050502A">
        <w:rPr>
          <w:rFonts w:ascii="Times New Roman" w:hAnsi="Times New Roman" w:cs="Times New Roman"/>
          <w:sz w:val="24"/>
          <w:szCs w:val="24"/>
        </w:rPr>
        <w:t>first applicant’s rural home. The money US$48 000 was recover</w:t>
      </w:r>
      <w:r>
        <w:rPr>
          <w:rFonts w:ascii="Times New Roman" w:hAnsi="Times New Roman" w:cs="Times New Roman"/>
          <w:sz w:val="24"/>
          <w:szCs w:val="24"/>
        </w:rPr>
        <w:t>e</w:t>
      </w:r>
      <w:r w:rsidRPr="0050502A">
        <w:rPr>
          <w:rFonts w:ascii="Times New Roman" w:hAnsi="Times New Roman" w:cs="Times New Roman"/>
          <w:sz w:val="24"/>
          <w:szCs w:val="24"/>
        </w:rPr>
        <w:t>d on the second applicant’s indications. The investigating officer testified that the second applicant led police to his rural home in Biriri village in Nyanga to recover the money. The investigating officer testified that the second applicant followed the cash in transit vehicle so that he wou</w:t>
      </w:r>
      <w:r>
        <w:rPr>
          <w:rFonts w:ascii="Times New Roman" w:hAnsi="Times New Roman" w:cs="Times New Roman"/>
          <w:sz w:val="24"/>
          <w:szCs w:val="24"/>
        </w:rPr>
        <w:t>l</w:t>
      </w:r>
      <w:r w:rsidRPr="0050502A">
        <w:rPr>
          <w:rFonts w:ascii="Times New Roman" w:hAnsi="Times New Roman" w:cs="Times New Roman"/>
          <w:sz w:val="24"/>
          <w:szCs w:val="24"/>
        </w:rPr>
        <w:t>d be given the first applicant’s share of the proceeds. There was no tan</w:t>
      </w:r>
      <w:r>
        <w:rPr>
          <w:rFonts w:ascii="Times New Roman" w:hAnsi="Times New Roman" w:cs="Times New Roman"/>
          <w:sz w:val="24"/>
          <w:szCs w:val="24"/>
        </w:rPr>
        <w:t>g</w:t>
      </w:r>
      <w:r w:rsidRPr="0050502A">
        <w:rPr>
          <w:rFonts w:ascii="Times New Roman" w:hAnsi="Times New Roman" w:cs="Times New Roman"/>
          <w:sz w:val="24"/>
          <w:szCs w:val="24"/>
        </w:rPr>
        <w:t>ible fact alleged to support th</w:t>
      </w:r>
      <w:r>
        <w:rPr>
          <w:rFonts w:ascii="Times New Roman" w:hAnsi="Times New Roman" w:cs="Times New Roman"/>
          <w:sz w:val="24"/>
          <w:szCs w:val="24"/>
        </w:rPr>
        <w:t>e</w:t>
      </w:r>
      <w:r w:rsidRPr="0050502A">
        <w:rPr>
          <w:rFonts w:ascii="Times New Roman" w:hAnsi="Times New Roman" w:cs="Times New Roman"/>
          <w:sz w:val="24"/>
          <w:szCs w:val="24"/>
        </w:rPr>
        <w:t xml:space="preserve"> assertion by the investigating</w:t>
      </w:r>
      <w:r>
        <w:rPr>
          <w:rFonts w:ascii="Times New Roman" w:hAnsi="Times New Roman" w:cs="Times New Roman"/>
          <w:sz w:val="24"/>
          <w:szCs w:val="24"/>
        </w:rPr>
        <w:t xml:space="preserve"> </w:t>
      </w:r>
      <w:r w:rsidRPr="0050502A">
        <w:rPr>
          <w:rFonts w:ascii="Times New Roman" w:hAnsi="Times New Roman" w:cs="Times New Roman"/>
          <w:sz w:val="24"/>
          <w:szCs w:val="24"/>
        </w:rPr>
        <w:t>officer. The in</w:t>
      </w:r>
      <w:r>
        <w:rPr>
          <w:rFonts w:ascii="Times New Roman" w:hAnsi="Times New Roman" w:cs="Times New Roman"/>
          <w:sz w:val="24"/>
          <w:szCs w:val="24"/>
        </w:rPr>
        <w:t>v</w:t>
      </w:r>
      <w:r w:rsidRPr="0050502A">
        <w:rPr>
          <w:rFonts w:ascii="Times New Roman" w:hAnsi="Times New Roman" w:cs="Times New Roman"/>
          <w:sz w:val="24"/>
          <w:szCs w:val="24"/>
        </w:rPr>
        <w:t>estigating officer did not testify to any objective reason as to why bail should be refused in the case of the second applicant.</w:t>
      </w:r>
    </w:p>
    <w:p w:rsidR="007C236C" w:rsidRDefault="007E56A7" w:rsidP="007C236C">
      <w:pPr>
        <w:spacing w:after="0" w:line="360" w:lineRule="auto"/>
        <w:jc w:val="both"/>
        <w:rPr>
          <w:rFonts w:ascii="Times New Roman" w:hAnsi="Times New Roman" w:cs="Times New Roman"/>
          <w:sz w:val="24"/>
          <w:szCs w:val="24"/>
        </w:rPr>
      </w:pPr>
      <w:r w:rsidRPr="0050502A">
        <w:rPr>
          <w:rFonts w:ascii="Times New Roman" w:hAnsi="Times New Roman" w:cs="Times New Roman"/>
          <w:sz w:val="24"/>
          <w:szCs w:val="24"/>
        </w:rPr>
        <w:tab/>
        <w:t>The second applicant is married and is of fixed abode. He was arrested at his residence. The house belongs to his father. He offered to continue staying</w:t>
      </w:r>
      <w:r w:rsidR="00D03F73">
        <w:rPr>
          <w:rFonts w:ascii="Times New Roman" w:hAnsi="Times New Roman" w:cs="Times New Roman"/>
          <w:sz w:val="24"/>
          <w:szCs w:val="24"/>
        </w:rPr>
        <w:t xml:space="preserve"> </w:t>
      </w:r>
      <w:r w:rsidR="007C236C">
        <w:rPr>
          <w:rFonts w:ascii="Times New Roman" w:hAnsi="Times New Roman" w:cs="Times New Roman"/>
          <w:sz w:val="24"/>
          <w:szCs w:val="24"/>
        </w:rPr>
        <w:t xml:space="preserve">at </w:t>
      </w:r>
      <w:r w:rsidR="00D03F73">
        <w:rPr>
          <w:rFonts w:ascii="Times New Roman" w:hAnsi="Times New Roman" w:cs="Times New Roman"/>
          <w:sz w:val="24"/>
          <w:szCs w:val="24"/>
        </w:rPr>
        <w:t>his present residence</w:t>
      </w:r>
      <w:r w:rsidR="007C236C">
        <w:rPr>
          <w:rFonts w:ascii="Times New Roman" w:hAnsi="Times New Roman" w:cs="Times New Roman"/>
          <w:sz w:val="24"/>
          <w:szCs w:val="24"/>
        </w:rPr>
        <w:t xml:space="preserve"> at 5254 Kuwadzana7, Harare 3 where there is security of tenure</w:t>
      </w:r>
      <w:r w:rsidR="00D03F73">
        <w:rPr>
          <w:rFonts w:ascii="Times New Roman" w:hAnsi="Times New Roman" w:cs="Times New Roman"/>
          <w:sz w:val="24"/>
          <w:szCs w:val="24"/>
        </w:rPr>
        <w:t xml:space="preserve"> in</w:t>
      </w:r>
      <w:r w:rsidR="007C236C">
        <w:rPr>
          <w:rFonts w:ascii="Times New Roman" w:hAnsi="Times New Roman" w:cs="Times New Roman"/>
          <w:sz w:val="24"/>
          <w:szCs w:val="24"/>
        </w:rPr>
        <w:t xml:space="preserve"> that the house belongs to the applicant’s father. He buys and sells cell phones apart from performing menial jobs. He supports his family of three minor children and his wife as the sole bread winner. The second applicant has no previous brushes with the law and does not hold a passport or other trave</w:t>
      </w:r>
      <w:r w:rsidR="00D03F73">
        <w:rPr>
          <w:rFonts w:ascii="Times New Roman" w:hAnsi="Times New Roman" w:cs="Times New Roman"/>
          <w:sz w:val="24"/>
          <w:szCs w:val="24"/>
        </w:rPr>
        <w:t>lling documents. He also averred</w:t>
      </w:r>
      <w:r w:rsidR="007C236C">
        <w:rPr>
          <w:rFonts w:ascii="Times New Roman" w:hAnsi="Times New Roman" w:cs="Times New Roman"/>
          <w:sz w:val="24"/>
          <w:szCs w:val="24"/>
        </w:rPr>
        <w:t xml:space="preserve"> that his co-accused, Gadzikwa B235/21 was granted bail. The second applicant seeks to be treated </w:t>
      </w:r>
      <w:r w:rsidR="00D03F73">
        <w:rPr>
          <w:rFonts w:ascii="Times New Roman" w:hAnsi="Times New Roman" w:cs="Times New Roman"/>
          <w:sz w:val="24"/>
          <w:szCs w:val="24"/>
        </w:rPr>
        <w:t>the same</w:t>
      </w:r>
      <w:r w:rsidR="007C236C">
        <w:rPr>
          <w:rFonts w:ascii="Times New Roman" w:hAnsi="Times New Roman" w:cs="Times New Roman"/>
          <w:sz w:val="24"/>
          <w:szCs w:val="24"/>
        </w:rPr>
        <w:t xml:space="preserve"> with the co-accused and be granted bail. Mr </w:t>
      </w:r>
      <w:r w:rsidR="007C236C" w:rsidRPr="004337DE">
        <w:rPr>
          <w:rFonts w:ascii="Times New Roman" w:hAnsi="Times New Roman" w:cs="Times New Roman"/>
          <w:i/>
          <w:sz w:val="24"/>
          <w:szCs w:val="24"/>
        </w:rPr>
        <w:t>Mas</w:t>
      </w:r>
      <w:r w:rsidR="007C236C">
        <w:rPr>
          <w:rFonts w:ascii="Times New Roman" w:hAnsi="Times New Roman" w:cs="Times New Roman"/>
          <w:i/>
          <w:sz w:val="24"/>
          <w:szCs w:val="24"/>
        </w:rPr>
        <w:t>amh</w:t>
      </w:r>
      <w:r w:rsidR="007C236C" w:rsidRPr="004337DE">
        <w:rPr>
          <w:rFonts w:ascii="Times New Roman" w:hAnsi="Times New Roman" w:cs="Times New Roman"/>
          <w:i/>
          <w:sz w:val="24"/>
          <w:szCs w:val="24"/>
        </w:rPr>
        <w:t>a</w:t>
      </w:r>
      <w:r w:rsidR="007C236C">
        <w:rPr>
          <w:rFonts w:ascii="Times New Roman" w:hAnsi="Times New Roman" w:cs="Times New Roman"/>
          <w:sz w:val="24"/>
          <w:szCs w:val="24"/>
        </w:rPr>
        <w:t xml:space="preserve"> correctly pointed out</w:t>
      </w:r>
      <w:r w:rsidR="00D03F73">
        <w:rPr>
          <w:rFonts w:ascii="Times New Roman" w:hAnsi="Times New Roman" w:cs="Times New Roman"/>
          <w:sz w:val="24"/>
          <w:szCs w:val="24"/>
        </w:rPr>
        <w:t xml:space="preserve"> that</w:t>
      </w:r>
      <w:r w:rsidR="007C236C">
        <w:rPr>
          <w:rFonts w:ascii="Times New Roman" w:hAnsi="Times New Roman" w:cs="Times New Roman"/>
          <w:sz w:val="24"/>
          <w:szCs w:val="24"/>
        </w:rPr>
        <w:t xml:space="preserve"> the doctrine of parity of treatment of co-accused depends on the parity of the circumstances of the co-accused. The second applicant was required to but did not juxtapose his circumstances with those </w:t>
      </w:r>
      <w:r w:rsidR="007C236C">
        <w:rPr>
          <w:rFonts w:ascii="Times New Roman" w:hAnsi="Times New Roman" w:cs="Times New Roman"/>
          <w:sz w:val="24"/>
          <w:szCs w:val="24"/>
        </w:rPr>
        <w:lastRenderedPageBreak/>
        <w:t>of the bailed co-accused to enable the court to draw the similarities between the circumstances of the two and to determine whether to treat the second applicant the same as the alleged co-accused.</w:t>
      </w:r>
    </w:p>
    <w:p w:rsidR="007C236C" w:rsidRDefault="00D03F73" w:rsidP="007C2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investigating officer averred in his affidavit that</w:t>
      </w:r>
      <w:r w:rsidR="007C236C">
        <w:rPr>
          <w:rFonts w:ascii="Times New Roman" w:hAnsi="Times New Roman" w:cs="Times New Roman"/>
          <w:sz w:val="24"/>
          <w:szCs w:val="24"/>
        </w:rPr>
        <w:t xml:space="preserve"> the applicant was likely to abscond and avoid trial because he was facing a serious offence which attracted a lengt</w:t>
      </w:r>
      <w:r>
        <w:rPr>
          <w:rFonts w:ascii="Times New Roman" w:hAnsi="Times New Roman" w:cs="Times New Roman"/>
          <w:sz w:val="24"/>
          <w:szCs w:val="24"/>
        </w:rPr>
        <w:t>hy custodial sentence. He stated</w:t>
      </w:r>
      <w:r w:rsidR="007C236C">
        <w:rPr>
          <w:rFonts w:ascii="Times New Roman" w:hAnsi="Times New Roman" w:cs="Times New Roman"/>
          <w:sz w:val="24"/>
          <w:szCs w:val="24"/>
        </w:rPr>
        <w:t xml:space="preserve"> that “That alone is an incentive to abscond justice if granted bail.” He also stated that the cash recovered did not tally with the stolen money. It is trite that the seriousness of the offence as a stand-alone factor does not debar the grant of bail. There should be other factors which support the likelihood of a sure conviction. I have already expressed my view on the relative strength of the State evidence. </w:t>
      </w:r>
      <w:r w:rsidR="00227449">
        <w:rPr>
          <w:rFonts w:ascii="Times New Roman" w:hAnsi="Times New Roman" w:cs="Times New Roman"/>
          <w:sz w:val="24"/>
          <w:szCs w:val="24"/>
        </w:rPr>
        <w:t>The</w:t>
      </w:r>
      <w:r w:rsidR="007C236C">
        <w:rPr>
          <w:rFonts w:ascii="Times New Roman" w:hAnsi="Times New Roman" w:cs="Times New Roman"/>
          <w:sz w:val="24"/>
          <w:szCs w:val="24"/>
        </w:rPr>
        <w:t xml:space="preserve"> </w:t>
      </w:r>
      <w:r>
        <w:rPr>
          <w:rFonts w:ascii="Times New Roman" w:hAnsi="Times New Roman" w:cs="Times New Roman"/>
          <w:sz w:val="24"/>
          <w:szCs w:val="24"/>
        </w:rPr>
        <w:t xml:space="preserve">second </w:t>
      </w:r>
      <w:r w:rsidR="007C236C">
        <w:rPr>
          <w:rFonts w:ascii="Times New Roman" w:hAnsi="Times New Roman" w:cs="Times New Roman"/>
          <w:sz w:val="24"/>
          <w:szCs w:val="24"/>
        </w:rPr>
        <w:t>applicant explained that he was given the bag with money by Shadreck Njowa, the first co-accused who remains at large. The second applicant was told that he should keep the money for the</w:t>
      </w:r>
      <w:r>
        <w:rPr>
          <w:rFonts w:ascii="Times New Roman" w:hAnsi="Times New Roman" w:cs="Times New Roman"/>
          <w:sz w:val="24"/>
          <w:szCs w:val="24"/>
        </w:rPr>
        <w:t xml:space="preserve"> second </w:t>
      </w:r>
      <w:r w:rsidR="007C236C">
        <w:rPr>
          <w:rFonts w:ascii="Times New Roman" w:hAnsi="Times New Roman" w:cs="Times New Roman"/>
          <w:sz w:val="24"/>
          <w:szCs w:val="24"/>
        </w:rPr>
        <w:t>applicant who was in a little trouble and would need the money. The second applicant averred that he accepted the money for safe-keeping but that when he then tried to contact the first applicant, the first applicant</w:t>
      </w:r>
      <w:r>
        <w:rPr>
          <w:rFonts w:ascii="Times New Roman" w:hAnsi="Times New Roman" w:cs="Times New Roman"/>
          <w:sz w:val="24"/>
          <w:szCs w:val="24"/>
        </w:rPr>
        <w:t>’s</w:t>
      </w:r>
      <w:r w:rsidR="007C236C">
        <w:rPr>
          <w:rFonts w:ascii="Times New Roman" w:hAnsi="Times New Roman" w:cs="Times New Roman"/>
          <w:sz w:val="24"/>
          <w:szCs w:val="24"/>
        </w:rPr>
        <w:t xml:space="preserve"> phone was not reachable. Obviously the decision to take the money to the village raises suspicions of knowledge that the money was tainted with illegality. I have balanced that consideration against the readiness of the second applicant to own up and lead police to recovery of the money as matters whose impact will be determined a</w:t>
      </w:r>
      <w:r>
        <w:rPr>
          <w:rFonts w:ascii="Times New Roman" w:hAnsi="Times New Roman" w:cs="Times New Roman"/>
          <w:sz w:val="24"/>
          <w:szCs w:val="24"/>
        </w:rPr>
        <w:t>t</w:t>
      </w:r>
      <w:r w:rsidR="007C236C">
        <w:rPr>
          <w:rFonts w:ascii="Times New Roman" w:hAnsi="Times New Roman" w:cs="Times New Roman"/>
          <w:sz w:val="24"/>
          <w:szCs w:val="24"/>
        </w:rPr>
        <w:t xml:space="preserve"> trial.</w:t>
      </w:r>
    </w:p>
    <w:p w:rsidR="007C236C" w:rsidRDefault="007C236C" w:rsidP="007C2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8A173E">
        <w:rPr>
          <w:rFonts w:ascii="Times New Roman" w:hAnsi="Times New Roman" w:cs="Times New Roman"/>
          <w:i/>
          <w:sz w:val="24"/>
          <w:szCs w:val="24"/>
        </w:rPr>
        <w:t>Masamha</w:t>
      </w:r>
      <w:r>
        <w:rPr>
          <w:rFonts w:ascii="Times New Roman" w:hAnsi="Times New Roman" w:cs="Times New Roman"/>
          <w:sz w:val="24"/>
          <w:szCs w:val="24"/>
        </w:rPr>
        <w:t xml:space="preserve"> also submitted that the release of the second applicant on bail would</w:t>
      </w:r>
      <w:r w:rsidR="00D03F73">
        <w:rPr>
          <w:rFonts w:ascii="Times New Roman" w:hAnsi="Times New Roman" w:cs="Times New Roman"/>
          <w:sz w:val="24"/>
          <w:szCs w:val="24"/>
        </w:rPr>
        <w:t xml:space="preserve"> undermine</w:t>
      </w:r>
      <w:r>
        <w:rPr>
          <w:rFonts w:ascii="Times New Roman" w:hAnsi="Times New Roman" w:cs="Times New Roman"/>
          <w:sz w:val="24"/>
          <w:szCs w:val="24"/>
        </w:rPr>
        <w:t xml:space="preserve"> the public confidence in the justice delivery system. Counsel did not develop the point further. The public expects the courts to observe and implement the rule of law and this includes determining bail applications as guided by the law. The constitution provides for the right to bail unless there are compelling reasons to deny the accused bail. The presumption of innocence must be given effect to.  There will </w:t>
      </w:r>
      <w:r w:rsidR="00D03F73">
        <w:rPr>
          <w:rFonts w:ascii="Times New Roman" w:hAnsi="Times New Roman" w:cs="Times New Roman"/>
          <w:sz w:val="24"/>
          <w:szCs w:val="24"/>
        </w:rPr>
        <w:t xml:space="preserve">be </w:t>
      </w:r>
      <w:r>
        <w:rPr>
          <w:rFonts w:ascii="Times New Roman" w:hAnsi="Times New Roman" w:cs="Times New Roman"/>
          <w:sz w:val="24"/>
          <w:szCs w:val="24"/>
        </w:rPr>
        <w:t>cases where the factual allegations and evidence available is so overwhelming that the presumption of innocence becomes difficult to</w:t>
      </w:r>
      <w:r w:rsidR="00D03F73">
        <w:rPr>
          <w:rFonts w:ascii="Times New Roman" w:hAnsi="Times New Roman" w:cs="Times New Roman"/>
          <w:sz w:val="24"/>
          <w:szCs w:val="24"/>
        </w:rPr>
        <w:t xml:space="preserve"> uphold</w:t>
      </w:r>
      <w:r>
        <w:rPr>
          <w:rFonts w:ascii="Times New Roman" w:hAnsi="Times New Roman" w:cs="Times New Roman"/>
          <w:sz w:val="24"/>
          <w:szCs w:val="24"/>
        </w:rPr>
        <w:t>. It is in a such case that the public would question the ends of the bail system were the court to grant bail in such a scenario. The situation of the second applicant does not fit into that type of scenario. In my view there have not been shown or established that it would not be in the interests of justice to grant the second applicant bail. Whilst it is true</w:t>
      </w:r>
      <w:r w:rsidR="00D03F73">
        <w:rPr>
          <w:rFonts w:ascii="Times New Roman" w:hAnsi="Times New Roman" w:cs="Times New Roman"/>
          <w:sz w:val="24"/>
          <w:szCs w:val="24"/>
        </w:rPr>
        <w:t xml:space="preserve"> in this case</w:t>
      </w:r>
      <w:r>
        <w:rPr>
          <w:rFonts w:ascii="Times New Roman" w:hAnsi="Times New Roman" w:cs="Times New Roman"/>
          <w:sz w:val="24"/>
          <w:szCs w:val="24"/>
        </w:rPr>
        <w:t xml:space="preserve">, that the second applicant bears the onus to establish that it is in the interests of justice to grant him bail, he will discharge the burden by showing that the grounds of application advanced by the State are not tenable or compelling </w:t>
      </w:r>
      <w:r>
        <w:rPr>
          <w:rFonts w:ascii="Times New Roman" w:hAnsi="Times New Roman" w:cs="Times New Roman"/>
          <w:sz w:val="24"/>
          <w:szCs w:val="24"/>
        </w:rPr>
        <w:lastRenderedPageBreak/>
        <w:t>enough to justify the denial of bail. In</w:t>
      </w:r>
      <w:r w:rsidRPr="00F768CB">
        <w:rPr>
          <w:rFonts w:ascii="Times New Roman" w:hAnsi="Times New Roman" w:cs="Times New Roman"/>
          <w:i/>
          <w:sz w:val="24"/>
          <w:szCs w:val="24"/>
        </w:rPr>
        <w:t xml:space="preserve"> casu</w:t>
      </w:r>
      <w:r>
        <w:rPr>
          <w:rFonts w:ascii="Times New Roman" w:hAnsi="Times New Roman" w:cs="Times New Roman"/>
          <w:sz w:val="24"/>
          <w:szCs w:val="24"/>
        </w:rPr>
        <w:t xml:space="preserve">, the second applicant made a good case for release on bail. </w:t>
      </w:r>
    </w:p>
    <w:p w:rsidR="007C236C" w:rsidRDefault="007C236C" w:rsidP="007C2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for the first applicant if different. In para 2.7 of his bail statement, the applicant averred that he did not commit the offence charged nor did he mastermind the heist. He denied all allegations made on the form 242 of how he is connected to the office. The denials are bare. In para 3.8 of the bail statement, the first applicant </w:t>
      </w:r>
      <w:r w:rsidR="00D03F73">
        <w:rPr>
          <w:rFonts w:ascii="Times New Roman" w:hAnsi="Times New Roman" w:cs="Times New Roman"/>
          <w:sz w:val="24"/>
          <w:szCs w:val="24"/>
        </w:rPr>
        <w:t>averred that the State case is we</w:t>
      </w:r>
      <w:r w:rsidR="0071043A">
        <w:rPr>
          <w:rFonts w:ascii="Times New Roman" w:hAnsi="Times New Roman" w:cs="Times New Roman"/>
          <w:sz w:val="24"/>
          <w:szCs w:val="24"/>
        </w:rPr>
        <w:t>a</w:t>
      </w:r>
      <w:r>
        <w:rPr>
          <w:rFonts w:ascii="Times New Roman" w:hAnsi="Times New Roman" w:cs="Times New Roman"/>
          <w:sz w:val="24"/>
          <w:szCs w:val="24"/>
        </w:rPr>
        <w:t xml:space="preserve">k and there is no evidence to link </w:t>
      </w:r>
      <w:r w:rsidR="00D03F73">
        <w:rPr>
          <w:rFonts w:ascii="Times New Roman" w:hAnsi="Times New Roman" w:cs="Times New Roman"/>
          <w:sz w:val="24"/>
          <w:szCs w:val="24"/>
        </w:rPr>
        <w:t>him</w:t>
      </w:r>
      <w:r>
        <w:rPr>
          <w:rFonts w:ascii="Times New Roman" w:hAnsi="Times New Roman" w:cs="Times New Roman"/>
          <w:sz w:val="24"/>
          <w:szCs w:val="24"/>
        </w:rPr>
        <w:t xml:space="preserve"> to the commission of the offence. In short this is a ground of challenge to the remand of the first applicant. These are matters which should be argued before the remand court. It is improper for the first applicant to sneak in a bail application an appeal or review of the decision of the magistrate </w:t>
      </w:r>
      <w:r w:rsidR="00EE0C90">
        <w:rPr>
          <w:rFonts w:ascii="Times New Roman" w:hAnsi="Times New Roman" w:cs="Times New Roman"/>
          <w:sz w:val="24"/>
          <w:szCs w:val="24"/>
        </w:rPr>
        <w:t>and the</w:t>
      </w:r>
      <w:r>
        <w:rPr>
          <w:rFonts w:ascii="Times New Roman" w:hAnsi="Times New Roman" w:cs="Times New Roman"/>
          <w:sz w:val="24"/>
          <w:szCs w:val="24"/>
        </w:rPr>
        <w:t xml:space="preserve"> grounds </w:t>
      </w:r>
      <w:r w:rsidR="00EE0C90">
        <w:rPr>
          <w:rFonts w:ascii="Times New Roman" w:hAnsi="Times New Roman" w:cs="Times New Roman"/>
          <w:sz w:val="24"/>
          <w:szCs w:val="24"/>
        </w:rPr>
        <w:t>on which</w:t>
      </w:r>
      <w:r>
        <w:rPr>
          <w:rFonts w:ascii="Times New Roman" w:hAnsi="Times New Roman" w:cs="Times New Roman"/>
          <w:sz w:val="24"/>
          <w:szCs w:val="24"/>
        </w:rPr>
        <w:t xml:space="preserve"> the first applicant’s remand were established. For the </w:t>
      </w:r>
      <w:r w:rsidR="00EE0C90">
        <w:rPr>
          <w:rFonts w:ascii="Times New Roman" w:hAnsi="Times New Roman" w:cs="Times New Roman"/>
          <w:sz w:val="24"/>
          <w:szCs w:val="24"/>
        </w:rPr>
        <w:t>purposes of this bail, application</w:t>
      </w:r>
      <w:r>
        <w:rPr>
          <w:rFonts w:ascii="Times New Roman" w:hAnsi="Times New Roman" w:cs="Times New Roman"/>
          <w:sz w:val="24"/>
          <w:szCs w:val="24"/>
        </w:rPr>
        <w:t>, I will be guided by the decision of the magistrate to place the applicant on remand. I cannot hold that the magistrate was misdirected to do so in a bail application.</w:t>
      </w:r>
    </w:p>
    <w:p w:rsidR="007C236C" w:rsidRDefault="007C236C" w:rsidP="007C2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police in the form 242 opposed bail on the grounds that the first a</w:t>
      </w:r>
      <w:r w:rsidR="00EE0C90">
        <w:rPr>
          <w:rFonts w:ascii="Times New Roman" w:hAnsi="Times New Roman" w:cs="Times New Roman"/>
          <w:sz w:val="24"/>
          <w:szCs w:val="24"/>
        </w:rPr>
        <w:t>pplicant was likely to abscond, c</w:t>
      </w:r>
      <w:r>
        <w:rPr>
          <w:rFonts w:ascii="Times New Roman" w:hAnsi="Times New Roman" w:cs="Times New Roman"/>
          <w:sz w:val="24"/>
          <w:szCs w:val="24"/>
        </w:rPr>
        <w:t xml:space="preserve">onsidering the seriousness of the offence and the likely sentence provided for upon conviction. The sentence provided for robbery committed in aggravating circumstances is life imprisonment at the extreme end and a definite term of imprisonment at the lower end. There is no provision for the imposition of a non-custodial sentence. Imprisonment cannot be avoided. Therefore where the State case is </w:t>
      </w:r>
      <w:r w:rsidRPr="000E60EC">
        <w:rPr>
          <w:rFonts w:ascii="Times New Roman" w:hAnsi="Times New Roman" w:cs="Times New Roman"/>
          <w:i/>
          <w:sz w:val="24"/>
          <w:szCs w:val="24"/>
        </w:rPr>
        <w:t>prima facie</w:t>
      </w:r>
      <w:r>
        <w:rPr>
          <w:rFonts w:ascii="Times New Roman" w:hAnsi="Times New Roman" w:cs="Times New Roman"/>
          <w:sz w:val="24"/>
          <w:szCs w:val="24"/>
        </w:rPr>
        <w:t xml:space="preserve"> strong, it is proper as in this case to infer that there is a likelihood of the first applicant absconding to avoid the assured imprisonment term on conviction which on the unchallenged allegations on which the first applicant was placed on remand, way likely. </w:t>
      </w:r>
    </w:p>
    <w:p w:rsidR="007C236C" w:rsidRDefault="007C236C" w:rsidP="007C2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w:t>
      </w:r>
      <w:r w:rsidR="00EE0C90">
        <w:rPr>
          <w:rFonts w:ascii="Times New Roman" w:hAnsi="Times New Roman" w:cs="Times New Roman"/>
          <w:sz w:val="24"/>
          <w:szCs w:val="24"/>
        </w:rPr>
        <w:t>a</w:t>
      </w:r>
      <w:r>
        <w:rPr>
          <w:rFonts w:ascii="Times New Roman" w:hAnsi="Times New Roman" w:cs="Times New Roman"/>
          <w:sz w:val="24"/>
          <w:szCs w:val="24"/>
        </w:rPr>
        <w:t xml:space="preserve">s observed by the State Counsel Mr </w:t>
      </w:r>
      <w:r w:rsidRPr="009C1575">
        <w:rPr>
          <w:rFonts w:ascii="Times New Roman" w:hAnsi="Times New Roman" w:cs="Times New Roman"/>
          <w:i/>
          <w:sz w:val="24"/>
          <w:szCs w:val="24"/>
        </w:rPr>
        <w:t xml:space="preserve">Chesa, </w:t>
      </w:r>
      <w:r>
        <w:rPr>
          <w:rFonts w:ascii="Times New Roman" w:hAnsi="Times New Roman" w:cs="Times New Roman"/>
          <w:sz w:val="24"/>
          <w:szCs w:val="24"/>
        </w:rPr>
        <w:t>deliberately refrained from commenting on the recovery of US$48 000 which was alleged to be part of his share of the robbery proceeds. The applicant bears the onus to show that it is in the interests of justice to admit him to bail. The factors listed in s 117(3)(b) of the Criminal Procedure Evidence Act are considered by the court in determining the likelihood of abscondment. The first applicant made a b</w:t>
      </w:r>
      <w:r w:rsidR="00EE0C90">
        <w:rPr>
          <w:rFonts w:ascii="Times New Roman" w:hAnsi="Times New Roman" w:cs="Times New Roman"/>
          <w:sz w:val="24"/>
          <w:szCs w:val="24"/>
        </w:rPr>
        <w:t>are</w:t>
      </w:r>
      <w:r>
        <w:rPr>
          <w:rFonts w:ascii="Times New Roman" w:hAnsi="Times New Roman" w:cs="Times New Roman"/>
          <w:sz w:val="24"/>
          <w:szCs w:val="24"/>
        </w:rPr>
        <w:t xml:space="preserve"> assertion that he is of fixed abode at the address given in the form 242. He did not demonstrate the nature of the ties which he has got to the abode. It is not clear whether the residence is owned leased or other basis of tenure. Being a parents’ house is not sufficient to demonstrate the nature of the ties which he has to the house. The applicant did not allege the existence of any assets and location of </w:t>
      </w:r>
      <w:r>
        <w:rPr>
          <w:rFonts w:ascii="Times New Roman" w:hAnsi="Times New Roman" w:cs="Times New Roman"/>
          <w:sz w:val="24"/>
          <w:szCs w:val="24"/>
        </w:rPr>
        <w:lastRenderedPageBreak/>
        <w:t>the same. All said and considered, I am not persuaded that the first applicant if a proper candidate for admission to bail considering the nature and gravity of the offence, combined w</w:t>
      </w:r>
      <w:r w:rsidR="00EE0C90">
        <w:rPr>
          <w:rFonts w:ascii="Times New Roman" w:hAnsi="Times New Roman" w:cs="Times New Roman"/>
          <w:sz w:val="24"/>
          <w:szCs w:val="24"/>
        </w:rPr>
        <w:t>ith the likely penalty therefor</w:t>
      </w:r>
      <w:r>
        <w:rPr>
          <w:rFonts w:ascii="Times New Roman" w:hAnsi="Times New Roman" w:cs="Times New Roman"/>
          <w:sz w:val="24"/>
          <w:szCs w:val="24"/>
        </w:rPr>
        <w:t xml:space="preserve"> coupled</w:t>
      </w:r>
      <w:r w:rsidR="00EE0C90">
        <w:rPr>
          <w:rFonts w:ascii="Times New Roman" w:hAnsi="Times New Roman" w:cs="Times New Roman"/>
          <w:sz w:val="24"/>
          <w:szCs w:val="24"/>
        </w:rPr>
        <w:t xml:space="preserve"> with the strength of the case a</w:t>
      </w:r>
      <w:r>
        <w:rPr>
          <w:rFonts w:ascii="Times New Roman" w:hAnsi="Times New Roman" w:cs="Times New Roman"/>
          <w:sz w:val="24"/>
          <w:szCs w:val="24"/>
        </w:rPr>
        <w:t xml:space="preserve">s evidenced by a consideration of the undisputed facts on which the applicant was placed on remand, such facts being still extant. There are indeed compelling reasons to deny the first applicant bail. </w:t>
      </w:r>
    </w:p>
    <w:p w:rsidR="007C236C" w:rsidRDefault="007C236C" w:rsidP="007C2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attached copies of bail orders in respect of the first applicants accomplices namely Tatenda Gadukwa B 240/21. Tozivepi chirara B 244/21 and Terrence Matimba B244/21. There was no allegation made that the circumstances of the co-accused is similar to that of the first applicant. To begin with the first applicant was an employee of the complainant bank which the others were not. The applicant was the alleged mastermind planner and co-odinator of the robbery which the others were not alleged to be. Quite apart from the non-binding nature of the decisions given in the other bail decisions referred to, the first applicant did not make any effort to persuade me that the circumstances of the first applicant and the co-accused’s are similar. Every case is after all dealt with on its facts. The following order will therefore be made:  </w:t>
      </w:r>
    </w:p>
    <w:p w:rsidR="007C236C" w:rsidRDefault="007C236C" w:rsidP="007C236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by Fanuel Musakwa for bail B366/21 is dismissed. </w:t>
      </w:r>
    </w:p>
    <w:p w:rsidR="007C236C" w:rsidRDefault="007C236C" w:rsidP="007C236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by Kelvin Musakwa for bail pending trial B327/21 succeeds and bail is granted on the following conditions-</w:t>
      </w:r>
    </w:p>
    <w:p w:rsidR="007C236C" w:rsidRDefault="007C236C" w:rsidP="007C236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deposit $50 000</w:t>
      </w:r>
      <w:r w:rsidR="00EE0C90">
        <w:rPr>
          <w:rFonts w:ascii="Times New Roman" w:hAnsi="Times New Roman" w:cs="Times New Roman"/>
          <w:sz w:val="24"/>
          <w:szCs w:val="24"/>
        </w:rPr>
        <w:t>,00</w:t>
      </w:r>
      <w:r>
        <w:rPr>
          <w:rFonts w:ascii="Times New Roman" w:hAnsi="Times New Roman" w:cs="Times New Roman"/>
          <w:sz w:val="24"/>
          <w:szCs w:val="24"/>
        </w:rPr>
        <w:t xml:space="preserve"> with the Clerk of Court, Harare Magistrates Court. </w:t>
      </w:r>
    </w:p>
    <w:p w:rsidR="007C236C" w:rsidRDefault="007C236C" w:rsidP="007C236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reside at 5254 Kuwadzana 7 Harare pending the finalization of the matter</w:t>
      </w:r>
    </w:p>
    <w:p w:rsidR="007C236C" w:rsidRDefault="007C236C" w:rsidP="007C236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report every Mondays, Wednesdays and Fridays at Kuwadzana Police Station between 6.00 am and 6.00 pm</w:t>
      </w:r>
    </w:p>
    <w:p w:rsidR="007C236C" w:rsidRDefault="007C236C" w:rsidP="007C236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not interfere with witnesses and evidence. </w:t>
      </w:r>
    </w:p>
    <w:p w:rsidR="007C236C" w:rsidRPr="009C1575" w:rsidRDefault="007C236C" w:rsidP="007C236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Copies of this judgment must be filed in both case umbers B327/21 and B366/21</w:t>
      </w:r>
      <w:r w:rsidRPr="009C1575">
        <w:rPr>
          <w:rFonts w:ascii="Times New Roman" w:hAnsi="Times New Roman" w:cs="Times New Roman"/>
          <w:sz w:val="24"/>
          <w:szCs w:val="24"/>
        </w:rPr>
        <w:t xml:space="preserve"> </w:t>
      </w:r>
    </w:p>
    <w:p w:rsidR="007C236C" w:rsidRDefault="007C236C" w:rsidP="007C236C">
      <w:pPr>
        <w:spacing w:after="0" w:line="360" w:lineRule="auto"/>
        <w:jc w:val="both"/>
        <w:rPr>
          <w:rFonts w:ascii="Times New Roman" w:hAnsi="Times New Roman" w:cs="Times New Roman"/>
          <w:sz w:val="24"/>
          <w:szCs w:val="24"/>
        </w:rPr>
      </w:pPr>
    </w:p>
    <w:p w:rsidR="007C236C" w:rsidRDefault="007C236C" w:rsidP="007C236C">
      <w:pPr>
        <w:spacing w:after="0" w:line="360" w:lineRule="auto"/>
        <w:jc w:val="both"/>
        <w:rPr>
          <w:rFonts w:ascii="Times New Roman" w:hAnsi="Times New Roman" w:cs="Times New Roman"/>
          <w:sz w:val="24"/>
          <w:szCs w:val="24"/>
        </w:rPr>
      </w:pPr>
    </w:p>
    <w:p w:rsidR="007C236C" w:rsidRDefault="007C236C" w:rsidP="00227449">
      <w:pPr>
        <w:spacing w:after="0" w:line="240" w:lineRule="auto"/>
        <w:jc w:val="both"/>
        <w:rPr>
          <w:rFonts w:ascii="Times New Roman" w:hAnsi="Times New Roman" w:cs="Times New Roman"/>
          <w:sz w:val="24"/>
          <w:szCs w:val="24"/>
        </w:rPr>
      </w:pPr>
      <w:r w:rsidRPr="001B6935">
        <w:rPr>
          <w:rFonts w:ascii="Times New Roman" w:hAnsi="Times New Roman" w:cs="Times New Roman"/>
          <w:i/>
          <w:sz w:val="24"/>
          <w:szCs w:val="24"/>
        </w:rPr>
        <w:t>Muchiwereri &amp; Zvenyika Legal Practitioners</w:t>
      </w:r>
      <w:r>
        <w:rPr>
          <w:rFonts w:ascii="Times New Roman" w:hAnsi="Times New Roman" w:cs="Times New Roman"/>
          <w:sz w:val="24"/>
          <w:szCs w:val="24"/>
        </w:rPr>
        <w:t>, 1</w:t>
      </w:r>
      <w:r w:rsidRPr="001B6935">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legal practitioners</w:t>
      </w:r>
    </w:p>
    <w:p w:rsidR="007C236C" w:rsidRDefault="007C236C" w:rsidP="00227449">
      <w:pPr>
        <w:spacing w:after="0" w:line="240" w:lineRule="auto"/>
        <w:jc w:val="both"/>
        <w:rPr>
          <w:rFonts w:ascii="Times New Roman" w:hAnsi="Times New Roman" w:cs="Times New Roman"/>
          <w:sz w:val="24"/>
          <w:szCs w:val="24"/>
        </w:rPr>
      </w:pPr>
      <w:r w:rsidRPr="001B6935">
        <w:rPr>
          <w:rFonts w:ascii="Times New Roman" w:hAnsi="Times New Roman" w:cs="Times New Roman"/>
          <w:i/>
          <w:sz w:val="24"/>
          <w:szCs w:val="24"/>
        </w:rPr>
        <w:t>Mtukwa Attorney Legal Practitioners,</w:t>
      </w:r>
      <w:r>
        <w:rPr>
          <w:rFonts w:ascii="Times New Roman" w:hAnsi="Times New Roman" w:cs="Times New Roman"/>
          <w:sz w:val="24"/>
          <w:szCs w:val="24"/>
        </w:rPr>
        <w:t xml:space="preserve"> 2</w:t>
      </w:r>
      <w:r w:rsidRPr="001B693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legal practitioners </w:t>
      </w:r>
    </w:p>
    <w:p w:rsidR="007C236C" w:rsidRPr="00B7470B" w:rsidRDefault="007C236C" w:rsidP="00227449">
      <w:pPr>
        <w:spacing w:after="0" w:line="240" w:lineRule="auto"/>
        <w:jc w:val="both"/>
        <w:rPr>
          <w:rFonts w:ascii="Times New Roman" w:hAnsi="Times New Roman" w:cs="Times New Roman"/>
          <w:sz w:val="24"/>
          <w:szCs w:val="24"/>
        </w:rPr>
      </w:pPr>
      <w:r w:rsidRPr="001B6935">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7E56A7" w:rsidRPr="0050502A" w:rsidRDefault="007E56A7" w:rsidP="007E56A7">
      <w:pPr>
        <w:spacing w:after="0" w:line="360" w:lineRule="auto"/>
        <w:jc w:val="both"/>
        <w:rPr>
          <w:rFonts w:ascii="Times New Roman" w:hAnsi="Times New Roman" w:cs="Times New Roman"/>
          <w:sz w:val="24"/>
          <w:szCs w:val="24"/>
          <w:u w:val="single"/>
        </w:rPr>
      </w:pPr>
    </w:p>
    <w:p w:rsidR="007E56A7" w:rsidRPr="0009254C" w:rsidRDefault="007E56A7" w:rsidP="006126EB">
      <w:pPr>
        <w:spacing w:after="0" w:line="360" w:lineRule="auto"/>
        <w:jc w:val="both"/>
        <w:rPr>
          <w:rFonts w:ascii="Times New Roman" w:hAnsi="Times New Roman" w:cs="Times New Roman"/>
          <w:sz w:val="24"/>
          <w:szCs w:val="24"/>
        </w:rPr>
      </w:pPr>
    </w:p>
    <w:p w:rsidR="006126EB" w:rsidRPr="0009254C" w:rsidRDefault="006126EB">
      <w:pPr>
        <w:spacing w:after="0" w:line="360" w:lineRule="auto"/>
        <w:jc w:val="both"/>
        <w:rPr>
          <w:rFonts w:ascii="Times New Roman" w:hAnsi="Times New Roman" w:cs="Times New Roman"/>
          <w:sz w:val="24"/>
          <w:szCs w:val="24"/>
        </w:rPr>
      </w:pPr>
    </w:p>
    <w:sectPr w:rsidR="006126EB" w:rsidRPr="000925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0C" w:rsidRDefault="00F9730C" w:rsidP="00D0642C">
      <w:pPr>
        <w:spacing w:after="0" w:line="240" w:lineRule="auto"/>
      </w:pPr>
      <w:r>
        <w:separator/>
      </w:r>
    </w:p>
  </w:endnote>
  <w:endnote w:type="continuationSeparator" w:id="0">
    <w:p w:rsidR="00F9730C" w:rsidRDefault="00F9730C" w:rsidP="00D0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DE" w:rsidRDefault="00F131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DE" w:rsidRDefault="00F131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DE" w:rsidRDefault="00F131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0C" w:rsidRDefault="00F9730C" w:rsidP="00D0642C">
      <w:pPr>
        <w:spacing w:after="0" w:line="240" w:lineRule="auto"/>
      </w:pPr>
      <w:r>
        <w:separator/>
      </w:r>
    </w:p>
  </w:footnote>
  <w:footnote w:type="continuationSeparator" w:id="0">
    <w:p w:rsidR="00F9730C" w:rsidRDefault="00F9730C" w:rsidP="00D0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DE" w:rsidRDefault="00F131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83205"/>
      <w:docPartObj>
        <w:docPartGallery w:val="Page Numbers (Top of Page)"/>
        <w:docPartUnique/>
      </w:docPartObj>
    </w:sdtPr>
    <w:sdtEndPr>
      <w:rPr>
        <w:noProof/>
      </w:rPr>
    </w:sdtEndPr>
    <w:sdtContent>
      <w:p w:rsidR="00D0642C" w:rsidRDefault="00D0642C">
        <w:pPr>
          <w:pStyle w:val="Header"/>
          <w:jc w:val="right"/>
          <w:rPr>
            <w:noProof/>
          </w:rPr>
        </w:pPr>
        <w:r>
          <w:fldChar w:fldCharType="begin"/>
        </w:r>
        <w:r>
          <w:instrText xml:space="preserve"> PAGE   \* MERGEFORMAT </w:instrText>
        </w:r>
        <w:r>
          <w:fldChar w:fldCharType="separate"/>
        </w:r>
        <w:r w:rsidR="00F664C1">
          <w:rPr>
            <w:noProof/>
          </w:rPr>
          <w:t>1</w:t>
        </w:r>
        <w:r>
          <w:rPr>
            <w:noProof/>
          </w:rPr>
          <w:fldChar w:fldCharType="end"/>
        </w:r>
      </w:p>
      <w:p w:rsidR="00D0642C" w:rsidRDefault="00D0642C" w:rsidP="00D0642C">
        <w:pPr>
          <w:pStyle w:val="Header"/>
          <w:jc w:val="right"/>
          <w:rPr>
            <w:noProof/>
          </w:rPr>
        </w:pPr>
        <w:r>
          <w:rPr>
            <w:noProof/>
          </w:rPr>
          <w:t>HH</w:t>
        </w:r>
        <w:r w:rsidR="00F131DE">
          <w:rPr>
            <w:noProof/>
          </w:rPr>
          <w:t xml:space="preserve"> 171-21</w:t>
        </w:r>
      </w:p>
    </w:sdtContent>
  </w:sdt>
  <w:p w:rsidR="00D0642C" w:rsidRDefault="00D0642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DE" w:rsidRDefault="00F131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85459"/>
    <w:multiLevelType w:val="hybridMultilevel"/>
    <w:tmpl w:val="16E6D9C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D2"/>
    <w:rsid w:val="0009254C"/>
    <w:rsid w:val="000E60EC"/>
    <w:rsid w:val="001A7F99"/>
    <w:rsid w:val="00227449"/>
    <w:rsid w:val="00227575"/>
    <w:rsid w:val="002912D1"/>
    <w:rsid w:val="00390E5D"/>
    <w:rsid w:val="00392287"/>
    <w:rsid w:val="003F2DEC"/>
    <w:rsid w:val="004374D2"/>
    <w:rsid w:val="006126EB"/>
    <w:rsid w:val="006143B0"/>
    <w:rsid w:val="0067185B"/>
    <w:rsid w:val="00690D2A"/>
    <w:rsid w:val="0071043A"/>
    <w:rsid w:val="00727220"/>
    <w:rsid w:val="0076374C"/>
    <w:rsid w:val="007C236C"/>
    <w:rsid w:val="007E56A7"/>
    <w:rsid w:val="007F09FB"/>
    <w:rsid w:val="008F578F"/>
    <w:rsid w:val="0095563A"/>
    <w:rsid w:val="00AF777A"/>
    <w:rsid w:val="00B852CF"/>
    <w:rsid w:val="00D03F73"/>
    <w:rsid w:val="00D0642C"/>
    <w:rsid w:val="00D12F79"/>
    <w:rsid w:val="00DF1DC2"/>
    <w:rsid w:val="00E62A07"/>
    <w:rsid w:val="00EE0C90"/>
    <w:rsid w:val="00F131DE"/>
    <w:rsid w:val="00F664C1"/>
    <w:rsid w:val="00F9730C"/>
    <w:rsid w:val="00FB6E59"/>
    <w:rsid w:val="00FC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DF82B-DC0E-4E2F-B2CB-B91FD6C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42C"/>
  </w:style>
  <w:style w:type="paragraph" w:styleId="Footer">
    <w:name w:val="footer"/>
    <w:basedOn w:val="Normal"/>
    <w:link w:val="FooterChar"/>
    <w:uiPriority w:val="99"/>
    <w:unhideWhenUsed/>
    <w:rsid w:val="00D06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42C"/>
  </w:style>
  <w:style w:type="paragraph" w:styleId="ListParagraph">
    <w:name w:val="List Paragraph"/>
    <w:basedOn w:val="Normal"/>
    <w:uiPriority w:val="34"/>
    <w:qFormat/>
    <w:rsid w:val="007C236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2021-04-16T09:43:00Z</dcterms:created>
  <dcterms:modified xsi:type="dcterms:W3CDTF">2021-04-16T09:43:00Z</dcterms:modified>
</cp:coreProperties>
</file>