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7B5A2" w14:textId="250A5D4B" w:rsidR="00E63D8A" w:rsidRPr="005B512D" w:rsidRDefault="00E6569C" w:rsidP="00F52773">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u w:val="single"/>
          <w:lang w:val="en-GB"/>
        </w:rPr>
        <w:t>REPORTABLE:</w:t>
      </w:r>
      <w:r>
        <w:rPr>
          <w:rFonts w:ascii="Times New Roman" w:eastAsia="Times New Roman" w:hAnsi="Times New Roman" w:cs="Times New Roman"/>
          <w:b/>
          <w:sz w:val="24"/>
          <w:szCs w:val="24"/>
          <w:lang w:val="en-GB"/>
        </w:rPr>
        <w:t xml:space="preserve">     </w:t>
      </w:r>
      <w:r w:rsidR="00065C4C">
        <w:rPr>
          <w:rFonts w:ascii="Times New Roman" w:eastAsia="Times New Roman" w:hAnsi="Times New Roman" w:cs="Times New Roman"/>
          <w:b/>
          <w:sz w:val="24"/>
          <w:szCs w:val="24"/>
          <w:lang w:val="en-GB"/>
        </w:rPr>
        <w:t>(76)</w:t>
      </w:r>
    </w:p>
    <w:p w14:paraId="04A982D2" w14:textId="77777777" w:rsidR="002E60B1" w:rsidRDefault="002E60B1" w:rsidP="00F52773">
      <w:pPr>
        <w:spacing w:after="0" w:line="240" w:lineRule="auto"/>
        <w:jc w:val="both"/>
        <w:rPr>
          <w:rFonts w:ascii="Times New Roman" w:eastAsia="Times New Roman" w:hAnsi="Times New Roman" w:cs="Times New Roman"/>
          <w:b/>
          <w:sz w:val="24"/>
          <w:szCs w:val="24"/>
          <w:lang w:val="en-GB"/>
        </w:rPr>
      </w:pPr>
    </w:p>
    <w:p w14:paraId="19A9DB4B" w14:textId="77777777" w:rsidR="00E6569C" w:rsidRPr="005B512D" w:rsidRDefault="00E6569C" w:rsidP="00F52773">
      <w:pPr>
        <w:spacing w:after="0" w:line="240" w:lineRule="auto"/>
        <w:jc w:val="both"/>
        <w:rPr>
          <w:rFonts w:ascii="Times New Roman" w:eastAsia="Times New Roman" w:hAnsi="Times New Roman" w:cs="Times New Roman"/>
          <w:b/>
          <w:sz w:val="24"/>
          <w:szCs w:val="24"/>
          <w:lang w:val="en-GB"/>
        </w:rPr>
      </w:pPr>
    </w:p>
    <w:p w14:paraId="65B9B7EF" w14:textId="637BD516" w:rsidR="00225AF6" w:rsidRPr="005B512D" w:rsidRDefault="00DF74FC" w:rsidP="00225AF6">
      <w:pPr>
        <w:spacing w:after="0" w:line="240" w:lineRule="auto"/>
        <w:jc w:val="center"/>
        <w:rPr>
          <w:rFonts w:ascii="Times New Roman" w:eastAsia="Times New Roman" w:hAnsi="Times New Roman" w:cs="Times New Roman"/>
          <w:b/>
          <w:sz w:val="24"/>
          <w:szCs w:val="24"/>
          <w:lang w:val="en-GB"/>
        </w:rPr>
      </w:pPr>
      <w:r w:rsidRPr="005B512D">
        <w:rPr>
          <w:rFonts w:ascii="Times New Roman" w:eastAsia="Times New Roman" w:hAnsi="Times New Roman" w:cs="Times New Roman"/>
          <w:b/>
          <w:sz w:val="24"/>
          <w:szCs w:val="24"/>
          <w:lang w:val="en-GB"/>
        </w:rPr>
        <w:t>FALCON     GOLD     ZIMBABWE</w:t>
      </w:r>
    </w:p>
    <w:p w14:paraId="62CD572D" w14:textId="6D738A6E" w:rsidR="00573E98" w:rsidRPr="005B512D" w:rsidRDefault="00A2424A" w:rsidP="00573E98">
      <w:pPr>
        <w:spacing w:after="0" w:line="240" w:lineRule="auto"/>
        <w:jc w:val="center"/>
        <w:rPr>
          <w:rFonts w:ascii="Times New Roman" w:eastAsia="Times New Roman" w:hAnsi="Times New Roman" w:cs="Times New Roman"/>
          <w:b/>
          <w:sz w:val="24"/>
          <w:szCs w:val="24"/>
          <w:lang w:val="en-GB"/>
        </w:rPr>
      </w:pPr>
      <w:proofErr w:type="gramStart"/>
      <w:r w:rsidRPr="005B512D">
        <w:rPr>
          <w:rFonts w:ascii="Times New Roman" w:eastAsia="Times New Roman" w:hAnsi="Times New Roman" w:cs="Times New Roman"/>
          <w:b/>
          <w:sz w:val="24"/>
          <w:szCs w:val="24"/>
          <w:lang w:val="en-GB"/>
        </w:rPr>
        <w:t>v</w:t>
      </w:r>
      <w:proofErr w:type="gramEnd"/>
    </w:p>
    <w:p w14:paraId="0EB8C71B" w14:textId="6EDAE279" w:rsidR="001C6063" w:rsidRPr="005B512D" w:rsidRDefault="00DF74FC" w:rsidP="00BD0ED5">
      <w:pPr>
        <w:spacing w:after="0" w:line="240" w:lineRule="auto"/>
        <w:jc w:val="center"/>
        <w:rPr>
          <w:rFonts w:ascii="Times New Roman" w:eastAsia="Times New Roman" w:hAnsi="Times New Roman" w:cs="Times New Roman"/>
          <w:b/>
          <w:sz w:val="24"/>
          <w:szCs w:val="24"/>
          <w:lang w:val="en-GB"/>
        </w:rPr>
      </w:pPr>
      <w:r w:rsidRPr="005B512D">
        <w:rPr>
          <w:rFonts w:ascii="Times New Roman" w:eastAsia="Times New Roman" w:hAnsi="Times New Roman" w:cs="Times New Roman"/>
          <w:b/>
          <w:sz w:val="24"/>
          <w:szCs w:val="24"/>
          <w:lang w:val="en-GB"/>
        </w:rPr>
        <w:t>PFURA     RURAL     DISTRICT     COUNCIL</w:t>
      </w:r>
    </w:p>
    <w:p w14:paraId="279E19C5" w14:textId="77777777" w:rsidR="008B6C78" w:rsidRPr="005B512D" w:rsidRDefault="008B6C78" w:rsidP="00F52773">
      <w:pPr>
        <w:spacing w:after="0" w:line="240" w:lineRule="auto"/>
        <w:jc w:val="both"/>
        <w:rPr>
          <w:rFonts w:ascii="Times New Roman" w:eastAsia="Times New Roman" w:hAnsi="Times New Roman" w:cs="Times New Roman"/>
          <w:b/>
          <w:sz w:val="24"/>
          <w:szCs w:val="24"/>
          <w:lang w:val="en-GB"/>
        </w:rPr>
      </w:pPr>
    </w:p>
    <w:p w14:paraId="774F5096" w14:textId="77777777" w:rsidR="008B6C78" w:rsidRPr="005B512D" w:rsidRDefault="008B6C78" w:rsidP="00F52773">
      <w:pPr>
        <w:spacing w:after="0" w:line="240" w:lineRule="auto"/>
        <w:jc w:val="both"/>
        <w:rPr>
          <w:rFonts w:ascii="Times New Roman" w:eastAsia="Times New Roman" w:hAnsi="Times New Roman" w:cs="Times New Roman"/>
          <w:b/>
          <w:sz w:val="24"/>
          <w:szCs w:val="24"/>
          <w:lang w:val="en-GB"/>
        </w:rPr>
      </w:pPr>
    </w:p>
    <w:p w14:paraId="264602CC" w14:textId="77777777" w:rsidR="008B6C78" w:rsidRPr="005B512D" w:rsidRDefault="008B6C78" w:rsidP="00F52773">
      <w:pPr>
        <w:spacing w:after="0" w:line="240" w:lineRule="auto"/>
        <w:jc w:val="both"/>
        <w:rPr>
          <w:rFonts w:ascii="Times New Roman" w:eastAsia="Times New Roman" w:hAnsi="Times New Roman" w:cs="Times New Roman"/>
          <w:b/>
          <w:sz w:val="24"/>
          <w:szCs w:val="24"/>
          <w:lang w:val="en-GB"/>
        </w:rPr>
      </w:pPr>
    </w:p>
    <w:p w14:paraId="66E600B5" w14:textId="596EF30A" w:rsidR="00E543D4" w:rsidRPr="005B512D" w:rsidRDefault="00225AF6" w:rsidP="00F52773">
      <w:pPr>
        <w:spacing w:after="0" w:line="240" w:lineRule="auto"/>
        <w:jc w:val="both"/>
        <w:rPr>
          <w:rFonts w:ascii="Times New Roman" w:eastAsia="Times New Roman" w:hAnsi="Times New Roman" w:cs="Times New Roman"/>
          <w:b/>
          <w:sz w:val="24"/>
          <w:szCs w:val="24"/>
          <w:lang w:val="en-GB"/>
        </w:rPr>
      </w:pPr>
      <w:r w:rsidRPr="005B512D">
        <w:rPr>
          <w:rFonts w:ascii="Times New Roman" w:eastAsia="Times New Roman" w:hAnsi="Times New Roman" w:cs="Times New Roman"/>
          <w:b/>
          <w:sz w:val="24"/>
          <w:szCs w:val="24"/>
          <w:lang w:val="en-GB"/>
        </w:rPr>
        <w:t>SUPREME</w:t>
      </w:r>
      <w:r w:rsidR="00E543D4" w:rsidRPr="005B512D">
        <w:rPr>
          <w:rFonts w:ascii="Times New Roman" w:eastAsia="Times New Roman" w:hAnsi="Times New Roman" w:cs="Times New Roman"/>
          <w:b/>
          <w:sz w:val="24"/>
          <w:szCs w:val="24"/>
          <w:lang w:val="en-GB"/>
        </w:rPr>
        <w:t xml:space="preserve"> COURT OF ZIMBABWE</w:t>
      </w:r>
    </w:p>
    <w:p w14:paraId="20B60D3A" w14:textId="520A6656" w:rsidR="008B6C78" w:rsidRPr="005B512D" w:rsidRDefault="00695AF8" w:rsidP="00F52773">
      <w:pPr>
        <w:spacing w:after="0" w:line="240" w:lineRule="auto"/>
        <w:jc w:val="both"/>
        <w:rPr>
          <w:rFonts w:ascii="Times New Roman" w:eastAsia="Times New Roman" w:hAnsi="Times New Roman" w:cs="Times New Roman"/>
          <w:b/>
          <w:sz w:val="24"/>
          <w:szCs w:val="24"/>
          <w:lang w:val="en-GB"/>
        </w:rPr>
      </w:pPr>
      <w:r w:rsidRPr="005B512D">
        <w:rPr>
          <w:rFonts w:ascii="Times New Roman" w:eastAsia="Times New Roman" w:hAnsi="Times New Roman" w:cs="Times New Roman"/>
          <w:b/>
          <w:sz w:val="24"/>
          <w:szCs w:val="24"/>
          <w:lang w:val="en-GB"/>
        </w:rPr>
        <w:t>GARWE J</w:t>
      </w:r>
      <w:r w:rsidR="00225AF6" w:rsidRPr="005B512D">
        <w:rPr>
          <w:rFonts w:ascii="Times New Roman" w:eastAsia="Times New Roman" w:hAnsi="Times New Roman" w:cs="Times New Roman"/>
          <w:b/>
          <w:sz w:val="24"/>
          <w:szCs w:val="24"/>
          <w:lang w:val="en-GB"/>
        </w:rPr>
        <w:t>A</w:t>
      </w:r>
      <w:r w:rsidR="00F91D9C" w:rsidRPr="005B512D">
        <w:rPr>
          <w:rFonts w:ascii="Times New Roman" w:eastAsia="Times New Roman" w:hAnsi="Times New Roman" w:cs="Times New Roman"/>
          <w:b/>
          <w:sz w:val="24"/>
          <w:szCs w:val="24"/>
          <w:lang w:val="en-GB"/>
        </w:rPr>
        <w:t xml:space="preserve">, </w:t>
      </w:r>
      <w:r w:rsidR="00DF74FC" w:rsidRPr="005B512D">
        <w:rPr>
          <w:rFonts w:ascii="Times New Roman" w:eastAsia="Times New Roman" w:hAnsi="Times New Roman" w:cs="Times New Roman"/>
          <w:b/>
          <w:sz w:val="24"/>
          <w:szCs w:val="24"/>
          <w:lang w:val="en-GB"/>
        </w:rPr>
        <w:t>MAVANGIRA</w:t>
      </w:r>
      <w:r w:rsidR="00E63D8A" w:rsidRPr="005B512D">
        <w:rPr>
          <w:rFonts w:ascii="Times New Roman" w:eastAsia="Times New Roman" w:hAnsi="Times New Roman" w:cs="Times New Roman"/>
          <w:b/>
          <w:sz w:val="24"/>
          <w:szCs w:val="24"/>
          <w:lang w:val="en-GB"/>
        </w:rPr>
        <w:t xml:space="preserve"> JA </w:t>
      </w:r>
      <w:r w:rsidRPr="005B512D">
        <w:rPr>
          <w:rFonts w:ascii="Times New Roman" w:eastAsia="Times New Roman" w:hAnsi="Times New Roman" w:cs="Times New Roman"/>
          <w:b/>
          <w:sz w:val="24"/>
          <w:szCs w:val="24"/>
          <w:lang w:val="en-GB"/>
        </w:rPr>
        <w:t xml:space="preserve">&amp; </w:t>
      </w:r>
      <w:r w:rsidR="00BD0ED5" w:rsidRPr="005B512D">
        <w:rPr>
          <w:rFonts w:ascii="Times New Roman" w:eastAsia="Times New Roman" w:hAnsi="Times New Roman" w:cs="Times New Roman"/>
          <w:b/>
          <w:sz w:val="24"/>
          <w:szCs w:val="24"/>
          <w:lang w:val="en-GB"/>
        </w:rPr>
        <w:t>MATHONSI</w:t>
      </w:r>
      <w:r w:rsidR="00225AF6" w:rsidRPr="005B512D">
        <w:rPr>
          <w:rFonts w:ascii="Times New Roman" w:eastAsia="Times New Roman" w:hAnsi="Times New Roman" w:cs="Times New Roman"/>
          <w:b/>
          <w:sz w:val="24"/>
          <w:szCs w:val="24"/>
          <w:lang w:val="en-GB"/>
        </w:rPr>
        <w:t xml:space="preserve"> JA</w:t>
      </w:r>
      <w:r w:rsidR="00F91D9C" w:rsidRPr="005B512D">
        <w:rPr>
          <w:rFonts w:ascii="Times New Roman" w:eastAsia="Times New Roman" w:hAnsi="Times New Roman" w:cs="Times New Roman"/>
          <w:b/>
          <w:sz w:val="24"/>
          <w:szCs w:val="24"/>
          <w:lang w:val="en-GB"/>
        </w:rPr>
        <w:t xml:space="preserve"> </w:t>
      </w:r>
    </w:p>
    <w:p w14:paraId="03262C03" w14:textId="0FA5A710" w:rsidR="008B6C78" w:rsidRPr="005B512D" w:rsidRDefault="008B6C78" w:rsidP="00F52773">
      <w:p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b/>
          <w:sz w:val="24"/>
          <w:szCs w:val="24"/>
          <w:lang w:val="en-GB"/>
        </w:rPr>
        <w:t>HARARE</w:t>
      </w:r>
      <w:r w:rsidR="00C31AF0" w:rsidRPr="005B512D">
        <w:rPr>
          <w:rFonts w:ascii="Times New Roman" w:eastAsia="Times New Roman" w:hAnsi="Times New Roman" w:cs="Times New Roman"/>
          <w:b/>
          <w:sz w:val="24"/>
          <w:szCs w:val="24"/>
          <w:lang w:val="en-GB"/>
        </w:rPr>
        <w:t>:</w:t>
      </w:r>
      <w:r w:rsidR="00F91D9C" w:rsidRPr="005B512D">
        <w:rPr>
          <w:rFonts w:ascii="Times New Roman" w:eastAsia="Times New Roman" w:hAnsi="Times New Roman" w:cs="Times New Roman"/>
          <w:b/>
          <w:sz w:val="24"/>
          <w:szCs w:val="24"/>
          <w:lang w:val="en-GB"/>
        </w:rPr>
        <w:t xml:space="preserve"> </w:t>
      </w:r>
      <w:r w:rsidR="00DF74FC" w:rsidRPr="005B512D">
        <w:rPr>
          <w:rFonts w:ascii="Times New Roman" w:eastAsia="Times New Roman" w:hAnsi="Times New Roman" w:cs="Times New Roman"/>
          <w:b/>
          <w:sz w:val="24"/>
          <w:szCs w:val="24"/>
          <w:lang w:val="en-GB"/>
        </w:rPr>
        <w:t>8 OCTOBER 2019</w:t>
      </w:r>
      <w:r w:rsidR="00E63D8A" w:rsidRPr="005B512D">
        <w:rPr>
          <w:rFonts w:ascii="Times New Roman" w:eastAsia="Times New Roman" w:hAnsi="Times New Roman" w:cs="Times New Roman"/>
          <w:b/>
          <w:sz w:val="24"/>
          <w:szCs w:val="24"/>
          <w:lang w:val="en-GB"/>
        </w:rPr>
        <w:t xml:space="preserve"> &amp;</w:t>
      </w:r>
      <w:r w:rsidR="00C167E4" w:rsidRPr="005B512D">
        <w:rPr>
          <w:rFonts w:ascii="Times New Roman" w:eastAsia="Times New Roman" w:hAnsi="Times New Roman" w:cs="Times New Roman"/>
          <w:b/>
          <w:sz w:val="24"/>
          <w:szCs w:val="24"/>
          <w:lang w:val="en-GB"/>
        </w:rPr>
        <w:t xml:space="preserve"> </w:t>
      </w:r>
      <w:r w:rsidR="001C06F5" w:rsidRPr="005B512D">
        <w:rPr>
          <w:rFonts w:ascii="Times New Roman" w:eastAsia="Times New Roman" w:hAnsi="Times New Roman" w:cs="Times New Roman"/>
          <w:b/>
          <w:sz w:val="24"/>
          <w:szCs w:val="24"/>
          <w:lang w:val="en-GB"/>
        </w:rPr>
        <w:t>24 JUNE</w:t>
      </w:r>
      <w:r w:rsidR="00B811C1" w:rsidRPr="005B512D">
        <w:rPr>
          <w:rFonts w:ascii="Times New Roman" w:eastAsia="Times New Roman" w:hAnsi="Times New Roman" w:cs="Times New Roman"/>
          <w:b/>
          <w:sz w:val="24"/>
          <w:szCs w:val="24"/>
          <w:lang w:val="en-GB"/>
        </w:rPr>
        <w:t xml:space="preserve"> </w:t>
      </w:r>
      <w:r w:rsidR="00BD0ED5" w:rsidRPr="005B512D">
        <w:rPr>
          <w:rFonts w:ascii="Times New Roman" w:eastAsia="Times New Roman" w:hAnsi="Times New Roman" w:cs="Times New Roman"/>
          <w:b/>
          <w:sz w:val="24"/>
          <w:szCs w:val="24"/>
          <w:lang w:val="en-GB"/>
        </w:rPr>
        <w:t>2021</w:t>
      </w:r>
      <w:r w:rsidR="00F91D9C" w:rsidRPr="005B512D">
        <w:rPr>
          <w:rFonts w:ascii="Times New Roman" w:eastAsia="Times New Roman" w:hAnsi="Times New Roman" w:cs="Times New Roman"/>
          <w:b/>
          <w:sz w:val="24"/>
          <w:szCs w:val="24"/>
          <w:lang w:val="en-GB"/>
        </w:rPr>
        <w:t xml:space="preserve"> </w:t>
      </w:r>
      <w:r w:rsidR="00241D5C" w:rsidRPr="005B512D">
        <w:rPr>
          <w:rFonts w:ascii="Times New Roman" w:eastAsia="Times New Roman" w:hAnsi="Times New Roman" w:cs="Times New Roman"/>
          <w:b/>
          <w:sz w:val="24"/>
          <w:szCs w:val="24"/>
          <w:lang w:val="en-GB"/>
        </w:rPr>
        <w:t xml:space="preserve"> </w:t>
      </w:r>
    </w:p>
    <w:p w14:paraId="6A731C92" w14:textId="77777777" w:rsidR="008B6C78" w:rsidRPr="005B512D" w:rsidRDefault="008B6C78" w:rsidP="00F52773">
      <w:pPr>
        <w:spacing w:after="0" w:line="240" w:lineRule="auto"/>
        <w:jc w:val="both"/>
        <w:rPr>
          <w:rFonts w:ascii="Times New Roman" w:eastAsia="Times New Roman" w:hAnsi="Times New Roman" w:cs="Times New Roman"/>
          <w:b/>
          <w:sz w:val="24"/>
          <w:szCs w:val="24"/>
          <w:lang w:val="en-GB"/>
        </w:rPr>
      </w:pPr>
    </w:p>
    <w:p w14:paraId="5D1BF0B2" w14:textId="77777777" w:rsidR="00E543D4" w:rsidRPr="005B512D" w:rsidRDefault="00E543D4" w:rsidP="00BC7186">
      <w:pPr>
        <w:spacing w:after="0" w:line="480" w:lineRule="auto"/>
        <w:jc w:val="both"/>
        <w:rPr>
          <w:rFonts w:ascii="Times New Roman" w:eastAsia="Times New Roman" w:hAnsi="Times New Roman" w:cs="Times New Roman"/>
          <w:sz w:val="24"/>
          <w:szCs w:val="24"/>
          <w:lang w:val="en-GB"/>
        </w:rPr>
      </w:pPr>
    </w:p>
    <w:p w14:paraId="13EDBD79" w14:textId="77777777" w:rsidR="00E543D4" w:rsidRPr="005B512D" w:rsidRDefault="00E543D4" w:rsidP="00F52773">
      <w:pPr>
        <w:spacing w:after="0" w:line="240" w:lineRule="auto"/>
        <w:jc w:val="both"/>
        <w:rPr>
          <w:rFonts w:ascii="Times New Roman" w:eastAsia="Times New Roman" w:hAnsi="Times New Roman" w:cs="Times New Roman"/>
          <w:sz w:val="24"/>
          <w:szCs w:val="24"/>
          <w:lang w:val="en-GB"/>
        </w:rPr>
      </w:pPr>
    </w:p>
    <w:p w14:paraId="228A9883" w14:textId="4D002B1E" w:rsidR="00E543D4" w:rsidRPr="005B512D" w:rsidRDefault="00DF74FC" w:rsidP="00CB2CDA">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i/>
          <w:sz w:val="24"/>
          <w:szCs w:val="24"/>
          <w:lang w:val="en-GB"/>
        </w:rPr>
        <w:t xml:space="preserve">T. </w:t>
      </w:r>
      <w:proofErr w:type="spellStart"/>
      <w:r w:rsidRPr="005B512D">
        <w:rPr>
          <w:rFonts w:ascii="Times New Roman" w:eastAsia="Times New Roman" w:hAnsi="Times New Roman" w:cs="Times New Roman"/>
          <w:i/>
          <w:sz w:val="24"/>
          <w:szCs w:val="24"/>
          <w:lang w:val="en-GB"/>
        </w:rPr>
        <w:t>Zhuwarara</w:t>
      </w:r>
      <w:proofErr w:type="spellEnd"/>
      <w:r w:rsidR="00695AF8" w:rsidRPr="005B512D">
        <w:rPr>
          <w:rFonts w:ascii="Times New Roman" w:eastAsia="Times New Roman" w:hAnsi="Times New Roman" w:cs="Times New Roman"/>
          <w:sz w:val="24"/>
          <w:szCs w:val="24"/>
          <w:lang w:val="en-GB"/>
        </w:rPr>
        <w:t>, for the app</w:t>
      </w:r>
      <w:r w:rsidR="00225AF6" w:rsidRPr="005B512D">
        <w:rPr>
          <w:rFonts w:ascii="Times New Roman" w:eastAsia="Times New Roman" w:hAnsi="Times New Roman" w:cs="Times New Roman"/>
          <w:sz w:val="24"/>
          <w:szCs w:val="24"/>
          <w:lang w:val="en-GB"/>
        </w:rPr>
        <w:t>ellant</w:t>
      </w:r>
    </w:p>
    <w:p w14:paraId="3A098CFE" w14:textId="21303124" w:rsidR="00E543D4" w:rsidRPr="005B512D" w:rsidRDefault="00DF74FC" w:rsidP="00F52773">
      <w:p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i/>
          <w:sz w:val="24"/>
          <w:szCs w:val="24"/>
          <w:lang w:val="en-GB"/>
        </w:rPr>
        <w:t xml:space="preserve">T. </w:t>
      </w:r>
      <w:proofErr w:type="spellStart"/>
      <w:r w:rsidRPr="005B512D">
        <w:rPr>
          <w:rFonts w:ascii="Times New Roman" w:eastAsia="Times New Roman" w:hAnsi="Times New Roman" w:cs="Times New Roman"/>
          <w:i/>
          <w:sz w:val="24"/>
          <w:szCs w:val="24"/>
          <w:lang w:val="en-GB"/>
        </w:rPr>
        <w:t>Mpofu</w:t>
      </w:r>
      <w:proofErr w:type="spellEnd"/>
      <w:r w:rsidR="00E543D4" w:rsidRPr="005B512D">
        <w:rPr>
          <w:rFonts w:ascii="Times New Roman" w:eastAsia="Times New Roman" w:hAnsi="Times New Roman" w:cs="Times New Roman"/>
          <w:sz w:val="24"/>
          <w:szCs w:val="24"/>
          <w:lang w:val="en-GB"/>
        </w:rPr>
        <w:t>, for the respondent</w:t>
      </w:r>
    </w:p>
    <w:p w14:paraId="1B72B6FB" w14:textId="77777777" w:rsidR="00EA3C22" w:rsidRPr="005B512D" w:rsidRDefault="00EA3C22" w:rsidP="00F52773">
      <w:pPr>
        <w:spacing w:after="0" w:line="480" w:lineRule="auto"/>
        <w:jc w:val="both"/>
        <w:rPr>
          <w:rFonts w:ascii="Times New Roman" w:eastAsia="Times New Roman" w:hAnsi="Times New Roman" w:cs="Times New Roman"/>
          <w:sz w:val="24"/>
          <w:szCs w:val="24"/>
          <w:lang w:val="en-GB"/>
        </w:rPr>
      </w:pPr>
    </w:p>
    <w:p w14:paraId="5C7ECA82" w14:textId="77777777" w:rsidR="00CB2CDA" w:rsidRPr="005B512D" w:rsidRDefault="00CB2CDA" w:rsidP="00BC7186">
      <w:pPr>
        <w:spacing w:after="0" w:line="480" w:lineRule="auto"/>
        <w:jc w:val="both"/>
        <w:rPr>
          <w:rFonts w:ascii="Times New Roman" w:eastAsia="Times New Roman" w:hAnsi="Times New Roman" w:cs="Times New Roman"/>
          <w:sz w:val="24"/>
          <w:szCs w:val="24"/>
          <w:lang w:val="en-GB"/>
        </w:rPr>
      </w:pPr>
    </w:p>
    <w:p w14:paraId="1AE27255" w14:textId="735EDAB5" w:rsidR="00E543D4" w:rsidRPr="005B512D" w:rsidRDefault="00225AF6" w:rsidP="00F52773">
      <w:pPr>
        <w:spacing w:after="0" w:line="480" w:lineRule="auto"/>
        <w:jc w:val="both"/>
        <w:rPr>
          <w:rFonts w:ascii="Times New Roman" w:eastAsia="Times New Roman" w:hAnsi="Times New Roman" w:cs="Times New Roman"/>
          <w:b/>
          <w:sz w:val="24"/>
          <w:szCs w:val="24"/>
          <w:lang w:val="en-GB"/>
        </w:rPr>
      </w:pPr>
      <w:r w:rsidRPr="005B512D">
        <w:rPr>
          <w:rFonts w:ascii="Times New Roman" w:eastAsia="Times New Roman" w:hAnsi="Times New Roman" w:cs="Times New Roman"/>
          <w:b/>
          <w:sz w:val="24"/>
          <w:szCs w:val="24"/>
          <w:lang w:val="en-GB"/>
        </w:rPr>
        <w:t>GARWE JA</w:t>
      </w:r>
    </w:p>
    <w:p w14:paraId="6AF65923" w14:textId="1B8DF6B2" w:rsidR="00C30E6E" w:rsidRPr="005B512D" w:rsidRDefault="00F91D9C" w:rsidP="001D581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[1]</w:t>
      </w:r>
      <w:r w:rsidR="001D5818" w:rsidRPr="005B512D">
        <w:rPr>
          <w:rFonts w:ascii="Times New Roman" w:eastAsia="Times New Roman" w:hAnsi="Times New Roman" w:cs="Times New Roman"/>
          <w:sz w:val="24"/>
          <w:szCs w:val="24"/>
          <w:lang w:val="en-GB"/>
        </w:rPr>
        <w:tab/>
        <w:t xml:space="preserve">This is an appeal against the whole judgment of the High Court of Zimbabwe sitting at Harare granting the respondent’s claim against the appellant </w:t>
      </w:r>
      <w:r w:rsidR="00B64056" w:rsidRPr="005B512D">
        <w:rPr>
          <w:rFonts w:ascii="Times New Roman" w:eastAsia="Times New Roman" w:hAnsi="Times New Roman" w:cs="Times New Roman"/>
          <w:sz w:val="24"/>
          <w:szCs w:val="24"/>
          <w:lang w:val="en-GB"/>
        </w:rPr>
        <w:t xml:space="preserve">in </w:t>
      </w:r>
      <w:r w:rsidR="00972336">
        <w:rPr>
          <w:rFonts w:ascii="Times New Roman" w:eastAsia="Times New Roman" w:hAnsi="Times New Roman" w:cs="Times New Roman"/>
          <w:sz w:val="24"/>
          <w:szCs w:val="24"/>
          <w:lang w:val="en-GB"/>
        </w:rPr>
        <w:t>the total sum of US$120 </w:t>
      </w:r>
      <w:r w:rsidR="001D5818" w:rsidRPr="005B512D">
        <w:rPr>
          <w:rFonts w:ascii="Times New Roman" w:eastAsia="Times New Roman" w:hAnsi="Times New Roman" w:cs="Times New Roman"/>
          <w:sz w:val="24"/>
          <w:szCs w:val="24"/>
          <w:lang w:val="en-GB"/>
        </w:rPr>
        <w:t>000 together with interest thereon and costs of suit.  The amount represent</w:t>
      </w:r>
      <w:r w:rsidR="00B64056" w:rsidRPr="005B512D">
        <w:rPr>
          <w:rFonts w:ascii="Times New Roman" w:eastAsia="Times New Roman" w:hAnsi="Times New Roman" w:cs="Times New Roman"/>
          <w:sz w:val="24"/>
          <w:szCs w:val="24"/>
          <w:lang w:val="en-GB"/>
        </w:rPr>
        <w:t>s</w:t>
      </w:r>
      <w:r w:rsidR="001D5818" w:rsidRPr="005B512D">
        <w:rPr>
          <w:rFonts w:ascii="Times New Roman" w:eastAsia="Times New Roman" w:hAnsi="Times New Roman" w:cs="Times New Roman"/>
          <w:sz w:val="24"/>
          <w:szCs w:val="24"/>
          <w:lang w:val="en-GB"/>
        </w:rPr>
        <w:t xml:space="preserve"> land development levies for the period 2009 to 2013 which the respondent claimed were outstanding in terms of the Rural District Council Act, [</w:t>
      </w:r>
      <w:r w:rsidR="001D5818" w:rsidRPr="005B512D">
        <w:rPr>
          <w:rFonts w:ascii="Times New Roman" w:eastAsia="Times New Roman" w:hAnsi="Times New Roman" w:cs="Times New Roman"/>
          <w:i/>
          <w:sz w:val="24"/>
          <w:szCs w:val="24"/>
          <w:lang w:val="en-GB"/>
        </w:rPr>
        <w:t>Chapter 29:13</w:t>
      </w:r>
      <w:r w:rsidR="001D5818" w:rsidRPr="005B512D">
        <w:rPr>
          <w:rFonts w:ascii="Times New Roman" w:eastAsia="Times New Roman" w:hAnsi="Times New Roman" w:cs="Times New Roman"/>
          <w:sz w:val="24"/>
          <w:szCs w:val="24"/>
          <w:lang w:val="en-GB"/>
        </w:rPr>
        <w:t xml:space="preserve">] (“the Act”). In determining that the appellant was liable to pay the sum claimed by the respondent, the court </w:t>
      </w:r>
      <w:r w:rsidR="001D5818" w:rsidRPr="005B512D">
        <w:rPr>
          <w:rFonts w:ascii="Times New Roman" w:eastAsia="Times New Roman" w:hAnsi="Times New Roman" w:cs="Times New Roman"/>
          <w:i/>
          <w:sz w:val="24"/>
          <w:szCs w:val="24"/>
          <w:lang w:val="en-GB"/>
        </w:rPr>
        <w:t>a quo</w:t>
      </w:r>
      <w:r w:rsidR="001D5818" w:rsidRPr="005B512D">
        <w:rPr>
          <w:rFonts w:ascii="Times New Roman" w:eastAsia="Times New Roman" w:hAnsi="Times New Roman" w:cs="Times New Roman"/>
          <w:sz w:val="24"/>
          <w:szCs w:val="24"/>
          <w:lang w:val="en-GB"/>
        </w:rPr>
        <w:t xml:space="preserve"> interpreted the word “owner” as defined in s 95 of the Act as including an “owner of rural land” provided for in s 96(1)(a) of the same Act.  It consequently determined that the appellant, being the holder of mining claims registered with the Secretary of Mines</w:t>
      </w:r>
      <w:r w:rsidR="00B64056" w:rsidRPr="005B512D">
        <w:rPr>
          <w:rFonts w:ascii="Times New Roman" w:eastAsia="Times New Roman" w:hAnsi="Times New Roman" w:cs="Times New Roman"/>
          <w:sz w:val="24"/>
          <w:szCs w:val="24"/>
          <w:lang w:val="en-GB"/>
        </w:rPr>
        <w:t>,</w:t>
      </w:r>
      <w:r w:rsidR="001D5818" w:rsidRPr="005B512D">
        <w:rPr>
          <w:rFonts w:ascii="Times New Roman" w:eastAsia="Times New Roman" w:hAnsi="Times New Roman" w:cs="Times New Roman"/>
          <w:sz w:val="24"/>
          <w:szCs w:val="24"/>
          <w:lang w:val="en-GB"/>
        </w:rPr>
        <w:t xml:space="preserve"> was liable, </w:t>
      </w:r>
      <w:r w:rsidR="001D5818" w:rsidRPr="005B512D">
        <w:rPr>
          <w:rFonts w:ascii="Times New Roman" w:eastAsia="Times New Roman" w:hAnsi="Times New Roman" w:cs="Times New Roman"/>
          <w:i/>
          <w:sz w:val="24"/>
          <w:szCs w:val="24"/>
          <w:lang w:val="en-GB"/>
        </w:rPr>
        <w:t>qua</w:t>
      </w:r>
      <w:r w:rsidR="001D5818" w:rsidRPr="005B512D">
        <w:rPr>
          <w:rFonts w:ascii="Times New Roman" w:eastAsia="Times New Roman" w:hAnsi="Times New Roman" w:cs="Times New Roman"/>
          <w:sz w:val="24"/>
          <w:szCs w:val="24"/>
          <w:lang w:val="en-GB"/>
        </w:rPr>
        <w:t xml:space="preserve"> owner of rural land, to pay the levies in question.  </w:t>
      </w:r>
      <w:r w:rsidR="0042650C" w:rsidRPr="005B512D">
        <w:rPr>
          <w:rFonts w:ascii="Times New Roman" w:eastAsia="Times New Roman" w:hAnsi="Times New Roman" w:cs="Times New Roman"/>
          <w:sz w:val="24"/>
          <w:szCs w:val="24"/>
          <w:lang w:val="en-GB"/>
        </w:rPr>
        <w:tab/>
      </w:r>
    </w:p>
    <w:p w14:paraId="19E4E02E" w14:textId="35436C45" w:rsidR="0066228E" w:rsidRPr="005B512D" w:rsidRDefault="0042650C" w:rsidP="005E6DC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lastRenderedPageBreak/>
        <w:t>[2]</w:t>
      </w:r>
      <w:r w:rsidR="001D5818" w:rsidRPr="005B512D">
        <w:rPr>
          <w:rFonts w:ascii="Times New Roman" w:eastAsia="Times New Roman" w:hAnsi="Times New Roman" w:cs="Times New Roman"/>
          <w:sz w:val="24"/>
          <w:szCs w:val="24"/>
          <w:lang w:val="en-GB"/>
        </w:rPr>
        <w:tab/>
      </w:r>
      <w:r w:rsidR="00B64056" w:rsidRPr="005B512D">
        <w:rPr>
          <w:rFonts w:ascii="Times New Roman" w:eastAsia="Times New Roman" w:hAnsi="Times New Roman" w:cs="Times New Roman"/>
          <w:sz w:val="24"/>
          <w:szCs w:val="24"/>
          <w:lang w:val="en-GB"/>
        </w:rPr>
        <w:t>Having given due</w:t>
      </w:r>
      <w:r w:rsidR="001D5818" w:rsidRPr="005B512D">
        <w:rPr>
          <w:rFonts w:ascii="Times New Roman" w:eastAsia="Times New Roman" w:hAnsi="Times New Roman" w:cs="Times New Roman"/>
          <w:sz w:val="24"/>
          <w:szCs w:val="24"/>
          <w:lang w:val="en-GB"/>
        </w:rPr>
        <w:t xml:space="preserve"> consider</w:t>
      </w:r>
      <w:r w:rsidR="00B64056" w:rsidRPr="005B512D">
        <w:rPr>
          <w:rFonts w:ascii="Times New Roman" w:eastAsia="Times New Roman" w:hAnsi="Times New Roman" w:cs="Times New Roman"/>
          <w:sz w:val="24"/>
          <w:szCs w:val="24"/>
          <w:lang w:val="en-GB"/>
        </w:rPr>
        <w:t xml:space="preserve">ation to </w:t>
      </w:r>
      <w:r w:rsidR="001D5818" w:rsidRPr="005B512D">
        <w:rPr>
          <w:rFonts w:ascii="Times New Roman" w:eastAsia="Times New Roman" w:hAnsi="Times New Roman" w:cs="Times New Roman"/>
          <w:sz w:val="24"/>
          <w:szCs w:val="24"/>
          <w:lang w:val="en-GB"/>
        </w:rPr>
        <w:t xml:space="preserve">the provisions of both </w:t>
      </w:r>
      <w:proofErr w:type="spellStart"/>
      <w:r w:rsidR="001D5818" w:rsidRPr="005B512D">
        <w:rPr>
          <w:rFonts w:ascii="Times New Roman" w:eastAsia="Times New Roman" w:hAnsi="Times New Roman" w:cs="Times New Roman"/>
          <w:sz w:val="24"/>
          <w:szCs w:val="24"/>
          <w:lang w:val="en-GB"/>
        </w:rPr>
        <w:t>ss</w:t>
      </w:r>
      <w:proofErr w:type="spellEnd"/>
      <w:r w:rsidR="001D5818" w:rsidRPr="005B512D">
        <w:rPr>
          <w:rFonts w:ascii="Times New Roman" w:eastAsia="Times New Roman" w:hAnsi="Times New Roman" w:cs="Times New Roman"/>
          <w:sz w:val="24"/>
          <w:szCs w:val="24"/>
          <w:lang w:val="en-GB"/>
        </w:rPr>
        <w:t xml:space="preserve"> 95 and 96 of the Act</w:t>
      </w:r>
      <w:r w:rsidR="00B64056" w:rsidRPr="005B512D">
        <w:rPr>
          <w:rFonts w:ascii="Times New Roman" w:eastAsia="Times New Roman" w:hAnsi="Times New Roman" w:cs="Times New Roman"/>
          <w:sz w:val="24"/>
          <w:szCs w:val="24"/>
          <w:lang w:val="en-GB"/>
        </w:rPr>
        <w:t>,</w:t>
      </w:r>
      <w:r w:rsidR="001D5818" w:rsidRPr="005B512D">
        <w:rPr>
          <w:rFonts w:ascii="Times New Roman" w:eastAsia="Times New Roman" w:hAnsi="Times New Roman" w:cs="Times New Roman"/>
          <w:sz w:val="24"/>
          <w:szCs w:val="24"/>
          <w:lang w:val="en-GB"/>
        </w:rPr>
        <w:t xml:space="preserve"> I hold that the respondent could only have properly claimed a levy f</w:t>
      </w:r>
      <w:r w:rsidR="00B64056" w:rsidRPr="005B512D">
        <w:rPr>
          <w:rFonts w:ascii="Times New Roman" w:eastAsia="Times New Roman" w:hAnsi="Times New Roman" w:cs="Times New Roman"/>
          <w:sz w:val="24"/>
          <w:szCs w:val="24"/>
          <w:lang w:val="en-GB"/>
        </w:rPr>
        <w:t>rom the appellant in terms of s </w:t>
      </w:r>
      <w:r w:rsidR="001D5818" w:rsidRPr="005B512D">
        <w:rPr>
          <w:rFonts w:ascii="Times New Roman" w:eastAsia="Times New Roman" w:hAnsi="Times New Roman" w:cs="Times New Roman"/>
          <w:sz w:val="24"/>
          <w:szCs w:val="24"/>
          <w:lang w:val="en-GB"/>
        </w:rPr>
        <w:t xml:space="preserve">96(1)(b), </w:t>
      </w:r>
      <w:r w:rsidR="00B64056" w:rsidRPr="005B512D">
        <w:rPr>
          <w:rFonts w:ascii="Times New Roman" w:eastAsia="Times New Roman" w:hAnsi="Times New Roman" w:cs="Times New Roman"/>
          <w:sz w:val="24"/>
          <w:szCs w:val="24"/>
          <w:lang w:val="en-GB"/>
        </w:rPr>
        <w:t>subject to</w:t>
      </w:r>
      <w:r w:rsidR="001D5818" w:rsidRPr="005B512D">
        <w:rPr>
          <w:rFonts w:ascii="Times New Roman" w:eastAsia="Times New Roman" w:hAnsi="Times New Roman" w:cs="Times New Roman"/>
          <w:sz w:val="24"/>
          <w:szCs w:val="24"/>
          <w:lang w:val="en-GB"/>
        </w:rPr>
        <w:t xml:space="preserve"> the qualification in that </w:t>
      </w:r>
      <w:r w:rsidR="00B64056" w:rsidRPr="005B512D">
        <w:rPr>
          <w:rFonts w:ascii="Times New Roman" w:eastAsia="Times New Roman" w:hAnsi="Times New Roman" w:cs="Times New Roman"/>
          <w:sz w:val="24"/>
          <w:szCs w:val="24"/>
          <w:lang w:val="en-GB"/>
        </w:rPr>
        <w:t>sub</w:t>
      </w:r>
      <w:r w:rsidR="001D5818" w:rsidRPr="005B512D">
        <w:rPr>
          <w:rFonts w:ascii="Times New Roman" w:eastAsia="Times New Roman" w:hAnsi="Times New Roman" w:cs="Times New Roman"/>
          <w:sz w:val="24"/>
          <w:szCs w:val="24"/>
          <w:lang w:val="en-GB"/>
        </w:rPr>
        <w:t xml:space="preserve">section </w:t>
      </w:r>
      <w:r w:rsidR="00B64056" w:rsidRPr="005B512D">
        <w:rPr>
          <w:rFonts w:ascii="Times New Roman" w:eastAsia="Times New Roman" w:hAnsi="Times New Roman" w:cs="Times New Roman"/>
          <w:sz w:val="24"/>
          <w:szCs w:val="24"/>
          <w:lang w:val="en-GB"/>
        </w:rPr>
        <w:t>being</w:t>
      </w:r>
      <w:r w:rsidR="001D5818" w:rsidRPr="005B512D">
        <w:rPr>
          <w:rFonts w:ascii="Times New Roman" w:eastAsia="Times New Roman" w:hAnsi="Times New Roman" w:cs="Times New Roman"/>
          <w:sz w:val="24"/>
          <w:szCs w:val="24"/>
          <w:lang w:val="en-GB"/>
        </w:rPr>
        <w:t xml:space="preserve"> satisfied.  Initially</w:t>
      </w:r>
      <w:r w:rsidR="00B64056" w:rsidRPr="005B512D">
        <w:rPr>
          <w:rFonts w:ascii="Times New Roman" w:eastAsia="Times New Roman" w:hAnsi="Times New Roman" w:cs="Times New Roman"/>
          <w:sz w:val="24"/>
          <w:szCs w:val="24"/>
          <w:lang w:val="en-GB"/>
        </w:rPr>
        <w:t>,</w:t>
      </w:r>
      <w:r w:rsidR="001D5818" w:rsidRPr="005B512D">
        <w:rPr>
          <w:rFonts w:ascii="Times New Roman" w:eastAsia="Times New Roman" w:hAnsi="Times New Roman" w:cs="Times New Roman"/>
          <w:sz w:val="24"/>
          <w:szCs w:val="24"/>
          <w:lang w:val="en-GB"/>
        </w:rPr>
        <w:t xml:space="preserve"> the respondent’s claim against the appellant was in terms of this </w:t>
      </w:r>
      <w:r w:rsidR="00B64056" w:rsidRPr="005B512D">
        <w:rPr>
          <w:rFonts w:ascii="Times New Roman" w:eastAsia="Times New Roman" w:hAnsi="Times New Roman" w:cs="Times New Roman"/>
          <w:sz w:val="24"/>
          <w:szCs w:val="24"/>
          <w:lang w:val="en-GB"/>
        </w:rPr>
        <w:t>sub</w:t>
      </w:r>
      <w:r w:rsidR="001D5818" w:rsidRPr="005B512D">
        <w:rPr>
          <w:rFonts w:ascii="Times New Roman" w:eastAsia="Times New Roman" w:hAnsi="Times New Roman" w:cs="Times New Roman"/>
          <w:sz w:val="24"/>
          <w:szCs w:val="24"/>
          <w:lang w:val="en-GB"/>
        </w:rPr>
        <w:t>section.</w:t>
      </w:r>
      <w:r w:rsidR="006745FC" w:rsidRPr="005B512D">
        <w:rPr>
          <w:rFonts w:ascii="Times New Roman" w:eastAsia="Times New Roman" w:hAnsi="Times New Roman" w:cs="Times New Roman"/>
          <w:sz w:val="24"/>
          <w:szCs w:val="24"/>
          <w:lang w:val="en-GB"/>
        </w:rPr>
        <w:t xml:space="preserve"> It however proceeded to amend its claim and demanded payment of the levies </w:t>
      </w:r>
      <w:r w:rsidR="00B64056" w:rsidRPr="005B512D">
        <w:rPr>
          <w:rFonts w:ascii="Times New Roman" w:eastAsia="Times New Roman" w:hAnsi="Times New Roman" w:cs="Times New Roman"/>
          <w:sz w:val="24"/>
          <w:szCs w:val="24"/>
          <w:lang w:val="en-GB"/>
        </w:rPr>
        <w:t xml:space="preserve">in terms of subs </w:t>
      </w:r>
      <w:r w:rsidR="006745FC" w:rsidRPr="005B512D">
        <w:rPr>
          <w:rFonts w:ascii="Times New Roman" w:eastAsia="Times New Roman" w:hAnsi="Times New Roman" w:cs="Times New Roman"/>
          <w:sz w:val="24"/>
          <w:szCs w:val="24"/>
          <w:lang w:val="en-GB"/>
        </w:rPr>
        <w:t>(1</w:t>
      </w:r>
      <w:proofErr w:type="gramStart"/>
      <w:r w:rsidR="006745FC" w:rsidRPr="005B512D">
        <w:rPr>
          <w:rFonts w:ascii="Times New Roman" w:eastAsia="Times New Roman" w:hAnsi="Times New Roman" w:cs="Times New Roman"/>
          <w:sz w:val="24"/>
          <w:szCs w:val="24"/>
          <w:lang w:val="en-GB"/>
        </w:rPr>
        <w:t>)(</w:t>
      </w:r>
      <w:proofErr w:type="gramEnd"/>
      <w:r w:rsidR="006745FC" w:rsidRPr="005B512D">
        <w:rPr>
          <w:rFonts w:ascii="Times New Roman" w:eastAsia="Times New Roman" w:hAnsi="Times New Roman" w:cs="Times New Roman"/>
          <w:sz w:val="24"/>
          <w:szCs w:val="24"/>
          <w:lang w:val="en-GB"/>
        </w:rPr>
        <w:t xml:space="preserve">a) of </w:t>
      </w:r>
      <w:r w:rsidR="00B64056" w:rsidRPr="005B512D">
        <w:rPr>
          <w:rFonts w:ascii="Times New Roman" w:eastAsia="Times New Roman" w:hAnsi="Times New Roman" w:cs="Times New Roman"/>
          <w:sz w:val="24"/>
          <w:szCs w:val="24"/>
          <w:lang w:val="en-GB"/>
        </w:rPr>
        <w:t xml:space="preserve">s 96 of </w:t>
      </w:r>
      <w:r w:rsidR="006745FC" w:rsidRPr="005B512D">
        <w:rPr>
          <w:rFonts w:ascii="Times New Roman" w:eastAsia="Times New Roman" w:hAnsi="Times New Roman" w:cs="Times New Roman"/>
          <w:sz w:val="24"/>
          <w:szCs w:val="24"/>
          <w:lang w:val="en-GB"/>
        </w:rPr>
        <w:t xml:space="preserve">the Act.  That </w:t>
      </w:r>
      <w:r w:rsidR="00B64056" w:rsidRPr="005B512D">
        <w:rPr>
          <w:rFonts w:ascii="Times New Roman" w:eastAsia="Times New Roman" w:hAnsi="Times New Roman" w:cs="Times New Roman"/>
          <w:sz w:val="24"/>
          <w:szCs w:val="24"/>
          <w:lang w:val="en-GB"/>
        </w:rPr>
        <w:t>sub</w:t>
      </w:r>
      <w:r w:rsidR="006745FC" w:rsidRPr="005B512D">
        <w:rPr>
          <w:rFonts w:ascii="Times New Roman" w:eastAsia="Times New Roman" w:hAnsi="Times New Roman" w:cs="Times New Roman"/>
          <w:sz w:val="24"/>
          <w:szCs w:val="24"/>
          <w:lang w:val="en-GB"/>
        </w:rPr>
        <w:t xml:space="preserve">section, in my considered view, does not empower the respondent, as a Rural District Council, to </w:t>
      </w:r>
      <w:r w:rsidR="009170DC" w:rsidRPr="005B512D">
        <w:rPr>
          <w:rFonts w:ascii="Times New Roman" w:eastAsia="Times New Roman" w:hAnsi="Times New Roman" w:cs="Times New Roman"/>
          <w:sz w:val="24"/>
          <w:szCs w:val="24"/>
          <w:lang w:val="en-GB"/>
        </w:rPr>
        <w:t xml:space="preserve">impose a </w:t>
      </w:r>
      <w:r w:rsidR="006745FC" w:rsidRPr="005B512D">
        <w:rPr>
          <w:rFonts w:ascii="Times New Roman" w:eastAsia="Times New Roman" w:hAnsi="Times New Roman" w:cs="Times New Roman"/>
          <w:sz w:val="24"/>
          <w:szCs w:val="24"/>
          <w:lang w:val="en-GB"/>
        </w:rPr>
        <w:t xml:space="preserve">levy </w:t>
      </w:r>
      <w:r w:rsidR="009170DC" w:rsidRPr="005B512D">
        <w:rPr>
          <w:rFonts w:ascii="Times New Roman" w:eastAsia="Times New Roman" w:hAnsi="Times New Roman" w:cs="Times New Roman"/>
          <w:sz w:val="24"/>
          <w:szCs w:val="24"/>
          <w:lang w:val="en-GB"/>
        </w:rPr>
        <w:t xml:space="preserve">on </w:t>
      </w:r>
      <w:r w:rsidR="006745FC" w:rsidRPr="005B512D">
        <w:rPr>
          <w:rFonts w:ascii="Times New Roman" w:eastAsia="Times New Roman" w:hAnsi="Times New Roman" w:cs="Times New Roman"/>
          <w:sz w:val="24"/>
          <w:szCs w:val="24"/>
          <w:lang w:val="en-GB"/>
        </w:rPr>
        <w:t>an entity, such as the appellant.  My reasons for so holding follow hereunder.</w:t>
      </w:r>
      <w:r w:rsidRPr="005B512D">
        <w:rPr>
          <w:rFonts w:ascii="Times New Roman" w:eastAsia="Times New Roman" w:hAnsi="Times New Roman" w:cs="Times New Roman"/>
          <w:sz w:val="24"/>
          <w:szCs w:val="24"/>
          <w:lang w:val="en-GB"/>
        </w:rPr>
        <w:tab/>
      </w:r>
    </w:p>
    <w:p w14:paraId="1C9789D6" w14:textId="7C8FA2CB" w:rsidR="00602F92" w:rsidRPr="005B512D" w:rsidRDefault="00602F92" w:rsidP="00F52773">
      <w:pPr>
        <w:spacing w:after="0" w:line="480" w:lineRule="auto"/>
        <w:jc w:val="both"/>
        <w:rPr>
          <w:rFonts w:ascii="Times New Roman" w:eastAsia="Times New Roman" w:hAnsi="Times New Roman" w:cs="Times New Roman"/>
          <w:sz w:val="24"/>
          <w:szCs w:val="24"/>
          <w:lang w:val="en-GB"/>
        </w:rPr>
      </w:pPr>
    </w:p>
    <w:p w14:paraId="520DD135" w14:textId="1B47EE0F" w:rsidR="003E0B30" w:rsidRPr="005B512D" w:rsidRDefault="006F1D4A" w:rsidP="00F52773">
      <w:pPr>
        <w:spacing w:after="0" w:line="480" w:lineRule="auto"/>
        <w:jc w:val="both"/>
        <w:rPr>
          <w:rFonts w:ascii="Times New Roman" w:eastAsia="Times New Roman" w:hAnsi="Times New Roman" w:cs="Times New Roman"/>
          <w:i/>
          <w:sz w:val="24"/>
          <w:szCs w:val="24"/>
          <w:lang w:val="en-GB"/>
        </w:rPr>
      </w:pPr>
      <w:r w:rsidRPr="005B512D">
        <w:rPr>
          <w:rFonts w:ascii="Times New Roman" w:eastAsia="Times New Roman" w:hAnsi="Times New Roman" w:cs="Times New Roman"/>
          <w:i/>
          <w:sz w:val="24"/>
          <w:szCs w:val="24"/>
          <w:lang w:val="en-GB"/>
        </w:rPr>
        <w:t xml:space="preserve">FACTUAL </w:t>
      </w:r>
      <w:r w:rsidR="003E0B30" w:rsidRPr="005B512D">
        <w:rPr>
          <w:rFonts w:ascii="Times New Roman" w:eastAsia="Times New Roman" w:hAnsi="Times New Roman" w:cs="Times New Roman"/>
          <w:i/>
          <w:sz w:val="24"/>
          <w:szCs w:val="24"/>
          <w:lang w:val="en-GB"/>
        </w:rPr>
        <w:t>BACKGROUND</w:t>
      </w:r>
      <w:r w:rsidR="00E63D8A" w:rsidRPr="005B512D">
        <w:rPr>
          <w:rFonts w:ascii="Times New Roman" w:eastAsia="Times New Roman" w:hAnsi="Times New Roman" w:cs="Times New Roman"/>
          <w:i/>
          <w:sz w:val="24"/>
          <w:szCs w:val="24"/>
          <w:lang w:val="en-GB"/>
        </w:rPr>
        <w:t xml:space="preserve"> </w:t>
      </w:r>
    </w:p>
    <w:p w14:paraId="577DBCAA" w14:textId="6106DCCA" w:rsidR="00C878BF" w:rsidRPr="005B512D" w:rsidRDefault="00602F92" w:rsidP="005E6DC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[3]</w:t>
      </w:r>
      <w:r w:rsidR="006F1D4A" w:rsidRPr="005B512D">
        <w:rPr>
          <w:rFonts w:ascii="Times New Roman" w:eastAsia="Times New Roman" w:hAnsi="Times New Roman" w:cs="Times New Roman"/>
          <w:sz w:val="24"/>
          <w:szCs w:val="24"/>
          <w:lang w:val="en-GB"/>
        </w:rPr>
        <w:tab/>
        <w:t>The respondent is a Rural District Council constituted in terms of the Act, whilst the appellant is a duly registered company carrying on mining activities within Zimbabwe.  Since 1987 the appellant has he</w:t>
      </w:r>
      <w:r w:rsidR="00B64056" w:rsidRPr="005B512D">
        <w:rPr>
          <w:rFonts w:ascii="Times New Roman" w:eastAsia="Times New Roman" w:hAnsi="Times New Roman" w:cs="Times New Roman"/>
          <w:sz w:val="24"/>
          <w:szCs w:val="24"/>
          <w:lang w:val="en-GB"/>
        </w:rPr>
        <w:t>ld a number of iron and magnetit</w:t>
      </w:r>
      <w:r w:rsidR="006F1D4A" w:rsidRPr="005B512D">
        <w:rPr>
          <w:rFonts w:ascii="Times New Roman" w:eastAsia="Times New Roman" w:hAnsi="Times New Roman" w:cs="Times New Roman"/>
          <w:sz w:val="24"/>
          <w:szCs w:val="24"/>
          <w:lang w:val="en-GB"/>
        </w:rPr>
        <w:t xml:space="preserve">e mining claims in two areas falling under the jurisdiction of the respondent known as </w:t>
      </w:r>
      <w:proofErr w:type="spellStart"/>
      <w:r w:rsidR="006F1D4A" w:rsidRPr="005B512D">
        <w:rPr>
          <w:rFonts w:ascii="Times New Roman" w:eastAsia="Times New Roman" w:hAnsi="Times New Roman" w:cs="Times New Roman"/>
          <w:sz w:val="24"/>
          <w:szCs w:val="24"/>
          <w:lang w:val="en-GB"/>
        </w:rPr>
        <w:t>Gungwa</w:t>
      </w:r>
      <w:proofErr w:type="spellEnd"/>
      <w:r w:rsidR="006F1D4A" w:rsidRPr="005B512D">
        <w:rPr>
          <w:rFonts w:ascii="Times New Roman" w:eastAsia="Times New Roman" w:hAnsi="Times New Roman" w:cs="Times New Roman"/>
          <w:sz w:val="24"/>
          <w:szCs w:val="24"/>
          <w:lang w:val="en-GB"/>
        </w:rPr>
        <w:t xml:space="preserve"> and </w:t>
      </w:r>
      <w:proofErr w:type="spellStart"/>
      <w:r w:rsidR="006F1D4A" w:rsidRPr="005B512D">
        <w:rPr>
          <w:rFonts w:ascii="Times New Roman" w:eastAsia="Times New Roman" w:hAnsi="Times New Roman" w:cs="Times New Roman"/>
          <w:sz w:val="24"/>
          <w:szCs w:val="24"/>
          <w:lang w:val="en-GB"/>
        </w:rPr>
        <w:t>Chiutsa</w:t>
      </w:r>
      <w:proofErr w:type="spellEnd"/>
      <w:r w:rsidR="006F1D4A" w:rsidRPr="005B512D">
        <w:rPr>
          <w:rFonts w:ascii="Times New Roman" w:eastAsia="Times New Roman" w:hAnsi="Times New Roman" w:cs="Times New Roman"/>
          <w:sz w:val="24"/>
          <w:szCs w:val="24"/>
          <w:lang w:val="en-GB"/>
        </w:rPr>
        <w:t>.  The respondent imposed land development levies on the appellant initially in terms of s 91(1</w:t>
      </w:r>
      <w:proofErr w:type="gramStart"/>
      <w:r w:rsidR="006F1D4A" w:rsidRPr="005B512D">
        <w:rPr>
          <w:rFonts w:ascii="Times New Roman" w:eastAsia="Times New Roman" w:hAnsi="Times New Roman" w:cs="Times New Roman"/>
          <w:sz w:val="24"/>
          <w:szCs w:val="24"/>
          <w:lang w:val="en-GB"/>
        </w:rPr>
        <w:t>)(</w:t>
      </w:r>
      <w:proofErr w:type="gramEnd"/>
      <w:r w:rsidR="006F1D4A" w:rsidRPr="005B512D">
        <w:rPr>
          <w:rFonts w:ascii="Times New Roman" w:eastAsia="Times New Roman" w:hAnsi="Times New Roman" w:cs="Times New Roman"/>
          <w:sz w:val="24"/>
          <w:szCs w:val="24"/>
          <w:lang w:val="en-GB"/>
        </w:rPr>
        <w:t>b) of the Act which provides that a local authority may impose the same in respect of owners of mining locations situate on</w:t>
      </w:r>
      <w:r w:rsidR="00CD23E3" w:rsidRPr="005B512D">
        <w:rPr>
          <w:rFonts w:ascii="Times New Roman" w:eastAsia="Times New Roman" w:hAnsi="Times New Roman" w:cs="Times New Roman"/>
          <w:sz w:val="24"/>
          <w:szCs w:val="24"/>
          <w:lang w:val="en-GB"/>
        </w:rPr>
        <w:t xml:space="preserve"> land within the council area. It subsequently alter</w:t>
      </w:r>
      <w:r w:rsidR="001C06F5" w:rsidRPr="005B512D">
        <w:rPr>
          <w:rFonts w:ascii="Times New Roman" w:eastAsia="Times New Roman" w:hAnsi="Times New Roman" w:cs="Times New Roman"/>
          <w:sz w:val="24"/>
          <w:szCs w:val="24"/>
          <w:lang w:val="en-GB"/>
        </w:rPr>
        <w:t>ed</w:t>
      </w:r>
      <w:r w:rsidR="00CD23E3" w:rsidRPr="005B512D">
        <w:rPr>
          <w:rFonts w:ascii="Times New Roman" w:eastAsia="Times New Roman" w:hAnsi="Times New Roman" w:cs="Times New Roman"/>
          <w:sz w:val="24"/>
          <w:szCs w:val="24"/>
          <w:lang w:val="en-GB"/>
        </w:rPr>
        <w:t xml:space="preserve"> the basis of its claim and instead demanded payment in terms of s 96(1</w:t>
      </w:r>
      <w:proofErr w:type="gramStart"/>
      <w:r w:rsidR="00CD23E3" w:rsidRPr="005B512D">
        <w:rPr>
          <w:rFonts w:ascii="Times New Roman" w:eastAsia="Times New Roman" w:hAnsi="Times New Roman" w:cs="Times New Roman"/>
          <w:sz w:val="24"/>
          <w:szCs w:val="24"/>
          <w:lang w:val="en-GB"/>
        </w:rPr>
        <w:t>)(</w:t>
      </w:r>
      <w:proofErr w:type="gramEnd"/>
      <w:r w:rsidR="00CD23E3" w:rsidRPr="005B512D">
        <w:rPr>
          <w:rFonts w:ascii="Times New Roman" w:eastAsia="Times New Roman" w:hAnsi="Times New Roman" w:cs="Times New Roman"/>
          <w:sz w:val="24"/>
          <w:szCs w:val="24"/>
          <w:lang w:val="en-GB"/>
        </w:rPr>
        <w:t xml:space="preserve">a) of the Act. </w:t>
      </w:r>
      <w:r w:rsidR="006F1D4A" w:rsidRPr="005B512D">
        <w:rPr>
          <w:rFonts w:ascii="Times New Roman" w:eastAsia="Times New Roman" w:hAnsi="Times New Roman" w:cs="Times New Roman"/>
          <w:sz w:val="24"/>
          <w:szCs w:val="24"/>
          <w:lang w:val="en-GB"/>
        </w:rPr>
        <w:t xml:space="preserve">The appellant settled part of the land development levies claimed but did not do so in respect of the </w:t>
      </w:r>
      <w:proofErr w:type="spellStart"/>
      <w:r w:rsidR="00B64056" w:rsidRPr="005B512D">
        <w:rPr>
          <w:rFonts w:ascii="Times New Roman" w:eastAsia="Times New Roman" w:hAnsi="Times New Roman" w:cs="Times New Roman"/>
          <w:sz w:val="24"/>
          <w:szCs w:val="24"/>
          <w:lang w:val="en-GB"/>
        </w:rPr>
        <w:t>Gungwa</w:t>
      </w:r>
      <w:proofErr w:type="spellEnd"/>
      <w:r w:rsidR="006F1D4A" w:rsidRPr="005B512D">
        <w:rPr>
          <w:rFonts w:ascii="Times New Roman" w:eastAsia="Times New Roman" w:hAnsi="Times New Roman" w:cs="Times New Roman"/>
          <w:sz w:val="24"/>
          <w:szCs w:val="24"/>
          <w:lang w:val="en-GB"/>
        </w:rPr>
        <w:t xml:space="preserve"> mining claims.  A dispute arose between the parties as to the liability of the appellant to pay the levies claimed. </w:t>
      </w:r>
      <w:r w:rsidR="00535058" w:rsidRPr="005B512D">
        <w:rPr>
          <w:rFonts w:ascii="Times New Roman" w:eastAsia="Times New Roman" w:hAnsi="Times New Roman" w:cs="Times New Roman"/>
          <w:sz w:val="24"/>
          <w:szCs w:val="24"/>
          <w:lang w:val="en-GB"/>
        </w:rPr>
        <w:tab/>
      </w:r>
    </w:p>
    <w:p w14:paraId="2E5AA903" w14:textId="77777777" w:rsidR="006F1D4A" w:rsidRPr="005B512D" w:rsidRDefault="006F1D4A" w:rsidP="006F1D4A">
      <w:pPr>
        <w:spacing w:after="0" w:line="480" w:lineRule="auto"/>
        <w:ind w:left="567" w:hanging="567"/>
        <w:jc w:val="both"/>
        <w:rPr>
          <w:rFonts w:ascii="Times New Roman" w:eastAsia="Times New Roman" w:hAnsi="Times New Roman" w:cs="Times New Roman"/>
          <w:sz w:val="24"/>
          <w:szCs w:val="24"/>
          <w:lang w:val="en-GB"/>
        </w:rPr>
      </w:pPr>
    </w:p>
    <w:p w14:paraId="6A702631" w14:textId="7DC66A16" w:rsidR="006F1D4A" w:rsidRPr="005B512D" w:rsidRDefault="006F1D4A" w:rsidP="006F1D4A">
      <w:pPr>
        <w:spacing w:after="0" w:line="480" w:lineRule="auto"/>
        <w:ind w:left="567" w:hanging="567"/>
        <w:jc w:val="both"/>
        <w:rPr>
          <w:rFonts w:ascii="Times New Roman" w:eastAsia="Times New Roman" w:hAnsi="Times New Roman" w:cs="Times New Roman"/>
          <w:i/>
          <w:sz w:val="24"/>
          <w:szCs w:val="24"/>
          <w:lang w:val="en-GB"/>
        </w:rPr>
      </w:pPr>
      <w:r w:rsidRPr="005B512D">
        <w:rPr>
          <w:rFonts w:ascii="Times New Roman" w:eastAsia="Times New Roman" w:hAnsi="Times New Roman" w:cs="Times New Roman"/>
          <w:i/>
          <w:sz w:val="24"/>
          <w:szCs w:val="24"/>
          <w:lang w:val="en-GB"/>
        </w:rPr>
        <w:t xml:space="preserve">PROCEEDINGS </w:t>
      </w:r>
      <w:r w:rsidR="00321A04" w:rsidRPr="005B512D">
        <w:rPr>
          <w:rFonts w:ascii="Times New Roman" w:eastAsia="Times New Roman" w:hAnsi="Times New Roman" w:cs="Times New Roman"/>
          <w:i/>
          <w:sz w:val="24"/>
          <w:szCs w:val="24"/>
          <w:lang w:val="en-GB"/>
        </w:rPr>
        <w:t>BEFORE</w:t>
      </w:r>
      <w:r w:rsidRPr="005B512D">
        <w:rPr>
          <w:rFonts w:ascii="Times New Roman" w:eastAsia="Times New Roman" w:hAnsi="Times New Roman" w:cs="Times New Roman"/>
          <w:i/>
          <w:sz w:val="24"/>
          <w:szCs w:val="24"/>
          <w:lang w:val="en-GB"/>
        </w:rPr>
        <w:t xml:space="preserve"> THE HIGH COURT</w:t>
      </w:r>
    </w:p>
    <w:p w14:paraId="2709BBF1" w14:textId="64179BB1" w:rsidR="00CA18CF" w:rsidRPr="005B512D" w:rsidRDefault="00C25E40" w:rsidP="003B6756">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lastRenderedPageBreak/>
        <w:t>[4]</w:t>
      </w:r>
      <w:r w:rsidR="00321A04" w:rsidRPr="005B512D">
        <w:rPr>
          <w:rFonts w:ascii="Times New Roman" w:eastAsia="Times New Roman" w:hAnsi="Times New Roman" w:cs="Times New Roman"/>
          <w:sz w:val="24"/>
          <w:szCs w:val="24"/>
          <w:lang w:val="en-GB"/>
        </w:rPr>
        <w:tab/>
        <w:t xml:space="preserve">In August 2013, </w:t>
      </w:r>
      <w:r w:rsidR="00EC36F3" w:rsidRPr="005B512D">
        <w:rPr>
          <w:rFonts w:ascii="Times New Roman" w:eastAsia="Times New Roman" w:hAnsi="Times New Roman" w:cs="Times New Roman"/>
          <w:sz w:val="24"/>
          <w:szCs w:val="24"/>
          <w:lang w:val="en-GB"/>
        </w:rPr>
        <w:t>the respondent instituted an action in the High Court claiming the levies it considered were outstanding.  The appellant defended the claim, arguing that it was not liable to payment of the levies.  The usual pleadings followed and</w:t>
      </w:r>
      <w:r w:rsidR="00B64056" w:rsidRPr="005B512D">
        <w:rPr>
          <w:rFonts w:ascii="Times New Roman" w:eastAsia="Times New Roman" w:hAnsi="Times New Roman" w:cs="Times New Roman"/>
          <w:sz w:val="24"/>
          <w:szCs w:val="24"/>
          <w:lang w:val="en-GB"/>
        </w:rPr>
        <w:t>,</w:t>
      </w:r>
      <w:r w:rsidR="00EC36F3" w:rsidRPr="005B512D">
        <w:rPr>
          <w:rFonts w:ascii="Times New Roman" w:eastAsia="Times New Roman" w:hAnsi="Times New Roman" w:cs="Times New Roman"/>
          <w:sz w:val="24"/>
          <w:szCs w:val="24"/>
          <w:lang w:val="en-GB"/>
        </w:rPr>
        <w:t xml:space="preserve"> at a pre-trial conference</w:t>
      </w:r>
      <w:r w:rsidR="00B64056" w:rsidRPr="005B512D">
        <w:rPr>
          <w:rFonts w:ascii="Times New Roman" w:eastAsia="Times New Roman" w:hAnsi="Times New Roman" w:cs="Times New Roman"/>
          <w:sz w:val="24"/>
          <w:szCs w:val="24"/>
          <w:lang w:val="en-GB"/>
        </w:rPr>
        <w:t>,</w:t>
      </w:r>
      <w:r w:rsidR="00EC36F3" w:rsidRPr="005B512D">
        <w:rPr>
          <w:rFonts w:ascii="Times New Roman" w:eastAsia="Times New Roman" w:hAnsi="Times New Roman" w:cs="Times New Roman"/>
          <w:sz w:val="24"/>
          <w:szCs w:val="24"/>
          <w:lang w:val="en-GB"/>
        </w:rPr>
        <w:t xml:space="preserve"> the court referred the matter to trial as a special case.</w:t>
      </w:r>
      <w:r w:rsidRPr="005B512D">
        <w:rPr>
          <w:rFonts w:ascii="Times New Roman" w:eastAsia="Times New Roman" w:hAnsi="Times New Roman" w:cs="Times New Roman"/>
          <w:sz w:val="24"/>
          <w:szCs w:val="24"/>
          <w:lang w:val="en-GB"/>
        </w:rPr>
        <w:tab/>
      </w:r>
      <w:r w:rsidR="00C878BF" w:rsidRPr="005B512D">
        <w:rPr>
          <w:rFonts w:ascii="Times New Roman" w:eastAsia="Times New Roman" w:hAnsi="Times New Roman" w:cs="Times New Roman"/>
          <w:sz w:val="24"/>
          <w:szCs w:val="24"/>
          <w:lang w:val="en-GB"/>
        </w:rPr>
        <w:t xml:space="preserve"> </w:t>
      </w:r>
    </w:p>
    <w:p w14:paraId="52B4E641" w14:textId="77777777" w:rsidR="007C3D50" w:rsidRPr="005B512D" w:rsidRDefault="007C3D50" w:rsidP="007C3D50">
      <w:pPr>
        <w:spacing w:after="0" w:line="480" w:lineRule="auto"/>
        <w:ind w:left="567" w:hanging="567"/>
        <w:jc w:val="both"/>
        <w:rPr>
          <w:rFonts w:ascii="Times New Roman" w:eastAsia="Times New Roman" w:hAnsi="Times New Roman" w:cs="Times New Roman"/>
          <w:sz w:val="24"/>
          <w:szCs w:val="24"/>
          <w:lang w:val="en-GB"/>
        </w:rPr>
      </w:pPr>
    </w:p>
    <w:p w14:paraId="118B6F12" w14:textId="77777777" w:rsidR="00EC36F3" w:rsidRPr="005B512D" w:rsidRDefault="007C3D50" w:rsidP="00BD0ED5">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[5]</w:t>
      </w:r>
      <w:r w:rsidR="00EC36F3" w:rsidRPr="005B512D">
        <w:rPr>
          <w:rFonts w:ascii="Times New Roman" w:eastAsia="Times New Roman" w:hAnsi="Times New Roman" w:cs="Times New Roman"/>
          <w:sz w:val="24"/>
          <w:szCs w:val="24"/>
          <w:lang w:val="en-GB"/>
        </w:rPr>
        <w:tab/>
        <w:t>In due course the parties filed a statement of agreed facts.  That statement of agreed facts is reproduced hereunder:</w:t>
      </w:r>
    </w:p>
    <w:p w14:paraId="77775FA1" w14:textId="5CD1B845" w:rsidR="00EC36F3" w:rsidRPr="005B512D" w:rsidRDefault="00EC36F3"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“1. </w:t>
      </w:r>
      <w:r w:rsidR="00972336">
        <w:rPr>
          <w:rFonts w:ascii="Times New Roman" w:eastAsia="Times New Roman" w:hAnsi="Times New Roman" w:cs="Times New Roman"/>
          <w:sz w:val="24"/>
          <w:szCs w:val="24"/>
          <w:lang w:val="en-GB"/>
        </w:rPr>
        <w:t xml:space="preserve">    </w:t>
      </w:r>
      <w:r w:rsidRPr="005B512D">
        <w:rPr>
          <w:rFonts w:ascii="Times New Roman" w:eastAsia="Times New Roman" w:hAnsi="Times New Roman" w:cs="Times New Roman"/>
          <w:sz w:val="24"/>
          <w:szCs w:val="24"/>
          <w:lang w:val="en-GB"/>
        </w:rPr>
        <w:t xml:space="preserve">Plaintiff is </w:t>
      </w:r>
      <w:proofErr w:type="spellStart"/>
      <w:r w:rsidRPr="005B512D">
        <w:rPr>
          <w:rFonts w:ascii="Times New Roman" w:eastAsia="Times New Roman" w:hAnsi="Times New Roman" w:cs="Times New Roman"/>
          <w:sz w:val="24"/>
          <w:szCs w:val="24"/>
          <w:lang w:val="en-GB"/>
        </w:rPr>
        <w:t>Pfura</w:t>
      </w:r>
      <w:proofErr w:type="spellEnd"/>
      <w:r w:rsidRPr="005B512D">
        <w:rPr>
          <w:rFonts w:ascii="Times New Roman" w:eastAsia="Times New Roman" w:hAnsi="Times New Roman" w:cs="Times New Roman"/>
          <w:sz w:val="24"/>
          <w:szCs w:val="24"/>
          <w:lang w:val="en-GB"/>
        </w:rPr>
        <w:t xml:space="preserve"> Rural District Council, a local authority of Mount Darwin, constituted in terms of the Rural District Council Act, Chapter 29:13.</w:t>
      </w:r>
    </w:p>
    <w:p w14:paraId="672E99AD" w14:textId="52DF95BF" w:rsidR="00EC36F3" w:rsidRPr="005B512D" w:rsidRDefault="00EC36F3" w:rsidP="00972336">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2.   </w:t>
      </w:r>
      <w:r w:rsidR="00972336">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Defendant is Falcon Gold Zimbabwe Limited, a company incorporated according to the laws of Zimbabwe which carries out mining activities in Zimbabwe.</w:t>
      </w:r>
    </w:p>
    <w:p w14:paraId="45D96A97" w14:textId="6680AB9B" w:rsidR="00681745" w:rsidRPr="005B512D" w:rsidRDefault="00EC36F3"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3.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 xml:space="preserve">At all material times, the defendant was the holder of 320 magnetite mining claims in </w:t>
      </w:r>
      <w:proofErr w:type="spellStart"/>
      <w:r w:rsidRPr="005B512D">
        <w:rPr>
          <w:rFonts w:ascii="Times New Roman" w:eastAsia="Times New Roman" w:hAnsi="Times New Roman" w:cs="Times New Roman"/>
          <w:sz w:val="24"/>
          <w:szCs w:val="24"/>
          <w:lang w:val="en-GB"/>
        </w:rPr>
        <w:t>Gungwa</w:t>
      </w:r>
      <w:proofErr w:type="spellEnd"/>
      <w:r w:rsidRPr="005B512D">
        <w:rPr>
          <w:rFonts w:ascii="Times New Roman" w:eastAsia="Times New Roman" w:hAnsi="Times New Roman" w:cs="Times New Roman"/>
          <w:sz w:val="24"/>
          <w:szCs w:val="24"/>
          <w:lang w:val="en-GB"/>
        </w:rPr>
        <w:t xml:space="preserve"> and 151 Iron and Magnetite mining claims in </w:t>
      </w:r>
      <w:proofErr w:type="spellStart"/>
      <w:r w:rsidRPr="005B512D">
        <w:rPr>
          <w:rFonts w:ascii="Times New Roman" w:eastAsia="Times New Roman" w:hAnsi="Times New Roman" w:cs="Times New Roman"/>
          <w:sz w:val="24"/>
          <w:szCs w:val="24"/>
          <w:lang w:val="en-GB"/>
        </w:rPr>
        <w:t>Chiutsa</w:t>
      </w:r>
      <w:proofErr w:type="spellEnd"/>
      <w:r w:rsidRPr="005B512D">
        <w:rPr>
          <w:rFonts w:ascii="Times New Roman" w:eastAsia="Times New Roman" w:hAnsi="Times New Roman" w:cs="Times New Roman"/>
          <w:sz w:val="24"/>
          <w:szCs w:val="24"/>
          <w:lang w:val="en-GB"/>
        </w:rPr>
        <w:t>, both areas falling under the plaintiff Rural District Council.  The said mining claims have since been disposed of and are no longer held by the defendant.  The mining claims were held in terms of certificates of registered title which form p</w:t>
      </w:r>
      <w:r w:rsidR="00681745" w:rsidRPr="005B512D">
        <w:rPr>
          <w:rFonts w:ascii="Times New Roman" w:eastAsia="Times New Roman" w:hAnsi="Times New Roman" w:cs="Times New Roman"/>
          <w:sz w:val="24"/>
          <w:szCs w:val="24"/>
          <w:lang w:val="en-GB"/>
        </w:rPr>
        <w:t>p 5-6 to the plaintiff’s bundle of discovered documents.</w:t>
      </w:r>
    </w:p>
    <w:p w14:paraId="688282E4" w14:textId="714456BC" w:rsidR="00681745" w:rsidRPr="005B512D" w:rsidRDefault="00681745"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4.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Iron and Magnetite are base minerals as defined in the Mines and Minerals Act Chapter 21:05.</w:t>
      </w:r>
    </w:p>
    <w:p w14:paraId="7F714329" w14:textId="65C06D0B" w:rsidR="00681745" w:rsidRPr="005B512D" w:rsidRDefault="00681745"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5.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During the period of its ownership of the claims, the defendant did not work on the claims and had in fact never conducted any mining activity on them nor did defendant employ any labour on the claims.  The defendant merely held the claims and left them lying idle for possible future mining operations which did not take place.</w:t>
      </w:r>
    </w:p>
    <w:p w14:paraId="71276C03" w14:textId="22243DDA" w:rsidR="00681745" w:rsidRPr="005B512D" w:rsidRDefault="00681745"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6.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The plaintiff is entitled to and may impose a land development levy upon all persons who are owners of mining locations situated on rural land within the plaintiff’s council area in accordance with the provisions of s 96(1)(b)(</w:t>
      </w:r>
      <w:proofErr w:type="spellStart"/>
      <w:r w:rsidRPr="005B512D">
        <w:rPr>
          <w:rFonts w:ascii="Times New Roman" w:eastAsia="Times New Roman" w:hAnsi="Times New Roman" w:cs="Times New Roman"/>
          <w:sz w:val="24"/>
          <w:szCs w:val="24"/>
          <w:lang w:val="en-GB"/>
        </w:rPr>
        <w:t>i</w:t>
      </w:r>
      <w:proofErr w:type="spellEnd"/>
      <w:r w:rsidRPr="005B512D">
        <w:rPr>
          <w:rFonts w:ascii="Times New Roman" w:eastAsia="Times New Roman" w:hAnsi="Times New Roman" w:cs="Times New Roman"/>
          <w:sz w:val="24"/>
          <w:szCs w:val="24"/>
          <w:lang w:val="en-GB"/>
        </w:rPr>
        <w:t>) and (ii) of the Rural District Councils Act Chapter 29:13, hereinafter referred to as “the Act”.</w:t>
      </w:r>
    </w:p>
    <w:p w14:paraId="66106B79" w14:textId="63659B86" w:rsidR="00FC6439" w:rsidRPr="005B512D" w:rsidRDefault="00681745"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7.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00D91843" w:rsidRPr="005B512D">
        <w:rPr>
          <w:rFonts w:ascii="Times New Roman" w:eastAsia="Times New Roman" w:hAnsi="Times New Roman" w:cs="Times New Roman"/>
          <w:sz w:val="24"/>
          <w:szCs w:val="24"/>
          <w:lang w:val="en-GB"/>
        </w:rPr>
        <w:t xml:space="preserve"> </w:t>
      </w:r>
      <w:r w:rsidR="00FC6439" w:rsidRPr="005B512D">
        <w:rPr>
          <w:rFonts w:ascii="Times New Roman" w:eastAsia="Times New Roman" w:hAnsi="Times New Roman" w:cs="Times New Roman"/>
          <w:sz w:val="24"/>
          <w:szCs w:val="24"/>
          <w:lang w:val="en-GB"/>
        </w:rPr>
        <w:t>The scales of such land development levies are set out in the Third Schedule of the Act.</w:t>
      </w:r>
    </w:p>
    <w:p w14:paraId="21A8AF09" w14:textId="4C0C60E2" w:rsidR="00FC6439" w:rsidRPr="005B512D" w:rsidRDefault="00FC6439"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8.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00D91843" w:rsidRPr="005B512D">
        <w:rPr>
          <w:rFonts w:ascii="Times New Roman" w:eastAsia="Times New Roman" w:hAnsi="Times New Roman" w:cs="Times New Roman"/>
          <w:sz w:val="24"/>
          <w:szCs w:val="24"/>
          <w:lang w:val="en-GB"/>
        </w:rPr>
        <w:t xml:space="preserve"> </w:t>
      </w:r>
      <w:r w:rsidRPr="005B512D">
        <w:rPr>
          <w:rFonts w:ascii="Times New Roman" w:eastAsia="Times New Roman" w:hAnsi="Times New Roman" w:cs="Times New Roman"/>
          <w:sz w:val="24"/>
          <w:szCs w:val="24"/>
          <w:lang w:val="en-GB"/>
        </w:rPr>
        <w:t>The plaintiff is also entitled to and may impose a land development levy upon all persons who are owners of rural land within cou</w:t>
      </w:r>
      <w:r w:rsidR="00D91843" w:rsidRPr="005B512D">
        <w:rPr>
          <w:rFonts w:ascii="Times New Roman" w:eastAsia="Times New Roman" w:hAnsi="Times New Roman" w:cs="Times New Roman"/>
          <w:sz w:val="24"/>
          <w:szCs w:val="24"/>
          <w:lang w:val="en-GB"/>
        </w:rPr>
        <w:t>ncil area in terms of s </w:t>
      </w:r>
      <w:r w:rsidRPr="005B512D">
        <w:rPr>
          <w:rFonts w:ascii="Times New Roman" w:eastAsia="Times New Roman" w:hAnsi="Times New Roman" w:cs="Times New Roman"/>
          <w:sz w:val="24"/>
          <w:szCs w:val="24"/>
          <w:lang w:val="en-GB"/>
        </w:rPr>
        <w:t>96(1</w:t>
      </w:r>
      <w:proofErr w:type="gramStart"/>
      <w:r w:rsidRPr="005B512D">
        <w:rPr>
          <w:rFonts w:ascii="Times New Roman" w:eastAsia="Times New Roman" w:hAnsi="Times New Roman" w:cs="Times New Roman"/>
          <w:sz w:val="24"/>
          <w:szCs w:val="24"/>
          <w:lang w:val="en-GB"/>
        </w:rPr>
        <w:t>)(</w:t>
      </w:r>
      <w:proofErr w:type="gramEnd"/>
      <w:r w:rsidRPr="005B512D">
        <w:rPr>
          <w:rFonts w:ascii="Times New Roman" w:eastAsia="Times New Roman" w:hAnsi="Times New Roman" w:cs="Times New Roman"/>
          <w:sz w:val="24"/>
          <w:szCs w:val="24"/>
          <w:lang w:val="en-GB"/>
        </w:rPr>
        <w:t>a) of the Rural District Councils Act C</w:t>
      </w:r>
      <w:r w:rsidR="00D91843" w:rsidRPr="005B512D">
        <w:rPr>
          <w:rFonts w:ascii="Times New Roman" w:eastAsia="Times New Roman" w:hAnsi="Times New Roman" w:cs="Times New Roman"/>
          <w:sz w:val="24"/>
          <w:szCs w:val="24"/>
          <w:lang w:val="en-GB"/>
        </w:rPr>
        <w:t>hapter </w:t>
      </w:r>
      <w:r w:rsidRPr="005B512D">
        <w:rPr>
          <w:rFonts w:ascii="Times New Roman" w:eastAsia="Times New Roman" w:hAnsi="Times New Roman" w:cs="Times New Roman"/>
          <w:sz w:val="24"/>
          <w:szCs w:val="24"/>
          <w:lang w:val="en-GB"/>
        </w:rPr>
        <w:t>29:13.</w:t>
      </w:r>
    </w:p>
    <w:p w14:paraId="5229171F" w14:textId="1EFBF411" w:rsidR="00FC6439" w:rsidRPr="005B512D" w:rsidRDefault="00FC6439"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9.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 xml:space="preserve">Plaintiff imposed a development levy on </w:t>
      </w:r>
      <w:r w:rsidR="00972336">
        <w:rPr>
          <w:rFonts w:ascii="Times New Roman" w:eastAsia="Times New Roman" w:hAnsi="Times New Roman" w:cs="Times New Roman"/>
          <w:sz w:val="24"/>
          <w:szCs w:val="24"/>
          <w:lang w:val="en-GB"/>
        </w:rPr>
        <w:t>defendant company in terms of s </w:t>
      </w:r>
      <w:r w:rsidRPr="005B512D">
        <w:rPr>
          <w:rFonts w:ascii="Times New Roman" w:eastAsia="Times New Roman" w:hAnsi="Times New Roman" w:cs="Times New Roman"/>
          <w:sz w:val="24"/>
          <w:szCs w:val="24"/>
          <w:lang w:val="en-GB"/>
        </w:rPr>
        <w:t>96(1)(a</w:t>
      </w:r>
      <w:r w:rsidR="00B64056" w:rsidRPr="005B512D">
        <w:rPr>
          <w:rFonts w:ascii="Times New Roman" w:eastAsia="Times New Roman" w:hAnsi="Times New Roman" w:cs="Times New Roman"/>
          <w:sz w:val="24"/>
          <w:szCs w:val="24"/>
          <w:lang w:val="en-GB"/>
        </w:rPr>
        <w:t>) of the Rural District Council</w:t>
      </w:r>
      <w:r w:rsidRPr="005B512D">
        <w:rPr>
          <w:rFonts w:ascii="Times New Roman" w:eastAsia="Times New Roman" w:hAnsi="Times New Roman" w:cs="Times New Roman"/>
          <w:sz w:val="24"/>
          <w:szCs w:val="24"/>
          <w:lang w:val="en-GB"/>
        </w:rPr>
        <w:t>s Act Chapter 29:13, see invoices from plaintiff showing outstanding amounts due from defendant, being p 7 to the plaintiff’s bundle of discovered documents.</w:t>
      </w:r>
    </w:p>
    <w:p w14:paraId="4B26EF19" w14:textId="65EA47B1" w:rsidR="000F52F5" w:rsidRPr="005B512D" w:rsidRDefault="00FC6439"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lastRenderedPageBreak/>
        <w:t xml:space="preserve">10.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 xml:space="preserve">Land development levies are incorporated into the </w:t>
      </w:r>
      <w:r w:rsidR="000F52F5" w:rsidRPr="005B512D">
        <w:rPr>
          <w:rFonts w:ascii="Times New Roman" w:eastAsia="Times New Roman" w:hAnsi="Times New Roman" w:cs="Times New Roman"/>
          <w:sz w:val="24"/>
          <w:szCs w:val="24"/>
          <w:lang w:val="en-GB"/>
        </w:rPr>
        <w:t>Council’s annual budget and are subject to approval by the Minister of Local Government, Urban and Rural Development in accordance with the provisions of the Public Finance Management Act Chapter 22:19.</w:t>
      </w:r>
    </w:p>
    <w:p w14:paraId="545C951E" w14:textId="3FCF491A" w:rsidR="009B0533" w:rsidRPr="005B512D" w:rsidRDefault="000F52F5"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11.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 xml:space="preserve">In the year 2009, 2010, 2011, 2012 and 2013 respectively, </w:t>
      </w:r>
      <w:r w:rsidR="009B0533" w:rsidRPr="005B512D">
        <w:rPr>
          <w:rFonts w:ascii="Times New Roman" w:eastAsia="Times New Roman" w:hAnsi="Times New Roman" w:cs="Times New Roman"/>
          <w:sz w:val="24"/>
          <w:szCs w:val="24"/>
          <w:lang w:val="en-GB"/>
        </w:rPr>
        <w:t xml:space="preserve">the plaintiff gave notice by way of publication in the local press, of its intention to impose or increase levies or other licences in areas falling under its jurisdiction.  Copies of such publication have </w:t>
      </w:r>
      <w:r w:rsidR="00972336">
        <w:rPr>
          <w:rFonts w:ascii="Times New Roman" w:eastAsia="Times New Roman" w:hAnsi="Times New Roman" w:cs="Times New Roman"/>
          <w:sz w:val="24"/>
          <w:szCs w:val="24"/>
          <w:lang w:val="en-GB"/>
        </w:rPr>
        <w:t>been filed of record as pp 18 to</w:t>
      </w:r>
      <w:r w:rsidR="009B0533" w:rsidRPr="005B512D">
        <w:rPr>
          <w:rFonts w:ascii="Times New Roman" w:eastAsia="Times New Roman" w:hAnsi="Times New Roman" w:cs="Times New Roman"/>
          <w:sz w:val="24"/>
          <w:szCs w:val="24"/>
          <w:lang w:val="en-GB"/>
        </w:rPr>
        <w:t xml:space="preserve"> 22 of the plaintiff’s bundle of discovered documents.</w:t>
      </w:r>
    </w:p>
    <w:p w14:paraId="758CDE2A" w14:textId="0E3451B3" w:rsidR="005E396E" w:rsidRPr="005B512D" w:rsidRDefault="009B0533"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12.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Thereafter, the plaintiff then presented a budget to the Minister for the respective years in which the levies for a claim holder’s permit in respect of mining claims was set at $100 per claim in respect of each year.</w:t>
      </w:r>
    </w:p>
    <w:p w14:paraId="39AAF84D" w14:textId="082EFF0C" w:rsidR="009B0533" w:rsidRPr="005B512D" w:rsidRDefault="009B0533"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13.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The respective yearly budgets, copies of which are filed of record, were approved by the minister in accordance with the provisions of the Public Finance Management Act.</w:t>
      </w:r>
    </w:p>
    <w:p w14:paraId="2241EE6B" w14:textId="68900458" w:rsidR="00CB5E6F" w:rsidRPr="005B512D" w:rsidRDefault="009B0533"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14.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00FC2F08" w:rsidRPr="005B512D">
        <w:rPr>
          <w:rFonts w:ascii="Times New Roman" w:eastAsia="Times New Roman" w:hAnsi="Times New Roman" w:cs="Times New Roman"/>
          <w:sz w:val="24"/>
          <w:szCs w:val="24"/>
          <w:lang w:val="en-GB"/>
        </w:rPr>
        <w:t xml:space="preserve">No invoices were issued to the defendant in the year 2009 and 2010.  However, in the year 2011, defendant requested permission to transfer its </w:t>
      </w:r>
      <w:proofErr w:type="spellStart"/>
      <w:r w:rsidR="00FC2F08" w:rsidRPr="005B512D">
        <w:rPr>
          <w:rFonts w:ascii="Times New Roman" w:eastAsia="Times New Roman" w:hAnsi="Times New Roman" w:cs="Times New Roman"/>
          <w:sz w:val="24"/>
          <w:szCs w:val="24"/>
          <w:lang w:val="en-GB"/>
        </w:rPr>
        <w:t>Chiutsa</w:t>
      </w:r>
      <w:proofErr w:type="spellEnd"/>
      <w:r w:rsidR="00FC2F08" w:rsidRPr="005B512D">
        <w:rPr>
          <w:rFonts w:ascii="Times New Roman" w:eastAsia="Times New Roman" w:hAnsi="Times New Roman" w:cs="Times New Roman"/>
          <w:sz w:val="24"/>
          <w:szCs w:val="24"/>
          <w:lang w:val="en-GB"/>
        </w:rPr>
        <w:t xml:space="preserve"> mining claims which are situated in plaintiff council’s area to another company but the plaintiff refused to grant defendant permission to transfer such claims demanding that defendant pay the land development levies first before transfer could be effected.  Defendant requested that the levies be reduced to $38 per claim but plaintiff imposed a levy of $75 per claim.  In consequence, defendant paid plaintiff the levies only in respect of the </w:t>
      </w:r>
      <w:proofErr w:type="spellStart"/>
      <w:r w:rsidR="00FC2F08" w:rsidRPr="005B512D">
        <w:rPr>
          <w:rFonts w:ascii="Times New Roman" w:eastAsia="Times New Roman" w:hAnsi="Times New Roman" w:cs="Times New Roman"/>
          <w:sz w:val="24"/>
          <w:szCs w:val="24"/>
          <w:lang w:val="en-GB"/>
        </w:rPr>
        <w:t>Chiutsa</w:t>
      </w:r>
      <w:proofErr w:type="spellEnd"/>
      <w:r w:rsidR="00FC2F08" w:rsidRPr="005B512D">
        <w:rPr>
          <w:rFonts w:ascii="Times New Roman" w:eastAsia="Times New Roman" w:hAnsi="Times New Roman" w:cs="Times New Roman"/>
          <w:sz w:val="24"/>
          <w:szCs w:val="24"/>
          <w:lang w:val="en-GB"/>
        </w:rPr>
        <w:t xml:space="preserve"> claims at an agreed reduced rate of $75 per claim only to enable the transfer of the mining claims to be processed but did not pay for the </w:t>
      </w:r>
      <w:proofErr w:type="spellStart"/>
      <w:r w:rsidR="00FC2F08" w:rsidRPr="005B512D">
        <w:rPr>
          <w:rFonts w:ascii="Times New Roman" w:eastAsia="Times New Roman" w:hAnsi="Times New Roman" w:cs="Times New Roman"/>
          <w:sz w:val="24"/>
          <w:szCs w:val="24"/>
          <w:lang w:val="en-GB"/>
        </w:rPr>
        <w:t>Gungwa</w:t>
      </w:r>
      <w:proofErr w:type="spellEnd"/>
      <w:r w:rsidR="00FC2F08" w:rsidRPr="005B512D">
        <w:rPr>
          <w:rFonts w:ascii="Times New Roman" w:eastAsia="Times New Roman" w:hAnsi="Times New Roman" w:cs="Times New Roman"/>
          <w:sz w:val="24"/>
          <w:szCs w:val="24"/>
          <w:lang w:val="en-GB"/>
        </w:rPr>
        <w:t xml:space="preserve"> claims. Invoices for the </w:t>
      </w:r>
      <w:proofErr w:type="spellStart"/>
      <w:r w:rsidR="00FC2F08" w:rsidRPr="005B512D">
        <w:rPr>
          <w:rFonts w:ascii="Times New Roman" w:eastAsia="Times New Roman" w:hAnsi="Times New Roman" w:cs="Times New Roman"/>
          <w:sz w:val="24"/>
          <w:szCs w:val="24"/>
          <w:lang w:val="en-GB"/>
        </w:rPr>
        <w:t>Gungwa</w:t>
      </w:r>
      <w:proofErr w:type="spellEnd"/>
      <w:r w:rsidR="00FC2F08" w:rsidRPr="005B512D">
        <w:rPr>
          <w:rFonts w:ascii="Times New Roman" w:eastAsia="Times New Roman" w:hAnsi="Times New Roman" w:cs="Times New Roman"/>
          <w:sz w:val="24"/>
          <w:szCs w:val="24"/>
          <w:lang w:val="en-GB"/>
        </w:rPr>
        <w:t xml:space="preserve"> claim we</w:t>
      </w:r>
      <w:r w:rsidR="00972336">
        <w:rPr>
          <w:rFonts w:ascii="Times New Roman" w:eastAsia="Times New Roman" w:hAnsi="Times New Roman" w:cs="Times New Roman"/>
          <w:sz w:val="24"/>
          <w:szCs w:val="24"/>
          <w:lang w:val="en-GB"/>
        </w:rPr>
        <w:t>re issued in 2012 (see para</w:t>
      </w:r>
      <w:r w:rsidR="00FC2F08" w:rsidRPr="005B512D">
        <w:rPr>
          <w:rFonts w:ascii="Times New Roman" w:eastAsia="Times New Roman" w:hAnsi="Times New Roman" w:cs="Times New Roman"/>
          <w:sz w:val="24"/>
          <w:szCs w:val="24"/>
          <w:lang w:val="en-GB"/>
        </w:rPr>
        <w:t xml:space="preserve"> 7).</w:t>
      </w:r>
    </w:p>
    <w:p w14:paraId="3A762AC9" w14:textId="41D66AF5" w:rsidR="0067182A" w:rsidRPr="005B512D" w:rsidRDefault="00CB5E6F"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15. </w:t>
      </w:r>
      <w:r w:rsidR="00972336">
        <w:rPr>
          <w:rFonts w:ascii="Times New Roman" w:eastAsia="Times New Roman" w:hAnsi="Times New Roman" w:cs="Times New Roman"/>
          <w:sz w:val="24"/>
          <w:szCs w:val="24"/>
          <w:lang w:val="en-GB"/>
        </w:rPr>
        <w:tab/>
      </w:r>
      <w:r w:rsidR="0067182A" w:rsidRPr="005B512D">
        <w:rPr>
          <w:rFonts w:ascii="Times New Roman" w:eastAsia="Times New Roman" w:hAnsi="Times New Roman" w:cs="Times New Roman"/>
          <w:sz w:val="24"/>
          <w:szCs w:val="24"/>
          <w:lang w:val="en-GB"/>
        </w:rPr>
        <w:t>Plaintiff alleges that the levy was raised in acco</w:t>
      </w:r>
      <w:r w:rsidR="00972336">
        <w:rPr>
          <w:rFonts w:ascii="Times New Roman" w:eastAsia="Times New Roman" w:hAnsi="Times New Roman" w:cs="Times New Roman"/>
          <w:sz w:val="24"/>
          <w:szCs w:val="24"/>
          <w:lang w:val="en-GB"/>
        </w:rPr>
        <w:t>rdance with the provisions of s </w:t>
      </w:r>
      <w:r w:rsidR="0067182A" w:rsidRPr="005B512D">
        <w:rPr>
          <w:rFonts w:ascii="Times New Roman" w:eastAsia="Times New Roman" w:hAnsi="Times New Roman" w:cs="Times New Roman"/>
          <w:sz w:val="24"/>
          <w:szCs w:val="24"/>
          <w:lang w:val="en-GB"/>
        </w:rPr>
        <w:t>96(1</w:t>
      </w:r>
      <w:proofErr w:type="gramStart"/>
      <w:r w:rsidR="0067182A" w:rsidRPr="005B512D">
        <w:rPr>
          <w:rFonts w:ascii="Times New Roman" w:eastAsia="Times New Roman" w:hAnsi="Times New Roman" w:cs="Times New Roman"/>
          <w:sz w:val="24"/>
          <w:szCs w:val="24"/>
          <w:lang w:val="en-GB"/>
        </w:rPr>
        <w:t>)(</w:t>
      </w:r>
      <w:proofErr w:type="gramEnd"/>
      <w:r w:rsidR="0067182A" w:rsidRPr="005B512D">
        <w:rPr>
          <w:rFonts w:ascii="Times New Roman" w:eastAsia="Times New Roman" w:hAnsi="Times New Roman" w:cs="Times New Roman"/>
          <w:sz w:val="24"/>
          <w:szCs w:val="24"/>
          <w:lang w:val="en-GB"/>
        </w:rPr>
        <w:t xml:space="preserve">a) of the Act which provides that council </w:t>
      </w:r>
      <w:r w:rsidR="0029610E">
        <w:rPr>
          <w:rFonts w:ascii="Times New Roman" w:eastAsia="Times New Roman" w:hAnsi="Times New Roman" w:cs="Times New Roman"/>
          <w:sz w:val="24"/>
          <w:szCs w:val="24"/>
          <w:lang w:val="en-GB"/>
        </w:rPr>
        <w:t>may impose levies upon owners of</w:t>
      </w:r>
      <w:r w:rsidR="0067182A" w:rsidRPr="005B512D">
        <w:rPr>
          <w:rFonts w:ascii="Times New Roman" w:eastAsia="Times New Roman" w:hAnsi="Times New Roman" w:cs="Times New Roman"/>
          <w:sz w:val="24"/>
          <w:szCs w:val="24"/>
          <w:lang w:val="en-GB"/>
        </w:rPr>
        <w:t xml:space="preserve"> rural land situated within council area.</w:t>
      </w:r>
    </w:p>
    <w:p w14:paraId="3960AE9B" w14:textId="7505D283" w:rsidR="0067182A" w:rsidRPr="005B512D" w:rsidRDefault="0067182A"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16.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Plaintiff was requested to provide documentary proof that defendant was an owner of rural land situated within the plaintiff’s council area by virtue of a request for further and better particulars filed o</w:t>
      </w:r>
      <w:r w:rsidR="00972336">
        <w:rPr>
          <w:rFonts w:ascii="Times New Roman" w:eastAsia="Times New Roman" w:hAnsi="Times New Roman" w:cs="Times New Roman"/>
          <w:sz w:val="24"/>
          <w:szCs w:val="24"/>
          <w:lang w:val="en-GB"/>
        </w:rPr>
        <w:t>n behalf of the defendant on 16 </w:t>
      </w:r>
      <w:r w:rsidRPr="005B512D">
        <w:rPr>
          <w:rFonts w:ascii="Times New Roman" w:eastAsia="Times New Roman" w:hAnsi="Times New Roman" w:cs="Times New Roman"/>
          <w:sz w:val="24"/>
          <w:szCs w:val="24"/>
          <w:lang w:val="en-GB"/>
        </w:rPr>
        <w:t xml:space="preserve">June 2014. </w:t>
      </w:r>
    </w:p>
    <w:p w14:paraId="16D52BA9" w14:textId="7B69D828" w:rsidR="0067182A" w:rsidRPr="005B512D" w:rsidRDefault="0067182A"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17.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 xml:space="preserve">In response to such request, the plaintiff filed their response on 19 June 2014 to which they annexed four certificates of Registration Numbers 21615, 21616, 21617, 21618 all dated 5 December 1990 issued to defendant by the Mining Commissioner Harare in respect of the </w:t>
      </w:r>
      <w:proofErr w:type="spellStart"/>
      <w:r w:rsidRPr="005B512D">
        <w:rPr>
          <w:rFonts w:ascii="Times New Roman" w:eastAsia="Times New Roman" w:hAnsi="Times New Roman" w:cs="Times New Roman"/>
          <w:sz w:val="24"/>
          <w:szCs w:val="24"/>
          <w:lang w:val="en-GB"/>
        </w:rPr>
        <w:t>Gungwa</w:t>
      </w:r>
      <w:proofErr w:type="spellEnd"/>
      <w:r w:rsidRPr="005B512D">
        <w:rPr>
          <w:rFonts w:ascii="Times New Roman" w:eastAsia="Times New Roman" w:hAnsi="Times New Roman" w:cs="Times New Roman"/>
          <w:sz w:val="24"/>
          <w:szCs w:val="24"/>
          <w:lang w:val="en-GB"/>
        </w:rPr>
        <w:t xml:space="preserve"> claims as proof of defendant’s ownership of rural land situated within the plaintiff’s council area.  Plaintiff did not produce any title deeds or give any description, location or extent of the land allegedly held by the defendant.</w:t>
      </w:r>
    </w:p>
    <w:p w14:paraId="4765D1A0" w14:textId="68871FA5" w:rsidR="0067182A" w:rsidRPr="005B512D" w:rsidRDefault="0067182A"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18.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 xml:space="preserve">Plaintiff maintains that defendant is liable to pay </w:t>
      </w:r>
      <w:bookmarkStart w:id="0" w:name="_GoBack"/>
      <w:bookmarkEnd w:id="0"/>
      <w:r w:rsidRPr="005B512D">
        <w:rPr>
          <w:rFonts w:ascii="Times New Roman" w:eastAsia="Times New Roman" w:hAnsi="Times New Roman" w:cs="Times New Roman"/>
          <w:sz w:val="24"/>
          <w:szCs w:val="24"/>
          <w:lang w:val="en-GB"/>
        </w:rPr>
        <w:t xml:space="preserve">US$75 per claim per year plus interest at the prescribed rate up to the year 2012 for each of the 320 </w:t>
      </w:r>
      <w:proofErr w:type="spellStart"/>
      <w:r w:rsidRPr="005B512D">
        <w:rPr>
          <w:rFonts w:ascii="Times New Roman" w:eastAsia="Times New Roman" w:hAnsi="Times New Roman" w:cs="Times New Roman"/>
          <w:sz w:val="24"/>
          <w:szCs w:val="24"/>
          <w:lang w:val="en-GB"/>
        </w:rPr>
        <w:t>Gungwa</w:t>
      </w:r>
      <w:proofErr w:type="spellEnd"/>
      <w:r w:rsidRPr="005B512D">
        <w:rPr>
          <w:rFonts w:ascii="Times New Roman" w:eastAsia="Times New Roman" w:hAnsi="Times New Roman" w:cs="Times New Roman"/>
          <w:sz w:val="24"/>
          <w:szCs w:val="24"/>
          <w:lang w:val="en-GB"/>
        </w:rPr>
        <w:t xml:space="preserve"> mining claims held by defendant.</w:t>
      </w:r>
    </w:p>
    <w:p w14:paraId="0F7065D7" w14:textId="767B0ED9" w:rsidR="0067182A" w:rsidRPr="005B512D" w:rsidRDefault="0067182A"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19.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Defendant avers that such levies are unlawful and denies that they are liable to pay the plaintiff any levies at all by virtue of the fact that:</w:t>
      </w:r>
    </w:p>
    <w:p w14:paraId="5DBB351D" w14:textId="69F5A333" w:rsidR="0067182A" w:rsidRPr="005B512D" w:rsidRDefault="0067182A" w:rsidP="00D91843">
      <w:pPr>
        <w:spacing w:after="0" w:line="240" w:lineRule="auto"/>
        <w:ind w:left="1701" w:hanging="425"/>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lastRenderedPageBreak/>
        <w:t xml:space="preserve">a) </w:t>
      </w:r>
      <w:r w:rsidR="00972336">
        <w:rPr>
          <w:rFonts w:ascii="Times New Roman" w:eastAsia="Times New Roman" w:hAnsi="Times New Roman" w:cs="Times New Roman"/>
          <w:sz w:val="24"/>
          <w:szCs w:val="24"/>
          <w:lang w:val="en-GB"/>
        </w:rPr>
        <w:tab/>
      </w:r>
      <w:proofErr w:type="gramStart"/>
      <w:r w:rsidRPr="005B512D">
        <w:rPr>
          <w:rFonts w:ascii="Times New Roman" w:eastAsia="Times New Roman" w:hAnsi="Times New Roman" w:cs="Times New Roman"/>
          <w:sz w:val="24"/>
          <w:szCs w:val="24"/>
          <w:lang w:val="en-GB"/>
        </w:rPr>
        <w:t>they</w:t>
      </w:r>
      <w:proofErr w:type="gramEnd"/>
      <w:r w:rsidRPr="005B512D">
        <w:rPr>
          <w:rFonts w:ascii="Times New Roman" w:eastAsia="Times New Roman" w:hAnsi="Times New Roman" w:cs="Times New Roman"/>
          <w:sz w:val="24"/>
          <w:szCs w:val="24"/>
          <w:lang w:val="en-GB"/>
        </w:rPr>
        <w:t xml:space="preserve"> are not owners of any rural land situated in the plaintiff’s council area and have never at any stage been owners of any land situated in the said area.</w:t>
      </w:r>
    </w:p>
    <w:p w14:paraId="3716BD8F" w14:textId="0F82CBD9" w:rsidR="0071537E" w:rsidRPr="005B512D" w:rsidRDefault="0067182A" w:rsidP="00D91843">
      <w:pPr>
        <w:spacing w:after="0" w:line="240" w:lineRule="auto"/>
        <w:ind w:left="1701" w:hanging="425"/>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b)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 xml:space="preserve">at all material times, did not conduct any mining </w:t>
      </w:r>
      <w:r w:rsidR="0071537E" w:rsidRPr="005B512D">
        <w:rPr>
          <w:rFonts w:ascii="Times New Roman" w:eastAsia="Times New Roman" w:hAnsi="Times New Roman" w:cs="Times New Roman"/>
          <w:sz w:val="24"/>
          <w:szCs w:val="24"/>
          <w:lang w:val="en-GB"/>
        </w:rPr>
        <w:t xml:space="preserve">activity on the </w:t>
      </w:r>
      <w:proofErr w:type="spellStart"/>
      <w:r w:rsidR="0071537E" w:rsidRPr="005B512D">
        <w:rPr>
          <w:rFonts w:ascii="Times New Roman" w:eastAsia="Times New Roman" w:hAnsi="Times New Roman" w:cs="Times New Roman"/>
          <w:sz w:val="24"/>
          <w:szCs w:val="24"/>
          <w:lang w:val="en-GB"/>
        </w:rPr>
        <w:t>Gungwa</w:t>
      </w:r>
      <w:proofErr w:type="spellEnd"/>
      <w:r w:rsidR="0071537E" w:rsidRPr="005B512D">
        <w:rPr>
          <w:rFonts w:ascii="Times New Roman" w:eastAsia="Times New Roman" w:hAnsi="Times New Roman" w:cs="Times New Roman"/>
          <w:sz w:val="24"/>
          <w:szCs w:val="24"/>
          <w:lang w:val="en-GB"/>
        </w:rPr>
        <w:t xml:space="preserve"> claims or any of their other claims situated in the plaintiff council area and have in fact never done so and have therefore never produced any mineral or declared any output in tonnes in accordance with the provisions of the Mines and Minerals Act.</w:t>
      </w:r>
    </w:p>
    <w:p w14:paraId="60338D4B" w14:textId="27D30206" w:rsidR="0071537E" w:rsidRPr="005B512D" w:rsidRDefault="0071537E" w:rsidP="00D91843">
      <w:pPr>
        <w:spacing w:after="0" w:line="240" w:lineRule="auto"/>
        <w:ind w:left="1701" w:hanging="425"/>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c) </w:t>
      </w:r>
      <w:r w:rsidR="00972336">
        <w:rPr>
          <w:rFonts w:ascii="Times New Roman" w:eastAsia="Times New Roman" w:hAnsi="Times New Roman" w:cs="Times New Roman"/>
          <w:sz w:val="24"/>
          <w:szCs w:val="24"/>
          <w:lang w:val="en-GB"/>
        </w:rPr>
        <w:tab/>
      </w:r>
      <w:proofErr w:type="gramStart"/>
      <w:r w:rsidRPr="005B512D">
        <w:rPr>
          <w:rFonts w:ascii="Times New Roman" w:eastAsia="Times New Roman" w:hAnsi="Times New Roman" w:cs="Times New Roman"/>
          <w:sz w:val="24"/>
          <w:szCs w:val="24"/>
          <w:lang w:val="en-GB"/>
        </w:rPr>
        <w:t>defendant</w:t>
      </w:r>
      <w:proofErr w:type="gramEnd"/>
      <w:r w:rsidRPr="005B512D">
        <w:rPr>
          <w:rFonts w:ascii="Times New Roman" w:eastAsia="Times New Roman" w:hAnsi="Times New Roman" w:cs="Times New Roman"/>
          <w:sz w:val="24"/>
          <w:szCs w:val="24"/>
          <w:lang w:val="en-GB"/>
        </w:rPr>
        <w:t xml:space="preserve"> avers that plaintiff has no valid legal basis to make any claim against defendant for any land development levies.</w:t>
      </w:r>
    </w:p>
    <w:p w14:paraId="383E9B36" w14:textId="650170E0" w:rsidR="0071537E" w:rsidRPr="005B512D" w:rsidRDefault="0071537E"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20. </w:t>
      </w:r>
      <w:r w:rsidR="00972336">
        <w:rPr>
          <w:rFonts w:ascii="Times New Roman" w:eastAsia="Times New Roman" w:hAnsi="Times New Roman" w:cs="Times New Roman"/>
          <w:sz w:val="24"/>
          <w:szCs w:val="24"/>
          <w:lang w:val="en-GB"/>
        </w:rPr>
        <w:tab/>
      </w:r>
      <w:r w:rsidR="00D91843" w:rsidRPr="005B512D">
        <w:rPr>
          <w:rFonts w:ascii="Times New Roman" w:eastAsia="Times New Roman" w:hAnsi="Times New Roman" w:cs="Times New Roman"/>
          <w:sz w:val="24"/>
          <w:szCs w:val="24"/>
          <w:lang w:val="en-GB"/>
        </w:rPr>
        <w:t xml:space="preserve"> </w:t>
      </w:r>
      <w:r w:rsidRPr="005B512D">
        <w:rPr>
          <w:rFonts w:ascii="Times New Roman" w:eastAsia="Times New Roman" w:hAnsi="Times New Roman" w:cs="Times New Roman"/>
          <w:sz w:val="24"/>
          <w:szCs w:val="24"/>
          <w:lang w:val="en-GB"/>
        </w:rPr>
        <w:t xml:space="preserve">At a </w:t>
      </w:r>
      <w:proofErr w:type="spellStart"/>
      <w:r w:rsidRPr="005B512D">
        <w:rPr>
          <w:rFonts w:ascii="Times New Roman" w:eastAsia="Times New Roman" w:hAnsi="Times New Roman" w:cs="Times New Roman"/>
          <w:sz w:val="24"/>
          <w:szCs w:val="24"/>
          <w:lang w:val="en-GB"/>
        </w:rPr>
        <w:t>pretrial</w:t>
      </w:r>
      <w:proofErr w:type="spellEnd"/>
      <w:r w:rsidRPr="005B512D">
        <w:rPr>
          <w:rFonts w:ascii="Times New Roman" w:eastAsia="Times New Roman" w:hAnsi="Times New Roman" w:cs="Times New Roman"/>
          <w:sz w:val="24"/>
          <w:szCs w:val="24"/>
          <w:lang w:val="en-GB"/>
        </w:rPr>
        <w:t xml:space="preserve"> conference held before the Honourable Mr. Justice Zhou on 30 April 2015, the judge ordered that the matter be referred to trial as a stated case on the issues raised on the joint </w:t>
      </w:r>
      <w:proofErr w:type="spellStart"/>
      <w:r w:rsidRPr="005B512D">
        <w:rPr>
          <w:rFonts w:ascii="Times New Roman" w:eastAsia="Times New Roman" w:hAnsi="Times New Roman" w:cs="Times New Roman"/>
          <w:sz w:val="24"/>
          <w:szCs w:val="24"/>
          <w:lang w:val="en-GB"/>
        </w:rPr>
        <w:t>pretrial</w:t>
      </w:r>
      <w:proofErr w:type="spellEnd"/>
      <w:r w:rsidRPr="005B512D">
        <w:rPr>
          <w:rFonts w:ascii="Times New Roman" w:eastAsia="Times New Roman" w:hAnsi="Times New Roman" w:cs="Times New Roman"/>
          <w:sz w:val="24"/>
          <w:szCs w:val="24"/>
          <w:lang w:val="en-GB"/>
        </w:rPr>
        <w:t xml:space="preserve"> conference memorandum filed of record.</w:t>
      </w:r>
    </w:p>
    <w:p w14:paraId="2D74A479" w14:textId="03543345" w:rsidR="0071537E" w:rsidRPr="005B512D" w:rsidRDefault="0071537E"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21.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Consequently, this Honourable court is being called upon to determine the legality or otherwise of the levies sought to be imposed upon the defendant by the plaintiff as more fully set out here under.</w:t>
      </w:r>
    </w:p>
    <w:p w14:paraId="6D5119E8" w14:textId="503F9523" w:rsidR="009B0533" w:rsidRPr="005B512D" w:rsidRDefault="0071537E" w:rsidP="00EC36F3">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22. </w:t>
      </w:r>
      <w:r w:rsidR="00D91843" w:rsidRPr="005B512D">
        <w:rPr>
          <w:rFonts w:ascii="Times New Roman" w:eastAsia="Times New Roman" w:hAnsi="Times New Roman" w:cs="Times New Roman"/>
          <w:sz w:val="24"/>
          <w:szCs w:val="24"/>
          <w:lang w:val="en-GB"/>
        </w:rPr>
        <w:t xml:space="preserve">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 xml:space="preserve">The parties will articulate their respective cases in the heads of argument to be </w:t>
      </w:r>
      <w:r w:rsidR="00B64056" w:rsidRPr="005B512D">
        <w:rPr>
          <w:rFonts w:ascii="Times New Roman" w:eastAsia="Times New Roman" w:hAnsi="Times New Roman" w:cs="Times New Roman"/>
          <w:sz w:val="24"/>
          <w:szCs w:val="24"/>
          <w:lang w:val="en-GB"/>
        </w:rPr>
        <w:t>filed in accordance with the ord</w:t>
      </w:r>
      <w:r w:rsidRPr="005B512D">
        <w:rPr>
          <w:rFonts w:ascii="Times New Roman" w:eastAsia="Times New Roman" w:hAnsi="Times New Roman" w:cs="Times New Roman"/>
          <w:sz w:val="24"/>
          <w:szCs w:val="24"/>
          <w:lang w:val="en-GB"/>
        </w:rPr>
        <w:t xml:space="preserve">er of the judge at the </w:t>
      </w:r>
      <w:proofErr w:type="spellStart"/>
      <w:r w:rsidRPr="005B512D">
        <w:rPr>
          <w:rFonts w:ascii="Times New Roman" w:eastAsia="Times New Roman" w:hAnsi="Times New Roman" w:cs="Times New Roman"/>
          <w:sz w:val="24"/>
          <w:szCs w:val="24"/>
          <w:lang w:val="en-GB"/>
        </w:rPr>
        <w:t>pretrial</w:t>
      </w:r>
      <w:proofErr w:type="spellEnd"/>
      <w:r w:rsidRPr="005B512D">
        <w:rPr>
          <w:rFonts w:ascii="Times New Roman" w:eastAsia="Times New Roman" w:hAnsi="Times New Roman" w:cs="Times New Roman"/>
          <w:sz w:val="24"/>
          <w:szCs w:val="24"/>
          <w:lang w:val="en-GB"/>
        </w:rPr>
        <w:t xml:space="preserve"> conference.”</w:t>
      </w:r>
      <w:r w:rsidR="00FC2F08" w:rsidRPr="005B512D">
        <w:rPr>
          <w:rFonts w:ascii="Times New Roman" w:eastAsia="Times New Roman" w:hAnsi="Times New Roman" w:cs="Times New Roman"/>
          <w:sz w:val="24"/>
          <w:szCs w:val="24"/>
          <w:lang w:val="en-GB"/>
        </w:rPr>
        <w:t xml:space="preserve"> </w:t>
      </w:r>
    </w:p>
    <w:p w14:paraId="0CE21B8B" w14:textId="77777777" w:rsidR="007C3D50" w:rsidRPr="005B512D" w:rsidRDefault="007C3D50" w:rsidP="008C41FA">
      <w:pPr>
        <w:spacing w:after="0" w:line="480" w:lineRule="auto"/>
        <w:jc w:val="both"/>
        <w:rPr>
          <w:rFonts w:ascii="Times New Roman" w:eastAsia="Times New Roman" w:hAnsi="Times New Roman" w:cs="Times New Roman"/>
          <w:sz w:val="24"/>
          <w:szCs w:val="24"/>
          <w:lang w:val="en-GB"/>
        </w:rPr>
      </w:pPr>
    </w:p>
    <w:p w14:paraId="2B059589" w14:textId="77777777" w:rsidR="00D91843" w:rsidRPr="005B512D" w:rsidRDefault="007C3D50" w:rsidP="005E6DC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[6]</w:t>
      </w:r>
      <w:r w:rsidR="00D91843" w:rsidRPr="005B512D">
        <w:rPr>
          <w:rFonts w:ascii="Times New Roman" w:eastAsia="Times New Roman" w:hAnsi="Times New Roman" w:cs="Times New Roman"/>
          <w:sz w:val="24"/>
          <w:szCs w:val="24"/>
          <w:lang w:val="en-GB"/>
        </w:rPr>
        <w:tab/>
        <w:t xml:space="preserve">The issues of law that arose from the above facts were captured as follows:- </w:t>
      </w:r>
    </w:p>
    <w:p w14:paraId="69C48952" w14:textId="32494CF7" w:rsidR="00A41BE6" w:rsidRPr="005B512D" w:rsidRDefault="00A41BE6" w:rsidP="00A41BE6">
      <w:pPr>
        <w:spacing w:after="0" w:line="240" w:lineRule="auto"/>
        <w:ind w:left="1276" w:hanging="709"/>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“(1)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 xml:space="preserve">Whether or not plaintiff is entitled to raise a land development levy against defendant in accordance with the provisions of s 96(1)(a) of the Rural District Council’s Act Chapter 29:13 in respect of defendant’s </w:t>
      </w:r>
      <w:proofErr w:type="spellStart"/>
      <w:r w:rsidRPr="005B512D">
        <w:rPr>
          <w:rFonts w:ascii="Times New Roman" w:eastAsia="Times New Roman" w:hAnsi="Times New Roman" w:cs="Times New Roman"/>
          <w:sz w:val="24"/>
          <w:szCs w:val="24"/>
          <w:lang w:val="en-GB"/>
        </w:rPr>
        <w:t>Gungwa</w:t>
      </w:r>
      <w:proofErr w:type="spellEnd"/>
      <w:r w:rsidRPr="005B512D">
        <w:rPr>
          <w:rFonts w:ascii="Times New Roman" w:eastAsia="Times New Roman" w:hAnsi="Times New Roman" w:cs="Times New Roman"/>
          <w:sz w:val="24"/>
          <w:szCs w:val="24"/>
          <w:lang w:val="en-GB"/>
        </w:rPr>
        <w:t xml:space="preserve"> mining claims. </w:t>
      </w:r>
    </w:p>
    <w:p w14:paraId="50CD427E" w14:textId="411A63C4" w:rsidR="00A41BE6" w:rsidRPr="005B512D" w:rsidRDefault="00A41BE6" w:rsidP="00A41BE6">
      <w:pPr>
        <w:spacing w:after="0" w:line="240" w:lineRule="auto"/>
        <w:ind w:left="1276" w:hanging="567"/>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(2) </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 xml:space="preserve">If so, whether or not plaintiff is entitled to claim the sum of US$75 per claim per year for the years 2009 to 2013, when the Minister only approved US$100 per claim per year. </w:t>
      </w:r>
    </w:p>
    <w:p w14:paraId="617D7541" w14:textId="33426C53" w:rsidR="006427A5" w:rsidRPr="005B512D" w:rsidRDefault="00A41BE6" w:rsidP="00A41BE6">
      <w:pPr>
        <w:spacing w:after="0" w:line="240" w:lineRule="auto"/>
        <w:ind w:left="1276" w:hanging="567"/>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(3)</w:t>
      </w:r>
      <w:r w:rsidR="00972336">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 xml:space="preserve">If so, whether or not defendant is liable to pay plaintiff development levy for the years 2009 to 2013 for the </w:t>
      </w:r>
      <w:proofErr w:type="spellStart"/>
      <w:r w:rsidRPr="005B512D">
        <w:rPr>
          <w:rFonts w:ascii="Times New Roman" w:eastAsia="Times New Roman" w:hAnsi="Times New Roman" w:cs="Times New Roman"/>
          <w:sz w:val="24"/>
          <w:szCs w:val="24"/>
          <w:lang w:val="en-GB"/>
        </w:rPr>
        <w:t>Gungwa</w:t>
      </w:r>
      <w:proofErr w:type="spellEnd"/>
      <w:r w:rsidRPr="005B512D">
        <w:rPr>
          <w:rFonts w:ascii="Times New Roman" w:eastAsia="Times New Roman" w:hAnsi="Times New Roman" w:cs="Times New Roman"/>
          <w:sz w:val="24"/>
          <w:szCs w:val="24"/>
          <w:lang w:val="en-GB"/>
        </w:rPr>
        <w:t xml:space="preserve"> mining claims in the total sum of US$120 000 being the total amount of the claim plus interest.” </w:t>
      </w:r>
      <w:r w:rsidR="007C3D50" w:rsidRPr="005B512D">
        <w:rPr>
          <w:rFonts w:ascii="Times New Roman" w:eastAsia="Times New Roman" w:hAnsi="Times New Roman" w:cs="Times New Roman"/>
          <w:sz w:val="24"/>
          <w:szCs w:val="24"/>
          <w:lang w:val="en-GB"/>
        </w:rPr>
        <w:tab/>
      </w:r>
    </w:p>
    <w:p w14:paraId="319F35E3" w14:textId="25081FF2" w:rsidR="007C3D50" w:rsidRPr="005B512D" w:rsidRDefault="00D47D42" w:rsidP="005E6DC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 </w:t>
      </w:r>
      <w:r w:rsidR="003C52FE" w:rsidRPr="005B512D">
        <w:rPr>
          <w:rFonts w:ascii="Times New Roman" w:eastAsia="Times New Roman" w:hAnsi="Times New Roman" w:cs="Times New Roman"/>
          <w:sz w:val="24"/>
          <w:szCs w:val="24"/>
          <w:lang w:val="en-GB"/>
        </w:rPr>
        <w:t xml:space="preserve"> </w:t>
      </w:r>
    </w:p>
    <w:p w14:paraId="28E5B8BB" w14:textId="05A2DF94" w:rsidR="003D068E" w:rsidRPr="005B512D" w:rsidRDefault="00A54DE3" w:rsidP="005E6DC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[7]</w:t>
      </w:r>
      <w:r w:rsidR="009511EB" w:rsidRPr="005B512D">
        <w:rPr>
          <w:rFonts w:ascii="Times New Roman" w:eastAsia="Times New Roman" w:hAnsi="Times New Roman" w:cs="Times New Roman"/>
          <w:sz w:val="24"/>
          <w:szCs w:val="24"/>
          <w:lang w:val="en-GB"/>
        </w:rPr>
        <w:tab/>
      </w:r>
      <w:r w:rsidR="00A41BE6" w:rsidRPr="005B512D">
        <w:rPr>
          <w:rFonts w:ascii="Times New Roman" w:eastAsia="Times New Roman" w:hAnsi="Times New Roman" w:cs="Times New Roman"/>
          <w:sz w:val="24"/>
          <w:szCs w:val="24"/>
          <w:lang w:val="en-GB"/>
        </w:rPr>
        <w:t xml:space="preserve">At the hearing of the special case the respondent, as plaintiff, argued that the appellant, as owner of rural land in respect of the </w:t>
      </w:r>
      <w:proofErr w:type="spellStart"/>
      <w:r w:rsidR="00B64056" w:rsidRPr="005B512D">
        <w:rPr>
          <w:rFonts w:ascii="Times New Roman" w:eastAsia="Times New Roman" w:hAnsi="Times New Roman" w:cs="Times New Roman"/>
          <w:sz w:val="24"/>
          <w:szCs w:val="24"/>
          <w:lang w:val="en-GB"/>
        </w:rPr>
        <w:t>Gungwa</w:t>
      </w:r>
      <w:proofErr w:type="spellEnd"/>
      <w:r w:rsidR="00A41BE6" w:rsidRPr="005B512D">
        <w:rPr>
          <w:rFonts w:ascii="Times New Roman" w:eastAsia="Times New Roman" w:hAnsi="Times New Roman" w:cs="Times New Roman"/>
          <w:sz w:val="24"/>
          <w:szCs w:val="24"/>
          <w:lang w:val="en-GB"/>
        </w:rPr>
        <w:t xml:space="preserve"> mining claims, was liable to pay the outstanding levies.  </w:t>
      </w:r>
      <w:r w:rsidR="00A41BE6" w:rsidRPr="005B512D">
        <w:rPr>
          <w:rFonts w:ascii="Times New Roman" w:eastAsia="Times New Roman" w:hAnsi="Times New Roman" w:cs="Times New Roman"/>
          <w:i/>
          <w:sz w:val="24"/>
          <w:szCs w:val="24"/>
          <w:lang w:val="en-GB"/>
        </w:rPr>
        <w:t>Per contra</w:t>
      </w:r>
      <w:r w:rsidR="00A41BE6" w:rsidRPr="005B512D">
        <w:rPr>
          <w:rFonts w:ascii="Times New Roman" w:eastAsia="Times New Roman" w:hAnsi="Times New Roman" w:cs="Times New Roman"/>
          <w:sz w:val="24"/>
          <w:szCs w:val="24"/>
          <w:lang w:val="en-GB"/>
        </w:rPr>
        <w:t>, the appellant argued that</w:t>
      </w:r>
      <w:r w:rsidR="00B64056" w:rsidRPr="005B512D">
        <w:rPr>
          <w:rFonts w:ascii="Times New Roman" w:eastAsia="Times New Roman" w:hAnsi="Times New Roman" w:cs="Times New Roman"/>
          <w:sz w:val="24"/>
          <w:szCs w:val="24"/>
          <w:lang w:val="en-GB"/>
        </w:rPr>
        <w:t>,</w:t>
      </w:r>
      <w:r w:rsidR="00A41BE6" w:rsidRPr="005B512D">
        <w:rPr>
          <w:rFonts w:ascii="Times New Roman" w:eastAsia="Times New Roman" w:hAnsi="Times New Roman" w:cs="Times New Roman"/>
          <w:sz w:val="24"/>
          <w:szCs w:val="24"/>
          <w:lang w:val="en-GB"/>
        </w:rPr>
        <w:t xml:space="preserve"> not being the owner of rural land under the jurisdiction of the appellant, it was not liable to the payment of the levies.  It further argued that it had never worked on the mining claims and consequently had not </w:t>
      </w:r>
      <w:r w:rsidR="00A41BE6" w:rsidRPr="005B512D">
        <w:rPr>
          <w:rFonts w:ascii="Times New Roman" w:eastAsia="Times New Roman" w:hAnsi="Times New Roman" w:cs="Times New Roman"/>
          <w:sz w:val="24"/>
          <w:szCs w:val="24"/>
          <w:lang w:val="en-GB"/>
        </w:rPr>
        <w:lastRenderedPageBreak/>
        <w:t>produced any output as defined in the Mines and Minerals Act [</w:t>
      </w:r>
      <w:r w:rsidR="00A41BE6" w:rsidRPr="005B512D">
        <w:rPr>
          <w:rFonts w:ascii="Times New Roman" w:eastAsia="Times New Roman" w:hAnsi="Times New Roman" w:cs="Times New Roman"/>
          <w:i/>
          <w:sz w:val="24"/>
          <w:szCs w:val="24"/>
          <w:lang w:val="en-GB"/>
        </w:rPr>
        <w:t>Chapter 21:05</w:t>
      </w:r>
      <w:r w:rsidR="00A41BE6" w:rsidRPr="005B512D">
        <w:rPr>
          <w:rFonts w:ascii="Times New Roman" w:eastAsia="Times New Roman" w:hAnsi="Times New Roman" w:cs="Times New Roman"/>
          <w:sz w:val="24"/>
          <w:szCs w:val="24"/>
          <w:lang w:val="en-GB"/>
        </w:rPr>
        <w:t>].  It therefore denied being indebted to the respondent.</w:t>
      </w:r>
      <w:r w:rsidR="009511EB" w:rsidRPr="005B512D">
        <w:rPr>
          <w:rFonts w:ascii="Times New Roman" w:eastAsia="Times New Roman" w:hAnsi="Times New Roman" w:cs="Times New Roman"/>
          <w:sz w:val="24"/>
          <w:szCs w:val="24"/>
          <w:lang w:val="en-GB"/>
        </w:rPr>
        <w:t xml:space="preserve"> </w:t>
      </w:r>
    </w:p>
    <w:p w14:paraId="051CB215" w14:textId="77777777" w:rsidR="003D068E" w:rsidRPr="005B512D" w:rsidRDefault="003D068E" w:rsidP="007C3D50">
      <w:pPr>
        <w:spacing w:after="0" w:line="480" w:lineRule="auto"/>
        <w:ind w:left="709" w:hanging="709"/>
        <w:jc w:val="both"/>
        <w:rPr>
          <w:rFonts w:ascii="Times New Roman" w:eastAsia="Times New Roman" w:hAnsi="Times New Roman" w:cs="Times New Roman"/>
          <w:sz w:val="24"/>
          <w:szCs w:val="24"/>
          <w:lang w:val="en-GB"/>
        </w:rPr>
      </w:pPr>
    </w:p>
    <w:p w14:paraId="67C78F76" w14:textId="22731A8F" w:rsidR="00F04607" w:rsidRPr="005B512D" w:rsidRDefault="003D068E" w:rsidP="00180A84">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[8]</w:t>
      </w:r>
      <w:r w:rsidR="009A7AFE" w:rsidRPr="005B512D">
        <w:rPr>
          <w:rFonts w:ascii="Times New Roman" w:eastAsia="Times New Roman" w:hAnsi="Times New Roman" w:cs="Times New Roman"/>
          <w:sz w:val="24"/>
          <w:szCs w:val="24"/>
          <w:lang w:val="en-GB"/>
        </w:rPr>
        <w:tab/>
      </w:r>
      <w:r w:rsidR="00DE6CDB" w:rsidRPr="005B512D">
        <w:rPr>
          <w:rFonts w:ascii="Times New Roman" w:eastAsia="Times New Roman" w:hAnsi="Times New Roman" w:cs="Times New Roman"/>
          <w:sz w:val="24"/>
          <w:szCs w:val="24"/>
          <w:lang w:val="en-GB"/>
        </w:rPr>
        <w:t xml:space="preserve">After hearing argument from the parties and considering documents annexed to the statement of agreed facts, the court was of the view that the only issue that fell for determination was the interpretation to be given to the words “owner of rural </w:t>
      </w:r>
      <w:r w:rsidR="00B64056" w:rsidRPr="005B512D">
        <w:rPr>
          <w:rFonts w:ascii="Times New Roman" w:eastAsia="Times New Roman" w:hAnsi="Times New Roman" w:cs="Times New Roman"/>
          <w:sz w:val="24"/>
          <w:szCs w:val="24"/>
          <w:lang w:val="en-GB"/>
        </w:rPr>
        <w:t>l</w:t>
      </w:r>
      <w:r w:rsidR="00DE6CDB" w:rsidRPr="005B512D">
        <w:rPr>
          <w:rFonts w:ascii="Times New Roman" w:eastAsia="Times New Roman" w:hAnsi="Times New Roman" w:cs="Times New Roman"/>
          <w:sz w:val="24"/>
          <w:szCs w:val="24"/>
          <w:lang w:val="en-GB"/>
        </w:rPr>
        <w:t xml:space="preserve">and” in </w:t>
      </w:r>
      <w:r w:rsidR="00B64056" w:rsidRPr="005B512D">
        <w:rPr>
          <w:rFonts w:ascii="Times New Roman" w:eastAsia="Times New Roman" w:hAnsi="Times New Roman" w:cs="Times New Roman"/>
          <w:sz w:val="24"/>
          <w:szCs w:val="24"/>
          <w:lang w:val="en-GB"/>
        </w:rPr>
        <w:t>p</w:t>
      </w:r>
      <w:r w:rsidR="00972336">
        <w:rPr>
          <w:rFonts w:ascii="Times New Roman" w:eastAsia="Times New Roman" w:hAnsi="Times New Roman" w:cs="Times New Roman"/>
          <w:sz w:val="24"/>
          <w:szCs w:val="24"/>
          <w:lang w:val="en-GB"/>
        </w:rPr>
        <w:t>ara </w:t>
      </w:r>
      <w:r w:rsidR="00B64056" w:rsidRPr="005B512D">
        <w:rPr>
          <w:rFonts w:ascii="Times New Roman" w:eastAsia="Times New Roman" w:hAnsi="Times New Roman" w:cs="Times New Roman"/>
          <w:sz w:val="24"/>
          <w:szCs w:val="24"/>
          <w:lang w:val="en-GB"/>
        </w:rPr>
        <w:t>(a) of sub</w:t>
      </w:r>
      <w:r w:rsidR="00DE6CDB" w:rsidRPr="005B512D">
        <w:rPr>
          <w:rFonts w:ascii="Times New Roman" w:eastAsia="Times New Roman" w:hAnsi="Times New Roman" w:cs="Times New Roman"/>
          <w:sz w:val="24"/>
          <w:szCs w:val="24"/>
          <w:lang w:val="en-GB"/>
        </w:rPr>
        <w:t xml:space="preserve">s </w:t>
      </w:r>
      <w:r w:rsidR="00B64056" w:rsidRPr="005B512D">
        <w:rPr>
          <w:rFonts w:ascii="Times New Roman" w:eastAsia="Times New Roman" w:hAnsi="Times New Roman" w:cs="Times New Roman"/>
          <w:sz w:val="24"/>
          <w:szCs w:val="24"/>
          <w:lang w:val="en-GB"/>
        </w:rPr>
        <w:t xml:space="preserve">1 of s </w:t>
      </w:r>
      <w:r w:rsidR="00DE6CDB" w:rsidRPr="005B512D">
        <w:rPr>
          <w:rFonts w:ascii="Times New Roman" w:eastAsia="Times New Roman" w:hAnsi="Times New Roman" w:cs="Times New Roman"/>
          <w:sz w:val="24"/>
          <w:szCs w:val="24"/>
          <w:lang w:val="en-GB"/>
        </w:rPr>
        <w:t>96 of the Act.  The court was of the view that since the definition of owner includes a person in whose name a mining location is registered with the Secretary for Mines, the appellan</w:t>
      </w:r>
      <w:r w:rsidR="00B64056" w:rsidRPr="005B512D">
        <w:rPr>
          <w:rFonts w:ascii="Times New Roman" w:eastAsia="Times New Roman" w:hAnsi="Times New Roman" w:cs="Times New Roman"/>
          <w:sz w:val="24"/>
          <w:szCs w:val="24"/>
          <w:lang w:val="en-GB"/>
        </w:rPr>
        <w:t>t was such an owner.  The court</w:t>
      </w:r>
      <w:r w:rsidR="00DE6CDB" w:rsidRPr="005B512D">
        <w:rPr>
          <w:rFonts w:ascii="Times New Roman" w:eastAsia="Times New Roman" w:hAnsi="Times New Roman" w:cs="Times New Roman"/>
          <w:sz w:val="24"/>
          <w:szCs w:val="24"/>
          <w:lang w:val="en-GB"/>
        </w:rPr>
        <w:t xml:space="preserve"> further found that, having paid the</w:t>
      </w:r>
      <w:r w:rsidR="00B64056" w:rsidRPr="005B512D">
        <w:rPr>
          <w:rFonts w:ascii="Times New Roman" w:eastAsia="Times New Roman" w:hAnsi="Times New Roman" w:cs="Times New Roman"/>
          <w:sz w:val="24"/>
          <w:szCs w:val="24"/>
          <w:lang w:val="en-GB"/>
        </w:rPr>
        <w:t xml:space="preserve"> levies due in respect of </w:t>
      </w:r>
      <w:proofErr w:type="spellStart"/>
      <w:r w:rsidR="00B64056" w:rsidRPr="005B512D">
        <w:rPr>
          <w:rFonts w:ascii="Times New Roman" w:eastAsia="Times New Roman" w:hAnsi="Times New Roman" w:cs="Times New Roman"/>
          <w:sz w:val="24"/>
          <w:szCs w:val="24"/>
          <w:lang w:val="en-GB"/>
        </w:rPr>
        <w:t>Chiutsa</w:t>
      </w:r>
      <w:proofErr w:type="spellEnd"/>
      <w:r w:rsidR="00DE6CDB" w:rsidRPr="005B512D">
        <w:rPr>
          <w:rFonts w:ascii="Times New Roman" w:eastAsia="Times New Roman" w:hAnsi="Times New Roman" w:cs="Times New Roman"/>
          <w:sz w:val="24"/>
          <w:szCs w:val="24"/>
          <w:lang w:val="en-GB"/>
        </w:rPr>
        <w:t xml:space="preserve"> mining claims, the appellant was estopped from now challenging the levy agreed upon of US$75 per claim instead of the US$100 per claim that had been approved by the Minister.  </w:t>
      </w:r>
      <w:r w:rsidR="00B64056" w:rsidRPr="005B512D">
        <w:rPr>
          <w:rFonts w:ascii="Times New Roman" w:eastAsia="Times New Roman" w:hAnsi="Times New Roman" w:cs="Times New Roman"/>
          <w:sz w:val="24"/>
          <w:szCs w:val="24"/>
          <w:lang w:val="en-GB"/>
        </w:rPr>
        <w:t xml:space="preserve">The court accepted that the council could </w:t>
      </w:r>
      <w:r w:rsidR="00CD23E3" w:rsidRPr="005B512D">
        <w:rPr>
          <w:rFonts w:ascii="Times New Roman" w:eastAsia="Times New Roman" w:hAnsi="Times New Roman" w:cs="Times New Roman"/>
          <w:sz w:val="24"/>
          <w:szCs w:val="24"/>
          <w:lang w:val="en-GB"/>
        </w:rPr>
        <w:t>reduce the amount of the levy</w:t>
      </w:r>
      <w:r w:rsidR="00B64056" w:rsidRPr="005B512D">
        <w:rPr>
          <w:rFonts w:ascii="Times New Roman" w:eastAsia="Times New Roman" w:hAnsi="Times New Roman" w:cs="Times New Roman"/>
          <w:sz w:val="24"/>
          <w:szCs w:val="24"/>
          <w:lang w:val="en-GB"/>
        </w:rPr>
        <w:t xml:space="preserve"> as</w:t>
      </w:r>
      <w:r w:rsidR="00DE6CDB" w:rsidRPr="005B512D">
        <w:rPr>
          <w:rFonts w:ascii="Times New Roman" w:eastAsia="Times New Roman" w:hAnsi="Times New Roman" w:cs="Times New Roman"/>
          <w:sz w:val="24"/>
          <w:szCs w:val="24"/>
          <w:lang w:val="en-GB"/>
        </w:rPr>
        <w:t xml:space="preserve"> the Act allowed </w:t>
      </w:r>
      <w:r w:rsidR="00B64056" w:rsidRPr="005B512D">
        <w:rPr>
          <w:rFonts w:ascii="Times New Roman" w:eastAsia="Times New Roman" w:hAnsi="Times New Roman" w:cs="Times New Roman"/>
          <w:sz w:val="24"/>
          <w:szCs w:val="24"/>
          <w:lang w:val="en-GB"/>
        </w:rPr>
        <w:t>it</w:t>
      </w:r>
      <w:r w:rsidR="00DE6CDB" w:rsidRPr="005B512D">
        <w:rPr>
          <w:rFonts w:ascii="Times New Roman" w:eastAsia="Times New Roman" w:hAnsi="Times New Roman" w:cs="Times New Roman"/>
          <w:sz w:val="24"/>
          <w:szCs w:val="24"/>
          <w:lang w:val="en-GB"/>
        </w:rPr>
        <w:t xml:space="preserve"> </w:t>
      </w:r>
      <w:r w:rsidR="00DC6934" w:rsidRPr="005B512D">
        <w:rPr>
          <w:rFonts w:ascii="Times New Roman" w:eastAsia="Times New Roman" w:hAnsi="Times New Roman" w:cs="Times New Roman"/>
          <w:sz w:val="24"/>
          <w:szCs w:val="24"/>
          <w:lang w:val="en-GB"/>
        </w:rPr>
        <w:t xml:space="preserve">to agree to the payment of an amount less than that prescribed by the Minister.  In the result, the court </w:t>
      </w:r>
      <w:r w:rsidR="00DC6934" w:rsidRPr="005B512D">
        <w:rPr>
          <w:rFonts w:ascii="Times New Roman" w:eastAsia="Times New Roman" w:hAnsi="Times New Roman" w:cs="Times New Roman"/>
          <w:i/>
          <w:sz w:val="24"/>
          <w:szCs w:val="24"/>
          <w:lang w:val="en-GB"/>
        </w:rPr>
        <w:t>a quo</w:t>
      </w:r>
      <w:r w:rsidR="00DC6934" w:rsidRPr="005B512D">
        <w:rPr>
          <w:rFonts w:ascii="Times New Roman" w:eastAsia="Times New Roman" w:hAnsi="Times New Roman" w:cs="Times New Roman"/>
          <w:sz w:val="24"/>
          <w:szCs w:val="24"/>
          <w:lang w:val="en-GB"/>
        </w:rPr>
        <w:t xml:space="preserve"> granted the respondent</w:t>
      </w:r>
      <w:r w:rsidR="00B64056" w:rsidRPr="005B512D">
        <w:rPr>
          <w:rFonts w:ascii="Times New Roman" w:eastAsia="Times New Roman" w:hAnsi="Times New Roman" w:cs="Times New Roman"/>
          <w:sz w:val="24"/>
          <w:szCs w:val="24"/>
          <w:lang w:val="en-GB"/>
        </w:rPr>
        <w:t>’</w:t>
      </w:r>
      <w:r w:rsidR="00DC6934" w:rsidRPr="005B512D">
        <w:rPr>
          <w:rFonts w:ascii="Times New Roman" w:eastAsia="Times New Roman" w:hAnsi="Times New Roman" w:cs="Times New Roman"/>
          <w:sz w:val="24"/>
          <w:szCs w:val="24"/>
          <w:lang w:val="en-GB"/>
        </w:rPr>
        <w:t xml:space="preserve">s claim for </w:t>
      </w:r>
      <w:r w:rsidR="00CD23E3" w:rsidRPr="005B512D">
        <w:rPr>
          <w:rFonts w:ascii="Times New Roman" w:eastAsia="Times New Roman" w:hAnsi="Times New Roman" w:cs="Times New Roman"/>
          <w:sz w:val="24"/>
          <w:szCs w:val="24"/>
          <w:lang w:val="en-GB"/>
        </w:rPr>
        <w:t xml:space="preserve">payment of the sum of </w:t>
      </w:r>
      <w:r w:rsidR="00DC6934" w:rsidRPr="005B512D">
        <w:rPr>
          <w:rFonts w:ascii="Times New Roman" w:eastAsia="Times New Roman" w:hAnsi="Times New Roman" w:cs="Times New Roman"/>
          <w:sz w:val="24"/>
          <w:szCs w:val="24"/>
          <w:lang w:val="en-GB"/>
        </w:rPr>
        <w:t>US$120 000 together with interest and costs of suit.</w:t>
      </w:r>
      <w:r w:rsidR="00180A84" w:rsidRPr="005B512D">
        <w:rPr>
          <w:rFonts w:ascii="Times New Roman" w:eastAsia="Times New Roman" w:hAnsi="Times New Roman" w:cs="Times New Roman"/>
          <w:sz w:val="24"/>
          <w:szCs w:val="24"/>
          <w:lang w:val="en-GB"/>
        </w:rPr>
        <w:t xml:space="preserve"> </w:t>
      </w:r>
    </w:p>
    <w:p w14:paraId="30DD4FAB" w14:textId="77777777" w:rsidR="00180A84" w:rsidRPr="005B512D" w:rsidRDefault="00180A84" w:rsidP="00180A84">
      <w:pPr>
        <w:spacing w:after="0" w:line="480" w:lineRule="auto"/>
        <w:jc w:val="both"/>
        <w:rPr>
          <w:rFonts w:ascii="Times New Roman" w:eastAsia="Times New Roman" w:hAnsi="Times New Roman" w:cs="Times New Roman"/>
          <w:sz w:val="24"/>
          <w:szCs w:val="24"/>
          <w:lang w:val="en-GB"/>
        </w:rPr>
      </w:pPr>
    </w:p>
    <w:p w14:paraId="1AE92B0E" w14:textId="7E258A5B" w:rsidR="009A7AFE" w:rsidRPr="005B512D" w:rsidRDefault="009A7AFE" w:rsidP="00180A84">
      <w:pPr>
        <w:spacing w:after="0" w:line="480" w:lineRule="auto"/>
        <w:jc w:val="both"/>
        <w:rPr>
          <w:rFonts w:ascii="Times New Roman" w:eastAsia="Times New Roman" w:hAnsi="Times New Roman" w:cs="Times New Roman"/>
          <w:i/>
          <w:sz w:val="24"/>
          <w:szCs w:val="24"/>
          <w:lang w:val="en-GB"/>
        </w:rPr>
      </w:pPr>
      <w:r w:rsidRPr="005B512D">
        <w:rPr>
          <w:rFonts w:ascii="Times New Roman" w:eastAsia="Times New Roman" w:hAnsi="Times New Roman" w:cs="Times New Roman"/>
          <w:i/>
          <w:sz w:val="24"/>
          <w:szCs w:val="24"/>
          <w:lang w:val="en-GB"/>
        </w:rPr>
        <w:t>PROCEEDINGS BEFORE THIS COURT</w:t>
      </w:r>
    </w:p>
    <w:p w14:paraId="25A57696" w14:textId="7CC4C950" w:rsidR="00DC6934" w:rsidRPr="005B512D" w:rsidRDefault="00926273" w:rsidP="005F279E">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[9</w:t>
      </w:r>
      <w:r w:rsidR="00F04607" w:rsidRPr="005B512D">
        <w:rPr>
          <w:rFonts w:ascii="Times New Roman" w:eastAsia="Times New Roman" w:hAnsi="Times New Roman" w:cs="Times New Roman"/>
          <w:sz w:val="24"/>
          <w:szCs w:val="24"/>
          <w:lang w:val="en-GB"/>
        </w:rPr>
        <w:t>]</w:t>
      </w:r>
      <w:r w:rsidR="00DC6934" w:rsidRPr="005B512D">
        <w:rPr>
          <w:rFonts w:ascii="Times New Roman" w:eastAsia="Times New Roman" w:hAnsi="Times New Roman" w:cs="Times New Roman"/>
          <w:sz w:val="24"/>
          <w:szCs w:val="24"/>
          <w:lang w:val="en-GB"/>
        </w:rPr>
        <w:tab/>
        <w:t xml:space="preserve">Unhappy with the determination of the court </w:t>
      </w:r>
      <w:r w:rsidR="00DC6934" w:rsidRPr="005B512D">
        <w:rPr>
          <w:rFonts w:ascii="Times New Roman" w:eastAsia="Times New Roman" w:hAnsi="Times New Roman" w:cs="Times New Roman"/>
          <w:i/>
          <w:sz w:val="24"/>
          <w:szCs w:val="24"/>
          <w:lang w:val="en-GB"/>
        </w:rPr>
        <w:t>a quo</w:t>
      </w:r>
      <w:r w:rsidR="00DC6934" w:rsidRPr="005B512D">
        <w:rPr>
          <w:rFonts w:ascii="Times New Roman" w:eastAsia="Times New Roman" w:hAnsi="Times New Roman" w:cs="Times New Roman"/>
          <w:sz w:val="24"/>
          <w:szCs w:val="24"/>
          <w:lang w:val="en-GB"/>
        </w:rPr>
        <w:t xml:space="preserve">, the appellant noted an appeal to this </w:t>
      </w:r>
      <w:r w:rsidR="00972336">
        <w:rPr>
          <w:rFonts w:ascii="Times New Roman" w:eastAsia="Times New Roman" w:hAnsi="Times New Roman" w:cs="Times New Roman"/>
          <w:sz w:val="24"/>
          <w:szCs w:val="24"/>
          <w:lang w:val="en-GB"/>
        </w:rPr>
        <w:t>C</w:t>
      </w:r>
      <w:r w:rsidR="00DC6934" w:rsidRPr="005B512D">
        <w:rPr>
          <w:rFonts w:ascii="Times New Roman" w:eastAsia="Times New Roman" w:hAnsi="Times New Roman" w:cs="Times New Roman"/>
          <w:sz w:val="24"/>
          <w:szCs w:val="24"/>
          <w:lang w:val="en-GB"/>
        </w:rPr>
        <w:t xml:space="preserve">ourt.  It raised two grounds of appeal in which it avers that the court </w:t>
      </w:r>
      <w:r w:rsidR="00DC6934" w:rsidRPr="005B512D">
        <w:rPr>
          <w:rFonts w:ascii="Times New Roman" w:eastAsia="Times New Roman" w:hAnsi="Times New Roman" w:cs="Times New Roman"/>
          <w:i/>
          <w:sz w:val="24"/>
          <w:szCs w:val="24"/>
          <w:lang w:val="en-GB"/>
        </w:rPr>
        <w:t>a quo</w:t>
      </w:r>
      <w:r w:rsidR="00DC6934" w:rsidRPr="005B512D">
        <w:rPr>
          <w:rFonts w:ascii="Times New Roman" w:eastAsia="Times New Roman" w:hAnsi="Times New Roman" w:cs="Times New Roman"/>
          <w:sz w:val="24"/>
          <w:szCs w:val="24"/>
          <w:lang w:val="en-GB"/>
        </w:rPr>
        <w:t xml:space="preserve"> erred and grossly misdirected itself in t</w:t>
      </w:r>
      <w:r w:rsidR="00B0615A">
        <w:rPr>
          <w:rFonts w:ascii="Times New Roman" w:eastAsia="Times New Roman" w:hAnsi="Times New Roman" w:cs="Times New Roman"/>
          <w:sz w:val="24"/>
          <w:szCs w:val="24"/>
          <w:lang w:val="en-GB"/>
        </w:rPr>
        <w:t>wo</w:t>
      </w:r>
      <w:r w:rsidR="00DC6934" w:rsidRPr="005B512D">
        <w:rPr>
          <w:rFonts w:ascii="Times New Roman" w:eastAsia="Times New Roman" w:hAnsi="Times New Roman" w:cs="Times New Roman"/>
          <w:sz w:val="24"/>
          <w:szCs w:val="24"/>
          <w:lang w:val="en-GB"/>
        </w:rPr>
        <w:t xml:space="preserve"> respects, namely:-</w:t>
      </w:r>
    </w:p>
    <w:p w14:paraId="5C56296D" w14:textId="77777777" w:rsidR="00E61E8F" w:rsidRPr="005B512D" w:rsidRDefault="00DC6934" w:rsidP="005F279E">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in failing to appreciate and/or disregarding the distinction between</w:t>
      </w:r>
      <w:r w:rsidR="00E61E8F" w:rsidRPr="005B512D">
        <w:rPr>
          <w:rFonts w:ascii="Times New Roman" w:eastAsia="Times New Roman" w:hAnsi="Times New Roman" w:cs="Times New Roman"/>
          <w:sz w:val="24"/>
          <w:szCs w:val="24"/>
          <w:lang w:val="en-GB"/>
        </w:rPr>
        <w:t xml:space="preserve"> mining locations and mining claims as provided for in the Mines and Minerals Act [</w:t>
      </w:r>
      <w:r w:rsidR="00E61E8F" w:rsidRPr="005B512D">
        <w:rPr>
          <w:rFonts w:ascii="Times New Roman" w:eastAsia="Times New Roman" w:hAnsi="Times New Roman" w:cs="Times New Roman"/>
          <w:i/>
          <w:sz w:val="24"/>
          <w:szCs w:val="24"/>
          <w:lang w:val="en-GB"/>
        </w:rPr>
        <w:t>Chapter 21:05</w:t>
      </w:r>
      <w:r w:rsidR="00E61E8F" w:rsidRPr="005B512D">
        <w:rPr>
          <w:rFonts w:ascii="Times New Roman" w:eastAsia="Times New Roman" w:hAnsi="Times New Roman" w:cs="Times New Roman"/>
          <w:sz w:val="24"/>
          <w:szCs w:val="24"/>
          <w:lang w:val="en-GB"/>
        </w:rPr>
        <w:t>].</w:t>
      </w:r>
    </w:p>
    <w:p w14:paraId="35CB0C12" w14:textId="317CBA0D" w:rsidR="00E54C66" w:rsidRPr="005B512D" w:rsidRDefault="00E61E8F" w:rsidP="005F279E">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lastRenderedPageBreak/>
        <w:t xml:space="preserve">- in finding that the appellant is an owner of rural </w:t>
      </w:r>
      <w:r w:rsidR="00B64056" w:rsidRPr="005B512D">
        <w:rPr>
          <w:rFonts w:ascii="Times New Roman" w:eastAsia="Times New Roman" w:hAnsi="Times New Roman" w:cs="Times New Roman"/>
          <w:sz w:val="24"/>
          <w:szCs w:val="24"/>
          <w:lang w:val="en-GB"/>
        </w:rPr>
        <w:t>l</w:t>
      </w:r>
      <w:r w:rsidRPr="005B512D">
        <w:rPr>
          <w:rFonts w:ascii="Times New Roman" w:eastAsia="Times New Roman" w:hAnsi="Times New Roman" w:cs="Times New Roman"/>
          <w:sz w:val="24"/>
          <w:szCs w:val="24"/>
          <w:lang w:val="en-GB"/>
        </w:rPr>
        <w:t>and as defined in s 95 of the Act, notwithstanding that the appellant is not the holder of any mining locations within the jurisdiction of the respondent as provided for in s 95(d) of the Act.</w:t>
      </w:r>
      <w:r w:rsidR="00DC6934" w:rsidRPr="005B512D">
        <w:rPr>
          <w:rFonts w:ascii="Times New Roman" w:eastAsia="Times New Roman" w:hAnsi="Times New Roman" w:cs="Times New Roman"/>
          <w:sz w:val="24"/>
          <w:szCs w:val="24"/>
          <w:lang w:val="en-GB"/>
        </w:rPr>
        <w:t xml:space="preserve"> </w:t>
      </w:r>
      <w:r w:rsidR="009A7AFE" w:rsidRPr="005B512D">
        <w:rPr>
          <w:rFonts w:ascii="Times New Roman" w:eastAsia="Times New Roman" w:hAnsi="Times New Roman" w:cs="Times New Roman"/>
          <w:sz w:val="24"/>
          <w:szCs w:val="24"/>
          <w:lang w:val="en-GB"/>
        </w:rPr>
        <w:tab/>
      </w:r>
      <w:r w:rsidR="00AE26AD" w:rsidRPr="005B512D">
        <w:rPr>
          <w:rFonts w:ascii="Times New Roman" w:eastAsia="Times New Roman" w:hAnsi="Times New Roman" w:cs="Times New Roman"/>
          <w:sz w:val="24"/>
          <w:szCs w:val="24"/>
          <w:lang w:val="en-GB"/>
        </w:rPr>
        <w:t xml:space="preserve"> </w:t>
      </w:r>
    </w:p>
    <w:p w14:paraId="6775976D" w14:textId="77777777" w:rsidR="00926273" w:rsidRPr="005B512D" w:rsidRDefault="00926273" w:rsidP="009A7AFE">
      <w:pPr>
        <w:spacing w:after="0" w:line="480" w:lineRule="auto"/>
        <w:jc w:val="both"/>
        <w:rPr>
          <w:rFonts w:ascii="Times New Roman" w:eastAsia="Times New Roman" w:hAnsi="Times New Roman" w:cs="Times New Roman"/>
          <w:sz w:val="24"/>
          <w:szCs w:val="24"/>
          <w:lang w:val="en-GB"/>
        </w:rPr>
      </w:pPr>
    </w:p>
    <w:p w14:paraId="6275A4F2" w14:textId="2F5F7083" w:rsidR="00E54C66" w:rsidRPr="005B512D" w:rsidRDefault="009A7AFE" w:rsidP="005E6DC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[10]</w:t>
      </w:r>
      <w:r w:rsidR="00E61E8F" w:rsidRPr="005B512D">
        <w:rPr>
          <w:rFonts w:ascii="Times New Roman" w:eastAsia="Times New Roman" w:hAnsi="Times New Roman" w:cs="Times New Roman"/>
          <w:sz w:val="24"/>
          <w:szCs w:val="24"/>
          <w:lang w:val="en-GB"/>
        </w:rPr>
        <w:tab/>
        <w:t xml:space="preserve">At the hearing of the matter before this court, both parties made submissions </w:t>
      </w:r>
      <w:r w:rsidR="00B64056" w:rsidRPr="005B512D">
        <w:rPr>
          <w:rFonts w:ascii="Times New Roman" w:eastAsia="Times New Roman" w:hAnsi="Times New Roman" w:cs="Times New Roman"/>
          <w:sz w:val="24"/>
          <w:szCs w:val="24"/>
          <w:lang w:val="en-GB"/>
        </w:rPr>
        <w:t xml:space="preserve">on </w:t>
      </w:r>
      <w:r w:rsidR="00E61E8F" w:rsidRPr="005B512D">
        <w:rPr>
          <w:rFonts w:ascii="Times New Roman" w:eastAsia="Times New Roman" w:hAnsi="Times New Roman" w:cs="Times New Roman"/>
          <w:sz w:val="24"/>
          <w:szCs w:val="24"/>
          <w:lang w:val="en-GB"/>
        </w:rPr>
        <w:t xml:space="preserve">what they considered was the correct interpretation to be given to the words “owners of rural land” who are liable to pay levies in terms of s 96(1)(a) of the Act. Counsel for </w:t>
      </w:r>
      <w:r w:rsidR="008B69FE" w:rsidRPr="005B512D">
        <w:rPr>
          <w:rFonts w:ascii="Times New Roman" w:eastAsia="Times New Roman" w:hAnsi="Times New Roman" w:cs="Times New Roman"/>
          <w:sz w:val="24"/>
          <w:szCs w:val="24"/>
          <w:lang w:val="en-GB"/>
        </w:rPr>
        <w:t>the appellant, whilst accepting that the appellant is an “owner” as defined in s 9</w:t>
      </w:r>
      <w:r w:rsidR="00F70B45">
        <w:rPr>
          <w:rFonts w:ascii="Times New Roman" w:eastAsia="Times New Roman" w:hAnsi="Times New Roman" w:cs="Times New Roman"/>
          <w:sz w:val="24"/>
          <w:szCs w:val="24"/>
          <w:lang w:val="en-GB"/>
        </w:rPr>
        <w:t>5 of the Act, has argued that s </w:t>
      </w:r>
      <w:r w:rsidR="008B69FE" w:rsidRPr="005B512D">
        <w:rPr>
          <w:rFonts w:ascii="Times New Roman" w:eastAsia="Times New Roman" w:hAnsi="Times New Roman" w:cs="Times New Roman"/>
          <w:sz w:val="24"/>
          <w:szCs w:val="24"/>
          <w:lang w:val="en-GB"/>
        </w:rPr>
        <w:t>96(1</w:t>
      </w:r>
      <w:proofErr w:type="gramStart"/>
      <w:r w:rsidR="008B69FE" w:rsidRPr="005B512D">
        <w:rPr>
          <w:rFonts w:ascii="Times New Roman" w:eastAsia="Times New Roman" w:hAnsi="Times New Roman" w:cs="Times New Roman"/>
          <w:sz w:val="24"/>
          <w:szCs w:val="24"/>
          <w:lang w:val="en-GB"/>
        </w:rPr>
        <w:t>)(</w:t>
      </w:r>
      <w:proofErr w:type="gramEnd"/>
      <w:r w:rsidR="008B69FE" w:rsidRPr="005B512D">
        <w:rPr>
          <w:rFonts w:ascii="Times New Roman" w:eastAsia="Times New Roman" w:hAnsi="Times New Roman" w:cs="Times New Roman"/>
          <w:sz w:val="24"/>
          <w:szCs w:val="24"/>
          <w:lang w:val="en-GB"/>
        </w:rPr>
        <w:t xml:space="preserve">a) cannot be read in </w:t>
      </w:r>
      <w:r w:rsidR="00732ADD" w:rsidRPr="005B512D">
        <w:rPr>
          <w:rFonts w:ascii="Times New Roman" w:eastAsia="Times New Roman" w:hAnsi="Times New Roman" w:cs="Times New Roman"/>
          <w:sz w:val="24"/>
          <w:szCs w:val="24"/>
          <w:lang w:val="en-GB"/>
        </w:rPr>
        <w:t xml:space="preserve">isolation but must be read together with s 96(1)(b) of the same Act which stipulates that such owners must produce and declare an output for them to be liable to the payment of development levies. Since it was common cause between the parties that the appellant had never produced any output (as defined in the Mines and Minerals Act) </w:t>
      </w:r>
      <w:r w:rsidR="00B64056" w:rsidRPr="005B512D">
        <w:rPr>
          <w:rFonts w:ascii="Times New Roman" w:eastAsia="Times New Roman" w:hAnsi="Times New Roman" w:cs="Times New Roman"/>
          <w:sz w:val="24"/>
          <w:szCs w:val="24"/>
          <w:lang w:val="en-GB"/>
        </w:rPr>
        <w:t>the appellant was</w:t>
      </w:r>
      <w:r w:rsidR="00732ADD" w:rsidRPr="005B512D">
        <w:rPr>
          <w:rFonts w:ascii="Times New Roman" w:eastAsia="Times New Roman" w:hAnsi="Times New Roman" w:cs="Times New Roman"/>
          <w:sz w:val="24"/>
          <w:szCs w:val="24"/>
          <w:lang w:val="en-GB"/>
        </w:rPr>
        <w:t xml:space="preserve"> not liable to pay the levies claimed.  The claims held by the appellant were never operationalised and consequently the appellant had no obligation to pay levies in view of the fact that non-productive mines for base minerals</w:t>
      </w:r>
      <w:r w:rsidR="00227426" w:rsidRPr="005B512D">
        <w:rPr>
          <w:rFonts w:ascii="Times New Roman" w:eastAsia="Times New Roman" w:hAnsi="Times New Roman" w:cs="Times New Roman"/>
          <w:sz w:val="24"/>
          <w:szCs w:val="24"/>
          <w:lang w:val="en-GB"/>
        </w:rPr>
        <w:t xml:space="preserve"> are not liable to pay</w:t>
      </w:r>
      <w:r w:rsidR="00732ADD" w:rsidRPr="005B512D">
        <w:rPr>
          <w:rFonts w:ascii="Times New Roman" w:eastAsia="Times New Roman" w:hAnsi="Times New Roman" w:cs="Times New Roman"/>
          <w:sz w:val="24"/>
          <w:szCs w:val="24"/>
          <w:lang w:val="en-GB"/>
        </w:rPr>
        <w:t xml:space="preserve"> such levies.  The appellant has therefore urged this court to allow the appeal with costs and set aside the decision of the court </w:t>
      </w:r>
      <w:r w:rsidR="00732ADD" w:rsidRPr="005B512D">
        <w:rPr>
          <w:rFonts w:ascii="Times New Roman" w:eastAsia="Times New Roman" w:hAnsi="Times New Roman" w:cs="Times New Roman"/>
          <w:i/>
          <w:sz w:val="24"/>
          <w:szCs w:val="24"/>
          <w:lang w:val="en-GB"/>
        </w:rPr>
        <w:t>a quo</w:t>
      </w:r>
      <w:r w:rsidR="00732ADD" w:rsidRPr="005B512D">
        <w:rPr>
          <w:rFonts w:ascii="Times New Roman" w:eastAsia="Times New Roman" w:hAnsi="Times New Roman" w:cs="Times New Roman"/>
          <w:sz w:val="24"/>
          <w:szCs w:val="24"/>
          <w:lang w:val="en-GB"/>
        </w:rPr>
        <w:t xml:space="preserve">. </w:t>
      </w:r>
      <w:r w:rsidRPr="005B512D">
        <w:rPr>
          <w:rFonts w:ascii="Times New Roman" w:eastAsia="Times New Roman" w:hAnsi="Times New Roman" w:cs="Times New Roman"/>
          <w:sz w:val="24"/>
          <w:szCs w:val="24"/>
          <w:lang w:val="en-GB"/>
        </w:rPr>
        <w:tab/>
      </w:r>
      <w:r w:rsidR="00F3367E" w:rsidRPr="005B512D">
        <w:rPr>
          <w:rFonts w:ascii="Times New Roman" w:eastAsia="Times New Roman" w:hAnsi="Times New Roman" w:cs="Times New Roman"/>
          <w:sz w:val="24"/>
          <w:szCs w:val="24"/>
          <w:lang w:val="en-GB"/>
        </w:rPr>
        <w:t xml:space="preserve"> </w:t>
      </w:r>
    </w:p>
    <w:p w14:paraId="451996A3" w14:textId="77777777" w:rsidR="00DC53FA" w:rsidRPr="005B512D" w:rsidRDefault="00DC53FA" w:rsidP="007C3D50">
      <w:pPr>
        <w:spacing w:after="0" w:line="480" w:lineRule="auto"/>
        <w:ind w:left="709" w:hanging="709"/>
        <w:jc w:val="both"/>
        <w:rPr>
          <w:rFonts w:ascii="Times New Roman" w:eastAsia="Times New Roman" w:hAnsi="Times New Roman" w:cs="Times New Roman"/>
          <w:sz w:val="24"/>
          <w:szCs w:val="24"/>
          <w:lang w:val="en-GB"/>
        </w:rPr>
      </w:pPr>
    </w:p>
    <w:p w14:paraId="2AE14EE8" w14:textId="64E232C6" w:rsidR="00F350E9" w:rsidRPr="005B512D" w:rsidRDefault="00DC53FA" w:rsidP="00F70B45">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[11]</w:t>
      </w:r>
      <w:r w:rsidR="00A64D80" w:rsidRPr="005B512D">
        <w:rPr>
          <w:rFonts w:ascii="Times New Roman" w:eastAsia="Times New Roman" w:hAnsi="Times New Roman" w:cs="Times New Roman"/>
          <w:sz w:val="24"/>
          <w:szCs w:val="24"/>
          <w:lang w:val="en-GB"/>
        </w:rPr>
        <w:tab/>
        <w:t xml:space="preserve">In its heads of argument and oral submissions, relying on </w:t>
      </w:r>
      <w:proofErr w:type="spellStart"/>
      <w:r w:rsidR="00A64D80" w:rsidRPr="005B512D">
        <w:rPr>
          <w:rFonts w:ascii="Times New Roman" w:eastAsia="Times New Roman" w:hAnsi="Times New Roman" w:cs="Times New Roman"/>
          <w:sz w:val="24"/>
          <w:szCs w:val="24"/>
          <w:lang w:val="en-GB"/>
        </w:rPr>
        <w:t>ss</w:t>
      </w:r>
      <w:proofErr w:type="spellEnd"/>
      <w:r w:rsidR="00A64D80" w:rsidRPr="005B512D">
        <w:rPr>
          <w:rFonts w:ascii="Times New Roman" w:eastAsia="Times New Roman" w:hAnsi="Times New Roman" w:cs="Times New Roman"/>
          <w:sz w:val="24"/>
          <w:szCs w:val="24"/>
          <w:lang w:val="en-GB"/>
        </w:rPr>
        <w:t xml:space="preserve"> 95 and 96(1)(a) of the Act, the respondent has contended that the only requirement that makes owners liable to pay development levies is that they must own mining locations in land under a </w:t>
      </w:r>
      <w:r w:rsidR="00B0615A">
        <w:rPr>
          <w:rFonts w:ascii="Times New Roman" w:eastAsia="Times New Roman" w:hAnsi="Times New Roman" w:cs="Times New Roman"/>
          <w:sz w:val="24"/>
          <w:szCs w:val="24"/>
          <w:lang w:val="en-GB"/>
        </w:rPr>
        <w:t xml:space="preserve">rural </w:t>
      </w:r>
      <w:r w:rsidR="00A64D80" w:rsidRPr="005B512D">
        <w:rPr>
          <w:rFonts w:ascii="Times New Roman" w:eastAsia="Times New Roman" w:hAnsi="Times New Roman" w:cs="Times New Roman"/>
          <w:sz w:val="24"/>
          <w:szCs w:val="24"/>
          <w:lang w:val="en-GB"/>
        </w:rPr>
        <w:t xml:space="preserve">district council.  It has further submitted that </w:t>
      </w:r>
      <w:r w:rsidR="00227426" w:rsidRPr="005B512D">
        <w:rPr>
          <w:rFonts w:ascii="Times New Roman" w:eastAsia="Times New Roman" w:hAnsi="Times New Roman" w:cs="Times New Roman"/>
          <w:sz w:val="24"/>
          <w:szCs w:val="24"/>
          <w:lang w:val="en-GB"/>
        </w:rPr>
        <w:t>there is</w:t>
      </w:r>
      <w:r w:rsidR="00A64D80" w:rsidRPr="005B512D">
        <w:rPr>
          <w:rFonts w:ascii="Times New Roman" w:eastAsia="Times New Roman" w:hAnsi="Times New Roman" w:cs="Times New Roman"/>
          <w:sz w:val="24"/>
          <w:szCs w:val="24"/>
          <w:lang w:val="en-GB"/>
        </w:rPr>
        <w:t xml:space="preserve"> significance i</w:t>
      </w:r>
      <w:r w:rsidR="00227426" w:rsidRPr="005B512D">
        <w:rPr>
          <w:rFonts w:ascii="Times New Roman" w:eastAsia="Times New Roman" w:hAnsi="Times New Roman" w:cs="Times New Roman"/>
          <w:sz w:val="24"/>
          <w:szCs w:val="24"/>
          <w:lang w:val="en-GB"/>
        </w:rPr>
        <w:t>n</w:t>
      </w:r>
      <w:r w:rsidR="00A64D80" w:rsidRPr="005B512D">
        <w:rPr>
          <w:rFonts w:ascii="Times New Roman" w:eastAsia="Times New Roman" w:hAnsi="Times New Roman" w:cs="Times New Roman"/>
          <w:sz w:val="24"/>
          <w:szCs w:val="24"/>
          <w:lang w:val="en-GB"/>
        </w:rPr>
        <w:t xml:space="preserve"> the fact that the provision refers to owners of rural land as opposed to owners of registered</w:t>
      </w:r>
      <w:r w:rsidR="00482531" w:rsidRPr="005B512D">
        <w:rPr>
          <w:rFonts w:ascii="Times New Roman" w:eastAsia="Times New Roman" w:hAnsi="Times New Roman" w:cs="Times New Roman"/>
          <w:sz w:val="24"/>
          <w:szCs w:val="24"/>
          <w:lang w:val="en-GB"/>
        </w:rPr>
        <w:t xml:space="preserve"> rural land. By virtue of the </w:t>
      </w:r>
      <w:r w:rsidR="00482531" w:rsidRPr="005B512D">
        <w:rPr>
          <w:rFonts w:ascii="Times New Roman" w:eastAsia="Times New Roman" w:hAnsi="Times New Roman" w:cs="Times New Roman"/>
          <w:sz w:val="24"/>
          <w:szCs w:val="24"/>
          <w:lang w:val="en-GB"/>
        </w:rPr>
        <w:lastRenderedPageBreak/>
        <w:t>certificates of registered title in the appellant</w:t>
      </w:r>
      <w:r w:rsidR="002F25B4" w:rsidRPr="005B512D">
        <w:rPr>
          <w:rFonts w:ascii="Times New Roman" w:eastAsia="Times New Roman" w:hAnsi="Times New Roman" w:cs="Times New Roman"/>
          <w:sz w:val="24"/>
          <w:szCs w:val="24"/>
          <w:lang w:val="en-GB"/>
        </w:rPr>
        <w:t>’s name, it is an owner on whom the respondent can impose levies in terms of s 96(1</w:t>
      </w:r>
      <w:proofErr w:type="gramStart"/>
      <w:r w:rsidR="002F25B4" w:rsidRPr="005B512D">
        <w:rPr>
          <w:rFonts w:ascii="Times New Roman" w:eastAsia="Times New Roman" w:hAnsi="Times New Roman" w:cs="Times New Roman"/>
          <w:sz w:val="24"/>
          <w:szCs w:val="24"/>
          <w:lang w:val="en-GB"/>
        </w:rPr>
        <w:t>)(</w:t>
      </w:r>
      <w:proofErr w:type="gramEnd"/>
      <w:r w:rsidR="002F25B4" w:rsidRPr="005B512D">
        <w:rPr>
          <w:rFonts w:ascii="Times New Roman" w:eastAsia="Times New Roman" w:hAnsi="Times New Roman" w:cs="Times New Roman"/>
          <w:sz w:val="24"/>
          <w:szCs w:val="24"/>
          <w:lang w:val="en-GB"/>
        </w:rPr>
        <w:t xml:space="preserve">a), either as an owner of land falling within the council area or as </w:t>
      </w:r>
      <w:r w:rsidR="00227426" w:rsidRPr="005B512D">
        <w:rPr>
          <w:rFonts w:ascii="Times New Roman" w:eastAsia="Times New Roman" w:hAnsi="Times New Roman" w:cs="Times New Roman"/>
          <w:sz w:val="24"/>
          <w:szCs w:val="24"/>
          <w:lang w:val="en-GB"/>
        </w:rPr>
        <w:t>an entity</w:t>
      </w:r>
      <w:r w:rsidR="002F25B4" w:rsidRPr="005B512D">
        <w:rPr>
          <w:rFonts w:ascii="Times New Roman" w:eastAsia="Times New Roman" w:hAnsi="Times New Roman" w:cs="Times New Roman"/>
          <w:sz w:val="24"/>
          <w:szCs w:val="24"/>
          <w:lang w:val="en-GB"/>
        </w:rPr>
        <w:t xml:space="preserve"> carrying on a specified business on land that falls within the council area.</w:t>
      </w:r>
      <w:r w:rsidR="00A64D80" w:rsidRPr="005B512D">
        <w:rPr>
          <w:rFonts w:ascii="Times New Roman" w:eastAsia="Times New Roman" w:hAnsi="Times New Roman" w:cs="Times New Roman"/>
          <w:sz w:val="24"/>
          <w:szCs w:val="24"/>
          <w:lang w:val="en-GB"/>
        </w:rPr>
        <w:t xml:space="preserve"> </w:t>
      </w:r>
      <w:r w:rsidR="00732ADD" w:rsidRPr="005B512D">
        <w:rPr>
          <w:rFonts w:ascii="Times New Roman" w:eastAsia="Times New Roman" w:hAnsi="Times New Roman" w:cs="Times New Roman"/>
          <w:sz w:val="24"/>
          <w:szCs w:val="24"/>
          <w:lang w:val="en-GB"/>
        </w:rPr>
        <w:tab/>
      </w:r>
    </w:p>
    <w:p w14:paraId="3CEF45D6" w14:textId="1EAB4196" w:rsidR="002E53FE" w:rsidRPr="005B512D" w:rsidRDefault="00A64D80" w:rsidP="007C3D50">
      <w:pPr>
        <w:spacing w:after="0" w:line="480" w:lineRule="auto"/>
        <w:ind w:left="709" w:hanging="709"/>
        <w:jc w:val="both"/>
        <w:rPr>
          <w:rFonts w:ascii="Times New Roman" w:eastAsia="Times New Roman" w:hAnsi="Times New Roman" w:cs="Times New Roman"/>
          <w:i/>
          <w:sz w:val="24"/>
          <w:szCs w:val="24"/>
          <w:lang w:val="en-GB"/>
        </w:rPr>
      </w:pPr>
      <w:r w:rsidRPr="005B512D">
        <w:rPr>
          <w:rFonts w:ascii="Times New Roman" w:eastAsia="Times New Roman" w:hAnsi="Times New Roman" w:cs="Times New Roman"/>
          <w:i/>
          <w:sz w:val="24"/>
          <w:szCs w:val="24"/>
          <w:lang w:val="en-GB"/>
        </w:rPr>
        <w:t xml:space="preserve">ISSUE FOR DETERMINATION </w:t>
      </w:r>
    </w:p>
    <w:p w14:paraId="051FDBF4" w14:textId="3A94699D" w:rsidR="003744A5" w:rsidRPr="005B512D" w:rsidRDefault="00926273" w:rsidP="00DF74FC">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[12</w:t>
      </w:r>
      <w:r w:rsidR="00F350E9" w:rsidRPr="005B512D">
        <w:rPr>
          <w:rFonts w:ascii="Times New Roman" w:eastAsia="Times New Roman" w:hAnsi="Times New Roman" w:cs="Times New Roman"/>
          <w:sz w:val="24"/>
          <w:szCs w:val="24"/>
          <w:lang w:val="en-GB"/>
        </w:rPr>
        <w:t>]</w:t>
      </w:r>
      <w:r w:rsidR="00EA095A" w:rsidRPr="005B512D">
        <w:rPr>
          <w:rFonts w:ascii="Times New Roman" w:eastAsia="Times New Roman" w:hAnsi="Times New Roman" w:cs="Times New Roman"/>
          <w:sz w:val="24"/>
          <w:szCs w:val="24"/>
          <w:lang w:val="en-GB"/>
        </w:rPr>
        <w:tab/>
      </w:r>
      <w:r w:rsidR="00A960DE" w:rsidRPr="005B512D">
        <w:rPr>
          <w:rFonts w:ascii="Times New Roman" w:eastAsia="Times New Roman" w:hAnsi="Times New Roman" w:cs="Times New Roman"/>
          <w:sz w:val="24"/>
          <w:szCs w:val="24"/>
          <w:lang w:val="en-GB"/>
        </w:rPr>
        <w:t>There is but only one issue for determination before this court.  That issue is whether the appellant</w:t>
      </w:r>
      <w:r w:rsidR="00CD23E3" w:rsidRPr="005B512D">
        <w:rPr>
          <w:rFonts w:ascii="Times New Roman" w:eastAsia="Times New Roman" w:hAnsi="Times New Roman" w:cs="Times New Roman"/>
          <w:sz w:val="24"/>
          <w:szCs w:val="24"/>
          <w:lang w:val="en-GB"/>
        </w:rPr>
        <w:t>, which owned mining claims in the area under the jurisdiction of the respondent,</w:t>
      </w:r>
      <w:r w:rsidR="00A960DE" w:rsidRPr="005B512D">
        <w:rPr>
          <w:rFonts w:ascii="Times New Roman" w:eastAsia="Times New Roman" w:hAnsi="Times New Roman" w:cs="Times New Roman"/>
          <w:sz w:val="24"/>
          <w:szCs w:val="24"/>
          <w:lang w:val="en-GB"/>
        </w:rPr>
        <w:t xml:space="preserve"> is liable to pay a land development levy in terms of s 96(1</w:t>
      </w:r>
      <w:proofErr w:type="gramStart"/>
      <w:r w:rsidR="00A960DE" w:rsidRPr="005B512D">
        <w:rPr>
          <w:rFonts w:ascii="Times New Roman" w:eastAsia="Times New Roman" w:hAnsi="Times New Roman" w:cs="Times New Roman"/>
          <w:sz w:val="24"/>
          <w:szCs w:val="24"/>
          <w:lang w:val="en-GB"/>
        </w:rPr>
        <w:t>)(</w:t>
      </w:r>
      <w:proofErr w:type="gramEnd"/>
      <w:r w:rsidR="00A960DE" w:rsidRPr="005B512D">
        <w:rPr>
          <w:rFonts w:ascii="Times New Roman" w:eastAsia="Times New Roman" w:hAnsi="Times New Roman" w:cs="Times New Roman"/>
          <w:sz w:val="24"/>
          <w:szCs w:val="24"/>
          <w:lang w:val="en-GB"/>
        </w:rPr>
        <w:t xml:space="preserve">a) </w:t>
      </w:r>
      <w:r w:rsidR="00CD23E3" w:rsidRPr="005B512D">
        <w:rPr>
          <w:rFonts w:ascii="Times New Roman" w:eastAsia="Times New Roman" w:hAnsi="Times New Roman" w:cs="Times New Roman"/>
          <w:sz w:val="24"/>
          <w:szCs w:val="24"/>
          <w:lang w:val="en-GB"/>
        </w:rPr>
        <w:t xml:space="preserve">as an owner of rural land </w:t>
      </w:r>
      <w:r w:rsidR="00227426" w:rsidRPr="005B512D">
        <w:rPr>
          <w:rFonts w:ascii="Times New Roman" w:eastAsia="Times New Roman" w:hAnsi="Times New Roman" w:cs="Times New Roman"/>
          <w:sz w:val="24"/>
          <w:szCs w:val="24"/>
          <w:lang w:val="en-GB"/>
        </w:rPr>
        <w:t>despite the fact that</w:t>
      </w:r>
      <w:r w:rsidR="00A960DE" w:rsidRPr="005B512D">
        <w:rPr>
          <w:rFonts w:ascii="Times New Roman" w:eastAsia="Times New Roman" w:hAnsi="Times New Roman" w:cs="Times New Roman"/>
          <w:sz w:val="24"/>
          <w:szCs w:val="24"/>
          <w:lang w:val="en-GB"/>
        </w:rPr>
        <w:t xml:space="preserve"> s 96(1)(b</w:t>
      </w:r>
      <w:r w:rsidR="00227426" w:rsidRPr="005B512D">
        <w:rPr>
          <w:rFonts w:ascii="Times New Roman" w:eastAsia="Times New Roman" w:hAnsi="Times New Roman" w:cs="Times New Roman"/>
          <w:sz w:val="24"/>
          <w:szCs w:val="24"/>
          <w:lang w:val="en-GB"/>
        </w:rPr>
        <w:t>) says only those owners of min</w:t>
      </w:r>
      <w:r w:rsidR="00A960DE" w:rsidRPr="005B512D">
        <w:rPr>
          <w:rFonts w:ascii="Times New Roman" w:eastAsia="Times New Roman" w:hAnsi="Times New Roman" w:cs="Times New Roman"/>
          <w:sz w:val="24"/>
          <w:szCs w:val="24"/>
          <w:lang w:val="en-GB"/>
        </w:rPr>
        <w:t>ing locations who are active and declare an output are liable to the payment of such a levy.  The issue therefore turns on the interpretation of the provisions not just of s 96(1</w:t>
      </w:r>
      <w:proofErr w:type="gramStart"/>
      <w:r w:rsidR="00A960DE" w:rsidRPr="005B512D">
        <w:rPr>
          <w:rFonts w:ascii="Times New Roman" w:eastAsia="Times New Roman" w:hAnsi="Times New Roman" w:cs="Times New Roman"/>
          <w:sz w:val="24"/>
          <w:szCs w:val="24"/>
          <w:lang w:val="en-GB"/>
        </w:rPr>
        <w:t>)(</w:t>
      </w:r>
      <w:proofErr w:type="gramEnd"/>
      <w:r w:rsidR="00A960DE" w:rsidRPr="005B512D">
        <w:rPr>
          <w:rFonts w:ascii="Times New Roman" w:eastAsia="Times New Roman" w:hAnsi="Times New Roman" w:cs="Times New Roman"/>
          <w:sz w:val="24"/>
          <w:szCs w:val="24"/>
          <w:lang w:val="en-GB"/>
        </w:rPr>
        <w:t xml:space="preserve">a) but s 96(1)(b) as well. </w:t>
      </w:r>
    </w:p>
    <w:p w14:paraId="084B2338" w14:textId="77777777" w:rsidR="00A4798D" w:rsidRPr="005B512D" w:rsidRDefault="00A4798D" w:rsidP="007C3D50">
      <w:pPr>
        <w:spacing w:after="0" w:line="480" w:lineRule="auto"/>
        <w:ind w:left="709" w:hanging="709"/>
        <w:jc w:val="both"/>
        <w:rPr>
          <w:rFonts w:ascii="Times New Roman" w:eastAsia="Times New Roman" w:hAnsi="Times New Roman" w:cs="Times New Roman"/>
          <w:sz w:val="24"/>
          <w:szCs w:val="24"/>
          <w:lang w:val="en-GB"/>
        </w:rPr>
      </w:pPr>
    </w:p>
    <w:p w14:paraId="2A0CD75F" w14:textId="6AA46F2B" w:rsidR="00A4798D" w:rsidRPr="005B512D" w:rsidRDefault="00926273" w:rsidP="005E6DC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[13</w:t>
      </w:r>
      <w:r w:rsidR="00A4798D" w:rsidRPr="005B512D">
        <w:rPr>
          <w:rFonts w:ascii="Times New Roman" w:eastAsia="Times New Roman" w:hAnsi="Times New Roman" w:cs="Times New Roman"/>
          <w:sz w:val="24"/>
          <w:szCs w:val="24"/>
          <w:lang w:val="en-GB"/>
        </w:rPr>
        <w:t>]</w:t>
      </w:r>
      <w:r w:rsidR="00A960DE" w:rsidRPr="005B512D">
        <w:rPr>
          <w:rFonts w:ascii="Times New Roman" w:eastAsia="Times New Roman" w:hAnsi="Times New Roman" w:cs="Times New Roman"/>
          <w:sz w:val="24"/>
          <w:szCs w:val="24"/>
          <w:lang w:val="en-GB"/>
        </w:rPr>
        <w:tab/>
        <w:t>I notice in passing that</w:t>
      </w:r>
      <w:r w:rsidR="00CD23E3" w:rsidRPr="005B512D">
        <w:rPr>
          <w:rFonts w:ascii="Times New Roman" w:eastAsia="Times New Roman" w:hAnsi="Times New Roman" w:cs="Times New Roman"/>
          <w:sz w:val="24"/>
          <w:szCs w:val="24"/>
          <w:lang w:val="en-GB"/>
        </w:rPr>
        <w:t>,</w:t>
      </w:r>
      <w:r w:rsidR="00A960DE" w:rsidRPr="005B512D">
        <w:rPr>
          <w:rFonts w:ascii="Times New Roman" w:eastAsia="Times New Roman" w:hAnsi="Times New Roman" w:cs="Times New Roman"/>
          <w:sz w:val="24"/>
          <w:szCs w:val="24"/>
          <w:lang w:val="en-GB"/>
        </w:rPr>
        <w:t xml:space="preserve"> in coming to the conclusion it did, the court a quo confined itself to the meaning to be given to </w:t>
      </w:r>
      <w:proofErr w:type="spellStart"/>
      <w:r w:rsidR="00A960DE" w:rsidRPr="005B512D">
        <w:rPr>
          <w:rFonts w:ascii="Times New Roman" w:eastAsia="Times New Roman" w:hAnsi="Times New Roman" w:cs="Times New Roman"/>
          <w:sz w:val="24"/>
          <w:szCs w:val="24"/>
          <w:lang w:val="en-GB"/>
        </w:rPr>
        <w:t>ss</w:t>
      </w:r>
      <w:proofErr w:type="spellEnd"/>
      <w:r w:rsidR="00A960DE" w:rsidRPr="005B512D">
        <w:rPr>
          <w:rFonts w:ascii="Times New Roman" w:eastAsia="Times New Roman" w:hAnsi="Times New Roman" w:cs="Times New Roman"/>
          <w:sz w:val="24"/>
          <w:szCs w:val="24"/>
          <w:lang w:val="en-GB"/>
        </w:rPr>
        <w:t xml:space="preserve"> 95 and 96(1)(a) of the Act.  It </w:t>
      </w:r>
      <w:r w:rsidR="00F11823" w:rsidRPr="005B512D">
        <w:rPr>
          <w:rFonts w:ascii="Times New Roman" w:eastAsia="Times New Roman" w:hAnsi="Times New Roman" w:cs="Times New Roman"/>
          <w:sz w:val="24"/>
          <w:szCs w:val="24"/>
          <w:lang w:val="en-GB"/>
        </w:rPr>
        <w:t>said nothing about s 96(1</w:t>
      </w:r>
      <w:proofErr w:type="gramStart"/>
      <w:r w:rsidR="00F11823" w:rsidRPr="005B512D">
        <w:rPr>
          <w:rFonts w:ascii="Times New Roman" w:eastAsia="Times New Roman" w:hAnsi="Times New Roman" w:cs="Times New Roman"/>
          <w:sz w:val="24"/>
          <w:szCs w:val="24"/>
          <w:lang w:val="en-GB"/>
        </w:rPr>
        <w:t>)(</w:t>
      </w:r>
      <w:proofErr w:type="gramEnd"/>
      <w:r w:rsidR="00F11823" w:rsidRPr="005B512D">
        <w:rPr>
          <w:rFonts w:ascii="Times New Roman" w:eastAsia="Times New Roman" w:hAnsi="Times New Roman" w:cs="Times New Roman"/>
          <w:sz w:val="24"/>
          <w:szCs w:val="24"/>
          <w:lang w:val="en-GB"/>
        </w:rPr>
        <w:t>b) which qualifies</w:t>
      </w:r>
      <w:r w:rsidR="00227426" w:rsidRPr="005B512D">
        <w:rPr>
          <w:rFonts w:ascii="Times New Roman" w:eastAsia="Times New Roman" w:hAnsi="Times New Roman" w:cs="Times New Roman"/>
          <w:sz w:val="24"/>
          <w:szCs w:val="24"/>
          <w:lang w:val="en-GB"/>
        </w:rPr>
        <w:t xml:space="preserve"> the liability of owners of min</w:t>
      </w:r>
      <w:r w:rsidR="00F11823" w:rsidRPr="005B512D">
        <w:rPr>
          <w:rFonts w:ascii="Times New Roman" w:eastAsia="Times New Roman" w:hAnsi="Times New Roman" w:cs="Times New Roman"/>
          <w:sz w:val="24"/>
          <w:szCs w:val="24"/>
          <w:lang w:val="en-GB"/>
        </w:rPr>
        <w:t>ing locations registered with the Secretary for Mines.</w:t>
      </w:r>
      <w:r w:rsidR="008B0B29" w:rsidRPr="005B512D">
        <w:rPr>
          <w:rFonts w:ascii="Times New Roman" w:eastAsia="Times New Roman" w:hAnsi="Times New Roman" w:cs="Times New Roman"/>
          <w:sz w:val="24"/>
          <w:szCs w:val="24"/>
          <w:lang w:val="en-GB"/>
        </w:rPr>
        <w:tab/>
        <w:t xml:space="preserve"> </w:t>
      </w:r>
    </w:p>
    <w:p w14:paraId="76A5CD7F" w14:textId="77777777" w:rsidR="007E03C3" w:rsidRPr="005B512D" w:rsidRDefault="007E03C3" w:rsidP="007C3D50">
      <w:pPr>
        <w:spacing w:after="0" w:line="480" w:lineRule="auto"/>
        <w:ind w:left="709" w:hanging="709"/>
        <w:jc w:val="both"/>
        <w:rPr>
          <w:rFonts w:ascii="Times New Roman" w:eastAsia="Times New Roman" w:hAnsi="Times New Roman" w:cs="Times New Roman"/>
          <w:sz w:val="24"/>
          <w:szCs w:val="24"/>
          <w:lang w:val="en-GB"/>
        </w:rPr>
      </w:pPr>
    </w:p>
    <w:p w14:paraId="0F7D048B" w14:textId="7C5BB221" w:rsidR="00D609D4" w:rsidRPr="005B512D" w:rsidRDefault="00926273" w:rsidP="005E6DC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[14</w:t>
      </w:r>
      <w:r w:rsidR="00D609D4" w:rsidRPr="005B512D">
        <w:rPr>
          <w:rFonts w:ascii="Times New Roman" w:eastAsia="Times New Roman" w:hAnsi="Times New Roman" w:cs="Times New Roman"/>
          <w:sz w:val="24"/>
          <w:szCs w:val="24"/>
          <w:lang w:val="en-GB"/>
        </w:rPr>
        <w:t>]</w:t>
      </w:r>
      <w:r w:rsidR="00F11823" w:rsidRPr="005B512D">
        <w:rPr>
          <w:rFonts w:ascii="Times New Roman" w:eastAsia="Times New Roman" w:hAnsi="Times New Roman" w:cs="Times New Roman"/>
          <w:sz w:val="24"/>
          <w:szCs w:val="24"/>
          <w:lang w:val="en-GB"/>
        </w:rPr>
        <w:tab/>
        <w:t xml:space="preserve">Section 95 of the Act defines </w:t>
      </w:r>
      <w:r w:rsidR="00CD23E3" w:rsidRPr="005B512D">
        <w:rPr>
          <w:rFonts w:ascii="Times New Roman" w:eastAsia="Times New Roman" w:hAnsi="Times New Roman" w:cs="Times New Roman"/>
          <w:sz w:val="24"/>
          <w:szCs w:val="24"/>
          <w:lang w:val="en-GB"/>
        </w:rPr>
        <w:t xml:space="preserve">an </w:t>
      </w:r>
      <w:r w:rsidR="00F11823" w:rsidRPr="005B512D">
        <w:rPr>
          <w:rFonts w:ascii="Times New Roman" w:eastAsia="Times New Roman" w:hAnsi="Times New Roman" w:cs="Times New Roman"/>
          <w:sz w:val="24"/>
          <w:szCs w:val="24"/>
          <w:lang w:val="en-GB"/>
        </w:rPr>
        <w:t xml:space="preserve">owner as (a) the person in whose name private land is registered in a Deeds Registry; or (b) a person who is party to an agreement which, on the fulfilment by him of the conditions prescribed </w:t>
      </w:r>
      <w:r w:rsidR="00774F8B" w:rsidRPr="005B512D">
        <w:rPr>
          <w:rFonts w:ascii="Times New Roman" w:eastAsia="Times New Roman" w:hAnsi="Times New Roman" w:cs="Times New Roman"/>
          <w:sz w:val="24"/>
          <w:szCs w:val="24"/>
          <w:lang w:val="en-GB"/>
        </w:rPr>
        <w:t>by such agreement, entitles him to obtain transfer of private land; or (c) a person who lawfully holds under an agreement of lease land which is (</w:t>
      </w:r>
      <w:proofErr w:type="spellStart"/>
      <w:r w:rsidR="00774F8B" w:rsidRPr="005B512D">
        <w:rPr>
          <w:rFonts w:ascii="Times New Roman" w:eastAsia="Times New Roman" w:hAnsi="Times New Roman" w:cs="Times New Roman"/>
          <w:sz w:val="24"/>
          <w:szCs w:val="24"/>
          <w:lang w:val="en-GB"/>
        </w:rPr>
        <w:t>i</w:t>
      </w:r>
      <w:proofErr w:type="spellEnd"/>
      <w:r w:rsidR="00774F8B" w:rsidRPr="005B512D">
        <w:rPr>
          <w:rFonts w:ascii="Times New Roman" w:eastAsia="Times New Roman" w:hAnsi="Times New Roman" w:cs="Times New Roman"/>
          <w:sz w:val="24"/>
          <w:szCs w:val="24"/>
          <w:lang w:val="en-GB"/>
        </w:rPr>
        <w:t xml:space="preserve">) the property of the trustees of the Rhodes Estate; or (ii) State Land; or (iii) Communal land set aside in terms of the Communal land Act, Chapter 20:04; or (d) a person </w:t>
      </w:r>
      <w:r w:rsidR="00774F8B" w:rsidRPr="005B512D">
        <w:rPr>
          <w:rFonts w:ascii="Times New Roman" w:eastAsia="Times New Roman" w:hAnsi="Times New Roman" w:cs="Times New Roman"/>
          <w:sz w:val="24"/>
          <w:szCs w:val="24"/>
          <w:lang w:val="en-GB"/>
        </w:rPr>
        <w:lastRenderedPageBreak/>
        <w:t>in whose name a mining location suc</w:t>
      </w:r>
      <w:r w:rsidR="00F70B45">
        <w:rPr>
          <w:rFonts w:ascii="Times New Roman" w:eastAsia="Times New Roman" w:hAnsi="Times New Roman" w:cs="Times New Roman"/>
          <w:sz w:val="24"/>
          <w:szCs w:val="24"/>
          <w:lang w:val="en-GB"/>
        </w:rPr>
        <w:t>h as is referred to in para</w:t>
      </w:r>
      <w:r w:rsidR="00774F8B" w:rsidRPr="005B512D">
        <w:rPr>
          <w:rFonts w:ascii="Times New Roman" w:eastAsia="Times New Roman" w:hAnsi="Times New Roman" w:cs="Times New Roman"/>
          <w:sz w:val="24"/>
          <w:szCs w:val="24"/>
          <w:lang w:val="en-GB"/>
        </w:rPr>
        <w:t xml:space="preserve"> (b) of subs (1) of s 96 is registered with the Secretary for Mines; provided that if such person has let or assigned his rights in such mining location to any other person, such other person shall be deemed to be the owner.</w:t>
      </w:r>
      <w:r w:rsidR="002741DA" w:rsidRPr="005B512D">
        <w:rPr>
          <w:rFonts w:ascii="Times New Roman" w:eastAsia="Times New Roman" w:hAnsi="Times New Roman" w:cs="Times New Roman"/>
          <w:sz w:val="24"/>
          <w:szCs w:val="24"/>
          <w:lang w:val="en-GB"/>
        </w:rPr>
        <w:tab/>
        <w:t xml:space="preserve"> </w:t>
      </w:r>
    </w:p>
    <w:p w14:paraId="33E6ECC8" w14:textId="77777777" w:rsidR="00435059" w:rsidRPr="005B512D" w:rsidRDefault="00435059" w:rsidP="007C3D50">
      <w:pPr>
        <w:spacing w:after="0" w:line="480" w:lineRule="auto"/>
        <w:ind w:left="709" w:hanging="709"/>
        <w:jc w:val="both"/>
        <w:rPr>
          <w:rFonts w:ascii="Times New Roman" w:eastAsia="Times New Roman" w:hAnsi="Times New Roman" w:cs="Times New Roman"/>
          <w:sz w:val="24"/>
          <w:szCs w:val="24"/>
          <w:lang w:val="en-GB"/>
        </w:rPr>
      </w:pPr>
    </w:p>
    <w:p w14:paraId="3102089A" w14:textId="54C2B636" w:rsidR="00724036" w:rsidRPr="005B512D" w:rsidRDefault="00926273" w:rsidP="005E6DC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[15</w:t>
      </w:r>
      <w:r w:rsidR="00435059" w:rsidRPr="005B512D">
        <w:rPr>
          <w:rFonts w:ascii="Times New Roman" w:eastAsia="Times New Roman" w:hAnsi="Times New Roman" w:cs="Times New Roman"/>
          <w:sz w:val="24"/>
          <w:szCs w:val="24"/>
          <w:lang w:val="en-GB"/>
        </w:rPr>
        <w:t>]</w:t>
      </w:r>
      <w:r w:rsidR="00774F8B" w:rsidRPr="005B512D">
        <w:rPr>
          <w:rFonts w:ascii="Times New Roman" w:eastAsia="Times New Roman" w:hAnsi="Times New Roman" w:cs="Times New Roman"/>
          <w:sz w:val="24"/>
          <w:szCs w:val="24"/>
          <w:lang w:val="en-GB"/>
        </w:rPr>
        <w:tab/>
        <w:t xml:space="preserve">For the purposes of the Act, therefore, owner means a number of different things.  </w:t>
      </w:r>
      <w:r w:rsidR="00227426" w:rsidRPr="005B512D">
        <w:rPr>
          <w:rFonts w:ascii="Times New Roman" w:eastAsia="Times New Roman" w:hAnsi="Times New Roman" w:cs="Times New Roman"/>
          <w:sz w:val="24"/>
          <w:szCs w:val="24"/>
          <w:lang w:val="en-GB"/>
        </w:rPr>
        <w:t>In order to determine</w:t>
      </w:r>
      <w:r w:rsidR="00774F8B" w:rsidRPr="005B512D">
        <w:rPr>
          <w:rFonts w:ascii="Times New Roman" w:eastAsia="Times New Roman" w:hAnsi="Times New Roman" w:cs="Times New Roman"/>
          <w:sz w:val="24"/>
          <w:szCs w:val="24"/>
          <w:lang w:val="en-GB"/>
        </w:rPr>
        <w:t xml:space="preserve"> whether the appellant is liable to payment of levies as owner of a mining location, one must pay due regard, not </w:t>
      </w:r>
      <w:r w:rsidR="00227426" w:rsidRPr="005B512D">
        <w:rPr>
          <w:rFonts w:ascii="Times New Roman" w:eastAsia="Times New Roman" w:hAnsi="Times New Roman" w:cs="Times New Roman"/>
          <w:sz w:val="24"/>
          <w:szCs w:val="24"/>
          <w:lang w:val="en-GB"/>
        </w:rPr>
        <w:t xml:space="preserve">only </w:t>
      </w:r>
      <w:r w:rsidR="00774F8B" w:rsidRPr="005B512D">
        <w:rPr>
          <w:rFonts w:ascii="Times New Roman" w:eastAsia="Times New Roman" w:hAnsi="Times New Roman" w:cs="Times New Roman"/>
          <w:sz w:val="24"/>
          <w:szCs w:val="24"/>
          <w:lang w:val="en-GB"/>
        </w:rPr>
        <w:t>to su</w:t>
      </w:r>
      <w:r w:rsidR="00227426" w:rsidRPr="005B512D">
        <w:rPr>
          <w:rFonts w:ascii="Times New Roman" w:eastAsia="Times New Roman" w:hAnsi="Times New Roman" w:cs="Times New Roman"/>
          <w:sz w:val="24"/>
          <w:szCs w:val="24"/>
          <w:lang w:val="en-GB"/>
        </w:rPr>
        <w:t>b</w:t>
      </w:r>
      <w:r w:rsidR="00774F8B" w:rsidRPr="005B512D">
        <w:rPr>
          <w:rFonts w:ascii="Times New Roman" w:eastAsia="Times New Roman" w:hAnsi="Times New Roman" w:cs="Times New Roman"/>
          <w:sz w:val="24"/>
          <w:szCs w:val="24"/>
          <w:lang w:val="en-GB"/>
        </w:rPr>
        <w:t xml:space="preserve">s 1(a) but </w:t>
      </w:r>
      <w:r w:rsidR="00227426" w:rsidRPr="005B512D">
        <w:rPr>
          <w:rFonts w:ascii="Times New Roman" w:eastAsia="Times New Roman" w:hAnsi="Times New Roman" w:cs="Times New Roman"/>
          <w:sz w:val="24"/>
          <w:szCs w:val="24"/>
          <w:lang w:val="en-GB"/>
        </w:rPr>
        <w:t>also subs</w:t>
      </w:r>
      <w:r w:rsidR="00774F8B" w:rsidRPr="005B512D">
        <w:rPr>
          <w:rFonts w:ascii="Times New Roman" w:eastAsia="Times New Roman" w:hAnsi="Times New Roman" w:cs="Times New Roman"/>
          <w:sz w:val="24"/>
          <w:szCs w:val="24"/>
          <w:lang w:val="en-GB"/>
        </w:rPr>
        <w:t xml:space="preserve"> 1(b) of s 96</w:t>
      </w:r>
      <w:r w:rsidR="00227426" w:rsidRPr="005B512D">
        <w:rPr>
          <w:rFonts w:ascii="Times New Roman" w:eastAsia="Times New Roman" w:hAnsi="Times New Roman" w:cs="Times New Roman"/>
          <w:sz w:val="24"/>
          <w:szCs w:val="24"/>
          <w:lang w:val="en-GB"/>
        </w:rPr>
        <w:t xml:space="preserve"> of the Act</w:t>
      </w:r>
      <w:r w:rsidR="00774F8B" w:rsidRPr="005B512D">
        <w:rPr>
          <w:rFonts w:ascii="Times New Roman" w:eastAsia="Times New Roman" w:hAnsi="Times New Roman" w:cs="Times New Roman"/>
          <w:sz w:val="24"/>
          <w:szCs w:val="24"/>
          <w:lang w:val="en-GB"/>
        </w:rPr>
        <w:t>.</w:t>
      </w:r>
      <w:r w:rsidR="003B68D6" w:rsidRPr="005B512D">
        <w:rPr>
          <w:rFonts w:ascii="Times New Roman" w:eastAsia="Times New Roman" w:hAnsi="Times New Roman" w:cs="Times New Roman"/>
          <w:sz w:val="24"/>
          <w:szCs w:val="24"/>
          <w:lang w:val="en-GB"/>
        </w:rPr>
        <w:tab/>
        <w:t xml:space="preserve"> </w:t>
      </w:r>
    </w:p>
    <w:p w14:paraId="741C15D2" w14:textId="77777777" w:rsidR="00A943DC" w:rsidRPr="005B512D" w:rsidRDefault="009E1B50" w:rsidP="005E6DC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[16</w:t>
      </w:r>
      <w:r w:rsidR="003B68D6" w:rsidRPr="005B512D">
        <w:rPr>
          <w:rFonts w:ascii="Times New Roman" w:eastAsia="Times New Roman" w:hAnsi="Times New Roman" w:cs="Times New Roman"/>
          <w:sz w:val="24"/>
          <w:szCs w:val="24"/>
          <w:lang w:val="en-GB"/>
        </w:rPr>
        <w:t>]</w:t>
      </w:r>
      <w:r w:rsidR="007C65FB" w:rsidRPr="005B512D">
        <w:rPr>
          <w:rFonts w:ascii="Times New Roman" w:eastAsia="Times New Roman" w:hAnsi="Times New Roman" w:cs="Times New Roman"/>
          <w:sz w:val="24"/>
          <w:szCs w:val="24"/>
          <w:lang w:val="en-GB"/>
        </w:rPr>
        <w:tab/>
      </w:r>
      <w:r w:rsidR="00A943DC" w:rsidRPr="005B512D">
        <w:rPr>
          <w:rFonts w:ascii="Times New Roman" w:eastAsia="Times New Roman" w:hAnsi="Times New Roman" w:cs="Times New Roman"/>
          <w:sz w:val="24"/>
          <w:szCs w:val="24"/>
          <w:lang w:val="en-GB"/>
        </w:rPr>
        <w:t>Section 96 of the Act provides:</w:t>
      </w:r>
    </w:p>
    <w:p w14:paraId="0ABEE4E0" w14:textId="77777777" w:rsidR="00A943DC" w:rsidRPr="005B512D" w:rsidRDefault="00A943DC" w:rsidP="00A943DC">
      <w:pPr>
        <w:spacing w:after="0" w:line="240" w:lineRule="auto"/>
        <w:ind w:left="567"/>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ab/>
        <w:t>“96 Levies in Rural areas</w:t>
      </w:r>
    </w:p>
    <w:p w14:paraId="509DDDC1" w14:textId="00E0C36F" w:rsidR="00A943DC" w:rsidRPr="005B512D" w:rsidRDefault="00A943DC" w:rsidP="00A943DC">
      <w:pPr>
        <w:pStyle w:val="ListParagraph"/>
        <w:numPr>
          <w:ilvl w:val="0"/>
          <w:numId w:val="25"/>
        </w:num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Subject to this part, a council may impose a land development levy upon all person who, on the fixed date, are or who, at any time during the period of twelve months next following the fixed date become – </w:t>
      </w:r>
    </w:p>
    <w:p w14:paraId="48E257D7" w14:textId="0D8D46A3" w:rsidR="00A943DC" w:rsidRPr="005B512D" w:rsidRDefault="00227426" w:rsidP="00A943DC">
      <w:pPr>
        <w:pStyle w:val="ListParagraph"/>
        <w:numPr>
          <w:ilvl w:val="0"/>
          <w:numId w:val="26"/>
        </w:num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o</w:t>
      </w:r>
      <w:r w:rsidR="00A943DC" w:rsidRPr="005B512D">
        <w:rPr>
          <w:rFonts w:ascii="Times New Roman" w:eastAsia="Times New Roman" w:hAnsi="Times New Roman" w:cs="Times New Roman"/>
          <w:sz w:val="24"/>
          <w:szCs w:val="24"/>
          <w:lang w:val="en-GB"/>
        </w:rPr>
        <w:t>wners of rural land within the council area</w:t>
      </w:r>
    </w:p>
    <w:p w14:paraId="1AAE5791" w14:textId="77777777" w:rsidR="00A943DC" w:rsidRPr="005B512D" w:rsidRDefault="00A943DC" w:rsidP="00A943DC">
      <w:pPr>
        <w:pStyle w:val="ListParagraph"/>
        <w:spacing w:after="0" w:line="240" w:lineRule="auto"/>
        <w:ind w:left="2157"/>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Provided that-</w:t>
      </w:r>
    </w:p>
    <w:p w14:paraId="63A4E0B7" w14:textId="715B15A3" w:rsidR="00A943DC" w:rsidRPr="005B512D" w:rsidRDefault="00A943DC" w:rsidP="00A943DC">
      <w:pPr>
        <w:pStyle w:val="ListParagraph"/>
        <w:numPr>
          <w:ilvl w:val="0"/>
          <w:numId w:val="27"/>
        </w:num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If a person is liable to a land development by virtue of being an owner referred to in para</w:t>
      </w:r>
      <w:r w:rsidR="00227426" w:rsidRPr="005B512D">
        <w:rPr>
          <w:rFonts w:ascii="Times New Roman" w:eastAsia="Times New Roman" w:hAnsi="Times New Roman" w:cs="Times New Roman"/>
          <w:sz w:val="24"/>
          <w:szCs w:val="24"/>
          <w:lang w:val="en-GB"/>
        </w:rPr>
        <w:t>graph</w:t>
      </w:r>
      <w:r w:rsidRPr="005B512D">
        <w:rPr>
          <w:rFonts w:ascii="Times New Roman" w:eastAsia="Times New Roman" w:hAnsi="Times New Roman" w:cs="Times New Roman"/>
          <w:sz w:val="24"/>
          <w:szCs w:val="24"/>
          <w:lang w:val="en-GB"/>
        </w:rPr>
        <w:t xml:space="preserve"> (b) of the definition of “owner” in s</w:t>
      </w:r>
      <w:r w:rsidR="00227426" w:rsidRPr="005B512D">
        <w:rPr>
          <w:rFonts w:ascii="Times New Roman" w:eastAsia="Times New Roman" w:hAnsi="Times New Roman" w:cs="Times New Roman"/>
          <w:sz w:val="24"/>
          <w:szCs w:val="24"/>
          <w:lang w:val="en-GB"/>
        </w:rPr>
        <w:t>ection ninety-five</w:t>
      </w:r>
      <w:r w:rsidRPr="005B512D">
        <w:rPr>
          <w:rFonts w:ascii="Times New Roman" w:eastAsia="Times New Roman" w:hAnsi="Times New Roman" w:cs="Times New Roman"/>
          <w:sz w:val="24"/>
          <w:szCs w:val="24"/>
          <w:lang w:val="en-GB"/>
        </w:rPr>
        <w:t>, the council may impose the land development levy either on the person referred to in para (a) of that definition or on the person referred to in para (b) thereof but not on both;</w:t>
      </w:r>
    </w:p>
    <w:p w14:paraId="74CBBC40" w14:textId="55F97FB4" w:rsidR="00A943DC" w:rsidRPr="005B512D" w:rsidRDefault="00A943DC" w:rsidP="00A943DC">
      <w:pPr>
        <w:pStyle w:val="ListParagraph"/>
        <w:numPr>
          <w:ilvl w:val="0"/>
          <w:numId w:val="27"/>
        </w:num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ab/>
        <w:t>If a registered</w:t>
      </w:r>
      <w:r w:rsidR="00227426" w:rsidRPr="005B512D">
        <w:rPr>
          <w:rFonts w:ascii="Times New Roman" w:eastAsia="Times New Roman" w:hAnsi="Times New Roman" w:cs="Times New Roman"/>
          <w:sz w:val="24"/>
          <w:szCs w:val="24"/>
          <w:lang w:val="en-GB"/>
        </w:rPr>
        <w:t xml:space="preserve"> owner of rural land holds any S</w:t>
      </w:r>
      <w:r w:rsidRPr="005B512D">
        <w:rPr>
          <w:rFonts w:ascii="Times New Roman" w:eastAsia="Times New Roman" w:hAnsi="Times New Roman" w:cs="Times New Roman"/>
          <w:sz w:val="24"/>
          <w:szCs w:val="24"/>
          <w:lang w:val="en-GB"/>
        </w:rPr>
        <w:t>tate land, which is within the council area and contiguous with his own land, in accordance with any enactment or agreement whereby such owner is entitled, upon the fulfilment by him of the conditions laid down in such enactment or agreement, as the case maybe, to obtain title to such State land, such State land shall be deemed to form part of the land of such owner for the purposes of the land development levy;</w:t>
      </w:r>
    </w:p>
    <w:p w14:paraId="2C26E5FE" w14:textId="55B8106A" w:rsidR="00A943DC" w:rsidRPr="005B512D" w:rsidRDefault="00227426" w:rsidP="00A943DC">
      <w:pPr>
        <w:pStyle w:val="ListParagraph"/>
        <w:spacing w:after="0" w:line="240" w:lineRule="auto"/>
        <w:ind w:left="2877"/>
        <w:jc w:val="both"/>
        <w:rPr>
          <w:rFonts w:ascii="Times New Roman" w:eastAsia="Times New Roman" w:hAnsi="Times New Roman" w:cs="Times New Roman"/>
          <w:sz w:val="24"/>
          <w:szCs w:val="24"/>
          <w:lang w:val="en-GB"/>
        </w:rPr>
      </w:pPr>
      <w:proofErr w:type="gramStart"/>
      <w:r w:rsidRPr="005B512D">
        <w:rPr>
          <w:rFonts w:ascii="Times New Roman" w:eastAsia="Times New Roman" w:hAnsi="Times New Roman" w:cs="Times New Roman"/>
          <w:sz w:val="24"/>
          <w:szCs w:val="24"/>
          <w:lang w:val="en-GB"/>
        </w:rPr>
        <w:t>o</w:t>
      </w:r>
      <w:r w:rsidR="00A943DC" w:rsidRPr="005B512D">
        <w:rPr>
          <w:rFonts w:ascii="Times New Roman" w:eastAsia="Times New Roman" w:hAnsi="Times New Roman" w:cs="Times New Roman"/>
          <w:sz w:val="24"/>
          <w:szCs w:val="24"/>
          <w:lang w:val="en-GB"/>
        </w:rPr>
        <w:t>r</w:t>
      </w:r>
      <w:proofErr w:type="gramEnd"/>
    </w:p>
    <w:p w14:paraId="1E37896C" w14:textId="5DEE9427" w:rsidR="00A943DC" w:rsidRPr="005B512D" w:rsidRDefault="00227426" w:rsidP="00A943DC">
      <w:pPr>
        <w:pStyle w:val="ListParagraph"/>
        <w:numPr>
          <w:ilvl w:val="0"/>
          <w:numId w:val="26"/>
        </w:num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o</w:t>
      </w:r>
      <w:r w:rsidR="00A943DC" w:rsidRPr="005B512D">
        <w:rPr>
          <w:rFonts w:ascii="Times New Roman" w:eastAsia="Times New Roman" w:hAnsi="Times New Roman" w:cs="Times New Roman"/>
          <w:sz w:val="24"/>
          <w:szCs w:val="24"/>
          <w:lang w:val="en-GB"/>
        </w:rPr>
        <w:t>wners of mining locations on rural land within the council area mining for-</w:t>
      </w:r>
    </w:p>
    <w:p w14:paraId="65164740" w14:textId="083E6C5E" w:rsidR="00A943DC" w:rsidRPr="005B512D" w:rsidRDefault="00227426" w:rsidP="00A943DC">
      <w:pPr>
        <w:pStyle w:val="ListParagraph"/>
        <w:numPr>
          <w:ilvl w:val="0"/>
          <w:numId w:val="28"/>
        </w:num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g</w:t>
      </w:r>
      <w:r w:rsidR="00A943DC" w:rsidRPr="005B512D">
        <w:rPr>
          <w:rFonts w:ascii="Times New Roman" w:eastAsia="Times New Roman" w:hAnsi="Times New Roman" w:cs="Times New Roman"/>
          <w:sz w:val="24"/>
          <w:szCs w:val="24"/>
          <w:lang w:val="en-GB"/>
        </w:rPr>
        <w:t xml:space="preserve">old, silver, platinum or precious stones and employing more than five workers; or </w:t>
      </w:r>
    </w:p>
    <w:p w14:paraId="752BC155" w14:textId="0E8BF2C9" w:rsidR="00A22B25" w:rsidRPr="005B512D" w:rsidRDefault="00227426" w:rsidP="00A943DC">
      <w:pPr>
        <w:pStyle w:val="ListParagraph"/>
        <w:numPr>
          <w:ilvl w:val="0"/>
          <w:numId w:val="28"/>
        </w:num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lastRenderedPageBreak/>
        <w:t>b</w:t>
      </w:r>
      <w:r w:rsidR="00A22B25" w:rsidRPr="005B512D">
        <w:rPr>
          <w:rFonts w:ascii="Times New Roman" w:eastAsia="Times New Roman" w:hAnsi="Times New Roman" w:cs="Times New Roman"/>
          <w:sz w:val="24"/>
          <w:szCs w:val="24"/>
          <w:lang w:val="en-GB"/>
        </w:rPr>
        <w:t>ase minerals as defined in the Mines and Minerals Act [</w:t>
      </w:r>
      <w:r w:rsidR="00A22B25" w:rsidRPr="005B512D">
        <w:rPr>
          <w:rFonts w:ascii="Times New Roman" w:eastAsia="Times New Roman" w:hAnsi="Times New Roman" w:cs="Times New Roman"/>
          <w:i/>
          <w:sz w:val="24"/>
          <w:szCs w:val="24"/>
          <w:lang w:val="en-GB"/>
        </w:rPr>
        <w:t>Chapter 21:05</w:t>
      </w:r>
      <w:r w:rsidR="00A22B25" w:rsidRPr="005B512D">
        <w:rPr>
          <w:rFonts w:ascii="Times New Roman" w:eastAsia="Times New Roman" w:hAnsi="Times New Roman" w:cs="Times New Roman"/>
          <w:sz w:val="24"/>
          <w:szCs w:val="24"/>
          <w:lang w:val="en-GB"/>
        </w:rPr>
        <w:t>] and declaring an output in tonnes in accordance with the provisions of that Act;</w:t>
      </w:r>
    </w:p>
    <w:p w14:paraId="3A63B918" w14:textId="77777777" w:rsidR="00A22B25" w:rsidRPr="005B512D" w:rsidRDefault="00A22B25" w:rsidP="00A22B25">
      <w:pPr>
        <w:pStyle w:val="ListParagraph"/>
        <w:numPr>
          <w:ilvl w:val="0"/>
          <w:numId w:val="26"/>
        </w:num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Licensed dealers who carry on the business in respect of which their licences are issued on rural land within the council area; or</w:t>
      </w:r>
    </w:p>
    <w:p w14:paraId="3FCC3078" w14:textId="44A0B4E1" w:rsidR="00290CB1" w:rsidRPr="005B512D" w:rsidRDefault="00A22B25" w:rsidP="00A22B25">
      <w:pPr>
        <w:pStyle w:val="ListParagraph"/>
        <w:numPr>
          <w:ilvl w:val="0"/>
          <w:numId w:val="26"/>
        </w:num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(e) …… (</w:t>
      </w:r>
      <w:proofErr w:type="gramStart"/>
      <w:r w:rsidRPr="005B512D">
        <w:rPr>
          <w:rFonts w:ascii="Times New Roman" w:eastAsia="Times New Roman" w:hAnsi="Times New Roman" w:cs="Times New Roman"/>
          <w:sz w:val="24"/>
          <w:szCs w:val="24"/>
          <w:lang w:val="en-GB"/>
        </w:rPr>
        <w:t>not</w:t>
      </w:r>
      <w:proofErr w:type="gramEnd"/>
      <w:r w:rsidRPr="005B512D">
        <w:rPr>
          <w:rFonts w:ascii="Times New Roman" w:eastAsia="Times New Roman" w:hAnsi="Times New Roman" w:cs="Times New Roman"/>
          <w:sz w:val="24"/>
          <w:szCs w:val="24"/>
          <w:lang w:val="en-GB"/>
        </w:rPr>
        <w:t xml:space="preserve"> relevant).”</w:t>
      </w:r>
      <w:r w:rsidR="00A943DC" w:rsidRPr="005B512D">
        <w:rPr>
          <w:rFonts w:ascii="Times New Roman" w:eastAsia="Times New Roman" w:hAnsi="Times New Roman" w:cs="Times New Roman"/>
          <w:sz w:val="24"/>
          <w:szCs w:val="24"/>
          <w:lang w:val="en-GB"/>
        </w:rPr>
        <w:t xml:space="preserve">  </w:t>
      </w:r>
    </w:p>
    <w:p w14:paraId="319EEEC1" w14:textId="77777777" w:rsidR="00290CB1" w:rsidRPr="005B512D" w:rsidRDefault="00290CB1" w:rsidP="007C3D50">
      <w:pPr>
        <w:spacing w:after="0" w:line="480" w:lineRule="auto"/>
        <w:ind w:left="709" w:hanging="709"/>
        <w:jc w:val="both"/>
        <w:rPr>
          <w:rFonts w:ascii="Times New Roman" w:eastAsia="Times New Roman" w:hAnsi="Times New Roman" w:cs="Times New Roman"/>
          <w:sz w:val="24"/>
          <w:szCs w:val="24"/>
          <w:lang w:val="en-GB"/>
        </w:rPr>
      </w:pPr>
    </w:p>
    <w:p w14:paraId="57011A3D" w14:textId="069D4199" w:rsidR="00423D53" w:rsidRPr="005B512D" w:rsidRDefault="009E1B50" w:rsidP="0097704E">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[17</w:t>
      </w:r>
      <w:r w:rsidR="00290CB1" w:rsidRPr="005B512D">
        <w:rPr>
          <w:rFonts w:ascii="Times New Roman" w:eastAsia="Times New Roman" w:hAnsi="Times New Roman" w:cs="Times New Roman"/>
          <w:sz w:val="24"/>
          <w:szCs w:val="24"/>
          <w:lang w:val="en-GB"/>
        </w:rPr>
        <w:t>]</w:t>
      </w:r>
      <w:r w:rsidR="004B3FCE" w:rsidRPr="005B512D">
        <w:rPr>
          <w:rFonts w:ascii="Times New Roman" w:eastAsia="Times New Roman" w:hAnsi="Times New Roman" w:cs="Times New Roman"/>
          <w:sz w:val="24"/>
          <w:szCs w:val="24"/>
          <w:lang w:val="en-GB"/>
        </w:rPr>
        <w:tab/>
      </w:r>
      <w:r w:rsidR="00A22B25" w:rsidRPr="005B512D">
        <w:rPr>
          <w:rFonts w:ascii="Times New Roman" w:eastAsia="Times New Roman" w:hAnsi="Times New Roman" w:cs="Times New Roman"/>
          <w:sz w:val="24"/>
          <w:szCs w:val="24"/>
          <w:lang w:val="en-GB"/>
        </w:rPr>
        <w:t>The Mines and Minerals Act, in its definition section, defines “mining location” as “a defined area of ground in respect of which mining rights, or rights in connection with mining, have been acquired under the Act o</w:t>
      </w:r>
      <w:r w:rsidR="00227426" w:rsidRPr="005B512D">
        <w:rPr>
          <w:rFonts w:ascii="Times New Roman" w:eastAsia="Times New Roman" w:hAnsi="Times New Roman" w:cs="Times New Roman"/>
          <w:sz w:val="24"/>
          <w:szCs w:val="24"/>
          <w:lang w:val="en-GB"/>
        </w:rPr>
        <w:t>r</w:t>
      </w:r>
      <w:r w:rsidR="00A22B25" w:rsidRPr="005B512D">
        <w:rPr>
          <w:rFonts w:ascii="Times New Roman" w:eastAsia="Times New Roman" w:hAnsi="Times New Roman" w:cs="Times New Roman"/>
          <w:sz w:val="24"/>
          <w:szCs w:val="24"/>
          <w:lang w:val="en-GB"/>
        </w:rPr>
        <w:t xml:space="preserve"> which were acquired under any previous law relating to mines and minerals and which were held immediately before 1 November 1961”. </w:t>
      </w:r>
      <w:r w:rsidR="004B3FCE" w:rsidRPr="005B512D">
        <w:rPr>
          <w:rFonts w:ascii="Times New Roman" w:eastAsia="Times New Roman" w:hAnsi="Times New Roman" w:cs="Times New Roman"/>
          <w:sz w:val="24"/>
          <w:szCs w:val="24"/>
          <w:lang w:val="en-GB"/>
        </w:rPr>
        <w:t xml:space="preserve"> </w:t>
      </w:r>
    </w:p>
    <w:p w14:paraId="136651BA" w14:textId="77777777" w:rsidR="00AF0B0E" w:rsidRPr="005B512D" w:rsidRDefault="00AF0B0E" w:rsidP="0097704E">
      <w:pPr>
        <w:spacing w:after="0" w:line="480" w:lineRule="auto"/>
        <w:jc w:val="both"/>
        <w:rPr>
          <w:rFonts w:ascii="Times New Roman" w:eastAsia="Times New Roman" w:hAnsi="Times New Roman" w:cs="Times New Roman"/>
          <w:sz w:val="24"/>
          <w:szCs w:val="24"/>
          <w:lang w:val="en-GB"/>
        </w:rPr>
      </w:pPr>
    </w:p>
    <w:p w14:paraId="5BE17E66" w14:textId="74BAEDE9" w:rsidR="00A22B25" w:rsidRPr="005B512D" w:rsidRDefault="00A22B25" w:rsidP="0097704E">
      <w:pPr>
        <w:spacing w:after="0" w:line="480" w:lineRule="auto"/>
        <w:jc w:val="both"/>
        <w:rPr>
          <w:rFonts w:ascii="Times New Roman" w:eastAsia="Times New Roman" w:hAnsi="Times New Roman" w:cs="Times New Roman"/>
          <w:i/>
          <w:sz w:val="24"/>
          <w:szCs w:val="24"/>
          <w:lang w:val="en-GB"/>
        </w:rPr>
      </w:pPr>
      <w:r w:rsidRPr="005B512D">
        <w:rPr>
          <w:rFonts w:ascii="Times New Roman" w:eastAsia="Times New Roman" w:hAnsi="Times New Roman" w:cs="Times New Roman"/>
          <w:i/>
          <w:sz w:val="24"/>
          <w:szCs w:val="24"/>
          <w:lang w:val="en-GB"/>
        </w:rPr>
        <w:t>THE LAW ON INTERPRETATION OF STATUTES</w:t>
      </w:r>
    </w:p>
    <w:p w14:paraId="68667A0E" w14:textId="3D94E511" w:rsidR="00FB02D0" w:rsidRPr="005B512D" w:rsidRDefault="009E1B50" w:rsidP="00861EEC">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[18</w:t>
      </w:r>
      <w:r w:rsidR="004E7310" w:rsidRPr="005B512D">
        <w:rPr>
          <w:rFonts w:ascii="Times New Roman" w:eastAsia="Times New Roman" w:hAnsi="Times New Roman" w:cs="Times New Roman"/>
          <w:sz w:val="24"/>
          <w:szCs w:val="24"/>
          <w:lang w:val="en-GB"/>
        </w:rPr>
        <w:t>]</w:t>
      </w:r>
      <w:r w:rsidR="00A22B25" w:rsidRPr="005B512D">
        <w:rPr>
          <w:rFonts w:ascii="Times New Roman" w:eastAsia="Times New Roman" w:hAnsi="Times New Roman" w:cs="Times New Roman"/>
          <w:sz w:val="24"/>
          <w:szCs w:val="24"/>
          <w:lang w:val="en-GB"/>
        </w:rPr>
        <w:tab/>
        <w:t xml:space="preserve">It is the interpretation of </w:t>
      </w:r>
      <w:proofErr w:type="spellStart"/>
      <w:r w:rsidR="00A22B25" w:rsidRPr="005B512D">
        <w:rPr>
          <w:rFonts w:ascii="Times New Roman" w:eastAsia="Times New Roman" w:hAnsi="Times New Roman" w:cs="Times New Roman"/>
          <w:sz w:val="24"/>
          <w:szCs w:val="24"/>
          <w:lang w:val="en-GB"/>
        </w:rPr>
        <w:t>ss</w:t>
      </w:r>
      <w:proofErr w:type="spellEnd"/>
      <w:r w:rsidR="00A22B25" w:rsidRPr="005B512D">
        <w:rPr>
          <w:rFonts w:ascii="Times New Roman" w:eastAsia="Times New Roman" w:hAnsi="Times New Roman" w:cs="Times New Roman"/>
          <w:sz w:val="24"/>
          <w:szCs w:val="24"/>
          <w:lang w:val="en-GB"/>
        </w:rPr>
        <w:t xml:space="preserve"> 95 and 96(1</w:t>
      </w:r>
      <w:proofErr w:type="gramStart"/>
      <w:r w:rsidR="00A22B25" w:rsidRPr="005B512D">
        <w:rPr>
          <w:rFonts w:ascii="Times New Roman" w:eastAsia="Times New Roman" w:hAnsi="Times New Roman" w:cs="Times New Roman"/>
          <w:sz w:val="24"/>
          <w:szCs w:val="24"/>
          <w:lang w:val="en-GB"/>
        </w:rPr>
        <w:t>)(</w:t>
      </w:r>
      <w:proofErr w:type="gramEnd"/>
      <w:r w:rsidR="00A22B25" w:rsidRPr="005B512D">
        <w:rPr>
          <w:rFonts w:ascii="Times New Roman" w:eastAsia="Times New Roman" w:hAnsi="Times New Roman" w:cs="Times New Roman"/>
          <w:sz w:val="24"/>
          <w:szCs w:val="24"/>
          <w:lang w:val="en-GB"/>
        </w:rPr>
        <w:t>a) and (1)(b) of the Act which lies at the centre of the dispute in this matter.  The law on the interpretation of statutes and other legal documents is now well established in t</w:t>
      </w:r>
      <w:r w:rsidR="00227426" w:rsidRPr="005B512D">
        <w:rPr>
          <w:rFonts w:ascii="Times New Roman" w:eastAsia="Times New Roman" w:hAnsi="Times New Roman" w:cs="Times New Roman"/>
          <w:sz w:val="24"/>
          <w:szCs w:val="24"/>
          <w:lang w:val="en-GB"/>
        </w:rPr>
        <w:t>his jurisdiction.  It is the dut</w:t>
      </w:r>
      <w:r w:rsidR="00A22B25" w:rsidRPr="005B512D">
        <w:rPr>
          <w:rFonts w:ascii="Times New Roman" w:eastAsia="Times New Roman" w:hAnsi="Times New Roman" w:cs="Times New Roman"/>
          <w:sz w:val="24"/>
          <w:szCs w:val="24"/>
          <w:lang w:val="en-GB"/>
        </w:rPr>
        <w:t xml:space="preserve">y of the court to give effect to every word which is used in a statute unless necessity or absolute intractability of the language employed compels the court </w:t>
      </w:r>
      <w:r w:rsidR="00CD23E3" w:rsidRPr="005B512D">
        <w:rPr>
          <w:rFonts w:ascii="Times New Roman" w:eastAsia="Times New Roman" w:hAnsi="Times New Roman" w:cs="Times New Roman"/>
          <w:sz w:val="24"/>
          <w:szCs w:val="24"/>
          <w:lang w:val="en-GB"/>
        </w:rPr>
        <w:t>to treat</w:t>
      </w:r>
      <w:r w:rsidR="00A22B25" w:rsidRPr="005B512D">
        <w:rPr>
          <w:rFonts w:ascii="Times New Roman" w:eastAsia="Times New Roman" w:hAnsi="Times New Roman" w:cs="Times New Roman"/>
          <w:sz w:val="24"/>
          <w:szCs w:val="24"/>
          <w:lang w:val="en-GB"/>
        </w:rPr>
        <w:t xml:space="preserve"> the words as not written – </w:t>
      </w:r>
      <w:proofErr w:type="spellStart"/>
      <w:r w:rsidR="00227426" w:rsidRPr="005B512D">
        <w:rPr>
          <w:rFonts w:ascii="Times New Roman" w:eastAsia="Times New Roman" w:hAnsi="Times New Roman" w:cs="Times New Roman"/>
          <w:i/>
          <w:sz w:val="24"/>
          <w:szCs w:val="24"/>
          <w:lang w:val="en-GB"/>
        </w:rPr>
        <w:t>Keyte</w:t>
      </w:r>
      <w:r w:rsidR="00A22B25" w:rsidRPr="005B512D">
        <w:rPr>
          <w:rFonts w:ascii="Times New Roman" w:eastAsia="Times New Roman" w:hAnsi="Times New Roman" w:cs="Times New Roman"/>
          <w:i/>
          <w:sz w:val="24"/>
          <w:szCs w:val="24"/>
          <w:lang w:val="en-GB"/>
        </w:rPr>
        <w:t>r</w:t>
      </w:r>
      <w:proofErr w:type="spellEnd"/>
      <w:r w:rsidR="00A22B25" w:rsidRPr="005B512D">
        <w:rPr>
          <w:rFonts w:ascii="Times New Roman" w:eastAsia="Times New Roman" w:hAnsi="Times New Roman" w:cs="Times New Roman"/>
          <w:sz w:val="24"/>
          <w:szCs w:val="24"/>
          <w:lang w:val="en-GB"/>
        </w:rPr>
        <w:t xml:space="preserve"> v </w:t>
      </w:r>
      <w:r w:rsidR="00A22B25" w:rsidRPr="005B512D">
        <w:rPr>
          <w:rFonts w:ascii="Times New Roman" w:eastAsia="Times New Roman" w:hAnsi="Times New Roman" w:cs="Times New Roman"/>
          <w:i/>
          <w:sz w:val="24"/>
          <w:szCs w:val="24"/>
          <w:lang w:val="en-GB"/>
        </w:rPr>
        <w:t>Minister of Agriculture</w:t>
      </w:r>
      <w:r w:rsidR="00A22B25" w:rsidRPr="005B512D">
        <w:rPr>
          <w:rFonts w:ascii="Times New Roman" w:eastAsia="Times New Roman" w:hAnsi="Times New Roman" w:cs="Times New Roman"/>
          <w:sz w:val="24"/>
          <w:szCs w:val="24"/>
          <w:lang w:val="en-GB"/>
        </w:rPr>
        <w:t xml:space="preserve"> 1908 NLR 522.  This is the golden rule of </w:t>
      </w:r>
      <w:r w:rsidR="00FB02D0" w:rsidRPr="005B512D">
        <w:rPr>
          <w:rFonts w:ascii="Times New Roman" w:eastAsia="Times New Roman" w:hAnsi="Times New Roman" w:cs="Times New Roman"/>
          <w:sz w:val="24"/>
          <w:szCs w:val="24"/>
          <w:lang w:val="en-GB"/>
        </w:rPr>
        <w:t xml:space="preserve">interpretation which, put otherwise, stipulates that the language in the document is to be given its grammatical and ordinary meaning, unless this would result in some absurdity, or some repugnance or inconsistency with the rest of the instrument – </w:t>
      </w:r>
      <w:r w:rsidR="00FB02D0" w:rsidRPr="005B512D">
        <w:rPr>
          <w:rFonts w:ascii="Times New Roman" w:eastAsia="Times New Roman" w:hAnsi="Times New Roman" w:cs="Times New Roman"/>
          <w:i/>
          <w:sz w:val="24"/>
          <w:szCs w:val="24"/>
          <w:lang w:val="en-GB"/>
        </w:rPr>
        <w:t>Coopers and Lybrand &amp; Others v Bryant</w:t>
      </w:r>
      <w:r w:rsidR="00FB02D0" w:rsidRPr="005B512D">
        <w:rPr>
          <w:rFonts w:ascii="Times New Roman" w:eastAsia="Times New Roman" w:hAnsi="Times New Roman" w:cs="Times New Roman"/>
          <w:sz w:val="24"/>
          <w:szCs w:val="24"/>
          <w:lang w:val="en-GB"/>
        </w:rPr>
        <w:t xml:space="preserve"> 1995 (3) SA 761, 767 (A). In </w:t>
      </w:r>
      <w:proofErr w:type="spellStart"/>
      <w:r w:rsidR="00FB02D0" w:rsidRPr="005B512D">
        <w:rPr>
          <w:rFonts w:ascii="Times New Roman" w:eastAsia="Times New Roman" w:hAnsi="Times New Roman" w:cs="Times New Roman"/>
          <w:i/>
          <w:sz w:val="24"/>
          <w:szCs w:val="24"/>
          <w:lang w:val="en-GB"/>
        </w:rPr>
        <w:t>Chegutu</w:t>
      </w:r>
      <w:proofErr w:type="spellEnd"/>
      <w:r w:rsidR="00FB02D0" w:rsidRPr="005B512D">
        <w:rPr>
          <w:rFonts w:ascii="Times New Roman" w:eastAsia="Times New Roman" w:hAnsi="Times New Roman" w:cs="Times New Roman"/>
          <w:i/>
          <w:sz w:val="24"/>
          <w:szCs w:val="24"/>
          <w:lang w:val="en-GB"/>
        </w:rPr>
        <w:t xml:space="preserve"> Municipality v </w:t>
      </w:r>
      <w:proofErr w:type="spellStart"/>
      <w:r w:rsidR="00FB02D0" w:rsidRPr="005B512D">
        <w:rPr>
          <w:rFonts w:ascii="Times New Roman" w:eastAsia="Times New Roman" w:hAnsi="Times New Roman" w:cs="Times New Roman"/>
          <w:i/>
          <w:sz w:val="24"/>
          <w:szCs w:val="24"/>
          <w:lang w:val="en-GB"/>
        </w:rPr>
        <w:t>Manyora</w:t>
      </w:r>
      <w:proofErr w:type="spellEnd"/>
      <w:r w:rsidR="00FB02D0" w:rsidRPr="005B512D">
        <w:rPr>
          <w:rFonts w:ascii="Times New Roman" w:eastAsia="Times New Roman" w:hAnsi="Times New Roman" w:cs="Times New Roman"/>
          <w:sz w:val="24"/>
          <w:szCs w:val="24"/>
          <w:lang w:val="en-GB"/>
        </w:rPr>
        <w:t xml:space="preserve"> 1996 (1) ZLR – 262 (SC) this </w:t>
      </w:r>
      <w:r w:rsidR="00F70B45">
        <w:rPr>
          <w:rFonts w:ascii="Times New Roman" w:eastAsia="Times New Roman" w:hAnsi="Times New Roman" w:cs="Times New Roman"/>
          <w:sz w:val="24"/>
          <w:szCs w:val="24"/>
          <w:lang w:val="en-GB"/>
        </w:rPr>
        <w:t>C</w:t>
      </w:r>
      <w:r w:rsidR="00FB02D0" w:rsidRPr="005B512D">
        <w:rPr>
          <w:rFonts w:ascii="Times New Roman" w:eastAsia="Times New Roman" w:hAnsi="Times New Roman" w:cs="Times New Roman"/>
          <w:sz w:val="24"/>
          <w:szCs w:val="24"/>
          <w:lang w:val="en-GB"/>
        </w:rPr>
        <w:t>ourt remarked that there is no magic about interpretation and that words must be taken in their context.</w:t>
      </w:r>
    </w:p>
    <w:p w14:paraId="03F1256A" w14:textId="3E65497D" w:rsidR="008F1841" w:rsidRPr="005B512D" w:rsidRDefault="00FB02D0" w:rsidP="00861EEC">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 </w:t>
      </w:r>
      <w:r w:rsidR="00A22B25" w:rsidRPr="005B512D">
        <w:rPr>
          <w:rFonts w:ascii="Times New Roman" w:eastAsia="Times New Roman" w:hAnsi="Times New Roman" w:cs="Times New Roman"/>
          <w:sz w:val="24"/>
          <w:szCs w:val="24"/>
          <w:lang w:val="en-GB"/>
        </w:rPr>
        <w:t xml:space="preserve">  </w:t>
      </w:r>
      <w:r w:rsidR="004E7310" w:rsidRPr="005B512D">
        <w:rPr>
          <w:rFonts w:ascii="Times New Roman" w:eastAsia="Times New Roman" w:hAnsi="Times New Roman" w:cs="Times New Roman"/>
          <w:sz w:val="24"/>
          <w:szCs w:val="24"/>
          <w:lang w:val="en-GB"/>
        </w:rPr>
        <w:tab/>
        <w:t xml:space="preserve"> </w:t>
      </w:r>
    </w:p>
    <w:p w14:paraId="31CFFE0E" w14:textId="7CBA0389" w:rsidR="00063EB0" w:rsidRPr="005B512D" w:rsidRDefault="00836F75" w:rsidP="00861EEC">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lastRenderedPageBreak/>
        <w:t>[19]</w:t>
      </w:r>
      <w:r w:rsidR="00FB02D0" w:rsidRPr="005B512D">
        <w:rPr>
          <w:rFonts w:ascii="Times New Roman" w:eastAsia="Times New Roman" w:hAnsi="Times New Roman" w:cs="Times New Roman"/>
          <w:sz w:val="24"/>
          <w:szCs w:val="24"/>
          <w:lang w:val="en-GB"/>
        </w:rPr>
        <w:t xml:space="preserve"> </w:t>
      </w:r>
      <w:r w:rsidR="00227426" w:rsidRPr="005B512D">
        <w:rPr>
          <w:rFonts w:ascii="Times New Roman" w:eastAsia="Times New Roman" w:hAnsi="Times New Roman" w:cs="Times New Roman"/>
          <w:sz w:val="24"/>
          <w:szCs w:val="24"/>
          <w:lang w:val="en-GB"/>
        </w:rPr>
        <w:t>Mor</w:t>
      </w:r>
      <w:r w:rsidR="00064D9A" w:rsidRPr="005B512D">
        <w:rPr>
          <w:rFonts w:ascii="Times New Roman" w:eastAsia="Times New Roman" w:hAnsi="Times New Roman" w:cs="Times New Roman"/>
          <w:sz w:val="24"/>
          <w:szCs w:val="24"/>
          <w:lang w:val="en-GB"/>
        </w:rPr>
        <w:t xml:space="preserve">e recently the Constitutional Court of Zimbabwe in </w:t>
      </w:r>
      <w:proofErr w:type="spellStart"/>
      <w:r w:rsidR="00064D9A" w:rsidRPr="005B512D">
        <w:rPr>
          <w:rFonts w:ascii="Times New Roman" w:eastAsia="Times New Roman" w:hAnsi="Times New Roman" w:cs="Times New Roman"/>
          <w:i/>
          <w:sz w:val="24"/>
          <w:szCs w:val="24"/>
          <w:lang w:val="en-GB"/>
        </w:rPr>
        <w:t>Chihava</w:t>
      </w:r>
      <w:proofErr w:type="spellEnd"/>
      <w:r w:rsidR="00064D9A" w:rsidRPr="005B512D">
        <w:rPr>
          <w:rFonts w:ascii="Times New Roman" w:eastAsia="Times New Roman" w:hAnsi="Times New Roman" w:cs="Times New Roman"/>
          <w:sz w:val="24"/>
          <w:szCs w:val="24"/>
          <w:lang w:val="en-GB"/>
        </w:rPr>
        <w:t xml:space="preserve"> v </w:t>
      </w:r>
      <w:r w:rsidR="00064D9A" w:rsidRPr="005B512D">
        <w:rPr>
          <w:rFonts w:ascii="Times New Roman" w:eastAsia="Times New Roman" w:hAnsi="Times New Roman" w:cs="Times New Roman"/>
          <w:i/>
          <w:sz w:val="24"/>
          <w:szCs w:val="24"/>
          <w:lang w:val="en-GB"/>
        </w:rPr>
        <w:t xml:space="preserve">The Provincial Magistrate Francis </w:t>
      </w:r>
      <w:proofErr w:type="spellStart"/>
      <w:r w:rsidR="00064D9A" w:rsidRPr="005B512D">
        <w:rPr>
          <w:rFonts w:ascii="Times New Roman" w:eastAsia="Times New Roman" w:hAnsi="Times New Roman" w:cs="Times New Roman"/>
          <w:i/>
          <w:sz w:val="24"/>
          <w:szCs w:val="24"/>
          <w:lang w:val="en-GB"/>
        </w:rPr>
        <w:t>Mapfumo</w:t>
      </w:r>
      <w:proofErr w:type="spellEnd"/>
      <w:r w:rsidR="00064D9A" w:rsidRPr="005B512D">
        <w:rPr>
          <w:rFonts w:ascii="Times New Roman" w:eastAsia="Times New Roman" w:hAnsi="Times New Roman" w:cs="Times New Roman"/>
          <w:sz w:val="24"/>
          <w:szCs w:val="24"/>
          <w:lang w:val="en-GB"/>
        </w:rPr>
        <w:t xml:space="preserve"> CCZ 6/15 stated at pp 7-8 of the unreported judgment:</w:t>
      </w:r>
    </w:p>
    <w:p w14:paraId="597B9F85" w14:textId="55E74C65" w:rsidR="00064D9A" w:rsidRPr="005B512D" w:rsidRDefault="00064D9A" w:rsidP="00064D9A">
      <w:pPr>
        <w:spacing w:after="0" w:line="240" w:lineRule="auto"/>
        <w:ind w:left="567"/>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“The principles set out in the </w:t>
      </w:r>
      <w:r w:rsidRPr="005B512D">
        <w:rPr>
          <w:rFonts w:ascii="Times New Roman" w:eastAsia="Times New Roman" w:hAnsi="Times New Roman" w:cs="Times New Roman"/>
          <w:i/>
          <w:sz w:val="24"/>
          <w:szCs w:val="24"/>
          <w:lang w:val="en-GB"/>
        </w:rPr>
        <w:t>dicta</w:t>
      </w:r>
      <w:r w:rsidRPr="005B512D">
        <w:rPr>
          <w:rFonts w:ascii="Times New Roman" w:eastAsia="Times New Roman" w:hAnsi="Times New Roman" w:cs="Times New Roman"/>
          <w:sz w:val="24"/>
          <w:szCs w:val="24"/>
          <w:lang w:val="en-GB"/>
        </w:rPr>
        <w:t xml:space="preserve"> cited above can aptly and instructively be summarized as follows:</w:t>
      </w:r>
    </w:p>
    <w:p w14:paraId="256AB29B" w14:textId="1E82C193" w:rsidR="00064D9A" w:rsidRPr="005B512D" w:rsidRDefault="00064D9A" w:rsidP="00064D9A">
      <w:pPr>
        <w:pStyle w:val="ListParagraph"/>
        <w:numPr>
          <w:ilvl w:val="0"/>
          <w:numId w:val="29"/>
        </w:numPr>
        <w:spacing w:after="0" w:line="240" w:lineRule="auto"/>
        <w:jc w:val="both"/>
        <w:rPr>
          <w:rFonts w:ascii="Times New Roman" w:eastAsia="Times New Roman" w:hAnsi="Times New Roman" w:cs="Times New Roman"/>
          <w:sz w:val="24"/>
          <w:szCs w:val="24"/>
          <w:lang w:val="en-GB"/>
        </w:rPr>
      </w:pPr>
      <w:proofErr w:type="gramStart"/>
      <w:r w:rsidRPr="005B512D">
        <w:rPr>
          <w:rFonts w:ascii="Times New Roman" w:eastAsia="Times New Roman" w:hAnsi="Times New Roman" w:cs="Times New Roman"/>
          <w:sz w:val="24"/>
          <w:szCs w:val="24"/>
          <w:lang w:val="en-GB"/>
        </w:rPr>
        <w:t>the</w:t>
      </w:r>
      <w:proofErr w:type="gramEnd"/>
      <w:r w:rsidRPr="005B512D">
        <w:rPr>
          <w:rFonts w:ascii="Times New Roman" w:eastAsia="Times New Roman" w:hAnsi="Times New Roman" w:cs="Times New Roman"/>
          <w:sz w:val="24"/>
          <w:szCs w:val="24"/>
          <w:lang w:val="en-GB"/>
        </w:rPr>
        <w:t xml:space="preserve"> Legislature is presumed not to intend an absurdity, ambiguity or repugnancy to arise out of the grammatical and ordinary meaning of the words that it uses in an enactment.</w:t>
      </w:r>
    </w:p>
    <w:p w14:paraId="3EFE5BE5" w14:textId="2220B90F" w:rsidR="00064D9A" w:rsidRPr="005B512D" w:rsidRDefault="00064D9A" w:rsidP="00064D9A">
      <w:pPr>
        <w:pStyle w:val="ListParagraph"/>
        <w:numPr>
          <w:ilvl w:val="0"/>
          <w:numId w:val="29"/>
        </w:num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Therefore, in order to ascertain the true purpose and intent of the Legislature, regard is to be had, not only to the literal meaning of the words, but also to their practical effect.</w:t>
      </w:r>
    </w:p>
    <w:p w14:paraId="2A192803" w14:textId="054AA426" w:rsidR="00064D9A" w:rsidRPr="005B512D" w:rsidRDefault="00064D9A" w:rsidP="00064D9A">
      <w:pPr>
        <w:pStyle w:val="ListParagraph"/>
        <w:numPr>
          <w:ilvl w:val="0"/>
          <w:numId w:val="29"/>
        </w:numPr>
        <w:spacing w:after="0" w:line="24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In this respect, </w:t>
      </w:r>
    </w:p>
    <w:p w14:paraId="75D4F1BC" w14:textId="17DC33F3" w:rsidR="00064D9A" w:rsidRPr="005B512D" w:rsidRDefault="000876BA" w:rsidP="00064D9A">
      <w:pPr>
        <w:pStyle w:val="ListParagraph"/>
        <w:spacing w:after="0" w:line="240" w:lineRule="auto"/>
        <w:ind w:left="1287"/>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a) the words in question must be capable of an interpretation that is ‘consistent’ with the rest of the instrument in which the words appear; …”</w:t>
      </w:r>
    </w:p>
    <w:p w14:paraId="75C1B7C8" w14:textId="77777777" w:rsidR="000876BA" w:rsidRPr="005B512D" w:rsidRDefault="000876BA" w:rsidP="005E6DC8">
      <w:pPr>
        <w:spacing w:after="0" w:line="480" w:lineRule="auto"/>
        <w:jc w:val="both"/>
        <w:rPr>
          <w:rFonts w:ascii="Times New Roman" w:eastAsia="Times New Roman" w:hAnsi="Times New Roman" w:cs="Times New Roman"/>
          <w:sz w:val="24"/>
          <w:szCs w:val="24"/>
          <w:lang w:val="en-GB"/>
        </w:rPr>
      </w:pPr>
    </w:p>
    <w:p w14:paraId="4D68C1F1" w14:textId="7D555836" w:rsidR="002D7901" w:rsidRPr="005B512D" w:rsidRDefault="00AD57AB" w:rsidP="005E6DC8">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[20</w:t>
      </w:r>
      <w:r w:rsidR="002D7901" w:rsidRPr="005B512D">
        <w:rPr>
          <w:rFonts w:ascii="Times New Roman" w:eastAsia="Times New Roman" w:hAnsi="Times New Roman" w:cs="Times New Roman"/>
          <w:sz w:val="24"/>
          <w:szCs w:val="24"/>
          <w:lang w:val="en-GB"/>
        </w:rPr>
        <w:t>]</w:t>
      </w:r>
      <w:r w:rsidR="00B017F0" w:rsidRPr="005B512D">
        <w:rPr>
          <w:rFonts w:ascii="Times New Roman" w:eastAsia="Times New Roman" w:hAnsi="Times New Roman" w:cs="Times New Roman"/>
          <w:sz w:val="24"/>
          <w:szCs w:val="24"/>
          <w:lang w:val="en-GB"/>
        </w:rPr>
        <w:tab/>
        <w:t xml:space="preserve"> </w:t>
      </w:r>
      <w:r w:rsidR="00227426" w:rsidRPr="005B512D">
        <w:rPr>
          <w:rFonts w:ascii="Times New Roman" w:eastAsia="Times New Roman" w:hAnsi="Times New Roman" w:cs="Times New Roman"/>
          <w:sz w:val="24"/>
          <w:szCs w:val="24"/>
          <w:lang w:val="en-GB"/>
        </w:rPr>
        <w:t xml:space="preserve">In </w:t>
      </w:r>
      <w:r w:rsidR="00227426" w:rsidRPr="005B512D">
        <w:rPr>
          <w:rFonts w:ascii="Times New Roman" w:eastAsia="Times New Roman" w:hAnsi="Times New Roman" w:cs="Times New Roman"/>
          <w:i/>
          <w:sz w:val="24"/>
          <w:szCs w:val="24"/>
          <w:lang w:val="en-GB"/>
        </w:rPr>
        <w:t xml:space="preserve">Zimbabwe Homeless People’s Federation &amp; </w:t>
      </w:r>
      <w:proofErr w:type="spellStart"/>
      <w:r w:rsidR="00227426" w:rsidRPr="005B512D">
        <w:rPr>
          <w:rFonts w:ascii="Times New Roman" w:eastAsia="Times New Roman" w:hAnsi="Times New Roman" w:cs="Times New Roman"/>
          <w:i/>
          <w:sz w:val="24"/>
          <w:szCs w:val="24"/>
          <w:lang w:val="en-GB"/>
        </w:rPr>
        <w:t>Ors</w:t>
      </w:r>
      <w:proofErr w:type="spellEnd"/>
      <w:r w:rsidR="00227426" w:rsidRPr="005B512D">
        <w:rPr>
          <w:rFonts w:ascii="Times New Roman" w:eastAsia="Times New Roman" w:hAnsi="Times New Roman" w:cs="Times New Roman"/>
          <w:i/>
          <w:sz w:val="24"/>
          <w:szCs w:val="24"/>
          <w:lang w:val="en-GB"/>
        </w:rPr>
        <w:t xml:space="preserve"> v Minister of Local Government and National Housing &amp; 3 </w:t>
      </w:r>
      <w:proofErr w:type="spellStart"/>
      <w:r w:rsidR="00227426" w:rsidRPr="005B512D">
        <w:rPr>
          <w:rFonts w:ascii="Times New Roman" w:eastAsia="Times New Roman" w:hAnsi="Times New Roman" w:cs="Times New Roman"/>
          <w:i/>
          <w:sz w:val="24"/>
          <w:szCs w:val="24"/>
          <w:lang w:val="en-GB"/>
        </w:rPr>
        <w:t>Ors</w:t>
      </w:r>
      <w:proofErr w:type="spellEnd"/>
      <w:r w:rsidR="00227426" w:rsidRPr="005B512D">
        <w:rPr>
          <w:rFonts w:ascii="Times New Roman" w:eastAsia="Times New Roman" w:hAnsi="Times New Roman" w:cs="Times New Roman"/>
          <w:sz w:val="24"/>
          <w:szCs w:val="24"/>
          <w:lang w:val="en-GB"/>
        </w:rPr>
        <w:t xml:space="preserve"> SC 94/20, this court also stated:</w:t>
      </w:r>
    </w:p>
    <w:p w14:paraId="1EB09DD7" w14:textId="4CD51F1E" w:rsidR="00C32CC0" w:rsidRPr="005B512D" w:rsidRDefault="00C32CC0" w:rsidP="00C32CC0">
      <w:pPr>
        <w:spacing w:after="0" w:line="240" w:lineRule="auto"/>
        <w:ind w:left="567"/>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“It is axiomatic that the Constitution must be interpreted in </w:t>
      </w:r>
      <w:proofErr w:type="gramStart"/>
      <w:r w:rsidRPr="005B512D">
        <w:rPr>
          <w:rFonts w:ascii="Times New Roman" w:eastAsia="Times New Roman" w:hAnsi="Times New Roman" w:cs="Times New Roman"/>
          <w:sz w:val="24"/>
          <w:szCs w:val="24"/>
          <w:lang w:val="en-GB"/>
        </w:rPr>
        <w:t>an</w:t>
      </w:r>
      <w:proofErr w:type="gramEnd"/>
      <w:r w:rsidRPr="005B512D">
        <w:rPr>
          <w:rFonts w:ascii="Times New Roman" w:eastAsia="Times New Roman" w:hAnsi="Times New Roman" w:cs="Times New Roman"/>
          <w:sz w:val="24"/>
          <w:szCs w:val="24"/>
          <w:lang w:val="en-GB"/>
        </w:rPr>
        <w:t xml:space="preserve"> holistic and seamless fashion.  Each provision is to be interpreted, without doing violence to the actual language used, in a manner that is consistent and accords with every other relevant provision, so as to achieve the underlying purpose of those provisions. They must</w:t>
      </w:r>
      <w:r w:rsidR="00CD23E3" w:rsidRPr="005B512D">
        <w:rPr>
          <w:rFonts w:ascii="Times New Roman" w:eastAsia="Times New Roman" w:hAnsi="Times New Roman" w:cs="Times New Roman"/>
          <w:sz w:val="24"/>
          <w:szCs w:val="24"/>
          <w:lang w:val="en-GB"/>
        </w:rPr>
        <w:t xml:space="preserve"> be construed as being mutually complementary rather than being</w:t>
      </w:r>
      <w:r w:rsidRPr="005B512D">
        <w:rPr>
          <w:rFonts w:ascii="Times New Roman" w:eastAsia="Times New Roman" w:hAnsi="Times New Roman" w:cs="Times New Roman"/>
          <w:sz w:val="24"/>
          <w:szCs w:val="24"/>
          <w:lang w:val="en-GB"/>
        </w:rPr>
        <w:t xml:space="preserve"> contradictory to</w:t>
      </w:r>
      <w:r w:rsidR="00B0615A">
        <w:rPr>
          <w:rFonts w:ascii="Times New Roman" w:eastAsia="Times New Roman" w:hAnsi="Times New Roman" w:cs="Times New Roman"/>
          <w:sz w:val="24"/>
          <w:szCs w:val="24"/>
          <w:lang w:val="en-GB"/>
        </w:rPr>
        <w:t xml:space="preserve"> one</w:t>
      </w:r>
      <w:r w:rsidRPr="005B512D">
        <w:rPr>
          <w:rFonts w:ascii="Times New Roman" w:eastAsia="Times New Roman" w:hAnsi="Times New Roman" w:cs="Times New Roman"/>
          <w:sz w:val="24"/>
          <w:szCs w:val="24"/>
          <w:lang w:val="en-GB"/>
        </w:rPr>
        <w:t xml:space="preserve"> another.  In short, the Constitution must be construed as a unified whole.”</w:t>
      </w:r>
    </w:p>
    <w:p w14:paraId="4726D011" w14:textId="77777777" w:rsidR="00C32CC0" w:rsidRPr="005B512D" w:rsidRDefault="00C32CC0" w:rsidP="00C32CC0">
      <w:pPr>
        <w:spacing w:after="0" w:line="240" w:lineRule="auto"/>
        <w:jc w:val="both"/>
        <w:rPr>
          <w:rFonts w:ascii="Times New Roman" w:eastAsia="Times New Roman" w:hAnsi="Times New Roman" w:cs="Times New Roman"/>
          <w:sz w:val="24"/>
          <w:szCs w:val="24"/>
          <w:lang w:val="en-GB"/>
        </w:rPr>
      </w:pPr>
    </w:p>
    <w:p w14:paraId="0F395EFD" w14:textId="77777777" w:rsidR="00C32CC0" w:rsidRPr="005B512D" w:rsidRDefault="00C32CC0" w:rsidP="00C32CC0">
      <w:pPr>
        <w:spacing w:after="0" w:line="480" w:lineRule="auto"/>
        <w:jc w:val="both"/>
        <w:rPr>
          <w:rFonts w:ascii="Times New Roman" w:eastAsia="Times New Roman" w:hAnsi="Times New Roman" w:cs="Times New Roman"/>
          <w:sz w:val="24"/>
          <w:szCs w:val="24"/>
          <w:lang w:val="en-GB"/>
        </w:rPr>
      </w:pPr>
    </w:p>
    <w:p w14:paraId="07A35037" w14:textId="77777777" w:rsidR="00C32CC0" w:rsidRPr="005B512D" w:rsidRDefault="00C32CC0" w:rsidP="00C32CC0">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[21]</w:t>
      </w:r>
      <w:r w:rsidRPr="005B512D">
        <w:rPr>
          <w:rFonts w:ascii="Times New Roman" w:eastAsia="Times New Roman" w:hAnsi="Times New Roman" w:cs="Times New Roman"/>
          <w:sz w:val="24"/>
          <w:szCs w:val="24"/>
          <w:lang w:val="en-GB"/>
        </w:rPr>
        <w:tab/>
        <w:t xml:space="preserve">Whilst the above remarks were made in the context of the interpretation of provisions of the Constitution, there is no doubt that the remarks apply with equal force to the interpretation of statutory provisions generally.  In this regard, </w:t>
      </w:r>
      <w:r w:rsidRPr="005B512D">
        <w:rPr>
          <w:rFonts w:ascii="Times New Roman" w:eastAsia="Times New Roman" w:hAnsi="Times New Roman" w:cs="Times New Roman"/>
          <w:i/>
          <w:sz w:val="24"/>
          <w:szCs w:val="24"/>
          <w:lang w:val="en-GB"/>
        </w:rPr>
        <w:t>E A Kellaway, Principles of Legal Interpretation, Statutes, Contracts &amp; Wills</w:t>
      </w:r>
      <w:r w:rsidRPr="005B512D">
        <w:rPr>
          <w:rFonts w:ascii="Times New Roman" w:eastAsia="Times New Roman" w:hAnsi="Times New Roman" w:cs="Times New Roman"/>
          <w:sz w:val="24"/>
          <w:szCs w:val="24"/>
          <w:lang w:val="en-GB"/>
        </w:rPr>
        <w:t>, states as follows at p 163:-</w:t>
      </w:r>
    </w:p>
    <w:p w14:paraId="70AAF2F8" w14:textId="6344C996" w:rsidR="00692C1A" w:rsidRPr="005B512D" w:rsidRDefault="00C32CC0" w:rsidP="00C32CC0">
      <w:pPr>
        <w:spacing w:after="0" w:line="240" w:lineRule="auto"/>
        <w:ind w:left="567"/>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“Where two sections of an enactment appear to clash, a similar principle can be applied.  The two sections should</w:t>
      </w:r>
      <w:r w:rsidR="00CD23E3" w:rsidRPr="005B512D">
        <w:rPr>
          <w:rFonts w:ascii="Times New Roman" w:eastAsia="Times New Roman" w:hAnsi="Times New Roman" w:cs="Times New Roman"/>
          <w:sz w:val="24"/>
          <w:szCs w:val="24"/>
          <w:lang w:val="en-GB"/>
        </w:rPr>
        <w:t>,</w:t>
      </w:r>
      <w:r w:rsidRPr="005B512D">
        <w:rPr>
          <w:rFonts w:ascii="Times New Roman" w:eastAsia="Times New Roman" w:hAnsi="Times New Roman" w:cs="Times New Roman"/>
          <w:sz w:val="24"/>
          <w:szCs w:val="24"/>
          <w:lang w:val="en-GB"/>
        </w:rPr>
        <w:t xml:space="preserve"> if possible, be so construed as to be consistent with each other.  Consequently if there are two </w:t>
      </w:r>
      <w:r w:rsidR="00CD23E3" w:rsidRPr="005B512D">
        <w:rPr>
          <w:rFonts w:ascii="Times New Roman" w:eastAsia="Times New Roman" w:hAnsi="Times New Roman" w:cs="Times New Roman"/>
          <w:sz w:val="24"/>
          <w:szCs w:val="24"/>
          <w:lang w:val="en-GB"/>
        </w:rPr>
        <w:t>se</w:t>
      </w:r>
      <w:r w:rsidRPr="005B512D">
        <w:rPr>
          <w:rFonts w:ascii="Times New Roman" w:eastAsia="Times New Roman" w:hAnsi="Times New Roman" w:cs="Times New Roman"/>
          <w:sz w:val="24"/>
          <w:szCs w:val="24"/>
          <w:lang w:val="en-GB"/>
        </w:rPr>
        <w:t xml:space="preserve">ctions in an Act which seem to clash but which can be interpreted so as to give full force and effect to each, then such an interpretation is to be adopted rather than one which will partly destroy the effect of one of them, </w:t>
      </w:r>
      <w:r w:rsidR="00692C1A" w:rsidRPr="005B512D">
        <w:rPr>
          <w:rFonts w:ascii="Times New Roman" w:eastAsia="Times New Roman" w:hAnsi="Times New Roman" w:cs="Times New Roman"/>
          <w:sz w:val="24"/>
          <w:szCs w:val="24"/>
          <w:lang w:val="en-GB"/>
        </w:rPr>
        <w:t xml:space="preserve">as in all cases a construction which would promote the more effective attainment of the clear object of an enactment should be preferred to an interpretation which would hamper its realisation.  In any event, if possible, different parts of the same statute should be </w:t>
      </w:r>
      <w:r w:rsidR="00692C1A" w:rsidRPr="005B512D">
        <w:rPr>
          <w:rFonts w:ascii="Times New Roman" w:eastAsia="Times New Roman" w:hAnsi="Times New Roman" w:cs="Times New Roman"/>
          <w:sz w:val="24"/>
          <w:szCs w:val="24"/>
          <w:lang w:val="en-GB"/>
        </w:rPr>
        <w:lastRenderedPageBreak/>
        <w:t xml:space="preserve">construed so as to avoid conflict between them.  Indeed, in </w:t>
      </w:r>
      <w:r w:rsidR="00692C1A" w:rsidRPr="005B512D">
        <w:rPr>
          <w:rFonts w:ascii="Times New Roman" w:eastAsia="Times New Roman" w:hAnsi="Times New Roman" w:cs="Times New Roman"/>
          <w:i/>
          <w:sz w:val="24"/>
          <w:szCs w:val="24"/>
          <w:lang w:val="en-GB"/>
        </w:rPr>
        <w:t>Re Marr</w:t>
      </w:r>
      <w:r w:rsidR="00692C1A" w:rsidRPr="005B512D">
        <w:rPr>
          <w:rFonts w:ascii="Times New Roman" w:eastAsia="Times New Roman" w:hAnsi="Times New Roman" w:cs="Times New Roman"/>
          <w:sz w:val="24"/>
          <w:szCs w:val="24"/>
          <w:lang w:val="en-GB"/>
        </w:rPr>
        <w:t xml:space="preserve"> Nicholls LJ said that if there is a conflict between two sections in the same </w:t>
      </w:r>
      <w:r w:rsidR="00CD23E3" w:rsidRPr="005B512D">
        <w:rPr>
          <w:rFonts w:ascii="Times New Roman" w:eastAsia="Times New Roman" w:hAnsi="Times New Roman" w:cs="Times New Roman"/>
          <w:sz w:val="24"/>
          <w:szCs w:val="24"/>
          <w:lang w:val="en-GB"/>
        </w:rPr>
        <w:t>A</w:t>
      </w:r>
      <w:r w:rsidR="00692C1A" w:rsidRPr="005B512D">
        <w:rPr>
          <w:rFonts w:ascii="Times New Roman" w:eastAsia="Times New Roman" w:hAnsi="Times New Roman" w:cs="Times New Roman"/>
          <w:sz w:val="24"/>
          <w:szCs w:val="24"/>
          <w:lang w:val="en-GB"/>
        </w:rPr>
        <w:t xml:space="preserve">ct you have to try to reconcile them as best as you may.  If you cannot, you have to determine which </w:t>
      </w:r>
      <w:proofErr w:type="gramStart"/>
      <w:r w:rsidR="00692C1A" w:rsidRPr="005B512D">
        <w:rPr>
          <w:rFonts w:ascii="Times New Roman" w:eastAsia="Times New Roman" w:hAnsi="Times New Roman" w:cs="Times New Roman"/>
          <w:sz w:val="24"/>
          <w:szCs w:val="24"/>
          <w:lang w:val="en-GB"/>
        </w:rPr>
        <w:t>is the leading provision</w:t>
      </w:r>
      <w:proofErr w:type="gramEnd"/>
      <w:r w:rsidR="00692C1A" w:rsidRPr="005B512D">
        <w:rPr>
          <w:rFonts w:ascii="Times New Roman" w:eastAsia="Times New Roman" w:hAnsi="Times New Roman" w:cs="Times New Roman"/>
          <w:sz w:val="24"/>
          <w:szCs w:val="24"/>
          <w:lang w:val="en-GB"/>
        </w:rPr>
        <w:t xml:space="preserve"> and which is the subordinate provision, and which must give way to the other.”</w:t>
      </w:r>
    </w:p>
    <w:p w14:paraId="2838B04E" w14:textId="77777777" w:rsidR="00692C1A" w:rsidRPr="005B512D" w:rsidRDefault="00692C1A" w:rsidP="00692C1A">
      <w:pPr>
        <w:spacing w:after="0" w:line="240" w:lineRule="auto"/>
        <w:jc w:val="both"/>
        <w:rPr>
          <w:rFonts w:ascii="Times New Roman" w:eastAsia="Times New Roman" w:hAnsi="Times New Roman" w:cs="Times New Roman"/>
          <w:sz w:val="24"/>
          <w:szCs w:val="24"/>
          <w:lang w:val="en-GB"/>
        </w:rPr>
      </w:pPr>
    </w:p>
    <w:p w14:paraId="7CEDE4E9" w14:textId="77777777" w:rsidR="00692C1A" w:rsidRPr="005B512D" w:rsidRDefault="00692C1A" w:rsidP="00692C1A">
      <w:pPr>
        <w:spacing w:after="0" w:line="240" w:lineRule="auto"/>
        <w:jc w:val="both"/>
        <w:rPr>
          <w:rFonts w:ascii="Times New Roman" w:eastAsia="Times New Roman" w:hAnsi="Times New Roman" w:cs="Times New Roman"/>
          <w:sz w:val="24"/>
          <w:szCs w:val="24"/>
          <w:lang w:val="en-GB"/>
        </w:rPr>
      </w:pPr>
    </w:p>
    <w:p w14:paraId="0CF544D6" w14:textId="5F6DB22F" w:rsidR="00C32CC0" w:rsidRPr="005B512D" w:rsidRDefault="00692C1A" w:rsidP="00692C1A">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The above remarks in my view correctly reflect the law in this regard. </w:t>
      </w:r>
      <w:r w:rsidR="00C32CC0" w:rsidRPr="005B512D">
        <w:rPr>
          <w:rFonts w:ascii="Times New Roman" w:eastAsia="Times New Roman" w:hAnsi="Times New Roman" w:cs="Times New Roman"/>
          <w:sz w:val="24"/>
          <w:szCs w:val="24"/>
          <w:lang w:val="en-GB"/>
        </w:rPr>
        <w:t xml:space="preserve">  </w:t>
      </w:r>
    </w:p>
    <w:p w14:paraId="0876CEE0" w14:textId="77777777" w:rsidR="000876BA" w:rsidRPr="005B512D" w:rsidRDefault="000876BA" w:rsidP="005E6DC8">
      <w:pPr>
        <w:spacing w:after="0" w:line="480" w:lineRule="auto"/>
        <w:jc w:val="both"/>
        <w:rPr>
          <w:rFonts w:ascii="Times New Roman" w:eastAsia="Times New Roman" w:hAnsi="Times New Roman" w:cs="Times New Roman"/>
          <w:sz w:val="24"/>
          <w:szCs w:val="24"/>
          <w:lang w:val="en-GB"/>
        </w:rPr>
      </w:pPr>
    </w:p>
    <w:p w14:paraId="10A2FB74" w14:textId="684399EA" w:rsidR="006D5524" w:rsidRPr="005B512D" w:rsidRDefault="000876BA" w:rsidP="000876BA">
      <w:pPr>
        <w:spacing w:after="0" w:line="480" w:lineRule="auto"/>
        <w:jc w:val="both"/>
        <w:rPr>
          <w:rFonts w:ascii="Times New Roman" w:eastAsia="Times New Roman" w:hAnsi="Times New Roman" w:cs="Times New Roman"/>
          <w:i/>
          <w:sz w:val="24"/>
          <w:szCs w:val="24"/>
          <w:lang w:val="en-GB"/>
        </w:rPr>
      </w:pPr>
      <w:r w:rsidRPr="005B512D">
        <w:rPr>
          <w:rFonts w:ascii="Times New Roman" w:eastAsia="Times New Roman" w:hAnsi="Times New Roman" w:cs="Times New Roman"/>
          <w:i/>
          <w:sz w:val="24"/>
          <w:szCs w:val="24"/>
          <w:lang w:val="en-GB"/>
        </w:rPr>
        <w:t>WHETHER THE APPELLANT WAS OWNER OF RURAL LAND</w:t>
      </w:r>
    </w:p>
    <w:p w14:paraId="7EF34E67" w14:textId="5AF04967" w:rsidR="000876BA" w:rsidRPr="005B512D" w:rsidRDefault="00692C1A" w:rsidP="00861EEC">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[22</w:t>
      </w:r>
      <w:r w:rsidR="00B017F0" w:rsidRPr="005B512D">
        <w:rPr>
          <w:rFonts w:ascii="Times New Roman" w:eastAsia="Times New Roman" w:hAnsi="Times New Roman" w:cs="Times New Roman"/>
          <w:sz w:val="24"/>
          <w:szCs w:val="24"/>
          <w:lang w:val="en-GB"/>
        </w:rPr>
        <w:t>]</w:t>
      </w:r>
      <w:r w:rsidR="000876BA" w:rsidRPr="005B512D">
        <w:rPr>
          <w:rFonts w:ascii="Times New Roman" w:eastAsia="Times New Roman" w:hAnsi="Times New Roman" w:cs="Times New Roman"/>
          <w:sz w:val="24"/>
          <w:szCs w:val="24"/>
          <w:lang w:val="en-GB"/>
        </w:rPr>
        <w:tab/>
        <w:t>As already noted e</w:t>
      </w:r>
      <w:r w:rsidR="00F70B45">
        <w:rPr>
          <w:rFonts w:ascii="Times New Roman" w:eastAsia="Times New Roman" w:hAnsi="Times New Roman" w:cs="Times New Roman"/>
          <w:sz w:val="24"/>
          <w:szCs w:val="24"/>
          <w:lang w:val="en-GB"/>
        </w:rPr>
        <w:t>arlier in this judgment, s</w:t>
      </w:r>
      <w:r w:rsidR="000876BA" w:rsidRPr="005B512D">
        <w:rPr>
          <w:rFonts w:ascii="Times New Roman" w:eastAsia="Times New Roman" w:hAnsi="Times New Roman" w:cs="Times New Roman"/>
          <w:sz w:val="24"/>
          <w:szCs w:val="24"/>
          <w:lang w:val="en-GB"/>
        </w:rPr>
        <w:t xml:space="preserve"> 95 of the Act defines “owner” to mean a number of things. It means the person in whose name private land is registered in the Deeds Registry.  It also means a person who is party to an agreement which</w:t>
      </w:r>
      <w:r w:rsidRPr="005B512D">
        <w:rPr>
          <w:rFonts w:ascii="Times New Roman" w:eastAsia="Times New Roman" w:hAnsi="Times New Roman" w:cs="Times New Roman"/>
          <w:sz w:val="24"/>
          <w:szCs w:val="24"/>
          <w:lang w:val="en-GB"/>
        </w:rPr>
        <w:t>,</w:t>
      </w:r>
      <w:r w:rsidR="000876BA" w:rsidRPr="005B512D">
        <w:rPr>
          <w:rFonts w:ascii="Times New Roman" w:eastAsia="Times New Roman" w:hAnsi="Times New Roman" w:cs="Times New Roman"/>
          <w:sz w:val="24"/>
          <w:szCs w:val="24"/>
          <w:lang w:val="en-GB"/>
        </w:rPr>
        <w:t xml:space="preserve"> on its fulfilment, entitles him to obtain transfer of private land.  It also means a person who lawfully holds</w:t>
      </w:r>
      <w:r w:rsidRPr="005B512D">
        <w:rPr>
          <w:rFonts w:ascii="Times New Roman" w:eastAsia="Times New Roman" w:hAnsi="Times New Roman" w:cs="Times New Roman"/>
          <w:sz w:val="24"/>
          <w:szCs w:val="24"/>
          <w:lang w:val="en-GB"/>
        </w:rPr>
        <w:t>,</w:t>
      </w:r>
      <w:r w:rsidR="000876BA" w:rsidRPr="005B512D">
        <w:rPr>
          <w:rFonts w:ascii="Times New Roman" w:eastAsia="Times New Roman" w:hAnsi="Times New Roman" w:cs="Times New Roman"/>
          <w:sz w:val="24"/>
          <w:szCs w:val="24"/>
          <w:lang w:val="en-GB"/>
        </w:rPr>
        <w:t xml:space="preserve"> under an agreement of lease</w:t>
      </w:r>
      <w:r w:rsidRPr="005B512D">
        <w:rPr>
          <w:rFonts w:ascii="Times New Roman" w:eastAsia="Times New Roman" w:hAnsi="Times New Roman" w:cs="Times New Roman"/>
          <w:sz w:val="24"/>
          <w:szCs w:val="24"/>
          <w:lang w:val="en-GB"/>
        </w:rPr>
        <w:t>,</w:t>
      </w:r>
      <w:r w:rsidR="000876BA" w:rsidRPr="005B512D">
        <w:rPr>
          <w:rFonts w:ascii="Times New Roman" w:eastAsia="Times New Roman" w:hAnsi="Times New Roman" w:cs="Times New Roman"/>
          <w:sz w:val="24"/>
          <w:szCs w:val="24"/>
          <w:lang w:val="en-GB"/>
        </w:rPr>
        <w:t xml:space="preserve"> land which is the property of the Rhodes Estate, State land or Communal land.  It finally means a person in whose name a mining locat</w:t>
      </w:r>
      <w:r w:rsidR="00F70B45">
        <w:rPr>
          <w:rFonts w:ascii="Times New Roman" w:eastAsia="Times New Roman" w:hAnsi="Times New Roman" w:cs="Times New Roman"/>
          <w:sz w:val="24"/>
          <w:szCs w:val="24"/>
          <w:lang w:val="en-GB"/>
        </w:rPr>
        <w:t>ion such as is referred to in s </w:t>
      </w:r>
      <w:r w:rsidR="000876BA" w:rsidRPr="005B512D">
        <w:rPr>
          <w:rFonts w:ascii="Times New Roman" w:eastAsia="Times New Roman" w:hAnsi="Times New Roman" w:cs="Times New Roman"/>
          <w:sz w:val="24"/>
          <w:szCs w:val="24"/>
          <w:lang w:val="en-GB"/>
        </w:rPr>
        <w:t>96(1</w:t>
      </w:r>
      <w:proofErr w:type="gramStart"/>
      <w:r w:rsidR="000876BA" w:rsidRPr="005B512D">
        <w:rPr>
          <w:rFonts w:ascii="Times New Roman" w:eastAsia="Times New Roman" w:hAnsi="Times New Roman" w:cs="Times New Roman"/>
          <w:sz w:val="24"/>
          <w:szCs w:val="24"/>
          <w:lang w:val="en-GB"/>
        </w:rPr>
        <w:t>)(</w:t>
      </w:r>
      <w:proofErr w:type="gramEnd"/>
      <w:r w:rsidR="000876BA" w:rsidRPr="005B512D">
        <w:rPr>
          <w:rFonts w:ascii="Times New Roman" w:eastAsia="Times New Roman" w:hAnsi="Times New Roman" w:cs="Times New Roman"/>
          <w:sz w:val="24"/>
          <w:szCs w:val="24"/>
          <w:lang w:val="en-GB"/>
        </w:rPr>
        <w:t>b) of the Act is registered with the Secretary of Mine</w:t>
      </w:r>
      <w:r w:rsidRPr="005B512D">
        <w:rPr>
          <w:rFonts w:ascii="Times New Roman" w:eastAsia="Times New Roman" w:hAnsi="Times New Roman" w:cs="Times New Roman"/>
          <w:sz w:val="24"/>
          <w:szCs w:val="24"/>
          <w:lang w:val="en-GB"/>
        </w:rPr>
        <w:t>s, subject to the proviso that i</w:t>
      </w:r>
      <w:r w:rsidR="000876BA" w:rsidRPr="005B512D">
        <w:rPr>
          <w:rFonts w:ascii="Times New Roman" w:eastAsia="Times New Roman" w:hAnsi="Times New Roman" w:cs="Times New Roman"/>
          <w:sz w:val="24"/>
          <w:szCs w:val="24"/>
          <w:lang w:val="en-GB"/>
        </w:rPr>
        <w:t xml:space="preserve">f such person has let or assigned his rights in such mining location to any person, such </w:t>
      </w:r>
      <w:r w:rsidRPr="005B512D">
        <w:rPr>
          <w:rFonts w:ascii="Times New Roman" w:eastAsia="Times New Roman" w:hAnsi="Times New Roman" w:cs="Times New Roman"/>
          <w:sz w:val="24"/>
          <w:szCs w:val="24"/>
          <w:lang w:val="en-GB"/>
        </w:rPr>
        <w:t xml:space="preserve">other </w:t>
      </w:r>
      <w:r w:rsidR="000876BA" w:rsidRPr="005B512D">
        <w:rPr>
          <w:rFonts w:ascii="Times New Roman" w:eastAsia="Times New Roman" w:hAnsi="Times New Roman" w:cs="Times New Roman"/>
          <w:sz w:val="24"/>
          <w:szCs w:val="24"/>
          <w:lang w:val="en-GB"/>
        </w:rPr>
        <w:t>person shall be deemed to be the owner.</w:t>
      </w:r>
    </w:p>
    <w:p w14:paraId="74AEC1FA" w14:textId="5713BC7A" w:rsidR="00714B7B" w:rsidRPr="005B512D" w:rsidRDefault="000876BA" w:rsidP="00861EEC">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 </w:t>
      </w:r>
      <w:r w:rsidR="00B017F0" w:rsidRPr="005B512D">
        <w:rPr>
          <w:rFonts w:ascii="Times New Roman" w:eastAsia="Times New Roman" w:hAnsi="Times New Roman" w:cs="Times New Roman"/>
          <w:sz w:val="24"/>
          <w:szCs w:val="24"/>
          <w:lang w:val="en-GB"/>
        </w:rPr>
        <w:tab/>
        <w:t xml:space="preserve"> </w:t>
      </w:r>
    </w:p>
    <w:p w14:paraId="280C6244" w14:textId="4E4E83E3" w:rsidR="00BA132E" w:rsidRPr="005B512D" w:rsidRDefault="009110D5" w:rsidP="00861EEC">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w:t>
      </w:r>
      <w:r w:rsidR="00692C1A" w:rsidRPr="005B512D">
        <w:rPr>
          <w:rFonts w:ascii="Times New Roman" w:eastAsia="Times New Roman" w:hAnsi="Times New Roman" w:cs="Times New Roman"/>
          <w:sz w:val="24"/>
          <w:szCs w:val="24"/>
          <w:lang w:val="en-GB"/>
        </w:rPr>
        <w:t>23</w:t>
      </w:r>
      <w:r w:rsidRPr="005B512D">
        <w:rPr>
          <w:rFonts w:ascii="Times New Roman" w:eastAsia="Times New Roman" w:hAnsi="Times New Roman" w:cs="Times New Roman"/>
          <w:sz w:val="24"/>
          <w:szCs w:val="24"/>
          <w:lang w:val="en-GB"/>
        </w:rPr>
        <w:t>]</w:t>
      </w:r>
      <w:r w:rsidR="000876BA" w:rsidRPr="005B512D">
        <w:rPr>
          <w:rFonts w:ascii="Times New Roman" w:eastAsia="Times New Roman" w:hAnsi="Times New Roman" w:cs="Times New Roman"/>
          <w:sz w:val="24"/>
          <w:szCs w:val="24"/>
          <w:lang w:val="en-GB"/>
        </w:rPr>
        <w:tab/>
        <w:t xml:space="preserve">The above </w:t>
      </w:r>
      <w:r w:rsidR="000222F6" w:rsidRPr="005B512D">
        <w:rPr>
          <w:rFonts w:ascii="Times New Roman" w:eastAsia="Times New Roman" w:hAnsi="Times New Roman" w:cs="Times New Roman"/>
          <w:sz w:val="24"/>
          <w:szCs w:val="24"/>
          <w:lang w:val="en-GB"/>
        </w:rPr>
        <w:t xml:space="preserve">reference to a person in whose name a mining location is registered is </w:t>
      </w:r>
      <w:r w:rsidR="00692C1A" w:rsidRPr="005B512D">
        <w:rPr>
          <w:rFonts w:ascii="Times New Roman" w:eastAsia="Times New Roman" w:hAnsi="Times New Roman" w:cs="Times New Roman"/>
          <w:sz w:val="24"/>
          <w:szCs w:val="24"/>
          <w:lang w:val="en-GB"/>
        </w:rPr>
        <w:t>not un</w:t>
      </w:r>
      <w:r w:rsidR="000222F6" w:rsidRPr="005B512D">
        <w:rPr>
          <w:rFonts w:ascii="Times New Roman" w:eastAsia="Times New Roman" w:hAnsi="Times New Roman" w:cs="Times New Roman"/>
          <w:sz w:val="24"/>
          <w:szCs w:val="24"/>
          <w:lang w:val="en-GB"/>
        </w:rPr>
        <w:t>qualified</w:t>
      </w:r>
      <w:r w:rsidR="00CD23E3" w:rsidRPr="005B512D">
        <w:rPr>
          <w:rFonts w:ascii="Times New Roman" w:eastAsia="Times New Roman" w:hAnsi="Times New Roman" w:cs="Times New Roman"/>
          <w:sz w:val="24"/>
          <w:szCs w:val="24"/>
          <w:lang w:val="en-GB"/>
        </w:rPr>
        <w:t xml:space="preserve"> in the Act</w:t>
      </w:r>
      <w:r w:rsidR="000222F6" w:rsidRPr="005B512D">
        <w:rPr>
          <w:rFonts w:ascii="Times New Roman" w:eastAsia="Times New Roman" w:hAnsi="Times New Roman" w:cs="Times New Roman"/>
          <w:sz w:val="24"/>
          <w:szCs w:val="24"/>
          <w:lang w:val="en-GB"/>
        </w:rPr>
        <w:t>.  The mining location must be such as i</w:t>
      </w:r>
      <w:r w:rsidR="00F70B45">
        <w:rPr>
          <w:rFonts w:ascii="Times New Roman" w:eastAsia="Times New Roman" w:hAnsi="Times New Roman" w:cs="Times New Roman"/>
          <w:sz w:val="24"/>
          <w:szCs w:val="24"/>
          <w:lang w:val="en-GB"/>
        </w:rPr>
        <w:t>s referred to in subs 1(b) of s </w:t>
      </w:r>
      <w:r w:rsidR="000222F6" w:rsidRPr="005B512D">
        <w:rPr>
          <w:rFonts w:ascii="Times New Roman" w:eastAsia="Times New Roman" w:hAnsi="Times New Roman" w:cs="Times New Roman"/>
          <w:sz w:val="24"/>
          <w:szCs w:val="24"/>
          <w:lang w:val="en-GB"/>
        </w:rPr>
        <w:t xml:space="preserve">96 </w:t>
      </w:r>
      <w:r w:rsidR="00692C1A" w:rsidRPr="005B512D">
        <w:rPr>
          <w:rFonts w:ascii="Times New Roman" w:eastAsia="Times New Roman" w:hAnsi="Times New Roman" w:cs="Times New Roman"/>
          <w:sz w:val="24"/>
          <w:szCs w:val="24"/>
          <w:lang w:val="en-GB"/>
        </w:rPr>
        <w:t xml:space="preserve">and </w:t>
      </w:r>
      <w:r w:rsidR="000222F6" w:rsidRPr="005B512D">
        <w:rPr>
          <w:rFonts w:ascii="Times New Roman" w:eastAsia="Times New Roman" w:hAnsi="Times New Roman" w:cs="Times New Roman"/>
          <w:sz w:val="24"/>
          <w:szCs w:val="24"/>
          <w:lang w:val="en-GB"/>
        </w:rPr>
        <w:t xml:space="preserve">registered with </w:t>
      </w:r>
      <w:r w:rsidR="00A27CB7" w:rsidRPr="005B512D">
        <w:rPr>
          <w:rFonts w:ascii="Times New Roman" w:eastAsia="Times New Roman" w:hAnsi="Times New Roman" w:cs="Times New Roman"/>
          <w:sz w:val="24"/>
          <w:szCs w:val="24"/>
          <w:lang w:val="en-GB"/>
        </w:rPr>
        <w:t>the Secretary of Mines</w:t>
      </w:r>
      <w:r w:rsidR="00692C1A" w:rsidRPr="005B512D">
        <w:rPr>
          <w:rFonts w:ascii="Times New Roman" w:eastAsia="Times New Roman" w:hAnsi="Times New Roman" w:cs="Times New Roman"/>
          <w:sz w:val="24"/>
          <w:szCs w:val="24"/>
          <w:lang w:val="en-GB"/>
        </w:rPr>
        <w:t>.</w:t>
      </w:r>
      <w:r w:rsidR="00A27CB7" w:rsidRPr="005B512D">
        <w:rPr>
          <w:rFonts w:ascii="Times New Roman" w:eastAsia="Times New Roman" w:hAnsi="Times New Roman" w:cs="Times New Roman"/>
          <w:sz w:val="24"/>
          <w:szCs w:val="24"/>
          <w:lang w:val="en-GB"/>
        </w:rPr>
        <w:t xml:space="preserve"> </w:t>
      </w:r>
      <w:r w:rsidR="00692C1A" w:rsidRPr="005B512D">
        <w:rPr>
          <w:rFonts w:ascii="Times New Roman" w:eastAsia="Times New Roman" w:hAnsi="Times New Roman" w:cs="Times New Roman"/>
          <w:sz w:val="24"/>
          <w:szCs w:val="24"/>
          <w:lang w:val="en-GB"/>
        </w:rPr>
        <w:t>T</w:t>
      </w:r>
      <w:r w:rsidR="00A27CB7" w:rsidRPr="005B512D">
        <w:rPr>
          <w:rFonts w:ascii="Times New Roman" w:eastAsia="Times New Roman" w:hAnsi="Times New Roman" w:cs="Times New Roman"/>
          <w:sz w:val="24"/>
          <w:szCs w:val="24"/>
          <w:lang w:val="en-GB"/>
        </w:rPr>
        <w:t>o put the matter beyond doubt</w:t>
      </w:r>
      <w:r w:rsidR="00692C1A" w:rsidRPr="005B512D">
        <w:rPr>
          <w:rFonts w:ascii="Times New Roman" w:eastAsia="Times New Roman" w:hAnsi="Times New Roman" w:cs="Times New Roman"/>
          <w:sz w:val="24"/>
          <w:szCs w:val="24"/>
          <w:lang w:val="en-GB"/>
        </w:rPr>
        <w:t>,</w:t>
      </w:r>
      <w:r w:rsidR="00F70B45">
        <w:rPr>
          <w:rFonts w:ascii="Times New Roman" w:eastAsia="Times New Roman" w:hAnsi="Times New Roman" w:cs="Times New Roman"/>
          <w:sz w:val="24"/>
          <w:szCs w:val="24"/>
          <w:lang w:val="en-GB"/>
        </w:rPr>
        <w:t xml:space="preserve"> para (b) of subs </w:t>
      </w:r>
      <w:r w:rsidR="00B0615A">
        <w:rPr>
          <w:rFonts w:ascii="Times New Roman" w:eastAsia="Times New Roman" w:hAnsi="Times New Roman" w:cs="Times New Roman"/>
          <w:sz w:val="24"/>
          <w:szCs w:val="24"/>
          <w:lang w:val="en-GB"/>
        </w:rPr>
        <w:t>(</w:t>
      </w:r>
      <w:r w:rsidR="00A27CB7" w:rsidRPr="005B512D">
        <w:rPr>
          <w:rFonts w:ascii="Times New Roman" w:eastAsia="Times New Roman" w:hAnsi="Times New Roman" w:cs="Times New Roman"/>
          <w:sz w:val="24"/>
          <w:szCs w:val="24"/>
          <w:lang w:val="en-GB"/>
        </w:rPr>
        <w:t>1</w:t>
      </w:r>
      <w:r w:rsidR="00B0615A">
        <w:rPr>
          <w:rFonts w:ascii="Times New Roman" w:eastAsia="Times New Roman" w:hAnsi="Times New Roman" w:cs="Times New Roman"/>
          <w:sz w:val="24"/>
          <w:szCs w:val="24"/>
          <w:lang w:val="en-GB"/>
        </w:rPr>
        <w:t>)</w:t>
      </w:r>
      <w:r w:rsidR="00A27CB7" w:rsidRPr="005B512D">
        <w:rPr>
          <w:rFonts w:ascii="Times New Roman" w:eastAsia="Times New Roman" w:hAnsi="Times New Roman" w:cs="Times New Roman"/>
          <w:sz w:val="24"/>
          <w:szCs w:val="24"/>
          <w:lang w:val="en-GB"/>
        </w:rPr>
        <w:t xml:space="preserve"> of s 96 says a development levy may be imposed, </w:t>
      </w:r>
      <w:r w:rsidR="00A27CB7" w:rsidRPr="005B512D">
        <w:rPr>
          <w:rFonts w:ascii="Times New Roman" w:eastAsia="Times New Roman" w:hAnsi="Times New Roman" w:cs="Times New Roman"/>
          <w:i/>
          <w:sz w:val="24"/>
          <w:szCs w:val="24"/>
          <w:lang w:val="en-GB"/>
        </w:rPr>
        <w:t>inter alia</w:t>
      </w:r>
      <w:r w:rsidR="00A27CB7" w:rsidRPr="005B512D">
        <w:rPr>
          <w:rFonts w:ascii="Times New Roman" w:eastAsia="Times New Roman" w:hAnsi="Times New Roman" w:cs="Times New Roman"/>
          <w:sz w:val="24"/>
          <w:szCs w:val="24"/>
          <w:lang w:val="en-GB"/>
        </w:rPr>
        <w:t>, on owners of mining location</w:t>
      </w:r>
      <w:r w:rsidR="00CD23E3" w:rsidRPr="005B512D">
        <w:rPr>
          <w:rFonts w:ascii="Times New Roman" w:eastAsia="Times New Roman" w:hAnsi="Times New Roman" w:cs="Times New Roman"/>
          <w:sz w:val="24"/>
          <w:szCs w:val="24"/>
          <w:lang w:val="en-GB"/>
        </w:rPr>
        <w:t>s</w:t>
      </w:r>
      <w:r w:rsidR="00A27CB7" w:rsidRPr="005B512D">
        <w:rPr>
          <w:rFonts w:ascii="Times New Roman" w:eastAsia="Times New Roman" w:hAnsi="Times New Roman" w:cs="Times New Roman"/>
          <w:sz w:val="24"/>
          <w:szCs w:val="24"/>
          <w:lang w:val="en-GB"/>
        </w:rPr>
        <w:t xml:space="preserve"> on rural land within the council area.  It is clea</w:t>
      </w:r>
      <w:r w:rsidR="00692C1A" w:rsidRPr="005B512D">
        <w:rPr>
          <w:rFonts w:ascii="Times New Roman" w:eastAsia="Times New Roman" w:hAnsi="Times New Roman" w:cs="Times New Roman"/>
          <w:sz w:val="24"/>
          <w:szCs w:val="24"/>
          <w:lang w:val="en-GB"/>
        </w:rPr>
        <w:t>r</w:t>
      </w:r>
      <w:r w:rsidR="00A27CB7" w:rsidRPr="005B512D">
        <w:rPr>
          <w:rFonts w:ascii="Times New Roman" w:eastAsia="Times New Roman" w:hAnsi="Times New Roman" w:cs="Times New Roman"/>
          <w:sz w:val="24"/>
          <w:szCs w:val="24"/>
          <w:lang w:val="en-GB"/>
        </w:rPr>
        <w:t xml:space="preserve"> that both </w:t>
      </w:r>
      <w:proofErr w:type="spellStart"/>
      <w:r w:rsidR="00A27CB7" w:rsidRPr="005B512D">
        <w:rPr>
          <w:rFonts w:ascii="Times New Roman" w:eastAsia="Times New Roman" w:hAnsi="Times New Roman" w:cs="Times New Roman"/>
          <w:sz w:val="24"/>
          <w:szCs w:val="24"/>
          <w:lang w:val="en-GB"/>
        </w:rPr>
        <w:t>ss</w:t>
      </w:r>
      <w:proofErr w:type="spellEnd"/>
      <w:r w:rsidR="00A27CB7" w:rsidRPr="005B512D">
        <w:rPr>
          <w:rFonts w:ascii="Times New Roman" w:eastAsia="Times New Roman" w:hAnsi="Times New Roman" w:cs="Times New Roman"/>
          <w:sz w:val="24"/>
          <w:szCs w:val="24"/>
          <w:lang w:val="en-GB"/>
        </w:rPr>
        <w:t xml:space="preserve"> 95 and 96(1</w:t>
      </w:r>
      <w:proofErr w:type="gramStart"/>
      <w:r w:rsidR="00A27CB7" w:rsidRPr="005B512D">
        <w:rPr>
          <w:rFonts w:ascii="Times New Roman" w:eastAsia="Times New Roman" w:hAnsi="Times New Roman" w:cs="Times New Roman"/>
          <w:sz w:val="24"/>
          <w:szCs w:val="24"/>
          <w:lang w:val="en-GB"/>
        </w:rPr>
        <w:t>)(</w:t>
      </w:r>
      <w:proofErr w:type="gramEnd"/>
      <w:r w:rsidR="00A27CB7" w:rsidRPr="005B512D">
        <w:rPr>
          <w:rFonts w:ascii="Times New Roman" w:eastAsia="Times New Roman" w:hAnsi="Times New Roman" w:cs="Times New Roman"/>
          <w:sz w:val="24"/>
          <w:szCs w:val="24"/>
          <w:lang w:val="en-GB"/>
        </w:rPr>
        <w:t xml:space="preserve">b) </w:t>
      </w:r>
      <w:r w:rsidR="00CD23E3" w:rsidRPr="005B512D">
        <w:rPr>
          <w:rFonts w:ascii="Times New Roman" w:eastAsia="Times New Roman" w:hAnsi="Times New Roman" w:cs="Times New Roman"/>
          <w:sz w:val="24"/>
          <w:szCs w:val="24"/>
          <w:lang w:val="en-GB"/>
        </w:rPr>
        <w:t>apply</w:t>
      </w:r>
      <w:r w:rsidR="00692C1A" w:rsidRPr="005B512D">
        <w:rPr>
          <w:rFonts w:ascii="Times New Roman" w:eastAsia="Times New Roman" w:hAnsi="Times New Roman" w:cs="Times New Roman"/>
          <w:sz w:val="24"/>
          <w:szCs w:val="24"/>
          <w:lang w:val="en-GB"/>
        </w:rPr>
        <w:t xml:space="preserve"> to </w:t>
      </w:r>
      <w:r w:rsidR="00A27CB7" w:rsidRPr="005B512D">
        <w:rPr>
          <w:rFonts w:ascii="Times New Roman" w:eastAsia="Times New Roman" w:hAnsi="Times New Roman" w:cs="Times New Roman"/>
          <w:sz w:val="24"/>
          <w:szCs w:val="24"/>
          <w:lang w:val="en-GB"/>
        </w:rPr>
        <w:t xml:space="preserve">owners of mining locations situated on rural land within the Council area.  The two </w:t>
      </w:r>
      <w:r w:rsidR="00A27CB7" w:rsidRPr="005B512D">
        <w:rPr>
          <w:rFonts w:ascii="Times New Roman" w:eastAsia="Times New Roman" w:hAnsi="Times New Roman" w:cs="Times New Roman"/>
          <w:sz w:val="24"/>
          <w:szCs w:val="24"/>
          <w:lang w:val="en-GB"/>
        </w:rPr>
        <w:lastRenderedPageBreak/>
        <w:t>provisions do not relate to the ownership of rural land within the Council area</w:t>
      </w:r>
      <w:r w:rsidR="00CD23E3" w:rsidRPr="005B512D">
        <w:rPr>
          <w:rFonts w:ascii="Times New Roman" w:eastAsia="Times New Roman" w:hAnsi="Times New Roman" w:cs="Times New Roman"/>
          <w:sz w:val="24"/>
          <w:szCs w:val="24"/>
          <w:lang w:val="en-GB"/>
        </w:rPr>
        <w:t xml:space="preserve"> to which s 96(1</w:t>
      </w:r>
      <w:proofErr w:type="gramStart"/>
      <w:r w:rsidR="00CD23E3" w:rsidRPr="005B512D">
        <w:rPr>
          <w:rFonts w:ascii="Times New Roman" w:eastAsia="Times New Roman" w:hAnsi="Times New Roman" w:cs="Times New Roman"/>
          <w:sz w:val="24"/>
          <w:szCs w:val="24"/>
          <w:lang w:val="en-GB"/>
        </w:rPr>
        <w:t>)(</w:t>
      </w:r>
      <w:proofErr w:type="gramEnd"/>
      <w:r w:rsidR="00CD23E3" w:rsidRPr="005B512D">
        <w:rPr>
          <w:rFonts w:ascii="Times New Roman" w:eastAsia="Times New Roman" w:hAnsi="Times New Roman" w:cs="Times New Roman"/>
          <w:sz w:val="24"/>
          <w:szCs w:val="24"/>
          <w:lang w:val="en-GB"/>
        </w:rPr>
        <w:t>a) of the Act applies</w:t>
      </w:r>
      <w:r w:rsidR="00A27CB7" w:rsidRPr="005B512D">
        <w:rPr>
          <w:rFonts w:ascii="Times New Roman" w:eastAsia="Times New Roman" w:hAnsi="Times New Roman" w:cs="Times New Roman"/>
          <w:sz w:val="24"/>
          <w:szCs w:val="24"/>
          <w:lang w:val="en-GB"/>
        </w:rPr>
        <w:t>.</w:t>
      </w:r>
      <w:r w:rsidRPr="005B512D">
        <w:rPr>
          <w:rFonts w:ascii="Times New Roman" w:eastAsia="Times New Roman" w:hAnsi="Times New Roman" w:cs="Times New Roman"/>
          <w:sz w:val="24"/>
          <w:szCs w:val="24"/>
          <w:lang w:val="en-GB"/>
        </w:rPr>
        <w:tab/>
        <w:t xml:space="preserve"> </w:t>
      </w:r>
    </w:p>
    <w:p w14:paraId="2AD6F994" w14:textId="77777777" w:rsidR="00BA132E" w:rsidRPr="005B512D" w:rsidRDefault="00BA132E" w:rsidP="00BA132E">
      <w:pPr>
        <w:spacing w:after="0" w:line="240" w:lineRule="auto"/>
        <w:ind w:left="851"/>
        <w:jc w:val="both"/>
        <w:rPr>
          <w:rFonts w:ascii="Times New Roman" w:eastAsia="Times New Roman" w:hAnsi="Times New Roman" w:cs="Times New Roman"/>
          <w:sz w:val="24"/>
          <w:szCs w:val="24"/>
          <w:lang w:val="en-GB"/>
        </w:rPr>
      </w:pPr>
    </w:p>
    <w:p w14:paraId="143166F4" w14:textId="77777777" w:rsidR="00BA132E" w:rsidRPr="005B512D" w:rsidRDefault="00BA132E" w:rsidP="00BA132E">
      <w:pPr>
        <w:spacing w:after="0" w:line="240" w:lineRule="auto"/>
        <w:ind w:left="851"/>
        <w:jc w:val="both"/>
        <w:rPr>
          <w:rFonts w:ascii="Times New Roman" w:eastAsia="Times New Roman" w:hAnsi="Times New Roman" w:cs="Times New Roman"/>
          <w:i/>
          <w:sz w:val="24"/>
          <w:szCs w:val="24"/>
          <w:lang w:val="en-GB"/>
        </w:rPr>
      </w:pPr>
    </w:p>
    <w:p w14:paraId="03905446" w14:textId="08EA7AF5" w:rsidR="002C7F11" w:rsidRPr="005B512D" w:rsidRDefault="00EA63A3" w:rsidP="00BD0ED5">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[24</w:t>
      </w:r>
      <w:r w:rsidR="006D1863" w:rsidRPr="005B512D">
        <w:rPr>
          <w:rFonts w:ascii="Times New Roman" w:eastAsia="Times New Roman" w:hAnsi="Times New Roman" w:cs="Times New Roman"/>
          <w:sz w:val="24"/>
          <w:szCs w:val="24"/>
          <w:lang w:val="en-GB"/>
        </w:rPr>
        <w:t>]</w:t>
      </w:r>
      <w:r w:rsidR="009110D5" w:rsidRPr="005B512D">
        <w:rPr>
          <w:rFonts w:ascii="Times New Roman" w:eastAsia="Times New Roman" w:hAnsi="Times New Roman" w:cs="Times New Roman"/>
          <w:sz w:val="24"/>
          <w:szCs w:val="24"/>
          <w:lang w:val="en-GB"/>
        </w:rPr>
        <w:tab/>
        <w:t xml:space="preserve"> </w:t>
      </w:r>
      <w:r w:rsidRPr="005B512D">
        <w:rPr>
          <w:rFonts w:ascii="Times New Roman" w:eastAsia="Times New Roman" w:hAnsi="Times New Roman" w:cs="Times New Roman"/>
          <w:sz w:val="24"/>
          <w:szCs w:val="24"/>
          <w:lang w:val="en-GB"/>
        </w:rPr>
        <w:t>I</w:t>
      </w:r>
      <w:r w:rsidR="00A27CB7" w:rsidRPr="005B512D">
        <w:rPr>
          <w:rFonts w:ascii="Times New Roman" w:eastAsia="Times New Roman" w:hAnsi="Times New Roman" w:cs="Times New Roman"/>
          <w:sz w:val="24"/>
          <w:szCs w:val="24"/>
          <w:lang w:val="en-GB"/>
        </w:rPr>
        <w:t xml:space="preserve">t is para (a) of subs </w:t>
      </w:r>
      <w:r w:rsidR="00B0615A">
        <w:rPr>
          <w:rFonts w:ascii="Times New Roman" w:eastAsia="Times New Roman" w:hAnsi="Times New Roman" w:cs="Times New Roman"/>
          <w:sz w:val="24"/>
          <w:szCs w:val="24"/>
          <w:lang w:val="en-GB"/>
        </w:rPr>
        <w:t>(</w:t>
      </w:r>
      <w:r w:rsidR="00A27CB7" w:rsidRPr="005B512D">
        <w:rPr>
          <w:rFonts w:ascii="Times New Roman" w:eastAsia="Times New Roman" w:hAnsi="Times New Roman" w:cs="Times New Roman"/>
          <w:sz w:val="24"/>
          <w:szCs w:val="24"/>
          <w:lang w:val="en-GB"/>
        </w:rPr>
        <w:t>1</w:t>
      </w:r>
      <w:r w:rsidR="00B0615A">
        <w:rPr>
          <w:rFonts w:ascii="Times New Roman" w:eastAsia="Times New Roman" w:hAnsi="Times New Roman" w:cs="Times New Roman"/>
          <w:sz w:val="24"/>
          <w:szCs w:val="24"/>
          <w:lang w:val="en-GB"/>
        </w:rPr>
        <w:t>)</w:t>
      </w:r>
      <w:r w:rsidR="00A27CB7" w:rsidRPr="005B512D">
        <w:rPr>
          <w:rFonts w:ascii="Times New Roman" w:eastAsia="Times New Roman" w:hAnsi="Times New Roman" w:cs="Times New Roman"/>
          <w:sz w:val="24"/>
          <w:szCs w:val="24"/>
          <w:lang w:val="en-GB"/>
        </w:rPr>
        <w:t xml:space="preserve"> </w:t>
      </w:r>
      <w:r w:rsidRPr="005B512D">
        <w:rPr>
          <w:rFonts w:ascii="Times New Roman" w:eastAsia="Times New Roman" w:hAnsi="Times New Roman" w:cs="Times New Roman"/>
          <w:sz w:val="24"/>
          <w:szCs w:val="24"/>
          <w:lang w:val="en-GB"/>
        </w:rPr>
        <w:t xml:space="preserve">of s 96 of the Act </w:t>
      </w:r>
      <w:r w:rsidR="00A27CB7" w:rsidRPr="005B512D">
        <w:rPr>
          <w:rFonts w:ascii="Times New Roman" w:eastAsia="Times New Roman" w:hAnsi="Times New Roman" w:cs="Times New Roman"/>
          <w:sz w:val="24"/>
          <w:szCs w:val="24"/>
          <w:lang w:val="en-GB"/>
        </w:rPr>
        <w:t>that provides for the imposition of a development levy upon owners of rural land.  “Rural land</w:t>
      </w:r>
      <w:r w:rsidRPr="005B512D">
        <w:rPr>
          <w:rFonts w:ascii="Times New Roman" w:eastAsia="Times New Roman" w:hAnsi="Times New Roman" w:cs="Times New Roman"/>
          <w:sz w:val="24"/>
          <w:szCs w:val="24"/>
          <w:lang w:val="en-GB"/>
        </w:rPr>
        <w:t>”</w:t>
      </w:r>
      <w:r w:rsidR="00CD23E3" w:rsidRPr="005B512D">
        <w:rPr>
          <w:rFonts w:ascii="Times New Roman" w:eastAsia="Times New Roman" w:hAnsi="Times New Roman" w:cs="Times New Roman"/>
          <w:sz w:val="24"/>
          <w:szCs w:val="24"/>
          <w:lang w:val="en-GB"/>
        </w:rPr>
        <w:t>,</w:t>
      </w:r>
      <w:r w:rsidRPr="005B512D">
        <w:rPr>
          <w:rFonts w:ascii="Times New Roman" w:eastAsia="Times New Roman" w:hAnsi="Times New Roman" w:cs="Times New Roman"/>
          <w:sz w:val="24"/>
          <w:szCs w:val="24"/>
          <w:lang w:val="en-GB"/>
        </w:rPr>
        <w:t xml:space="preserve"> in terms of </w:t>
      </w:r>
      <w:r w:rsidR="00A27CB7" w:rsidRPr="005B512D">
        <w:rPr>
          <w:rFonts w:ascii="Times New Roman" w:eastAsia="Times New Roman" w:hAnsi="Times New Roman" w:cs="Times New Roman"/>
          <w:sz w:val="24"/>
          <w:szCs w:val="24"/>
          <w:lang w:val="en-GB"/>
        </w:rPr>
        <w:t xml:space="preserve">s 95 </w:t>
      </w:r>
      <w:r w:rsidRPr="005B512D">
        <w:rPr>
          <w:rFonts w:ascii="Times New Roman" w:eastAsia="Times New Roman" w:hAnsi="Times New Roman" w:cs="Times New Roman"/>
          <w:sz w:val="24"/>
          <w:szCs w:val="24"/>
          <w:lang w:val="en-GB"/>
        </w:rPr>
        <w:t>of the Act</w:t>
      </w:r>
      <w:r w:rsidR="00CD23E3" w:rsidRPr="005B512D">
        <w:rPr>
          <w:rFonts w:ascii="Times New Roman" w:eastAsia="Times New Roman" w:hAnsi="Times New Roman" w:cs="Times New Roman"/>
          <w:sz w:val="24"/>
          <w:szCs w:val="24"/>
          <w:lang w:val="en-GB"/>
        </w:rPr>
        <w:t>,</w:t>
      </w:r>
      <w:r w:rsidRPr="005B512D">
        <w:rPr>
          <w:rFonts w:ascii="Times New Roman" w:eastAsia="Times New Roman" w:hAnsi="Times New Roman" w:cs="Times New Roman"/>
          <w:sz w:val="24"/>
          <w:szCs w:val="24"/>
          <w:lang w:val="en-GB"/>
        </w:rPr>
        <w:t xml:space="preserve"> </w:t>
      </w:r>
      <w:r w:rsidR="00A27CB7" w:rsidRPr="005B512D">
        <w:rPr>
          <w:rFonts w:ascii="Times New Roman" w:eastAsia="Times New Roman" w:hAnsi="Times New Roman" w:cs="Times New Roman"/>
          <w:sz w:val="24"/>
          <w:szCs w:val="24"/>
          <w:lang w:val="en-GB"/>
        </w:rPr>
        <w:t xml:space="preserve">means any land other than urban land.  </w:t>
      </w:r>
      <w:r w:rsidRPr="005B512D">
        <w:rPr>
          <w:rFonts w:ascii="Times New Roman" w:eastAsia="Times New Roman" w:hAnsi="Times New Roman" w:cs="Times New Roman"/>
          <w:sz w:val="24"/>
          <w:szCs w:val="24"/>
          <w:lang w:val="en-GB"/>
        </w:rPr>
        <w:t>P</w:t>
      </w:r>
      <w:r w:rsidR="00A27CB7" w:rsidRPr="005B512D">
        <w:rPr>
          <w:rFonts w:ascii="Times New Roman" w:eastAsia="Times New Roman" w:hAnsi="Times New Roman" w:cs="Times New Roman"/>
          <w:sz w:val="24"/>
          <w:szCs w:val="24"/>
          <w:lang w:val="en-GB"/>
        </w:rPr>
        <w:t xml:space="preserve">aragraph </w:t>
      </w:r>
      <w:r w:rsidRPr="005B512D">
        <w:rPr>
          <w:rFonts w:ascii="Times New Roman" w:eastAsia="Times New Roman" w:hAnsi="Times New Roman" w:cs="Times New Roman"/>
          <w:sz w:val="24"/>
          <w:szCs w:val="24"/>
          <w:lang w:val="en-GB"/>
        </w:rPr>
        <w:t xml:space="preserve">(a) of subs </w:t>
      </w:r>
      <w:r w:rsidR="00B0615A">
        <w:rPr>
          <w:rFonts w:ascii="Times New Roman" w:eastAsia="Times New Roman" w:hAnsi="Times New Roman" w:cs="Times New Roman"/>
          <w:sz w:val="24"/>
          <w:szCs w:val="24"/>
          <w:lang w:val="en-GB"/>
        </w:rPr>
        <w:t>(</w:t>
      </w:r>
      <w:r w:rsidRPr="005B512D">
        <w:rPr>
          <w:rFonts w:ascii="Times New Roman" w:eastAsia="Times New Roman" w:hAnsi="Times New Roman" w:cs="Times New Roman"/>
          <w:sz w:val="24"/>
          <w:szCs w:val="24"/>
          <w:lang w:val="en-GB"/>
        </w:rPr>
        <w:t>1</w:t>
      </w:r>
      <w:r w:rsidR="00B0615A">
        <w:rPr>
          <w:rFonts w:ascii="Times New Roman" w:eastAsia="Times New Roman" w:hAnsi="Times New Roman" w:cs="Times New Roman"/>
          <w:sz w:val="24"/>
          <w:szCs w:val="24"/>
          <w:lang w:val="en-GB"/>
        </w:rPr>
        <w:t>)</w:t>
      </w:r>
      <w:r w:rsidRPr="005B512D">
        <w:rPr>
          <w:rFonts w:ascii="Times New Roman" w:eastAsia="Times New Roman" w:hAnsi="Times New Roman" w:cs="Times New Roman"/>
          <w:sz w:val="24"/>
          <w:szCs w:val="24"/>
          <w:lang w:val="en-GB"/>
        </w:rPr>
        <w:t xml:space="preserve"> of that section </w:t>
      </w:r>
      <w:r w:rsidR="00A27CB7" w:rsidRPr="005B512D">
        <w:rPr>
          <w:rFonts w:ascii="Times New Roman" w:eastAsia="Times New Roman" w:hAnsi="Times New Roman" w:cs="Times New Roman"/>
          <w:sz w:val="24"/>
          <w:szCs w:val="24"/>
          <w:lang w:val="en-GB"/>
        </w:rPr>
        <w:t>does not provide for the payment of a levy by anyone who is not the owner of rural land.  Section 96 itself makes a</w:t>
      </w:r>
      <w:r w:rsidRPr="005B512D">
        <w:rPr>
          <w:rFonts w:ascii="Times New Roman" w:eastAsia="Times New Roman" w:hAnsi="Times New Roman" w:cs="Times New Roman"/>
          <w:sz w:val="24"/>
          <w:szCs w:val="24"/>
          <w:lang w:val="en-GB"/>
        </w:rPr>
        <w:t xml:space="preserve"> clear distinction</w:t>
      </w:r>
      <w:r w:rsidR="00A27CB7" w:rsidRPr="005B512D">
        <w:rPr>
          <w:rFonts w:ascii="Times New Roman" w:eastAsia="Times New Roman" w:hAnsi="Times New Roman" w:cs="Times New Roman"/>
          <w:sz w:val="24"/>
          <w:szCs w:val="24"/>
          <w:lang w:val="en-GB"/>
        </w:rPr>
        <w:t xml:space="preserve"> between owners of rural land and owners of mining locations.  If the term “owner of rural land” were to include an “owner of a mining location situate on rural land within the council area”, then </w:t>
      </w:r>
      <w:proofErr w:type="spellStart"/>
      <w:r w:rsidR="00A27CB7" w:rsidRPr="005B512D">
        <w:rPr>
          <w:rFonts w:ascii="Times New Roman" w:eastAsia="Times New Roman" w:hAnsi="Times New Roman" w:cs="Times New Roman"/>
          <w:sz w:val="24"/>
          <w:szCs w:val="24"/>
          <w:lang w:val="en-GB"/>
        </w:rPr>
        <w:t>subpara</w:t>
      </w:r>
      <w:proofErr w:type="spellEnd"/>
      <w:r w:rsidR="00A27CB7" w:rsidRPr="005B512D">
        <w:rPr>
          <w:rFonts w:ascii="Times New Roman" w:eastAsia="Times New Roman" w:hAnsi="Times New Roman" w:cs="Times New Roman"/>
          <w:sz w:val="24"/>
          <w:szCs w:val="24"/>
          <w:lang w:val="en-GB"/>
        </w:rPr>
        <w:t xml:space="preserve"> (b) would have been unnecessary</w:t>
      </w:r>
      <w:r w:rsidRPr="005B512D">
        <w:rPr>
          <w:rFonts w:ascii="Times New Roman" w:eastAsia="Times New Roman" w:hAnsi="Times New Roman" w:cs="Times New Roman"/>
          <w:sz w:val="24"/>
          <w:szCs w:val="24"/>
          <w:lang w:val="en-GB"/>
        </w:rPr>
        <w:t xml:space="preserve"> and otiose</w:t>
      </w:r>
      <w:r w:rsidR="00A27CB7" w:rsidRPr="005B512D">
        <w:rPr>
          <w:rFonts w:ascii="Times New Roman" w:eastAsia="Times New Roman" w:hAnsi="Times New Roman" w:cs="Times New Roman"/>
          <w:sz w:val="24"/>
          <w:szCs w:val="24"/>
          <w:lang w:val="en-GB"/>
        </w:rPr>
        <w:t xml:space="preserve">. </w:t>
      </w:r>
    </w:p>
    <w:p w14:paraId="603311B7" w14:textId="77777777" w:rsidR="00EA63A3" w:rsidRPr="005B512D" w:rsidRDefault="00EA63A3" w:rsidP="00BD0ED5">
      <w:pPr>
        <w:spacing w:after="0" w:line="480" w:lineRule="auto"/>
        <w:jc w:val="both"/>
        <w:rPr>
          <w:rFonts w:ascii="Times New Roman" w:eastAsia="Times New Roman" w:hAnsi="Times New Roman" w:cs="Times New Roman"/>
          <w:sz w:val="24"/>
          <w:szCs w:val="24"/>
          <w:lang w:val="en-GB"/>
        </w:rPr>
      </w:pPr>
    </w:p>
    <w:p w14:paraId="4E5873DF" w14:textId="074F73F8" w:rsidR="00F70B45" w:rsidRDefault="00EA63A3" w:rsidP="00861EEC">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[25</w:t>
      </w:r>
      <w:r w:rsidR="006E2027" w:rsidRPr="005B512D">
        <w:rPr>
          <w:rFonts w:ascii="Times New Roman" w:eastAsia="Times New Roman" w:hAnsi="Times New Roman" w:cs="Times New Roman"/>
          <w:sz w:val="24"/>
          <w:szCs w:val="24"/>
          <w:lang w:val="en-GB"/>
        </w:rPr>
        <w:t>]</w:t>
      </w:r>
      <w:r w:rsidR="00A27CB7" w:rsidRPr="005B512D">
        <w:rPr>
          <w:rFonts w:ascii="Times New Roman" w:eastAsia="Times New Roman" w:hAnsi="Times New Roman" w:cs="Times New Roman"/>
          <w:sz w:val="24"/>
          <w:szCs w:val="24"/>
          <w:lang w:val="en-GB"/>
        </w:rPr>
        <w:tab/>
      </w:r>
      <w:r w:rsidRPr="005B512D">
        <w:rPr>
          <w:rFonts w:ascii="Times New Roman" w:eastAsia="Times New Roman" w:hAnsi="Times New Roman" w:cs="Times New Roman"/>
          <w:sz w:val="24"/>
          <w:szCs w:val="24"/>
          <w:lang w:val="en-GB"/>
        </w:rPr>
        <w:t>Section</w:t>
      </w:r>
      <w:r w:rsidR="009622AE" w:rsidRPr="005B512D">
        <w:rPr>
          <w:rFonts w:ascii="Times New Roman" w:eastAsia="Times New Roman" w:hAnsi="Times New Roman" w:cs="Times New Roman"/>
          <w:sz w:val="24"/>
          <w:szCs w:val="24"/>
          <w:lang w:val="en-GB"/>
        </w:rPr>
        <w:t xml:space="preserve"> 96</w:t>
      </w:r>
      <w:r w:rsidRPr="005B512D">
        <w:rPr>
          <w:rFonts w:ascii="Times New Roman" w:eastAsia="Times New Roman" w:hAnsi="Times New Roman" w:cs="Times New Roman"/>
          <w:sz w:val="24"/>
          <w:szCs w:val="24"/>
          <w:lang w:val="en-GB"/>
        </w:rPr>
        <w:t xml:space="preserve"> of the Act evinces a clear</w:t>
      </w:r>
      <w:r w:rsidR="009622AE" w:rsidRPr="005B512D">
        <w:rPr>
          <w:rFonts w:ascii="Times New Roman" w:eastAsia="Times New Roman" w:hAnsi="Times New Roman" w:cs="Times New Roman"/>
          <w:sz w:val="24"/>
          <w:szCs w:val="24"/>
          <w:lang w:val="en-GB"/>
        </w:rPr>
        <w:t xml:space="preserve"> intention to make provision for the payment of development levies by di</w:t>
      </w:r>
      <w:r w:rsidR="001C06F5" w:rsidRPr="005B512D">
        <w:rPr>
          <w:rFonts w:ascii="Times New Roman" w:eastAsia="Times New Roman" w:hAnsi="Times New Roman" w:cs="Times New Roman"/>
          <w:sz w:val="24"/>
          <w:szCs w:val="24"/>
          <w:lang w:val="en-GB"/>
        </w:rPr>
        <w:t>fferent classes of people.  Thes</w:t>
      </w:r>
      <w:r w:rsidR="009622AE" w:rsidRPr="005B512D">
        <w:rPr>
          <w:rFonts w:ascii="Times New Roman" w:eastAsia="Times New Roman" w:hAnsi="Times New Roman" w:cs="Times New Roman"/>
          <w:sz w:val="24"/>
          <w:szCs w:val="24"/>
          <w:lang w:val="en-GB"/>
        </w:rPr>
        <w:t xml:space="preserve">e include (a) owners of rural land (b) owners of mining locations registered with the Secretary for Mines situate within the Council area (c) licensed dealers carrying on business whose licenses are issued by Council (d) owners of land deemed to be rural land by virtue of a resolution of council in terms of s 102 of the Act (e) persons carrying on a specified business on rural land within the council area and (f) holders of permits issued in terms of s 9 of the Communal Land Act </w:t>
      </w:r>
      <w:r w:rsidR="00F70B45">
        <w:rPr>
          <w:rFonts w:ascii="Times New Roman" w:eastAsia="Times New Roman" w:hAnsi="Times New Roman" w:cs="Times New Roman"/>
          <w:sz w:val="24"/>
          <w:szCs w:val="24"/>
          <w:lang w:val="en-GB"/>
        </w:rPr>
        <w:t>[</w:t>
      </w:r>
      <w:r w:rsidR="009622AE" w:rsidRPr="005B512D">
        <w:rPr>
          <w:rFonts w:ascii="Times New Roman" w:eastAsia="Times New Roman" w:hAnsi="Times New Roman" w:cs="Times New Roman"/>
          <w:i/>
          <w:sz w:val="24"/>
          <w:szCs w:val="24"/>
          <w:lang w:val="en-GB"/>
        </w:rPr>
        <w:t>Chapter 20:04</w:t>
      </w:r>
      <w:r w:rsidR="00F70B45">
        <w:rPr>
          <w:rFonts w:ascii="Times New Roman" w:eastAsia="Times New Roman" w:hAnsi="Times New Roman" w:cs="Times New Roman"/>
          <w:sz w:val="24"/>
          <w:szCs w:val="24"/>
          <w:lang w:val="en-GB"/>
        </w:rPr>
        <w:t>]</w:t>
      </w:r>
      <w:r w:rsidR="009622AE" w:rsidRPr="005B512D">
        <w:rPr>
          <w:rFonts w:ascii="Times New Roman" w:eastAsia="Times New Roman" w:hAnsi="Times New Roman" w:cs="Times New Roman"/>
          <w:sz w:val="24"/>
          <w:szCs w:val="24"/>
          <w:lang w:val="en-GB"/>
        </w:rPr>
        <w:t xml:space="preserve">. </w:t>
      </w:r>
      <w:r w:rsidR="00A27CB7" w:rsidRPr="005B512D">
        <w:rPr>
          <w:rFonts w:ascii="Times New Roman" w:eastAsia="Times New Roman" w:hAnsi="Times New Roman" w:cs="Times New Roman"/>
          <w:sz w:val="24"/>
          <w:szCs w:val="24"/>
          <w:lang w:val="en-GB"/>
        </w:rPr>
        <w:t xml:space="preserve"> </w:t>
      </w:r>
    </w:p>
    <w:p w14:paraId="5F157FC2" w14:textId="326200FD" w:rsidR="0097220C" w:rsidRPr="005B512D" w:rsidRDefault="009110D5" w:rsidP="00861EEC">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 xml:space="preserve"> </w:t>
      </w:r>
    </w:p>
    <w:p w14:paraId="51C0B380" w14:textId="0CD94C44" w:rsidR="00405CC9" w:rsidRPr="005B512D" w:rsidRDefault="00EA63A3" w:rsidP="00861EEC">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[26</w:t>
      </w:r>
      <w:r w:rsidR="00363DEB" w:rsidRPr="005B512D">
        <w:rPr>
          <w:rFonts w:ascii="Times New Roman" w:eastAsia="Times New Roman" w:hAnsi="Times New Roman" w:cs="Times New Roman"/>
          <w:sz w:val="24"/>
          <w:szCs w:val="24"/>
          <w:lang w:val="en-GB"/>
        </w:rPr>
        <w:t>]</w:t>
      </w:r>
      <w:r w:rsidR="00363DEB" w:rsidRPr="005B512D">
        <w:rPr>
          <w:rFonts w:ascii="Times New Roman" w:eastAsia="Times New Roman" w:hAnsi="Times New Roman" w:cs="Times New Roman"/>
          <w:sz w:val="24"/>
          <w:szCs w:val="24"/>
          <w:lang w:val="en-GB"/>
        </w:rPr>
        <w:tab/>
      </w:r>
      <w:r w:rsidR="001928DA" w:rsidRPr="005B512D">
        <w:rPr>
          <w:rFonts w:ascii="Times New Roman" w:eastAsia="Times New Roman" w:hAnsi="Times New Roman" w:cs="Times New Roman"/>
          <w:sz w:val="24"/>
          <w:szCs w:val="24"/>
          <w:lang w:val="en-GB"/>
        </w:rPr>
        <w:t xml:space="preserve">Consequently, as correctly submitted by Mr. </w:t>
      </w:r>
      <w:proofErr w:type="spellStart"/>
      <w:r w:rsidR="001928DA" w:rsidRPr="005B512D">
        <w:rPr>
          <w:rFonts w:ascii="Times New Roman" w:eastAsia="Times New Roman" w:hAnsi="Times New Roman" w:cs="Times New Roman"/>
          <w:i/>
          <w:sz w:val="24"/>
          <w:szCs w:val="24"/>
          <w:lang w:val="en-GB"/>
        </w:rPr>
        <w:t>Zhuwarara</w:t>
      </w:r>
      <w:proofErr w:type="spellEnd"/>
      <w:r w:rsidR="001928DA" w:rsidRPr="005B512D">
        <w:rPr>
          <w:rFonts w:ascii="Times New Roman" w:eastAsia="Times New Roman" w:hAnsi="Times New Roman" w:cs="Times New Roman"/>
          <w:sz w:val="24"/>
          <w:szCs w:val="24"/>
          <w:lang w:val="en-GB"/>
        </w:rPr>
        <w:t xml:space="preserve"> for the appellant, </w:t>
      </w:r>
      <w:r w:rsidRPr="005B512D">
        <w:rPr>
          <w:rFonts w:ascii="Times New Roman" w:eastAsia="Times New Roman" w:hAnsi="Times New Roman" w:cs="Times New Roman"/>
          <w:sz w:val="24"/>
          <w:szCs w:val="24"/>
          <w:lang w:val="en-GB"/>
        </w:rPr>
        <w:t xml:space="preserve">the </w:t>
      </w:r>
      <w:r w:rsidR="001928DA" w:rsidRPr="005B512D">
        <w:rPr>
          <w:rFonts w:ascii="Times New Roman" w:eastAsia="Times New Roman" w:hAnsi="Times New Roman" w:cs="Times New Roman"/>
          <w:sz w:val="24"/>
          <w:szCs w:val="24"/>
          <w:lang w:val="en-GB"/>
        </w:rPr>
        <w:t>definition of “owner” in s 95 cannot be read without referenc</w:t>
      </w:r>
      <w:r w:rsidR="00F70B45">
        <w:rPr>
          <w:rFonts w:ascii="Times New Roman" w:eastAsia="Times New Roman" w:hAnsi="Times New Roman" w:cs="Times New Roman"/>
          <w:sz w:val="24"/>
          <w:szCs w:val="24"/>
          <w:lang w:val="en-GB"/>
        </w:rPr>
        <w:t xml:space="preserve">e to </w:t>
      </w:r>
      <w:proofErr w:type="spellStart"/>
      <w:r w:rsidR="00F70B45">
        <w:rPr>
          <w:rFonts w:ascii="Times New Roman" w:eastAsia="Times New Roman" w:hAnsi="Times New Roman" w:cs="Times New Roman"/>
          <w:sz w:val="24"/>
          <w:szCs w:val="24"/>
          <w:lang w:val="en-GB"/>
        </w:rPr>
        <w:t>subpara</w:t>
      </w:r>
      <w:proofErr w:type="spellEnd"/>
      <w:r w:rsidR="00F70B45">
        <w:rPr>
          <w:rFonts w:ascii="Times New Roman" w:eastAsia="Times New Roman" w:hAnsi="Times New Roman" w:cs="Times New Roman"/>
          <w:sz w:val="24"/>
          <w:szCs w:val="24"/>
          <w:lang w:val="en-GB"/>
        </w:rPr>
        <w:t xml:space="preserve"> (b) of subs </w:t>
      </w:r>
      <w:r w:rsidR="00B0615A">
        <w:rPr>
          <w:rFonts w:ascii="Times New Roman" w:eastAsia="Times New Roman" w:hAnsi="Times New Roman" w:cs="Times New Roman"/>
          <w:sz w:val="24"/>
          <w:szCs w:val="24"/>
          <w:lang w:val="en-GB"/>
        </w:rPr>
        <w:t>(</w:t>
      </w:r>
      <w:r w:rsidR="00F70B45">
        <w:rPr>
          <w:rFonts w:ascii="Times New Roman" w:eastAsia="Times New Roman" w:hAnsi="Times New Roman" w:cs="Times New Roman"/>
          <w:sz w:val="24"/>
          <w:szCs w:val="24"/>
          <w:lang w:val="en-GB"/>
        </w:rPr>
        <w:t>1</w:t>
      </w:r>
      <w:r w:rsidR="00B0615A">
        <w:rPr>
          <w:rFonts w:ascii="Times New Roman" w:eastAsia="Times New Roman" w:hAnsi="Times New Roman" w:cs="Times New Roman"/>
          <w:sz w:val="24"/>
          <w:szCs w:val="24"/>
          <w:lang w:val="en-GB"/>
        </w:rPr>
        <w:t>)</w:t>
      </w:r>
      <w:r w:rsidR="00F70B45">
        <w:rPr>
          <w:rFonts w:ascii="Times New Roman" w:eastAsia="Times New Roman" w:hAnsi="Times New Roman" w:cs="Times New Roman"/>
          <w:sz w:val="24"/>
          <w:szCs w:val="24"/>
          <w:lang w:val="en-GB"/>
        </w:rPr>
        <w:t xml:space="preserve"> of s </w:t>
      </w:r>
      <w:r w:rsidR="001928DA" w:rsidRPr="005B512D">
        <w:rPr>
          <w:rFonts w:ascii="Times New Roman" w:eastAsia="Times New Roman" w:hAnsi="Times New Roman" w:cs="Times New Roman"/>
          <w:sz w:val="24"/>
          <w:szCs w:val="24"/>
          <w:lang w:val="en-GB"/>
        </w:rPr>
        <w:t>96.  Section 95 itself says so. Put otherwise</w:t>
      </w:r>
      <w:r w:rsidR="00CD23E3" w:rsidRPr="005B512D">
        <w:rPr>
          <w:rFonts w:ascii="Times New Roman" w:eastAsia="Times New Roman" w:hAnsi="Times New Roman" w:cs="Times New Roman"/>
          <w:sz w:val="24"/>
          <w:szCs w:val="24"/>
          <w:lang w:val="en-GB"/>
        </w:rPr>
        <w:t>,</w:t>
      </w:r>
      <w:r w:rsidR="001928DA" w:rsidRPr="005B512D">
        <w:rPr>
          <w:rFonts w:ascii="Times New Roman" w:eastAsia="Times New Roman" w:hAnsi="Times New Roman" w:cs="Times New Roman"/>
          <w:sz w:val="24"/>
          <w:szCs w:val="24"/>
          <w:lang w:val="en-GB"/>
        </w:rPr>
        <w:t xml:space="preserve"> the owner of a mining location cannot be both “owner of rural land” and “owner of a mining location” </w:t>
      </w:r>
      <w:r w:rsidRPr="005B512D">
        <w:rPr>
          <w:rFonts w:ascii="Times New Roman" w:eastAsia="Times New Roman" w:hAnsi="Times New Roman" w:cs="Times New Roman"/>
          <w:sz w:val="24"/>
          <w:szCs w:val="24"/>
          <w:lang w:val="en-GB"/>
        </w:rPr>
        <w:t>for purposes of</w:t>
      </w:r>
      <w:r w:rsidR="001928DA" w:rsidRPr="005B512D">
        <w:rPr>
          <w:rFonts w:ascii="Times New Roman" w:eastAsia="Times New Roman" w:hAnsi="Times New Roman" w:cs="Times New Roman"/>
          <w:sz w:val="24"/>
          <w:szCs w:val="24"/>
          <w:lang w:val="en-GB"/>
        </w:rPr>
        <w:t xml:space="preserve"> s 96</w:t>
      </w:r>
      <w:r w:rsidR="00CD23E3" w:rsidRPr="005B512D">
        <w:rPr>
          <w:rFonts w:ascii="Times New Roman" w:eastAsia="Times New Roman" w:hAnsi="Times New Roman" w:cs="Times New Roman"/>
          <w:sz w:val="24"/>
          <w:szCs w:val="24"/>
          <w:lang w:val="en-GB"/>
        </w:rPr>
        <w:t xml:space="preserve"> of the Act</w:t>
      </w:r>
      <w:r w:rsidR="001928DA" w:rsidRPr="005B512D">
        <w:rPr>
          <w:rFonts w:ascii="Times New Roman" w:eastAsia="Times New Roman" w:hAnsi="Times New Roman" w:cs="Times New Roman"/>
          <w:sz w:val="24"/>
          <w:szCs w:val="24"/>
          <w:lang w:val="en-GB"/>
        </w:rPr>
        <w:t xml:space="preserve">.  Such </w:t>
      </w:r>
      <w:r w:rsidR="001928DA" w:rsidRPr="005B512D">
        <w:rPr>
          <w:rFonts w:ascii="Times New Roman" w:eastAsia="Times New Roman" w:hAnsi="Times New Roman" w:cs="Times New Roman"/>
          <w:sz w:val="24"/>
          <w:szCs w:val="24"/>
          <w:lang w:val="en-GB"/>
        </w:rPr>
        <w:lastRenderedPageBreak/>
        <w:t>an interpretation would result in an absurdity</w:t>
      </w:r>
      <w:r w:rsidR="00363DEB" w:rsidRPr="005B512D">
        <w:rPr>
          <w:rFonts w:ascii="Times New Roman" w:eastAsia="Times New Roman" w:hAnsi="Times New Roman" w:cs="Times New Roman"/>
          <w:sz w:val="24"/>
          <w:szCs w:val="24"/>
          <w:lang w:val="en-GB"/>
        </w:rPr>
        <w:t xml:space="preserve"> </w:t>
      </w:r>
      <w:r w:rsidR="00766B2B" w:rsidRPr="005B512D">
        <w:rPr>
          <w:rFonts w:ascii="Times New Roman" w:eastAsia="Times New Roman" w:hAnsi="Times New Roman" w:cs="Times New Roman"/>
          <w:sz w:val="24"/>
          <w:szCs w:val="24"/>
          <w:lang w:val="en-GB"/>
        </w:rPr>
        <w:t xml:space="preserve">so glaring that this could not possibly have been the intention of the legislature. As correctly submitted by the appellant in its heads </w:t>
      </w:r>
      <w:r w:rsidRPr="005B512D">
        <w:rPr>
          <w:rFonts w:ascii="Times New Roman" w:eastAsia="Times New Roman" w:hAnsi="Times New Roman" w:cs="Times New Roman"/>
          <w:sz w:val="24"/>
          <w:szCs w:val="24"/>
          <w:lang w:val="en-GB"/>
        </w:rPr>
        <w:t>of argument filed in</w:t>
      </w:r>
      <w:r w:rsidR="00766B2B" w:rsidRPr="005B512D">
        <w:rPr>
          <w:rFonts w:ascii="Times New Roman" w:eastAsia="Times New Roman" w:hAnsi="Times New Roman" w:cs="Times New Roman"/>
          <w:sz w:val="24"/>
          <w:szCs w:val="24"/>
          <w:lang w:val="en-GB"/>
        </w:rPr>
        <w:t xml:space="preserve"> </w:t>
      </w:r>
      <w:r w:rsidR="0021661C" w:rsidRPr="005B512D">
        <w:rPr>
          <w:rFonts w:ascii="Times New Roman" w:eastAsia="Times New Roman" w:hAnsi="Times New Roman" w:cs="Times New Roman"/>
          <w:sz w:val="24"/>
          <w:szCs w:val="24"/>
          <w:lang w:val="en-GB"/>
        </w:rPr>
        <w:t xml:space="preserve">the court </w:t>
      </w:r>
      <w:r w:rsidR="0021661C" w:rsidRPr="005B512D">
        <w:rPr>
          <w:rFonts w:ascii="Times New Roman" w:eastAsia="Times New Roman" w:hAnsi="Times New Roman" w:cs="Times New Roman"/>
          <w:i/>
          <w:sz w:val="24"/>
          <w:szCs w:val="24"/>
          <w:lang w:val="en-GB"/>
        </w:rPr>
        <w:t>a quo</w:t>
      </w:r>
      <w:r w:rsidRPr="005B512D">
        <w:rPr>
          <w:rFonts w:ascii="Times New Roman" w:eastAsia="Times New Roman" w:hAnsi="Times New Roman" w:cs="Times New Roman"/>
          <w:i/>
          <w:sz w:val="24"/>
          <w:szCs w:val="24"/>
          <w:lang w:val="en-GB"/>
        </w:rPr>
        <w:t>,</w:t>
      </w:r>
      <w:r w:rsidR="0021661C" w:rsidRPr="005B512D">
        <w:rPr>
          <w:rFonts w:ascii="Times New Roman" w:eastAsia="Times New Roman" w:hAnsi="Times New Roman" w:cs="Times New Roman"/>
          <w:sz w:val="24"/>
          <w:szCs w:val="24"/>
          <w:lang w:val="en-GB"/>
        </w:rPr>
        <w:t xml:space="preserve"> there is a distinction between ownership of land and ownership of mining locations.  Ownership of mineral rights is separable from ownership of the land surface on which mining rights are located. The provisions of </w:t>
      </w:r>
      <w:proofErr w:type="spellStart"/>
      <w:r w:rsidR="0021661C" w:rsidRPr="005B512D">
        <w:rPr>
          <w:rFonts w:ascii="Times New Roman" w:eastAsia="Times New Roman" w:hAnsi="Times New Roman" w:cs="Times New Roman"/>
          <w:sz w:val="24"/>
          <w:szCs w:val="24"/>
          <w:lang w:val="en-GB"/>
        </w:rPr>
        <w:t>ss</w:t>
      </w:r>
      <w:proofErr w:type="spellEnd"/>
      <w:r w:rsidR="0021661C" w:rsidRPr="005B512D">
        <w:rPr>
          <w:rFonts w:ascii="Times New Roman" w:eastAsia="Times New Roman" w:hAnsi="Times New Roman" w:cs="Times New Roman"/>
          <w:sz w:val="24"/>
          <w:szCs w:val="24"/>
          <w:lang w:val="en-GB"/>
        </w:rPr>
        <w:t xml:space="preserve"> 95 and 96 clearly </w:t>
      </w:r>
      <w:r w:rsidR="002C6EF6" w:rsidRPr="005B512D">
        <w:rPr>
          <w:rFonts w:ascii="Times New Roman" w:eastAsia="Times New Roman" w:hAnsi="Times New Roman" w:cs="Times New Roman"/>
          <w:sz w:val="24"/>
          <w:szCs w:val="24"/>
          <w:lang w:val="en-GB"/>
        </w:rPr>
        <w:t>recognize the legal distinction between land ownership and ownership of mining rights</w:t>
      </w:r>
      <w:r w:rsidRPr="005B512D">
        <w:rPr>
          <w:rFonts w:ascii="Times New Roman" w:eastAsia="Times New Roman" w:hAnsi="Times New Roman" w:cs="Times New Roman"/>
          <w:sz w:val="24"/>
          <w:szCs w:val="24"/>
          <w:lang w:val="en-GB"/>
        </w:rPr>
        <w:t>. T</w:t>
      </w:r>
      <w:r w:rsidR="002C6EF6" w:rsidRPr="005B512D">
        <w:rPr>
          <w:rFonts w:ascii="Times New Roman" w:eastAsia="Times New Roman" w:hAnsi="Times New Roman" w:cs="Times New Roman"/>
          <w:sz w:val="24"/>
          <w:szCs w:val="24"/>
          <w:lang w:val="en-GB"/>
        </w:rPr>
        <w:t>he payment of a land development levy in these two situations is separately provided for in s 96 of the Act.</w:t>
      </w:r>
      <w:r w:rsidR="0021661C" w:rsidRPr="005B512D">
        <w:rPr>
          <w:rFonts w:ascii="Times New Roman" w:eastAsia="Times New Roman" w:hAnsi="Times New Roman" w:cs="Times New Roman"/>
          <w:sz w:val="24"/>
          <w:szCs w:val="24"/>
          <w:lang w:val="en-GB"/>
        </w:rPr>
        <w:t xml:space="preserve"> </w:t>
      </w:r>
    </w:p>
    <w:p w14:paraId="5DCACA46" w14:textId="77777777" w:rsidR="00861EEC" w:rsidRPr="005B512D" w:rsidRDefault="00861EEC" w:rsidP="00861EEC">
      <w:pPr>
        <w:spacing w:after="0" w:line="480" w:lineRule="auto"/>
        <w:jc w:val="both"/>
        <w:rPr>
          <w:rFonts w:ascii="Times New Roman" w:eastAsia="Times New Roman" w:hAnsi="Times New Roman" w:cs="Times New Roman"/>
          <w:sz w:val="24"/>
          <w:szCs w:val="24"/>
          <w:lang w:val="en-GB"/>
        </w:rPr>
      </w:pPr>
    </w:p>
    <w:p w14:paraId="634DBA96" w14:textId="165EBAD1" w:rsidR="002C6EF6" w:rsidRDefault="00EA63A3" w:rsidP="00BD0ED5">
      <w:pPr>
        <w:spacing w:after="0" w:line="480" w:lineRule="auto"/>
        <w:jc w:val="both"/>
        <w:rPr>
          <w:rFonts w:ascii="Times New Roman" w:eastAsia="Times New Roman" w:hAnsi="Times New Roman" w:cs="Times New Roman"/>
          <w:sz w:val="24"/>
          <w:szCs w:val="24"/>
          <w:lang w:val="en-GB"/>
        </w:rPr>
      </w:pPr>
      <w:r w:rsidRPr="005B512D">
        <w:rPr>
          <w:rFonts w:ascii="Times New Roman" w:eastAsia="Times New Roman" w:hAnsi="Times New Roman" w:cs="Times New Roman"/>
          <w:sz w:val="24"/>
          <w:szCs w:val="24"/>
          <w:lang w:val="en-GB"/>
        </w:rPr>
        <w:t>[27</w:t>
      </w:r>
      <w:r w:rsidR="00A41084" w:rsidRPr="005B512D">
        <w:rPr>
          <w:rFonts w:ascii="Times New Roman" w:eastAsia="Times New Roman" w:hAnsi="Times New Roman" w:cs="Times New Roman"/>
          <w:sz w:val="24"/>
          <w:szCs w:val="24"/>
          <w:lang w:val="en-GB"/>
        </w:rPr>
        <w:t>]</w:t>
      </w:r>
      <w:r w:rsidR="00363DEB" w:rsidRPr="005B512D">
        <w:rPr>
          <w:rFonts w:ascii="Times New Roman" w:eastAsia="Times New Roman" w:hAnsi="Times New Roman" w:cs="Times New Roman"/>
          <w:sz w:val="24"/>
          <w:szCs w:val="24"/>
          <w:lang w:val="en-GB"/>
        </w:rPr>
        <w:tab/>
      </w:r>
      <w:r w:rsidR="002C6EF6" w:rsidRPr="005B512D">
        <w:rPr>
          <w:rFonts w:ascii="Times New Roman" w:eastAsia="Times New Roman" w:hAnsi="Times New Roman" w:cs="Times New Roman"/>
          <w:sz w:val="24"/>
          <w:szCs w:val="24"/>
          <w:lang w:val="en-GB"/>
        </w:rPr>
        <w:t>Section 96(1</w:t>
      </w:r>
      <w:proofErr w:type="gramStart"/>
      <w:r w:rsidR="002C6EF6" w:rsidRPr="005B512D">
        <w:rPr>
          <w:rFonts w:ascii="Times New Roman" w:eastAsia="Times New Roman" w:hAnsi="Times New Roman" w:cs="Times New Roman"/>
          <w:sz w:val="24"/>
          <w:szCs w:val="24"/>
          <w:lang w:val="en-GB"/>
        </w:rPr>
        <w:t>)(</w:t>
      </w:r>
      <w:proofErr w:type="gramEnd"/>
      <w:r w:rsidR="002C6EF6" w:rsidRPr="005B512D">
        <w:rPr>
          <w:rFonts w:ascii="Times New Roman" w:eastAsia="Times New Roman" w:hAnsi="Times New Roman" w:cs="Times New Roman"/>
          <w:sz w:val="24"/>
          <w:szCs w:val="24"/>
          <w:lang w:val="en-GB"/>
        </w:rPr>
        <w:t xml:space="preserve">a) is clear and unambiguous.  It imposes the payment of a levy on an owner of rural land. </w:t>
      </w:r>
      <w:r w:rsidR="002C6EF6" w:rsidRPr="005B512D">
        <w:rPr>
          <w:rFonts w:ascii="Times New Roman" w:eastAsia="Times New Roman" w:hAnsi="Times New Roman" w:cs="Times New Roman"/>
          <w:i/>
          <w:sz w:val="24"/>
          <w:szCs w:val="24"/>
          <w:lang w:val="en-GB"/>
        </w:rPr>
        <w:t>Per contra</w:t>
      </w:r>
      <w:r w:rsidR="002C6EF6" w:rsidRPr="005B512D">
        <w:rPr>
          <w:rFonts w:ascii="Times New Roman" w:eastAsia="Times New Roman" w:hAnsi="Times New Roman" w:cs="Times New Roman"/>
          <w:sz w:val="24"/>
          <w:szCs w:val="24"/>
          <w:lang w:val="en-GB"/>
        </w:rPr>
        <w:t xml:space="preserve"> s 96(1</w:t>
      </w:r>
      <w:proofErr w:type="gramStart"/>
      <w:r w:rsidR="002C6EF6" w:rsidRPr="005B512D">
        <w:rPr>
          <w:rFonts w:ascii="Times New Roman" w:eastAsia="Times New Roman" w:hAnsi="Times New Roman" w:cs="Times New Roman"/>
          <w:sz w:val="24"/>
          <w:szCs w:val="24"/>
          <w:lang w:val="en-GB"/>
        </w:rPr>
        <w:t>)(</w:t>
      </w:r>
      <w:proofErr w:type="gramEnd"/>
      <w:r w:rsidR="002C6EF6" w:rsidRPr="005B512D">
        <w:rPr>
          <w:rFonts w:ascii="Times New Roman" w:eastAsia="Times New Roman" w:hAnsi="Times New Roman" w:cs="Times New Roman"/>
          <w:sz w:val="24"/>
          <w:szCs w:val="24"/>
          <w:lang w:val="en-GB"/>
        </w:rPr>
        <w:t xml:space="preserve">b) imposes the obligation on an owner of a mining location registered with the Secretary for Mines.  Subparagraph (a) of subs </w:t>
      </w:r>
      <w:r w:rsidR="00B0615A">
        <w:rPr>
          <w:rFonts w:ascii="Times New Roman" w:eastAsia="Times New Roman" w:hAnsi="Times New Roman" w:cs="Times New Roman"/>
          <w:sz w:val="24"/>
          <w:szCs w:val="24"/>
          <w:lang w:val="en-GB"/>
        </w:rPr>
        <w:t>(</w:t>
      </w:r>
      <w:r w:rsidR="002C6EF6" w:rsidRPr="005B512D">
        <w:rPr>
          <w:rFonts w:ascii="Times New Roman" w:eastAsia="Times New Roman" w:hAnsi="Times New Roman" w:cs="Times New Roman"/>
          <w:sz w:val="24"/>
          <w:szCs w:val="24"/>
          <w:lang w:val="en-GB"/>
        </w:rPr>
        <w:t>1</w:t>
      </w:r>
      <w:r w:rsidR="00B0615A">
        <w:rPr>
          <w:rFonts w:ascii="Times New Roman" w:eastAsia="Times New Roman" w:hAnsi="Times New Roman" w:cs="Times New Roman"/>
          <w:sz w:val="24"/>
          <w:szCs w:val="24"/>
          <w:lang w:val="en-GB"/>
        </w:rPr>
        <w:t>)</w:t>
      </w:r>
      <w:r w:rsidR="002C6EF6" w:rsidRPr="005B512D">
        <w:rPr>
          <w:rFonts w:ascii="Times New Roman" w:eastAsia="Times New Roman" w:hAnsi="Times New Roman" w:cs="Times New Roman"/>
          <w:sz w:val="24"/>
          <w:szCs w:val="24"/>
          <w:lang w:val="en-GB"/>
        </w:rPr>
        <w:t xml:space="preserve"> of s 96 is clearly inapplicable on the facts of this case.</w:t>
      </w:r>
    </w:p>
    <w:p w14:paraId="4C4AB53F" w14:textId="77777777" w:rsidR="00F70B45" w:rsidRPr="005B512D" w:rsidRDefault="00F70B45" w:rsidP="00BD0ED5">
      <w:pPr>
        <w:spacing w:after="0" w:line="480" w:lineRule="auto"/>
        <w:jc w:val="both"/>
        <w:rPr>
          <w:rFonts w:ascii="Times New Roman" w:eastAsia="Times New Roman" w:hAnsi="Times New Roman" w:cs="Times New Roman"/>
          <w:sz w:val="24"/>
          <w:szCs w:val="24"/>
          <w:lang w:val="en-GB"/>
        </w:rPr>
      </w:pPr>
    </w:p>
    <w:p w14:paraId="3E095727" w14:textId="4B319B73" w:rsidR="00836F75" w:rsidRPr="005B512D" w:rsidRDefault="00EA63A3" w:rsidP="00836F75">
      <w:pPr>
        <w:spacing w:after="0" w:line="480" w:lineRule="auto"/>
        <w:jc w:val="both"/>
        <w:rPr>
          <w:rFonts w:ascii="Times New Roman" w:hAnsi="Times New Roman" w:cs="Times New Roman"/>
          <w:sz w:val="24"/>
          <w:szCs w:val="24"/>
        </w:rPr>
      </w:pPr>
      <w:r w:rsidRPr="005B512D">
        <w:rPr>
          <w:rFonts w:ascii="Times New Roman" w:hAnsi="Times New Roman" w:cs="Times New Roman"/>
          <w:sz w:val="24"/>
          <w:szCs w:val="24"/>
        </w:rPr>
        <w:t>[28</w:t>
      </w:r>
      <w:r w:rsidR="00C8639A" w:rsidRPr="005B512D">
        <w:rPr>
          <w:rFonts w:ascii="Times New Roman" w:hAnsi="Times New Roman" w:cs="Times New Roman"/>
          <w:sz w:val="24"/>
          <w:szCs w:val="24"/>
        </w:rPr>
        <w:t>]</w:t>
      </w:r>
      <w:r w:rsidR="002C6EF6" w:rsidRPr="005B512D">
        <w:rPr>
          <w:rFonts w:ascii="Times New Roman" w:hAnsi="Times New Roman" w:cs="Times New Roman"/>
          <w:sz w:val="24"/>
          <w:szCs w:val="24"/>
        </w:rPr>
        <w:t xml:space="preserve"> </w:t>
      </w:r>
      <w:r w:rsidR="00B0615A">
        <w:rPr>
          <w:rFonts w:ascii="Times New Roman" w:hAnsi="Times New Roman" w:cs="Times New Roman"/>
          <w:sz w:val="24"/>
          <w:szCs w:val="24"/>
        </w:rPr>
        <w:tab/>
      </w:r>
      <w:r w:rsidR="002C6EF6" w:rsidRPr="005B512D">
        <w:rPr>
          <w:rFonts w:ascii="Times New Roman" w:hAnsi="Times New Roman" w:cs="Times New Roman"/>
          <w:sz w:val="24"/>
          <w:szCs w:val="24"/>
        </w:rPr>
        <w:t xml:space="preserve">In the present matter, it was common cause that the appellant did in fact hold mining claims on land falling under the jurisdiction of the council.  It was also common cause </w:t>
      </w:r>
      <w:r w:rsidR="00E144F9" w:rsidRPr="005B512D">
        <w:rPr>
          <w:rFonts w:ascii="Times New Roman" w:hAnsi="Times New Roman" w:cs="Times New Roman"/>
          <w:sz w:val="24"/>
          <w:szCs w:val="24"/>
        </w:rPr>
        <w:t xml:space="preserve">- in </w:t>
      </w:r>
      <w:r w:rsidR="002C6EF6" w:rsidRPr="005B512D">
        <w:rPr>
          <w:rFonts w:ascii="Times New Roman" w:hAnsi="Times New Roman" w:cs="Times New Roman"/>
          <w:sz w:val="24"/>
          <w:szCs w:val="24"/>
        </w:rPr>
        <w:t xml:space="preserve">the statement of agreed facts </w:t>
      </w:r>
      <w:r w:rsidR="00E144F9" w:rsidRPr="005B512D">
        <w:rPr>
          <w:rFonts w:ascii="Times New Roman" w:hAnsi="Times New Roman" w:cs="Times New Roman"/>
          <w:sz w:val="24"/>
          <w:szCs w:val="24"/>
        </w:rPr>
        <w:t xml:space="preserve">- </w:t>
      </w:r>
      <w:r w:rsidR="002C6EF6" w:rsidRPr="005B512D">
        <w:rPr>
          <w:rFonts w:ascii="Times New Roman" w:hAnsi="Times New Roman" w:cs="Times New Roman"/>
          <w:sz w:val="24"/>
          <w:szCs w:val="24"/>
        </w:rPr>
        <w:t>that the appellant had never worked</w:t>
      </w:r>
      <w:r w:rsidRPr="005B512D">
        <w:rPr>
          <w:rFonts w:ascii="Times New Roman" w:hAnsi="Times New Roman" w:cs="Times New Roman"/>
          <w:sz w:val="24"/>
          <w:szCs w:val="24"/>
        </w:rPr>
        <w:t xml:space="preserve"> or</w:t>
      </w:r>
      <w:r w:rsidR="002C6EF6" w:rsidRPr="005B512D">
        <w:rPr>
          <w:rFonts w:ascii="Times New Roman" w:hAnsi="Times New Roman" w:cs="Times New Roman"/>
          <w:sz w:val="24"/>
          <w:szCs w:val="24"/>
        </w:rPr>
        <w:t xml:space="preserve"> operated on these claims.  The appellant had held </w:t>
      </w:r>
      <w:r w:rsidRPr="005B512D">
        <w:rPr>
          <w:rFonts w:ascii="Times New Roman" w:hAnsi="Times New Roman" w:cs="Times New Roman"/>
          <w:sz w:val="24"/>
          <w:szCs w:val="24"/>
        </w:rPr>
        <w:t>o</w:t>
      </w:r>
      <w:r w:rsidR="002C6EF6" w:rsidRPr="005B512D">
        <w:rPr>
          <w:rFonts w:ascii="Times New Roman" w:hAnsi="Times New Roman" w:cs="Times New Roman"/>
          <w:sz w:val="24"/>
          <w:szCs w:val="24"/>
        </w:rPr>
        <w:t>nto the claims and had eventually sold its rights in them without having operationalised them.</w:t>
      </w:r>
      <w:r w:rsidR="00363DEB" w:rsidRPr="005B512D">
        <w:rPr>
          <w:rFonts w:ascii="Times New Roman" w:hAnsi="Times New Roman" w:cs="Times New Roman"/>
          <w:sz w:val="24"/>
          <w:szCs w:val="24"/>
        </w:rPr>
        <w:tab/>
        <w:t xml:space="preserve"> </w:t>
      </w:r>
    </w:p>
    <w:p w14:paraId="4CC0D6AB" w14:textId="77777777" w:rsidR="00676272" w:rsidRPr="005B512D" w:rsidRDefault="00676272" w:rsidP="00676272">
      <w:pPr>
        <w:spacing w:after="0" w:line="240" w:lineRule="auto"/>
        <w:jc w:val="both"/>
        <w:rPr>
          <w:rFonts w:ascii="Times New Roman" w:hAnsi="Times New Roman" w:cs="Times New Roman"/>
          <w:sz w:val="24"/>
          <w:szCs w:val="24"/>
        </w:rPr>
      </w:pPr>
    </w:p>
    <w:p w14:paraId="3D34AF9A" w14:textId="77777777" w:rsidR="00EA63A3" w:rsidRPr="005B512D" w:rsidRDefault="00EA63A3" w:rsidP="00836F75">
      <w:pPr>
        <w:spacing w:after="0" w:line="480" w:lineRule="auto"/>
        <w:jc w:val="both"/>
        <w:rPr>
          <w:rFonts w:ascii="Times New Roman" w:hAnsi="Times New Roman" w:cs="Times New Roman"/>
          <w:sz w:val="24"/>
          <w:szCs w:val="24"/>
        </w:rPr>
      </w:pPr>
    </w:p>
    <w:p w14:paraId="1B3280F8" w14:textId="5C6B938F" w:rsidR="00C8639A" w:rsidRPr="005B512D" w:rsidRDefault="00EA63A3" w:rsidP="00836F75">
      <w:pPr>
        <w:spacing w:after="0" w:line="480" w:lineRule="auto"/>
        <w:jc w:val="both"/>
        <w:rPr>
          <w:rFonts w:ascii="Times New Roman" w:hAnsi="Times New Roman" w:cs="Times New Roman"/>
          <w:sz w:val="24"/>
          <w:szCs w:val="24"/>
        </w:rPr>
      </w:pPr>
      <w:r w:rsidRPr="005B512D">
        <w:rPr>
          <w:rFonts w:ascii="Times New Roman" w:hAnsi="Times New Roman" w:cs="Times New Roman"/>
          <w:sz w:val="24"/>
          <w:szCs w:val="24"/>
        </w:rPr>
        <w:t>[29</w:t>
      </w:r>
      <w:r w:rsidR="00C8639A" w:rsidRPr="005B512D">
        <w:rPr>
          <w:rFonts w:ascii="Times New Roman" w:hAnsi="Times New Roman" w:cs="Times New Roman"/>
          <w:sz w:val="24"/>
          <w:szCs w:val="24"/>
        </w:rPr>
        <w:t>]</w:t>
      </w:r>
      <w:r w:rsidR="002C6EF6" w:rsidRPr="005B512D">
        <w:rPr>
          <w:rFonts w:ascii="Times New Roman" w:hAnsi="Times New Roman" w:cs="Times New Roman"/>
          <w:sz w:val="24"/>
          <w:szCs w:val="24"/>
        </w:rPr>
        <w:tab/>
        <w:t xml:space="preserve">Subparagraph (b) of subs </w:t>
      </w:r>
      <w:r w:rsidR="00B0615A">
        <w:rPr>
          <w:rFonts w:ascii="Times New Roman" w:hAnsi="Times New Roman" w:cs="Times New Roman"/>
          <w:sz w:val="24"/>
          <w:szCs w:val="24"/>
        </w:rPr>
        <w:t>(</w:t>
      </w:r>
      <w:r w:rsidR="002C6EF6" w:rsidRPr="005B512D">
        <w:rPr>
          <w:rFonts w:ascii="Times New Roman" w:hAnsi="Times New Roman" w:cs="Times New Roman"/>
          <w:sz w:val="24"/>
          <w:szCs w:val="24"/>
        </w:rPr>
        <w:t>1</w:t>
      </w:r>
      <w:r w:rsidR="00B0615A">
        <w:rPr>
          <w:rFonts w:ascii="Times New Roman" w:hAnsi="Times New Roman" w:cs="Times New Roman"/>
          <w:sz w:val="24"/>
          <w:szCs w:val="24"/>
        </w:rPr>
        <w:t>)</w:t>
      </w:r>
      <w:r w:rsidR="002C6EF6" w:rsidRPr="005B512D">
        <w:rPr>
          <w:rFonts w:ascii="Times New Roman" w:hAnsi="Times New Roman" w:cs="Times New Roman"/>
          <w:sz w:val="24"/>
          <w:szCs w:val="24"/>
        </w:rPr>
        <w:t xml:space="preserve"> of s 96</w:t>
      </w:r>
      <w:r w:rsidR="00AC1F42" w:rsidRPr="005B512D">
        <w:rPr>
          <w:rFonts w:ascii="Times New Roman" w:hAnsi="Times New Roman" w:cs="Times New Roman"/>
          <w:sz w:val="24"/>
          <w:szCs w:val="24"/>
        </w:rPr>
        <w:t xml:space="preserve"> is qualified.  The owner of such mining location on rural land within the council area must mine for gold, silver, platinum or precious stones and </w:t>
      </w:r>
      <w:r w:rsidR="00B0615A">
        <w:rPr>
          <w:rFonts w:ascii="Times New Roman" w:hAnsi="Times New Roman" w:cs="Times New Roman"/>
          <w:sz w:val="24"/>
          <w:szCs w:val="24"/>
        </w:rPr>
        <w:t xml:space="preserve">be </w:t>
      </w:r>
      <w:r w:rsidR="00AC1F42" w:rsidRPr="005B512D">
        <w:rPr>
          <w:rFonts w:ascii="Times New Roman" w:hAnsi="Times New Roman" w:cs="Times New Roman"/>
          <w:sz w:val="24"/>
          <w:szCs w:val="24"/>
        </w:rPr>
        <w:t>employing more than five workers</w:t>
      </w:r>
      <w:r w:rsidRPr="005B512D">
        <w:rPr>
          <w:rFonts w:ascii="Times New Roman" w:hAnsi="Times New Roman" w:cs="Times New Roman"/>
          <w:sz w:val="24"/>
          <w:szCs w:val="24"/>
        </w:rPr>
        <w:t>.</w:t>
      </w:r>
      <w:r w:rsidR="00AC1F42" w:rsidRPr="005B512D">
        <w:rPr>
          <w:rFonts w:ascii="Times New Roman" w:hAnsi="Times New Roman" w:cs="Times New Roman"/>
          <w:sz w:val="24"/>
          <w:szCs w:val="24"/>
        </w:rPr>
        <w:t xml:space="preserve"> </w:t>
      </w:r>
      <w:r w:rsidRPr="005B512D">
        <w:rPr>
          <w:rFonts w:ascii="Times New Roman" w:hAnsi="Times New Roman" w:cs="Times New Roman"/>
          <w:sz w:val="24"/>
          <w:szCs w:val="24"/>
        </w:rPr>
        <w:t xml:space="preserve"> Alternatively</w:t>
      </w:r>
      <w:r w:rsidR="00E144F9" w:rsidRPr="005B512D">
        <w:rPr>
          <w:rFonts w:ascii="Times New Roman" w:hAnsi="Times New Roman" w:cs="Times New Roman"/>
          <w:sz w:val="24"/>
          <w:szCs w:val="24"/>
        </w:rPr>
        <w:t>,</w:t>
      </w:r>
      <w:r w:rsidRPr="005B512D">
        <w:rPr>
          <w:rFonts w:ascii="Times New Roman" w:hAnsi="Times New Roman" w:cs="Times New Roman"/>
          <w:sz w:val="24"/>
          <w:szCs w:val="24"/>
        </w:rPr>
        <w:t xml:space="preserve"> the owner must be mining for</w:t>
      </w:r>
      <w:r w:rsidR="00AC1F42" w:rsidRPr="005B512D">
        <w:rPr>
          <w:rFonts w:ascii="Times New Roman" w:hAnsi="Times New Roman" w:cs="Times New Roman"/>
          <w:sz w:val="24"/>
          <w:szCs w:val="24"/>
        </w:rPr>
        <w:t xml:space="preserve"> base </w:t>
      </w:r>
      <w:r w:rsidR="00AC1F42" w:rsidRPr="005B512D">
        <w:rPr>
          <w:rFonts w:ascii="Times New Roman" w:hAnsi="Times New Roman" w:cs="Times New Roman"/>
          <w:sz w:val="24"/>
          <w:szCs w:val="24"/>
        </w:rPr>
        <w:lastRenderedPageBreak/>
        <w:t xml:space="preserve">minerals as defined in </w:t>
      </w:r>
      <w:r w:rsidR="00297E96" w:rsidRPr="005B512D">
        <w:rPr>
          <w:rFonts w:ascii="Times New Roman" w:hAnsi="Times New Roman" w:cs="Times New Roman"/>
          <w:sz w:val="24"/>
          <w:szCs w:val="24"/>
        </w:rPr>
        <w:t>Mines and Minerals Act and declaring an output in tonnes in accor</w:t>
      </w:r>
      <w:r w:rsidRPr="005B512D">
        <w:rPr>
          <w:rFonts w:ascii="Times New Roman" w:hAnsi="Times New Roman" w:cs="Times New Roman"/>
          <w:sz w:val="24"/>
          <w:szCs w:val="24"/>
        </w:rPr>
        <w:t>dance with the provisions of that</w:t>
      </w:r>
      <w:r w:rsidR="00297E96" w:rsidRPr="005B512D">
        <w:rPr>
          <w:rFonts w:ascii="Times New Roman" w:hAnsi="Times New Roman" w:cs="Times New Roman"/>
          <w:sz w:val="24"/>
          <w:szCs w:val="24"/>
        </w:rPr>
        <w:t xml:space="preserve"> Act.  An “output” in terms of the Mines and Minerals Act means </w:t>
      </w:r>
      <w:r w:rsidR="00C3440E" w:rsidRPr="005B512D">
        <w:rPr>
          <w:rFonts w:ascii="Times New Roman" w:hAnsi="Times New Roman" w:cs="Times New Roman"/>
          <w:sz w:val="24"/>
          <w:szCs w:val="24"/>
        </w:rPr>
        <w:t>(a) in respect of precious stones, precious stones which have been rec</w:t>
      </w:r>
      <w:r w:rsidRPr="005B512D">
        <w:rPr>
          <w:rFonts w:ascii="Times New Roman" w:hAnsi="Times New Roman" w:cs="Times New Roman"/>
          <w:sz w:val="24"/>
          <w:szCs w:val="24"/>
        </w:rPr>
        <w:t>overed from any mining location</w:t>
      </w:r>
      <w:r w:rsidR="00C3440E" w:rsidRPr="005B512D">
        <w:rPr>
          <w:rFonts w:ascii="Times New Roman" w:hAnsi="Times New Roman" w:cs="Times New Roman"/>
          <w:sz w:val="24"/>
          <w:szCs w:val="24"/>
        </w:rPr>
        <w:t xml:space="preserve"> (b) in respect of any other mineral</w:t>
      </w:r>
      <w:r w:rsidRPr="005B512D">
        <w:rPr>
          <w:rFonts w:ascii="Times New Roman" w:hAnsi="Times New Roman" w:cs="Times New Roman"/>
          <w:sz w:val="24"/>
          <w:szCs w:val="24"/>
        </w:rPr>
        <w:t>,</w:t>
      </w:r>
      <w:r w:rsidR="00C3440E" w:rsidRPr="005B512D">
        <w:rPr>
          <w:rFonts w:ascii="Times New Roman" w:hAnsi="Times New Roman" w:cs="Times New Roman"/>
          <w:sz w:val="24"/>
          <w:szCs w:val="24"/>
        </w:rPr>
        <w:t xml:space="preserve"> ore which has been mined and reduced to a saleable form or which is in a saleable form on being mined.</w:t>
      </w:r>
      <w:r w:rsidR="00676272" w:rsidRPr="005B512D">
        <w:rPr>
          <w:rFonts w:ascii="Times New Roman" w:hAnsi="Times New Roman" w:cs="Times New Roman"/>
          <w:sz w:val="24"/>
          <w:szCs w:val="24"/>
        </w:rPr>
        <w:tab/>
      </w:r>
      <w:r w:rsidR="00C8639A" w:rsidRPr="005B512D">
        <w:rPr>
          <w:rFonts w:ascii="Times New Roman" w:hAnsi="Times New Roman" w:cs="Times New Roman"/>
          <w:sz w:val="24"/>
          <w:szCs w:val="24"/>
        </w:rPr>
        <w:t xml:space="preserve"> </w:t>
      </w:r>
    </w:p>
    <w:p w14:paraId="57B17C11" w14:textId="77777777" w:rsidR="001C06F5" w:rsidRPr="005B512D" w:rsidRDefault="001C06F5" w:rsidP="00836F75">
      <w:pPr>
        <w:spacing w:after="0" w:line="480" w:lineRule="auto"/>
        <w:jc w:val="both"/>
        <w:rPr>
          <w:rFonts w:ascii="Times New Roman" w:hAnsi="Times New Roman" w:cs="Times New Roman"/>
          <w:sz w:val="24"/>
          <w:szCs w:val="24"/>
        </w:rPr>
      </w:pPr>
    </w:p>
    <w:p w14:paraId="058AE358" w14:textId="22A3D31D" w:rsidR="00C8639A" w:rsidRPr="005B512D" w:rsidRDefault="00EA63A3" w:rsidP="00C8639A">
      <w:pPr>
        <w:spacing w:after="0" w:line="480" w:lineRule="auto"/>
        <w:jc w:val="both"/>
        <w:rPr>
          <w:rFonts w:ascii="Times New Roman" w:hAnsi="Times New Roman" w:cs="Times New Roman"/>
          <w:sz w:val="24"/>
          <w:szCs w:val="24"/>
        </w:rPr>
      </w:pPr>
      <w:r w:rsidRPr="005B512D">
        <w:rPr>
          <w:rFonts w:ascii="Times New Roman" w:hAnsi="Times New Roman" w:cs="Times New Roman"/>
          <w:sz w:val="24"/>
          <w:szCs w:val="24"/>
        </w:rPr>
        <w:t>[30</w:t>
      </w:r>
      <w:r w:rsidR="00676272" w:rsidRPr="005B512D">
        <w:rPr>
          <w:rFonts w:ascii="Times New Roman" w:hAnsi="Times New Roman" w:cs="Times New Roman"/>
          <w:sz w:val="24"/>
          <w:szCs w:val="24"/>
        </w:rPr>
        <w:t>]</w:t>
      </w:r>
      <w:r w:rsidR="00C3440E" w:rsidRPr="005B512D">
        <w:rPr>
          <w:rFonts w:ascii="Times New Roman" w:hAnsi="Times New Roman" w:cs="Times New Roman"/>
          <w:sz w:val="24"/>
          <w:szCs w:val="24"/>
        </w:rPr>
        <w:tab/>
        <w:t>It is clear, from a reading of s 96(1</w:t>
      </w:r>
      <w:proofErr w:type="gramStart"/>
      <w:r w:rsidR="00C3440E" w:rsidRPr="005B512D">
        <w:rPr>
          <w:rFonts w:ascii="Times New Roman" w:hAnsi="Times New Roman" w:cs="Times New Roman"/>
          <w:sz w:val="24"/>
          <w:szCs w:val="24"/>
        </w:rPr>
        <w:t>)(</w:t>
      </w:r>
      <w:proofErr w:type="gramEnd"/>
      <w:r w:rsidR="00C3440E" w:rsidRPr="005B512D">
        <w:rPr>
          <w:rFonts w:ascii="Times New Roman" w:hAnsi="Times New Roman" w:cs="Times New Roman"/>
          <w:sz w:val="24"/>
          <w:szCs w:val="24"/>
        </w:rPr>
        <w:t>b)</w:t>
      </w:r>
      <w:r w:rsidR="00E144F9" w:rsidRPr="005B512D">
        <w:rPr>
          <w:rFonts w:ascii="Times New Roman" w:hAnsi="Times New Roman" w:cs="Times New Roman"/>
          <w:sz w:val="24"/>
          <w:szCs w:val="24"/>
        </w:rPr>
        <w:t xml:space="preserve"> of the Act</w:t>
      </w:r>
      <w:r w:rsidRPr="005B512D">
        <w:rPr>
          <w:rFonts w:ascii="Times New Roman" w:hAnsi="Times New Roman" w:cs="Times New Roman"/>
          <w:sz w:val="24"/>
          <w:szCs w:val="24"/>
        </w:rPr>
        <w:t>,</w:t>
      </w:r>
      <w:r w:rsidR="00C3440E" w:rsidRPr="005B512D">
        <w:rPr>
          <w:rFonts w:ascii="Times New Roman" w:hAnsi="Times New Roman" w:cs="Times New Roman"/>
          <w:sz w:val="24"/>
          <w:szCs w:val="24"/>
        </w:rPr>
        <w:t xml:space="preserve"> that owners</w:t>
      </w:r>
      <w:r w:rsidRPr="005B512D">
        <w:rPr>
          <w:rFonts w:ascii="Times New Roman" w:hAnsi="Times New Roman" w:cs="Times New Roman"/>
          <w:sz w:val="24"/>
          <w:szCs w:val="24"/>
        </w:rPr>
        <w:t xml:space="preserve"> of mining locations situated on</w:t>
      </w:r>
      <w:r w:rsidR="00C3440E" w:rsidRPr="005B512D">
        <w:rPr>
          <w:rFonts w:ascii="Times New Roman" w:hAnsi="Times New Roman" w:cs="Times New Roman"/>
          <w:sz w:val="24"/>
          <w:szCs w:val="24"/>
        </w:rPr>
        <w:t xml:space="preserve"> rural land within the council area are liable to payment of a development levy if they mine for gold, silver</w:t>
      </w:r>
      <w:r w:rsidR="00DC7934" w:rsidRPr="005B512D">
        <w:rPr>
          <w:rFonts w:ascii="Times New Roman" w:hAnsi="Times New Roman" w:cs="Times New Roman"/>
          <w:sz w:val="24"/>
          <w:szCs w:val="24"/>
        </w:rPr>
        <w:t xml:space="preserve">, platinum or </w:t>
      </w:r>
      <w:r w:rsidR="00C3440E" w:rsidRPr="005B512D">
        <w:rPr>
          <w:rFonts w:ascii="Times New Roman" w:hAnsi="Times New Roman" w:cs="Times New Roman"/>
          <w:sz w:val="24"/>
          <w:szCs w:val="24"/>
        </w:rPr>
        <w:t>precious stones and employ more than five people</w:t>
      </w:r>
      <w:r w:rsidR="00DC7934" w:rsidRPr="005B512D">
        <w:rPr>
          <w:rFonts w:ascii="Times New Roman" w:hAnsi="Times New Roman" w:cs="Times New Roman"/>
          <w:sz w:val="24"/>
          <w:szCs w:val="24"/>
        </w:rPr>
        <w:t xml:space="preserve">. They are also liable </w:t>
      </w:r>
      <w:r w:rsidR="00C3440E" w:rsidRPr="005B512D">
        <w:rPr>
          <w:rFonts w:ascii="Times New Roman" w:hAnsi="Times New Roman" w:cs="Times New Roman"/>
          <w:sz w:val="24"/>
          <w:szCs w:val="24"/>
        </w:rPr>
        <w:t xml:space="preserve">if they </w:t>
      </w:r>
      <w:r w:rsidR="00372BDE" w:rsidRPr="005B512D">
        <w:rPr>
          <w:rFonts w:ascii="Times New Roman" w:hAnsi="Times New Roman" w:cs="Times New Roman"/>
          <w:sz w:val="24"/>
          <w:szCs w:val="24"/>
        </w:rPr>
        <w:t>mine for base minerals as defined in the Mines and Min</w:t>
      </w:r>
      <w:r w:rsidR="001C06F5" w:rsidRPr="005B512D">
        <w:rPr>
          <w:rFonts w:ascii="Times New Roman" w:hAnsi="Times New Roman" w:cs="Times New Roman"/>
          <w:sz w:val="24"/>
          <w:szCs w:val="24"/>
        </w:rPr>
        <w:t>erals Act and declare</w:t>
      </w:r>
      <w:r w:rsidR="00372BDE" w:rsidRPr="005B512D">
        <w:rPr>
          <w:rFonts w:ascii="Times New Roman" w:hAnsi="Times New Roman" w:cs="Times New Roman"/>
          <w:sz w:val="24"/>
          <w:szCs w:val="24"/>
        </w:rPr>
        <w:t xml:space="preserve"> an output in terms of that Act.</w:t>
      </w:r>
      <w:r w:rsidR="004679C2" w:rsidRPr="005B512D">
        <w:rPr>
          <w:rFonts w:ascii="Times New Roman" w:hAnsi="Times New Roman" w:cs="Times New Roman"/>
          <w:sz w:val="24"/>
          <w:szCs w:val="24"/>
        </w:rPr>
        <w:t xml:space="preserve"> The ordinary grammatical meaning of that subparagraph is that a non-productive mining location cannot attract liability for payment of a development levy.</w:t>
      </w:r>
      <w:r w:rsidR="00C3440E" w:rsidRPr="005B512D">
        <w:rPr>
          <w:rFonts w:ascii="Times New Roman" w:hAnsi="Times New Roman" w:cs="Times New Roman"/>
          <w:sz w:val="24"/>
          <w:szCs w:val="24"/>
        </w:rPr>
        <w:t xml:space="preserve"> </w:t>
      </w:r>
      <w:r w:rsidR="00676272" w:rsidRPr="005B512D">
        <w:rPr>
          <w:rFonts w:ascii="Times New Roman" w:hAnsi="Times New Roman" w:cs="Times New Roman"/>
          <w:sz w:val="24"/>
          <w:szCs w:val="24"/>
        </w:rPr>
        <w:tab/>
      </w:r>
      <w:r w:rsidR="00E16DCF" w:rsidRPr="005B512D">
        <w:rPr>
          <w:rFonts w:ascii="Times New Roman" w:hAnsi="Times New Roman" w:cs="Times New Roman"/>
          <w:sz w:val="24"/>
          <w:szCs w:val="24"/>
        </w:rPr>
        <w:tab/>
      </w:r>
      <w:r w:rsidR="00C8639A" w:rsidRPr="005B512D">
        <w:rPr>
          <w:rFonts w:ascii="Times New Roman" w:hAnsi="Times New Roman" w:cs="Times New Roman"/>
          <w:sz w:val="24"/>
          <w:szCs w:val="24"/>
        </w:rPr>
        <w:t xml:space="preserve"> </w:t>
      </w:r>
    </w:p>
    <w:p w14:paraId="3C406708" w14:textId="77777777" w:rsidR="00C8639A" w:rsidRPr="005B512D" w:rsidRDefault="00C8639A" w:rsidP="00C8639A">
      <w:pPr>
        <w:spacing w:after="0" w:line="480" w:lineRule="auto"/>
        <w:jc w:val="both"/>
        <w:rPr>
          <w:rFonts w:ascii="Times New Roman" w:hAnsi="Times New Roman" w:cs="Times New Roman"/>
          <w:i/>
          <w:sz w:val="24"/>
          <w:szCs w:val="24"/>
        </w:rPr>
      </w:pPr>
    </w:p>
    <w:p w14:paraId="4BEEA033" w14:textId="2A0F4203" w:rsidR="004679C2" w:rsidRPr="005B512D" w:rsidRDefault="00DC7934" w:rsidP="00C8639A">
      <w:pPr>
        <w:spacing w:after="0" w:line="480" w:lineRule="auto"/>
        <w:jc w:val="both"/>
        <w:rPr>
          <w:rFonts w:ascii="Times New Roman" w:hAnsi="Times New Roman" w:cs="Times New Roman"/>
          <w:sz w:val="24"/>
          <w:szCs w:val="24"/>
        </w:rPr>
      </w:pPr>
      <w:r w:rsidRPr="005B512D">
        <w:rPr>
          <w:rFonts w:ascii="Times New Roman" w:hAnsi="Times New Roman" w:cs="Times New Roman"/>
          <w:sz w:val="24"/>
          <w:szCs w:val="24"/>
        </w:rPr>
        <w:t>[31</w:t>
      </w:r>
      <w:r w:rsidR="007B7844" w:rsidRPr="005B512D">
        <w:rPr>
          <w:rFonts w:ascii="Times New Roman" w:hAnsi="Times New Roman" w:cs="Times New Roman"/>
          <w:sz w:val="24"/>
          <w:szCs w:val="24"/>
        </w:rPr>
        <w:t>]</w:t>
      </w:r>
      <w:r w:rsidR="004679C2" w:rsidRPr="005B512D">
        <w:rPr>
          <w:rFonts w:ascii="Times New Roman" w:hAnsi="Times New Roman" w:cs="Times New Roman"/>
          <w:sz w:val="24"/>
          <w:szCs w:val="24"/>
        </w:rPr>
        <w:tab/>
        <w:t xml:space="preserve">It was agreed between the parties that the appellant never undertook mining operations on the mining claims </w:t>
      </w:r>
      <w:r w:rsidRPr="005B512D">
        <w:rPr>
          <w:rFonts w:ascii="Times New Roman" w:hAnsi="Times New Roman" w:cs="Times New Roman"/>
          <w:sz w:val="24"/>
          <w:szCs w:val="24"/>
        </w:rPr>
        <w:t xml:space="preserve">and that </w:t>
      </w:r>
      <w:r w:rsidR="004679C2" w:rsidRPr="005B512D">
        <w:rPr>
          <w:rFonts w:ascii="Times New Roman" w:hAnsi="Times New Roman" w:cs="Times New Roman"/>
          <w:sz w:val="24"/>
          <w:szCs w:val="24"/>
        </w:rPr>
        <w:t xml:space="preserve">it never declared an output.  </w:t>
      </w:r>
      <w:r w:rsidR="00E144F9" w:rsidRPr="005B512D">
        <w:rPr>
          <w:rFonts w:ascii="Times New Roman" w:hAnsi="Times New Roman" w:cs="Times New Roman"/>
          <w:sz w:val="24"/>
          <w:szCs w:val="24"/>
        </w:rPr>
        <w:t>Therefore s</w:t>
      </w:r>
      <w:r w:rsidR="004679C2" w:rsidRPr="005B512D">
        <w:rPr>
          <w:rFonts w:ascii="Times New Roman" w:hAnsi="Times New Roman" w:cs="Times New Roman"/>
          <w:sz w:val="24"/>
          <w:szCs w:val="24"/>
        </w:rPr>
        <w:t xml:space="preserve"> 96(1</w:t>
      </w:r>
      <w:proofErr w:type="gramStart"/>
      <w:r w:rsidR="004679C2" w:rsidRPr="005B512D">
        <w:rPr>
          <w:rFonts w:ascii="Times New Roman" w:hAnsi="Times New Roman" w:cs="Times New Roman"/>
          <w:sz w:val="24"/>
          <w:szCs w:val="24"/>
        </w:rPr>
        <w:t>)(</w:t>
      </w:r>
      <w:proofErr w:type="gramEnd"/>
      <w:r w:rsidR="004679C2" w:rsidRPr="005B512D">
        <w:rPr>
          <w:rFonts w:ascii="Times New Roman" w:hAnsi="Times New Roman" w:cs="Times New Roman"/>
          <w:sz w:val="24"/>
          <w:szCs w:val="24"/>
        </w:rPr>
        <w:t>b) of the Act was not applicable to the appellant and no development levy was, as a consequence</w:t>
      </w:r>
      <w:r w:rsidRPr="005B512D">
        <w:rPr>
          <w:rFonts w:ascii="Times New Roman" w:hAnsi="Times New Roman" w:cs="Times New Roman"/>
          <w:sz w:val="24"/>
          <w:szCs w:val="24"/>
        </w:rPr>
        <w:t>,</w:t>
      </w:r>
      <w:r w:rsidR="004679C2" w:rsidRPr="005B512D">
        <w:rPr>
          <w:rFonts w:ascii="Times New Roman" w:hAnsi="Times New Roman" w:cs="Times New Roman"/>
          <w:sz w:val="24"/>
          <w:szCs w:val="24"/>
        </w:rPr>
        <w:t xml:space="preserve"> payable by it to the Council.  </w:t>
      </w:r>
      <w:r w:rsidR="00E144F9" w:rsidRPr="005B512D">
        <w:rPr>
          <w:rFonts w:ascii="Times New Roman" w:hAnsi="Times New Roman" w:cs="Times New Roman"/>
          <w:sz w:val="24"/>
          <w:szCs w:val="24"/>
        </w:rPr>
        <w:t xml:space="preserve">The appellant was never brought within the letter of the law for it to be liable to payment of the development levy. </w:t>
      </w:r>
      <w:r w:rsidR="004679C2" w:rsidRPr="005B512D">
        <w:rPr>
          <w:rFonts w:ascii="Times New Roman" w:hAnsi="Times New Roman" w:cs="Times New Roman"/>
          <w:sz w:val="24"/>
          <w:szCs w:val="24"/>
        </w:rPr>
        <w:t xml:space="preserve">In this regard, the remarks by Lord Cairns in </w:t>
      </w:r>
      <w:proofErr w:type="spellStart"/>
      <w:r w:rsidR="004679C2" w:rsidRPr="005B512D">
        <w:rPr>
          <w:rFonts w:ascii="Times New Roman" w:hAnsi="Times New Roman" w:cs="Times New Roman"/>
          <w:i/>
          <w:sz w:val="24"/>
          <w:szCs w:val="24"/>
        </w:rPr>
        <w:t>Pakington</w:t>
      </w:r>
      <w:proofErr w:type="spellEnd"/>
      <w:r w:rsidR="004679C2" w:rsidRPr="005B512D">
        <w:rPr>
          <w:rFonts w:ascii="Times New Roman" w:hAnsi="Times New Roman" w:cs="Times New Roman"/>
          <w:i/>
          <w:sz w:val="24"/>
          <w:szCs w:val="24"/>
        </w:rPr>
        <w:t xml:space="preserve"> v Attorney General</w:t>
      </w:r>
      <w:r w:rsidR="004679C2" w:rsidRPr="005B512D">
        <w:rPr>
          <w:rFonts w:ascii="Times New Roman" w:hAnsi="Times New Roman" w:cs="Times New Roman"/>
          <w:sz w:val="24"/>
          <w:szCs w:val="24"/>
        </w:rPr>
        <w:t xml:space="preserve">, 1869 LR 4 H.L. 100, 122 cited with approval by Lord Russell in </w:t>
      </w:r>
      <w:r w:rsidR="004679C2" w:rsidRPr="005B512D">
        <w:rPr>
          <w:rFonts w:ascii="Times New Roman" w:hAnsi="Times New Roman" w:cs="Times New Roman"/>
          <w:i/>
          <w:sz w:val="24"/>
          <w:szCs w:val="24"/>
        </w:rPr>
        <w:t xml:space="preserve">Inland Revenue Commissioners v Duke of </w:t>
      </w:r>
      <w:proofErr w:type="spellStart"/>
      <w:r w:rsidR="004679C2" w:rsidRPr="005B512D">
        <w:rPr>
          <w:rFonts w:ascii="Times New Roman" w:hAnsi="Times New Roman" w:cs="Times New Roman"/>
          <w:i/>
          <w:sz w:val="24"/>
          <w:szCs w:val="24"/>
        </w:rPr>
        <w:t>Westminister</w:t>
      </w:r>
      <w:proofErr w:type="spellEnd"/>
      <w:r w:rsidR="004679C2" w:rsidRPr="005B512D">
        <w:rPr>
          <w:rFonts w:ascii="Times New Roman" w:hAnsi="Times New Roman" w:cs="Times New Roman"/>
          <w:sz w:val="24"/>
          <w:szCs w:val="24"/>
        </w:rPr>
        <w:t xml:space="preserve">, 1936 </w:t>
      </w:r>
      <w:r w:rsidRPr="005B512D">
        <w:rPr>
          <w:rFonts w:ascii="Times New Roman" w:hAnsi="Times New Roman" w:cs="Times New Roman"/>
          <w:sz w:val="24"/>
          <w:szCs w:val="24"/>
        </w:rPr>
        <w:t>(</w:t>
      </w:r>
      <w:r w:rsidR="004679C2" w:rsidRPr="005B512D">
        <w:rPr>
          <w:rFonts w:ascii="Times New Roman" w:hAnsi="Times New Roman" w:cs="Times New Roman"/>
          <w:sz w:val="24"/>
          <w:szCs w:val="24"/>
        </w:rPr>
        <w:t>A.C.</w:t>
      </w:r>
      <w:r w:rsidR="00E144F9" w:rsidRPr="005B512D">
        <w:rPr>
          <w:rFonts w:ascii="Times New Roman" w:hAnsi="Times New Roman" w:cs="Times New Roman"/>
          <w:sz w:val="24"/>
          <w:szCs w:val="24"/>
        </w:rPr>
        <w:t> </w:t>
      </w:r>
      <w:r w:rsidR="004679C2" w:rsidRPr="005B512D">
        <w:rPr>
          <w:rFonts w:ascii="Times New Roman" w:hAnsi="Times New Roman" w:cs="Times New Roman"/>
          <w:sz w:val="24"/>
          <w:szCs w:val="24"/>
        </w:rPr>
        <w:t>1</w:t>
      </w:r>
      <w:r w:rsidRPr="005B512D">
        <w:rPr>
          <w:rFonts w:ascii="Times New Roman" w:hAnsi="Times New Roman" w:cs="Times New Roman"/>
          <w:sz w:val="24"/>
          <w:szCs w:val="24"/>
        </w:rPr>
        <w:t>)</w:t>
      </w:r>
      <w:r w:rsidR="004679C2" w:rsidRPr="005B512D">
        <w:rPr>
          <w:rFonts w:ascii="Times New Roman" w:hAnsi="Times New Roman" w:cs="Times New Roman"/>
          <w:sz w:val="24"/>
          <w:szCs w:val="24"/>
        </w:rPr>
        <w:t>, 19-20 are apposite.  The learned judge remarked:</w:t>
      </w:r>
    </w:p>
    <w:p w14:paraId="6C1D8CB6" w14:textId="77777777" w:rsidR="004679C2" w:rsidRPr="005B512D" w:rsidRDefault="004679C2" w:rsidP="00BC7047">
      <w:pPr>
        <w:spacing w:after="0" w:line="240" w:lineRule="auto"/>
        <w:ind w:left="567"/>
        <w:jc w:val="both"/>
        <w:rPr>
          <w:rFonts w:ascii="Times New Roman" w:hAnsi="Times New Roman" w:cs="Times New Roman"/>
          <w:sz w:val="24"/>
          <w:szCs w:val="24"/>
        </w:rPr>
      </w:pPr>
      <w:r w:rsidRPr="005B512D">
        <w:rPr>
          <w:rFonts w:ascii="Times New Roman" w:hAnsi="Times New Roman" w:cs="Times New Roman"/>
          <w:sz w:val="24"/>
          <w:szCs w:val="24"/>
        </w:rPr>
        <w:t xml:space="preserve">“As I understand the principle of all fiscal legislation it is this. If the person sought to be taxed comes within the letter of the law he must be taxed, however great the hardship </w:t>
      </w:r>
      <w:r w:rsidRPr="005B512D">
        <w:rPr>
          <w:rFonts w:ascii="Times New Roman" w:hAnsi="Times New Roman" w:cs="Times New Roman"/>
          <w:sz w:val="24"/>
          <w:szCs w:val="24"/>
        </w:rPr>
        <w:lastRenderedPageBreak/>
        <w:t>may appear to the judicial mind to be.  On the other hand if the Crown, seeking to recover the tax, cannot bring the subject within the letter of the law, the subject is free, however apparently within the spirit of the law the case might otherwise appear to be.”</w:t>
      </w:r>
    </w:p>
    <w:p w14:paraId="4936C5DB" w14:textId="77777777" w:rsidR="00BC7047" w:rsidRPr="005B512D" w:rsidRDefault="00BC7047" w:rsidP="004679C2">
      <w:pPr>
        <w:spacing w:after="0" w:line="480" w:lineRule="auto"/>
        <w:jc w:val="both"/>
        <w:rPr>
          <w:rFonts w:ascii="Times New Roman" w:hAnsi="Times New Roman" w:cs="Times New Roman"/>
          <w:sz w:val="24"/>
          <w:szCs w:val="24"/>
        </w:rPr>
      </w:pPr>
    </w:p>
    <w:p w14:paraId="0DBD835D" w14:textId="435583FD" w:rsidR="00C8639A" w:rsidRPr="005B512D" w:rsidRDefault="004679C2" w:rsidP="004679C2">
      <w:pPr>
        <w:spacing w:after="0" w:line="480" w:lineRule="auto"/>
        <w:jc w:val="both"/>
        <w:rPr>
          <w:rFonts w:ascii="Times New Roman" w:hAnsi="Times New Roman" w:cs="Times New Roman"/>
          <w:sz w:val="24"/>
          <w:szCs w:val="24"/>
        </w:rPr>
      </w:pPr>
      <w:r w:rsidRPr="005B512D">
        <w:rPr>
          <w:rFonts w:ascii="Times New Roman" w:hAnsi="Times New Roman" w:cs="Times New Roman"/>
          <w:sz w:val="24"/>
          <w:szCs w:val="24"/>
        </w:rPr>
        <w:t xml:space="preserve">The above remarks </w:t>
      </w:r>
      <w:r w:rsidR="00DC7934" w:rsidRPr="005B512D">
        <w:rPr>
          <w:rFonts w:ascii="Times New Roman" w:hAnsi="Times New Roman" w:cs="Times New Roman"/>
          <w:sz w:val="24"/>
          <w:szCs w:val="24"/>
        </w:rPr>
        <w:t xml:space="preserve">are </w:t>
      </w:r>
      <w:r w:rsidRPr="005B512D">
        <w:rPr>
          <w:rFonts w:ascii="Times New Roman" w:hAnsi="Times New Roman" w:cs="Times New Roman"/>
          <w:sz w:val="24"/>
          <w:szCs w:val="24"/>
        </w:rPr>
        <w:t>apt</w:t>
      </w:r>
      <w:r w:rsidR="00DC7934" w:rsidRPr="005B512D">
        <w:rPr>
          <w:rFonts w:ascii="Times New Roman" w:hAnsi="Times New Roman" w:cs="Times New Roman"/>
          <w:sz w:val="24"/>
          <w:szCs w:val="24"/>
        </w:rPr>
        <w:t xml:space="preserve"> given</w:t>
      </w:r>
      <w:r w:rsidRPr="005B512D">
        <w:rPr>
          <w:rFonts w:ascii="Times New Roman" w:hAnsi="Times New Roman" w:cs="Times New Roman"/>
          <w:sz w:val="24"/>
          <w:szCs w:val="24"/>
        </w:rPr>
        <w:t xml:space="preserve"> the circumstances of this case.  That this was a tax is without doubt – </w:t>
      </w:r>
      <w:proofErr w:type="spellStart"/>
      <w:r w:rsidRPr="005B512D">
        <w:rPr>
          <w:rFonts w:ascii="Times New Roman" w:hAnsi="Times New Roman" w:cs="Times New Roman"/>
          <w:i/>
          <w:sz w:val="24"/>
          <w:szCs w:val="24"/>
        </w:rPr>
        <w:t>Nyambirai</w:t>
      </w:r>
      <w:proofErr w:type="spellEnd"/>
      <w:r w:rsidRPr="005B512D">
        <w:rPr>
          <w:rFonts w:ascii="Times New Roman" w:hAnsi="Times New Roman" w:cs="Times New Roman"/>
          <w:i/>
          <w:sz w:val="24"/>
          <w:szCs w:val="24"/>
        </w:rPr>
        <w:t xml:space="preserve"> v National Social Security &amp; Anor</w:t>
      </w:r>
      <w:r w:rsidRPr="005B512D">
        <w:rPr>
          <w:rFonts w:ascii="Times New Roman" w:hAnsi="Times New Roman" w:cs="Times New Roman"/>
          <w:sz w:val="24"/>
          <w:szCs w:val="24"/>
        </w:rPr>
        <w:t xml:space="preserve"> 1995(2) ZLR 1 (SC). </w:t>
      </w:r>
      <w:r w:rsidR="007B7844" w:rsidRPr="005B512D">
        <w:rPr>
          <w:rFonts w:ascii="Times New Roman" w:hAnsi="Times New Roman" w:cs="Times New Roman"/>
          <w:sz w:val="24"/>
          <w:szCs w:val="24"/>
        </w:rPr>
        <w:t xml:space="preserve"> </w:t>
      </w:r>
    </w:p>
    <w:p w14:paraId="3A653804" w14:textId="77777777" w:rsidR="00C8639A" w:rsidRPr="005B512D" w:rsidRDefault="00C8639A" w:rsidP="00BC7047">
      <w:pPr>
        <w:spacing w:after="0" w:line="480" w:lineRule="auto"/>
        <w:jc w:val="both"/>
        <w:rPr>
          <w:rFonts w:ascii="Times New Roman" w:hAnsi="Times New Roman" w:cs="Times New Roman"/>
          <w:sz w:val="24"/>
          <w:szCs w:val="24"/>
        </w:rPr>
      </w:pPr>
    </w:p>
    <w:p w14:paraId="4B9E6A32" w14:textId="175CD6DC" w:rsidR="00BC7047" w:rsidRPr="005B512D" w:rsidRDefault="00BC7047" w:rsidP="00BC7047">
      <w:pPr>
        <w:spacing w:after="0" w:line="480" w:lineRule="auto"/>
        <w:jc w:val="both"/>
        <w:rPr>
          <w:rFonts w:ascii="Times New Roman" w:hAnsi="Times New Roman" w:cs="Times New Roman"/>
          <w:i/>
          <w:sz w:val="24"/>
          <w:szCs w:val="24"/>
        </w:rPr>
      </w:pPr>
      <w:r w:rsidRPr="005B512D">
        <w:rPr>
          <w:rFonts w:ascii="Times New Roman" w:hAnsi="Times New Roman" w:cs="Times New Roman"/>
          <w:i/>
          <w:sz w:val="24"/>
          <w:szCs w:val="24"/>
        </w:rPr>
        <w:t>DISPOSITION</w:t>
      </w:r>
    </w:p>
    <w:p w14:paraId="50223ECE" w14:textId="3A08E04F" w:rsidR="00BC7047" w:rsidRPr="005B512D" w:rsidRDefault="00DC7934" w:rsidP="00C8639A">
      <w:pPr>
        <w:spacing w:after="0" w:line="480" w:lineRule="auto"/>
        <w:jc w:val="both"/>
        <w:rPr>
          <w:rFonts w:ascii="Times New Roman" w:hAnsi="Times New Roman" w:cs="Times New Roman"/>
          <w:sz w:val="24"/>
          <w:szCs w:val="24"/>
        </w:rPr>
      </w:pPr>
      <w:r w:rsidRPr="005B512D">
        <w:rPr>
          <w:rFonts w:ascii="Times New Roman" w:hAnsi="Times New Roman" w:cs="Times New Roman"/>
          <w:sz w:val="24"/>
          <w:szCs w:val="24"/>
        </w:rPr>
        <w:t>[32</w:t>
      </w:r>
      <w:r w:rsidR="007B7844" w:rsidRPr="005B512D">
        <w:rPr>
          <w:rFonts w:ascii="Times New Roman" w:hAnsi="Times New Roman" w:cs="Times New Roman"/>
          <w:sz w:val="24"/>
          <w:szCs w:val="24"/>
        </w:rPr>
        <w:t>]</w:t>
      </w:r>
      <w:r w:rsidR="007B7844" w:rsidRPr="005B512D">
        <w:rPr>
          <w:rFonts w:ascii="Times New Roman" w:hAnsi="Times New Roman" w:cs="Times New Roman"/>
          <w:sz w:val="24"/>
          <w:szCs w:val="24"/>
        </w:rPr>
        <w:tab/>
      </w:r>
      <w:r w:rsidR="00BC7047" w:rsidRPr="005B512D">
        <w:rPr>
          <w:rFonts w:ascii="Times New Roman" w:hAnsi="Times New Roman" w:cs="Times New Roman"/>
          <w:sz w:val="24"/>
          <w:szCs w:val="24"/>
        </w:rPr>
        <w:t xml:space="preserve">The court </w:t>
      </w:r>
      <w:r w:rsidR="00BC7047" w:rsidRPr="005B512D">
        <w:rPr>
          <w:rFonts w:ascii="Times New Roman" w:hAnsi="Times New Roman" w:cs="Times New Roman"/>
          <w:i/>
          <w:sz w:val="24"/>
          <w:szCs w:val="24"/>
        </w:rPr>
        <w:t>a quo</w:t>
      </w:r>
      <w:r w:rsidR="00BC7047" w:rsidRPr="005B512D">
        <w:rPr>
          <w:rFonts w:ascii="Times New Roman" w:hAnsi="Times New Roman" w:cs="Times New Roman"/>
          <w:sz w:val="24"/>
          <w:szCs w:val="24"/>
        </w:rPr>
        <w:t xml:space="preserve"> was incorrect in coming to the conclusion that the appellant was an owner of rural land as provided for in </w:t>
      </w:r>
      <w:proofErr w:type="spellStart"/>
      <w:r w:rsidR="00BC7047" w:rsidRPr="005B512D">
        <w:rPr>
          <w:rFonts w:ascii="Times New Roman" w:hAnsi="Times New Roman" w:cs="Times New Roman"/>
          <w:sz w:val="24"/>
          <w:szCs w:val="24"/>
        </w:rPr>
        <w:t>subpara</w:t>
      </w:r>
      <w:proofErr w:type="spellEnd"/>
      <w:r w:rsidR="00BC7047" w:rsidRPr="005B512D">
        <w:rPr>
          <w:rFonts w:ascii="Times New Roman" w:hAnsi="Times New Roman" w:cs="Times New Roman"/>
          <w:sz w:val="24"/>
          <w:szCs w:val="24"/>
        </w:rPr>
        <w:t xml:space="preserve"> (a) of subs </w:t>
      </w:r>
      <w:r w:rsidR="00B0615A">
        <w:rPr>
          <w:rFonts w:ascii="Times New Roman" w:hAnsi="Times New Roman" w:cs="Times New Roman"/>
          <w:sz w:val="24"/>
          <w:szCs w:val="24"/>
        </w:rPr>
        <w:t>(</w:t>
      </w:r>
      <w:r w:rsidR="00BC7047" w:rsidRPr="005B512D">
        <w:rPr>
          <w:rFonts w:ascii="Times New Roman" w:hAnsi="Times New Roman" w:cs="Times New Roman"/>
          <w:sz w:val="24"/>
          <w:szCs w:val="24"/>
        </w:rPr>
        <w:t>1</w:t>
      </w:r>
      <w:r w:rsidR="00B0615A">
        <w:rPr>
          <w:rFonts w:ascii="Times New Roman" w:hAnsi="Times New Roman" w:cs="Times New Roman"/>
          <w:sz w:val="24"/>
          <w:szCs w:val="24"/>
        </w:rPr>
        <w:t>)</w:t>
      </w:r>
      <w:r w:rsidR="00BC7047" w:rsidRPr="005B512D">
        <w:rPr>
          <w:rFonts w:ascii="Times New Roman" w:hAnsi="Times New Roman" w:cs="Times New Roman"/>
          <w:sz w:val="24"/>
          <w:szCs w:val="24"/>
        </w:rPr>
        <w:t xml:space="preserve"> of s 96</w:t>
      </w:r>
      <w:r w:rsidR="00E144F9" w:rsidRPr="005B512D">
        <w:rPr>
          <w:rFonts w:ascii="Times New Roman" w:hAnsi="Times New Roman" w:cs="Times New Roman"/>
          <w:sz w:val="24"/>
          <w:szCs w:val="24"/>
        </w:rPr>
        <w:t xml:space="preserve"> of the Act</w:t>
      </w:r>
      <w:r w:rsidR="00BC7047" w:rsidRPr="005B512D">
        <w:rPr>
          <w:rFonts w:ascii="Times New Roman" w:hAnsi="Times New Roman" w:cs="Times New Roman"/>
          <w:sz w:val="24"/>
          <w:szCs w:val="24"/>
        </w:rPr>
        <w:t xml:space="preserve">.  As a matter of </w:t>
      </w:r>
      <w:r w:rsidR="00E144F9" w:rsidRPr="005B512D">
        <w:rPr>
          <w:rFonts w:ascii="Times New Roman" w:hAnsi="Times New Roman" w:cs="Times New Roman"/>
          <w:sz w:val="24"/>
          <w:szCs w:val="24"/>
        </w:rPr>
        <w:t>fact</w:t>
      </w:r>
      <w:r w:rsidR="00BC7047" w:rsidRPr="005B512D">
        <w:rPr>
          <w:rFonts w:ascii="Times New Roman" w:hAnsi="Times New Roman" w:cs="Times New Roman"/>
          <w:sz w:val="24"/>
          <w:szCs w:val="24"/>
        </w:rPr>
        <w:t xml:space="preserve">, the appellant was an owner of a mining location on rural land falling under the council.  Therefore it is </w:t>
      </w:r>
      <w:proofErr w:type="spellStart"/>
      <w:r w:rsidR="00BC7047" w:rsidRPr="005B512D">
        <w:rPr>
          <w:rFonts w:ascii="Times New Roman" w:hAnsi="Times New Roman" w:cs="Times New Roman"/>
          <w:sz w:val="24"/>
          <w:szCs w:val="24"/>
        </w:rPr>
        <w:t>subpara</w:t>
      </w:r>
      <w:proofErr w:type="spellEnd"/>
      <w:r w:rsidR="00BC7047" w:rsidRPr="005B512D">
        <w:rPr>
          <w:rFonts w:ascii="Times New Roman" w:hAnsi="Times New Roman" w:cs="Times New Roman"/>
          <w:sz w:val="24"/>
          <w:szCs w:val="24"/>
        </w:rPr>
        <w:t xml:space="preserve"> (b) of subs (1) of that section that was applicable.  </w:t>
      </w:r>
      <w:r w:rsidR="00E144F9" w:rsidRPr="005B512D">
        <w:rPr>
          <w:rFonts w:ascii="Times New Roman" w:hAnsi="Times New Roman" w:cs="Times New Roman"/>
          <w:sz w:val="24"/>
          <w:szCs w:val="24"/>
        </w:rPr>
        <w:t>T</w:t>
      </w:r>
      <w:r w:rsidR="00BC7047" w:rsidRPr="005B512D">
        <w:rPr>
          <w:rFonts w:ascii="Times New Roman" w:hAnsi="Times New Roman" w:cs="Times New Roman"/>
          <w:sz w:val="24"/>
          <w:szCs w:val="24"/>
        </w:rPr>
        <w:t>he appellant, who held mining locations for base minerals</w:t>
      </w:r>
      <w:r w:rsidRPr="005B512D">
        <w:rPr>
          <w:rFonts w:ascii="Times New Roman" w:hAnsi="Times New Roman" w:cs="Times New Roman"/>
          <w:sz w:val="24"/>
          <w:szCs w:val="24"/>
        </w:rPr>
        <w:t>,</w:t>
      </w:r>
      <w:r w:rsidR="00BC7047" w:rsidRPr="005B512D">
        <w:rPr>
          <w:rFonts w:ascii="Times New Roman" w:hAnsi="Times New Roman" w:cs="Times New Roman"/>
          <w:sz w:val="24"/>
          <w:szCs w:val="24"/>
        </w:rPr>
        <w:t xml:space="preserve"> never operationalised the mining rights and, importantly, never declared an output.  The appellant was consequently not liable to pay a land development levy.</w:t>
      </w:r>
      <w:r w:rsidRPr="005B512D">
        <w:rPr>
          <w:rFonts w:ascii="Times New Roman" w:hAnsi="Times New Roman" w:cs="Times New Roman"/>
          <w:sz w:val="24"/>
          <w:szCs w:val="24"/>
        </w:rPr>
        <w:t xml:space="preserve"> For this reason, the appeal must succeed.</w:t>
      </w:r>
    </w:p>
    <w:p w14:paraId="4DD5C57C" w14:textId="4CD04DF6" w:rsidR="00043801" w:rsidRPr="005B512D" w:rsidRDefault="00BC7047" w:rsidP="00C8639A">
      <w:pPr>
        <w:spacing w:after="0" w:line="480" w:lineRule="auto"/>
        <w:jc w:val="both"/>
        <w:rPr>
          <w:rFonts w:ascii="Times New Roman" w:hAnsi="Times New Roman" w:cs="Times New Roman"/>
          <w:sz w:val="24"/>
          <w:szCs w:val="24"/>
        </w:rPr>
      </w:pPr>
      <w:r w:rsidRPr="005B512D">
        <w:rPr>
          <w:rFonts w:ascii="Times New Roman" w:hAnsi="Times New Roman" w:cs="Times New Roman"/>
          <w:sz w:val="24"/>
          <w:szCs w:val="24"/>
        </w:rPr>
        <w:t xml:space="preserve"> </w:t>
      </w:r>
      <w:r w:rsidR="007B7844" w:rsidRPr="005B512D">
        <w:rPr>
          <w:rFonts w:ascii="Times New Roman" w:hAnsi="Times New Roman" w:cs="Times New Roman"/>
          <w:sz w:val="24"/>
          <w:szCs w:val="24"/>
        </w:rPr>
        <w:t xml:space="preserve"> </w:t>
      </w:r>
    </w:p>
    <w:p w14:paraId="6C9C866A" w14:textId="58CEE407" w:rsidR="00BC7047" w:rsidRPr="005B512D" w:rsidRDefault="00DC7934" w:rsidP="00836F75">
      <w:pPr>
        <w:spacing w:after="0" w:line="480" w:lineRule="auto"/>
        <w:jc w:val="both"/>
        <w:rPr>
          <w:rFonts w:ascii="Times New Roman" w:hAnsi="Times New Roman" w:cs="Times New Roman"/>
          <w:sz w:val="24"/>
          <w:szCs w:val="24"/>
        </w:rPr>
      </w:pPr>
      <w:r w:rsidRPr="005B512D">
        <w:rPr>
          <w:rFonts w:ascii="Times New Roman" w:hAnsi="Times New Roman" w:cs="Times New Roman"/>
          <w:sz w:val="24"/>
          <w:szCs w:val="24"/>
        </w:rPr>
        <w:t>[33</w:t>
      </w:r>
      <w:r w:rsidR="00043801" w:rsidRPr="005B512D">
        <w:rPr>
          <w:rFonts w:ascii="Times New Roman" w:hAnsi="Times New Roman" w:cs="Times New Roman"/>
          <w:sz w:val="24"/>
          <w:szCs w:val="24"/>
        </w:rPr>
        <w:t>]</w:t>
      </w:r>
      <w:r w:rsidR="00F70B45">
        <w:rPr>
          <w:rFonts w:ascii="Times New Roman" w:hAnsi="Times New Roman" w:cs="Times New Roman"/>
          <w:sz w:val="24"/>
          <w:szCs w:val="24"/>
        </w:rPr>
        <w:tab/>
      </w:r>
      <w:r w:rsidR="00BC7047" w:rsidRPr="005B512D">
        <w:rPr>
          <w:rFonts w:ascii="Times New Roman" w:hAnsi="Times New Roman" w:cs="Times New Roman"/>
          <w:sz w:val="24"/>
          <w:szCs w:val="24"/>
        </w:rPr>
        <w:t>On the issue of costs, these should follow the event.</w:t>
      </w:r>
    </w:p>
    <w:p w14:paraId="0E86C1F9" w14:textId="77777777" w:rsidR="00BC7047" w:rsidRPr="005B512D" w:rsidRDefault="00BC7047" w:rsidP="00836F75">
      <w:pPr>
        <w:spacing w:after="0" w:line="480" w:lineRule="auto"/>
        <w:jc w:val="both"/>
        <w:rPr>
          <w:rFonts w:ascii="Times New Roman" w:hAnsi="Times New Roman" w:cs="Times New Roman"/>
          <w:sz w:val="24"/>
          <w:szCs w:val="24"/>
        </w:rPr>
      </w:pPr>
    </w:p>
    <w:p w14:paraId="6015300E" w14:textId="72F508FD" w:rsidR="003A7393" w:rsidRPr="005B512D" w:rsidRDefault="00DC7934" w:rsidP="00836F75">
      <w:pPr>
        <w:spacing w:after="0" w:line="480" w:lineRule="auto"/>
        <w:jc w:val="both"/>
        <w:rPr>
          <w:rFonts w:ascii="Times New Roman" w:hAnsi="Times New Roman" w:cs="Times New Roman"/>
          <w:sz w:val="24"/>
          <w:szCs w:val="24"/>
        </w:rPr>
      </w:pPr>
      <w:r w:rsidRPr="005B512D">
        <w:rPr>
          <w:rFonts w:ascii="Times New Roman" w:hAnsi="Times New Roman" w:cs="Times New Roman"/>
          <w:sz w:val="24"/>
          <w:szCs w:val="24"/>
        </w:rPr>
        <w:t>[34</w:t>
      </w:r>
      <w:r w:rsidR="00BC7047" w:rsidRPr="005B512D">
        <w:rPr>
          <w:rFonts w:ascii="Times New Roman" w:hAnsi="Times New Roman" w:cs="Times New Roman"/>
          <w:sz w:val="24"/>
          <w:szCs w:val="24"/>
        </w:rPr>
        <w:t>]</w:t>
      </w:r>
      <w:r w:rsidR="00BC7047" w:rsidRPr="005B512D">
        <w:rPr>
          <w:rFonts w:ascii="Times New Roman" w:hAnsi="Times New Roman" w:cs="Times New Roman"/>
          <w:sz w:val="24"/>
          <w:szCs w:val="24"/>
        </w:rPr>
        <w:tab/>
        <w:t xml:space="preserve">It is accordingly </w:t>
      </w:r>
      <w:r w:rsidR="003A7393" w:rsidRPr="005B512D">
        <w:rPr>
          <w:rFonts w:ascii="Times New Roman" w:hAnsi="Times New Roman" w:cs="Times New Roman"/>
          <w:sz w:val="24"/>
          <w:szCs w:val="24"/>
        </w:rPr>
        <w:t>ordered as follows:</w:t>
      </w:r>
    </w:p>
    <w:p w14:paraId="66236535" w14:textId="77777777" w:rsidR="003A7393" w:rsidRPr="005B512D" w:rsidRDefault="003A7393" w:rsidP="003A7393">
      <w:pPr>
        <w:spacing w:after="0" w:line="480" w:lineRule="auto"/>
        <w:ind w:left="851" w:hanging="284"/>
        <w:jc w:val="both"/>
        <w:rPr>
          <w:rFonts w:ascii="Times New Roman" w:hAnsi="Times New Roman" w:cs="Times New Roman"/>
          <w:sz w:val="24"/>
          <w:szCs w:val="24"/>
        </w:rPr>
      </w:pPr>
      <w:r w:rsidRPr="005B512D">
        <w:rPr>
          <w:rFonts w:ascii="Times New Roman" w:hAnsi="Times New Roman" w:cs="Times New Roman"/>
          <w:sz w:val="24"/>
          <w:szCs w:val="24"/>
        </w:rPr>
        <w:tab/>
        <w:t>1. The appeal be and is hereby allowed with costs.</w:t>
      </w:r>
    </w:p>
    <w:p w14:paraId="6D855007" w14:textId="67CD0017" w:rsidR="003A7393" w:rsidRPr="005B512D" w:rsidRDefault="003A7393" w:rsidP="00F70B45">
      <w:pPr>
        <w:spacing w:after="0" w:line="480" w:lineRule="auto"/>
        <w:ind w:left="851" w:hanging="284"/>
        <w:jc w:val="both"/>
        <w:rPr>
          <w:rFonts w:ascii="Times New Roman" w:hAnsi="Times New Roman" w:cs="Times New Roman"/>
          <w:sz w:val="24"/>
          <w:szCs w:val="24"/>
        </w:rPr>
      </w:pPr>
      <w:r w:rsidRPr="005B512D">
        <w:rPr>
          <w:rFonts w:ascii="Times New Roman" w:hAnsi="Times New Roman" w:cs="Times New Roman"/>
          <w:sz w:val="24"/>
          <w:szCs w:val="24"/>
        </w:rPr>
        <w:tab/>
        <w:t>2. The judgment of the court a quo is set aside and</w:t>
      </w:r>
      <w:r w:rsidR="00F70B45">
        <w:rPr>
          <w:rFonts w:ascii="Times New Roman" w:hAnsi="Times New Roman" w:cs="Times New Roman"/>
          <w:sz w:val="24"/>
          <w:szCs w:val="24"/>
        </w:rPr>
        <w:t xml:space="preserve"> </w:t>
      </w:r>
      <w:r w:rsidRPr="005B512D">
        <w:rPr>
          <w:rFonts w:ascii="Times New Roman" w:hAnsi="Times New Roman" w:cs="Times New Roman"/>
          <w:sz w:val="24"/>
          <w:szCs w:val="24"/>
        </w:rPr>
        <w:t>substituted with the following:</w:t>
      </w:r>
    </w:p>
    <w:p w14:paraId="72709753" w14:textId="2EFBBB70" w:rsidR="00C8639A" w:rsidRPr="005B512D" w:rsidRDefault="003A7393" w:rsidP="003A7393">
      <w:pPr>
        <w:spacing w:after="0" w:line="240" w:lineRule="auto"/>
        <w:ind w:left="1134"/>
        <w:jc w:val="both"/>
        <w:rPr>
          <w:rFonts w:ascii="Times New Roman" w:hAnsi="Times New Roman" w:cs="Times New Roman"/>
          <w:i/>
          <w:sz w:val="24"/>
          <w:szCs w:val="24"/>
        </w:rPr>
      </w:pPr>
      <w:r w:rsidRPr="005B512D">
        <w:rPr>
          <w:rFonts w:ascii="Times New Roman" w:hAnsi="Times New Roman" w:cs="Times New Roman"/>
          <w:sz w:val="24"/>
          <w:szCs w:val="24"/>
        </w:rPr>
        <w:t>“The plaintiff’s claim be and is hereby dismissed with costs.”</w:t>
      </w:r>
      <w:r w:rsidR="007B7844" w:rsidRPr="005B512D">
        <w:rPr>
          <w:rFonts w:ascii="Times New Roman" w:hAnsi="Times New Roman" w:cs="Times New Roman"/>
          <w:sz w:val="24"/>
          <w:szCs w:val="24"/>
        </w:rPr>
        <w:tab/>
        <w:t xml:space="preserve"> </w:t>
      </w:r>
    </w:p>
    <w:p w14:paraId="646A41D6" w14:textId="77777777" w:rsidR="00C8639A" w:rsidRPr="005B512D" w:rsidRDefault="00C8639A" w:rsidP="00C8639A">
      <w:pPr>
        <w:spacing w:after="0" w:line="480" w:lineRule="auto"/>
        <w:jc w:val="both"/>
        <w:rPr>
          <w:rFonts w:ascii="Times New Roman" w:hAnsi="Times New Roman" w:cs="Times New Roman"/>
          <w:sz w:val="24"/>
          <w:szCs w:val="24"/>
        </w:rPr>
      </w:pPr>
      <w:r w:rsidRPr="005B512D">
        <w:rPr>
          <w:rFonts w:ascii="Times New Roman" w:hAnsi="Times New Roman" w:cs="Times New Roman"/>
          <w:sz w:val="24"/>
          <w:szCs w:val="24"/>
        </w:rPr>
        <w:t xml:space="preserve"> </w:t>
      </w:r>
    </w:p>
    <w:p w14:paraId="7B52D255" w14:textId="228568FE" w:rsidR="00C8639A" w:rsidRPr="005B512D" w:rsidRDefault="00C8639A" w:rsidP="00AE1FE8">
      <w:pPr>
        <w:spacing w:after="0" w:line="480" w:lineRule="auto"/>
        <w:jc w:val="both"/>
        <w:rPr>
          <w:rFonts w:ascii="Times New Roman" w:hAnsi="Times New Roman" w:cs="Times New Roman"/>
          <w:sz w:val="24"/>
          <w:szCs w:val="24"/>
        </w:rPr>
      </w:pPr>
    </w:p>
    <w:p w14:paraId="335BEFC8" w14:textId="77777777" w:rsidR="00C8639A" w:rsidRPr="005B512D" w:rsidRDefault="00C8639A" w:rsidP="00C8639A">
      <w:pPr>
        <w:spacing w:after="0" w:line="480" w:lineRule="auto"/>
        <w:jc w:val="both"/>
        <w:rPr>
          <w:rFonts w:ascii="Times New Roman" w:hAnsi="Times New Roman" w:cs="Times New Roman"/>
          <w:sz w:val="24"/>
          <w:szCs w:val="24"/>
        </w:rPr>
      </w:pPr>
    </w:p>
    <w:p w14:paraId="690A8A85" w14:textId="2C95AE21" w:rsidR="00C8639A" w:rsidRPr="005B512D" w:rsidRDefault="00836F75" w:rsidP="00C8639A">
      <w:pPr>
        <w:spacing w:after="0" w:line="480" w:lineRule="auto"/>
        <w:ind w:left="720" w:firstLine="720"/>
        <w:jc w:val="both"/>
        <w:rPr>
          <w:rFonts w:ascii="Times New Roman" w:hAnsi="Times New Roman" w:cs="Times New Roman"/>
          <w:sz w:val="24"/>
          <w:szCs w:val="24"/>
        </w:rPr>
      </w:pPr>
      <w:r w:rsidRPr="005B512D">
        <w:rPr>
          <w:rFonts w:ascii="Times New Roman" w:hAnsi="Times New Roman" w:cs="Times New Roman"/>
          <w:b/>
          <w:sz w:val="24"/>
          <w:szCs w:val="24"/>
        </w:rPr>
        <w:lastRenderedPageBreak/>
        <w:t>MAVANGIRA</w:t>
      </w:r>
      <w:r w:rsidR="00C8639A" w:rsidRPr="005B512D">
        <w:rPr>
          <w:rFonts w:ascii="Times New Roman" w:hAnsi="Times New Roman" w:cs="Times New Roman"/>
          <w:b/>
          <w:sz w:val="24"/>
          <w:szCs w:val="24"/>
        </w:rPr>
        <w:t xml:space="preserve"> JA</w:t>
      </w:r>
      <w:r w:rsidR="00C8639A" w:rsidRPr="005B512D">
        <w:rPr>
          <w:rFonts w:ascii="Times New Roman" w:hAnsi="Times New Roman" w:cs="Times New Roman"/>
          <w:b/>
          <w:sz w:val="24"/>
          <w:szCs w:val="24"/>
        </w:rPr>
        <w:tab/>
      </w:r>
      <w:r w:rsidR="00A43A4F" w:rsidRPr="005B512D">
        <w:rPr>
          <w:rFonts w:ascii="Times New Roman" w:hAnsi="Times New Roman" w:cs="Times New Roman"/>
          <w:b/>
          <w:sz w:val="24"/>
          <w:szCs w:val="24"/>
        </w:rPr>
        <w:t>:</w:t>
      </w:r>
      <w:r w:rsidR="00A43A4F" w:rsidRPr="005B512D">
        <w:rPr>
          <w:rFonts w:ascii="Times New Roman" w:hAnsi="Times New Roman" w:cs="Times New Roman"/>
          <w:b/>
          <w:sz w:val="24"/>
          <w:szCs w:val="24"/>
        </w:rPr>
        <w:tab/>
      </w:r>
      <w:r w:rsidR="00A43A4F" w:rsidRPr="005B512D">
        <w:rPr>
          <w:rFonts w:ascii="Times New Roman" w:hAnsi="Times New Roman" w:cs="Times New Roman"/>
          <w:b/>
          <w:sz w:val="24"/>
          <w:szCs w:val="24"/>
        </w:rPr>
        <w:tab/>
      </w:r>
      <w:r w:rsidR="00C8639A" w:rsidRPr="005B512D">
        <w:rPr>
          <w:rFonts w:ascii="Times New Roman" w:hAnsi="Times New Roman" w:cs="Times New Roman"/>
          <w:sz w:val="24"/>
          <w:szCs w:val="24"/>
        </w:rPr>
        <w:t>I agree</w:t>
      </w:r>
    </w:p>
    <w:p w14:paraId="5470F95D" w14:textId="77777777" w:rsidR="00C8639A" w:rsidRPr="005B512D" w:rsidRDefault="00C8639A" w:rsidP="00C8639A">
      <w:pPr>
        <w:spacing w:after="0" w:line="480" w:lineRule="auto"/>
        <w:jc w:val="both"/>
        <w:rPr>
          <w:rFonts w:ascii="Times New Roman" w:hAnsi="Times New Roman" w:cs="Times New Roman"/>
          <w:sz w:val="24"/>
          <w:szCs w:val="24"/>
        </w:rPr>
      </w:pPr>
    </w:p>
    <w:p w14:paraId="0D1B57F4" w14:textId="1B46BC5F" w:rsidR="00C8639A" w:rsidRPr="005B512D" w:rsidRDefault="00C8639A" w:rsidP="00C8639A">
      <w:pPr>
        <w:spacing w:after="0" w:line="480" w:lineRule="auto"/>
        <w:jc w:val="both"/>
        <w:rPr>
          <w:rFonts w:ascii="Times New Roman" w:hAnsi="Times New Roman" w:cs="Times New Roman"/>
          <w:sz w:val="24"/>
          <w:szCs w:val="24"/>
        </w:rPr>
      </w:pPr>
      <w:r w:rsidRPr="005B512D">
        <w:rPr>
          <w:rFonts w:ascii="Times New Roman" w:hAnsi="Times New Roman" w:cs="Times New Roman"/>
          <w:sz w:val="24"/>
          <w:szCs w:val="24"/>
        </w:rPr>
        <w:tab/>
      </w:r>
      <w:r w:rsidRPr="005B512D">
        <w:rPr>
          <w:rFonts w:ascii="Times New Roman" w:hAnsi="Times New Roman" w:cs="Times New Roman"/>
          <w:sz w:val="24"/>
          <w:szCs w:val="24"/>
        </w:rPr>
        <w:tab/>
      </w:r>
      <w:r w:rsidR="00863A41" w:rsidRPr="005B512D">
        <w:rPr>
          <w:rFonts w:ascii="Times New Roman" w:hAnsi="Times New Roman" w:cs="Times New Roman"/>
          <w:b/>
          <w:sz w:val="24"/>
          <w:szCs w:val="24"/>
        </w:rPr>
        <w:t>MATHONSI</w:t>
      </w:r>
      <w:r w:rsidRPr="005B512D">
        <w:rPr>
          <w:rFonts w:ascii="Times New Roman" w:hAnsi="Times New Roman" w:cs="Times New Roman"/>
          <w:b/>
          <w:sz w:val="24"/>
          <w:szCs w:val="24"/>
        </w:rPr>
        <w:t xml:space="preserve"> JA</w:t>
      </w:r>
      <w:r w:rsidRPr="005B512D">
        <w:rPr>
          <w:rFonts w:ascii="Times New Roman" w:hAnsi="Times New Roman" w:cs="Times New Roman"/>
          <w:b/>
          <w:sz w:val="24"/>
          <w:szCs w:val="24"/>
        </w:rPr>
        <w:tab/>
        <w:t>:</w:t>
      </w:r>
      <w:r w:rsidRPr="005B512D">
        <w:rPr>
          <w:rFonts w:ascii="Times New Roman" w:hAnsi="Times New Roman" w:cs="Times New Roman"/>
          <w:sz w:val="24"/>
          <w:szCs w:val="24"/>
        </w:rPr>
        <w:tab/>
      </w:r>
      <w:r w:rsidR="00A43A4F" w:rsidRPr="005B512D">
        <w:rPr>
          <w:rFonts w:ascii="Times New Roman" w:hAnsi="Times New Roman" w:cs="Times New Roman"/>
          <w:sz w:val="24"/>
          <w:szCs w:val="24"/>
        </w:rPr>
        <w:tab/>
      </w:r>
      <w:r w:rsidRPr="005B512D">
        <w:rPr>
          <w:rFonts w:ascii="Times New Roman" w:hAnsi="Times New Roman" w:cs="Times New Roman"/>
          <w:sz w:val="24"/>
          <w:szCs w:val="24"/>
        </w:rPr>
        <w:t>I agree</w:t>
      </w:r>
    </w:p>
    <w:p w14:paraId="6D09E615" w14:textId="77777777" w:rsidR="00C8639A" w:rsidRPr="005B512D" w:rsidRDefault="00C8639A" w:rsidP="00C8639A">
      <w:pPr>
        <w:spacing w:after="0" w:line="480" w:lineRule="auto"/>
        <w:jc w:val="both"/>
        <w:rPr>
          <w:rFonts w:ascii="Times New Roman" w:hAnsi="Times New Roman" w:cs="Times New Roman"/>
          <w:sz w:val="24"/>
          <w:szCs w:val="24"/>
        </w:rPr>
      </w:pPr>
    </w:p>
    <w:p w14:paraId="2FCCA78B" w14:textId="77777777" w:rsidR="00C8639A" w:rsidRPr="005B512D" w:rsidRDefault="00C8639A" w:rsidP="00C8639A">
      <w:pPr>
        <w:spacing w:after="0" w:line="480" w:lineRule="auto"/>
        <w:jc w:val="both"/>
        <w:rPr>
          <w:rFonts w:ascii="Times New Roman" w:hAnsi="Times New Roman" w:cs="Times New Roman"/>
          <w:sz w:val="24"/>
          <w:szCs w:val="24"/>
        </w:rPr>
      </w:pPr>
    </w:p>
    <w:p w14:paraId="59445955" w14:textId="06319878" w:rsidR="00C8639A" w:rsidRPr="005B512D" w:rsidRDefault="00836F75" w:rsidP="00C8639A">
      <w:pPr>
        <w:spacing w:after="0" w:line="480" w:lineRule="auto"/>
        <w:jc w:val="both"/>
        <w:rPr>
          <w:rFonts w:ascii="Times New Roman" w:hAnsi="Times New Roman" w:cs="Times New Roman"/>
          <w:sz w:val="24"/>
          <w:szCs w:val="24"/>
        </w:rPr>
      </w:pPr>
      <w:r w:rsidRPr="005B512D">
        <w:rPr>
          <w:rFonts w:ascii="Times New Roman" w:hAnsi="Times New Roman" w:cs="Times New Roman"/>
          <w:i/>
          <w:sz w:val="24"/>
          <w:szCs w:val="24"/>
        </w:rPr>
        <w:t xml:space="preserve">Gill, </w:t>
      </w:r>
      <w:proofErr w:type="spellStart"/>
      <w:r w:rsidRPr="005B512D">
        <w:rPr>
          <w:rFonts w:ascii="Times New Roman" w:hAnsi="Times New Roman" w:cs="Times New Roman"/>
          <w:i/>
          <w:sz w:val="24"/>
          <w:szCs w:val="24"/>
        </w:rPr>
        <w:t>Godlonton</w:t>
      </w:r>
      <w:proofErr w:type="spellEnd"/>
      <w:r w:rsidRPr="005B512D">
        <w:rPr>
          <w:rFonts w:ascii="Times New Roman" w:hAnsi="Times New Roman" w:cs="Times New Roman"/>
          <w:i/>
          <w:sz w:val="24"/>
          <w:szCs w:val="24"/>
        </w:rPr>
        <w:t xml:space="preserve"> &amp; </w:t>
      </w:r>
      <w:proofErr w:type="spellStart"/>
      <w:r w:rsidRPr="005B512D">
        <w:rPr>
          <w:rFonts w:ascii="Times New Roman" w:hAnsi="Times New Roman" w:cs="Times New Roman"/>
          <w:i/>
          <w:sz w:val="24"/>
          <w:szCs w:val="24"/>
        </w:rPr>
        <w:t>Gerrans</w:t>
      </w:r>
      <w:proofErr w:type="spellEnd"/>
      <w:r w:rsidR="00C8639A" w:rsidRPr="005B512D">
        <w:rPr>
          <w:rFonts w:ascii="Times New Roman" w:hAnsi="Times New Roman" w:cs="Times New Roman"/>
          <w:sz w:val="24"/>
          <w:szCs w:val="24"/>
        </w:rPr>
        <w:t>, appellant’s legal practitioners</w:t>
      </w:r>
    </w:p>
    <w:p w14:paraId="2E2409EA" w14:textId="261AED90" w:rsidR="00C8639A" w:rsidRPr="005B512D" w:rsidRDefault="00836F75" w:rsidP="00C8639A">
      <w:pPr>
        <w:spacing w:after="0" w:line="480" w:lineRule="auto"/>
        <w:jc w:val="both"/>
        <w:rPr>
          <w:rFonts w:ascii="Times New Roman" w:hAnsi="Times New Roman" w:cs="Times New Roman"/>
          <w:sz w:val="24"/>
          <w:szCs w:val="24"/>
        </w:rPr>
      </w:pPr>
      <w:r w:rsidRPr="005B512D">
        <w:rPr>
          <w:rFonts w:ascii="Times New Roman" w:hAnsi="Times New Roman" w:cs="Times New Roman"/>
          <w:i/>
          <w:sz w:val="24"/>
          <w:szCs w:val="24"/>
        </w:rPr>
        <w:t xml:space="preserve">C. </w:t>
      </w:r>
      <w:proofErr w:type="spellStart"/>
      <w:r w:rsidRPr="005B512D">
        <w:rPr>
          <w:rFonts w:ascii="Times New Roman" w:hAnsi="Times New Roman" w:cs="Times New Roman"/>
          <w:i/>
          <w:sz w:val="24"/>
          <w:szCs w:val="24"/>
        </w:rPr>
        <w:t>Mpame</w:t>
      </w:r>
      <w:proofErr w:type="spellEnd"/>
      <w:r w:rsidRPr="005B512D">
        <w:rPr>
          <w:rFonts w:ascii="Times New Roman" w:hAnsi="Times New Roman" w:cs="Times New Roman"/>
          <w:i/>
          <w:sz w:val="24"/>
          <w:szCs w:val="24"/>
        </w:rPr>
        <w:t xml:space="preserve"> &amp; Associates</w:t>
      </w:r>
      <w:r w:rsidR="00C8639A" w:rsidRPr="005B512D">
        <w:rPr>
          <w:rFonts w:ascii="Times New Roman" w:hAnsi="Times New Roman" w:cs="Times New Roman"/>
          <w:i/>
          <w:sz w:val="24"/>
          <w:szCs w:val="24"/>
        </w:rPr>
        <w:t>,</w:t>
      </w:r>
      <w:r w:rsidR="00C8639A" w:rsidRPr="005B512D">
        <w:rPr>
          <w:rFonts w:ascii="Times New Roman" w:hAnsi="Times New Roman" w:cs="Times New Roman"/>
          <w:sz w:val="24"/>
          <w:szCs w:val="24"/>
        </w:rPr>
        <w:t xml:space="preserve"> respondent’s legal practitioners </w:t>
      </w:r>
    </w:p>
    <w:sectPr w:rsidR="00C8639A" w:rsidRPr="005B512D" w:rsidSect="002E7C0A">
      <w:headerReference w:type="even" r:id="rId8"/>
      <w:headerReference w:type="default" r:id="rId9"/>
      <w:pgSz w:w="12240" w:h="15840"/>
      <w:pgMar w:top="1440" w:right="1701"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F95FE" w14:textId="77777777" w:rsidR="0000333B" w:rsidRDefault="0000333B" w:rsidP="008B6C78">
      <w:pPr>
        <w:spacing w:after="0" w:line="240" w:lineRule="auto"/>
      </w:pPr>
      <w:r>
        <w:separator/>
      </w:r>
    </w:p>
  </w:endnote>
  <w:endnote w:type="continuationSeparator" w:id="0">
    <w:p w14:paraId="43252F79" w14:textId="77777777" w:rsidR="0000333B" w:rsidRDefault="0000333B"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ADD40" w14:textId="77777777" w:rsidR="0000333B" w:rsidRDefault="0000333B" w:rsidP="008B6C78">
      <w:pPr>
        <w:spacing w:after="0" w:line="240" w:lineRule="auto"/>
      </w:pPr>
      <w:r>
        <w:separator/>
      </w:r>
    </w:p>
  </w:footnote>
  <w:footnote w:type="continuationSeparator" w:id="0">
    <w:p w14:paraId="3A6494AE" w14:textId="77777777" w:rsidR="0000333B" w:rsidRDefault="0000333B" w:rsidP="008B6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E27" w14:textId="77777777" w:rsidR="004679C2" w:rsidRDefault="004679C2" w:rsidP="009574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1251" w14:textId="77777777" w:rsidR="004679C2" w:rsidRDefault="004679C2" w:rsidP="00957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F172" w14:textId="1DF7F455" w:rsidR="004679C2" w:rsidRPr="00272765" w:rsidRDefault="004679C2" w:rsidP="009574F6">
    <w:pPr>
      <w:pStyle w:val="Header"/>
      <w:jc w:val="right"/>
      <w:rPr>
        <w:rFonts w:ascii="Book Antiqua" w:hAnsi="Book Antiqua"/>
      </w:rPr>
    </w:pPr>
    <w:r w:rsidRPr="00E064D7">
      <w:rPr>
        <w:rFonts w:ascii="Book Antiqua" w:hAnsi="Book Antiqua"/>
        <w:noProof/>
        <w:lang w:val="en-GB" w:eastAsia="en-GB"/>
      </w:rPr>
      <mc:AlternateContent>
        <mc:Choice Requires="wps">
          <w:drawing>
            <wp:anchor distT="0" distB="0" distL="114300" distR="114300" simplePos="0" relativeHeight="251660288" behindDoc="0" locked="0" layoutInCell="0" allowOverlap="1" wp14:anchorId="4C651075" wp14:editId="5C353F7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0C066" w14:textId="6FD834C6" w:rsidR="004679C2" w:rsidRPr="005B512D" w:rsidRDefault="004679C2">
                          <w:pPr>
                            <w:spacing w:after="0" w:line="240" w:lineRule="auto"/>
                            <w:jc w:val="right"/>
                            <w:rPr>
                              <w:rFonts w:ascii="Times New Roman" w:hAnsi="Times New Roman" w:cs="Times New Roman"/>
                              <w:b/>
                              <w:noProof/>
                              <w:sz w:val="24"/>
                              <w:szCs w:val="24"/>
                            </w:rPr>
                          </w:pPr>
                          <w:r w:rsidRPr="005B512D">
                            <w:rPr>
                              <w:rFonts w:ascii="Times New Roman" w:hAnsi="Times New Roman" w:cs="Times New Roman"/>
                              <w:b/>
                              <w:noProof/>
                              <w:sz w:val="24"/>
                              <w:szCs w:val="24"/>
                            </w:rPr>
                            <w:t xml:space="preserve">Judgment No. SC </w:t>
                          </w:r>
                          <w:r w:rsidR="00065C4C">
                            <w:rPr>
                              <w:rFonts w:ascii="Times New Roman" w:hAnsi="Times New Roman" w:cs="Times New Roman"/>
                              <w:b/>
                              <w:noProof/>
                              <w:sz w:val="24"/>
                              <w:szCs w:val="24"/>
                            </w:rPr>
                            <w:t>79</w:t>
                          </w:r>
                          <w:r w:rsidRPr="005B512D">
                            <w:rPr>
                              <w:rFonts w:ascii="Times New Roman" w:hAnsi="Times New Roman" w:cs="Times New Roman"/>
                              <w:b/>
                              <w:noProof/>
                              <w:sz w:val="24"/>
                              <w:szCs w:val="24"/>
                            </w:rPr>
                            <w:t>/21</w:t>
                          </w:r>
                        </w:p>
                        <w:p w14:paraId="1D4EB5D7" w14:textId="05F991EE" w:rsidR="004679C2" w:rsidRPr="005B512D" w:rsidRDefault="004679C2">
                          <w:pPr>
                            <w:spacing w:after="0" w:line="240" w:lineRule="auto"/>
                            <w:jc w:val="right"/>
                            <w:rPr>
                              <w:rFonts w:ascii="Times New Roman" w:hAnsi="Times New Roman" w:cs="Times New Roman"/>
                              <w:b/>
                              <w:noProof/>
                              <w:sz w:val="24"/>
                              <w:szCs w:val="24"/>
                            </w:rPr>
                          </w:pPr>
                          <w:r w:rsidRPr="005B512D">
                            <w:rPr>
                              <w:rFonts w:ascii="Times New Roman" w:hAnsi="Times New Roman" w:cs="Times New Roman"/>
                              <w:b/>
                              <w:noProof/>
                              <w:sz w:val="24"/>
                              <w:szCs w:val="24"/>
                            </w:rPr>
                            <w:t>Civil Appeal No. SC 131/19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C65107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9F0C066" w14:textId="6FD834C6" w:rsidR="004679C2" w:rsidRPr="005B512D" w:rsidRDefault="004679C2">
                    <w:pPr>
                      <w:spacing w:after="0" w:line="240" w:lineRule="auto"/>
                      <w:jc w:val="right"/>
                      <w:rPr>
                        <w:rFonts w:ascii="Times New Roman" w:hAnsi="Times New Roman" w:cs="Times New Roman"/>
                        <w:b/>
                        <w:noProof/>
                        <w:sz w:val="24"/>
                        <w:szCs w:val="24"/>
                      </w:rPr>
                    </w:pPr>
                    <w:r w:rsidRPr="005B512D">
                      <w:rPr>
                        <w:rFonts w:ascii="Times New Roman" w:hAnsi="Times New Roman" w:cs="Times New Roman"/>
                        <w:b/>
                        <w:noProof/>
                        <w:sz w:val="24"/>
                        <w:szCs w:val="24"/>
                      </w:rPr>
                      <w:t xml:space="preserve">Judgment No. SC </w:t>
                    </w:r>
                    <w:r w:rsidR="00065C4C">
                      <w:rPr>
                        <w:rFonts w:ascii="Times New Roman" w:hAnsi="Times New Roman" w:cs="Times New Roman"/>
                        <w:b/>
                        <w:noProof/>
                        <w:sz w:val="24"/>
                        <w:szCs w:val="24"/>
                      </w:rPr>
                      <w:t>79</w:t>
                    </w:r>
                    <w:r w:rsidRPr="005B512D">
                      <w:rPr>
                        <w:rFonts w:ascii="Times New Roman" w:hAnsi="Times New Roman" w:cs="Times New Roman"/>
                        <w:b/>
                        <w:noProof/>
                        <w:sz w:val="24"/>
                        <w:szCs w:val="24"/>
                      </w:rPr>
                      <w:t>/21</w:t>
                    </w:r>
                  </w:p>
                  <w:p w14:paraId="1D4EB5D7" w14:textId="05F991EE" w:rsidR="004679C2" w:rsidRPr="005B512D" w:rsidRDefault="004679C2">
                    <w:pPr>
                      <w:spacing w:after="0" w:line="240" w:lineRule="auto"/>
                      <w:jc w:val="right"/>
                      <w:rPr>
                        <w:rFonts w:ascii="Times New Roman" w:hAnsi="Times New Roman" w:cs="Times New Roman"/>
                        <w:b/>
                        <w:noProof/>
                        <w:sz w:val="24"/>
                        <w:szCs w:val="24"/>
                      </w:rPr>
                    </w:pPr>
                    <w:r w:rsidRPr="005B512D">
                      <w:rPr>
                        <w:rFonts w:ascii="Times New Roman" w:hAnsi="Times New Roman" w:cs="Times New Roman"/>
                        <w:b/>
                        <w:noProof/>
                        <w:sz w:val="24"/>
                        <w:szCs w:val="24"/>
                      </w:rPr>
                      <w:t>Civil Appeal No. SC 131/19</w:t>
                    </w:r>
                  </w:p>
                </w:txbxContent>
              </v:textbox>
              <w10:wrap anchorx="margin" anchory="margin"/>
            </v:shape>
          </w:pict>
        </mc:Fallback>
      </mc:AlternateContent>
    </w:r>
    <w:r w:rsidRPr="00E064D7">
      <w:rPr>
        <w:rFonts w:ascii="Book Antiqua" w:hAnsi="Book Antiqua"/>
        <w:noProof/>
        <w:lang w:val="en-GB" w:eastAsia="en-GB"/>
      </w:rPr>
      <mc:AlternateContent>
        <mc:Choice Requires="wps">
          <w:drawing>
            <wp:anchor distT="0" distB="0" distL="114300" distR="114300" simplePos="0" relativeHeight="251659264" behindDoc="0" locked="0" layoutInCell="0" allowOverlap="1" wp14:anchorId="01D03503" wp14:editId="2B8E6ED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411E7D6" w14:textId="77777777" w:rsidR="004679C2" w:rsidRDefault="004679C2">
                          <w:pPr>
                            <w:spacing w:after="0" w:line="240" w:lineRule="auto"/>
                            <w:rPr>
                              <w:color w:val="FFFFFF" w:themeColor="background1"/>
                            </w:rPr>
                          </w:pPr>
                          <w:r>
                            <w:fldChar w:fldCharType="begin"/>
                          </w:r>
                          <w:r>
                            <w:instrText xml:space="preserve"> PAGE   \* MERGEFORMAT </w:instrText>
                          </w:r>
                          <w:r>
                            <w:fldChar w:fldCharType="separate"/>
                          </w:r>
                          <w:r w:rsidR="0029610E" w:rsidRPr="0029610E">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1D03503"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411E7D6" w14:textId="77777777" w:rsidR="004679C2" w:rsidRDefault="004679C2">
                    <w:pPr>
                      <w:spacing w:after="0" w:line="240" w:lineRule="auto"/>
                      <w:rPr>
                        <w:color w:val="FFFFFF" w:themeColor="background1"/>
                      </w:rPr>
                    </w:pPr>
                    <w:r>
                      <w:fldChar w:fldCharType="begin"/>
                    </w:r>
                    <w:r>
                      <w:instrText xml:space="preserve"> PAGE   \* MERGEFORMAT </w:instrText>
                    </w:r>
                    <w:r>
                      <w:fldChar w:fldCharType="separate"/>
                    </w:r>
                    <w:r w:rsidR="0029610E" w:rsidRPr="0029610E">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9481B3D"/>
    <w:multiLevelType w:val="hybridMultilevel"/>
    <w:tmpl w:val="365A8AFA"/>
    <w:lvl w:ilvl="0" w:tplc="5936C14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A9D1F27"/>
    <w:multiLevelType w:val="hybridMultilevel"/>
    <w:tmpl w:val="BB3C5CD2"/>
    <w:lvl w:ilvl="0" w:tplc="4734089C">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B7C260F"/>
    <w:multiLevelType w:val="hybridMultilevel"/>
    <w:tmpl w:val="6CF20EC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1D1451F3"/>
    <w:multiLevelType w:val="hybridMultilevel"/>
    <w:tmpl w:val="79E003D6"/>
    <w:lvl w:ilvl="0" w:tplc="BAEEE5C0">
      <w:start w:val="1"/>
      <w:numFmt w:val="decimal"/>
      <w:lvlText w:val="(%1)"/>
      <w:lvlJc w:val="left"/>
      <w:pPr>
        <w:ind w:left="1437" w:hanging="72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1DB01D5"/>
    <w:multiLevelType w:val="hybridMultilevel"/>
    <w:tmpl w:val="2EF4C02C"/>
    <w:lvl w:ilvl="0" w:tplc="CD00FBD2">
      <w:start w:val="1"/>
      <w:numFmt w:val="low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DCE5B79"/>
    <w:multiLevelType w:val="hybridMultilevel"/>
    <w:tmpl w:val="6DE67B6A"/>
    <w:lvl w:ilvl="0" w:tplc="85327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E87927"/>
    <w:multiLevelType w:val="hybridMultilevel"/>
    <w:tmpl w:val="AAE223F0"/>
    <w:lvl w:ilvl="0" w:tplc="1E8E972A">
      <w:start w:val="1"/>
      <w:numFmt w:val="lowerLetter"/>
      <w:lvlText w:val="(%1)"/>
      <w:lvlJc w:val="left"/>
      <w:pPr>
        <w:ind w:left="2157" w:hanging="720"/>
      </w:pPr>
      <w:rPr>
        <w:rFonts w:hint="default"/>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3" w15:restartNumberingAfterBreak="0">
    <w:nsid w:val="44825F1F"/>
    <w:multiLevelType w:val="hybridMultilevel"/>
    <w:tmpl w:val="FE5A6BD8"/>
    <w:lvl w:ilvl="0" w:tplc="3280CA36">
      <w:start w:val="172"/>
      <w:numFmt w:val="decimal"/>
      <w:lvlText w:val="%1"/>
      <w:lvlJc w:val="left"/>
      <w:pPr>
        <w:ind w:left="1002" w:hanging="43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9340A98"/>
    <w:multiLevelType w:val="hybridMultilevel"/>
    <w:tmpl w:val="2D629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C44C47"/>
    <w:multiLevelType w:val="hybridMultilevel"/>
    <w:tmpl w:val="263C352A"/>
    <w:lvl w:ilvl="0" w:tplc="472E3888">
      <w:start w:val="1"/>
      <w:numFmt w:val="lowerRoman"/>
      <w:lvlText w:val="(%1)"/>
      <w:lvlJc w:val="left"/>
      <w:pPr>
        <w:ind w:left="3237" w:hanging="1080"/>
      </w:pPr>
      <w:rPr>
        <w:rFonts w:hint="default"/>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16" w15:restartNumberingAfterBreak="0">
    <w:nsid w:val="4DB905B6"/>
    <w:multiLevelType w:val="hybridMultilevel"/>
    <w:tmpl w:val="7078087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D26A5"/>
    <w:multiLevelType w:val="hybridMultilevel"/>
    <w:tmpl w:val="D9C4E498"/>
    <w:lvl w:ilvl="0" w:tplc="52B666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C80B27"/>
    <w:multiLevelType w:val="hybridMultilevel"/>
    <w:tmpl w:val="4060F778"/>
    <w:lvl w:ilvl="0" w:tplc="78DAD188">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F120E39"/>
    <w:multiLevelType w:val="hybridMultilevel"/>
    <w:tmpl w:val="E97858B4"/>
    <w:lvl w:ilvl="0" w:tplc="60FC0272">
      <w:start w:val="1"/>
      <w:numFmt w:val="lowerRoman"/>
      <w:lvlText w:val="(%1)"/>
      <w:lvlJc w:val="left"/>
      <w:pPr>
        <w:ind w:left="2877" w:hanging="720"/>
      </w:pPr>
      <w:rPr>
        <w:rFonts w:ascii="Courier New" w:eastAsia="Times New Roman" w:hAnsi="Courier New" w:cs="Courier New"/>
      </w:rPr>
    </w:lvl>
    <w:lvl w:ilvl="1" w:tplc="08090019" w:tentative="1">
      <w:start w:val="1"/>
      <w:numFmt w:val="lowerLetter"/>
      <w:lvlText w:val="%2."/>
      <w:lvlJc w:val="left"/>
      <w:pPr>
        <w:ind w:left="3237" w:hanging="360"/>
      </w:pPr>
    </w:lvl>
    <w:lvl w:ilvl="2" w:tplc="0809001B" w:tentative="1">
      <w:start w:val="1"/>
      <w:numFmt w:val="lowerRoman"/>
      <w:lvlText w:val="%3."/>
      <w:lvlJc w:val="right"/>
      <w:pPr>
        <w:ind w:left="3957" w:hanging="180"/>
      </w:pPr>
    </w:lvl>
    <w:lvl w:ilvl="3" w:tplc="0809000F" w:tentative="1">
      <w:start w:val="1"/>
      <w:numFmt w:val="decimal"/>
      <w:lvlText w:val="%4."/>
      <w:lvlJc w:val="left"/>
      <w:pPr>
        <w:ind w:left="4677" w:hanging="360"/>
      </w:pPr>
    </w:lvl>
    <w:lvl w:ilvl="4" w:tplc="08090019" w:tentative="1">
      <w:start w:val="1"/>
      <w:numFmt w:val="lowerLetter"/>
      <w:lvlText w:val="%5."/>
      <w:lvlJc w:val="left"/>
      <w:pPr>
        <w:ind w:left="5397" w:hanging="360"/>
      </w:pPr>
    </w:lvl>
    <w:lvl w:ilvl="5" w:tplc="0809001B" w:tentative="1">
      <w:start w:val="1"/>
      <w:numFmt w:val="lowerRoman"/>
      <w:lvlText w:val="%6."/>
      <w:lvlJc w:val="right"/>
      <w:pPr>
        <w:ind w:left="6117" w:hanging="180"/>
      </w:pPr>
    </w:lvl>
    <w:lvl w:ilvl="6" w:tplc="0809000F" w:tentative="1">
      <w:start w:val="1"/>
      <w:numFmt w:val="decimal"/>
      <w:lvlText w:val="%7."/>
      <w:lvlJc w:val="left"/>
      <w:pPr>
        <w:ind w:left="6837" w:hanging="360"/>
      </w:pPr>
    </w:lvl>
    <w:lvl w:ilvl="7" w:tplc="08090019" w:tentative="1">
      <w:start w:val="1"/>
      <w:numFmt w:val="lowerLetter"/>
      <w:lvlText w:val="%8."/>
      <w:lvlJc w:val="left"/>
      <w:pPr>
        <w:ind w:left="7557" w:hanging="360"/>
      </w:pPr>
    </w:lvl>
    <w:lvl w:ilvl="8" w:tplc="0809001B" w:tentative="1">
      <w:start w:val="1"/>
      <w:numFmt w:val="lowerRoman"/>
      <w:lvlText w:val="%9."/>
      <w:lvlJc w:val="right"/>
      <w:pPr>
        <w:ind w:left="8277" w:hanging="180"/>
      </w:pPr>
    </w:lvl>
  </w:abstractNum>
  <w:abstractNum w:abstractNumId="22" w15:restartNumberingAfterBreak="0">
    <w:nsid w:val="64A43FDC"/>
    <w:multiLevelType w:val="hybridMultilevel"/>
    <w:tmpl w:val="4E14AB52"/>
    <w:lvl w:ilvl="0" w:tplc="D706AF2A">
      <w:start w:val="1"/>
      <w:numFmt w:val="decimal"/>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3"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85F2A"/>
    <w:multiLevelType w:val="hybridMultilevel"/>
    <w:tmpl w:val="E63C1A8C"/>
    <w:lvl w:ilvl="0" w:tplc="D614724A">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796C6CE5"/>
    <w:multiLevelType w:val="hybridMultilevel"/>
    <w:tmpl w:val="97701BF0"/>
    <w:lvl w:ilvl="0" w:tplc="913E59BA">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8" w15:restartNumberingAfterBreak="0">
    <w:nsid w:val="7A986DE0"/>
    <w:multiLevelType w:val="hybridMultilevel"/>
    <w:tmpl w:val="3F482F2A"/>
    <w:lvl w:ilvl="0" w:tplc="559CA1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9"/>
  </w:num>
  <w:num w:numId="5">
    <w:abstractNumId w:val="8"/>
  </w:num>
  <w:num w:numId="6">
    <w:abstractNumId w:val="23"/>
  </w:num>
  <w:num w:numId="7">
    <w:abstractNumId w:val="19"/>
  </w:num>
  <w:num w:numId="8">
    <w:abstractNumId w:val="10"/>
  </w:num>
  <w:num w:numId="9">
    <w:abstractNumId w:val="0"/>
  </w:num>
  <w:num w:numId="10">
    <w:abstractNumId w:val="6"/>
  </w:num>
  <w:num w:numId="11">
    <w:abstractNumId w:val="7"/>
  </w:num>
  <w:num w:numId="12">
    <w:abstractNumId w:val="27"/>
  </w:num>
  <w:num w:numId="13">
    <w:abstractNumId w:val="11"/>
  </w:num>
  <w:num w:numId="14">
    <w:abstractNumId w:val="18"/>
  </w:num>
  <w:num w:numId="15">
    <w:abstractNumId w:val="14"/>
  </w:num>
  <w:num w:numId="16">
    <w:abstractNumId w:val="28"/>
  </w:num>
  <w:num w:numId="17">
    <w:abstractNumId w:val="24"/>
  </w:num>
  <w:num w:numId="18">
    <w:abstractNumId w:val="5"/>
  </w:num>
  <w:num w:numId="19">
    <w:abstractNumId w:val="22"/>
  </w:num>
  <w:num w:numId="20">
    <w:abstractNumId w:val="13"/>
  </w:num>
  <w:num w:numId="21">
    <w:abstractNumId w:val="2"/>
  </w:num>
  <w:num w:numId="22">
    <w:abstractNumId w:val="3"/>
  </w:num>
  <w:num w:numId="23">
    <w:abstractNumId w:val="16"/>
  </w:num>
  <w:num w:numId="24">
    <w:abstractNumId w:val="20"/>
  </w:num>
  <w:num w:numId="25">
    <w:abstractNumId w:val="4"/>
  </w:num>
  <w:num w:numId="26">
    <w:abstractNumId w:val="12"/>
  </w:num>
  <w:num w:numId="27">
    <w:abstractNumId w:val="21"/>
  </w:num>
  <w:num w:numId="28">
    <w:abstractNumId w:val="15"/>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0022B"/>
    <w:rsid w:val="0000333B"/>
    <w:rsid w:val="0000481D"/>
    <w:rsid w:val="00007EE9"/>
    <w:rsid w:val="00014563"/>
    <w:rsid w:val="000166FC"/>
    <w:rsid w:val="00021D10"/>
    <w:rsid w:val="000222F6"/>
    <w:rsid w:val="00032D84"/>
    <w:rsid w:val="00041CBC"/>
    <w:rsid w:val="00043801"/>
    <w:rsid w:val="00044440"/>
    <w:rsid w:val="000453B5"/>
    <w:rsid w:val="0005289B"/>
    <w:rsid w:val="00057F51"/>
    <w:rsid w:val="0006336C"/>
    <w:rsid w:val="00063EB0"/>
    <w:rsid w:val="00064D9A"/>
    <w:rsid w:val="00065C4C"/>
    <w:rsid w:val="0007143B"/>
    <w:rsid w:val="00071795"/>
    <w:rsid w:val="00072438"/>
    <w:rsid w:val="00073E0B"/>
    <w:rsid w:val="00080B44"/>
    <w:rsid w:val="0008488B"/>
    <w:rsid w:val="00086336"/>
    <w:rsid w:val="00087635"/>
    <w:rsid w:val="000876BA"/>
    <w:rsid w:val="00090C9B"/>
    <w:rsid w:val="000925F8"/>
    <w:rsid w:val="00093BFD"/>
    <w:rsid w:val="00094006"/>
    <w:rsid w:val="000A063B"/>
    <w:rsid w:val="000A13BF"/>
    <w:rsid w:val="000A1691"/>
    <w:rsid w:val="000A5AF4"/>
    <w:rsid w:val="000B076B"/>
    <w:rsid w:val="000B1152"/>
    <w:rsid w:val="000B39E6"/>
    <w:rsid w:val="000B613B"/>
    <w:rsid w:val="000C1FF8"/>
    <w:rsid w:val="000C3113"/>
    <w:rsid w:val="000C3C6E"/>
    <w:rsid w:val="000C74AA"/>
    <w:rsid w:val="000C7606"/>
    <w:rsid w:val="000C79A3"/>
    <w:rsid w:val="000D0114"/>
    <w:rsid w:val="000D1388"/>
    <w:rsid w:val="000D2653"/>
    <w:rsid w:val="000E1C05"/>
    <w:rsid w:val="000E2F94"/>
    <w:rsid w:val="000E6106"/>
    <w:rsid w:val="000E7011"/>
    <w:rsid w:val="000F1C1D"/>
    <w:rsid w:val="000F31A6"/>
    <w:rsid w:val="000F460C"/>
    <w:rsid w:val="000F52F5"/>
    <w:rsid w:val="00101050"/>
    <w:rsid w:val="00110761"/>
    <w:rsid w:val="00110C4D"/>
    <w:rsid w:val="001118AC"/>
    <w:rsid w:val="001120F3"/>
    <w:rsid w:val="00113430"/>
    <w:rsid w:val="0012364C"/>
    <w:rsid w:val="001268E0"/>
    <w:rsid w:val="00134A2A"/>
    <w:rsid w:val="00136ED8"/>
    <w:rsid w:val="001371FB"/>
    <w:rsid w:val="001372CD"/>
    <w:rsid w:val="00140B16"/>
    <w:rsid w:val="0014401E"/>
    <w:rsid w:val="00146363"/>
    <w:rsid w:val="001468E3"/>
    <w:rsid w:val="001513C6"/>
    <w:rsid w:val="00152DC2"/>
    <w:rsid w:val="00155C50"/>
    <w:rsid w:val="001565D3"/>
    <w:rsid w:val="00157687"/>
    <w:rsid w:val="0016034B"/>
    <w:rsid w:val="00160CF5"/>
    <w:rsid w:val="00167B15"/>
    <w:rsid w:val="0017189D"/>
    <w:rsid w:val="001735EA"/>
    <w:rsid w:val="0017558E"/>
    <w:rsid w:val="00176CD5"/>
    <w:rsid w:val="001778DC"/>
    <w:rsid w:val="00180A84"/>
    <w:rsid w:val="0018637E"/>
    <w:rsid w:val="00192189"/>
    <w:rsid w:val="001924C0"/>
    <w:rsid w:val="001928DA"/>
    <w:rsid w:val="001940AB"/>
    <w:rsid w:val="00195843"/>
    <w:rsid w:val="00197AB2"/>
    <w:rsid w:val="001C06F5"/>
    <w:rsid w:val="001C214C"/>
    <w:rsid w:val="001C2850"/>
    <w:rsid w:val="001C5EEE"/>
    <w:rsid w:val="001C6063"/>
    <w:rsid w:val="001C6824"/>
    <w:rsid w:val="001D0B61"/>
    <w:rsid w:val="001D0F2B"/>
    <w:rsid w:val="001D1877"/>
    <w:rsid w:val="001D380C"/>
    <w:rsid w:val="001D5818"/>
    <w:rsid w:val="001D622F"/>
    <w:rsid w:val="001D6CC8"/>
    <w:rsid w:val="001D7E9B"/>
    <w:rsid w:val="001E054D"/>
    <w:rsid w:val="001E1DC7"/>
    <w:rsid w:val="001E4554"/>
    <w:rsid w:val="001F373C"/>
    <w:rsid w:val="001F565C"/>
    <w:rsid w:val="001F7CA4"/>
    <w:rsid w:val="00202F5B"/>
    <w:rsid w:val="0020512A"/>
    <w:rsid w:val="0020557D"/>
    <w:rsid w:val="002068FD"/>
    <w:rsid w:val="00206901"/>
    <w:rsid w:val="002078C0"/>
    <w:rsid w:val="002103DA"/>
    <w:rsid w:val="0021661C"/>
    <w:rsid w:val="002217E3"/>
    <w:rsid w:val="00222B39"/>
    <w:rsid w:val="00222FDB"/>
    <w:rsid w:val="00225AF6"/>
    <w:rsid w:val="00227426"/>
    <w:rsid w:val="002379CC"/>
    <w:rsid w:val="00241D5C"/>
    <w:rsid w:val="00247121"/>
    <w:rsid w:val="00247219"/>
    <w:rsid w:val="00247496"/>
    <w:rsid w:val="0025005C"/>
    <w:rsid w:val="002505EF"/>
    <w:rsid w:val="00251980"/>
    <w:rsid w:val="002545C6"/>
    <w:rsid w:val="002577D2"/>
    <w:rsid w:val="00260ECA"/>
    <w:rsid w:val="00262225"/>
    <w:rsid w:val="00267C3E"/>
    <w:rsid w:val="00270D18"/>
    <w:rsid w:val="00271932"/>
    <w:rsid w:val="00272CF5"/>
    <w:rsid w:val="00273BD9"/>
    <w:rsid w:val="002741DA"/>
    <w:rsid w:val="00276C6F"/>
    <w:rsid w:val="002807D1"/>
    <w:rsid w:val="002904E5"/>
    <w:rsid w:val="00290CB1"/>
    <w:rsid w:val="00294241"/>
    <w:rsid w:val="0029610E"/>
    <w:rsid w:val="00297E96"/>
    <w:rsid w:val="002A6B02"/>
    <w:rsid w:val="002A70E4"/>
    <w:rsid w:val="002A7571"/>
    <w:rsid w:val="002B2CF1"/>
    <w:rsid w:val="002B4688"/>
    <w:rsid w:val="002C17F4"/>
    <w:rsid w:val="002C2192"/>
    <w:rsid w:val="002C2CD8"/>
    <w:rsid w:val="002C337E"/>
    <w:rsid w:val="002C4535"/>
    <w:rsid w:val="002C5FD5"/>
    <w:rsid w:val="002C669B"/>
    <w:rsid w:val="002C670C"/>
    <w:rsid w:val="002C6EF6"/>
    <w:rsid w:val="002C7F11"/>
    <w:rsid w:val="002D1FC7"/>
    <w:rsid w:val="002D39FB"/>
    <w:rsid w:val="002D3E31"/>
    <w:rsid w:val="002D5055"/>
    <w:rsid w:val="002D61CA"/>
    <w:rsid w:val="002D6994"/>
    <w:rsid w:val="002D6C8F"/>
    <w:rsid w:val="002D7901"/>
    <w:rsid w:val="002E2455"/>
    <w:rsid w:val="002E3246"/>
    <w:rsid w:val="002E53FE"/>
    <w:rsid w:val="002E60B1"/>
    <w:rsid w:val="002E72EF"/>
    <w:rsid w:val="002E7C0A"/>
    <w:rsid w:val="002F25B4"/>
    <w:rsid w:val="0030145B"/>
    <w:rsid w:val="00301B41"/>
    <w:rsid w:val="0030746C"/>
    <w:rsid w:val="00310079"/>
    <w:rsid w:val="00312D19"/>
    <w:rsid w:val="00313BC0"/>
    <w:rsid w:val="003152CB"/>
    <w:rsid w:val="0031669C"/>
    <w:rsid w:val="003176ED"/>
    <w:rsid w:val="00321A04"/>
    <w:rsid w:val="003230F4"/>
    <w:rsid w:val="00323DE8"/>
    <w:rsid w:val="00323E8E"/>
    <w:rsid w:val="00332D77"/>
    <w:rsid w:val="00333ACF"/>
    <w:rsid w:val="003345D3"/>
    <w:rsid w:val="00335113"/>
    <w:rsid w:val="003444B4"/>
    <w:rsid w:val="00351A99"/>
    <w:rsid w:val="00351F22"/>
    <w:rsid w:val="00354C51"/>
    <w:rsid w:val="00356889"/>
    <w:rsid w:val="00362233"/>
    <w:rsid w:val="0036398D"/>
    <w:rsid w:val="00363DEB"/>
    <w:rsid w:val="00370D8A"/>
    <w:rsid w:val="00372BDE"/>
    <w:rsid w:val="003740A1"/>
    <w:rsid w:val="00374387"/>
    <w:rsid w:val="003744A5"/>
    <w:rsid w:val="00376120"/>
    <w:rsid w:val="00380E1B"/>
    <w:rsid w:val="003833C4"/>
    <w:rsid w:val="003859B2"/>
    <w:rsid w:val="00390F1F"/>
    <w:rsid w:val="0039312A"/>
    <w:rsid w:val="003A140E"/>
    <w:rsid w:val="003A2768"/>
    <w:rsid w:val="003A4E9B"/>
    <w:rsid w:val="003A7393"/>
    <w:rsid w:val="003B02D4"/>
    <w:rsid w:val="003B10F2"/>
    <w:rsid w:val="003B4244"/>
    <w:rsid w:val="003B5756"/>
    <w:rsid w:val="003B665B"/>
    <w:rsid w:val="003B6756"/>
    <w:rsid w:val="003B68D6"/>
    <w:rsid w:val="003B7C94"/>
    <w:rsid w:val="003C12C3"/>
    <w:rsid w:val="003C33C9"/>
    <w:rsid w:val="003C52FE"/>
    <w:rsid w:val="003C618F"/>
    <w:rsid w:val="003C6D80"/>
    <w:rsid w:val="003C72B3"/>
    <w:rsid w:val="003C754D"/>
    <w:rsid w:val="003D068E"/>
    <w:rsid w:val="003D54F5"/>
    <w:rsid w:val="003D65A4"/>
    <w:rsid w:val="003D7C90"/>
    <w:rsid w:val="003E0B30"/>
    <w:rsid w:val="003E12A3"/>
    <w:rsid w:val="003E1729"/>
    <w:rsid w:val="003E3018"/>
    <w:rsid w:val="003E3427"/>
    <w:rsid w:val="003F1288"/>
    <w:rsid w:val="003F2D34"/>
    <w:rsid w:val="003F314C"/>
    <w:rsid w:val="003F52E7"/>
    <w:rsid w:val="00400F3F"/>
    <w:rsid w:val="00405076"/>
    <w:rsid w:val="00405CC9"/>
    <w:rsid w:val="0041349C"/>
    <w:rsid w:val="0041560A"/>
    <w:rsid w:val="00423D53"/>
    <w:rsid w:val="004256A8"/>
    <w:rsid w:val="00425C84"/>
    <w:rsid w:val="0042650C"/>
    <w:rsid w:val="00426DBE"/>
    <w:rsid w:val="00435059"/>
    <w:rsid w:val="00435785"/>
    <w:rsid w:val="0043768B"/>
    <w:rsid w:val="00437AFD"/>
    <w:rsid w:val="00437E55"/>
    <w:rsid w:val="00443833"/>
    <w:rsid w:val="00443B5D"/>
    <w:rsid w:val="00444491"/>
    <w:rsid w:val="004445D8"/>
    <w:rsid w:val="00454318"/>
    <w:rsid w:val="00457C19"/>
    <w:rsid w:val="004605D6"/>
    <w:rsid w:val="00461A88"/>
    <w:rsid w:val="00462CBB"/>
    <w:rsid w:val="0046544C"/>
    <w:rsid w:val="00465D41"/>
    <w:rsid w:val="00466356"/>
    <w:rsid w:val="00466429"/>
    <w:rsid w:val="004679C2"/>
    <w:rsid w:val="00470117"/>
    <w:rsid w:val="00470363"/>
    <w:rsid w:val="004722AD"/>
    <w:rsid w:val="00477C8C"/>
    <w:rsid w:val="00481520"/>
    <w:rsid w:val="00482531"/>
    <w:rsid w:val="004831B1"/>
    <w:rsid w:val="0048733A"/>
    <w:rsid w:val="00492901"/>
    <w:rsid w:val="00493B5A"/>
    <w:rsid w:val="004A4C27"/>
    <w:rsid w:val="004B1AD1"/>
    <w:rsid w:val="004B3FCE"/>
    <w:rsid w:val="004C2B28"/>
    <w:rsid w:val="004C3FCE"/>
    <w:rsid w:val="004C4633"/>
    <w:rsid w:val="004C64BE"/>
    <w:rsid w:val="004C71F9"/>
    <w:rsid w:val="004C7B31"/>
    <w:rsid w:val="004C7E5F"/>
    <w:rsid w:val="004C7F9B"/>
    <w:rsid w:val="004D1179"/>
    <w:rsid w:val="004D1347"/>
    <w:rsid w:val="004D6398"/>
    <w:rsid w:val="004D7525"/>
    <w:rsid w:val="004E029E"/>
    <w:rsid w:val="004E190E"/>
    <w:rsid w:val="004E67F3"/>
    <w:rsid w:val="004E7310"/>
    <w:rsid w:val="004F6DB1"/>
    <w:rsid w:val="00501163"/>
    <w:rsid w:val="005079F2"/>
    <w:rsid w:val="005100B9"/>
    <w:rsid w:val="005125A4"/>
    <w:rsid w:val="00515C3E"/>
    <w:rsid w:val="00516A9F"/>
    <w:rsid w:val="00521DD4"/>
    <w:rsid w:val="00523E51"/>
    <w:rsid w:val="00524308"/>
    <w:rsid w:val="0053181D"/>
    <w:rsid w:val="00534429"/>
    <w:rsid w:val="00534B99"/>
    <w:rsid w:val="00535058"/>
    <w:rsid w:val="00541F29"/>
    <w:rsid w:val="00546BEA"/>
    <w:rsid w:val="00547D02"/>
    <w:rsid w:val="00553854"/>
    <w:rsid w:val="0056447D"/>
    <w:rsid w:val="005662BA"/>
    <w:rsid w:val="005700A4"/>
    <w:rsid w:val="00573E98"/>
    <w:rsid w:val="0057460D"/>
    <w:rsid w:val="00575E6D"/>
    <w:rsid w:val="005764B6"/>
    <w:rsid w:val="00576732"/>
    <w:rsid w:val="00576854"/>
    <w:rsid w:val="00584BA8"/>
    <w:rsid w:val="0059467A"/>
    <w:rsid w:val="005956AC"/>
    <w:rsid w:val="00596E50"/>
    <w:rsid w:val="005A044F"/>
    <w:rsid w:val="005A0A03"/>
    <w:rsid w:val="005A0FBC"/>
    <w:rsid w:val="005A40AC"/>
    <w:rsid w:val="005A430F"/>
    <w:rsid w:val="005A442E"/>
    <w:rsid w:val="005A56B2"/>
    <w:rsid w:val="005B0907"/>
    <w:rsid w:val="005B0FE3"/>
    <w:rsid w:val="005B1EA0"/>
    <w:rsid w:val="005B512D"/>
    <w:rsid w:val="005B561A"/>
    <w:rsid w:val="005C1DCF"/>
    <w:rsid w:val="005C2CFF"/>
    <w:rsid w:val="005C4475"/>
    <w:rsid w:val="005C47E0"/>
    <w:rsid w:val="005D1CA8"/>
    <w:rsid w:val="005D3DCA"/>
    <w:rsid w:val="005E0257"/>
    <w:rsid w:val="005E396E"/>
    <w:rsid w:val="005E56B4"/>
    <w:rsid w:val="005E5844"/>
    <w:rsid w:val="005E6DC8"/>
    <w:rsid w:val="005F2712"/>
    <w:rsid w:val="005F279E"/>
    <w:rsid w:val="005F37A0"/>
    <w:rsid w:val="005F423E"/>
    <w:rsid w:val="006006E5"/>
    <w:rsid w:val="0060145B"/>
    <w:rsid w:val="00602960"/>
    <w:rsid w:val="00602CD0"/>
    <w:rsid w:val="00602F92"/>
    <w:rsid w:val="00607E8D"/>
    <w:rsid w:val="00613528"/>
    <w:rsid w:val="00613DE9"/>
    <w:rsid w:val="006242E1"/>
    <w:rsid w:val="006324E0"/>
    <w:rsid w:val="00634351"/>
    <w:rsid w:val="00642013"/>
    <w:rsid w:val="006427A5"/>
    <w:rsid w:val="00642B21"/>
    <w:rsid w:val="00643F80"/>
    <w:rsid w:val="00652B84"/>
    <w:rsid w:val="00653A45"/>
    <w:rsid w:val="00654630"/>
    <w:rsid w:val="00660A97"/>
    <w:rsid w:val="0066228E"/>
    <w:rsid w:val="00662B10"/>
    <w:rsid w:val="00666B39"/>
    <w:rsid w:val="0067182A"/>
    <w:rsid w:val="006745FC"/>
    <w:rsid w:val="006758B8"/>
    <w:rsid w:val="00676272"/>
    <w:rsid w:val="00680071"/>
    <w:rsid w:val="00681745"/>
    <w:rsid w:val="006839A2"/>
    <w:rsid w:val="0068511E"/>
    <w:rsid w:val="0068621C"/>
    <w:rsid w:val="00692C1A"/>
    <w:rsid w:val="006942A7"/>
    <w:rsid w:val="00695AF8"/>
    <w:rsid w:val="0069704B"/>
    <w:rsid w:val="00697DB6"/>
    <w:rsid w:val="006A0C78"/>
    <w:rsid w:val="006A13BC"/>
    <w:rsid w:val="006A3694"/>
    <w:rsid w:val="006A5104"/>
    <w:rsid w:val="006B0FF6"/>
    <w:rsid w:val="006B3E59"/>
    <w:rsid w:val="006B42E4"/>
    <w:rsid w:val="006D1863"/>
    <w:rsid w:val="006D3490"/>
    <w:rsid w:val="006D3541"/>
    <w:rsid w:val="006D5281"/>
    <w:rsid w:val="006D5524"/>
    <w:rsid w:val="006D73EA"/>
    <w:rsid w:val="006E0DF1"/>
    <w:rsid w:val="006E2027"/>
    <w:rsid w:val="006E3CD1"/>
    <w:rsid w:val="006E48AA"/>
    <w:rsid w:val="006E49A2"/>
    <w:rsid w:val="006E5396"/>
    <w:rsid w:val="006F0C9D"/>
    <w:rsid w:val="006F1D4A"/>
    <w:rsid w:val="006F3244"/>
    <w:rsid w:val="006F32CE"/>
    <w:rsid w:val="006F4F86"/>
    <w:rsid w:val="0070322C"/>
    <w:rsid w:val="00703610"/>
    <w:rsid w:val="00703F8A"/>
    <w:rsid w:val="00707292"/>
    <w:rsid w:val="00707BEB"/>
    <w:rsid w:val="00713531"/>
    <w:rsid w:val="00714AC3"/>
    <w:rsid w:val="00714B7B"/>
    <w:rsid w:val="0071537E"/>
    <w:rsid w:val="007170C5"/>
    <w:rsid w:val="00722D81"/>
    <w:rsid w:val="00722E34"/>
    <w:rsid w:val="00724036"/>
    <w:rsid w:val="00725722"/>
    <w:rsid w:val="00730443"/>
    <w:rsid w:val="00732ADD"/>
    <w:rsid w:val="00735C97"/>
    <w:rsid w:val="00742F44"/>
    <w:rsid w:val="00746432"/>
    <w:rsid w:val="007552C4"/>
    <w:rsid w:val="00762D6E"/>
    <w:rsid w:val="00764D8E"/>
    <w:rsid w:val="00765AF7"/>
    <w:rsid w:val="00766B2B"/>
    <w:rsid w:val="00766DCD"/>
    <w:rsid w:val="00767225"/>
    <w:rsid w:val="00770AE3"/>
    <w:rsid w:val="00772440"/>
    <w:rsid w:val="00774F8B"/>
    <w:rsid w:val="00781FBC"/>
    <w:rsid w:val="00782D2C"/>
    <w:rsid w:val="00783070"/>
    <w:rsid w:val="00783710"/>
    <w:rsid w:val="00784375"/>
    <w:rsid w:val="0078609B"/>
    <w:rsid w:val="007866FD"/>
    <w:rsid w:val="007907A4"/>
    <w:rsid w:val="00790B41"/>
    <w:rsid w:val="00791A4D"/>
    <w:rsid w:val="00792A14"/>
    <w:rsid w:val="00792B7A"/>
    <w:rsid w:val="007951E9"/>
    <w:rsid w:val="00796FBD"/>
    <w:rsid w:val="007A28F8"/>
    <w:rsid w:val="007A7070"/>
    <w:rsid w:val="007A7B36"/>
    <w:rsid w:val="007A7FC3"/>
    <w:rsid w:val="007B2FE1"/>
    <w:rsid w:val="007B5218"/>
    <w:rsid w:val="007B5304"/>
    <w:rsid w:val="007B7844"/>
    <w:rsid w:val="007C3D50"/>
    <w:rsid w:val="007C65FB"/>
    <w:rsid w:val="007D1479"/>
    <w:rsid w:val="007D294F"/>
    <w:rsid w:val="007D2B9C"/>
    <w:rsid w:val="007E03C3"/>
    <w:rsid w:val="007E0415"/>
    <w:rsid w:val="007E21BE"/>
    <w:rsid w:val="007E319B"/>
    <w:rsid w:val="007E5FD8"/>
    <w:rsid w:val="007E6CAB"/>
    <w:rsid w:val="007F1861"/>
    <w:rsid w:val="007F2B44"/>
    <w:rsid w:val="007F34C2"/>
    <w:rsid w:val="00800814"/>
    <w:rsid w:val="00801D5E"/>
    <w:rsid w:val="00801E92"/>
    <w:rsid w:val="00804808"/>
    <w:rsid w:val="00807401"/>
    <w:rsid w:val="0081235F"/>
    <w:rsid w:val="008147C8"/>
    <w:rsid w:val="00821961"/>
    <w:rsid w:val="00822F74"/>
    <w:rsid w:val="00824141"/>
    <w:rsid w:val="00831487"/>
    <w:rsid w:val="00831D0D"/>
    <w:rsid w:val="00835F60"/>
    <w:rsid w:val="00836F75"/>
    <w:rsid w:val="008372A9"/>
    <w:rsid w:val="00842095"/>
    <w:rsid w:val="008444E6"/>
    <w:rsid w:val="00851259"/>
    <w:rsid w:val="008554EA"/>
    <w:rsid w:val="00861EEC"/>
    <w:rsid w:val="00863A41"/>
    <w:rsid w:val="00877910"/>
    <w:rsid w:val="00882A66"/>
    <w:rsid w:val="00883FD1"/>
    <w:rsid w:val="00884AD6"/>
    <w:rsid w:val="00885829"/>
    <w:rsid w:val="00893EFD"/>
    <w:rsid w:val="00896A0A"/>
    <w:rsid w:val="00897A3F"/>
    <w:rsid w:val="008A013B"/>
    <w:rsid w:val="008A04BD"/>
    <w:rsid w:val="008A43DC"/>
    <w:rsid w:val="008B0B29"/>
    <w:rsid w:val="008B69FE"/>
    <w:rsid w:val="008B6C78"/>
    <w:rsid w:val="008C19EE"/>
    <w:rsid w:val="008C41FA"/>
    <w:rsid w:val="008C67E4"/>
    <w:rsid w:val="008D00B7"/>
    <w:rsid w:val="008D0990"/>
    <w:rsid w:val="008D1898"/>
    <w:rsid w:val="008D233E"/>
    <w:rsid w:val="008D4566"/>
    <w:rsid w:val="008D6FC5"/>
    <w:rsid w:val="008D7BF9"/>
    <w:rsid w:val="008D7EB2"/>
    <w:rsid w:val="008E15E4"/>
    <w:rsid w:val="008E2F0C"/>
    <w:rsid w:val="008E3986"/>
    <w:rsid w:val="008E4D51"/>
    <w:rsid w:val="008E5DE7"/>
    <w:rsid w:val="008F1710"/>
    <w:rsid w:val="008F1841"/>
    <w:rsid w:val="008F59AF"/>
    <w:rsid w:val="008F6C73"/>
    <w:rsid w:val="009001CA"/>
    <w:rsid w:val="0090026B"/>
    <w:rsid w:val="00900FFC"/>
    <w:rsid w:val="0090647E"/>
    <w:rsid w:val="00906908"/>
    <w:rsid w:val="00906E89"/>
    <w:rsid w:val="00907659"/>
    <w:rsid w:val="009110D5"/>
    <w:rsid w:val="009170DC"/>
    <w:rsid w:val="009230AA"/>
    <w:rsid w:val="009230FD"/>
    <w:rsid w:val="00923269"/>
    <w:rsid w:val="00926273"/>
    <w:rsid w:val="00930DB1"/>
    <w:rsid w:val="00935030"/>
    <w:rsid w:val="00936BF0"/>
    <w:rsid w:val="00936C5D"/>
    <w:rsid w:val="009372F3"/>
    <w:rsid w:val="00937490"/>
    <w:rsid w:val="00937D5B"/>
    <w:rsid w:val="00940950"/>
    <w:rsid w:val="00946B64"/>
    <w:rsid w:val="00946CEA"/>
    <w:rsid w:val="00946DE0"/>
    <w:rsid w:val="009511EB"/>
    <w:rsid w:val="00953229"/>
    <w:rsid w:val="0095339A"/>
    <w:rsid w:val="00953A2B"/>
    <w:rsid w:val="00955D15"/>
    <w:rsid w:val="0095657E"/>
    <w:rsid w:val="00956931"/>
    <w:rsid w:val="009574F6"/>
    <w:rsid w:val="009622AE"/>
    <w:rsid w:val="00962B2E"/>
    <w:rsid w:val="0097220C"/>
    <w:rsid w:val="00972336"/>
    <w:rsid w:val="00974775"/>
    <w:rsid w:val="009766C3"/>
    <w:rsid w:val="00976F9F"/>
    <w:rsid w:val="0097704E"/>
    <w:rsid w:val="00981FE0"/>
    <w:rsid w:val="00986C00"/>
    <w:rsid w:val="00987033"/>
    <w:rsid w:val="00992762"/>
    <w:rsid w:val="00994473"/>
    <w:rsid w:val="009A2A7B"/>
    <w:rsid w:val="009A331B"/>
    <w:rsid w:val="009A5A57"/>
    <w:rsid w:val="009A7AFE"/>
    <w:rsid w:val="009B0533"/>
    <w:rsid w:val="009B0F61"/>
    <w:rsid w:val="009B24CA"/>
    <w:rsid w:val="009B33FC"/>
    <w:rsid w:val="009B3BFC"/>
    <w:rsid w:val="009C5ED5"/>
    <w:rsid w:val="009E1B50"/>
    <w:rsid w:val="009E3330"/>
    <w:rsid w:val="00A06A8B"/>
    <w:rsid w:val="00A15275"/>
    <w:rsid w:val="00A20139"/>
    <w:rsid w:val="00A224EE"/>
    <w:rsid w:val="00A22B25"/>
    <w:rsid w:val="00A23525"/>
    <w:rsid w:val="00A2424A"/>
    <w:rsid w:val="00A27ACC"/>
    <w:rsid w:val="00A27CB7"/>
    <w:rsid w:val="00A35BF7"/>
    <w:rsid w:val="00A41084"/>
    <w:rsid w:val="00A41BE6"/>
    <w:rsid w:val="00A4237C"/>
    <w:rsid w:val="00A43A4F"/>
    <w:rsid w:val="00A449C8"/>
    <w:rsid w:val="00A47401"/>
    <w:rsid w:val="00A4798D"/>
    <w:rsid w:val="00A531E8"/>
    <w:rsid w:val="00A54DE3"/>
    <w:rsid w:val="00A60413"/>
    <w:rsid w:val="00A64D80"/>
    <w:rsid w:val="00A66524"/>
    <w:rsid w:val="00A66555"/>
    <w:rsid w:val="00A6683B"/>
    <w:rsid w:val="00A67BD6"/>
    <w:rsid w:val="00A72D1A"/>
    <w:rsid w:val="00A80B1B"/>
    <w:rsid w:val="00A8305C"/>
    <w:rsid w:val="00A904B3"/>
    <w:rsid w:val="00A9111A"/>
    <w:rsid w:val="00A9198E"/>
    <w:rsid w:val="00A943DC"/>
    <w:rsid w:val="00A960DE"/>
    <w:rsid w:val="00AA6663"/>
    <w:rsid w:val="00AB472C"/>
    <w:rsid w:val="00AB62A7"/>
    <w:rsid w:val="00AC1F42"/>
    <w:rsid w:val="00AC27DB"/>
    <w:rsid w:val="00AC4BF8"/>
    <w:rsid w:val="00AC7424"/>
    <w:rsid w:val="00AD1CA7"/>
    <w:rsid w:val="00AD319C"/>
    <w:rsid w:val="00AD57AB"/>
    <w:rsid w:val="00AD6178"/>
    <w:rsid w:val="00AE0403"/>
    <w:rsid w:val="00AE1901"/>
    <w:rsid w:val="00AE1FE8"/>
    <w:rsid w:val="00AE26AD"/>
    <w:rsid w:val="00AE3ECE"/>
    <w:rsid w:val="00AE3FB8"/>
    <w:rsid w:val="00AF0B0E"/>
    <w:rsid w:val="00AF45D7"/>
    <w:rsid w:val="00B008E9"/>
    <w:rsid w:val="00B017F0"/>
    <w:rsid w:val="00B032FB"/>
    <w:rsid w:val="00B042D8"/>
    <w:rsid w:val="00B0525C"/>
    <w:rsid w:val="00B0615A"/>
    <w:rsid w:val="00B078D7"/>
    <w:rsid w:val="00B2230A"/>
    <w:rsid w:val="00B22837"/>
    <w:rsid w:val="00B26FB1"/>
    <w:rsid w:val="00B31278"/>
    <w:rsid w:val="00B3454B"/>
    <w:rsid w:val="00B36C27"/>
    <w:rsid w:val="00B40A33"/>
    <w:rsid w:val="00B434BB"/>
    <w:rsid w:val="00B43E5B"/>
    <w:rsid w:val="00B44BA4"/>
    <w:rsid w:val="00B47129"/>
    <w:rsid w:val="00B516D9"/>
    <w:rsid w:val="00B517E0"/>
    <w:rsid w:val="00B55838"/>
    <w:rsid w:val="00B56868"/>
    <w:rsid w:val="00B6046F"/>
    <w:rsid w:val="00B622D3"/>
    <w:rsid w:val="00B63FD9"/>
    <w:rsid w:val="00B64056"/>
    <w:rsid w:val="00B654E1"/>
    <w:rsid w:val="00B662C2"/>
    <w:rsid w:val="00B6765E"/>
    <w:rsid w:val="00B67A02"/>
    <w:rsid w:val="00B71C1C"/>
    <w:rsid w:val="00B75E83"/>
    <w:rsid w:val="00B773AD"/>
    <w:rsid w:val="00B80530"/>
    <w:rsid w:val="00B811C1"/>
    <w:rsid w:val="00B81548"/>
    <w:rsid w:val="00B81A26"/>
    <w:rsid w:val="00B821E0"/>
    <w:rsid w:val="00B837E4"/>
    <w:rsid w:val="00B848F4"/>
    <w:rsid w:val="00B86BE7"/>
    <w:rsid w:val="00B918F2"/>
    <w:rsid w:val="00B95F17"/>
    <w:rsid w:val="00B95F72"/>
    <w:rsid w:val="00BA1225"/>
    <w:rsid w:val="00BA132E"/>
    <w:rsid w:val="00BA2583"/>
    <w:rsid w:val="00BA440D"/>
    <w:rsid w:val="00BA69C5"/>
    <w:rsid w:val="00BB20DD"/>
    <w:rsid w:val="00BB7391"/>
    <w:rsid w:val="00BC309C"/>
    <w:rsid w:val="00BC4295"/>
    <w:rsid w:val="00BC7047"/>
    <w:rsid w:val="00BC7186"/>
    <w:rsid w:val="00BD0ED5"/>
    <w:rsid w:val="00BD4CA6"/>
    <w:rsid w:val="00BD555D"/>
    <w:rsid w:val="00BD769F"/>
    <w:rsid w:val="00BE0D94"/>
    <w:rsid w:val="00BE1178"/>
    <w:rsid w:val="00BE2B8A"/>
    <w:rsid w:val="00BE3A4E"/>
    <w:rsid w:val="00BE57A9"/>
    <w:rsid w:val="00BF0240"/>
    <w:rsid w:val="00BF309D"/>
    <w:rsid w:val="00BF4495"/>
    <w:rsid w:val="00C14B3C"/>
    <w:rsid w:val="00C167E4"/>
    <w:rsid w:val="00C16D77"/>
    <w:rsid w:val="00C17E24"/>
    <w:rsid w:val="00C2307A"/>
    <w:rsid w:val="00C244A9"/>
    <w:rsid w:val="00C25E40"/>
    <w:rsid w:val="00C30E6E"/>
    <w:rsid w:val="00C31220"/>
    <w:rsid w:val="00C31AF0"/>
    <w:rsid w:val="00C32194"/>
    <w:rsid w:val="00C32CC0"/>
    <w:rsid w:val="00C33439"/>
    <w:rsid w:val="00C3440E"/>
    <w:rsid w:val="00C3576C"/>
    <w:rsid w:val="00C41BC9"/>
    <w:rsid w:val="00C449FD"/>
    <w:rsid w:val="00C46303"/>
    <w:rsid w:val="00C4780C"/>
    <w:rsid w:val="00C50C15"/>
    <w:rsid w:val="00C52A62"/>
    <w:rsid w:val="00C578EE"/>
    <w:rsid w:val="00C64F40"/>
    <w:rsid w:val="00C664FD"/>
    <w:rsid w:val="00C67424"/>
    <w:rsid w:val="00C768FB"/>
    <w:rsid w:val="00C8109E"/>
    <w:rsid w:val="00C83949"/>
    <w:rsid w:val="00C8639A"/>
    <w:rsid w:val="00C878BF"/>
    <w:rsid w:val="00C90DFD"/>
    <w:rsid w:val="00C94C7B"/>
    <w:rsid w:val="00CA18CF"/>
    <w:rsid w:val="00CA5B22"/>
    <w:rsid w:val="00CA6C55"/>
    <w:rsid w:val="00CB10EB"/>
    <w:rsid w:val="00CB1E66"/>
    <w:rsid w:val="00CB2520"/>
    <w:rsid w:val="00CB2CDA"/>
    <w:rsid w:val="00CB495A"/>
    <w:rsid w:val="00CB5E6F"/>
    <w:rsid w:val="00CC0004"/>
    <w:rsid w:val="00CC12F7"/>
    <w:rsid w:val="00CC2448"/>
    <w:rsid w:val="00CC3716"/>
    <w:rsid w:val="00CD0998"/>
    <w:rsid w:val="00CD23E3"/>
    <w:rsid w:val="00CD4B87"/>
    <w:rsid w:val="00CD53EF"/>
    <w:rsid w:val="00CD7E23"/>
    <w:rsid w:val="00CD7F7C"/>
    <w:rsid w:val="00CE781A"/>
    <w:rsid w:val="00CE7832"/>
    <w:rsid w:val="00CF43B2"/>
    <w:rsid w:val="00CF512E"/>
    <w:rsid w:val="00D07194"/>
    <w:rsid w:val="00D12033"/>
    <w:rsid w:val="00D1395F"/>
    <w:rsid w:val="00D139C4"/>
    <w:rsid w:val="00D15E50"/>
    <w:rsid w:val="00D1725B"/>
    <w:rsid w:val="00D2209D"/>
    <w:rsid w:val="00D22E48"/>
    <w:rsid w:val="00D27C5B"/>
    <w:rsid w:val="00D304FC"/>
    <w:rsid w:val="00D31067"/>
    <w:rsid w:val="00D3148E"/>
    <w:rsid w:val="00D3256A"/>
    <w:rsid w:val="00D33114"/>
    <w:rsid w:val="00D342F2"/>
    <w:rsid w:val="00D406EF"/>
    <w:rsid w:val="00D40FC6"/>
    <w:rsid w:val="00D43AFC"/>
    <w:rsid w:val="00D47D42"/>
    <w:rsid w:val="00D52327"/>
    <w:rsid w:val="00D533CE"/>
    <w:rsid w:val="00D55CFB"/>
    <w:rsid w:val="00D5663D"/>
    <w:rsid w:val="00D56BB7"/>
    <w:rsid w:val="00D6021A"/>
    <w:rsid w:val="00D609D4"/>
    <w:rsid w:val="00D647E8"/>
    <w:rsid w:val="00D70DBD"/>
    <w:rsid w:val="00D76E9C"/>
    <w:rsid w:val="00D829C0"/>
    <w:rsid w:val="00D90713"/>
    <w:rsid w:val="00D91301"/>
    <w:rsid w:val="00D91843"/>
    <w:rsid w:val="00D91BF1"/>
    <w:rsid w:val="00D92972"/>
    <w:rsid w:val="00D93D4F"/>
    <w:rsid w:val="00D96C03"/>
    <w:rsid w:val="00DA5227"/>
    <w:rsid w:val="00DA742B"/>
    <w:rsid w:val="00DB2679"/>
    <w:rsid w:val="00DB2818"/>
    <w:rsid w:val="00DB2F1D"/>
    <w:rsid w:val="00DB7FA3"/>
    <w:rsid w:val="00DC254D"/>
    <w:rsid w:val="00DC53FA"/>
    <w:rsid w:val="00DC5E3E"/>
    <w:rsid w:val="00DC6934"/>
    <w:rsid w:val="00DC6C88"/>
    <w:rsid w:val="00DC7440"/>
    <w:rsid w:val="00DC7934"/>
    <w:rsid w:val="00DD09FD"/>
    <w:rsid w:val="00DD10CF"/>
    <w:rsid w:val="00DE00BC"/>
    <w:rsid w:val="00DE0D20"/>
    <w:rsid w:val="00DE4116"/>
    <w:rsid w:val="00DE44BE"/>
    <w:rsid w:val="00DE5B22"/>
    <w:rsid w:val="00DE6CDB"/>
    <w:rsid w:val="00DF32F4"/>
    <w:rsid w:val="00DF5DBD"/>
    <w:rsid w:val="00DF65DA"/>
    <w:rsid w:val="00DF6D02"/>
    <w:rsid w:val="00DF74FC"/>
    <w:rsid w:val="00DF79FD"/>
    <w:rsid w:val="00E01EEB"/>
    <w:rsid w:val="00E04A9F"/>
    <w:rsid w:val="00E064D7"/>
    <w:rsid w:val="00E144F9"/>
    <w:rsid w:val="00E150B4"/>
    <w:rsid w:val="00E16DCF"/>
    <w:rsid w:val="00E202D1"/>
    <w:rsid w:val="00E20B2A"/>
    <w:rsid w:val="00E22BD2"/>
    <w:rsid w:val="00E32678"/>
    <w:rsid w:val="00E37126"/>
    <w:rsid w:val="00E426E6"/>
    <w:rsid w:val="00E44DDB"/>
    <w:rsid w:val="00E5117D"/>
    <w:rsid w:val="00E53408"/>
    <w:rsid w:val="00E535D9"/>
    <w:rsid w:val="00E543D4"/>
    <w:rsid w:val="00E54C66"/>
    <w:rsid w:val="00E559FB"/>
    <w:rsid w:val="00E61882"/>
    <w:rsid w:val="00E61E8F"/>
    <w:rsid w:val="00E620BF"/>
    <w:rsid w:val="00E62C8E"/>
    <w:rsid w:val="00E63D8A"/>
    <w:rsid w:val="00E640EA"/>
    <w:rsid w:val="00E6569C"/>
    <w:rsid w:val="00E77C94"/>
    <w:rsid w:val="00E92828"/>
    <w:rsid w:val="00E93043"/>
    <w:rsid w:val="00E95017"/>
    <w:rsid w:val="00E95C4A"/>
    <w:rsid w:val="00E9642E"/>
    <w:rsid w:val="00EA00A4"/>
    <w:rsid w:val="00EA095A"/>
    <w:rsid w:val="00EA11D4"/>
    <w:rsid w:val="00EA20DA"/>
    <w:rsid w:val="00EA2D48"/>
    <w:rsid w:val="00EA2D70"/>
    <w:rsid w:val="00EA3C22"/>
    <w:rsid w:val="00EA63A3"/>
    <w:rsid w:val="00EA7CE1"/>
    <w:rsid w:val="00EB04C7"/>
    <w:rsid w:val="00EC036F"/>
    <w:rsid w:val="00EC08D1"/>
    <w:rsid w:val="00EC35C0"/>
    <w:rsid w:val="00EC35F3"/>
    <w:rsid w:val="00EC36F3"/>
    <w:rsid w:val="00EC3F05"/>
    <w:rsid w:val="00EC7372"/>
    <w:rsid w:val="00EC745B"/>
    <w:rsid w:val="00EE25D5"/>
    <w:rsid w:val="00EE2A21"/>
    <w:rsid w:val="00EE7237"/>
    <w:rsid w:val="00EE7EEA"/>
    <w:rsid w:val="00EF36B3"/>
    <w:rsid w:val="00EF661D"/>
    <w:rsid w:val="00EF6AD2"/>
    <w:rsid w:val="00F013EF"/>
    <w:rsid w:val="00F04607"/>
    <w:rsid w:val="00F07B87"/>
    <w:rsid w:val="00F10816"/>
    <w:rsid w:val="00F11823"/>
    <w:rsid w:val="00F14901"/>
    <w:rsid w:val="00F15FE9"/>
    <w:rsid w:val="00F167CA"/>
    <w:rsid w:val="00F16DC7"/>
    <w:rsid w:val="00F2559B"/>
    <w:rsid w:val="00F3367E"/>
    <w:rsid w:val="00F34960"/>
    <w:rsid w:val="00F350E9"/>
    <w:rsid w:val="00F352CF"/>
    <w:rsid w:val="00F374EA"/>
    <w:rsid w:val="00F43D67"/>
    <w:rsid w:val="00F44E26"/>
    <w:rsid w:val="00F45714"/>
    <w:rsid w:val="00F46467"/>
    <w:rsid w:val="00F46C63"/>
    <w:rsid w:val="00F502E9"/>
    <w:rsid w:val="00F52773"/>
    <w:rsid w:val="00F562C5"/>
    <w:rsid w:val="00F57D9C"/>
    <w:rsid w:val="00F665EB"/>
    <w:rsid w:val="00F67553"/>
    <w:rsid w:val="00F70B45"/>
    <w:rsid w:val="00F71475"/>
    <w:rsid w:val="00F72439"/>
    <w:rsid w:val="00F752DF"/>
    <w:rsid w:val="00F755E1"/>
    <w:rsid w:val="00F81574"/>
    <w:rsid w:val="00F81AF8"/>
    <w:rsid w:val="00F84A95"/>
    <w:rsid w:val="00F86D26"/>
    <w:rsid w:val="00F870DD"/>
    <w:rsid w:val="00F91D9C"/>
    <w:rsid w:val="00F979BD"/>
    <w:rsid w:val="00F97FBE"/>
    <w:rsid w:val="00FA1156"/>
    <w:rsid w:val="00FA166E"/>
    <w:rsid w:val="00FA2A2C"/>
    <w:rsid w:val="00FA4116"/>
    <w:rsid w:val="00FA7997"/>
    <w:rsid w:val="00FA7CEA"/>
    <w:rsid w:val="00FB02D0"/>
    <w:rsid w:val="00FB2BA5"/>
    <w:rsid w:val="00FC058A"/>
    <w:rsid w:val="00FC2196"/>
    <w:rsid w:val="00FC2F08"/>
    <w:rsid w:val="00FC5FBA"/>
    <w:rsid w:val="00FC6439"/>
    <w:rsid w:val="00FC7C69"/>
    <w:rsid w:val="00FD182F"/>
    <w:rsid w:val="00FE5688"/>
    <w:rsid w:val="00FE6907"/>
    <w:rsid w:val="00FF5D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55A7B"/>
  <w15:docId w15:val="{4C5D0A21-5C6A-44B0-B08C-90B8164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9A97-6E94-47FF-ABCF-3AC4C8CB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4614</Words>
  <Characters>26303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3</cp:revision>
  <cp:lastPrinted>2020-11-13T11:05:00Z</cp:lastPrinted>
  <dcterms:created xsi:type="dcterms:W3CDTF">2021-06-18T12:32:00Z</dcterms:created>
  <dcterms:modified xsi:type="dcterms:W3CDTF">2021-06-23T12:08:00Z</dcterms:modified>
</cp:coreProperties>
</file>