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C1B" w:rsidRPr="00DF68F1" w:rsidRDefault="00072C75">
      <w:pPr>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 xml:space="preserve">                                                           </w:t>
      </w:r>
    </w:p>
    <w:p w:rsidR="00DE3C1B" w:rsidRDefault="00396608" w:rsidP="00072C75">
      <w:pPr>
        <w:spacing w:after="0" w:line="240" w:lineRule="auto"/>
        <w:rPr>
          <w:rFonts w:ascii="Times New Roman" w:eastAsia="Times New Roman" w:hAnsi="Times New Roman" w:cs="Times New Roman"/>
          <w:sz w:val="24"/>
        </w:rPr>
      </w:pPr>
      <w:r w:rsidRPr="00DF68F1">
        <w:rPr>
          <w:rFonts w:ascii="Times New Roman" w:eastAsia="Times New Roman" w:hAnsi="Times New Roman" w:cs="Times New Roman"/>
          <w:sz w:val="24"/>
        </w:rPr>
        <w:t>FAITH MINISTRIES</w:t>
      </w:r>
      <w:r>
        <w:rPr>
          <w:rFonts w:ascii="Times New Roman" w:eastAsia="Times New Roman" w:hAnsi="Times New Roman" w:cs="Times New Roman"/>
          <w:sz w:val="24"/>
        </w:rPr>
        <w:t xml:space="preserve"> CHURCH.            </w:t>
      </w:r>
    </w:p>
    <w:p w:rsidR="00DF68F1" w:rsidRPr="00DF68F1" w:rsidRDefault="00DF68F1" w:rsidP="00072C7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versus</w:t>
      </w:r>
    </w:p>
    <w:p w:rsidR="00DE3C1B" w:rsidRPr="00DF68F1" w:rsidRDefault="00396608" w:rsidP="00072C75">
      <w:pPr>
        <w:spacing w:after="0" w:line="240" w:lineRule="auto"/>
        <w:rPr>
          <w:rFonts w:ascii="Times New Roman" w:eastAsia="Times New Roman" w:hAnsi="Times New Roman" w:cs="Times New Roman"/>
          <w:sz w:val="24"/>
        </w:rPr>
      </w:pPr>
      <w:r w:rsidRPr="00DF68F1">
        <w:rPr>
          <w:rFonts w:ascii="Times New Roman" w:eastAsia="Times New Roman" w:hAnsi="Times New Roman" w:cs="Times New Roman"/>
          <w:sz w:val="24"/>
        </w:rPr>
        <w:t>MR. F NHAU</w:t>
      </w:r>
    </w:p>
    <w:p w:rsidR="00DE3C1B" w:rsidRPr="00DF68F1" w:rsidRDefault="001A765B" w:rsidP="00072C75">
      <w:pPr>
        <w:spacing w:after="0" w:line="240" w:lineRule="auto"/>
        <w:rPr>
          <w:rFonts w:ascii="Times New Roman" w:eastAsia="Times New Roman" w:hAnsi="Times New Roman" w:cs="Times New Roman"/>
          <w:sz w:val="24"/>
        </w:rPr>
      </w:pPr>
      <w:r w:rsidRPr="00DF68F1">
        <w:rPr>
          <w:rFonts w:ascii="Times New Roman" w:eastAsia="Times New Roman" w:hAnsi="Times New Roman" w:cs="Times New Roman"/>
          <w:sz w:val="24"/>
        </w:rPr>
        <w:t>and</w:t>
      </w:r>
      <w:r w:rsidR="000669B7" w:rsidRPr="00DF68F1">
        <w:rPr>
          <w:rFonts w:ascii="Times New Roman" w:eastAsia="Times New Roman" w:hAnsi="Times New Roman" w:cs="Times New Roman"/>
          <w:sz w:val="24"/>
        </w:rPr>
        <w:t xml:space="preserve"> </w:t>
      </w:r>
    </w:p>
    <w:p w:rsidR="00DE3C1B" w:rsidRPr="00DF68F1" w:rsidRDefault="00396608" w:rsidP="00072C75">
      <w:pPr>
        <w:spacing w:after="0" w:line="240" w:lineRule="auto"/>
        <w:rPr>
          <w:rFonts w:ascii="Times New Roman" w:eastAsia="Times New Roman" w:hAnsi="Times New Roman" w:cs="Times New Roman"/>
          <w:sz w:val="24"/>
        </w:rPr>
      </w:pPr>
      <w:r w:rsidRPr="00DF68F1">
        <w:rPr>
          <w:rFonts w:ascii="Times New Roman" w:eastAsia="Times New Roman" w:hAnsi="Times New Roman" w:cs="Times New Roman"/>
          <w:sz w:val="24"/>
        </w:rPr>
        <w:t>JOSEPH MSIKA HOUSING CO-OPERATIVE</w:t>
      </w:r>
    </w:p>
    <w:p w:rsidR="00DE3C1B" w:rsidRPr="00DF68F1" w:rsidRDefault="001A765B" w:rsidP="00072C75">
      <w:pPr>
        <w:spacing w:after="0" w:line="240" w:lineRule="auto"/>
        <w:rPr>
          <w:rFonts w:ascii="Times New Roman" w:eastAsia="Times New Roman" w:hAnsi="Times New Roman" w:cs="Times New Roman"/>
          <w:sz w:val="24"/>
        </w:rPr>
      </w:pPr>
      <w:r w:rsidRPr="00DF68F1">
        <w:rPr>
          <w:rFonts w:ascii="Times New Roman" w:eastAsia="Times New Roman" w:hAnsi="Times New Roman" w:cs="Times New Roman"/>
          <w:sz w:val="24"/>
        </w:rPr>
        <w:t>and</w:t>
      </w:r>
    </w:p>
    <w:p w:rsidR="00DE3C1B" w:rsidRPr="00DF68F1" w:rsidRDefault="00396608" w:rsidP="00072C75">
      <w:pPr>
        <w:spacing w:after="0" w:line="240" w:lineRule="auto"/>
        <w:rPr>
          <w:rFonts w:ascii="Times New Roman" w:eastAsia="Times New Roman" w:hAnsi="Times New Roman" w:cs="Times New Roman"/>
          <w:sz w:val="24"/>
        </w:rPr>
      </w:pPr>
      <w:r w:rsidRPr="00DF68F1">
        <w:rPr>
          <w:rFonts w:ascii="Times New Roman" w:eastAsia="Times New Roman" w:hAnsi="Times New Roman" w:cs="Times New Roman"/>
          <w:sz w:val="24"/>
        </w:rPr>
        <w:t xml:space="preserve">THE MINISTER OF LOCAL GOVERNMENT PUBLIC WORKS </w:t>
      </w:r>
    </w:p>
    <w:p w:rsidR="00916E52" w:rsidRDefault="00396608" w:rsidP="00072C7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AND NATIONAL HOUSING</w:t>
      </w:r>
      <w:r w:rsidRPr="00DF68F1">
        <w:rPr>
          <w:rFonts w:ascii="Times New Roman" w:eastAsia="Times New Roman" w:hAnsi="Times New Roman" w:cs="Times New Roman"/>
          <w:sz w:val="24"/>
        </w:rPr>
        <w:t xml:space="preserve">  </w:t>
      </w:r>
    </w:p>
    <w:p w:rsidR="00072C75" w:rsidRDefault="00072C75">
      <w:pPr>
        <w:rPr>
          <w:rFonts w:ascii="Times New Roman" w:eastAsia="Times New Roman" w:hAnsi="Times New Roman" w:cs="Times New Roman"/>
          <w:sz w:val="24"/>
        </w:rPr>
      </w:pPr>
    </w:p>
    <w:p w:rsidR="00916E52" w:rsidRDefault="00916E52" w:rsidP="00072C75">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HIGH COURT OF ZIMBABWE </w:t>
      </w:r>
    </w:p>
    <w:p w:rsidR="00916E52" w:rsidRDefault="00916E52" w:rsidP="00072C75">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KATIYO J </w:t>
      </w:r>
    </w:p>
    <w:p w:rsidR="00DF68F1" w:rsidRDefault="00916E52" w:rsidP="00072C75">
      <w:pPr>
        <w:spacing w:after="0"/>
        <w:rPr>
          <w:rFonts w:ascii="Times New Roman" w:eastAsia="Times New Roman" w:hAnsi="Times New Roman" w:cs="Times New Roman"/>
          <w:sz w:val="24"/>
        </w:rPr>
      </w:pPr>
      <w:r>
        <w:rPr>
          <w:rFonts w:ascii="Times New Roman" w:eastAsia="Times New Roman" w:hAnsi="Times New Roman" w:cs="Times New Roman"/>
          <w:sz w:val="24"/>
        </w:rPr>
        <w:t>HARARE,</w:t>
      </w:r>
      <w:r w:rsidR="00386A50">
        <w:rPr>
          <w:rFonts w:ascii="Times New Roman" w:eastAsia="Times New Roman" w:hAnsi="Times New Roman" w:cs="Times New Roman"/>
          <w:sz w:val="24"/>
        </w:rPr>
        <w:t xml:space="preserve"> </w:t>
      </w:r>
      <w:r w:rsidR="001A765B">
        <w:rPr>
          <w:rFonts w:ascii="Times New Roman" w:eastAsia="Times New Roman" w:hAnsi="Times New Roman" w:cs="Times New Roman"/>
          <w:sz w:val="24"/>
        </w:rPr>
        <w:t xml:space="preserve">8 </w:t>
      </w:r>
      <w:r>
        <w:rPr>
          <w:rFonts w:ascii="Times New Roman" w:eastAsia="Times New Roman" w:hAnsi="Times New Roman" w:cs="Times New Roman"/>
          <w:sz w:val="24"/>
        </w:rPr>
        <w:t xml:space="preserve">March </w:t>
      </w:r>
      <w:r w:rsidR="001A765B">
        <w:rPr>
          <w:rFonts w:ascii="Times New Roman" w:eastAsia="Times New Roman" w:hAnsi="Times New Roman" w:cs="Times New Roman"/>
          <w:sz w:val="24"/>
        </w:rPr>
        <w:t xml:space="preserve">and 18 March </w:t>
      </w:r>
      <w:r>
        <w:rPr>
          <w:rFonts w:ascii="Times New Roman" w:eastAsia="Times New Roman" w:hAnsi="Times New Roman" w:cs="Times New Roman"/>
          <w:sz w:val="24"/>
        </w:rPr>
        <w:t>2022</w:t>
      </w:r>
      <w:r w:rsidR="000669B7" w:rsidRPr="00DF68F1">
        <w:rPr>
          <w:rFonts w:ascii="Times New Roman" w:eastAsia="Times New Roman" w:hAnsi="Times New Roman" w:cs="Times New Roman"/>
          <w:sz w:val="24"/>
        </w:rPr>
        <w:t xml:space="preserve"> </w:t>
      </w:r>
    </w:p>
    <w:p w:rsidR="00072C75" w:rsidRDefault="00072C75" w:rsidP="00072C75">
      <w:pPr>
        <w:spacing w:after="0"/>
        <w:rPr>
          <w:rFonts w:ascii="Times New Roman" w:eastAsia="Times New Roman" w:hAnsi="Times New Roman" w:cs="Times New Roman"/>
          <w:sz w:val="24"/>
        </w:rPr>
      </w:pPr>
    </w:p>
    <w:p w:rsidR="00DE3C1B" w:rsidRPr="006E6C94" w:rsidRDefault="006E6C94">
      <w:pPr>
        <w:rPr>
          <w:rFonts w:ascii="Times New Roman" w:eastAsia="Times New Roman" w:hAnsi="Times New Roman" w:cs="Times New Roman"/>
          <w:b/>
          <w:bCs/>
          <w:sz w:val="24"/>
        </w:rPr>
      </w:pPr>
      <w:r w:rsidRPr="006E6C94">
        <w:rPr>
          <w:rFonts w:ascii="Times New Roman" w:eastAsia="Times New Roman" w:hAnsi="Times New Roman" w:cs="Times New Roman"/>
          <w:b/>
          <w:bCs/>
          <w:sz w:val="24"/>
        </w:rPr>
        <w:t>Opposed application – eviction</w:t>
      </w:r>
    </w:p>
    <w:p w:rsidR="006E6C94" w:rsidRPr="006E6C94" w:rsidRDefault="006E6C94" w:rsidP="00396608">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i/>
          <w:sz w:val="24"/>
        </w:rPr>
        <w:t>Ms</w:t>
      </w:r>
      <w:r w:rsidRPr="006E6C94">
        <w:rPr>
          <w:rFonts w:ascii="Times New Roman" w:eastAsia="Times New Roman" w:hAnsi="Times New Roman" w:cs="Times New Roman"/>
          <w:bCs/>
          <w:i/>
          <w:sz w:val="24"/>
        </w:rPr>
        <w:t xml:space="preserve"> G Makina with </w:t>
      </w:r>
      <w:r>
        <w:rPr>
          <w:rFonts w:ascii="Times New Roman" w:eastAsia="Times New Roman" w:hAnsi="Times New Roman" w:cs="Times New Roman"/>
          <w:bCs/>
          <w:i/>
          <w:sz w:val="24"/>
        </w:rPr>
        <w:t>Mr</w:t>
      </w:r>
      <w:r w:rsidRPr="006E6C94">
        <w:rPr>
          <w:rFonts w:ascii="Times New Roman" w:eastAsia="Times New Roman" w:hAnsi="Times New Roman" w:cs="Times New Roman"/>
          <w:bCs/>
          <w:i/>
          <w:sz w:val="24"/>
        </w:rPr>
        <w:t xml:space="preserve"> T.B Muvhami</w:t>
      </w:r>
      <w:r>
        <w:rPr>
          <w:rFonts w:ascii="Times New Roman" w:eastAsia="Times New Roman" w:hAnsi="Times New Roman" w:cs="Times New Roman"/>
          <w:bCs/>
          <w:sz w:val="24"/>
        </w:rPr>
        <w:t xml:space="preserve">, for </w:t>
      </w:r>
      <w:r w:rsidR="001A765B">
        <w:rPr>
          <w:rFonts w:ascii="Times New Roman" w:eastAsia="Times New Roman" w:hAnsi="Times New Roman" w:cs="Times New Roman"/>
          <w:bCs/>
          <w:sz w:val="24"/>
        </w:rPr>
        <w:t xml:space="preserve">the </w:t>
      </w:r>
      <w:r>
        <w:rPr>
          <w:rFonts w:ascii="Times New Roman" w:eastAsia="Times New Roman" w:hAnsi="Times New Roman" w:cs="Times New Roman"/>
          <w:bCs/>
          <w:sz w:val="24"/>
        </w:rPr>
        <w:t>plaintiff</w:t>
      </w:r>
    </w:p>
    <w:p w:rsidR="006E6C94" w:rsidRDefault="006E6C94" w:rsidP="00396608">
      <w:pPr>
        <w:spacing w:after="0" w:line="240" w:lineRule="auto"/>
        <w:rPr>
          <w:rFonts w:ascii="Times New Roman" w:eastAsia="Times New Roman" w:hAnsi="Times New Roman" w:cs="Times New Roman"/>
          <w:bCs/>
          <w:sz w:val="24"/>
        </w:rPr>
      </w:pPr>
      <w:r w:rsidRPr="006E6C94">
        <w:rPr>
          <w:rFonts w:ascii="Times New Roman" w:eastAsia="Times New Roman" w:hAnsi="Times New Roman" w:cs="Times New Roman"/>
          <w:bCs/>
          <w:i/>
          <w:sz w:val="24"/>
        </w:rPr>
        <w:t>Mr. F Nyamayaro,</w:t>
      </w:r>
      <w:r>
        <w:rPr>
          <w:rFonts w:ascii="Times New Roman" w:eastAsia="Times New Roman" w:hAnsi="Times New Roman" w:cs="Times New Roman"/>
          <w:bCs/>
          <w:sz w:val="24"/>
        </w:rPr>
        <w:t xml:space="preserve"> for </w:t>
      </w:r>
      <w:r w:rsidR="001A765B">
        <w:rPr>
          <w:rFonts w:ascii="Times New Roman" w:eastAsia="Times New Roman" w:hAnsi="Times New Roman" w:cs="Times New Roman"/>
          <w:bCs/>
          <w:sz w:val="24"/>
        </w:rPr>
        <w:t xml:space="preserve">the </w:t>
      </w:r>
      <w:r>
        <w:rPr>
          <w:rFonts w:ascii="Times New Roman" w:eastAsia="Times New Roman" w:hAnsi="Times New Roman" w:cs="Times New Roman"/>
          <w:bCs/>
          <w:sz w:val="24"/>
        </w:rPr>
        <w:t>respondent</w:t>
      </w:r>
    </w:p>
    <w:p w:rsidR="006E6C94" w:rsidRPr="006E6C94" w:rsidRDefault="006E6C94" w:rsidP="00396608">
      <w:pPr>
        <w:spacing w:after="0" w:line="240" w:lineRule="auto"/>
        <w:rPr>
          <w:rFonts w:ascii="Times New Roman" w:eastAsia="Times New Roman" w:hAnsi="Times New Roman" w:cs="Times New Roman"/>
          <w:sz w:val="24"/>
        </w:rPr>
      </w:pPr>
    </w:p>
    <w:p w:rsidR="00DE3C1B" w:rsidRPr="000669B7" w:rsidRDefault="000669B7" w:rsidP="00AB24D8">
      <w:pPr>
        <w:ind w:firstLine="420"/>
        <w:rPr>
          <w:rFonts w:ascii="Times New Roman" w:eastAsia="Times New Roman" w:hAnsi="Times New Roman" w:cs="Times New Roman"/>
          <w:sz w:val="24"/>
        </w:rPr>
      </w:pPr>
      <w:r>
        <w:rPr>
          <w:rFonts w:ascii="Times New Roman" w:eastAsia="Times New Roman" w:hAnsi="Times New Roman" w:cs="Times New Roman"/>
          <w:sz w:val="24"/>
        </w:rPr>
        <w:t>KATIYO J:</w:t>
      </w:r>
      <w:r w:rsidRPr="000669B7">
        <w:rPr>
          <w:rFonts w:ascii="Times New Roman" w:eastAsia="Times New Roman" w:hAnsi="Times New Roman" w:cs="Times New Roman"/>
          <w:sz w:val="24"/>
        </w:rPr>
        <w:t xml:space="preserve"> The Applicant approached this court for an eviction </w:t>
      </w:r>
      <w:r w:rsidR="00DF68F1" w:rsidRPr="000669B7">
        <w:rPr>
          <w:rFonts w:ascii="Times New Roman" w:eastAsia="Times New Roman" w:hAnsi="Times New Roman" w:cs="Times New Roman"/>
          <w:sz w:val="24"/>
        </w:rPr>
        <w:t>order. The</w:t>
      </w:r>
      <w:r w:rsidRPr="000669B7">
        <w:rPr>
          <w:rFonts w:ascii="Times New Roman" w:eastAsia="Times New Roman" w:hAnsi="Times New Roman" w:cs="Times New Roman"/>
          <w:sz w:val="24"/>
        </w:rPr>
        <w:t xml:space="preserve"> terms of the order sought are as follows:-</w:t>
      </w:r>
    </w:p>
    <w:p w:rsidR="00076ECA" w:rsidRDefault="000669B7">
      <w:pPr>
        <w:rPr>
          <w:rFonts w:ascii="Times New Roman" w:eastAsia="Times New Roman" w:hAnsi="Times New Roman" w:cs="Times New Roman"/>
          <w:b/>
          <w:bCs/>
          <w:sz w:val="24"/>
        </w:rPr>
      </w:pPr>
      <w:r w:rsidRPr="00DF68F1">
        <w:rPr>
          <w:rFonts w:ascii="Times New Roman" w:eastAsia="Times New Roman" w:hAnsi="Times New Roman" w:cs="Times New Roman"/>
          <w:b/>
          <w:bCs/>
          <w:sz w:val="24"/>
        </w:rPr>
        <w:t xml:space="preserve">IT IS ORDERED THAT </w:t>
      </w:r>
    </w:p>
    <w:p w:rsidR="00DE3C1B" w:rsidRPr="00AB24D8" w:rsidRDefault="000669B7" w:rsidP="00BE466F">
      <w:pPr>
        <w:pStyle w:val="ListParagraph"/>
        <w:numPr>
          <w:ilvl w:val="0"/>
          <w:numId w:val="3"/>
        </w:numPr>
        <w:spacing w:line="360" w:lineRule="auto"/>
        <w:rPr>
          <w:rFonts w:ascii="Times New Roman" w:eastAsia="Times New Roman" w:hAnsi="Times New Roman" w:cs="Times New Roman"/>
          <w:bCs/>
          <w:sz w:val="24"/>
        </w:rPr>
      </w:pPr>
      <w:r w:rsidRPr="00AB24D8">
        <w:rPr>
          <w:rFonts w:ascii="Times New Roman" w:eastAsia="Times New Roman" w:hAnsi="Times New Roman" w:cs="Times New Roman"/>
          <w:bCs/>
          <w:sz w:val="24"/>
        </w:rPr>
        <w:t>The 1</w:t>
      </w:r>
      <w:r w:rsidR="00D0613F" w:rsidRPr="00D0613F">
        <w:rPr>
          <w:rFonts w:ascii="Times New Roman" w:eastAsia="Times New Roman" w:hAnsi="Times New Roman" w:cs="Times New Roman"/>
          <w:bCs/>
          <w:sz w:val="24"/>
          <w:vertAlign w:val="superscript"/>
        </w:rPr>
        <w:t>st</w:t>
      </w:r>
      <w:r w:rsidR="00D0613F">
        <w:rPr>
          <w:rFonts w:ascii="Times New Roman" w:eastAsia="Times New Roman" w:hAnsi="Times New Roman" w:cs="Times New Roman"/>
          <w:bCs/>
          <w:sz w:val="24"/>
        </w:rPr>
        <w:t xml:space="preserve"> </w:t>
      </w:r>
      <w:r w:rsidRPr="00AB24D8">
        <w:rPr>
          <w:rFonts w:ascii="Times New Roman" w:eastAsia="Times New Roman" w:hAnsi="Times New Roman" w:cs="Times New Roman"/>
          <w:bCs/>
          <w:sz w:val="24"/>
        </w:rPr>
        <w:t>and 2</w:t>
      </w:r>
      <w:r w:rsidR="00D0613F" w:rsidRPr="00D0613F">
        <w:rPr>
          <w:rFonts w:ascii="Times New Roman" w:eastAsia="Times New Roman" w:hAnsi="Times New Roman" w:cs="Times New Roman"/>
          <w:bCs/>
          <w:sz w:val="24"/>
          <w:vertAlign w:val="superscript"/>
        </w:rPr>
        <w:t>nd</w:t>
      </w:r>
      <w:r w:rsidR="00D0613F">
        <w:rPr>
          <w:rFonts w:ascii="Times New Roman" w:eastAsia="Times New Roman" w:hAnsi="Times New Roman" w:cs="Times New Roman"/>
          <w:bCs/>
          <w:sz w:val="24"/>
        </w:rPr>
        <w:t xml:space="preserve"> </w:t>
      </w:r>
      <w:r w:rsidRPr="00AB24D8">
        <w:rPr>
          <w:rFonts w:ascii="Times New Roman" w:eastAsia="Times New Roman" w:hAnsi="Times New Roman" w:cs="Times New Roman"/>
          <w:bCs/>
          <w:sz w:val="24"/>
        </w:rPr>
        <w:t>Respondents and all those claiming occupation through them</w:t>
      </w:r>
      <w:r w:rsidR="00DF68F1" w:rsidRPr="00AB24D8">
        <w:rPr>
          <w:rFonts w:ascii="Times New Roman" w:eastAsia="Times New Roman" w:hAnsi="Times New Roman" w:cs="Times New Roman"/>
          <w:bCs/>
          <w:sz w:val="24"/>
        </w:rPr>
        <w:t xml:space="preserve"> be and are hereby ordered to</w:t>
      </w:r>
      <w:r w:rsidRPr="00AB24D8">
        <w:rPr>
          <w:rFonts w:ascii="Times New Roman" w:eastAsia="Times New Roman" w:hAnsi="Times New Roman" w:cs="Times New Roman"/>
          <w:bCs/>
          <w:sz w:val="24"/>
        </w:rPr>
        <w:t xml:space="preserve"> vacate stand number no16549 Hatcliffe Harare within seven (7</w:t>
      </w:r>
      <w:r w:rsidR="00DF68F1" w:rsidRPr="00AB24D8">
        <w:rPr>
          <w:rFonts w:ascii="Times New Roman" w:eastAsia="Times New Roman" w:hAnsi="Times New Roman" w:cs="Times New Roman"/>
          <w:bCs/>
          <w:sz w:val="24"/>
        </w:rPr>
        <w:t>) days</w:t>
      </w:r>
      <w:r w:rsidRPr="00AB24D8">
        <w:rPr>
          <w:rFonts w:ascii="Times New Roman" w:eastAsia="Times New Roman" w:hAnsi="Times New Roman" w:cs="Times New Roman"/>
          <w:bCs/>
          <w:sz w:val="24"/>
        </w:rPr>
        <w:t xml:space="preserve"> from the date of this order </w:t>
      </w:r>
    </w:p>
    <w:p w:rsidR="00DE3C1B" w:rsidRPr="00AB24D8" w:rsidRDefault="000669B7" w:rsidP="00BE466F">
      <w:pPr>
        <w:pStyle w:val="ListParagraph"/>
        <w:numPr>
          <w:ilvl w:val="0"/>
          <w:numId w:val="3"/>
        </w:numPr>
        <w:spacing w:line="360" w:lineRule="auto"/>
        <w:rPr>
          <w:rFonts w:ascii="Times New Roman" w:eastAsia="Times New Roman" w:hAnsi="Times New Roman" w:cs="Times New Roman"/>
          <w:bCs/>
          <w:sz w:val="24"/>
        </w:rPr>
      </w:pPr>
      <w:r w:rsidRPr="00AB24D8">
        <w:rPr>
          <w:rFonts w:ascii="Times New Roman" w:eastAsia="Times New Roman" w:hAnsi="Times New Roman" w:cs="Times New Roman"/>
          <w:bCs/>
          <w:sz w:val="24"/>
        </w:rPr>
        <w:t>Should the 1</w:t>
      </w:r>
      <w:r w:rsidR="00D0613F" w:rsidRPr="00D0613F">
        <w:rPr>
          <w:rFonts w:ascii="Times New Roman" w:eastAsia="Times New Roman" w:hAnsi="Times New Roman" w:cs="Times New Roman"/>
          <w:bCs/>
          <w:sz w:val="24"/>
          <w:vertAlign w:val="superscript"/>
        </w:rPr>
        <w:t>st</w:t>
      </w:r>
      <w:r w:rsidR="00D0613F">
        <w:rPr>
          <w:rFonts w:ascii="Times New Roman" w:eastAsia="Times New Roman" w:hAnsi="Times New Roman" w:cs="Times New Roman"/>
          <w:bCs/>
          <w:sz w:val="24"/>
        </w:rPr>
        <w:t xml:space="preserve"> </w:t>
      </w:r>
      <w:r w:rsidRPr="00AB24D8">
        <w:rPr>
          <w:rFonts w:ascii="Times New Roman" w:eastAsia="Times New Roman" w:hAnsi="Times New Roman" w:cs="Times New Roman"/>
          <w:bCs/>
          <w:sz w:val="24"/>
        </w:rPr>
        <w:t>and 2</w:t>
      </w:r>
      <w:r w:rsidR="00D0613F" w:rsidRPr="00D0613F">
        <w:rPr>
          <w:rFonts w:ascii="Times New Roman" w:eastAsia="Times New Roman" w:hAnsi="Times New Roman" w:cs="Times New Roman"/>
          <w:bCs/>
          <w:sz w:val="24"/>
          <w:vertAlign w:val="superscript"/>
        </w:rPr>
        <w:t>nd</w:t>
      </w:r>
      <w:r w:rsidR="00D0613F">
        <w:rPr>
          <w:rFonts w:ascii="Times New Roman" w:eastAsia="Times New Roman" w:hAnsi="Times New Roman" w:cs="Times New Roman"/>
          <w:bCs/>
          <w:sz w:val="24"/>
        </w:rPr>
        <w:t xml:space="preserve"> </w:t>
      </w:r>
      <w:r w:rsidRPr="00AB24D8">
        <w:rPr>
          <w:rFonts w:ascii="Times New Roman" w:eastAsia="Times New Roman" w:hAnsi="Times New Roman" w:cs="Times New Roman"/>
          <w:bCs/>
          <w:sz w:val="24"/>
        </w:rPr>
        <w:t xml:space="preserve">Respondents and all those claiming occupation through them fail to comply with paragraph 1 </w:t>
      </w:r>
      <w:r w:rsidR="00DF68F1" w:rsidRPr="00AB24D8">
        <w:rPr>
          <w:rFonts w:ascii="Times New Roman" w:eastAsia="Times New Roman" w:hAnsi="Times New Roman" w:cs="Times New Roman"/>
          <w:bCs/>
          <w:sz w:val="24"/>
        </w:rPr>
        <w:t>above, the</w:t>
      </w:r>
      <w:r w:rsidRPr="00AB24D8">
        <w:rPr>
          <w:rFonts w:ascii="Times New Roman" w:eastAsia="Times New Roman" w:hAnsi="Times New Roman" w:cs="Times New Roman"/>
          <w:bCs/>
          <w:sz w:val="24"/>
        </w:rPr>
        <w:t xml:space="preserve"> Sheriff of High Court be and is hereby ordered to evict them forthwith and demolish any structures erected at no 16549 Hatcliffe Harare.</w:t>
      </w:r>
    </w:p>
    <w:p w:rsidR="00DE3C1B" w:rsidRPr="00AB24D8" w:rsidRDefault="000669B7" w:rsidP="00BE466F">
      <w:pPr>
        <w:pStyle w:val="ListParagraph"/>
        <w:numPr>
          <w:ilvl w:val="0"/>
          <w:numId w:val="3"/>
        </w:numPr>
        <w:spacing w:line="360" w:lineRule="auto"/>
        <w:rPr>
          <w:rFonts w:ascii="Times New Roman" w:eastAsia="Times New Roman" w:hAnsi="Times New Roman" w:cs="Times New Roman"/>
          <w:bCs/>
          <w:sz w:val="24"/>
        </w:rPr>
      </w:pPr>
      <w:r w:rsidRPr="00AB24D8">
        <w:rPr>
          <w:rFonts w:ascii="Times New Roman" w:eastAsia="Times New Roman" w:hAnsi="Times New Roman" w:cs="Times New Roman"/>
          <w:bCs/>
          <w:sz w:val="24"/>
        </w:rPr>
        <w:t>The 1st Respondent be and is hereby ordered to pay costs of suit on a client-attorney scale.</w:t>
      </w:r>
      <w:r w:rsidR="00DF68F1" w:rsidRPr="00AB24D8">
        <w:rPr>
          <w:rFonts w:ascii="Times New Roman" w:eastAsia="Times New Roman" w:hAnsi="Times New Roman" w:cs="Times New Roman"/>
          <w:bCs/>
          <w:sz w:val="24"/>
        </w:rPr>
        <w:t xml:space="preserve">               </w:t>
      </w:r>
    </w:p>
    <w:p w:rsidR="00DE3C1B" w:rsidRPr="00DF68F1" w:rsidRDefault="000669B7">
      <w:pPr>
        <w:rPr>
          <w:rFonts w:ascii="Times New Roman" w:eastAsia="Times New Roman" w:hAnsi="Times New Roman" w:cs="Times New Roman"/>
          <w:b/>
          <w:bCs/>
          <w:sz w:val="24"/>
        </w:rPr>
      </w:pPr>
      <w:r w:rsidRPr="00DF68F1">
        <w:rPr>
          <w:rFonts w:ascii="Times New Roman" w:eastAsia="Times New Roman" w:hAnsi="Times New Roman" w:cs="Times New Roman"/>
          <w:b/>
          <w:bCs/>
          <w:sz w:val="24"/>
        </w:rPr>
        <w:t>Brief facts</w:t>
      </w:r>
    </w:p>
    <w:p w:rsidR="00DE3C1B" w:rsidRPr="00DF68F1" w:rsidRDefault="000669B7" w:rsidP="00BE466F">
      <w:pPr>
        <w:spacing w:line="360" w:lineRule="auto"/>
        <w:ind w:firstLine="420"/>
        <w:rPr>
          <w:rFonts w:ascii="Times New Roman" w:eastAsia="Times New Roman" w:hAnsi="Times New Roman" w:cs="Times New Roman"/>
          <w:sz w:val="24"/>
        </w:rPr>
      </w:pPr>
      <w:r w:rsidRPr="00DF68F1">
        <w:rPr>
          <w:rFonts w:ascii="Times New Roman" w:eastAsia="Times New Roman" w:hAnsi="Times New Roman" w:cs="Times New Roman"/>
          <w:sz w:val="24"/>
        </w:rPr>
        <w:t>On 25 April 2014 ,</w:t>
      </w:r>
      <w:r w:rsidR="00D0613F">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Applica</w:t>
      </w:r>
      <w:r w:rsidR="00DF68F1">
        <w:rPr>
          <w:rFonts w:ascii="Times New Roman" w:eastAsia="Times New Roman" w:hAnsi="Times New Roman" w:cs="Times New Roman"/>
          <w:sz w:val="24"/>
        </w:rPr>
        <w:t>nt made an application to th</w:t>
      </w:r>
      <w:r w:rsidRPr="00DF68F1">
        <w:rPr>
          <w:rFonts w:ascii="Times New Roman" w:eastAsia="Times New Roman" w:hAnsi="Times New Roman" w:cs="Times New Roman"/>
          <w:sz w:val="24"/>
        </w:rPr>
        <w:t>e 3</w:t>
      </w:r>
      <w:r w:rsidR="00D0613F" w:rsidRPr="00D0613F">
        <w:rPr>
          <w:rFonts w:ascii="Times New Roman" w:eastAsia="Times New Roman" w:hAnsi="Times New Roman" w:cs="Times New Roman"/>
          <w:sz w:val="24"/>
          <w:vertAlign w:val="superscript"/>
        </w:rPr>
        <w:t>rd</w:t>
      </w:r>
      <w:r w:rsidR="00D0613F">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 xml:space="preserve"> Respondent for a site for church stand as per attached copy to the application labeled </w:t>
      </w:r>
      <w:r w:rsidR="00DF68F1" w:rsidRPr="00DF68F1">
        <w:rPr>
          <w:rFonts w:ascii="Times New Roman" w:eastAsia="Times New Roman" w:hAnsi="Times New Roman" w:cs="Times New Roman"/>
          <w:sz w:val="24"/>
        </w:rPr>
        <w:t>annexure</w:t>
      </w:r>
      <w:r w:rsidRPr="00DF68F1">
        <w:rPr>
          <w:rFonts w:ascii="Times New Roman" w:eastAsia="Times New Roman" w:hAnsi="Times New Roman" w:cs="Times New Roman"/>
          <w:sz w:val="24"/>
        </w:rPr>
        <w:t xml:space="preserve"> </w:t>
      </w:r>
      <w:r w:rsidR="00DF68F1">
        <w:rPr>
          <w:rFonts w:ascii="Times New Roman" w:eastAsia="Times New Roman" w:hAnsi="Times New Roman" w:cs="Times New Roman"/>
          <w:sz w:val="24"/>
        </w:rPr>
        <w:t>B .</w:t>
      </w:r>
      <w:r w:rsidR="00DF68F1" w:rsidRPr="00DF68F1">
        <w:rPr>
          <w:rFonts w:ascii="Times New Roman" w:eastAsia="Times New Roman" w:hAnsi="Times New Roman" w:cs="Times New Roman"/>
          <w:sz w:val="24"/>
        </w:rPr>
        <w:t>Upon</w:t>
      </w:r>
      <w:r w:rsidRPr="00DF68F1">
        <w:rPr>
          <w:rFonts w:ascii="Times New Roman" w:eastAsia="Times New Roman" w:hAnsi="Times New Roman" w:cs="Times New Roman"/>
          <w:sz w:val="24"/>
        </w:rPr>
        <w:t xml:space="preserve"> the </w:t>
      </w:r>
      <w:r w:rsidRPr="00DF68F1">
        <w:rPr>
          <w:rFonts w:ascii="Times New Roman" w:eastAsia="Times New Roman" w:hAnsi="Times New Roman" w:cs="Times New Roman"/>
          <w:sz w:val="24"/>
        </w:rPr>
        <w:lastRenderedPageBreak/>
        <w:t>acceptance of the application a lease agreement was entered into between the applicant and the 3</w:t>
      </w:r>
      <w:r w:rsidR="00D0613F">
        <w:rPr>
          <w:rFonts w:ascii="Times New Roman" w:eastAsia="Times New Roman" w:hAnsi="Times New Roman" w:cs="Times New Roman"/>
          <w:sz w:val="24"/>
        </w:rPr>
        <w:t>rd</w:t>
      </w:r>
      <w:r w:rsidRPr="00DF68F1">
        <w:rPr>
          <w:rFonts w:ascii="Times New Roman" w:eastAsia="Times New Roman" w:hAnsi="Times New Roman" w:cs="Times New Roman"/>
          <w:sz w:val="24"/>
        </w:rPr>
        <w:t xml:space="preserve"> Respondent on 15 April 2019 for stand number 16549 Hatcliffe Harare(see </w:t>
      </w:r>
      <w:r w:rsidR="00DF68F1" w:rsidRPr="00DF68F1">
        <w:rPr>
          <w:rFonts w:ascii="Times New Roman" w:eastAsia="Times New Roman" w:hAnsi="Times New Roman" w:cs="Times New Roman"/>
          <w:sz w:val="24"/>
        </w:rPr>
        <w:t>annexure</w:t>
      </w:r>
      <w:r w:rsidRPr="00DF68F1">
        <w:rPr>
          <w:rFonts w:ascii="Times New Roman" w:eastAsia="Times New Roman" w:hAnsi="Times New Roman" w:cs="Times New Roman"/>
          <w:sz w:val="24"/>
        </w:rPr>
        <w:t xml:space="preserve"> C attached to the application).Some</w:t>
      </w:r>
      <w:r w:rsidR="00B34BB6">
        <w:rPr>
          <w:rFonts w:ascii="Times New Roman" w:eastAsia="Times New Roman" w:hAnsi="Times New Roman" w:cs="Times New Roman"/>
          <w:sz w:val="24"/>
        </w:rPr>
        <w:t>time in 2020 the 1</w:t>
      </w:r>
      <w:r w:rsidR="00D0613F" w:rsidRPr="00D0613F">
        <w:rPr>
          <w:rFonts w:ascii="Times New Roman" w:eastAsia="Times New Roman" w:hAnsi="Times New Roman" w:cs="Times New Roman"/>
          <w:sz w:val="24"/>
          <w:vertAlign w:val="superscript"/>
        </w:rPr>
        <w:t>st</w:t>
      </w:r>
      <w:r w:rsidR="00D0613F">
        <w:rPr>
          <w:rFonts w:ascii="Times New Roman" w:eastAsia="Times New Roman" w:hAnsi="Times New Roman" w:cs="Times New Roman"/>
          <w:sz w:val="24"/>
        </w:rPr>
        <w:t xml:space="preserve"> </w:t>
      </w:r>
      <w:r w:rsidR="00B34BB6">
        <w:rPr>
          <w:rFonts w:ascii="Times New Roman" w:eastAsia="Times New Roman" w:hAnsi="Times New Roman" w:cs="Times New Roman"/>
          <w:sz w:val="24"/>
        </w:rPr>
        <w:t>Respondent through the 2</w:t>
      </w:r>
      <w:r w:rsidR="00D0613F" w:rsidRPr="00D0613F">
        <w:rPr>
          <w:rFonts w:ascii="Times New Roman" w:eastAsia="Times New Roman" w:hAnsi="Times New Roman" w:cs="Times New Roman"/>
          <w:sz w:val="24"/>
          <w:vertAlign w:val="superscript"/>
        </w:rPr>
        <w:t>nd</w:t>
      </w:r>
      <w:r w:rsidR="00D0613F">
        <w:rPr>
          <w:rFonts w:ascii="Times New Roman" w:eastAsia="Times New Roman" w:hAnsi="Times New Roman" w:cs="Times New Roman"/>
          <w:sz w:val="24"/>
        </w:rPr>
        <w:t xml:space="preserve"> R</w:t>
      </w:r>
      <w:r w:rsidR="00B34BB6">
        <w:rPr>
          <w:rFonts w:ascii="Times New Roman" w:eastAsia="Times New Roman" w:hAnsi="Times New Roman" w:cs="Times New Roman"/>
          <w:sz w:val="24"/>
        </w:rPr>
        <w:t xml:space="preserve">espondent </w:t>
      </w:r>
      <w:r w:rsidRPr="00DF68F1">
        <w:rPr>
          <w:rFonts w:ascii="Times New Roman" w:eastAsia="Times New Roman" w:hAnsi="Times New Roman" w:cs="Times New Roman"/>
          <w:sz w:val="24"/>
        </w:rPr>
        <w:t xml:space="preserve">took occupation of the same stand site and erected some structures without consent of the </w:t>
      </w:r>
      <w:r w:rsidR="00DF68F1" w:rsidRPr="00DF68F1">
        <w:rPr>
          <w:rFonts w:ascii="Times New Roman" w:eastAsia="Times New Roman" w:hAnsi="Times New Roman" w:cs="Times New Roman"/>
          <w:sz w:val="24"/>
        </w:rPr>
        <w:t>applicant. Effort</w:t>
      </w:r>
      <w:r w:rsidR="00DF68F1">
        <w:rPr>
          <w:rFonts w:ascii="Times New Roman" w:eastAsia="Times New Roman" w:hAnsi="Times New Roman" w:cs="Times New Roman"/>
          <w:sz w:val="24"/>
        </w:rPr>
        <w:t xml:space="preserve"> to engage the </w:t>
      </w:r>
      <w:r w:rsidRPr="00DF68F1">
        <w:rPr>
          <w:rFonts w:ascii="Times New Roman" w:eastAsia="Times New Roman" w:hAnsi="Times New Roman" w:cs="Times New Roman"/>
          <w:sz w:val="24"/>
        </w:rPr>
        <w:t xml:space="preserve">two Respondents was in vain prompting the applicant to approach this court for </w:t>
      </w:r>
      <w:r w:rsidR="00DF68F1" w:rsidRPr="00DF68F1">
        <w:rPr>
          <w:rFonts w:ascii="Times New Roman" w:eastAsia="Times New Roman" w:hAnsi="Times New Roman" w:cs="Times New Roman"/>
          <w:sz w:val="24"/>
        </w:rPr>
        <w:t>relief. There</w:t>
      </w:r>
      <w:r w:rsidRPr="00DF68F1">
        <w:rPr>
          <w:rFonts w:ascii="Times New Roman" w:eastAsia="Times New Roman" w:hAnsi="Times New Roman" w:cs="Times New Roman"/>
          <w:sz w:val="24"/>
        </w:rPr>
        <w:t xml:space="preserve"> was an application launched under case number HC 7668/20 which has since been withdrawn and is attached as </w:t>
      </w:r>
      <w:r w:rsidR="00DF68F1" w:rsidRPr="00DF68F1">
        <w:rPr>
          <w:rFonts w:ascii="Times New Roman" w:eastAsia="Times New Roman" w:hAnsi="Times New Roman" w:cs="Times New Roman"/>
          <w:sz w:val="24"/>
        </w:rPr>
        <w:t>annexure</w:t>
      </w:r>
      <w:r w:rsidRPr="00DF68F1">
        <w:rPr>
          <w:rFonts w:ascii="Times New Roman" w:eastAsia="Times New Roman" w:hAnsi="Times New Roman" w:cs="Times New Roman"/>
          <w:sz w:val="24"/>
        </w:rPr>
        <w:t xml:space="preserve"> D.</w:t>
      </w:r>
      <w:r w:rsidR="00DF68F1">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The 1st and 2nd Respondents (hereinafter referre</w:t>
      </w:r>
      <w:r w:rsidR="00DF68F1">
        <w:rPr>
          <w:rFonts w:ascii="Times New Roman" w:eastAsia="Times New Roman" w:hAnsi="Times New Roman" w:cs="Times New Roman"/>
          <w:sz w:val="24"/>
        </w:rPr>
        <w:t>d to as the two (2) Respondents</w:t>
      </w:r>
      <w:r w:rsidRPr="00DF68F1">
        <w:rPr>
          <w:rFonts w:ascii="Times New Roman" w:eastAsia="Times New Roman" w:hAnsi="Times New Roman" w:cs="Times New Roman"/>
          <w:sz w:val="24"/>
        </w:rPr>
        <w:t>)</w:t>
      </w:r>
      <w:r w:rsidR="00DF68F1">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have been barring the applicant from accessing the stand thereby preventing him from any meaning</w:t>
      </w:r>
      <w:r w:rsidR="00B34BB6">
        <w:rPr>
          <w:rFonts w:ascii="Times New Roman" w:eastAsia="Times New Roman" w:hAnsi="Times New Roman" w:cs="Times New Roman"/>
          <w:sz w:val="24"/>
        </w:rPr>
        <w:t>ful</w:t>
      </w:r>
      <w:r w:rsidRPr="00DF68F1">
        <w:rPr>
          <w:rFonts w:ascii="Times New Roman" w:eastAsia="Times New Roman" w:hAnsi="Times New Roman" w:cs="Times New Roman"/>
          <w:sz w:val="24"/>
        </w:rPr>
        <w:t xml:space="preserve"> development.</w:t>
      </w:r>
    </w:p>
    <w:p w:rsidR="00DE3C1B" w:rsidRPr="00DF68F1" w:rsidRDefault="00DF68F1" w:rsidP="00BE466F">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AB24D8">
        <w:rPr>
          <w:rFonts w:ascii="Times New Roman" w:eastAsia="Times New Roman" w:hAnsi="Times New Roman" w:cs="Times New Roman"/>
          <w:sz w:val="24"/>
        </w:rPr>
        <w:tab/>
      </w:r>
      <w:r>
        <w:rPr>
          <w:rFonts w:ascii="Times New Roman" w:eastAsia="Times New Roman" w:hAnsi="Times New Roman" w:cs="Times New Roman"/>
          <w:sz w:val="24"/>
        </w:rPr>
        <w:t>The Res</w:t>
      </w:r>
      <w:r w:rsidR="000669B7" w:rsidRPr="00DF68F1">
        <w:rPr>
          <w:rFonts w:ascii="Times New Roman" w:eastAsia="Times New Roman" w:hAnsi="Times New Roman" w:cs="Times New Roman"/>
          <w:sz w:val="24"/>
        </w:rPr>
        <w:t xml:space="preserve">pondent avers that he is in occupation by virtue of being a member of the second </w:t>
      </w:r>
      <w:r w:rsidRPr="00DF68F1">
        <w:rPr>
          <w:rFonts w:ascii="Times New Roman" w:eastAsia="Times New Roman" w:hAnsi="Times New Roman" w:cs="Times New Roman"/>
          <w:sz w:val="24"/>
        </w:rPr>
        <w:t>Respondent. The</w:t>
      </w:r>
      <w:r>
        <w:rPr>
          <w:rFonts w:ascii="Times New Roman" w:eastAsia="Times New Roman" w:hAnsi="Times New Roman" w:cs="Times New Roman"/>
          <w:sz w:val="24"/>
        </w:rPr>
        <w:t xml:space="preserve"> se</w:t>
      </w:r>
      <w:r w:rsidR="000669B7" w:rsidRPr="00DF68F1">
        <w:rPr>
          <w:rFonts w:ascii="Times New Roman" w:eastAsia="Times New Roman" w:hAnsi="Times New Roman" w:cs="Times New Roman"/>
          <w:sz w:val="24"/>
        </w:rPr>
        <w:t xml:space="preserve">cond Respondent is </w:t>
      </w:r>
      <w:r w:rsidR="00B34BB6">
        <w:rPr>
          <w:rFonts w:ascii="Times New Roman" w:eastAsia="Times New Roman" w:hAnsi="Times New Roman" w:cs="Times New Roman"/>
          <w:sz w:val="24"/>
        </w:rPr>
        <w:t xml:space="preserve">a </w:t>
      </w:r>
      <w:r w:rsidR="000669B7" w:rsidRPr="00DF68F1">
        <w:rPr>
          <w:rFonts w:ascii="Times New Roman" w:eastAsia="Times New Roman" w:hAnsi="Times New Roman" w:cs="Times New Roman"/>
          <w:sz w:val="24"/>
        </w:rPr>
        <w:t xml:space="preserve">Housing </w:t>
      </w:r>
      <w:r w:rsidR="00B34BB6">
        <w:rPr>
          <w:rFonts w:ascii="Times New Roman" w:eastAsia="Times New Roman" w:hAnsi="Times New Roman" w:cs="Times New Roman"/>
          <w:sz w:val="24"/>
        </w:rPr>
        <w:t>Co-operative known</w:t>
      </w:r>
      <w:r w:rsidR="000669B7" w:rsidRPr="00DF68F1">
        <w:rPr>
          <w:rFonts w:ascii="Times New Roman" w:eastAsia="Times New Roman" w:hAnsi="Times New Roman" w:cs="Times New Roman"/>
          <w:sz w:val="24"/>
        </w:rPr>
        <w:t xml:space="preserve"> as Joseph Msika Housing Co-operative.</w:t>
      </w:r>
      <w:r>
        <w:rPr>
          <w:rFonts w:ascii="Times New Roman" w:eastAsia="Times New Roman" w:hAnsi="Times New Roman" w:cs="Times New Roman"/>
          <w:sz w:val="24"/>
        </w:rPr>
        <w:t xml:space="preserve"> </w:t>
      </w:r>
      <w:r w:rsidR="000669B7" w:rsidRPr="00DF68F1">
        <w:rPr>
          <w:rFonts w:ascii="Times New Roman" w:eastAsia="Times New Roman" w:hAnsi="Times New Roman" w:cs="Times New Roman"/>
          <w:sz w:val="24"/>
        </w:rPr>
        <w:t xml:space="preserve">The second </w:t>
      </w:r>
      <w:r w:rsidRPr="00DF68F1">
        <w:rPr>
          <w:rFonts w:ascii="Times New Roman" w:eastAsia="Times New Roman" w:hAnsi="Times New Roman" w:cs="Times New Roman"/>
          <w:sz w:val="24"/>
        </w:rPr>
        <w:t>Respondent, on</w:t>
      </w:r>
      <w:r w:rsidR="000669B7" w:rsidRPr="00DF68F1">
        <w:rPr>
          <w:rFonts w:ascii="Times New Roman" w:eastAsia="Times New Roman" w:hAnsi="Times New Roman" w:cs="Times New Roman"/>
          <w:sz w:val="24"/>
        </w:rPr>
        <w:t xml:space="preserve"> 15 March 201</w:t>
      </w:r>
      <w:r w:rsidR="00B34BB6">
        <w:rPr>
          <w:rFonts w:ascii="Times New Roman" w:eastAsia="Times New Roman" w:hAnsi="Times New Roman" w:cs="Times New Roman"/>
          <w:sz w:val="24"/>
        </w:rPr>
        <w:t>2 made an application for state-</w:t>
      </w:r>
      <w:r w:rsidR="000669B7" w:rsidRPr="00DF68F1">
        <w:rPr>
          <w:rFonts w:ascii="Times New Roman" w:eastAsia="Times New Roman" w:hAnsi="Times New Roman" w:cs="Times New Roman"/>
          <w:sz w:val="24"/>
        </w:rPr>
        <w:t xml:space="preserve">land to </w:t>
      </w:r>
      <w:r w:rsidR="00D0613F" w:rsidRPr="00DF68F1">
        <w:rPr>
          <w:rFonts w:ascii="Times New Roman" w:eastAsia="Times New Roman" w:hAnsi="Times New Roman" w:cs="Times New Roman"/>
          <w:sz w:val="24"/>
        </w:rPr>
        <w:t>3</w:t>
      </w:r>
      <w:r w:rsidR="00D0613F" w:rsidRPr="00D0613F">
        <w:rPr>
          <w:rFonts w:ascii="Times New Roman" w:eastAsia="Times New Roman" w:hAnsi="Times New Roman" w:cs="Times New Roman"/>
          <w:sz w:val="24"/>
          <w:vertAlign w:val="superscript"/>
        </w:rPr>
        <w:t>rd</w:t>
      </w:r>
      <w:r w:rsidR="00D0613F">
        <w:rPr>
          <w:rFonts w:ascii="Times New Roman" w:eastAsia="Times New Roman" w:hAnsi="Times New Roman" w:cs="Times New Roman"/>
          <w:sz w:val="24"/>
        </w:rPr>
        <w:t xml:space="preserve"> </w:t>
      </w:r>
      <w:r w:rsidR="00D0613F" w:rsidRPr="00DF68F1">
        <w:rPr>
          <w:rFonts w:ascii="Times New Roman" w:eastAsia="Times New Roman" w:hAnsi="Times New Roman" w:cs="Times New Roman"/>
          <w:sz w:val="24"/>
        </w:rPr>
        <w:t>Respondent</w:t>
      </w:r>
      <w:r w:rsidR="000669B7" w:rsidRPr="00DF68F1">
        <w:rPr>
          <w:rFonts w:ascii="Times New Roman" w:eastAsia="Times New Roman" w:hAnsi="Times New Roman" w:cs="Times New Roman"/>
          <w:sz w:val="24"/>
        </w:rPr>
        <w:t xml:space="preserve"> for use as residential stands .There was an acknowledgment of receipt of the said letter on </w:t>
      </w:r>
      <w:r w:rsidR="006C539F">
        <w:rPr>
          <w:rFonts w:ascii="Times New Roman" w:eastAsia="Times New Roman" w:hAnsi="Times New Roman" w:cs="Times New Roman"/>
          <w:sz w:val="24"/>
        </w:rPr>
        <w:t>22</w:t>
      </w:r>
      <w:r w:rsidR="000669B7" w:rsidRPr="00DF68F1">
        <w:rPr>
          <w:rFonts w:ascii="Times New Roman" w:eastAsia="Times New Roman" w:hAnsi="Times New Roman" w:cs="Times New Roman"/>
          <w:sz w:val="24"/>
        </w:rPr>
        <w:t xml:space="preserve"> August 2012 and that due attention was being give</w:t>
      </w:r>
      <w:r w:rsidR="00B34BB6">
        <w:rPr>
          <w:rFonts w:ascii="Times New Roman" w:eastAsia="Times New Roman" w:hAnsi="Times New Roman" w:cs="Times New Roman"/>
          <w:sz w:val="24"/>
        </w:rPr>
        <w:t>n</w:t>
      </w:r>
      <w:r w:rsidR="000669B7" w:rsidRPr="00DF68F1">
        <w:rPr>
          <w:rFonts w:ascii="Times New Roman" w:eastAsia="Times New Roman" w:hAnsi="Times New Roman" w:cs="Times New Roman"/>
          <w:sz w:val="24"/>
        </w:rPr>
        <w:t xml:space="preserve"> </w:t>
      </w:r>
      <w:r w:rsidR="00544BF0">
        <w:rPr>
          <w:rFonts w:ascii="Times New Roman" w:eastAsia="Times New Roman" w:hAnsi="Times New Roman" w:cs="Times New Roman"/>
          <w:sz w:val="24"/>
        </w:rPr>
        <w:t xml:space="preserve">to </w:t>
      </w:r>
      <w:r w:rsidR="000669B7" w:rsidRPr="00DF68F1">
        <w:rPr>
          <w:rFonts w:ascii="Times New Roman" w:eastAsia="Times New Roman" w:hAnsi="Times New Roman" w:cs="Times New Roman"/>
          <w:sz w:val="24"/>
        </w:rPr>
        <w:t xml:space="preserve">the </w:t>
      </w:r>
      <w:r w:rsidRPr="00DF68F1">
        <w:rPr>
          <w:rFonts w:ascii="Times New Roman" w:eastAsia="Times New Roman" w:hAnsi="Times New Roman" w:cs="Times New Roman"/>
          <w:sz w:val="24"/>
        </w:rPr>
        <w:t>letter. On</w:t>
      </w:r>
      <w:r w:rsidR="00DB766F">
        <w:rPr>
          <w:rFonts w:ascii="Times New Roman" w:eastAsia="Times New Roman" w:hAnsi="Times New Roman" w:cs="Times New Roman"/>
          <w:sz w:val="24"/>
        </w:rPr>
        <w:t xml:space="preserve"> </w:t>
      </w:r>
      <w:r w:rsidR="000669B7" w:rsidRPr="00DF68F1">
        <w:rPr>
          <w:rFonts w:ascii="Times New Roman" w:eastAsia="Times New Roman" w:hAnsi="Times New Roman" w:cs="Times New Roman"/>
          <w:sz w:val="24"/>
        </w:rPr>
        <w:t xml:space="preserve">14 September 2017 there was another correspondence from </w:t>
      </w:r>
      <w:r w:rsidR="00D0613F" w:rsidRPr="00DF68F1">
        <w:rPr>
          <w:rFonts w:ascii="Times New Roman" w:eastAsia="Times New Roman" w:hAnsi="Times New Roman" w:cs="Times New Roman"/>
          <w:sz w:val="24"/>
        </w:rPr>
        <w:t>3</w:t>
      </w:r>
      <w:r w:rsidR="00D0613F" w:rsidRPr="00D0613F">
        <w:rPr>
          <w:rFonts w:ascii="Times New Roman" w:eastAsia="Times New Roman" w:hAnsi="Times New Roman" w:cs="Times New Roman"/>
          <w:sz w:val="24"/>
          <w:vertAlign w:val="superscript"/>
        </w:rPr>
        <w:t>rd</w:t>
      </w:r>
      <w:r w:rsidR="00D0613F">
        <w:rPr>
          <w:rFonts w:ascii="Times New Roman" w:eastAsia="Times New Roman" w:hAnsi="Times New Roman" w:cs="Times New Roman"/>
          <w:sz w:val="24"/>
        </w:rPr>
        <w:t xml:space="preserve"> </w:t>
      </w:r>
      <w:r w:rsidR="00D0613F" w:rsidRPr="00DF68F1">
        <w:rPr>
          <w:rFonts w:ascii="Times New Roman" w:eastAsia="Times New Roman" w:hAnsi="Times New Roman" w:cs="Times New Roman"/>
          <w:sz w:val="24"/>
        </w:rPr>
        <w:t>Respondent</w:t>
      </w:r>
      <w:r w:rsidR="000669B7" w:rsidRPr="00DF68F1">
        <w:rPr>
          <w:rFonts w:ascii="Times New Roman" w:eastAsia="Times New Roman" w:hAnsi="Times New Roman" w:cs="Times New Roman"/>
          <w:sz w:val="24"/>
        </w:rPr>
        <w:t xml:space="preserve"> requesting the </w:t>
      </w:r>
      <w:r w:rsidR="00B34BB6">
        <w:rPr>
          <w:rFonts w:ascii="Times New Roman" w:eastAsia="Times New Roman" w:hAnsi="Times New Roman" w:cs="Times New Roman"/>
          <w:sz w:val="24"/>
        </w:rPr>
        <w:t>two (</w:t>
      </w:r>
      <w:r w:rsidR="000669B7" w:rsidRPr="00DF68F1">
        <w:rPr>
          <w:rFonts w:ascii="Times New Roman" w:eastAsia="Times New Roman" w:hAnsi="Times New Roman" w:cs="Times New Roman"/>
          <w:sz w:val="24"/>
        </w:rPr>
        <w:t>2</w:t>
      </w:r>
      <w:r w:rsidR="00B34BB6">
        <w:rPr>
          <w:rFonts w:ascii="Times New Roman" w:eastAsia="Times New Roman" w:hAnsi="Times New Roman" w:cs="Times New Roman"/>
          <w:sz w:val="24"/>
        </w:rPr>
        <w:t>)</w:t>
      </w:r>
      <w:r w:rsidR="000669B7" w:rsidRPr="00DF68F1">
        <w:rPr>
          <w:rFonts w:ascii="Times New Roman" w:eastAsia="Times New Roman" w:hAnsi="Times New Roman" w:cs="Times New Roman"/>
          <w:sz w:val="24"/>
        </w:rPr>
        <w:t xml:space="preserve"> Respondents to submit a properly drawn diagram showing the existing </w:t>
      </w:r>
      <w:r w:rsidR="00B34BB6">
        <w:rPr>
          <w:rFonts w:ascii="Times New Roman" w:eastAsia="Times New Roman" w:hAnsi="Times New Roman" w:cs="Times New Roman"/>
          <w:sz w:val="24"/>
        </w:rPr>
        <w:t>development, a</w:t>
      </w:r>
      <w:r w:rsidRPr="00DF68F1">
        <w:rPr>
          <w:rFonts w:ascii="Times New Roman" w:eastAsia="Times New Roman" w:hAnsi="Times New Roman" w:cs="Times New Roman"/>
          <w:sz w:val="24"/>
        </w:rPr>
        <w:t>lso</w:t>
      </w:r>
      <w:r w:rsidR="000669B7" w:rsidRPr="00DF68F1">
        <w:rPr>
          <w:rFonts w:ascii="Times New Roman" w:eastAsia="Times New Roman" w:hAnsi="Times New Roman" w:cs="Times New Roman"/>
          <w:sz w:val="24"/>
        </w:rPr>
        <w:t xml:space="preserve"> to regularize through a tarchy.</w:t>
      </w:r>
    </w:p>
    <w:p w:rsidR="00DF68F1" w:rsidRDefault="000669B7" w:rsidP="00BE466F">
      <w:pPr>
        <w:spacing w:line="360" w:lineRule="auto"/>
        <w:rPr>
          <w:rFonts w:ascii="Times New Roman" w:eastAsia="Times New Roman" w:hAnsi="Times New Roman" w:cs="Times New Roman"/>
          <w:sz w:val="24"/>
        </w:rPr>
      </w:pPr>
      <w:r w:rsidRPr="00DF68F1">
        <w:rPr>
          <w:rFonts w:ascii="Times New Roman" w:eastAsia="Times New Roman" w:hAnsi="Times New Roman" w:cs="Times New Roman"/>
          <w:sz w:val="24"/>
        </w:rPr>
        <w:t xml:space="preserve"> </w:t>
      </w:r>
      <w:r w:rsidR="00AB24D8">
        <w:rPr>
          <w:rFonts w:ascii="Times New Roman" w:eastAsia="Times New Roman" w:hAnsi="Times New Roman" w:cs="Times New Roman"/>
          <w:sz w:val="24"/>
        </w:rPr>
        <w:tab/>
      </w:r>
      <w:r w:rsidRPr="00DF68F1">
        <w:rPr>
          <w:rFonts w:ascii="Times New Roman" w:eastAsia="Times New Roman" w:hAnsi="Times New Roman" w:cs="Times New Roman"/>
          <w:sz w:val="24"/>
        </w:rPr>
        <w:t xml:space="preserve">The </w:t>
      </w:r>
      <w:r w:rsidR="00D0613F" w:rsidRPr="00DF68F1">
        <w:rPr>
          <w:rFonts w:ascii="Times New Roman" w:eastAsia="Times New Roman" w:hAnsi="Times New Roman" w:cs="Times New Roman"/>
          <w:sz w:val="24"/>
        </w:rPr>
        <w:t>3</w:t>
      </w:r>
      <w:r w:rsidR="00D0613F" w:rsidRPr="00D0613F">
        <w:rPr>
          <w:rFonts w:ascii="Times New Roman" w:eastAsia="Times New Roman" w:hAnsi="Times New Roman" w:cs="Times New Roman"/>
          <w:sz w:val="24"/>
          <w:vertAlign w:val="superscript"/>
        </w:rPr>
        <w:t>rd</w:t>
      </w:r>
      <w:r w:rsidR="00D0613F">
        <w:rPr>
          <w:rFonts w:ascii="Times New Roman" w:eastAsia="Times New Roman" w:hAnsi="Times New Roman" w:cs="Times New Roman"/>
          <w:sz w:val="24"/>
        </w:rPr>
        <w:t xml:space="preserve"> </w:t>
      </w:r>
      <w:r w:rsidR="00D0613F" w:rsidRPr="00DF68F1">
        <w:rPr>
          <w:rFonts w:ascii="Times New Roman" w:eastAsia="Times New Roman" w:hAnsi="Times New Roman" w:cs="Times New Roman"/>
          <w:sz w:val="24"/>
        </w:rPr>
        <w:t>Respondent</w:t>
      </w:r>
      <w:r w:rsidRPr="00DF68F1">
        <w:rPr>
          <w:rFonts w:ascii="Times New Roman" w:eastAsia="Times New Roman" w:hAnsi="Times New Roman" w:cs="Times New Roman"/>
          <w:sz w:val="24"/>
        </w:rPr>
        <w:t xml:space="preserve"> did not file</w:t>
      </w:r>
      <w:r w:rsidR="00B34BB6">
        <w:rPr>
          <w:rFonts w:ascii="Times New Roman" w:eastAsia="Times New Roman" w:hAnsi="Times New Roman" w:cs="Times New Roman"/>
          <w:sz w:val="24"/>
        </w:rPr>
        <w:t xml:space="preserve"> any papers </w:t>
      </w:r>
      <w:r w:rsidR="00544BF0">
        <w:rPr>
          <w:rFonts w:ascii="Times New Roman" w:eastAsia="Times New Roman" w:hAnsi="Times New Roman" w:cs="Times New Roman"/>
          <w:sz w:val="24"/>
        </w:rPr>
        <w:t xml:space="preserve">in this case </w:t>
      </w:r>
      <w:r w:rsidR="00B34BB6">
        <w:rPr>
          <w:rFonts w:ascii="Times New Roman" w:eastAsia="Times New Roman" w:hAnsi="Times New Roman" w:cs="Times New Roman"/>
          <w:sz w:val="24"/>
        </w:rPr>
        <w:t>as its</w:t>
      </w:r>
      <w:r w:rsidR="00DF68F1">
        <w:rPr>
          <w:rFonts w:ascii="Times New Roman" w:eastAsia="Times New Roman" w:hAnsi="Times New Roman" w:cs="Times New Roman"/>
          <w:sz w:val="24"/>
        </w:rPr>
        <w:t xml:space="preserve"> receptionist re</w:t>
      </w:r>
      <w:r w:rsidRPr="00DF68F1">
        <w:rPr>
          <w:rFonts w:ascii="Times New Roman" w:eastAsia="Times New Roman" w:hAnsi="Times New Roman" w:cs="Times New Roman"/>
          <w:sz w:val="24"/>
        </w:rPr>
        <w:t>fused to accept service from the Sheriff of High Court insisting that it be directed to another address.</w:t>
      </w:r>
    </w:p>
    <w:p w:rsidR="00DE3C1B" w:rsidRPr="00DF68F1" w:rsidRDefault="00DF68F1">
      <w:pPr>
        <w:rPr>
          <w:rFonts w:ascii="Times New Roman" w:eastAsia="Times New Roman" w:hAnsi="Times New Roman" w:cs="Times New Roman"/>
          <w:b/>
          <w:bCs/>
          <w:sz w:val="24"/>
        </w:rPr>
      </w:pPr>
      <w:r>
        <w:rPr>
          <w:rFonts w:ascii="Times New Roman" w:eastAsia="Times New Roman" w:hAnsi="Times New Roman" w:cs="Times New Roman"/>
          <w:b/>
          <w:bCs/>
          <w:sz w:val="24"/>
        </w:rPr>
        <w:t xml:space="preserve">Points </w:t>
      </w:r>
      <w:r w:rsidRPr="00396608">
        <w:rPr>
          <w:rFonts w:ascii="Times New Roman" w:eastAsia="Times New Roman" w:hAnsi="Times New Roman" w:cs="Times New Roman"/>
          <w:b/>
          <w:bCs/>
          <w:i/>
          <w:sz w:val="24"/>
        </w:rPr>
        <w:t>in</w:t>
      </w:r>
      <w:r w:rsidR="000669B7" w:rsidRPr="00396608">
        <w:rPr>
          <w:rFonts w:ascii="Times New Roman" w:eastAsia="Times New Roman" w:hAnsi="Times New Roman" w:cs="Times New Roman"/>
          <w:b/>
          <w:bCs/>
          <w:i/>
          <w:sz w:val="24"/>
        </w:rPr>
        <w:t xml:space="preserve"> limine</w:t>
      </w:r>
    </w:p>
    <w:p w:rsidR="00DE3C1B" w:rsidRPr="00DF68F1" w:rsidRDefault="000669B7" w:rsidP="00AB24D8">
      <w:pPr>
        <w:ind w:firstLine="360"/>
        <w:rPr>
          <w:rFonts w:ascii="Times New Roman" w:eastAsia="Times New Roman" w:hAnsi="Times New Roman" w:cs="Times New Roman"/>
          <w:sz w:val="24"/>
        </w:rPr>
      </w:pPr>
      <w:r w:rsidRPr="00DF68F1">
        <w:rPr>
          <w:rFonts w:ascii="Times New Roman" w:eastAsia="Times New Roman" w:hAnsi="Times New Roman" w:cs="Times New Roman"/>
          <w:sz w:val="24"/>
        </w:rPr>
        <w:t xml:space="preserve">There were points </w:t>
      </w:r>
      <w:r w:rsidRPr="00DF68F1">
        <w:rPr>
          <w:rFonts w:ascii="Times New Roman" w:eastAsia="Times New Roman" w:hAnsi="Times New Roman" w:cs="Times New Roman"/>
          <w:i/>
          <w:iCs/>
          <w:sz w:val="24"/>
        </w:rPr>
        <w:t>in limine</w:t>
      </w:r>
      <w:r w:rsidRPr="00DF68F1">
        <w:rPr>
          <w:rFonts w:ascii="Times New Roman" w:eastAsia="Times New Roman" w:hAnsi="Times New Roman" w:cs="Times New Roman"/>
          <w:sz w:val="24"/>
        </w:rPr>
        <w:t xml:space="preserve"> raised by the </w:t>
      </w:r>
      <w:r w:rsidR="00C9603B">
        <w:rPr>
          <w:rFonts w:ascii="Times New Roman" w:eastAsia="Times New Roman" w:hAnsi="Times New Roman" w:cs="Times New Roman"/>
          <w:sz w:val="24"/>
        </w:rPr>
        <w:t>two</w:t>
      </w:r>
      <w:r w:rsidRPr="00DF68F1">
        <w:rPr>
          <w:rFonts w:ascii="Times New Roman" w:eastAsia="Times New Roman" w:hAnsi="Times New Roman" w:cs="Times New Roman"/>
          <w:sz w:val="24"/>
        </w:rPr>
        <w:t xml:space="preserve"> Respondents </w:t>
      </w:r>
    </w:p>
    <w:p w:rsidR="00DE3C1B" w:rsidRPr="00DF68F1" w:rsidRDefault="000669B7" w:rsidP="00BE466F">
      <w:pPr>
        <w:pStyle w:val="ListParagraph"/>
        <w:numPr>
          <w:ilvl w:val="0"/>
          <w:numId w:val="2"/>
        </w:numPr>
        <w:spacing w:line="360" w:lineRule="auto"/>
        <w:rPr>
          <w:rFonts w:ascii="Times New Roman" w:eastAsia="Times New Roman" w:hAnsi="Times New Roman" w:cs="Times New Roman"/>
          <w:sz w:val="24"/>
        </w:rPr>
      </w:pPr>
      <w:r w:rsidRPr="00DF68F1">
        <w:rPr>
          <w:rFonts w:ascii="Times New Roman" w:eastAsia="Times New Roman" w:hAnsi="Times New Roman" w:cs="Times New Roman"/>
          <w:sz w:val="24"/>
        </w:rPr>
        <w:t>That there is another matter pending on the sam</w:t>
      </w:r>
      <w:r w:rsidR="001B5C3C">
        <w:rPr>
          <w:rFonts w:ascii="Times New Roman" w:eastAsia="Times New Roman" w:hAnsi="Times New Roman" w:cs="Times New Roman"/>
          <w:sz w:val="24"/>
        </w:rPr>
        <w:t>e issue under case no HC 7469/</w:t>
      </w:r>
      <w:r w:rsidRPr="00DF68F1">
        <w:rPr>
          <w:rFonts w:ascii="Times New Roman" w:eastAsia="Times New Roman" w:hAnsi="Times New Roman" w:cs="Times New Roman"/>
          <w:sz w:val="24"/>
        </w:rPr>
        <w:t>20 and that there was no withdrawal of that matter.</w:t>
      </w:r>
    </w:p>
    <w:p w:rsidR="00DF68F1" w:rsidRPr="00DF68F1" w:rsidRDefault="000669B7" w:rsidP="00BE466F">
      <w:pPr>
        <w:pStyle w:val="ListParagraph"/>
        <w:numPr>
          <w:ilvl w:val="0"/>
          <w:numId w:val="2"/>
        </w:numPr>
        <w:spacing w:line="360" w:lineRule="auto"/>
        <w:rPr>
          <w:rFonts w:ascii="Times New Roman" w:eastAsia="Times New Roman" w:hAnsi="Times New Roman" w:cs="Times New Roman"/>
          <w:sz w:val="24"/>
        </w:rPr>
      </w:pPr>
      <w:r w:rsidRPr="00DF68F1">
        <w:rPr>
          <w:rFonts w:ascii="Times New Roman" w:eastAsia="Times New Roman" w:hAnsi="Times New Roman" w:cs="Times New Roman"/>
          <w:sz w:val="24"/>
        </w:rPr>
        <w:t>That there are material disputes which cannot be resolved on paper but by way of action.</w:t>
      </w:r>
    </w:p>
    <w:p w:rsidR="00DE3C1B" w:rsidRPr="00DF68F1" w:rsidRDefault="000669B7" w:rsidP="00BE466F">
      <w:pPr>
        <w:pStyle w:val="ListParagraph"/>
        <w:numPr>
          <w:ilvl w:val="0"/>
          <w:numId w:val="2"/>
        </w:numPr>
        <w:spacing w:line="360" w:lineRule="auto"/>
        <w:rPr>
          <w:rFonts w:ascii="Times New Roman" w:eastAsia="Times New Roman" w:hAnsi="Times New Roman" w:cs="Times New Roman"/>
          <w:sz w:val="24"/>
        </w:rPr>
      </w:pPr>
      <w:r w:rsidRPr="00DF68F1">
        <w:rPr>
          <w:rFonts w:ascii="Times New Roman" w:eastAsia="Times New Roman" w:hAnsi="Times New Roman" w:cs="Times New Roman"/>
          <w:sz w:val="24"/>
        </w:rPr>
        <w:lastRenderedPageBreak/>
        <w:t xml:space="preserve">That the applicant has no </w:t>
      </w:r>
      <w:r w:rsidR="00544BF0">
        <w:rPr>
          <w:rFonts w:ascii="Times New Roman" w:eastAsia="Times New Roman" w:hAnsi="Times New Roman" w:cs="Times New Roman"/>
          <w:i/>
          <w:iCs/>
          <w:sz w:val="24"/>
        </w:rPr>
        <w:t>locus standi</w:t>
      </w:r>
      <w:r w:rsidRPr="00DF68F1">
        <w:rPr>
          <w:rFonts w:ascii="Times New Roman" w:eastAsia="Times New Roman" w:hAnsi="Times New Roman" w:cs="Times New Roman"/>
          <w:i/>
          <w:iCs/>
          <w:sz w:val="24"/>
        </w:rPr>
        <w:t xml:space="preserve"> </w:t>
      </w:r>
      <w:r w:rsidRPr="00DF68F1">
        <w:rPr>
          <w:rFonts w:ascii="Times New Roman" w:eastAsia="Times New Roman" w:hAnsi="Times New Roman" w:cs="Times New Roman"/>
          <w:sz w:val="24"/>
        </w:rPr>
        <w:t>as he just a lease</w:t>
      </w:r>
      <w:r w:rsidR="00C9603B">
        <w:rPr>
          <w:rFonts w:ascii="Times New Roman" w:eastAsia="Times New Roman" w:hAnsi="Times New Roman" w:cs="Times New Roman"/>
          <w:sz w:val="24"/>
        </w:rPr>
        <w:t>e</w:t>
      </w:r>
      <w:r w:rsidRPr="00DF68F1">
        <w:rPr>
          <w:rFonts w:ascii="Times New Roman" w:eastAsia="Times New Roman" w:hAnsi="Times New Roman" w:cs="Times New Roman"/>
          <w:sz w:val="24"/>
        </w:rPr>
        <w:t xml:space="preserve"> and not the owner of the property in question.</w:t>
      </w:r>
    </w:p>
    <w:p w:rsidR="00DF68F1" w:rsidRPr="00DF68F1" w:rsidRDefault="00DF68F1" w:rsidP="00BE466F">
      <w:pPr>
        <w:spacing w:line="360" w:lineRule="auto"/>
        <w:ind w:firstLine="360"/>
        <w:rPr>
          <w:rFonts w:ascii="Times New Roman" w:eastAsia="Times New Roman" w:hAnsi="Times New Roman" w:cs="Times New Roman"/>
          <w:sz w:val="24"/>
        </w:rPr>
      </w:pPr>
      <w:r>
        <w:rPr>
          <w:rFonts w:ascii="Times New Roman" w:eastAsia="Times New Roman" w:hAnsi="Times New Roman" w:cs="Times New Roman"/>
          <w:sz w:val="24"/>
        </w:rPr>
        <w:t>The three points</w:t>
      </w:r>
      <w:r w:rsidR="000669B7" w:rsidRPr="00DF68F1">
        <w:rPr>
          <w:rFonts w:ascii="Times New Roman" w:eastAsia="Times New Roman" w:hAnsi="Times New Roman" w:cs="Times New Roman"/>
          <w:sz w:val="24"/>
        </w:rPr>
        <w:t xml:space="preserve"> </w:t>
      </w:r>
      <w:r w:rsidR="000669B7" w:rsidRPr="00DF68F1">
        <w:rPr>
          <w:rFonts w:ascii="Times New Roman" w:eastAsia="Times New Roman" w:hAnsi="Times New Roman" w:cs="Times New Roman"/>
          <w:i/>
          <w:iCs/>
          <w:sz w:val="24"/>
        </w:rPr>
        <w:t xml:space="preserve">in limine </w:t>
      </w:r>
      <w:r w:rsidR="000669B7" w:rsidRPr="00DF68F1">
        <w:rPr>
          <w:rFonts w:ascii="Times New Roman" w:eastAsia="Times New Roman" w:hAnsi="Times New Roman" w:cs="Times New Roman"/>
          <w:sz w:val="24"/>
        </w:rPr>
        <w:t xml:space="preserve">were dismissed after the court made a finding that the application in question was withdrawn and the second Respondent was not a party to it thus no need for notice to </w:t>
      </w:r>
      <w:r w:rsidRPr="00DF68F1">
        <w:rPr>
          <w:rFonts w:ascii="Times New Roman" w:eastAsia="Times New Roman" w:hAnsi="Times New Roman" w:cs="Times New Roman"/>
          <w:sz w:val="24"/>
        </w:rPr>
        <w:t>him. The</w:t>
      </w:r>
      <w:r w:rsidR="000669B7" w:rsidRPr="00DF68F1">
        <w:rPr>
          <w:rFonts w:ascii="Times New Roman" w:eastAsia="Times New Roman" w:hAnsi="Times New Roman" w:cs="Times New Roman"/>
          <w:sz w:val="24"/>
        </w:rPr>
        <w:t xml:space="preserve"> second point has no merit for this is a clear application with no issues around but just to show by way of papers each party’s entitlement to the property in question.</w:t>
      </w:r>
      <w:r>
        <w:rPr>
          <w:rFonts w:ascii="Times New Roman" w:eastAsia="Times New Roman" w:hAnsi="Times New Roman" w:cs="Times New Roman"/>
          <w:sz w:val="24"/>
        </w:rPr>
        <w:t xml:space="preserve"> </w:t>
      </w:r>
      <w:r w:rsidR="000669B7" w:rsidRPr="00DF68F1">
        <w:rPr>
          <w:rFonts w:ascii="Times New Roman" w:eastAsia="Times New Roman" w:hAnsi="Times New Roman" w:cs="Times New Roman"/>
          <w:sz w:val="24"/>
        </w:rPr>
        <w:t>The third point on the basis that the applicant holds lease to the property thereby deriving substantial interest.</w:t>
      </w:r>
    </w:p>
    <w:p w:rsidR="00DE3C1B" w:rsidRPr="00DF68F1" w:rsidRDefault="000669B7">
      <w:pPr>
        <w:rPr>
          <w:rFonts w:ascii="Times New Roman" w:eastAsia="Times New Roman" w:hAnsi="Times New Roman" w:cs="Times New Roman"/>
          <w:b/>
          <w:bCs/>
          <w:sz w:val="24"/>
        </w:rPr>
      </w:pPr>
      <w:r w:rsidRPr="00DF68F1">
        <w:rPr>
          <w:rFonts w:ascii="Times New Roman" w:eastAsia="Times New Roman" w:hAnsi="Times New Roman" w:cs="Times New Roman"/>
          <w:sz w:val="24"/>
        </w:rPr>
        <w:t xml:space="preserve"> </w:t>
      </w:r>
      <w:r w:rsidRPr="00DF68F1">
        <w:rPr>
          <w:rFonts w:ascii="Times New Roman" w:eastAsia="Times New Roman" w:hAnsi="Times New Roman" w:cs="Times New Roman"/>
          <w:b/>
          <w:bCs/>
          <w:sz w:val="24"/>
        </w:rPr>
        <w:t xml:space="preserve">Submissions </w:t>
      </w:r>
    </w:p>
    <w:p w:rsidR="00DE3C1B" w:rsidRPr="00DF68F1" w:rsidRDefault="000669B7" w:rsidP="00BE466F">
      <w:pPr>
        <w:spacing w:line="360" w:lineRule="auto"/>
        <w:ind w:firstLine="420"/>
        <w:rPr>
          <w:rFonts w:ascii="Times New Roman" w:eastAsia="Times New Roman" w:hAnsi="Times New Roman" w:cs="Times New Roman"/>
          <w:sz w:val="24"/>
        </w:rPr>
      </w:pPr>
      <w:r w:rsidRPr="00DF68F1">
        <w:rPr>
          <w:rFonts w:ascii="Times New Roman" w:eastAsia="Times New Roman" w:hAnsi="Times New Roman" w:cs="Times New Roman"/>
          <w:b/>
          <w:bCs/>
          <w:sz w:val="24"/>
        </w:rPr>
        <w:t xml:space="preserve">The applicant’s </w:t>
      </w:r>
      <w:r w:rsidRPr="00DF68F1">
        <w:rPr>
          <w:rFonts w:ascii="Times New Roman" w:eastAsia="Times New Roman" w:hAnsi="Times New Roman" w:cs="Times New Roman"/>
          <w:sz w:val="24"/>
        </w:rPr>
        <w:t>legal counsel cited various aut</w:t>
      </w:r>
      <w:r w:rsidR="00B34BB6">
        <w:rPr>
          <w:rFonts w:ascii="Times New Roman" w:eastAsia="Times New Roman" w:hAnsi="Times New Roman" w:cs="Times New Roman"/>
          <w:sz w:val="24"/>
        </w:rPr>
        <w:t xml:space="preserve">horities to deal with </w:t>
      </w:r>
      <w:r w:rsidR="00DF68F1">
        <w:rPr>
          <w:rFonts w:ascii="Times New Roman" w:eastAsia="Times New Roman" w:hAnsi="Times New Roman" w:cs="Times New Roman"/>
          <w:sz w:val="24"/>
        </w:rPr>
        <w:t>what the</w:t>
      </w:r>
      <w:r w:rsidR="00C9603B">
        <w:rPr>
          <w:rFonts w:ascii="Times New Roman" w:eastAsia="Times New Roman" w:hAnsi="Times New Roman" w:cs="Times New Roman"/>
          <w:sz w:val="24"/>
        </w:rPr>
        <w:t xml:space="preserve"> two</w:t>
      </w:r>
      <w:r w:rsidRPr="00DF68F1">
        <w:rPr>
          <w:rFonts w:ascii="Times New Roman" w:eastAsia="Times New Roman" w:hAnsi="Times New Roman" w:cs="Times New Roman"/>
          <w:sz w:val="24"/>
        </w:rPr>
        <w:t xml:space="preserve"> Respondents raised in their opposing papers </w:t>
      </w:r>
      <w:r w:rsidR="00B34BB6">
        <w:rPr>
          <w:rFonts w:ascii="Times New Roman" w:eastAsia="Times New Roman" w:hAnsi="Times New Roman" w:cs="Times New Roman"/>
          <w:sz w:val="24"/>
        </w:rPr>
        <w:t>, i</w:t>
      </w:r>
      <w:r w:rsidRPr="00DF68F1">
        <w:rPr>
          <w:rFonts w:ascii="Times New Roman" w:eastAsia="Times New Roman" w:hAnsi="Times New Roman" w:cs="Times New Roman"/>
          <w:sz w:val="24"/>
        </w:rPr>
        <w:t xml:space="preserve">n </w:t>
      </w:r>
      <w:r w:rsidRPr="001B5C3C">
        <w:rPr>
          <w:rFonts w:ascii="Times New Roman" w:eastAsia="Times New Roman" w:hAnsi="Times New Roman" w:cs="Times New Roman"/>
          <w:b/>
          <w:bCs/>
          <w:sz w:val="24"/>
        </w:rPr>
        <w:t>Zimbabwe Teachers Association And</w:t>
      </w:r>
      <w:r w:rsidRPr="00DF68F1">
        <w:rPr>
          <w:rFonts w:ascii="Times New Roman" w:eastAsia="Times New Roman" w:hAnsi="Times New Roman" w:cs="Times New Roman"/>
          <w:b/>
          <w:bCs/>
          <w:sz w:val="24"/>
        </w:rPr>
        <w:t xml:space="preserve"> </w:t>
      </w:r>
      <w:r w:rsidRPr="001B5C3C">
        <w:rPr>
          <w:rFonts w:ascii="Times New Roman" w:eastAsia="Times New Roman" w:hAnsi="Times New Roman" w:cs="Times New Roman"/>
          <w:b/>
          <w:bCs/>
          <w:sz w:val="24"/>
        </w:rPr>
        <w:t>Other</w:t>
      </w:r>
      <w:r w:rsidRPr="00396608">
        <w:rPr>
          <w:rFonts w:ascii="Times New Roman" w:eastAsia="Times New Roman" w:hAnsi="Times New Roman" w:cs="Times New Roman"/>
          <w:b/>
          <w:bCs/>
          <w:i/>
          <w:sz w:val="24"/>
        </w:rPr>
        <w:t>s</w:t>
      </w:r>
      <w:r w:rsidRPr="00DF68F1">
        <w:rPr>
          <w:rFonts w:ascii="Times New Roman" w:eastAsia="Times New Roman" w:hAnsi="Times New Roman" w:cs="Times New Roman"/>
          <w:b/>
          <w:bCs/>
          <w:sz w:val="24"/>
        </w:rPr>
        <w:t xml:space="preserve"> V </w:t>
      </w:r>
      <w:r w:rsidRPr="001B5C3C">
        <w:rPr>
          <w:rFonts w:ascii="Times New Roman" w:eastAsia="Times New Roman" w:hAnsi="Times New Roman" w:cs="Times New Roman"/>
          <w:b/>
          <w:bCs/>
          <w:sz w:val="24"/>
        </w:rPr>
        <w:t>Minister Of Education and Culture</w:t>
      </w:r>
      <w:r w:rsidRPr="00DF68F1">
        <w:rPr>
          <w:rFonts w:ascii="Times New Roman" w:eastAsia="Times New Roman" w:hAnsi="Times New Roman" w:cs="Times New Roman"/>
          <w:b/>
          <w:bCs/>
          <w:sz w:val="24"/>
        </w:rPr>
        <w:t xml:space="preserve"> 1990(2)</w:t>
      </w:r>
      <w:r w:rsidR="00A222D4">
        <w:rPr>
          <w:rFonts w:ascii="Times New Roman" w:eastAsia="Times New Roman" w:hAnsi="Times New Roman" w:cs="Times New Roman"/>
          <w:b/>
          <w:bCs/>
          <w:sz w:val="24"/>
        </w:rPr>
        <w:t xml:space="preserve"> </w:t>
      </w:r>
      <w:r w:rsidRPr="00DF68F1">
        <w:rPr>
          <w:rFonts w:ascii="Times New Roman" w:eastAsia="Times New Roman" w:hAnsi="Times New Roman" w:cs="Times New Roman"/>
          <w:b/>
          <w:bCs/>
          <w:sz w:val="24"/>
        </w:rPr>
        <w:t>ZLR 48</w:t>
      </w:r>
      <w:r w:rsidRPr="00DF68F1">
        <w:rPr>
          <w:rFonts w:ascii="Times New Roman" w:eastAsia="Times New Roman" w:hAnsi="Times New Roman" w:cs="Times New Roman"/>
          <w:sz w:val="24"/>
        </w:rPr>
        <w:t xml:space="preserve"> it was held that a person must have an interest in the matter whether direct or indirect to institute proceedings.</w:t>
      </w:r>
    </w:p>
    <w:p w:rsidR="00DE3C1B" w:rsidRPr="00DF68F1" w:rsidRDefault="000669B7" w:rsidP="00BE466F">
      <w:pPr>
        <w:spacing w:line="360" w:lineRule="auto"/>
        <w:ind w:firstLine="420"/>
        <w:rPr>
          <w:rFonts w:ascii="Times New Roman" w:eastAsia="Times New Roman" w:hAnsi="Times New Roman" w:cs="Times New Roman"/>
          <w:sz w:val="24"/>
        </w:rPr>
      </w:pPr>
      <w:r w:rsidRPr="00DF68F1">
        <w:rPr>
          <w:rFonts w:ascii="Times New Roman" w:eastAsia="Times New Roman" w:hAnsi="Times New Roman" w:cs="Times New Roman"/>
          <w:sz w:val="24"/>
        </w:rPr>
        <w:t>There is no doubt that in the current case the applicant has substantial interest as the lease holder</w:t>
      </w:r>
      <w:r w:rsidR="00DF68F1">
        <w:rPr>
          <w:rFonts w:ascii="Times New Roman" w:eastAsia="Times New Roman" w:hAnsi="Times New Roman" w:cs="Times New Roman"/>
          <w:sz w:val="24"/>
        </w:rPr>
        <w:t xml:space="preserve"> to the disputed property. There </w:t>
      </w:r>
      <w:r w:rsidRPr="00DF68F1">
        <w:rPr>
          <w:rFonts w:ascii="Times New Roman" w:eastAsia="Times New Roman" w:hAnsi="Times New Roman" w:cs="Times New Roman"/>
          <w:sz w:val="24"/>
        </w:rPr>
        <w:t>is nothing put forward by the Respondents to meaningfully rebut this position.</w:t>
      </w:r>
    </w:p>
    <w:p w:rsidR="00BE466F" w:rsidRDefault="000669B7" w:rsidP="00BE466F">
      <w:pPr>
        <w:spacing w:line="360" w:lineRule="auto"/>
        <w:ind w:firstLine="420"/>
        <w:rPr>
          <w:rFonts w:ascii="Times New Roman" w:eastAsia="Times New Roman" w:hAnsi="Times New Roman" w:cs="Times New Roman"/>
          <w:sz w:val="24"/>
        </w:rPr>
      </w:pPr>
      <w:r w:rsidRPr="00DF68F1">
        <w:rPr>
          <w:rFonts w:ascii="Times New Roman" w:eastAsia="Times New Roman" w:hAnsi="Times New Roman" w:cs="Times New Roman"/>
          <w:sz w:val="24"/>
        </w:rPr>
        <w:t xml:space="preserve">The issue to do with material dispute of fact was well articulated in the case of </w:t>
      </w:r>
      <w:r w:rsidRPr="001B5C3C">
        <w:rPr>
          <w:rFonts w:ascii="Times New Roman" w:eastAsia="Times New Roman" w:hAnsi="Times New Roman" w:cs="Times New Roman"/>
          <w:b/>
          <w:bCs/>
          <w:sz w:val="24"/>
        </w:rPr>
        <w:t>Supa Plant Investment</w:t>
      </w:r>
      <w:r w:rsidR="00DF68F1" w:rsidRPr="001B5C3C">
        <w:rPr>
          <w:rFonts w:ascii="Times New Roman" w:eastAsia="Times New Roman" w:hAnsi="Times New Roman" w:cs="Times New Roman"/>
          <w:b/>
          <w:bCs/>
          <w:sz w:val="24"/>
        </w:rPr>
        <w:t xml:space="preserve"> </w:t>
      </w:r>
      <w:r w:rsidRPr="001B5C3C">
        <w:rPr>
          <w:rFonts w:ascii="Times New Roman" w:eastAsia="Times New Roman" w:hAnsi="Times New Roman" w:cs="Times New Roman"/>
          <w:b/>
          <w:bCs/>
          <w:sz w:val="24"/>
        </w:rPr>
        <w:t>(Pvt) L</w:t>
      </w:r>
      <w:r w:rsidR="00DF68F1" w:rsidRPr="001B5C3C">
        <w:rPr>
          <w:rFonts w:ascii="Times New Roman" w:eastAsia="Times New Roman" w:hAnsi="Times New Roman" w:cs="Times New Roman"/>
          <w:b/>
          <w:bCs/>
          <w:sz w:val="24"/>
        </w:rPr>
        <w:t>TD</w:t>
      </w:r>
      <w:r w:rsidR="00DF68F1">
        <w:rPr>
          <w:rFonts w:ascii="Times New Roman" w:eastAsia="Times New Roman" w:hAnsi="Times New Roman" w:cs="Times New Roman"/>
          <w:b/>
          <w:bCs/>
          <w:sz w:val="24"/>
        </w:rPr>
        <w:t xml:space="preserve"> V </w:t>
      </w:r>
      <w:r w:rsidR="00DF68F1" w:rsidRPr="001B5C3C">
        <w:rPr>
          <w:rFonts w:ascii="Times New Roman" w:eastAsia="Times New Roman" w:hAnsi="Times New Roman" w:cs="Times New Roman"/>
          <w:b/>
          <w:bCs/>
          <w:sz w:val="24"/>
        </w:rPr>
        <w:t>Edgar Chidavaenzi</w:t>
      </w:r>
      <w:r w:rsidR="00DF68F1">
        <w:rPr>
          <w:rFonts w:ascii="Times New Roman" w:eastAsia="Times New Roman" w:hAnsi="Times New Roman" w:cs="Times New Roman"/>
          <w:b/>
          <w:bCs/>
          <w:sz w:val="24"/>
        </w:rPr>
        <w:t xml:space="preserve"> HH 92-09</w:t>
      </w:r>
      <w:r w:rsidRPr="00DF68F1">
        <w:rPr>
          <w:rFonts w:ascii="Times New Roman" w:eastAsia="Times New Roman" w:hAnsi="Times New Roman" w:cs="Times New Roman"/>
          <w:b/>
          <w:bCs/>
          <w:sz w:val="24"/>
        </w:rPr>
        <w:t xml:space="preserve"> </w:t>
      </w:r>
      <w:r w:rsidRPr="00DF68F1">
        <w:rPr>
          <w:rFonts w:ascii="Times New Roman" w:eastAsia="Times New Roman" w:hAnsi="Times New Roman" w:cs="Times New Roman"/>
          <w:sz w:val="24"/>
        </w:rPr>
        <w:t xml:space="preserve">where the learned judge </w:t>
      </w:r>
      <w:r w:rsidRPr="00AB24D8">
        <w:rPr>
          <w:rFonts w:ascii="Times New Roman" w:eastAsia="Times New Roman" w:hAnsi="Times New Roman" w:cs="Times New Roman"/>
          <w:smallCaps/>
          <w:sz w:val="24"/>
        </w:rPr>
        <w:t>Makarau</w:t>
      </w:r>
      <w:r w:rsidRPr="00DF68F1">
        <w:rPr>
          <w:rFonts w:ascii="Times New Roman" w:eastAsia="Times New Roman" w:hAnsi="Times New Roman" w:cs="Times New Roman"/>
          <w:sz w:val="24"/>
        </w:rPr>
        <w:t xml:space="preserve"> J defines when does a material dispute of fact arise:-</w:t>
      </w:r>
    </w:p>
    <w:p w:rsidR="00DE3C1B" w:rsidRPr="00DF68F1" w:rsidRDefault="00BE466F" w:rsidP="00BE466F">
      <w:pPr>
        <w:spacing w:line="240" w:lineRule="auto"/>
        <w:ind w:firstLine="420"/>
        <w:rPr>
          <w:rFonts w:ascii="Times New Roman" w:eastAsia="Times New Roman" w:hAnsi="Times New Roman" w:cs="Times New Roman"/>
          <w:i/>
          <w:iCs/>
          <w:sz w:val="24"/>
        </w:rPr>
      </w:pPr>
      <w:r>
        <w:rPr>
          <w:rFonts w:ascii="Times New Roman" w:eastAsia="Times New Roman" w:hAnsi="Times New Roman" w:cs="Times New Roman"/>
          <w:sz w:val="24"/>
        </w:rPr>
        <w:t>“</w:t>
      </w:r>
      <w:r w:rsidR="000669B7" w:rsidRPr="00DF68F1">
        <w:rPr>
          <w:rFonts w:ascii="Times New Roman" w:eastAsia="Times New Roman" w:hAnsi="Times New Roman" w:cs="Times New Roman"/>
          <w:i/>
          <w:iCs/>
          <w:sz w:val="24"/>
        </w:rPr>
        <w:t>A material dispute of fact arises when such material facts put by the applicant are di</w:t>
      </w:r>
      <w:r w:rsidR="00DF68F1">
        <w:rPr>
          <w:rFonts w:ascii="Times New Roman" w:eastAsia="Times New Roman" w:hAnsi="Times New Roman" w:cs="Times New Roman"/>
          <w:i/>
          <w:iCs/>
          <w:sz w:val="24"/>
        </w:rPr>
        <w:t>sputed and transverse</w:t>
      </w:r>
      <w:r w:rsidR="00F359AF">
        <w:rPr>
          <w:rFonts w:ascii="Times New Roman" w:eastAsia="Times New Roman" w:hAnsi="Times New Roman" w:cs="Times New Roman"/>
          <w:i/>
          <w:iCs/>
          <w:sz w:val="24"/>
        </w:rPr>
        <w:t>d</w:t>
      </w:r>
      <w:r w:rsidR="00DF68F1">
        <w:rPr>
          <w:rFonts w:ascii="Times New Roman" w:eastAsia="Times New Roman" w:hAnsi="Times New Roman" w:cs="Times New Roman"/>
          <w:i/>
          <w:iCs/>
          <w:sz w:val="24"/>
        </w:rPr>
        <w:t xml:space="preserve"> by the</w:t>
      </w:r>
      <w:r w:rsidR="000669B7" w:rsidRPr="00DF68F1">
        <w:rPr>
          <w:rFonts w:ascii="Times New Roman" w:eastAsia="Times New Roman" w:hAnsi="Times New Roman" w:cs="Times New Roman"/>
          <w:i/>
          <w:iCs/>
          <w:sz w:val="24"/>
        </w:rPr>
        <w:t xml:space="preserve"> respondent in such a manner as to leave the court with no ready answer to the dispute between the parties in the absence of further evidence”.</w:t>
      </w:r>
    </w:p>
    <w:p w:rsidR="00DE3C1B" w:rsidRPr="00DF68F1" w:rsidRDefault="000669B7" w:rsidP="00BE466F">
      <w:pPr>
        <w:spacing w:line="240" w:lineRule="auto"/>
        <w:ind w:firstLine="420"/>
        <w:rPr>
          <w:rFonts w:ascii="Times New Roman" w:eastAsia="Times New Roman" w:hAnsi="Times New Roman" w:cs="Times New Roman"/>
          <w:i/>
          <w:iCs/>
          <w:sz w:val="24"/>
        </w:rPr>
      </w:pPr>
      <w:r w:rsidRPr="00DF68F1">
        <w:rPr>
          <w:rFonts w:ascii="Times New Roman" w:eastAsia="Times New Roman" w:hAnsi="Times New Roman" w:cs="Times New Roman"/>
          <w:sz w:val="24"/>
        </w:rPr>
        <w:t xml:space="preserve">Further held that </w:t>
      </w:r>
      <w:r w:rsidR="00DF68F1">
        <w:rPr>
          <w:rFonts w:ascii="Times New Roman" w:eastAsia="Times New Roman" w:hAnsi="Times New Roman" w:cs="Times New Roman"/>
          <w:i/>
          <w:iCs/>
          <w:sz w:val="24"/>
        </w:rPr>
        <w:t xml:space="preserve">“For </w:t>
      </w:r>
      <w:r w:rsidRPr="00DF68F1">
        <w:rPr>
          <w:rFonts w:ascii="Times New Roman" w:eastAsia="Times New Roman" w:hAnsi="Times New Roman" w:cs="Times New Roman"/>
          <w:i/>
          <w:iCs/>
          <w:sz w:val="24"/>
        </w:rPr>
        <w:t xml:space="preserve">the respondents to allege that there was a material dispute of fact he must establish a real issue of fact which cannot be satisfactorily determined without the aid of oral </w:t>
      </w:r>
      <w:r w:rsidR="00DF68F1" w:rsidRPr="00DF68F1">
        <w:rPr>
          <w:rFonts w:ascii="Times New Roman" w:eastAsia="Times New Roman" w:hAnsi="Times New Roman" w:cs="Times New Roman"/>
          <w:i/>
          <w:iCs/>
          <w:sz w:val="24"/>
        </w:rPr>
        <w:t>evidence. He</w:t>
      </w:r>
      <w:r w:rsidRPr="00DF68F1">
        <w:rPr>
          <w:rFonts w:ascii="Times New Roman" w:eastAsia="Times New Roman" w:hAnsi="Times New Roman" w:cs="Times New Roman"/>
          <w:i/>
          <w:iCs/>
          <w:sz w:val="24"/>
        </w:rPr>
        <w:t xml:space="preserve"> must not make a bare denial or allege a dispute.”</w:t>
      </w:r>
    </w:p>
    <w:p w:rsidR="00DE3C1B" w:rsidRPr="00DF68F1" w:rsidRDefault="000669B7">
      <w:pPr>
        <w:rPr>
          <w:rFonts w:ascii="Times New Roman" w:eastAsia="Times New Roman" w:hAnsi="Times New Roman" w:cs="Times New Roman"/>
          <w:b/>
          <w:bCs/>
          <w:sz w:val="24"/>
        </w:rPr>
      </w:pPr>
      <w:r w:rsidRPr="00DF68F1">
        <w:rPr>
          <w:rFonts w:ascii="Times New Roman" w:eastAsia="Times New Roman" w:hAnsi="Times New Roman" w:cs="Times New Roman"/>
          <w:sz w:val="24"/>
        </w:rPr>
        <w:t xml:space="preserve">This was well stated in the case of </w:t>
      </w:r>
      <w:r w:rsidRPr="00DF68F1">
        <w:rPr>
          <w:rFonts w:ascii="Times New Roman" w:eastAsia="Times New Roman" w:hAnsi="Times New Roman" w:cs="Times New Roman"/>
          <w:b/>
          <w:bCs/>
          <w:sz w:val="24"/>
        </w:rPr>
        <w:t xml:space="preserve">Room Hires co </w:t>
      </w:r>
      <w:r w:rsidR="001B5C3C">
        <w:rPr>
          <w:rFonts w:ascii="Times New Roman" w:eastAsia="Times New Roman" w:hAnsi="Times New Roman" w:cs="Times New Roman"/>
          <w:b/>
          <w:bCs/>
          <w:sz w:val="24"/>
        </w:rPr>
        <w:t xml:space="preserve">v </w:t>
      </w:r>
      <w:r w:rsidRPr="00DF68F1">
        <w:rPr>
          <w:rFonts w:ascii="Times New Roman" w:eastAsia="Times New Roman" w:hAnsi="Times New Roman" w:cs="Times New Roman"/>
          <w:b/>
          <w:bCs/>
          <w:sz w:val="24"/>
        </w:rPr>
        <w:t>Jesper Street Mansion 1949 (3)</w:t>
      </w:r>
      <w:r w:rsidR="00607310">
        <w:rPr>
          <w:rFonts w:ascii="Times New Roman" w:eastAsia="Times New Roman" w:hAnsi="Times New Roman" w:cs="Times New Roman"/>
          <w:b/>
          <w:bCs/>
          <w:sz w:val="24"/>
        </w:rPr>
        <w:t xml:space="preserve"> </w:t>
      </w:r>
      <w:r w:rsidRPr="00DF68F1">
        <w:rPr>
          <w:rFonts w:ascii="Times New Roman" w:eastAsia="Times New Roman" w:hAnsi="Times New Roman" w:cs="Times New Roman"/>
          <w:b/>
          <w:bCs/>
          <w:sz w:val="24"/>
        </w:rPr>
        <w:t>SA.</w:t>
      </w:r>
    </w:p>
    <w:p w:rsidR="00DE3C1B" w:rsidRPr="00DF68F1" w:rsidRDefault="000669B7" w:rsidP="00AB24D8">
      <w:pPr>
        <w:ind w:firstLine="420"/>
        <w:rPr>
          <w:rFonts w:ascii="Times New Roman" w:eastAsia="Times New Roman" w:hAnsi="Times New Roman" w:cs="Times New Roman"/>
          <w:b/>
          <w:bCs/>
          <w:sz w:val="24"/>
        </w:rPr>
      </w:pPr>
      <w:r w:rsidRPr="00DF68F1">
        <w:rPr>
          <w:rFonts w:ascii="Times New Roman" w:eastAsia="Times New Roman" w:hAnsi="Times New Roman" w:cs="Times New Roman"/>
          <w:sz w:val="24"/>
        </w:rPr>
        <w:t>As again quoted in the head</w:t>
      </w:r>
      <w:r w:rsidR="00B34BB6">
        <w:rPr>
          <w:rFonts w:ascii="Times New Roman" w:eastAsia="Times New Roman" w:hAnsi="Times New Roman" w:cs="Times New Roman"/>
          <w:sz w:val="24"/>
        </w:rPr>
        <w:t>s</w:t>
      </w:r>
      <w:r w:rsidRPr="00DF68F1">
        <w:rPr>
          <w:rFonts w:ascii="Times New Roman" w:eastAsia="Times New Roman" w:hAnsi="Times New Roman" w:cs="Times New Roman"/>
          <w:sz w:val="24"/>
        </w:rPr>
        <w:t xml:space="preserve"> of arguments by the applicant “</w:t>
      </w:r>
      <w:r w:rsidRPr="00DF68F1">
        <w:rPr>
          <w:rFonts w:ascii="Times New Roman" w:eastAsia="Times New Roman" w:hAnsi="Times New Roman" w:cs="Times New Roman"/>
          <w:i/>
          <w:iCs/>
          <w:sz w:val="24"/>
        </w:rPr>
        <w:t xml:space="preserve">it is necessary to make </w:t>
      </w:r>
      <w:r w:rsidRPr="00DF68F1">
        <w:rPr>
          <w:rFonts w:ascii="Times New Roman" w:eastAsia="Times New Roman" w:hAnsi="Times New Roman" w:cs="Times New Roman"/>
          <w:i/>
          <w:iCs/>
          <w:sz w:val="24"/>
        </w:rPr>
        <w:lastRenderedPageBreak/>
        <w:t>a robust common approach to a dispute on motion as otherwise the effective functioning of the court can be harm strung and circumvented by the most simple blatant strategy.</w:t>
      </w:r>
      <w:r w:rsidR="00607310">
        <w:rPr>
          <w:rFonts w:ascii="Times New Roman" w:eastAsia="Times New Roman" w:hAnsi="Times New Roman" w:cs="Times New Roman"/>
          <w:i/>
          <w:iCs/>
          <w:sz w:val="24"/>
        </w:rPr>
        <w:t xml:space="preserve"> </w:t>
      </w:r>
      <w:r w:rsidRPr="00DF68F1">
        <w:rPr>
          <w:rFonts w:ascii="Times New Roman" w:eastAsia="Times New Roman" w:hAnsi="Times New Roman" w:cs="Times New Roman"/>
          <w:i/>
          <w:iCs/>
          <w:sz w:val="24"/>
        </w:rPr>
        <w:t>The court must not hesitate to decide on an issue of facts merely because it might be difficult to do so</w:t>
      </w:r>
      <w:r w:rsidR="00607310">
        <w:rPr>
          <w:rFonts w:ascii="Times New Roman" w:eastAsia="Times New Roman" w:hAnsi="Times New Roman" w:cs="Times New Roman"/>
          <w:i/>
          <w:iCs/>
          <w:sz w:val="24"/>
        </w:rPr>
        <w:t xml:space="preserve"> </w:t>
      </w:r>
      <w:r w:rsidRPr="00DF68F1">
        <w:rPr>
          <w:rFonts w:ascii="Times New Roman" w:eastAsia="Times New Roman" w:hAnsi="Times New Roman" w:cs="Times New Roman"/>
          <w:i/>
          <w:iCs/>
          <w:sz w:val="24"/>
        </w:rPr>
        <w:t>.Justice can be defeated or seriously impeded and delayed by an over fastidious approach to a dispute raised in an affidavit”.</w:t>
      </w:r>
      <w:r w:rsidR="00607310">
        <w:rPr>
          <w:rFonts w:ascii="Times New Roman" w:eastAsia="Times New Roman" w:hAnsi="Times New Roman" w:cs="Times New Roman"/>
          <w:i/>
          <w:iCs/>
          <w:sz w:val="24"/>
        </w:rPr>
        <w:t xml:space="preserve"> </w:t>
      </w:r>
      <w:r w:rsidR="00AB24D8" w:rsidRPr="00DF68F1">
        <w:rPr>
          <w:rFonts w:ascii="Times New Roman" w:eastAsia="Times New Roman" w:hAnsi="Times New Roman" w:cs="Times New Roman"/>
          <w:sz w:val="24"/>
        </w:rPr>
        <w:t>See</w:t>
      </w:r>
      <w:r w:rsidRPr="00DF68F1">
        <w:rPr>
          <w:rFonts w:ascii="Times New Roman" w:eastAsia="Times New Roman" w:hAnsi="Times New Roman" w:cs="Times New Roman"/>
          <w:sz w:val="24"/>
        </w:rPr>
        <w:t xml:space="preserve"> case of </w:t>
      </w:r>
      <w:r w:rsidRPr="00DF68F1">
        <w:rPr>
          <w:rFonts w:ascii="Times New Roman" w:eastAsia="Times New Roman" w:hAnsi="Times New Roman" w:cs="Times New Roman"/>
          <w:b/>
          <w:bCs/>
          <w:sz w:val="24"/>
        </w:rPr>
        <w:t xml:space="preserve">Sofflantini </w:t>
      </w:r>
      <w:r w:rsidR="001B5C3C">
        <w:rPr>
          <w:rFonts w:ascii="Times New Roman" w:eastAsia="Times New Roman" w:hAnsi="Times New Roman" w:cs="Times New Roman"/>
          <w:b/>
          <w:bCs/>
          <w:sz w:val="24"/>
        </w:rPr>
        <w:t xml:space="preserve">v </w:t>
      </w:r>
      <w:r w:rsidRPr="00DF68F1">
        <w:rPr>
          <w:rFonts w:ascii="Times New Roman" w:eastAsia="Times New Roman" w:hAnsi="Times New Roman" w:cs="Times New Roman"/>
          <w:b/>
          <w:bCs/>
          <w:sz w:val="24"/>
        </w:rPr>
        <w:t>Mould 1956 (4)</w:t>
      </w:r>
      <w:r w:rsidR="00607310">
        <w:rPr>
          <w:rFonts w:ascii="Times New Roman" w:eastAsia="Times New Roman" w:hAnsi="Times New Roman" w:cs="Times New Roman"/>
          <w:b/>
          <w:bCs/>
          <w:sz w:val="24"/>
        </w:rPr>
        <w:t xml:space="preserve"> </w:t>
      </w:r>
      <w:r w:rsidRPr="00DF68F1">
        <w:rPr>
          <w:rFonts w:ascii="Times New Roman" w:eastAsia="Times New Roman" w:hAnsi="Times New Roman" w:cs="Times New Roman"/>
          <w:b/>
          <w:bCs/>
          <w:sz w:val="24"/>
        </w:rPr>
        <w:t xml:space="preserve">SA 150 at 154. </w:t>
      </w:r>
    </w:p>
    <w:p w:rsidR="00DE3C1B" w:rsidRPr="00DF68F1" w:rsidRDefault="000669B7" w:rsidP="00BE466F">
      <w:pPr>
        <w:spacing w:line="360" w:lineRule="auto"/>
        <w:ind w:firstLine="420"/>
        <w:rPr>
          <w:rFonts w:ascii="Times New Roman" w:eastAsia="Times New Roman" w:hAnsi="Times New Roman" w:cs="Times New Roman"/>
          <w:sz w:val="24"/>
        </w:rPr>
      </w:pPr>
      <w:r w:rsidRPr="00DF68F1">
        <w:rPr>
          <w:rFonts w:ascii="Times New Roman" w:eastAsia="Times New Roman" w:hAnsi="Times New Roman" w:cs="Times New Roman"/>
          <w:sz w:val="24"/>
        </w:rPr>
        <w:t xml:space="preserve">I tend to be persuaded by this argument in this </w:t>
      </w:r>
      <w:r w:rsidR="00607310" w:rsidRPr="00DF68F1">
        <w:rPr>
          <w:rFonts w:ascii="Times New Roman" w:eastAsia="Times New Roman" w:hAnsi="Times New Roman" w:cs="Times New Roman"/>
          <w:sz w:val="24"/>
        </w:rPr>
        <w:t>case. I</w:t>
      </w:r>
      <w:r w:rsidRPr="00DF68F1">
        <w:rPr>
          <w:rFonts w:ascii="Times New Roman" w:eastAsia="Times New Roman" w:hAnsi="Times New Roman" w:cs="Times New Roman"/>
          <w:sz w:val="24"/>
        </w:rPr>
        <w:t xml:space="preserve"> don’t see any material dispute of fact given that the applicant is a holder of a valid lease </w:t>
      </w:r>
      <w:r w:rsidR="00607310" w:rsidRPr="00DF68F1">
        <w:rPr>
          <w:rFonts w:ascii="Times New Roman" w:eastAsia="Times New Roman" w:hAnsi="Times New Roman" w:cs="Times New Roman"/>
          <w:sz w:val="24"/>
        </w:rPr>
        <w:t>agreement. There</w:t>
      </w:r>
      <w:r w:rsidRPr="00DF68F1">
        <w:rPr>
          <w:rFonts w:ascii="Times New Roman" w:eastAsia="Times New Roman" w:hAnsi="Times New Roman" w:cs="Times New Roman"/>
          <w:sz w:val="24"/>
        </w:rPr>
        <w:t xml:space="preserve"> is nothing to the contrary put by the two Respondents to that effect. There is a bold assertion to the effect that the lease agreement is potentially fraudulent and yet there is nothing to support such </w:t>
      </w:r>
      <w:r w:rsidR="00607310" w:rsidRPr="00DF68F1">
        <w:rPr>
          <w:rFonts w:ascii="Times New Roman" w:eastAsia="Times New Roman" w:hAnsi="Times New Roman" w:cs="Times New Roman"/>
          <w:sz w:val="24"/>
        </w:rPr>
        <w:t>averment. The</w:t>
      </w:r>
      <w:r w:rsidRPr="00DF68F1">
        <w:rPr>
          <w:rFonts w:ascii="Times New Roman" w:eastAsia="Times New Roman" w:hAnsi="Times New Roman" w:cs="Times New Roman"/>
          <w:sz w:val="24"/>
        </w:rPr>
        <w:t xml:space="preserve"> presumption that any document originating from public office shall be </w:t>
      </w:r>
      <w:r w:rsidRPr="00DF68F1">
        <w:rPr>
          <w:rFonts w:ascii="Times New Roman" w:eastAsia="Times New Roman" w:hAnsi="Times New Roman" w:cs="Times New Roman"/>
          <w:i/>
          <w:iCs/>
          <w:sz w:val="24"/>
        </w:rPr>
        <w:t xml:space="preserve">prima facie </w:t>
      </w:r>
      <w:r w:rsidR="00265ABE">
        <w:rPr>
          <w:rFonts w:ascii="Times New Roman" w:eastAsia="Times New Roman" w:hAnsi="Times New Roman" w:cs="Times New Roman"/>
          <w:sz w:val="24"/>
        </w:rPr>
        <w:t xml:space="preserve">presumed </w:t>
      </w:r>
      <w:r w:rsidRPr="00DF68F1">
        <w:rPr>
          <w:rFonts w:ascii="Times New Roman" w:eastAsia="Times New Roman" w:hAnsi="Times New Roman" w:cs="Times New Roman"/>
          <w:sz w:val="24"/>
        </w:rPr>
        <w:t xml:space="preserve">to be the correct position unless proved to the contrary cannot be rebutted by </w:t>
      </w:r>
      <w:r w:rsidR="00265ABE">
        <w:rPr>
          <w:rFonts w:ascii="Times New Roman" w:eastAsia="Times New Roman" w:hAnsi="Times New Roman" w:cs="Times New Roman"/>
          <w:sz w:val="24"/>
        </w:rPr>
        <w:t>mere bold allegation.</w:t>
      </w:r>
    </w:p>
    <w:p w:rsidR="00BE466F" w:rsidRDefault="000669B7" w:rsidP="00BE466F">
      <w:pPr>
        <w:spacing w:line="240" w:lineRule="auto"/>
        <w:ind w:firstLine="420"/>
        <w:rPr>
          <w:rFonts w:ascii="Times New Roman" w:eastAsia="Times New Roman" w:hAnsi="Times New Roman" w:cs="Times New Roman"/>
          <w:b/>
          <w:bCs/>
          <w:sz w:val="24"/>
        </w:rPr>
      </w:pPr>
      <w:r w:rsidRPr="00DF68F1">
        <w:rPr>
          <w:rFonts w:ascii="Times New Roman" w:eastAsia="Times New Roman" w:hAnsi="Times New Roman" w:cs="Times New Roman"/>
          <w:sz w:val="24"/>
        </w:rPr>
        <w:t xml:space="preserve">On the merits the applicant insist that he has the authority to institute these </w:t>
      </w:r>
      <w:r w:rsidR="00607310" w:rsidRPr="00DF68F1">
        <w:rPr>
          <w:rFonts w:ascii="Times New Roman" w:eastAsia="Times New Roman" w:hAnsi="Times New Roman" w:cs="Times New Roman"/>
          <w:sz w:val="24"/>
        </w:rPr>
        <w:t>proceedings. The</w:t>
      </w:r>
      <w:r w:rsidRPr="00DF68F1">
        <w:rPr>
          <w:rFonts w:ascii="Times New Roman" w:eastAsia="Times New Roman" w:hAnsi="Times New Roman" w:cs="Times New Roman"/>
          <w:sz w:val="24"/>
        </w:rPr>
        <w:t xml:space="preserve"> quoted learned authors </w:t>
      </w:r>
      <w:r w:rsidRPr="00DF68F1">
        <w:rPr>
          <w:rFonts w:ascii="Times New Roman" w:eastAsia="Times New Roman" w:hAnsi="Times New Roman" w:cs="Times New Roman"/>
          <w:b/>
          <w:bCs/>
          <w:sz w:val="24"/>
        </w:rPr>
        <w:t>Silberg</w:t>
      </w:r>
      <w:r w:rsidR="00607310">
        <w:rPr>
          <w:rFonts w:ascii="Times New Roman" w:eastAsia="Times New Roman" w:hAnsi="Times New Roman" w:cs="Times New Roman"/>
          <w:b/>
          <w:bCs/>
          <w:sz w:val="24"/>
        </w:rPr>
        <w:t>beg and Schoeman in their book</w:t>
      </w:r>
      <w:r w:rsidRPr="00DF68F1">
        <w:rPr>
          <w:rFonts w:ascii="Times New Roman" w:eastAsia="Times New Roman" w:hAnsi="Times New Roman" w:cs="Times New Roman"/>
          <w:b/>
          <w:bCs/>
          <w:sz w:val="24"/>
        </w:rPr>
        <w:t>,</w:t>
      </w:r>
      <w:r w:rsidR="00607310">
        <w:rPr>
          <w:rFonts w:ascii="Times New Roman" w:eastAsia="Times New Roman" w:hAnsi="Times New Roman" w:cs="Times New Roman"/>
          <w:b/>
          <w:bCs/>
          <w:sz w:val="24"/>
        </w:rPr>
        <w:t xml:space="preserve"> </w:t>
      </w:r>
      <w:r w:rsidRPr="00DF68F1">
        <w:rPr>
          <w:rFonts w:ascii="Times New Roman" w:eastAsia="Times New Roman" w:hAnsi="Times New Roman" w:cs="Times New Roman"/>
          <w:b/>
          <w:bCs/>
          <w:sz w:val="24"/>
        </w:rPr>
        <w:t xml:space="preserve">The Law </w:t>
      </w:r>
      <w:r w:rsidR="005E6931" w:rsidRPr="00DF68F1">
        <w:rPr>
          <w:rFonts w:ascii="Times New Roman" w:eastAsia="Times New Roman" w:hAnsi="Times New Roman" w:cs="Times New Roman"/>
          <w:b/>
          <w:bCs/>
          <w:sz w:val="24"/>
        </w:rPr>
        <w:t>of</w:t>
      </w:r>
      <w:r w:rsidRPr="00DF68F1">
        <w:rPr>
          <w:rFonts w:ascii="Times New Roman" w:eastAsia="Times New Roman" w:hAnsi="Times New Roman" w:cs="Times New Roman"/>
          <w:b/>
          <w:bCs/>
          <w:sz w:val="24"/>
        </w:rPr>
        <w:t xml:space="preserve"> Property, 5th </w:t>
      </w:r>
      <w:r w:rsidR="00607310" w:rsidRPr="00DF68F1">
        <w:rPr>
          <w:rFonts w:ascii="Times New Roman" w:eastAsia="Times New Roman" w:hAnsi="Times New Roman" w:cs="Times New Roman"/>
          <w:b/>
          <w:bCs/>
          <w:sz w:val="24"/>
        </w:rPr>
        <w:t>Edition, Lexis</w:t>
      </w:r>
      <w:r w:rsidRPr="00DF68F1">
        <w:rPr>
          <w:rFonts w:ascii="Times New Roman" w:eastAsia="Times New Roman" w:hAnsi="Times New Roman" w:cs="Times New Roman"/>
          <w:b/>
          <w:bCs/>
          <w:sz w:val="24"/>
        </w:rPr>
        <w:t xml:space="preserve"> Butterworths at page 653 had this to say</w:t>
      </w:r>
      <w:r w:rsidR="00BE466F">
        <w:rPr>
          <w:rFonts w:ascii="Times New Roman" w:eastAsia="Times New Roman" w:hAnsi="Times New Roman" w:cs="Times New Roman"/>
          <w:b/>
          <w:bCs/>
          <w:sz w:val="24"/>
        </w:rPr>
        <w:t>:</w:t>
      </w:r>
    </w:p>
    <w:p w:rsidR="00DE3C1B" w:rsidRPr="000669B7" w:rsidRDefault="000669B7" w:rsidP="00BE466F">
      <w:pPr>
        <w:spacing w:line="240" w:lineRule="auto"/>
        <w:ind w:firstLine="420"/>
        <w:rPr>
          <w:rFonts w:ascii="Times New Roman" w:eastAsia="Times New Roman" w:hAnsi="Times New Roman" w:cs="Times New Roman"/>
          <w:b/>
          <w:bCs/>
          <w:sz w:val="24"/>
        </w:rPr>
      </w:pPr>
      <w:r w:rsidRPr="00DF68F1">
        <w:rPr>
          <w:rFonts w:ascii="Times New Roman" w:eastAsia="Times New Roman" w:hAnsi="Times New Roman" w:cs="Times New Roman"/>
          <w:b/>
          <w:bCs/>
          <w:sz w:val="24"/>
        </w:rPr>
        <w:t xml:space="preserve"> “Eviction proceedings may be instituted as soon as the owner or person in charge of property realizes that illegal occupation is taking place or as soon as it comes to his attention that persons are occupying his or her property”.</w:t>
      </w:r>
    </w:p>
    <w:p w:rsidR="00DE3C1B" w:rsidRPr="00DF68F1" w:rsidRDefault="000669B7" w:rsidP="00BE466F">
      <w:pPr>
        <w:spacing w:line="360" w:lineRule="auto"/>
        <w:ind w:firstLine="420"/>
        <w:rPr>
          <w:rFonts w:ascii="Times New Roman" w:eastAsia="Times New Roman" w:hAnsi="Times New Roman" w:cs="Times New Roman"/>
          <w:b/>
          <w:bCs/>
          <w:sz w:val="24"/>
        </w:rPr>
      </w:pPr>
      <w:r w:rsidRPr="00DF68F1">
        <w:rPr>
          <w:rFonts w:ascii="Times New Roman" w:eastAsia="Times New Roman" w:hAnsi="Times New Roman" w:cs="Times New Roman"/>
          <w:sz w:val="24"/>
        </w:rPr>
        <w:t xml:space="preserve">The law is quite clear as to who can institute eviction </w:t>
      </w:r>
      <w:r w:rsidR="00607310" w:rsidRPr="00DF68F1">
        <w:rPr>
          <w:rFonts w:ascii="Times New Roman" w:eastAsia="Times New Roman" w:hAnsi="Times New Roman" w:cs="Times New Roman"/>
          <w:sz w:val="24"/>
        </w:rPr>
        <w:t>proceedings. The</w:t>
      </w:r>
      <w:r w:rsidRPr="00DF68F1">
        <w:rPr>
          <w:rFonts w:ascii="Times New Roman" w:eastAsia="Times New Roman" w:hAnsi="Times New Roman" w:cs="Times New Roman"/>
          <w:sz w:val="24"/>
        </w:rPr>
        <w:t xml:space="preserve"> two Respondents in their heads of arguments quoted more or less similar authorities as of those of the applicant.</w:t>
      </w:r>
      <w:r w:rsidR="00607310">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There is nothing to show that the two Respondents have right of occupation.</w:t>
      </w:r>
      <w:r w:rsidR="00607310">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A mere application cannot on its own be taken to transfer rights to an individual or individuals but an anticipation of a response either in the positive or negative.</w:t>
      </w:r>
      <w:r w:rsidR="00607310">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It is in other words a future uncertain response.</w:t>
      </w:r>
      <w:r w:rsidR="00607310">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 xml:space="preserve">The two Respondents have nothing in support of their opposition </w:t>
      </w:r>
      <w:r w:rsidR="00A52B99">
        <w:rPr>
          <w:rFonts w:ascii="Times New Roman" w:eastAsia="Times New Roman" w:hAnsi="Times New Roman" w:cs="Times New Roman"/>
          <w:sz w:val="24"/>
        </w:rPr>
        <w:t>to</w:t>
      </w:r>
      <w:r w:rsidRPr="00DF68F1">
        <w:rPr>
          <w:rFonts w:ascii="Times New Roman" w:eastAsia="Times New Roman" w:hAnsi="Times New Roman" w:cs="Times New Roman"/>
          <w:sz w:val="24"/>
        </w:rPr>
        <w:t xml:space="preserve"> this application.</w:t>
      </w:r>
      <w:r w:rsidR="00607310">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 xml:space="preserve">They have not demonstrated to this court any revocation of the </w:t>
      </w:r>
      <w:r w:rsidRPr="00DF68F1">
        <w:rPr>
          <w:rFonts w:ascii="Times New Roman" w:eastAsia="Times New Roman" w:hAnsi="Times New Roman" w:cs="Times New Roman"/>
          <w:b/>
          <w:bCs/>
          <w:sz w:val="24"/>
        </w:rPr>
        <w:t xml:space="preserve">lease agreement </w:t>
      </w:r>
      <w:r w:rsidRPr="00DF68F1">
        <w:rPr>
          <w:rFonts w:ascii="Times New Roman" w:eastAsia="Times New Roman" w:hAnsi="Times New Roman" w:cs="Times New Roman"/>
          <w:sz w:val="24"/>
        </w:rPr>
        <w:t xml:space="preserve">produced </w:t>
      </w:r>
      <w:r w:rsidR="005368B9">
        <w:rPr>
          <w:rFonts w:ascii="Times New Roman" w:eastAsia="Times New Roman" w:hAnsi="Times New Roman" w:cs="Times New Roman"/>
          <w:sz w:val="24"/>
        </w:rPr>
        <w:t xml:space="preserve">as annexure </w:t>
      </w:r>
      <w:r w:rsidR="005368B9" w:rsidRPr="005368B9">
        <w:rPr>
          <w:rFonts w:ascii="Times New Roman" w:eastAsia="Times New Roman" w:hAnsi="Times New Roman" w:cs="Times New Roman"/>
          <w:b/>
          <w:sz w:val="24"/>
        </w:rPr>
        <w:t>C</w:t>
      </w:r>
      <w:r w:rsidRPr="005368B9">
        <w:rPr>
          <w:rFonts w:ascii="Times New Roman" w:eastAsia="Times New Roman" w:hAnsi="Times New Roman" w:cs="Times New Roman"/>
          <w:sz w:val="24"/>
        </w:rPr>
        <w:t>.</w:t>
      </w:r>
      <w:r w:rsidR="00607310">
        <w:rPr>
          <w:rFonts w:ascii="Times New Roman" w:eastAsia="Times New Roman" w:hAnsi="Times New Roman" w:cs="Times New Roman"/>
          <w:sz w:val="24"/>
        </w:rPr>
        <w:t xml:space="preserve"> </w:t>
      </w:r>
      <w:r w:rsidR="005743CA">
        <w:rPr>
          <w:rFonts w:ascii="Times New Roman" w:eastAsia="Times New Roman" w:hAnsi="Times New Roman" w:cs="Times New Roman"/>
          <w:sz w:val="24"/>
        </w:rPr>
        <w:t>Courts are courts of record and</w:t>
      </w:r>
      <w:r w:rsidRPr="00DF68F1">
        <w:rPr>
          <w:rFonts w:ascii="Times New Roman" w:eastAsia="Times New Roman" w:hAnsi="Times New Roman" w:cs="Times New Roman"/>
          <w:sz w:val="24"/>
        </w:rPr>
        <w:t xml:space="preserve"> not mere and bold allegations.</w:t>
      </w:r>
      <w:r w:rsidR="00607310">
        <w:rPr>
          <w:rFonts w:ascii="Times New Roman" w:eastAsia="Times New Roman" w:hAnsi="Times New Roman" w:cs="Times New Roman"/>
          <w:sz w:val="24"/>
        </w:rPr>
        <w:t xml:space="preserve"> </w:t>
      </w:r>
      <w:r w:rsidR="00A52B99">
        <w:rPr>
          <w:rFonts w:ascii="Times New Roman" w:eastAsia="Times New Roman" w:hAnsi="Times New Roman" w:cs="Times New Roman"/>
          <w:sz w:val="24"/>
        </w:rPr>
        <w:t>The issue</w:t>
      </w:r>
      <w:r w:rsidR="00607310">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 xml:space="preserve">of regularization </w:t>
      </w:r>
      <w:r w:rsidR="00A52B99">
        <w:rPr>
          <w:rFonts w:ascii="Times New Roman" w:eastAsia="Times New Roman" w:hAnsi="Times New Roman" w:cs="Times New Roman"/>
          <w:sz w:val="24"/>
        </w:rPr>
        <w:t xml:space="preserve">as per </w:t>
      </w:r>
      <w:r w:rsidR="00607310" w:rsidRPr="00DF68F1">
        <w:rPr>
          <w:rFonts w:ascii="Times New Roman" w:eastAsia="Times New Roman" w:hAnsi="Times New Roman" w:cs="Times New Roman"/>
          <w:sz w:val="24"/>
        </w:rPr>
        <w:t>Annexures</w:t>
      </w:r>
      <w:r w:rsidRPr="00DF68F1">
        <w:rPr>
          <w:rFonts w:ascii="Times New Roman" w:eastAsia="Times New Roman" w:hAnsi="Times New Roman" w:cs="Times New Roman"/>
          <w:sz w:val="24"/>
        </w:rPr>
        <w:t xml:space="preserve"> </w:t>
      </w:r>
      <w:r w:rsidRPr="00DF68F1">
        <w:rPr>
          <w:rFonts w:ascii="Times New Roman" w:eastAsia="Times New Roman" w:hAnsi="Times New Roman" w:cs="Times New Roman"/>
          <w:b/>
          <w:bCs/>
          <w:sz w:val="24"/>
        </w:rPr>
        <w:t>A</w:t>
      </w:r>
      <w:r w:rsidR="00607310" w:rsidRPr="00DF68F1">
        <w:rPr>
          <w:rFonts w:ascii="Times New Roman" w:eastAsia="Times New Roman" w:hAnsi="Times New Roman" w:cs="Times New Roman"/>
          <w:b/>
          <w:bCs/>
          <w:sz w:val="24"/>
        </w:rPr>
        <w:t>, B</w:t>
      </w:r>
      <w:r w:rsidRPr="00DF68F1">
        <w:rPr>
          <w:rFonts w:ascii="Times New Roman" w:eastAsia="Times New Roman" w:hAnsi="Times New Roman" w:cs="Times New Roman"/>
          <w:b/>
          <w:bCs/>
          <w:sz w:val="24"/>
        </w:rPr>
        <w:t xml:space="preserve"> and C attached by the two Respondents </w:t>
      </w:r>
      <w:r w:rsidRPr="00DF68F1">
        <w:rPr>
          <w:rFonts w:ascii="Times New Roman" w:eastAsia="Times New Roman" w:hAnsi="Times New Roman" w:cs="Times New Roman"/>
          <w:sz w:val="24"/>
        </w:rPr>
        <w:t>do not prove anything rather a process meant to acquire a stand.</w:t>
      </w:r>
      <w:r w:rsidR="00607310">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There is nowhere in the record which shows the Respondents were ever given any right of occupation by t</w:t>
      </w:r>
      <w:r w:rsidR="00607310">
        <w:rPr>
          <w:rFonts w:ascii="Times New Roman" w:eastAsia="Times New Roman" w:hAnsi="Times New Roman" w:cs="Times New Roman"/>
          <w:sz w:val="24"/>
        </w:rPr>
        <w:t xml:space="preserve">he </w:t>
      </w:r>
      <w:r w:rsidR="00D0613F">
        <w:rPr>
          <w:rFonts w:ascii="Times New Roman" w:eastAsia="Times New Roman" w:hAnsi="Times New Roman" w:cs="Times New Roman"/>
          <w:sz w:val="24"/>
        </w:rPr>
        <w:t>3</w:t>
      </w:r>
      <w:r w:rsidR="00D0613F" w:rsidRPr="00D0613F">
        <w:rPr>
          <w:rFonts w:ascii="Times New Roman" w:eastAsia="Times New Roman" w:hAnsi="Times New Roman" w:cs="Times New Roman"/>
          <w:sz w:val="24"/>
          <w:vertAlign w:val="superscript"/>
        </w:rPr>
        <w:t>rd</w:t>
      </w:r>
      <w:r w:rsidR="00D0613F">
        <w:rPr>
          <w:rFonts w:ascii="Times New Roman" w:eastAsia="Times New Roman" w:hAnsi="Times New Roman" w:cs="Times New Roman"/>
          <w:sz w:val="24"/>
        </w:rPr>
        <w:t xml:space="preserve"> </w:t>
      </w:r>
      <w:r w:rsidR="00D0613F" w:rsidRPr="00DF68F1">
        <w:rPr>
          <w:rFonts w:ascii="Times New Roman" w:eastAsia="Times New Roman" w:hAnsi="Times New Roman" w:cs="Times New Roman"/>
          <w:sz w:val="24"/>
        </w:rPr>
        <w:t>Respondent</w:t>
      </w:r>
      <w:r w:rsidRPr="00DF68F1">
        <w:rPr>
          <w:rFonts w:ascii="Times New Roman" w:eastAsia="Times New Roman" w:hAnsi="Times New Roman" w:cs="Times New Roman"/>
          <w:sz w:val="24"/>
        </w:rPr>
        <w:t>.</w:t>
      </w:r>
      <w:r w:rsidR="00607310">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 xml:space="preserve">This Court </w:t>
      </w:r>
      <w:r w:rsidRPr="00DF68F1">
        <w:rPr>
          <w:rFonts w:ascii="Times New Roman" w:eastAsia="Times New Roman" w:hAnsi="Times New Roman" w:cs="Times New Roman"/>
          <w:sz w:val="24"/>
        </w:rPr>
        <w:lastRenderedPageBreak/>
        <w:t xml:space="preserve">wonders why the two Respondents decided to oppose </w:t>
      </w:r>
      <w:r w:rsidR="009D576E">
        <w:rPr>
          <w:rFonts w:ascii="Times New Roman" w:eastAsia="Times New Roman" w:hAnsi="Times New Roman" w:cs="Times New Roman"/>
          <w:sz w:val="24"/>
        </w:rPr>
        <w:t>this application</w:t>
      </w:r>
      <w:r w:rsidRPr="00DF68F1">
        <w:rPr>
          <w:rFonts w:ascii="Times New Roman" w:eastAsia="Times New Roman" w:hAnsi="Times New Roman" w:cs="Times New Roman"/>
          <w:sz w:val="24"/>
        </w:rPr>
        <w:t xml:space="preserve">. They were simply supposed to pursue their application to the </w:t>
      </w:r>
      <w:r w:rsidR="00D0613F" w:rsidRPr="00DF68F1">
        <w:rPr>
          <w:rFonts w:ascii="Times New Roman" w:eastAsia="Times New Roman" w:hAnsi="Times New Roman" w:cs="Times New Roman"/>
          <w:sz w:val="24"/>
        </w:rPr>
        <w:t>3</w:t>
      </w:r>
      <w:r w:rsidR="00D0613F" w:rsidRPr="00D0613F">
        <w:rPr>
          <w:rFonts w:ascii="Times New Roman" w:eastAsia="Times New Roman" w:hAnsi="Times New Roman" w:cs="Times New Roman"/>
          <w:sz w:val="24"/>
          <w:vertAlign w:val="superscript"/>
        </w:rPr>
        <w:t>rd</w:t>
      </w:r>
      <w:r w:rsidR="00D0613F">
        <w:rPr>
          <w:rFonts w:ascii="Times New Roman" w:eastAsia="Times New Roman" w:hAnsi="Times New Roman" w:cs="Times New Roman"/>
          <w:sz w:val="24"/>
        </w:rPr>
        <w:t xml:space="preserve"> </w:t>
      </w:r>
      <w:r w:rsidR="00D0613F" w:rsidRPr="00DF68F1">
        <w:rPr>
          <w:rFonts w:ascii="Times New Roman" w:eastAsia="Times New Roman" w:hAnsi="Times New Roman" w:cs="Times New Roman"/>
          <w:sz w:val="24"/>
        </w:rPr>
        <w:t>Respondent</w:t>
      </w:r>
      <w:r w:rsidRPr="00DF68F1">
        <w:rPr>
          <w:rFonts w:ascii="Times New Roman" w:eastAsia="Times New Roman" w:hAnsi="Times New Roman" w:cs="Times New Roman"/>
          <w:sz w:val="24"/>
        </w:rPr>
        <w:t xml:space="preserve"> to its logical conclusion than interfering with the applicant’s undisturbed peaceful possession of the said </w:t>
      </w:r>
      <w:r w:rsidR="00607310" w:rsidRPr="00DF68F1">
        <w:rPr>
          <w:rFonts w:ascii="Times New Roman" w:eastAsia="Times New Roman" w:hAnsi="Times New Roman" w:cs="Times New Roman"/>
          <w:sz w:val="24"/>
        </w:rPr>
        <w:t>property. Furthermore</w:t>
      </w:r>
      <w:r w:rsidRPr="00DF68F1">
        <w:rPr>
          <w:rFonts w:ascii="Times New Roman" w:eastAsia="Times New Roman" w:hAnsi="Times New Roman" w:cs="Times New Roman"/>
          <w:sz w:val="24"/>
        </w:rPr>
        <w:t xml:space="preserve"> there is no specific land which the two respondents can clearly demo</w:t>
      </w:r>
      <w:r w:rsidR="00607310">
        <w:rPr>
          <w:rFonts w:ascii="Times New Roman" w:eastAsia="Times New Roman" w:hAnsi="Times New Roman" w:cs="Times New Roman"/>
          <w:sz w:val="24"/>
        </w:rPr>
        <w:t>nstrate to this court as the</w:t>
      </w:r>
      <w:r w:rsidRPr="00DF68F1">
        <w:rPr>
          <w:rFonts w:ascii="Times New Roman" w:eastAsia="Times New Roman" w:hAnsi="Times New Roman" w:cs="Times New Roman"/>
          <w:sz w:val="24"/>
        </w:rPr>
        <w:t xml:space="preserve"> land they were </w:t>
      </w:r>
      <w:r w:rsidR="00607310" w:rsidRPr="00DF68F1">
        <w:rPr>
          <w:rFonts w:ascii="Times New Roman" w:eastAsia="Times New Roman" w:hAnsi="Times New Roman" w:cs="Times New Roman"/>
          <w:sz w:val="24"/>
        </w:rPr>
        <w:t>allocated. This</w:t>
      </w:r>
      <w:r w:rsidRPr="00DF68F1">
        <w:rPr>
          <w:rFonts w:ascii="Times New Roman" w:eastAsia="Times New Roman" w:hAnsi="Times New Roman" w:cs="Times New Roman"/>
          <w:sz w:val="24"/>
        </w:rPr>
        <w:t xml:space="preserve"> is a clear case of </w:t>
      </w:r>
      <w:r w:rsidR="00607310" w:rsidRPr="00DF68F1">
        <w:rPr>
          <w:rFonts w:ascii="Times New Roman" w:eastAsia="Times New Roman" w:hAnsi="Times New Roman" w:cs="Times New Roman"/>
          <w:sz w:val="24"/>
        </w:rPr>
        <w:t>self-help</w:t>
      </w:r>
      <w:r w:rsidRPr="00DF68F1">
        <w:rPr>
          <w:rFonts w:ascii="Times New Roman" w:eastAsia="Times New Roman" w:hAnsi="Times New Roman" w:cs="Times New Roman"/>
          <w:sz w:val="24"/>
        </w:rPr>
        <w:t xml:space="preserve"> by the two respondents in total disregard of the </w:t>
      </w:r>
      <w:r w:rsidR="00607310" w:rsidRPr="00DF68F1">
        <w:rPr>
          <w:rFonts w:ascii="Times New Roman" w:eastAsia="Times New Roman" w:hAnsi="Times New Roman" w:cs="Times New Roman"/>
          <w:sz w:val="24"/>
        </w:rPr>
        <w:t>law. In</w:t>
      </w:r>
      <w:r w:rsidRPr="00DF68F1">
        <w:rPr>
          <w:rFonts w:ascii="Times New Roman" w:eastAsia="Times New Roman" w:hAnsi="Times New Roman" w:cs="Times New Roman"/>
          <w:sz w:val="24"/>
        </w:rPr>
        <w:t xml:space="preserve"> my view the applicant has clearly demonstrated that he is entitled to occupy the said property to the exclusion of any other </w:t>
      </w:r>
      <w:r w:rsidR="00607310" w:rsidRPr="00DF68F1">
        <w:rPr>
          <w:rFonts w:ascii="Times New Roman" w:eastAsia="Times New Roman" w:hAnsi="Times New Roman" w:cs="Times New Roman"/>
          <w:sz w:val="24"/>
        </w:rPr>
        <w:t>party. The</w:t>
      </w:r>
      <w:r w:rsidRPr="00DF68F1">
        <w:rPr>
          <w:rFonts w:ascii="Times New Roman" w:eastAsia="Times New Roman" w:hAnsi="Times New Roman" w:cs="Times New Roman"/>
          <w:sz w:val="24"/>
        </w:rPr>
        <w:t xml:space="preserve"> </w:t>
      </w:r>
      <w:r w:rsidR="00607310" w:rsidRPr="00DF68F1">
        <w:rPr>
          <w:rFonts w:ascii="Times New Roman" w:eastAsia="Times New Roman" w:hAnsi="Times New Roman" w:cs="Times New Roman"/>
          <w:sz w:val="24"/>
        </w:rPr>
        <w:t>non-responsive</w:t>
      </w:r>
      <w:r w:rsidRPr="00DF68F1">
        <w:rPr>
          <w:rFonts w:ascii="Times New Roman" w:eastAsia="Times New Roman" w:hAnsi="Times New Roman" w:cs="Times New Roman"/>
          <w:sz w:val="24"/>
        </w:rPr>
        <w:t xml:space="preserve"> </w:t>
      </w:r>
      <w:r w:rsidR="0007561D">
        <w:rPr>
          <w:rFonts w:ascii="Times New Roman" w:eastAsia="Times New Roman" w:hAnsi="Times New Roman" w:cs="Times New Roman"/>
          <w:sz w:val="24"/>
        </w:rPr>
        <w:t xml:space="preserve">stance taken </w:t>
      </w:r>
      <w:r w:rsidRPr="00DF68F1">
        <w:rPr>
          <w:rFonts w:ascii="Times New Roman" w:eastAsia="Times New Roman" w:hAnsi="Times New Roman" w:cs="Times New Roman"/>
          <w:sz w:val="24"/>
        </w:rPr>
        <w:t>by the 3</w:t>
      </w:r>
      <w:r w:rsidR="00D0613F" w:rsidRPr="00D0613F">
        <w:rPr>
          <w:rFonts w:ascii="Times New Roman" w:eastAsia="Times New Roman" w:hAnsi="Times New Roman" w:cs="Times New Roman"/>
          <w:sz w:val="24"/>
          <w:vertAlign w:val="superscript"/>
        </w:rPr>
        <w:t>rd</w:t>
      </w:r>
      <w:r w:rsidR="00D0613F">
        <w:rPr>
          <w:rFonts w:ascii="Times New Roman" w:eastAsia="Times New Roman" w:hAnsi="Times New Roman" w:cs="Times New Roman"/>
          <w:sz w:val="24"/>
        </w:rPr>
        <w:t xml:space="preserve"> </w:t>
      </w:r>
      <w:r w:rsidRPr="00DF68F1">
        <w:rPr>
          <w:rFonts w:ascii="Times New Roman" w:eastAsia="Times New Roman" w:hAnsi="Times New Roman" w:cs="Times New Roman"/>
          <w:sz w:val="24"/>
        </w:rPr>
        <w:t>Respondent in this case is also a clear demonstration of his commitment to the lease agreement between Him and the applicant</w:t>
      </w:r>
      <w:r w:rsidRPr="00607310">
        <w:rPr>
          <w:rFonts w:ascii="Times New Roman" w:eastAsia="Times New Roman" w:hAnsi="Times New Roman" w:cs="Times New Roman"/>
          <w:sz w:val="24"/>
        </w:rPr>
        <w:t xml:space="preserve">. </w:t>
      </w:r>
      <w:r w:rsidRPr="00607310">
        <w:rPr>
          <w:rFonts w:ascii="Times New Roman" w:eastAsia="Times New Roman" w:hAnsi="Times New Roman" w:cs="Times New Roman"/>
          <w:bCs/>
          <w:sz w:val="24"/>
        </w:rPr>
        <w:t>In the result the court orders as follows</w:t>
      </w:r>
      <w:r w:rsidR="00BE466F">
        <w:rPr>
          <w:rFonts w:ascii="Times New Roman" w:eastAsia="Times New Roman" w:hAnsi="Times New Roman" w:cs="Times New Roman"/>
          <w:bCs/>
          <w:sz w:val="24"/>
        </w:rPr>
        <w:t>;</w:t>
      </w:r>
    </w:p>
    <w:p w:rsidR="00DE3C1B" w:rsidRPr="00DF68F1" w:rsidRDefault="000669B7">
      <w:pPr>
        <w:rPr>
          <w:rFonts w:ascii="Times New Roman" w:eastAsia="Times New Roman" w:hAnsi="Times New Roman" w:cs="Times New Roman"/>
          <w:b/>
          <w:bCs/>
          <w:sz w:val="24"/>
        </w:rPr>
      </w:pPr>
      <w:r w:rsidRPr="00DF68F1">
        <w:rPr>
          <w:rFonts w:ascii="Times New Roman" w:eastAsia="Times New Roman" w:hAnsi="Times New Roman" w:cs="Times New Roman"/>
          <w:b/>
          <w:bCs/>
          <w:sz w:val="24"/>
        </w:rPr>
        <w:t>IT IS ORDERED THAT</w:t>
      </w:r>
      <w:r w:rsidR="00BE466F">
        <w:rPr>
          <w:rFonts w:ascii="Times New Roman" w:eastAsia="Times New Roman" w:hAnsi="Times New Roman" w:cs="Times New Roman"/>
          <w:b/>
          <w:bCs/>
          <w:sz w:val="24"/>
        </w:rPr>
        <w:t>:</w:t>
      </w:r>
      <w:r w:rsidRPr="00DF68F1">
        <w:rPr>
          <w:rFonts w:ascii="Times New Roman" w:eastAsia="Times New Roman" w:hAnsi="Times New Roman" w:cs="Times New Roman"/>
          <w:b/>
          <w:bCs/>
          <w:sz w:val="24"/>
        </w:rPr>
        <w:t xml:space="preserve"> </w:t>
      </w:r>
    </w:p>
    <w:p w:rsidR="00DE3C1B" w:rsidRPr="00AB24D8" w:rsidRDefault="000669B7" w:rsidP="00AB24D8">
      <w:pPr>
        <w:pStyle w:val="ListParagraph"/>
        <w:numPr>
          <w:ilvl w:val="0"/>
          <w:numId w:val="4"/>
        </w:numPr>
        <w:rPr>
          <w:rFonts w:ascii="Times New Roman" w:eastAsia="Times New Roman" w:hAnsi="Times New Roman" w:cs="Times New Roman"/>
          <w:b/>
          <w:bCs/>
          <w:sz w:val="24"/>
        </w:rPr>
      </w:pPr>
      <w:r w:rsidRPr="00AB24D8">
        <w:rPr>
          <w:rFonts w:ascii="Times New Roman" w:eastAsia="Times New Roman" w:hAnsi="Times New Roman" w:cs="Times New Roman"/>
          <w:b/>
          <w:bCs/>
          <w:sz w:val="24"/>
        </w:rPr>
        <w:t>The 1</w:t>
      </w:r>
      <w:r w:rsidR="00D0613F" w:rsidRPr="00D0613F">
        <w:rPr>
          <w:rFonts w:ascii="Times New Roman" w:eastAsia="Times New Roman" w:hAnsi="Times New Roman" w:cs="Times New Roman"/>
          <w:b/>
          <w:bCs/>
          <w:sz w:val="24"/>
          <w:vertAlign w:val="superscript"/>
        </w:rPr>
        <w:t>st</w:t>
      </w:r>
      <w:r w:rsidR="00D0613F">
        <w:rPr>
          <w:rFonts w:ascii="Times New Roman" w:eastAsia="Times New Roman" w:hAnsi="Times New Roman" w:cs="Times New Roman"/>
          <w:b/>
          <w:bCs/>
          <w:sz w:val="24"/>
        </w:rPr>
        <w:t xml:space="preserve"> </w:t>
      </w:r>
      <w:r w:rsidRPr="00AB24D8">
        <w:rPr>
          <w:rFonts w:ascii="Times New Roman" w:eastAsia="Times New Roman" w:hAnsi="Times New Roman" w:cs="Times New Roman"/>
          <w:b/>
          <w:bCs/>
          <w:sz w:val="24"/>
        </w:rPr>
        <w:t xml:space="preserve"> and 2</w:t>
      </w:r>
      <w:r w:rsidR="00D0613F" w:rsidRPr="00D0613F">
        <w:rPr>
          <w:rFonts w:ascii="Times New Roman" w:eastAsia="Times New Roman" w:hAnsi="Times New Roman" w:cs="Times New Roman"/>
          <w:b/>
          <w:bCs/>
          <w:sz w:val="24"/>
          <w:vertAlign w:val="superscript"/>
        </w:rPr>
        <w:t>nd</w:t>
      </w:r>
      <w:r w:rsidR="00D0613F">
        <w:rPr>
          <w:rFonts w:ascii="Times New Roman" w:eastAsia="Times New Roman" w:hAnsi="Times New Roman" w:cs="Times New Roman"/>
          <w:b/>
          <w:bCs/>
          <w:sz w:val="24"/>
        </w:rPr>
        <w:t xml:space="preserve"> </w:t>
      </w:r>
      <w:r w:rsidRPr="00AB24D8">
        <w:rPr>
          <w:rFonts w:ascii="Times New Roman" w:eastAsia="Times New Roman" w:hAnsi="Times New Roman" w:cs="Times New Roman"/>
          <w:b/>
          <w:bCs/>
          <w:sz w:val="24"/>
        </w:rPr>
        <w:t xml:space="preserve">Respondents and all those claiming occupation through them </w:t>
      </w:r>
      <w:r w:rsidR="00607310" w:rsidRPr="00AB24D8">
        <w:rPr>
          <w:rFonts w:ascii="Times New Roman" w:eastAsia="Times New Roman" w:hAnsi="Times New Roman" w:cs="Times New Roman"/>
          <w:b/>
          <w:bCs/>
          <w:sz w:val="24"/>
        </w:rPr>
        <w:t xml:space="preserve">be and are hereby ordered to </w:t>
      </w:r>
      <w:r w:rsidRPr="00AB24D8">
        <w:rPr>
          <w:rFonts w:ascii="Times New Roman" w:eastAsia="Times New Roman" w:hAnsi="Times New Roman" w:cs="Times New Roman"/>
          <w:b/>
          <w:bCs/>
          <w:sz w:val="24"/>
        </w:rPr>
        <w:t>vacate stand number no16549 Hatcliffe Harare within seven (7)</w:t>
      </w:r>
      <w:r w:rsidR="00607310" w:rsidRPr="00AB24D8">
        <w:rPr>
          <w:rFonts w:ascii="Times New Roman" w:eastAsia="Times New Roman" w:hAnsi="Times New Roman" w:cs="Times New Roman"/>
          <w:b/>
          <w:bCs/>
          <w:sz w:val="24"/>
        </w:rPr>
        <w:t xml:space="preserve"> </w:t>
      </w:r>
      <w:r w:rsidRPr="00AB24D8">
        <w:rPr>
          <w:rFonts w:ascii="Times New Roman" w:eastAsia="Times New Roman" w:hAnsi="Times New Roman" w:cs="Times New Roman"/>
          <w:b/>
          <w:bCs/>
          <w:sz w:val="24"/>
        </w:rPr>
        <w:t xml:space="preserve">days from the date of this order </w:t>
      </w:r>
    </w:p>
    <w:p w:rsidR="00DE3C1B" w:rsidRPr="00AB24D8" w:rsidRDefault="000669B7" w:rsidP="00AB24D8">
      <w:pPr>
        <w:pStyle w:val="ListParagraph"/>
        <w:numPr>
          <w:ilvl w:val="0"/>
          <w:numId w:val="4"/>
        </w:numPr>
        <w:rPr>
          <w:rFonts w:ascii="Times New Roman" w:eastAsia="Times New Roman" w:hAnsi="Times New Roman" w:cs="Times New Roman"/>
          <w:b/>
          <w:bCs/>
          <w:sz w:val="24"/>
        </w:rPr>
      </w:pPr>
      <w:r w:rsidRPr="00AB24D8">
        <w:rPr>
          <w:rFonts w:ascii="Times New Roman" w:eastAsia="Times New Roman" w:hAnsi="Times New Roman" w:cs="Times New Roman"/>
          <w:b/>
          <w:bCs/>
          <w:sz w:val="24"/>
        </w:rPr>
        <w:t>Should the 1</w:t>
      </w:r>
      <w:r w:rsidR="00D0613F" w:rsidRPr="00D0613F">
        <w:rPr>
          <w:rFonts w:ascii="Times New Roman" w:eastAsia="Times New Roman" w:hAnsi="Times New Roman" w:cs="Times New Roman"/>
          <w:b/>
          <w:bCs/>
          <w:sz w:val="24"/>
          <w:vertAlign w:val="superscript"/>
        </w:rPr>
        <w:t>st</w:t>
      </w:r>
      <w:r w:rsidR="00D0613F">
        <w:rPr>
          <w:rFonts w:ascii="Times New Roman" w:eastAsia="Times New Roman" w:hAnsi="Times New Roman" w:cs="Times New Roman"/>
          <w:b/>
          <w:bCs/>
          <w:sz w:val="24"/>
        </w:rPr>
        <w:t xml:space="preserve"> </w:t>
      </w:r>
      <w:r w:rsidRPr="00AB24D8">
        <w:rPr>
          <w:rFonts w:ascii="Times New Roman" w:eastAsia="Times New Roman" w:hAnsi="Times New Roman" w:cs="Times New Roman"/>
          <w:b/>
          <w:bCs/>
          <w:sz w:val="24"/>
        </w:rPr>
        <w:t xml:space="preserve"> and 2</w:t>
      </w:r>
      <w:r w:rsidR="00D0613F" w:rsidRPr="00D0613F">
        <w:rPr>
          <w:rFonts w:ascii="Times New Roman" w:eastAsia="Times New Roman" w:hAnsi="Times New Roman" w:cs="Times New Roman"/>
          <w:b/>
          <w:bCs/>
          <w:sz w:val="24"/>
          <w:vertAlign w:val="superscript"/>
        </w:rPr>
        <w:t>nd</w:t>
      </w:r>
      <w:r w:rsidR="00D0613F">
        <w:rPr>
          <w:rFonts w:ascii="Times New Roman" w:eastAsia="Times New Roman" w:hAnsi="Times New Roman" w:cs="Times New Roman"/>
          <w:b/>
          <w:bCs/>
          <w:sz w:val="24"/>
        </w:rPr>
        <w:t xml:space="preserve"> </w:t>
      </w:r>
      <w:r w:rsidRPr="00AB24D8">
        <w:rPr>
          <w:rFonts w:ascii="Times New Roman" w:eastAsia="Times New Roman" w:hAnsi="Times New Roman" w:cs="Times New Roman"/>
          <w:b/>
          <w:bCs/>
          <w:sz w:val="24"/>
        </w:rPr>
        <w:t xml:space="preserve"> Respondents and all those claiming occupation through them fail to comply with paragraph 1 </w:t>
      </w:r>
      <w:r w:rsidR="00607310" w:rsidRPr="00AB24D8">
        <w:rPr>
          <w:rFonts w:ascii="Times New Roman" w:eastAsia="Times New Roman" w:hAnsi="Times New Roman" w:cs="Times New Roman"/>
          <w:b/>
          <w:bCs/>
          <w:sz w:val="24"/>
        </w:rPr>
        <w:t>above, the</w:t>
      </w:r>
      <w:r w:rsidRPr="00AB24D8">
        <w:rPr>
          <w:rFonts w:ascii="Times New Roman" w:eastAsia="Times New Roman" w:hAnsi="Times New Roman" w:cs="Times New Roman"/>
          <w:b/>
          <w:bCs/>
          <w:sz w:val="24"/>
        </w:rPr>
        <w:t xml:space="preserve"> Sheriff of High Court be and is hereby ordered to evict them forthwith and demolish any structures erected at no 16549 Hatcliffe Harare.</w:t>
      </w:r>
    </w:p>
    <w:p w:rsidR="00DE3C1B" w:rsidRPr="00AB24D8" w:rsidRDefault="000669B7" w:rsidP="00AB24D8">
      <w:pPr>
        <w:pStyle w:val="ListParagraph"/>
        <w:numPr>
          <w:ilvl w:val="0"/>
          <w:numId w:val="4"/>
        </w:numPr>
        <w:rPr>
          <w:rFonts w:ascii="Times New Roman" w:eastAsia="Times New Roman" w:hAnsi="Times New Roman" w:cs="Times New Roman"/>
          <w:b/>
          <w:bCs/>
          <w:sz w:val="24"/>
        </w:rPr>
      </w:pPr>
      <w:r w:rsidRPr="00AB24D8">
        <w:rPr>
          <w:rFonts w:ascii="Times New Roman" w:eastAsia="Times New Roman" w:hAnsi="Times New Roman" w:cs="Times New Roman"/>
          <w:b/>
          <w:bCs/>
          <w:sz w:val="24"/>
        </w:rPr>
        <w:t>The 1</w:t>
      </w:r>
      <w:r w:rsidR="00D0613F" w:rsidRPr="00D0613F">
        <w:rPr>
          <w:rFonts w:ascii="Times New Roman" w:eastAsia="Times New Roman" w:hAnsi="Times New Roman" w:cs="Times New Roman"/>
          <w:b/>
          <w:bCs/>
          <w:sz w:val="24"/>
          <w:vertAlign w:val="superscript"/>
        </w:rPr>
        <w:t>st</w:t>
      </w:r>
      <w:r w:rsidR="00D0613F">
        <w:rPr>
          <w:rFonts w:ascii="Times New Roman" w:eastAsia="Times New Roman" w:hAnsi="Times New Roman" w:cs="Times New Roman"/>
          <w:b/>
          <w:bCs/>
          <w:sz w:val="24"/>
        </w:rPr>
        <w:t xml:space="preserve"> </w:t>
      </w:r>
      <w:r w:rsidRPr="00AB24D8">
        <w:rPr>
          <w:rFonts w:ascii="Times New Roman" w:eastAsia="Times New Roman" w:hAnsi="Times New Roman" w:cs="Times New Roman"/>
          <w:b/>
          <w:bCs/>
          <w:sz w:val="24"/>
        </w:rPr>
        <w:t xml:space="preserve"> Respondent be and is hereby ordered to pay costs of suit on an ordinary scale.</w:t>
      </w:r>
    </w:p>
    <w:p w:rsidR="00562738" w:rsidRDefault="00562738">
      <w:pPr>
        <w:rPr>
          <w:rFonts w:ascii="Times New Roman" w:eastAsia="Times New Roman" w:hAnsi="Times New Roman" w:cs="Times New Roman"/>
          <w:b/>
          <w:bCs/>
          <w:sz w:val="24"/>
        </w:rPr>
      </w:pPr>
    </w:p>
    <w:p w:rsidR="00562738" w:rsidRPr="005368B9" w:rsidRDefault="00562738">
      <w:pPr>
        <w:rPr>
          <w:rFonts w:ascii="Times New Roman" w:eastAsia="Times New Roman" w:hAnsi="Times New Roman" w:cs="Times New Roman"/>
          <w:b/>
          <w:bCs/>
          <w:i/>
          <w:sz w:val="24"/>
        </w:rPr>
      </w:pPr>
    </w:p>
    <w:p w:rsidR="00562738" w:rsidRPr="005368B9" w:rsidRDefault="00562738">
      <w:pPr>
        <w:rPr>
          <w:rFonts w:ascii="Times New Roman" w:eastAsia="Times New Roman" w:hAnsi="Times New Roman" w:cs="Times New Roman"/>
          <w:i/>
          <w:sz w:val="24"/>
        </w:rPr>
      </w:pPr>
    </w:p>
    <w:p w:rsidR="00DE3C1B" w:rsidRDefault="006E6C94" w:rsidP="00BE466F">
      <w:pPr>
        <w:spacing w:after="0" w:line="240" w:lineRule="auto"/>
        <w:rPr>
          <w:rFonts w:ascii="Times New Roman" w:eastAsia="Times New Roman" w:hAnsi="Times New Roman" w:cs="Times New Roman"/>
          <w:sz w:val="24"/>
        </w:rPr>
      </w:pPr>
      <w:r w:rsidRPr="005368B9">
        <w:rPr>
          <w:rFonts w:ascii="Times New Roman" w:eastAsia="Times New Roman" w:hAnsi="Times New Roman" w:cs="Times New Roman"/>
          <w:i/>
          <w:sz w:val="24"/>
        </w:rPr>
        <w:t>Mugiya &amp; Muvhami Law Chambers</w:t>
      </w:r>
      <w:r>
        <w:rPr>
          <w:rFonts w:ascii="Times New Roman" w:eastAsia="Times New Roman" w:hAnsi="Times New Roman" w:cs="Times New Roman"/>
          <w:sz w:val="24"/>
        </w:rPr>
        <w:t xml:space="preserve">, applicant’s legal practitioners </w:t>
      </w:r>
    </w:p>
    <w:p w:rsidR="006E6C94" w:rsidRPr="00DF68F1" w:rsidRDefault="006E6C94" w:rsidP="00BE466F">
      <w:pPr>
        <w:spacing w:after="0" w:line="240" w:lineRule="auto"/>
        <w:rPr>
          <w:rFonts w:ascii="Times New Roman" w:eastAsia="Times New Roman" w:hAnsi="Times New Roman" w:cs="Times New Roman"/>
          <w:sz w:val="24"/>
        </w:rPr>
      </w:pPr>
      <w:r w:rsidRPr="003E0CC1">
        <w:rPr>
          <w:rFonts w:ascii="Times New Roman" w:eastAsia="Times New Roman" w:hAnsi="Times New Roman" w:cs="Times New Roman"/>
          <w:i/>
          <w:sz w:val="24"/>
        </w:rPr>
        <w:t xml:space="preserve">Farai Nyamayaro Law </w:t>
      </w:r>
      <w:r w:rsidR="003E0CC1" w:rsidRPr="003E0CC1">
        <w:rPr>
          <w:rFonts w:ascii="Times New Roman" w:eastAsia="Times New Roman" w:hAnsi="Times New Roman" w:cs="Times New Roman"/>
          <w:i/>
          <w:sz w:val="24"/>
        </w:rPr>
        <w:t>Chambers</w:t>
      </w:r>
      <w:r w:rsidR="003E0CC1">
        <w:rPr>
          <w:rFonts w:ascii="Times New Roman" w:eastAsia="Times New Roman" w:hAnsi="Times New Roman" w:cs="Times New Roman"/>
          <w:sz w:val="24"/>
        </w:rPr>
        <w:t>, respondent’s</w:t>
      </w:r>
      <w:r>
        <w:rPr>
          <w:rFonts w:ascii="Times New Roman" w:eastAsia="Times New Roman" w:hAnsi="Times New Roman" w:cs="Times New Roman"/>
          <w:sz w:val="24"/>
        </w:rPr>
        <w:t xml:space="preserve"> legal practitioners </w:t>
      </w:r>
    </w:p>
    <w:sectPr w:rsidR="006E6C94" w:rsidRPr="00DF68F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735" w:rsidRDefault="006A5735" w:rsidP="00396608">
      <w:pPr>
        <w:spacing w:after="0" w:line="240" w:lineRule="auto"/>
      </w:pPr>
      <w:r>
        <w:separator/>
      </w:r>
    </w:p>
  </w:endnote>
  <w:endnote w:type="continuationSeparator" w:id="0">
    <w:p w:rsidR="006A5735" w:rsidRDefault="006A5735" w:rsidP="0039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735" w:rsidRDefault="006A5735" w:rsidP="00396608">
      <w:pPr>
        <w:spacing w:after="0" w:line="240" w:lineRule="auto"/>
      </w:pPr>
      <w:r>
        <w:separator/>
      </w:r>
    </w:p>
  </w:footnote>
  <w:footnote w:type="continuationSeparator" w:id="0">
    <w:p w:rsidR="006A5735" w:rsidRDefault="006A5735" w:rsidP="00396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20617"/>
      <w:docPartObj>
        <w:docPartGallery w:val="Page Numbers (Top of Page)"/>
        <w:docPartUnique/>
      </w:docPartObj>
    </w:sdtPr>
    <w:sdtEndPr>
      <w:rPr>
        <w:noProof/>
      </w:rPr>
    </w:sdtEndPr>
    <w:sdtContent>
      <w:p w:rsidR="00396608" w:rsidRDefault="00396608">
        <w:pPr>
          <w:pStyle w:val="Header"/>
          <w:jc w:val="right"/>
          <w:rPr>
            <w:noProof/>
          </w:rPr>
        </w:pPr>
        <w:r>
          <w:fldChar w:fldCharType="begin"/>
        </w:r>
        <w:r>
          <w:instrText xml:space="preserve"> PAGE   \* MERGEFORMAT </w:instrText>
        </w:r>
        <w:r>
          <w:fldChar w:fldCharType="separate"/>
        </w:r>
        <w:r w:rsidR="006A46EA">
          <w:rPr>
            <w:noProof/>
          </w:rPr>
          <w:t>1</w:t>
        </w:r>
        <w:r>
          <w:rPr>
            <w:noProof/>
          </w:rPr>
          <w:fldChar w:fldCharType="end"/>
        </w:r>
      </w:p>
      <w:p w:rsidR="00396608" w:rsidRDefault="00396608">
        <w:pPr>
          <w:pStyle w:val="Header"/>
          <w:jc w:val="right"/>
          <w:rPr>
            <w:noProof/>
          </w:rPr>
        </w:pPr>
        <w:r>
          <w:rPr>
            <w:noProof/>
          </w:rPr>
          <w:t>HH</w:t>
        </w:r>
        <w:r w:rsidR="001A765B">
          <w:rPr>
            <w:noProof/>
          </w:rPr>
          <w:t xml:space="preserve"> 178-22</w:t>
        </w:r>
      </w:p>
      <w:p w:rsidR="00396608" w:rsidRDefault="00396608">
        <w:pPr>
          <w:pStyle w:val="Header"/>
          <w:jc w:val="right"/>
        </w:pPr>
        <w:r>
          <w:rPr>
            <w:noProof/>
          </w:rPr>
          <w:t>HC 1261/21</w:t>
        </w:r>
      </w:p>
    </w:sdtContent>
  </w:sdt>
  <w:p w:rsidR="00396608" w:rsidRDefault="003966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E16BF"/>
    <w:multiLevelType w:val="hybridMultilevel"/>
    <w:tmpl w:val="72EAE30E"/>
    <w:lvl w:ilvl="0" w:tplc="4FFE30FA">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C5E15E5"/>
    <w:multiLevelType w:val="hybridMultilevel"/>
    <w:tmpl w:val="50B817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A5F3002"/>
    <w:multiLevelType w:val="hybridMultilevel"/>
    <w:tmpl w:val="DB4A594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1CB6624"/>
    <w:multiLevelType w:val="hybridMultilevel"/>
    <w:tmpl w:val="A29A748E"/>
    <w:lvl w:ilvl="0" w:tplc="0409000F">
      <w:start w:val="1"/>
      <w:numFmt w:val="decimal"/>
      <w:lvlText w:val="%1."/>
      <w:lvlJc w:val="left"/>
      <w:pPr>
        <w:ind w:left="844" w:hanging="360"/>
      </w:pPr>
    </w:lvl>
    <w:lvl w:ilvl="1" w:tplc="04090019">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1B"/>
    <w:rsid w:val="000669B7"/>
    <w:rsid w:val="00072C75"/>
    <w:rsid w:val="0007561D"/>
    <w:rsid w:val="00076ECA"/>
    <w:rsid w:val="000F131F"/>
    <w:rsid w:val="000F449A"/>
    <w:rsid w:val="001A765B"/>
    <w:rsid w:val="001B5C3C"/>
    <w:rsid w:val="001C78A3"/>
    <w:rsid w:val="001F3F20"/>
    <w:rsid w:val="00207017"/>
    <w:rsid w:val="00265ABE"/>
    <w:rsid w:val="002A4756"/>
    <w:rsid w:val="00386A50"/>
    <w:rsid w:val="00396608"/>
    <w:rsid w:val="003A06E1"/>
    <w:rsid w:val="003E0CC1"/>
    <w:rsid w:val="0041246D"/>
    <w:rsid w:val="004374B7"/>
    <w:rsid w:val="00491D14"/>
    <w:rsid w:val="005368B9"/>
    <w:rsid w:val="00544BF0"/>
    <w:rsid w:val="0055381A"/>
    <w:rsid w:val="0056065C"/>
    <w:rsid w:val="00562738"/>
    <w:rsid w:val="005743CA"/>
    <w:rsid w:val="00581F7A"/>
    <w:rsid w:val="005E6931"/>
    <w:rsid w:val="00607310"/>
    <w:rsid w:val="0063427C"/>
    <w:rsid w:val="006651B7"/>
    <w:rsid w:val="006840DD"/>
    <w:rsid w:val="006A46EA"/>
    <w:rsid w:val="006A5735"/>
    <w:rsid w:val="006C539F"/>
    <w:rsid w:val="006E6C94"/>
    <w:rsid w:val="006F67BC"/>
    <w:rsid w:val="00747A78"/>
    <w:rsid w:val="0082337D"/>
    <w:rsid w:val="008A7ECE"/>
    <w:rsid w:val="00916E52"/>
    <w:rsid w:val="009D576E"/>
    <w:rsid w:val="00A222D4"/>
    <w:rsid w:val="00A26D09"/>
    <w:rsid w:val="00A52B99"/>
    <w:rsid w:val="00AB24D8"/>
    <w:rsid w:val="00AF4ADA"/>
    <w:rsid w:val="00B34BB6"/>
    <w:rsid w:val="00BA4787"/>
    <w:rsid w:val="00BE466F"/>
    <w:rsid w:val="00C52356"/>
    <w:rsid w:val="00C9603B"/>
    <w:rsid w:val="00CC5145"/>
    <w:rsid w:val="00D0613F"/>
    <w:rsid w:val="00D969EF"/>
    <w:rsid w:val="00DA69CD"/>
    <w:rsid w:val="00DB766F"/>
    <w:rsid w:val="00DE3C1B"/>
    <w:rsid w:val="00DF68F1"/>
    <w:rsid w:val="00F359AF"/>
    <w:rsid w:val="00FB3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866D3A-7F7E-4DD6-8702-0FC66846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DF68F1"/>
    <w:pPr>
      <w:ind w:left="720"/>
      <w:contextualSpacing/>
    </w:pPr>
  </w:style>
  <w:style w:type="paragraph" w:styleId="Header">
    <w:name w:val="header"/>
    <w:basedOn w:val="Normal"/>
    <w:link w:val="HeaderChar"/>
    <w:uiPriority w:val="99"/>
    <w:rsid w:val="00396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608"/>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396608"/>
    <w:pPr>
      <w:tabs>
        <w:tab w:val="center" w:pos="4680"/>
        <w:tab w:val="right" w:pos="9360"/>
      </w:tabs>
      <w:spacing w:after="0" w:line="240" w:lineRule="auto"/>
    </w:pPr>
  </w:style>
  <w:style w:type="character" w:customStyle="1" w:styleId="FooterChar">
    <w:name w:val="Footer Char"/>
    <w:basedOn w:val="DefaultParagraphFont"/>
    <w:link w:val="Footer"/>
    <w:rsid w:val="00396608"/>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iPad</dc:creator>
  <cp:lastModifiedBy>JSC</cp:lastModifiedBy>
  <cp:revision>2</cp:revision>
  <dcterms:created xsi:type="dcterms:W3CDTF">2022-03-18T08:44:00Z</dcterms:created>
  <dcterms:modified xsi:type="dcterms:W3CDTF">2022-03-18T08:44:00Z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3081-11.20.0</vt:lpwstr>
  </property>
  <property fmtid="{D5CDD505-2E9C-101B-9397-08002B2CF9AE}" pid="3" name="ICV">
    <vt:lpwstr>C0052ED84E3B111103002262AC411D5C</vt:lpwstr>
  </property>
</Properties>
</file>