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4E814" w14:textId="77777777" w:rsidR="00D31354" w:rsidRDefault="00F97570" w:rsidP="00D31354">
      <w:pPr>
        <w:spacing w:after="0" w:line="240" w:lineRule="auto"/>
        <w:rPr>
          <w:sz w:val="24"/>
          <w:szCs w:val="24"/>
        </w:rPr>
      </w:pPr>
      <w:bookmarkStart w:id="0" w:name="_GoBack"/>
      <w:bookmarkEnd w:id="0"/>
      <w:r w:rsidRPr="00970292">
        <w:rPr>
          <w:rFonts w:ascii="Times New Roman" w:hAnsi="Times New Roman" w:cs="Times New Roman"/>
          <w:sz w:val="24"/>
          <w:szCs w:val="24"/>
        </w:rPr>
        <w:t>EX-CONSTABLE VENGAI CHIKURUNGENI</w:t>
      </w:r>
    </w:p>
    <w:p w14:paraId="614CD61C" w14:textId="4047779F" w:rsidR="00F97570" w:rsidRPr="00D31354" w:rsidRDefault="00970292" w:rsidP="00D31354">
      <w:pPr>
        <w:spacing w:after="0" w:line="240" w:lineRule="auto"/>
        <w:rPr>
          <w:sz w:val="24"/>
          <w:szCs w:val="24"/>
        </w:rPr>
      </w:pPr>
      <w:r w:rsidRPr="00970292">
        <w:rPr>
          <w:rFonts w:ascii="Times New Roman" w:hAnsi="Times New Roman" w:cs="Times New Roman"/>
          <w:sz w:val="24"/>
          <w:szCs w:val="24"/>
        </w:rPr>
        <w:t>versus</w:t>
      </w:r>
    </w:p>
    <w:p w14:paraId="5BBED600" w14:textId="77777777" w:rsidR="00F97570" w:rsidRPr="00970292" w:rsidRDefault="00F97570" w:rsidP="00970292">
      <w:pPr>
        <w:spacing w:after="0" w:line="240" w:lineRule="auto"/>
        <w:rPr>
          <w:rFonts w:ascii="Times New Roman" w:hAnsi="Times New Roman" w:cs="Times New Roman"/>
          <w:sz w:val="24"/>
          <w:szCs w:val="24"/>
        </w:rPr>
      </w:pPr>
      <w:r w:rsidRPr="00970292">
        <w:rPr>
          <w:rFonts w:ascii="Times New Roman" w:hAnsi="Times New Roman" w:cs="Times New Roman"/>
          <w:sz w:val="24"/>
          <w:szCs w:val="24"/>
        </w:rPr>
        <w:t>THE COMMISSIONER GENERAL OF POLICE</w:t>
      </w:r>
    </w:p>
    <w:p w14:paraId="4324A913" w14:textId="127413CF" w:rsidR="00F97570" w:rsidRPr="00970292" w:rsidRDefault="00970292" w:rsidP="00970292">
      <w:pPr>
        <w:spacing w:after="0" w:line="240" w:lineRule="auto"/>
        <w:rPr>
          <w:rFonts w:ascii="Times New Roman" w:hAnsi="Times New Roman" w:cs="Times New Roman"/>
          <w:sz w:val="24"/>
          <w:szCs w:val="24"/>
        </w:rPr>
      </w:pPr>
      <w:r w:rsidRPr="00970292">
        <w:rPr>
          <w:rFonts w:ascii="Times New Roman" w:hAnsi="Times New Roman" w:cs="Times New Roman"/>
          <w:sz w:val="24"/>
          <w:szCs w:val="24"/>
        </w:rPr>
        <w:t>and</w:t>
      </w:r>
    </w:p>
    <w:p w14:paraId="55F24574" w14:textId="38CDA247" w:rsidR="00970292" w:rsidRDefault="00F97570" w:rsidP="00970292">
      <w:pPr>
        <w:spacing w:line="360" w:lineRule="auto"/>
        <w:rPr>
          <w:rFonts w:ascii="Times New Roman" w:hAnsi="Times New Roman" w:cs="Times New Roman"/>
          <w:sz w:val="24"/>
          <w:szCs w:val="24"/>
        </w:rPr>
      </w:pPr>
      <w:r w:rsidRPr="00970292">
        <w:rPr>
          <w:rFonts w:ascii="Times New Roman" w:hAnsi="Times New Roman" w:cs="Times New Roman"/>
          <w:sz w:val="24"/>
          <w:szCs w:val="24"/>
        </w:rPr>
        <w:t>THE POLICE SERVICE COMMISSION</w:t>
      </w:r>
    </w:p>
    <w:p w14:paraId="43D744C0" w14:textId="1428B8A0" w:rsidR="00B5376D" w:rsidRPr="00970292" w:rsidRDefault="00B5376D" w:rsidP="00970292">
      <w:pPr>
        <w:spacing w:line="360" w:lineRule="auto"/>
        <w:rPr>
          <w:rFonts w:ascii="Times New Roman" w:hAnsi="Times New Roman" w:cs="Times New Roman"/>
          <w:sz w:val="24"/>
          <w:szCs w:val="24"/>
        </w:rPr>
      </w:pPr>
    </w:p>
    <w:p w14:paraId="2155A28A" w14:textId="77777777" w:rsidR="00F97570" w:rsidRPr="00970292" w:rsidRDefault="00F97570" w:rsidP="00970292">
      <w:pPr>
        <w:pStyle w:val="NoSpacing"/>
        <w:rPr>
          <w:rFonts w:ascii="Times New Roman" w:hAnsi="Times New Roman" w:cs="Times New Roman"/>
          <w:sz w:val="24"/>
          <w:szCs w:val="24"/>
        </w:rPr>
      </w:pPr>
      <w:r w:rsidRPr="00970292">
        <w:rPr>
          <w:rFonts w:ascii="Times New Roman" w:hAnsi="Times New Roman" w:cs="Times New Roman"/>
          <w:sz w:val="24"/>
          <w:szCs w:val="24"/>
        </w:rPr>
        <w:t>HIGH COURT OF ZIMBABWE</w:t>
      </w:r>
    </w:p>
    <w:p w14:paraId="6D493982" w14:textId="77777777" w:rsidR="00F97570" w:rsidRPr="00970292" w:rsidRDefault="00F97570" w:rsidP="00970292">
      <w:pPr>
        <w:pStyle w:val="NoSpacing"/>
        <w:rPr>
          <w:rFonts w:ascii="Times New Roman" w:hAnsi="Times New Roman" w:cs="Times New Roman"/>
          <w:sz w:val="24"/>
          <w:szCs w:val="24"/>
        </w:rPr>
      </w:pPr>
      <w:r w:rsidRPr="00970292">
        <w:rPr>
          <w:rFonts w:ascii="Times New Roman" w:hAnsi="Times New Roman" w:cs="Times New Roman"/>
          <w:sz w:val="24"/>
          <w:szCs w:val="24"/>
        </w:rPr>
        <w:t>TAGU J</w:t>
      </w:r>
    </w:p>
    <w:p w14:paraId="2D3024F7" w14:textId="673377E1" w:rsidR="00F97570" w:rsidRPr="00970292" w:rsidRDefault="00F97570" w:rsidP="00970292">
      <w:pPr>
        <w:pStyle w:val="NoSpacing"/>
        <w:rPr>
          <w:rFonts w:ascii="Times New Roman" w:hAnsi="Times New Roman" w:cs="Times New Roman"/>
          <w:sz w:val="24"/>
          <w:szCs w:val="24"/>
        </w:rPr>
      </w:pPr>
      <w:r w:rsidRPr="00970292">
        <w:rPr>
          <w:rFonts w:ascii="Times New Roman" w:hAnsi="Times New Roman" w:cs="Times New Roman"/>
          <w:sz w:val="24"/>
          <w:szCs w:val="24"/>
        </w:rPr>
        <w:t>HARARE</w:t>
      </w:r>
      <w:r w:rsidR="00970292" w:rsidRPr="00970292">
        <w:rPr>
          <w:rFonts w:ascii="Times New Roman" w:hAnsi="Times New Roman" w:cs="Times New Roman"/>
          <w:sz w:val="24"/>
          <w:szCs w:val="24"/>
        </w:rPr>
        <w:t xml:space="preserve">, </w:t>
      </w:r>
      <w:r w:rsidRPr="00970292">
        <w:rPr>
          <w:rFonts w:ascii="Times New Roman" w:hAnsi="Times New Roman" w:cs="Times New Roman"/>
          <w:sz w:val="24"/>
          <w:szCs w:val="24"/>
        </w:rPr>
        <w:t xml:space="preserve">30 </w:t>
      </w:r>
      <w:r w:rsidR="00970292" w:rsidRPr="00970292">
        <w:rPr>
          <w:rFonts w:ascii="Times New Roman" w:hAnsi="Times New Roman" w:cs="Times New Roman"/>
        </w:rPr>
        <w:t xml:space="preserve">September and </w:t>
      </w:r>
      <w:r w:rsidR="00B5376D">
        <w:rPr>
          <w:rFonts w:ascii="Times New Roman" w:hAnsi="Times New Roman" w:cs="Times New Roman"/>
        </w:rPr>
        <w:t>6</w:t>
      </w:r>
      <w:r w:rsidRPr="00970292">
        <w:rPr>
          <w:rFonts w:ascii="Times New Roman" w:hAnsi="Times New Roman" w:cs="Times New Roman"/>
          <w:sz w:val="24"/>
          <w:szCs w:val="24"/>
        </w:rPr>
        <w:t xml:space="preserve"> </w:t>
      </w:r>
      <w:r w:rsidR="00970292" w:rsidRPr="00970292">
        <w:rPr>
          <w:rFonts w:ascii="Times New Roman" w:hAnsi="Times New Roman" w:cs="Times New Roman"/>
          <w:sz w:val="24"/>
          <w:szCs w:val="24"/>
        </w:rPr>
        <w:t>October 2022</w:t>
      </w:r>
    </w:p>
    <w:p w14:paraId="2B06F192" w14:textId="62F0030E" w:rsidR="00F97570" w:rsidRPr="00970292" w:rsidRDefault="00F97570" w:rsidP="00970292">
      <w:pPr>
        <w:pStyle w:val="NoSpacing"/>
        <w:rPr>
          <w:rFonts w:ascii="Times New Roman" w:hAnsi="Times New Roman" w:cs="Times New Roman"/>
          <w:sz w:val="24"/>
          <w:szCs w:val="24"/>
        </w:rPr>
      </w:pPr>
    </w:p>
    <w:p w14:paraId="2CB2299F" w14:textId="77777777" w:rsidR="00970292" w:rsidRPr="00970292" w:rsidRDefault="00970292" w:rsidP="00970292">
      <w:pPr>
        <w:pStyle w:val="NoSpacing"/>
        <w:spacing w:line="360" w:lineRule="auto"/>
        <w:rPr>
          <w:rFonts w:ascii="Times New Roman" w:hAnsi="Times New Roman" w:cs="Times New Roman"/>
          <w:sz w:val="24"/>
          <w:szCs w:val="24"/>
        </w:rPr>
      </w:pPr>
    </w:p>
    <w:p w14:paraId="446E3FB6" w14:textId="49F38410" w:rsidR="00F97570" w:rsidRPr="00970292" w:rsidRDefault="00F97570" w:rsidP="00970292">
      <w:pPr>
        <w:spacing w:line="360" w:lineRule="auto"/>
        <w:rPr>
          <w:rFonts w:ascii="Times New Roman" w:hAnsi="Times New Roman" w:cs="Times New Roman"/>
          <w:b/>
          <w:sz w:val="24"/>
          <w:szCs w:val="24"/>
        </w:rPr>
      </w:pPr>
      <w:r w:rsidRPr="00970292">
        <w:rPr>
          <w:rFonts w:ascii="Times New Roman" w:hAnsi="Times New Roman" w:cs="Times New Roman"/>
          <w:b/>
          <w:sz w:val="24"/>
          <w:szCs w:val="24"/>
        </w:rPr>
        <w:t>Opposed application</w:t>
      </w:r>
    </w:p>
    <w:p w14:paraId="1E1E48B5" w14:textId="77777777" w:rsidR="00970292" w:rsidRPr="00970292" w:rsidRDefault="00970292" w:rsidP="00970292">
      <w:pPr>
        <w:spacing w:line="360" w:lineRule="auto"/>
        <w:rPr>
          <w:rFonts w:ascii="Times New Roman" w:hAnsi="Times New Roman" w:cs="Times New Roman"/>
          <w:b/>
          <w:sz w:val="24"/>
          <w:szCs w:val="24"/>
        </w:rPr>
      </w:pPr>
    </w:p>
    <w:p w14:paraId="548F0281" w14:textId="0AD81B01" w:rsidR="00F97570" w:rsidRPr="00970292" w:rsidRDefault="00F97570" w:rsidP="00970292">
      <w:pPr>
        <w:pStyle w:val="NoSpacing"/>
        <w:rPr>
          <w:rFonts w:ascii="Times New Roman" w:hAnsi="Times New Roman" w:cs="Times New Roman"/>
          <w:sz w:val="24"/>
          <w:szCs w:val="24"/>
        </w:rPr>
      </w:pPr>
      <w:r w:rsidRPr="00970292">
        <w:rPr>
          <w:rFonts w:ascii="Times New Roman" w:hAnsi="Times New Roman" w:cs="Times New Roman"/>
          <w:i/>
          <w:iCs/>
          <w:sz w:val="24"/>
          <w:szCs w:val="24"/>
        </w:rPr>
        <w:t>G Makina</w:t>
      </w:r>
      <w:r w:rsidRPr="00970292">
        <w:rPr>
          <w:rFonts w:ascii="Times New Roman" w:hAnsi="Times New Roman" w:cs="Times New Roman"/>
          <w:sz w:val="24"/>
          <w:szCs w:val="24"/>
        </w:rPr>
        <w:t>, for applicant</w:t>
      </w:r>
    </w:p>
    <w:p w14:paraId="0D600375" w14:textId="2A47AEF5" w:rsidR="00F97570" w:rsidRPr="00970292" w:rsidRDefault="00F97570" w:rsidP="00970292">
      <w:pPr>
        <w:pStyle w:val="NoSpacing"/>
        <w:rPr>
          <w:rFonts w:ascii="Times New Roman" w:hAnsi="Times New Roman" w:cs="Times New Roman"/>
          <w:sz w:val="24"/>
          <w:szCs w:val="24"/>
        </w:rPr>
      </w:pPr>
      <w:r w:rsidRPr="00970292">
        <w:rPr>
          <w:rFonts w:ascii="Times New Roman" w:hAnsi="Times New Roman" w:cs="Times New Roman"/>
          <w:i/>
          <w:iCs/>
          <w:sz w:val="24"/>
          <w:szCs w:val="24"/>
        </w:rPr>
        <w:t>C</w:t>
      </w:r>
      <w:r w:rsidR="00970292" w:rsidRPr="00970292">
        <w:rPr>
          <w:rFonts w:ascii="Times New Roman" w:hAnsi="Times New Roman" w:cs="Times New Roman"/>
          <w:i/>
          <w:iCs/>
          <w:sz w:val="24"/>
          <w:szCs w:val="24"/>
        </w:rPr>
        <w:t xml:space="preserve"> </w:t>
      </w:r>
      <w:r w:rsidRPr="00970292">
        <w:rPr>
          <w:rFonts w:ascii="Times New Roman" w:hAnsi="Times New Roman" w:cs="Times New Roman"/>
          <w:i/>
          <w:iCs/>
          <w:sz w:val="24"/>
          <w:szCs w:val="24"/>
        </w:rPr>
        <w:t>P</w:t>
      </w:r>
      <w:r w:rsidR="00970292" w:rsidRPr="00970292">
        <w:rPr>
          <w:rFonts w:ascii="Times New Roman" w:hAnsi="Times New Roman" w:cs="Times New Roman"/>
          <w:i/>
          <w:iCs/>
          <w:sz w:val="24"/>
          <w:szCs w:val="24"/>
        </w:rPr>
        <w:t xml:space="preserve"> </w:t>
      </w:r>
      <w:r w:rsidRPr="00970292">
        <w:rPr>
          <w:rFonts w:ascii="Times New Roman" w:hAnsi="Times New Roman" w:cs="Times New Roman"/>
          <w:i/>
          <w:iCs/>
          <w:sz w:val="24"/>
          <w:szCs w:val="24"/>
        </w:rPr>
        <w:t>Tembo</w:t>
      </w:r>
      <w:r w:rsidRPr="00970292">
        <w:rPr>
          <w:rFonts w:ascii="Times New Roman" w:hAnsi="Times New Roman" w:cs="Times New Roman"/>
          <w:sz w:val="24"/>
          <w:szCs w:val="24"/>
        </w:rPr>
        <w:t>, for respondents</w:t>
      </w:r>
    </w:p>
    <w:p w14:paraId="377144E5" w14:textId="77777777" w:rsidR="00F97570" w:rsidRPr="00970292" w:rsidRDefault="00F97570" w:rsidP="00970292">
      <w:pPr>
        <w:pStyle w:val="NoSpacing"/>
        <w:spacing w:line="360" w:lineRule="auto"/>
        <w:rPr>
          <w:rFonts w:ascii="Times New Roman" w:hAnsi="Times New Roman" w:cs="Times New Roman"/>
          <w:sz w:val="24"/>
          <w:szCs w:val="24"/>
        </w:rPr>
      </w:pPr>
    </w:p>
    <w:p w14:paraId="0F6CD12C" w14:textId="73B12730" w:rsidR="00F97570" w:rsidRPr="00970292" w:rsidRDefault="00F97570" w:rsidP="00D31354">
      <w:pPr>
        <w:spacing w:after="0" w:line="360" w:lineRule="auto"/>
        <w:jc w:val="both"/>
        <w:rPr>
          <w:rFonts w:ascii="Times New Roman" w:hAnsi="Times New Roman" w:cs="Times New Roman"/>
          <w:sz w:val="24"/>
          <w:szCs w:val="24"/>
        </w:rPr>
      </w:pPr>
      <w:r w:rsidRPr="00970292">
        <w:rPr>
          <w:rFonts w:ascii="Times New Roman" w:hAnsi="Times New Roman" w:cs="Times New Roman"/>
          <w:b/>
          <w:bCs/>
          <w:sz w:val="24"/>
          <w:szCs w:val="24"/>
        </w:rPr>
        <w:t xml:space="preserve">             TAGU J</w:t>
      </w:r>
      <w:r w:rsidRPr="00970292">
        <w:rPr>
          <w:rFonts w:ascii="Times New Roman" w:hAnsi="Times New Roman" w:cs="Times New Roman"/>
          <w:sz w:val="24"/>
          <w:szCs w:val="24"/>
        </w:rPr>
        <w:t>: This is a court application for review</w:t>
      </w:r>
      <w:r w:rsidR="004B5473" w:rsidRPr="00970292">
        <w:rPr>
          <w:rFonts w:ascii="Times New Roman" w:hAnsi="Times New Roman" w:cs="Times New Roman"/>
          <w:sz w:val="24"/>
          <w:szCs w:val="24"/>
        </w:rPr>
        <w:t xml:space="preserve"> of the </w:t>
      </w:r>
      <w:r w:rsidR="00970292">
        <w:rPr>
          <w:rFonts w:ascii="Times New Roman" w:hAnsi="Times New Roman" w:cs="Times New Roman"/>
          <w:sz w:val="24"/>
          <w:szCs w:val="24"/>
        </w:rPr>
        <w:t>r</w:t>
      </w:r>
      <w:r w:rsidR="004B5473" w:rsidRPr="00970292">
        <w:rPr>
          <w:rFonts w:ascii="Times New Roman" w:hAnsi="Times New Roman" w:cs="Times New Roman"/>
          <w:sz w:val="24"/>
          <w:szCs w:val="24"/>
        </w:rPr>
        <w:t xml:space="preserve">espondents’ decision to discharge the </w:t>
      </w:r>
      <w:r w:rsidR="00970292">
        <w:rPr>
          <w:rFonts w:ascii="Times New Roman" w:hAnsi="Times New Roman" w:cs="Times New Roman"/>
          <w:sz w:val="24"/>
          <w:szCs w:val="24"/>
        </w:rPr>
        <w:t>a</w:t>
      </w:r>
      <w:r w:rsidR="004B5473" w:rsidRPr="00970292">
        <w:rPr>
          <w:rFonts w:ascii="Times New Roman" w:hAnsi="Times New Roman" w:cs="Times New Roman"/>
          <w:sz w:val="24"/>
          <w:szCs w:val="24"/>
        </w:rPr>
        <w:t>pplicant from the Police Service as being unfit for Police Duties as he was found to be a stammer and had serious communication problems.</w:t>
      </w:r>
    </w:p>
    <w:p w14:paraId="5CA13F80" w14:textId="0239B10B" w:rsidR="00E42D93" w:rsidRPr="00970292" w:rsidRDefault="004B5473" w:rsidP="00D31354">
      <w:pPr>
        <w:spacing w:after="0" w:line="360" w:lineRule="auto"/>
        <w:ind w:firstLine="720"/>
        <w:jc w:val="both"/>
        <w:rPr>
          <w:rFonts w:ascii="Times New Roman" w:hAnsi="Times New Roman" w:cs="Times New Roman"/>
          <w:sz w:val="24"/>
          <w:szCs w:val="24"/>
        </w:rPr>
      </w:pPr>
      <w:r w:rsidRPr="00970292">
        <w:rPr>
          <w:rFonts w:ascii="Times New Roman" w:hAnsi="Times New Roman" w:cs="Times New Roman"/>
          <w:sz w:val="24"/>
          <w:szCs w:val="24"/>
        </w:rPr>
        <w:t xml:space="preserve">The facts are that the </w:t>
      </w:r>
      <w:r w:rsidR="00970292">
        <w:rPr>
          <w:rFonts w:ascii="Times New Roman" w:hAnsi="Times New Roman" w:cs="Times New Roman"/>
          <w:sz w:val="24"/>
          <w:szCs w:val="24"/>
        </w:rPr>
        <w:t>a</w:t>
      </w:r>
      <w:r w:rsidRPr="00970292">
        <w:rPr>
          <w:rFonts w:ascii="Times New Roman" w:hAnsi="Times New Roman" w:cs="Times New Roman"/>
          <w:sz w:val="24"/>
          <w:szCs w:val="24"/>
        </w:rPr>
        <w:t>pplicant was attested in the Zimbabwe Republic Police which falls under the Police Service Commission on the 27</w:t>
      </w:r>
      <w:r w:rsidRPr="00970292">
        <w:rPr>
          <w:rFonts w:ascii="Times New Roman" w:hAnsi="Times New Roman" w:cs="Times New Roman"/>
          <w:sz w:val="24"/>
          <w:szCs w:val="24"/>
          <w:vertAlign w:val="superscript"/>
        </w:rPr>
        <w:t>th</w:t>
      </w:r>
      <w:r w:rsidRPr="00970292">
        <w:rPr>
          <w:rFonts w:ascii="Times New Roman" w:hAnsi="Times New Roman" w:cs="Times New Roman"/>
          <w:sz w:val="24"/>
          <w:szCs w:val="24"/>
        </w:rPr>
        <w:t xml:space="preserve"> day of August 2021 as a trainee.</w:t>
      </w:r>
      <w:r w:rsidR="00246836" w:rsidRPr="00970292">
        <w:rPr>
          <w:rFonts w:ascii="Times New Roman" w:hAnsi="Times New Roman" w:cs="Times New Roman"/>
          <w:sz w:val="24"/>
          <w:szCs w:val="24"/>
        </w:rPr>
        <w:t xml:space="preserve"> He was doing his training at Morris Depot. In September 2021 </w:t>
      </w:r>
      <w:r w:rsidR="00970292">
        <w:rPr>
          <w:rFonts w:ascii="Times New Roman" w:hAnsi="Times New Roman" w:cs="Times New Roman"/>
          <w:sz w:val="24"/>
          <w:szCs w:val="24"/>
        </w:rPr>
        <w:t>the a</w:t>
      </w:r>
      <w:r w:rsidR="00246836" w:rsidRPr="00970292">
        <w:rPr>
          <w:rFonts w:ascii="Times New Roman" w:hAnsi="Times New Roman" w:cs="Times New Roman"/>
          <w:sz w:val="24"/>
          <w:szCs w:val="24"/>
        </w:rPr>
        <w:t>pplicant was called by Inspector Gwaka who told him that he was not fit to be a police officer since he was a stammer. In October 2021 he was called by the Depot Commandant who asked if he was a stammer, and he confirmed that. In December 2021 he was called by Dr. Nyakudya who said that he wanted to examine if his condition would allow him to remain in the police service. He was duly examined and told results will be communicated later. On the 31</w:t>
      </w:r>
      <w:r w:rsidR="00246836" w:rsidRPr="00970292">
        <w:rPr>
          <w:rFonts w:ascii="Times New Roman" w:hAnsi="Times New Roman" w:cs="Times New Roman"/>
          <w:sz w:val="24"/>
          <w:szCs w:val="24"/>
          <w:vertAlign w:val="superscript"/>
        </w:rPr>
        <w:t>st</w:t>
      </w:r>
      <w:r w:rsidR="00246836" w:rsidRPr="00970292">
        <w:rPr>
          <w:rFonts w:ascii="Times New Roman" w:hAnsi="Times New Roman" w:cs="Times New Roman"/>
          <w:sz w:val="24"/>
          <w:szCs w:val="24"/>
        </w:rPr>
        <w:t xml:space="preserve"> of January 2022 he was called by Inspector Gwaka who gave him a letter of termination of employment which was “back</w:t>
      </w:r>
      <w:r w:rsidR="005709C4" w:rsidRPr="00970292">
        <w:rPr>
          <w:rFonts w:ascii="Times New Roman" w:hAnsi="Times New Roman" w:cs="Times New Roman"/>
          <w:sz w:val="24"/>
          <w:szCs w:val="24"/>
        </w:rPr>
        <w:t>dated or dated” 28</w:t>
      </w:r>
      <w:r w:rsidR="005709C4" w:rsidRPr="00970292">
        <w:rPr>
          <w:rFonts w:ascii="Times New Roman" w:hAnsi="Times New Roman" w:cs="Times New Roman"/>
          <w:sz w:val="24"/>
          <w:szCs w:val="24"/>
          <w:vertAlign w:val="superscript"/>
        </w:rPr>
        <w:t>th</w:t>
      </w:r>
      <w:r w:rsidR="005709C4" w:rsidRPr="00970292">
        <w:rPr>
          <w:rFonts w:ascii="Times New Roman" w:hAnsi="Times New Roman" w:cs="Times New Roman"/>
          <w:sz w:val="24"/>
          <w:szCs w:val="24"/>
        </w:rPr>
        <w:t xml:space="preserve"> December 2021 and was asked to sign it. He complied. He has now decided to challenge the </w:t>
      </w:r>
      <w:r w:rsidR="00970292">
        <w:rPr>
          <w:rFonts w:ascii="Times New Roman" w:hAnsi="Times New Roman" w:cs="Times New Roman"/>
          <w:sz w:val="24"/>
          <w:szCs w:val="24"/>
        </w:rPr>
        <w:t>r</w:t>
      </w:r>
      <w:r w:rsidR="005709C4" w:rsidRPr="00970292">
        <w:rPr>
          <w:rFonts w:ascii="Times New Roman" w:hAnsi="Times New Roman" w:cs="Times New Roman"/>
          <w:sz w:val="24"/>
          <w:szCs w:val="24"/>
        </w:rPr>
        <w:t>espondents’ decision to discharge him under the stated circumstances.</w:t>
      </w:r>
    </w:p>
    <w:p w14:paraId="310E0C62" w14:textId="2C056375" w:rsidR="00CE4658" w:rsidRPr="00970292" w:rsidRDefault="00E42D93" w:rsidP="00D31354">
      <w:pPr>
        <w:spacing w:after="0" w:line="360" w:lineRule="auto"/>
        <w:ind w:firstLine="720"/>
        <w:jc w:val="both"/>
        <w:rPr>
          <w:rFonts w:ascii="Times New Roman" w:hAnsi="Times New Roman" w:cs="Times New Roman"/>
          <w:sz w:val="24"/>
          <w:szCs w:val="24"/>
        </w:rPr>
      </w:pPr>
      <w:r w:rsidRPr="00970292">
        <w:rPr>
          <w:rFonts w:ascii="Times New Roman" w:hAnsi="Times New Roman" w:cs="Times New Roman"/>
          <w:sz w:val="24"/>
          <w:szCs w:val="24"/>
        </w:rPr>
        <w:lastRenderedPageBreak/>
        <w:t xml:space="preserve">The application for review is opposed. The </w:t>
      </w:r>
      <w:r w:rsidR="00970292">
        <w:rPr>
          <w:rFonts w:ascii="Times New Roman" w:hAnsi="Times New Roman" w:cs="Times New Roman"/>
          <w:sz w:val="24"/>
          <w:szCs w:val="24"/>
        </w:rPr>
        <w:t>r</w:t>
      </w:r>
      <w:r w:rsidRPr="00970292">
        <w:rPr>
          <w:rFonts w:ascii="Times New Roman" w:hAnsi="Times New Roman" w:cs="Times New Roman"/>
          <w:sz w:val="24"/>
          <w:szCs w:val="24"/>
        </w:rPr>
        <w:t xml:space="preserve">espondents raised a point </w:t>
      </w:r>
      <w:r w:rsidRPr="00970292">
        <w:rPr>
          <w:rFonts w:ascii="Times New Roman" w:hAnsi="Times New Roman" w:cs="Times New Roman"/>
          <w:i/>
          <w:iCs/>
          <w:sz w:val="24"/>
          <w:szCs w:val="24"/>
        </w:rPr>
        <w:t>in limine</w:t>
      </w:r>
      <w:r w:rsidRPr="00970292">
        <w:rPr>
          <w:rFonts w:ascii="Times New Roman" w:hAnsi="Times New Roman" w:cs="Times New Roman"/>
          <w:sz w:val="24"/>
          <w:szCs w:val="24"/>
        </w:rPr>
        <w:t xml:space="preserve"> to the effect that the application for review is null and void on account of it being way out of time in terms of </w:t>
      </w:r>
      <w:r w:rsidR="00970292">
        <w:rPr>
          <w:rFonts w:ascii="Times New Roman" w:hAnsi="Times New Roman" w:cs="Times New Roman"/>
          <w:sz w:val="24"/>
          <w:szCs w:val="24"/>
        </w:rPr>
        <w:t>r </w:t>
      </w:r>
      <w:r w:rsidRPr="00970292">
        <w:rPr>
          <w:rFonts w:ascii="Times New Roman" w:hAnsi="Times New Roman" w:cs="Times New Roman"/>
          <w:sz w:val="24"/>
          <w:szCs w:val="24"/>
        </w:rPr>
        <w:t xml:space="preserve">62(4) of the High Court Rules, 2021, it having been filed without condonation. Proceedings by way of review should be instituted within eight weeks of termination of suit, action or proceedings in which irregularity or illegality complained of is alleged to have occurred. The applicant has brought this present application to review the decision of the </w:t>
      </w:r>
      <w:r w:rsidR="00970292">
        <w:rPr>
          <w:rFonts w:ascii="Times New Roman" w:hAnsi="Times New Roman" w:cs="Times New Roman"/>
          <w:sz w:val="24"/>
          <w:szCs w:val="24"/>
        </w:rPr>
        <w:t>first</w:t>
      </w:r>
      <w:r w:rsidRPr="00970292">
        <w:rPr>
          <w:rFonts w:ascii="Times New Roman" w:hAnsi="Times New Roman" w:cs="Times New Roman"/>
          <w:sz w:val="24"/>
          <w:szCs w:val="24"/>
        </w:rPr>
        <w:t xml:space="preserve"> </w:t>
      </w:r>
      <w:r w:rsidR="00970292">
        <w:rPr>
          <w:rFonts w:ascii="Times New Roman" w:hAnsi="Times New Roman" w:cs="Times New Roman"/>
          <w:sz w:val="24"/>
          <w:szCs w:val="24"/>
        </w:rPr>
        <w:t>r</w:t>
      </w:r>
      <w:r w:rsidRPr="00970292">
        <w:rPr>
          <w:rFonts w:ascii="Times New Roman" w:hAnsi="Times New Roman" w:cs="Times New Roman"/>
          <w:sz w:val="24"/>
          <w:szCs w:val="24"/>
        </w:rPr>
        <w:t xml:space="preserve">espondent who dismissed the </w:t>
      </w:r>
      <w:r w:rsidR="00970292">
        <w:rPr>
          <w:rFonts w:ascii="Times New Roman" w:hAnsi="Times New Roman" w:cs="Times New Roman"/>
          <w:sz w:val="24"/>
          <w:szCs w:val="24"/>
        </w:rPr>
        <w:t>a</w:t>
      </w:r>
      <w:r w:rsidRPr="00970292">
        <w:rPr>
          <w:rFonts w:ascii="Times New Roman" w:hAnsi="Times New Roman" w:cs="Times New Roman"/>
          <w:sz w:val="24"/>
          <w:szCs w:val="24"/>
        </w:rPr>
        <w:t xml:space="preserve">pplicant from employment. The </w:t>
      </w:r>
      <w:r w:rsidR="00970292">
        <w:rPr>
          <w:rFonts w:ascii="Times New Roman" w:hAnsi="Times New Roman" w:cs="Times New Roman"/>
          <w:sz w:val="24"/>
          <w:szCs w:val="24"/>
        </w:rPr>
        <w:t>a</w:t>
      </w:r>
      <w:r w:rsidRPr="00970292">
        <w:rPr>
          <w:rFonts w:ascii="Times New Roman" w:hAnsi="Times New Roman" w:cs="Times New Roman"/>
          <w:sz w:val="24"/>
          <w:szCs w:val="24"/>
        </w:rPr>
        <w:t>pplicant was dismissed on the 17</w:t>
      </w:r>
      <w:r w:rsidRPr="00970292">
        <w:rPr>
          <w:rFonts w:ascii="Times New Roman" w:hAnsi="Times New Roman" w:cs="Times New Roman"/>
          <w:sz w:val="24"/>
          <w:szCs w:val="24"/>
          <w:vertAlign w:val="superscript"/>
        </w:rPr>
        <w:t>th</w:t>
      </w:r>
      <w:r w:rsidRPr="00970292">
        <w:rPr>
          <w:rFonts w:ascii="Times New Roman" w:hAnsi="Times New Roman" w:cs="Times New Roman"/>
          <w:sz w:val="24"/>
          <w:szCs w:val="24"/>
        </w:rPr>
        <w:t xml:space="preserve"> of December, 2021 and his last day of work was 23</w:t>
      </w:r>
      <w:r w:rsidRPr="00970292">
        <w:rPr>
          <w:rFonts w:ascii="Times New Roman" w:hAnsi="Times New Roman" w:cs="Times New Roman"/>
          <w:sz w:val="24"/>
          <w:szCs w:val="24"/>
          <w:vertAlign w:val="superscript"/>
        </w:rPr>
        <w:t>rd</w:t>
      </w:r>
      <w:r w:rsidRPr="00970292">
        <w:rPr>
          <w:rFonts w:ascii="Times New Roman" w:hAnsi="Times New Roman" w:cs="Times New Roman"/>
          <w:sz w:val="24"/>
          <w:szCs w:val="24"/>
        </w:rPr>
        <w:t xml:space="preserve"> December, 2021 and the </w:t>
      </w:r>
      <w:r w:rsidR="00970292">
        <w:rPr>
          <w:rFonts w:ascii="Times New Roman" w:hAnsi="Times New Roman" w:cs="Times New Roman"/>
          <w:sz w:val="24"/>
          <w:szCs w:val="24"/>
        </w:rPr>
        <w:t>a</w:t>
      </w:r>
      <w:r w:rsidRPr="00970292">
        <w:rPr>
          <w:rFonts w:ascii="Times New Roman" w:hAnsi="Times New Roman" w:cs="Times New Roman"/>
          <w:sz w:val="24"/>
          <w:szCs w:val="24"/>
        </w:rPr>
        <w:t xml:space="preserve">pplicant filed his application in April 2022. That is four months after dismissal. Accordingly, he ought to have brought the present proceedings within eight (8) weeks from the date of dismissal as envisaged under </w:t>
      </w:r>
      <w:r w:rsidR="00970292">
        <w:rPr>
          <w:rFonts w:ascii="Times New Roman" w:hAnsi="Times New Roman" w:cs="Times New Roman"/>
          <w:sz w:val="24"/>
          <w:szCs w:val="24"/>
        </w:rPr>
        <w:t>r</w:t>
      </w:r>
      <w:r w:rsidRPr="00970292">
        <w:rPr>
          <w:rFonts w:ascii="Times New Roman" w:hAnsi="Times New Roman" w:cs="Times New Roman"/>
          <w:sz w:val="24"/>
          <w:szCs w:val="24"/>
        </w:rPr>
        <w:t xml:space="preserve"> 62(4) of </w:t>
      </w:r>
      <w:r w:rsidR="00CE4658" w:rsidRPr="00970292">
        <w:rPr>
          <w:rFonts w:ascii="Times New Roman" w:hAnsi="Times New Roman" w:cs="Times New Roman"/>
          <w:sz w:val="24"/>
          <w:szCs w:val="24"/>
        </w:rPr>
        <w:t xml:space="preserve">the High Court Rules. The </w:t>
      </w:r>
      <w:r w:rsidR="00970292">
        <w:rPr>
          <w:rFonts w:ascii="Times New Roman" w:hAnsi="Times New Roman" w:cs="Times New Roman"/>
          <w:sz w:val="24"/>
          <w:szCs w:val="24"/>
        </w:rPr>
        <w:t>r</w:t>
      </w:r>
      <w:r w:rsidR="00CE4658" w:rsidRPr="00970292">
        <w:rPr>
          <w:rFonts w:ascii="Times New Roman" w:hAnsi="Times New Roman" w:cs="Times New Roman"/>
          <w:sz w:val="24"/>
          <w:szCs w:val="24"/>
        </w:rPr>
        <w:t xml:space="preserve">espondents submitted that the </w:t>
      </w:r>
      <w:r w:rsidR="00970292">
        <w:rPr>
          <w:rFonts w:ascii="Times New Roman" w:hAnsi="Times New Roman" w:cs="Times New Roman"/>
          <w:sz w:val="24"/>
          <w:szCs w:val="24"/>
        </w:rPr>
        <w:t>a</w:t>
      </w:r>
      <w:r w:rsidR="00CE4658" w:rsidRPr="00970292">
        <w:rPr>
          <w:rFonts w:ascii="Times New Roman" w:hAnsi="Times New Roman" w:cs="Times New Roman"/>
          <w:sz w:val="24"/>
          <w:szCs w:val="24"/>
        </w:rPr>
        <w:t>pplicant ought to have applied for condonation for the filing of the application for review.</w:t>
      </w:r>
    </w:p>
    <w:p w14:paraId="02FDE140" w14:textId="1B1388D4" w:rsidR="008A3DA5" w:rsidRPr="00970292" w:rsidRDefault="00CE4658" w:rsidP="00D31354">
      <w:pPr>
        <w:spacing w:after="0" w:line="360" w:lineRule="auto"/>
        <w:ind w:firstLine="720"/>
        <w:jc w:val="both"/>
        <w:rPr>
          <w:rFonts w:ascii="Times New Roman" w:hAnsi="Times New Roman" w:cs="Times New Roman"/>
          <w:sz w:val="24"/>
          <w:szCs w:val="24"/>
        </w:rPr>
      </w:pPr>
      <w:r w:rsidRPr="00970292">
        <w:rPr>
          <w:rFonts w:ascii="Times New Roman" w:hAnsi="Times New Roman" w:cs="Times New Roman"/>
          <w:sz w:val="24"/>
          <w:szCs w:val="24"/>
        </w:rPr>
        <w:t xml:space="preserve">The </w:t>
      </w:r>
      <w:r w:rsidR="00970292">
        <w:rPr>
          <w:rFonts w:ascii="Times New Roman" w:hAnsi="Times New Roman" w:cs="Times New Roman"/>
          <w:sz w:val="24"/>
          <w:szCs w:val="24"/>
        </w:rPr>
        <w:t>a</w:t>
      </w:r>
      <w:r w:rsidRPr="00970292">
        <w:rPr>
          <w:rFonts w:ascii="Times New Roman" w:hAnsi="Times New Roman" w:cs="Times New Roman"/>
          <w:sz w:val="24"/>
          <w:szCs w:val="24"/>
        </w:rPr>
        <w:t>pplicant denied that he was discharged on the 21</w:t>
      </w:r>
      <w:r w:rsidRPr="00970292">
        <w:rPr>
          <w:rFonts w:ascii="Times New Roman" w:hAnsi="Times New Roman" w:cs="Times New Roman"/>
          <w:sz w:val="24"/>
          <w:szCs w:val="24"/>
          <w:vertAlign w:val="superscript"/>
        </w:rPr>
        <w:t>st</w:t>
      </w:r>
      <w:r w:rsidRPr="00970292">
        <w:rPr>
          <w:rFonts w:ascii="Times New Roman" w:hAnsi="Times New Roman" w:cs="Times New Roman"/>
          <w:sz w:val="24"/>
          <w:szCs w:val="24"/>
        </w:rPr>
        <w:t xml:space="preserve"> December 2021 and averred that he was asked to sign a backdated document. The court asked the </w:t>
      </w:r>
      <w:r w:rsidR="00970292">
        <w:rPr>
          <w:rFonts w:ascii="Times New Roman" w:hAnsi="Times New Roman" w:cs="Times New Roman"/>
          <w:sz w:val="24"/>
          <w:szCs w:val="24"/>
        </w:rPr>
        <w:t>a</w:t>
      </w:r>
      <w:r w:rsidRPr="00970292">
        <w:rPr>
          <w:rFonts w:ascii="Times New Roman" w:hAnsi="Times New Roman" w:cs="Times New Roman"/>
          <w:sz w:val="24"/>
          <w:szCs w:val="24"/>
        </w:rPr>
        <w:t>pplicant to produce proof of when he was asked to sign. He indicated that he did not have any proof.</w:t>
      </w:r>
    </w:p>
    <w:p w14:paraId="60B6F8F7" w14:textId="3EFC3716" w:rsidR="008A3DA5" w:rsidRPr="00970292" w:rsidRDefault="008A3DA5" w:rsidP="00D31354">
      <w:pPr>
        <w:spacing w:after="0" w:line="360" w:lineRule="auto"/>
        <w:ind w:firstLine="720"/>
        <w:jc w:val="both"/>
        <w:rPr>
          <w:rFonts w:ascii="Times New Roman" w:hAnsi="Times New Roman" w:cs="Times New Roman"/>
          <w:sz w:val="24"/>
          <w:szCs w:val="24"/>
        </w:rPr>
      </w:pPr>
      <w:r w:rsidRPr="00970292">
        <w:rPr>
          <w:rFonts w:ascii="Times New Roman" w:hAnsi="Times New Roman" w:cs="Times New Roman"/>
          <w:sz w:val="24"/>
          <w:szCs w:val="24"/>
        </w:rPr>
        <w:t xml:space="preserve">Rule 62 of the High Court Rules, 2021 deals with reviews. In particular </w:t>
      </w:r>
      <w:r w:rsidR="00970292">
        <w:rPr>
          <w:rFonts w:ascii="Times New Roman" w:hAnsi="Times New Roman" w:cs="Times New Roman"/>
          <w:sz w:val="24"/>
          <w:szCs w:val="24"/>
        </w:rPr>
        <w:t>r</w:t>
      </w:r>
      <w:r w:rsidRPr="00970292">
        <w:rPr>
          <w:rFonts w:ascii="Times New Roman" w:hAnsi="Times New Roman" w:cs="Times New Roman"/>
          <w:sz w:val="24"/>
          <w:szCs w:val="24"/>
        </w:rPr>
        <w:t xml:space="preserve"> (62) (4) provides:</w:t>
      </w:r>
    </w:p>
    <w:p w14:paraId="6679F5B8" w14:textId="6CDA2B05" w:rsidR="004B0006" w:rsidRPr="00970292" w:rsidRDefault="008A3DA5" w:rsidP="00D31354">
      <w:pPr>
        <w:spacing w:after="0" w:line="240" w:lineRule="auto"/>
        <w:ind w:left="600"/>
        <w:jc w:val="both"/>
        <w:rPr>
          <w:rFonts w:ascii="Times New Roman" w:hAnsi="Times New Roman" w:cs="Times New Roman"/>
        </w:rPr>
      </w:pPr>
      <w:r w:rsidRPr="00970292">
        <w:rPr>
          <w:rFonts w:ascii="Times New Roman" w:hAnsi="Times New Roman" w:cs="Times New Roman"/>
        </w:rPr>
        <w:t>“(</w:t>
      </w:r>
      <w:r w:rsidR="004B0006" w:rsidRPr="00970292">
        <w:rPr>
          <w:rFonts w:ascii="Times New Roman" w:hAnsi="Times New Roman" w:cs="Times New Roman"/>
        </w:rPr>
        <w:t>4</w:t>
      </w:r>
      <w:r w:rsidRPr="00970292">
        <w:rPr>
          <w:rFonts w:ascii="Times New Roman" w:hAnsi="Times New Roman" w:cs="Times New Roman"/>
        </w:rPr>
        <w:t>)</w:t>
      </w:r>
      <w:r w:rsidR="004B0006" w:rsidRPr="00970292">
        <w:rPr>
          <w:rFonts w:ascii="Times New Roman" w:hAnsi="Times New Roman" w:cs="Times New Roman"/>
        </w:rPr>
        <w:t xml:space="preserve"> Any proceedings by way of review shall be instituted within eight weeks of the termination of the suit, action or proceedings in which the irregularity or illegality complained of is alleged to have occurred:</w:t>
      </w:r>
    </w:p>
    <w:p w14:paraId="6FD48A74" w14:textId="5228EE0A" w:rsidR="00751CBB" w:rsidRDefault="004B0006" w:rsidP="00D31354">
      <w:pPr>
        <w:spacing w:after="0" w:line="240" w:lineRule="auto"/>
        <w:ind w:firstLine="600"/>
        <w:jc w:val="both"/>
        <w:rPr>
          <w:rFonts w:ascii="Times New Roman" w:hAnsi="Times New Roman" w:cs="Times New Roman"/>
        </w:rPr>
      </w:pPr>
      <w:r w:rsidRPr="00970292">
        <w:rPr>
          <w:rFonts w:ascii="Times New Roman" w:hAnsi="Times New Roman" w:cs="Times New Roman"/>
        </w:rPr>
        <w:t>Provided that the court may for good cause shown extend the time.”</w:t>
      </w:r>
    </w:p>
    <w:p w14:paraId="0740C476" w14:textId="77777777" w:rsidR="00D31354" w:rsidRPr="00970292" w:rsidRDefault="00D31354" w:rsidP="00D31354">
      <w:pPr>
        <w:spacing w:after="0" w:line="240" w:lineRule="auto"/>
        <w:ind w:firstLine="600"/>
        <w:jc w:val="both"/>
        <w:rPr>
          <w:rFonts w:ascii="Times New Roman" w:hAnsi="Times New Roman" w:cs="Times New Roman"/>
        </w:rPr>
      </w:pPr>
    </w:p>
    <w:p w14:paraId="47D07296" w14:textId="5ABD99A3" w:rsidR="0014556E" w:rsidRPr="00970292" w:rsidRDefault="00751CBB" w:rsidP="00D31354">
      <w:pPr>
        <w:spacing w:after="0" w:line="360" w:lineRule="auto"/>
        <w:ind w:firstLine="600"/>
        <w:jc w:val="both"/>
        <w:rPr>
          <w:rFonts w:ascii="Times New Roman" w:hAnsi="Times New Roman" w:cs="Times New Roman"/>
          <w:sz w:val="24"/>
          <w:szCs w:val="24"/>
        </w:rPr>
      </w:pPr>
      <w:r w:rsidRPr="00970292">
        <w:rPr>
          <w:rFonts w:ascii="Times New Roman" w:hAnsi="Times New Roman" w:cs="Times New Roman"/>
          <w:sz w:val="24"/>
          <w:szCs w:val="24"/>
        </w:rPr>
        <w:t>Accordingly, it is trite that an application for review must be filed within eight (8) weeks of the termination of the suit, action or proceedings in which the irregularity or illegality complained of is alleged to have occurred.</w:t>
      </w:r>
      <w:r w:rsidR="008C16FE" w:rsidRPr="00970292">
        <w:rPr>
          <w:rFonts w:ascii="Times New Roman" w:hAnsi="Times New Roman" w:cs="Times New Roman"/>
          <w:sz w:val="24"/>
          <w:szCs w:val="24"/>
        </w:rPr>
        <w:t xml:space="preserve"> The </w:t>
      </w:r>
      <w:r w:rsidR="00970292">
        <w:rPr>
          <w:rFonts w:ascii="Times New Roman" w:hAnsi="Times New Roman" w:cs="Times New Roman"/>
          <w:sz w:val="24"/>
          <w:szCs w:val="24"/>
        </w:rPr>
        <w:t>a</w:t>
      </w:r>
      <w:r w:rsidR="008C16FE" w:rsidRPr="00970292">
        <w:rPr>
          <w:rFonts w:ascii="Times New Roman" w:hAnsi="Times New Roman" w:cs="Times New Roman"/>
          <w:sz w:val="24"/>
          <w:szCs w:val="24"/>
        </w:rPr>
        <w:t>pplicant averred that on the 31</w:t>
      </w:r>
      <w:r w:rsidR="008C16FE" w:rsidRPr="00970292">
        <w:rPr>
          <w:rFonts w:ascii="Times New Roman" w:hAnsi="Times New Roman" w:cs="Times New Roman"/>
          <w:sz w:val="24"/>
          <w:szCs w:val="24"/>
          <w:vertAlign w:val="superscript"/>
        </w:rPr>
        <w:t>st</w:t>
      </w:r>
      <w:r w:rsidR="008C16FE" w:rsidRPr="00970292">
        <w:rPr>
          <w:rFonts w:ascii="Times New Roman" w:hAnsi="Times New Roman" w:cs="Times New Roman"/>
          <w:sz w:val="24"/>
          <w:szCs w:val="24"/>
        </w:rPr>
        <w:t xml:space="preserve"> of January 2022 he was called by Inspector Gwaka who gave him a letter of termination of employment which was backdated or dated 28</w:t>
      </w:r>
      <w:r w:rsidR="008C16FE" w:rsidRPr="00970292">
        <w:rPr>
          <w:rFonts w:ascii="Times New Roman" w:hAnsi="Times New Roman" w:cs="Times New Roman"/>
          <w:sz w:val="24"/>
          <w:szCs w:val="24"/>
          <w:vertAlign w:val="superscript"/>
        </w:rPr>
        <w:t>th</w:t>
      </w:r>
      <w:r w:rsidR="008C16FE" w:rsidRPr="00970292">
        <w:rPr>
          <w:rFonts w:ascii="Times New Roman" w:hAnsi="Times New Roman" w:cs="Times New Roman"/>
          <w:sz w:val="24"/>
          <w:szCs w:val="24"/>
        </w:rPr>
        <w:t xml:space="preserve"> December 2021, and he signed it. Other than his mere say so, he could not provide proof of his averments. On the other hand</w:t>
      </w:r>
      <w:r w:rsidR="00D31354">
        <w:rPr>
          <w:rFonts w:ascii="Times New Roman" w:hAnsi="Times New Roman" w:cs="Times New Roman"/>
          <w:sz w:val="24"/>
          <w:szCs w:val="24"/>
        </w:rPr>
        <w:t>,</w:t>
      </w:r>
      <w:r w:rsidR="008C16FE" w:rsidRPr="00970292">
        <w:rPr>
          <w:rFonts w:ascii="Times New Roman" w:hAnsi="Times New Roman" w:cs="Times New Roman"/>
          <w:sz w:val="24"/>
          <w:szCs w:val="24"/>
        </w:rPr>
        <w:t xml:space="preserve"> the </w:t>
      </w:r>
      <w:r w:rsidR="00970292">
        <w:rPr>
          <w:rFonts w:ascii="Times New Roman" w:hAnsi="Times New Roman" w:cs="Times New Roman"/>
          <w:sz w:val="24"/>
          <w:szCs w:val="24"/>
        </w:rPr>
        <w:t>r</w:t>
      </w:r>
      <w:r w:rsidR="008C16FE" w:rsidRPr="00970292">
        <w:rPr>
          <w:rFonts w:ascii="Times New Roman" w:hAnsi="Times New Roman" w:cs="Times New Roman"/>
          <w:sz w:val="24"/>
          <w:szCs w:val="24"/>
        </w:rPr>
        <w:t xml:space="preserve">espondents managed to produce documentary evidence capturing the proceedings leading to the discharge of the </w:t>
      </w:r>
      <w:r w:rsidR="00970292">
        <w:rPr>
          <w:rFonts w:ascii="Times New Roman" w:hAnsi="Times New Roman" w:cs="Times New Roman"/>
          <w:sz w:val="24"/>
          <w:szCs w:val="24"/>
        </w:rPr>
        <w:t>a</w:t>
      </w:r>
      <w:r w:rsidR="008C16FE" w:rsidRPr="00970292">
        <w:rPr>
          <w:rFonts w:ascii="Times New Roman" w:hAnsi="Times New Roman" w:cs="Times New Roman"/>
          <w:sz w:val="24"/>
          <w:szCs w:val="24"/>
        </w:rPr>
        <w:t xml:space="preserve">pplicant. in particular the </w:t>
      </w:r>
      <w:r w:rsidR="00970292">
        <w:rPr>
          <w:rFonts w:ascii="Times New Roman" w:hAnsi="Times New Roman" w:cs="Times New Roman"/>
          <w:sz w:val="24"/>
          <w:szCs w:val="24"/>
        </w:rPr>
        <w:t>r</w:t>
      </w:r>
      <w:r w:rsidR="008C16FE" w:rsidRPr="00970292">
        <w:rPr>
          <w:rFonts w:ascii="Times New Roman" w:hAnsi="Times New Roman" w:cs="Times New Roman"/>
          <w:sz w:val="24"/>
          <w:szCs w:val="24"/>
        </w:rPr>
        <w:t xml:space="preserve">espondents produced evidence by way of a Radio dated 23 December 2021 advising </w:t>
      </w:r>
      <w:r w:rsidR="00970292">
        <w:rPr>
          <w:rFonts w:ascii="Times New Roman" w:hAnsi="Times New Roman" w:cs="Times New Roman"/>
          <w:sz w:val="24"/>
          <w:szCs w:val="24"/>
        </w:rPr>
        <w:t>a</w:t>
      </w:r>
      <w:r w:rsidR="008C16FE" w:rsidRPr="00970292">
        <w:rPr>
          <w:rFonts w:ascii="Times New Roman" w:hAnsi="Times New Roman" w:cs="Times New Roman"/>
          <w:sz w:val="24"/>
          <w:szCs w:val="24"/>
        </w:rPr>
        <w:t xml:space="preserve">pplicant of the decision to discharge him from the Police Service. Going by that document the </w:t>
      </w:r>
      <w:r w:rsidR="00970292">
        <w:rPr>
          <w:rFonts w:ascii="Times New Roman" w:hAnsi="Times New Roman" w:cs="Times New Roman"/>
          <w:sz w:val="24"/>
          <w:szCs w:val="24"/>
        </w:rPr>
        <w:t>a</w:t>
      </w:r>
      <w:r w:rsidR="008C16FE" w:rsidRPr="00970292">
        <w:rPr>
          <w:rFonts w:ascii="Times New Roman" w:hAnsi="Times New Roman" w:cs="Times New Roman"/>
          <w:sz w:val="24"/>
          <w:szCs w:val="24"/>
        </w:rPr>
        <w:t>pplicant was advised of his fate as early as the 23</w:t>
      </w:r>
      <w:r w:rsidR="008C16FE" w:rsidRPr="00970292">
        <w:rPr>
          <w:rFonts w:ascii="Times New Roman" w:hAnsi="Times New Roman" w:cs="Times New Roman"/>
          <w:sz w:val="24"/>
          <w:szCs w:val="24"/>
          <w:vertAlign w:val="superscript"/>
        </w:rPr>
        <w:t>rd</w:t>
      </w:r>
      <w:r w:rsidR="008C16FE" w:rsidRPr="00970292">
        <w:rPr>
          <w:rFonts w:ascii="Times New Roman" w:hAnsi="Times New Roman" w:cs="Times New Roman"/>
          <w:sz w:val="24"/>
          <w:szCs w:val="24"/>
        </w:rPr>
        <w:t xml:space="preserve"> of December 2021. </w:t>
      </w:r>
      <w:r w:rsidR="00970292">
        <w:rPr>
          <w:rFonts w:ascii="Times New Roman" w:hAnsi="Times New Roman" w:cs="Times New Roman"/>
          <w:sz w:val="24"/>
          <w:szCs w:val="24"/>
        </w:rPr>
        <w:t xml:space="preserve"> The a</w:t>
      </w:r>
      <w:r w:rsidR="008C16FE" w:rsidRPr="00970292">
        <w:rPr>
          <w:rFonts w:ascii="Times New Roman" w:hAnsi="Times New Roman" w:cs="Times New Roman"/>
          <w:sz w:val="24"/>
          <w:szCs w:val="24"/>
        </w:rPr>
        <w:t xml:space="preserve">pplicant filed the present application on the </w:t>
      </w:r>
      <w:r w:rsidR="002918F5" w:rsidRPr="00970292">
        <w:rPr>
          <w:rFonts w:ascii="Times New Roman" w:hAnsi="Times New Roman" w:cs="Times New Roman"/>
          <w:sz w:val="24"/>
          <w:szCs w:val="24"/>
        </w:rPr>
        <w:t>29</w:t>
      </w:r>
      <w:r w:rsidR="002918F5" w:rsidRPr="00970292">
        <w:rPr>
          <w:rFonts w:ascii="Times New Roman" w:hAnsi="Times New Roman" w:cs="Times New Roman"/>
          <w:sz w:val="24"/>
          <w:szCs w:val="24"/>
          <w:vertAlign w:val="superscript"/>
        </w:rPr>
        <w:t>th</w:t>
      </w:r>
      <w:r w:rsidR="002918F5" w:rsidRPr="00970292">
        <w:rPr>
          <w:rFonts w:ascii="Times New Roman" w:hAnsi="Times New Roman" w:cs="Times New Roman"/>
          <w:sz w:val="24"/>
          <w:szCs w:val="24"/>
        </w:rPr>
        <w:t xml:space="preserve"> of March 2022 way out of the eight weeks period.</w:t>
      </w:r>
    </w:p>
    <w:p w14:paraId="22C8B471" w14:textId="60A0BBF1" w:rsidR="000428D8" w:rsidRPr="00970292" w:rsidRDefault="0014556E" w:rsidP="00D31354">
      <w:pPr>
        <w:spacing w:after="0" w:line="360" w:lineRule="auto"/>
        <w:ind w:firstLine="600"/>
        <w:jc w:val="both"/>
        <w:rPr>
          <w:rFonts w:ascii="Times New Roman" w:hAnsi="Times New Roman" w:cs="Times New Roman"/>
          <w:sz w:val="24"/>
          <w:szCs w:val="24"/>
        </w:rPr>
      </w:pPr>
      <w:r w:rsidRPr="00970292">
        <w:rPr>
          <w:rFonts w:ascii="Times New Roman" w:hAnsi="Times New Roman" w:cs="Times New Roman"/>
          <w:sz w:val="24"/>
          <w:szCs w:val="24"/>
        </w:rPr>
        <w:lastRenderedPageBreak/>
        <w:t xml:space="preserve">In the case of </w:t>
      </w:r>
      <w:r w:rsidRPr="00970292">
        <w:rPr>
          <w:rFonts w:ascii="Times New Roman" w:hAnsi="Times New Roman" w:cs="Times New Roman"/>
          <w:i/>
          <w:iCs/>
          <w:sz w:val="24"/>
          <w:szCs w:val="24"/>
        </w:rPr>
        <w:t>Mutare City Council</w:t>
      </w:r>
      <w:r w:rsidRPr="00970292">
        <w:rPr>
          <w:rFonts w:ascii="Times New Roman" w:hAnsi="Times New Roman" w:cs="Times New Roman"/>
          <w:sz w:val="24"/>
          <w:szCs w:val="24"/>
        </w:rPr>
        <w:t xml:space="preserve"> v </w:t>
      </w:r>
      <w:r w:rsidRPr="00970292">
        <w:rPr>
          <w:rFonts w:ascii="Times New Roman" w:hAnsi="Times New Roman" w:cs="Times New Roman"/>
          <w:i/>
          <w:iCs/>
          <w:sz w:val="24"/>
          <w:szCs w:val="24"/>
        </w:rPr>
        <w:t>Mudzime and others</w:t>
      </w:r>
      <w:r w:rsidRPr="00970292">
        <w:rPr>
          <w:rFonts w:ascii="Times New Roman" w:hAnsi="Times New Roman" w:cs="Times New Roman"/>
          <w:sz w:val="24"/>
          <w:szCs w:val="24"/>
        </w:rPr>
        <w:t xml:space="preserve"> 1999 (2) ZLR 140 </w:t>
      </w:r>
      <w:r w:rsidRPr="00970292">
        <w:rPr>
          <w:rFonts w:ascii="Times New Roman" w:hAnsi="Times New Roman" w:cs="Times New Roman"/>
          <w:smallCaps/>
          <w:sz w:val="24"/>
          <w:szCs w:val="24"/>
        </w:rPr>
        <w:t>Muchechetere JA</w:t>
      </w:r>
      <w:r w:rsidRPr="00970292">
        <w:rPr>
          <w:rFonts w:ascii="Times New Roman" w:hAnsi="Times New Roman" w:cs="Times New Roman"/>
          <w:sz w:val="24"/>
          <w:szCs w:val="24"/>
        </w:rPr>
        <w:t xml:space="preserve"> highlighted that as the a</w:t>
      </w:r>
      <w:r w:rsidR="000428D8" w:rsidRPr="00970292">
        <w:rPr>
          <w:rFonts w:ascii="Times New Roman" w:hAnsi="Times New Roman" w:cs="Times New Roman"/>
          <w:sz w:val="24"/>
          <w:szCs w:val="24"/>
        </w:rPr>
        <w:t>pplication for review was not s</w:t>
      </w:r>
      <w:r w:rsidRPr="00970292">
        <w:rPr>
          <w:rFonts w:ascii="Times New Roman" w:hAnsi="Times New Roman" w:cs="Times New Roman"/>
          <w:sz w:val="24"/>
          <w:szCs w:val="24"/>
        </w:rPr>
        <w:t>ubsequently lodged within the eight weeks and there was not subsequently lodged with the eight weeks and there was no application for condonation before the court then such circumstances, “the court has no discretion. It will simply dismiss the application</w:t>
      </w:r>
      <w:r w:rsidR="00970292">
        <w:rPr>
          <w:rFonts w:ascii="Times New Roman" w:hAnsi="Times New Roman" w:cs="Times New Roman"/>
          <w:sz w:val="24"/>
          <w:szCs w:val="24"/>
        </w:rPr>
        <w:t>”</w:t>
      </w:r>
      <w:r w:rsidRPr="00970292">
        <w:rPr>
          <w:rFonts w:ascii="Times New Roman" w:hAnsi="Times New Roman" w:cs="Times New Roman"/>
          <w:sz w:val="24"/>
          <w:szCs w:val="24"/>
        </w:rPr>
        <w:t xml:space="preserve">. The court relied on the case of </w:t>
      </w:r>
      <w:r w:rsidRPr="00970292">
        <w:rPr>
          <w:rFonts w:ascii="Times New Roman" w:hAnsi="Times New Roman" w:cs="Times New Roman"/>
          <w:i/>
          <w:iCs/>
          <w:sz w:val="24"/>
          <w:szCs w:val="24"/>
        </w:rPr>
        <w:t>Forest Commission</w:t>
      </w:r>
      <w:r w:rsidRPr="00970292">
        <w:rPr>
          <w:rFonts w:ascii="Times New Roman" w:hAnsi="Times New Roman" w:cs="Times New Roman"/>
          <w:sz w:val="24"/>
          <w:szCs w:val="24"/>
        </w:rPr>
        <w:t xml:space="preserve"> v </w:t>
      </w:r>
      <w:r w:rsidRPr="00970292">
        <w:rPr>
          <w:rFonts w:ascii="Times New Roman" w:hAnsi="Times New Roman" w:cs="Times New Roman"/>
          <w:i/>
          <w:iCs/>
          <w:sz w:val="24"/>
          <w:szCs w:val="24"/>
        </w:rPr>
        <w:t>Moyo</w:t>
      </w:r>
      <w:r w:rsidRPr="00970292">
        <w:rPr>
          <w:rFonts w:ascii="Times New Roman" w:hAnsi="Times New Roman" w:cs="Times New Roman"/>
          <w:sz w:val="24"/>
          <w:szCs w:val="24"/>
        </w:rPr>
        <w:t xml:space="preserve"> 1997 (1) ZLR 254 (S) at 260 C-E where </w:t>
      </w:r>
      <w:r w:rsidR="000428D8" w:rsidRPr="00970292">
        <w:rPr>
          <w:rFonts w:ascii="Times New Roman" w:hAnsi="Times New Roman" w:cs="Times New Roman"/>
          <w:sz w:val="24"/>
          <w:szCs w:val="24"/>
        </w:rPr>
        <w:t xml:space="preserve">the </w:t>
      </w:r>
      <w:r w:rsidR="000428D8" w:rsidRPr="00970292">
        <w:rPr>
          <w:rFonts w:ascii="Times New Roman" w:hAnsi="Times New Roman" w:cs="Times New Roman"/>
          <w:smallCaps/>
          <w:sz w:val="24"/>
          <w:szCs w:val="24"/>
        </w:rPr>
        <w:t>Chief Justice</w:t>
      </w:r>
      <w:r w:rsidR="000428D8" w:rsidRPr="00970292">
        <w:rPr>
          <w:rFonts w:ascii="Times New Roman" w:hAnsi="Times New Roman" w:cs="Times New Roman"/>
          <w:sz w:val="24"/>
          <w:szCs w:val="24"/>
        </w:rPr>
        <w:t xml:space="preserve"> stated the following:</w:t>
      </w:r>
    </w:p>
    <w:p w14:paraId="08BF25A0" w14:textId="36BBF9F3" w:rsidR="0001542A" w:rsidRDefault="000428D8" w:rsidP="00D31354">
      <w:pPr>
        <w:spacing w:after="0" w:line="240" w:lineRule="auto"/>
        <w:ind w:left="600"/>
        <w:jc w:val="both"/>
        <w:rPr>
          <w:rFonts w:ascii="Times New Roman" w:hAnsi="Times New Roman" w:cs="Times New Roman"/>
        </w:rPr>
      </w:pPr>
      <w:r w:rsidRPr="00D31354">
        <w:rPr>
          <w:rFonts w:ascii="Times New Roman" w:hAnsi="Times New Roman" w:cs="Times New Roman"/>
        </w:rPr>
        <w:t xml:space="preserve">“I entertain no doubt that absent an application it was erroneous for the learned judge to condone what was on the face of it, a grave none-compliance with R259 for it is the making of the application that triggers the discretion to extend the time.” In </w:t>
      </w:r>
      <w:r w:rsidRPr="00D31354">
        <w:rPr>
          <w:rFonts w:ascii="Times New Roman" w:hAnsi="Times New Roman" w:cs="Times New Roman"/>
          <w:i/>
          <w:iCs/>
        </w:rPr>
        <w:t>Matsambire</w:t>
      </w:r>
      <w:r w:rsidRPr="00D31354">
        <w:rPr>
          <w:rFonts w:ascii="Times New Roman" w:hAnsi="Times New Roman" w:cs="Times New Roman"/>
        </w:rPr>
        <w:t xml:space="preserve"> v </w:t>
      </w:r>
      <w:r w:rsidRPr="00D31354">
        <w:rPr>
          <w:rFonts w:ascii="Times New Roman" w:hAnsi="Times New Roman" w:cs="Times New Roman"/>
          <w:i/>
          <w:iCs/>
        </w:rPr>
        <w:t>Gweru City Council</w:t>
      </w:r>
      <w:r w:rsidRPr="00D31354">
        <w:rPr>
          <w:rFonts w:ascii="Times New Roman" w:hAnsi="Times New Roman" w:cs="Times New Roman"/>
        </w:rPr>
        <w:t xml:space="preserve"> S-183-95 (not reported) this court held that where proceedings by way of review were not instituted within the specified eight weeks period a condonation of the breach of R</w:t>
      </w:r>
      <w:r w:rsidR="00970292" w:rsidRPr="00D31354">
        <w:rPr>
          <w:rFonts w:ascii="Times New Roman" w:hAnsi="Times New Roman" w:cs="Times New Roman"/>
        </w:rPr>
        <w:t xml:space="preserve"> </w:t>
      </w:r>
      <w:r w:rsidRPr="00D31354">
        <w:rPr>
          <w:rFonts w:ascii="Times New Roman" w:hAnsi="Times New Roman" w:cs="Times New Roman"/>
        </w:rPr>
        <w:t xml:space="preserve">259 was not sought the matter was not properly before the court. I can conceive of no reason to depart from that ruling….” </w:t>
      </w:r>
    </w:p>
    <w:p w14:paraId="6470C328" w14:textId="77777777" w:rsidR="00D31354" w:rsidRPr="00D31354" w:rsidRDefault="00D31354" w:rsidP="00D31354">
      <w:pPr>
        <w:spacing w:after="0" w:line="240" w:lineRule="auto"/>
        <w:ind w:left="600"/>
        <w:jc w:val="both"/>
        <w:rPr>
          <w:rFonts w:ascii="Times New Roman" w:hAnsi="Times New Roman" w:cs="Times New Roman"/>
        </w:rPr>
      </w:pPr>
    </w:p>
    <w:p w14:paraId="2813250C" w14:textId="7E130331" w:rsidR="0001542A" w:rsidRPr="00970292" w:rsidRDefault="0001542A" w:rsidP="00D31354">
      <w:pPr>
        <w:spacing w:after="0" w:line="360" w:lineRule="auto"/>
        <w:ind w:firstLine="600"/>
        <w:jc w:val="both"/>
        <w:rPr>
          <w:rFonts w:ascii="Times New Roman" w:hAnsi="Times New Roman" w:cs="Times New Roman"/>
          <w:sz w:val="24"/>
          <w:szCs w:val="24"/>
        </w:rPr>
      </w:pPr>
      <w:r w:rsidRPr="00970292">
        <w:rPr>
          <w:rFonts w:ascii="Times New Roman" w:hAnsi="Times New Roman" w:cs="Times New Roman"/>
          <w:sz w:val="24"/>
          <w:szCs w:val="24"/>
        </w:rPr>
        <w:t xml:space="preserve">In the present case as the </w:t>
      </w:r>
      <w:r w:rsidR="00D31354">
        <w:rPr>
          <w:rFonts w:ascii="Times New Roman" w:hAnsi="Times New Roman" w:cs="Times New Roman"/>
          <w:sz w:val="24"/>
          <w:szCs w:val="24"/>
        </w:rPr>
        <w:t>a</w:t>
      </w:r>
      <w:r w:rsidRPr="00970292">
        <w:rPr>
          <w:rFonts w:ascii="Times New Roman" w:hAnsi="Times New Roman" w:cs="Times New Roman"/>
          <w:sz w:val="24"/>
          <w:szCs w:val="24"/>
        </w:rPr>
        <w:t>pplicant is out of time and there is no condonation, the court has no discretion other than to dismiss the application.</w:t>
      </w:r>
    </w:p>
    <w:p w14:paraId="01810080" w14:textId="3A6E7346" w:rsidR="0001542A" w:rsidRPr="00D31354" w:rsidRDefault="0001542A" w:rsidP="00D31354">
      <w:pPr>
        <w:spacing w:after="0" w:line="360" w:lineRule="auto"/>
        <w:ind w:firstLine="360"/>
        <w:jc w:val="both"/>
        <w:rPr>
          <w:rFonts w:ascii="Times New Roman" w:hAnsi="Times New Roman" w:cs="Times New Roman"/>
          <w:b/>
          <w:bCs/>
          <w:sz w:val="24"/>
          <w:szCs w:val="24"/>
        </w:rPr>
      </w:pPr>
      <w:r w:rsidRPr="00D31354">
        <w:rPr>
          <w:rFonts w:ascii="Times New Roman" w:hAnsi="Times New Roman" w:cs="Times New Roman"/>
          <w:b/>
          <w:bCs/>
          <w:sz w:val="24"/>
          <w:szCs w:val="24"/>
        </w:rPr>
        <w:t>IT IS ORDERED THAT</w:t>
      </w:r>
      <w:r w:rsidR="00D31354">
        <w:rPr>
          <w:rFonts w:ascii="Times New Roman" w:hAnsi="Times New Roman" w:cs="Times New Roman"/>
          <w:b/>
          <w:bCs/>
          <w:sz w:val="24"/>
          <w:szCs w:val="24"/>
        </w:rPr>
        <w:t>:</w:t>
      </w:r>
    </w:p>
    <w:p w14:paraId="4CFCD862" w14:textId="77777777" w:rsidR="0001542A" w:rsidRPr="00970292" w:rsidRDefault="0001542A" w:rsidP="00D31354">
      <w:pPr>
        <w:pStyle w:val="ListParagraph"/>
        <w:numPr>
          <w:ilvl w:val="0"/>
          <w:numId w:val="1"/>
        </w:numPr>
        <w:spacing w:after="0" w:line="360" w:lineRule="auto"/>
        <w:jc w:val="both"/>
        <w:rPr>
          <w:rFonts w:ascii="Times New Roman" w:hAnsi="Times New Roman" w:cs="Times New Roman"/>
          <w:sz w:val="24"/>
          <w:szCs w:val="24"/>
        </w:rPr>
      </w:pPr>
      <w:r w:rsidRPr="00970292">
        <w:rPr>
          <w:rFonts w:ascii="Times New Roman" w:hAnsi="Times New Roman" w:cs="Times New Roman"/>
          <w:sz w:val="24"/>
          <w:szCs w:val="24"/>
        </w:rPr>
        <w:t>The application is dismissed for failure to comply with the Rules.</w:t>
      </w:r>
    </w:p>
    <w:p w14:paraId="1B06160D" w14:textId="77777777" w:rsidR="0001542A" w:rsidRPr="00970292" w:rsidRDefault="0001542A" w:rsidP="00D31354">
      <w:pPr>
        <w:pStyle w:val="ListParagraph"/>
        <w:numPr>
          <w:ilvl w:val="0"/>
          <w:numId w:val="1"/>
        </w:numPr>
        <w:spacing w:after="0" w:line="360" w:lineRule="auto"/>
        <w:jc w:val="both"/>
        <w:rPr>
          <w:rFonts w:ascii="Times New Roman" w:hAnsi="Times New Roman" w:cs="Times New Roman"/>
          <w:sz w:val="24"/>
          <w:szCs w:val="24"/>
        </w:rPr>
      </w:pPr>
      <w:r w:rsidRPr="00970292">
        <w:rPr>
          <w:rFonts w:ascii="Times New Roman" w:hAnsi="Times New Roman" w:cs="Times New Roman"/>
          <w:sz w:val="24"/>
          <w:szCs w:val="24"/>
        </w:rPr>
        <w:t>Applicant to pay costs on the ordinary scale.</w:t>
      </w:r>
    </w:p>
    <w:p w14:paraId="5388A59F" w14:textId="7D0B54BE" w:rsidR="0001542A" w:rsidRDefault="0001542A" w:rsidP="00D31354">
      <w:pPr>
        <w:spacing w:after="0" w:line="360" w:lineRule="auto"/>
        <w:jc w:val="both"/>
        <w:rPr>
          <w:rFonts w:ascii="Times New Roman" w:hAnsi="Times New Roman" w:cs="Times New Roman"/>
          <w:sz w:val="24"/>
          <w:szCs w:val="24"/>
        </w:rPr>
      </w:pPr>
    </w:p>
    <w:p w14:paraId="36BEE7F2" w14:textId="54D5108B" w:rsidR="00D31354" w:rsidRDefault="00D31354" w:rsidP="00D31354">
      <w:pPr>
        <w:spacing w:after="0" w:line="360" w:lineRule="auto"/>
        <w:jc w:val="both"/>
        <w:rPr>
          <w:rFonts w:ascii="Times New Roman" w:hAnsi="Times New Roman" w:cs="Times New Roman"/>
          <w:sz w:val="24"/>
          <w:szCs w:val="24"/>
        </w:rPr>
      </w:pPr>
    </w:p>
    <w:p w14:paraId="0CE89857" w14:textId="77777777" w:rsidR="00D31354" w:rsidRPr="00970292" w:rsidRDefault="00D31354" w:rsidP="00D31354">
      <w:pPr>
        <w:spacing w:after="0" w:line="360" w:lineRule="auto"/>
        <w:jc w:val="both"/>
        <w:rPr>
          <w:rFonts w:ascii="Times New Roman" w:hAnsi="Times New Roman" w:cs="Times New Roman"/>
          <w:sz w:val="24"/>
          <w:szCs w:val="24"/>
        </w:rPr>
      </w:pPr>
    </w:p>
    <w:p w14:paraId="7D9DFBD6" w14:textId="3596498C" w:rsidR="0001542A" w:rsidRPr="00D31354" w:rsidRDefault="0001542A" w:rsidP="00D31354">
      <w:pPr>
        <w:pStyle w:val="NoSpacing"/>
        <w:jc w:val="both"/>
        <w:rPr>
          <w:rFonts w:ascii="Times New Roman" w:hAnsi="Times New Roman" w:cs="Times New Roman"/>
        </w:rPr>
      </w:pPr>
      <w:r w:rsidRPr="00D31354">
        <w:rPr>
          <w:rFonts w:ascii="Times New Roman" w:hAnsi="Times New Roman" w:cs="Times New Roman"/>
          <w:i/>
          <w:iCs/>
        </w:rPr>
        <w:t xml:space="preserve">Mugiya &amp; Muvhami </w:t>
      </w:r>
      <w:r w:rsidR="00D31354" w:rsidRPr="00D31354">
        <w:rPr>
          <w:rFonts w:ascii="Times New Roman" w:hAnsi="Times New Roman" w:cs="Times New Roman"/>
          <w:i/>
          <w:iCs/>
        </w:rPr>
        <w:t>L</w:t>
      </w:r>
      <w:r w:rsidRPr="00D31354">
        <w:rPr>
          <w:rFonts w:ascii="Times New Roman" w:hAnsi="Times New Roman" w:cs="Times New Roman"/>
          <w:i/>
          <w:iCs/>
        </w:rPr>
        <w:t xml:space="preserve">aw </w:t>
      </w:r>
      <w:r w:rsidR="00D31354" w:rsidRPr="00D31354">
        <w:rPr>
          <w:rFonts w:ascii="Times New Roman" w:hAnsi="Times New Roman" w:cs="Times New Roman"/>
          <w:i/>
          <w:iCs/>
        </w:rPr>
        <w:t>C</w:t>
      </w:r>
      <w:r w:rsidRPr="00D31354">
        <w:rPr>
          <w:rFonts w:ascii="Times New Roman" w:hAnsi="Times New Roman" w:cs="Times New Roman"/>
          <w:i/>
          <w:iCs/>
        </w:rPr>
        <w:t>hambers</w:t>
      </w:r>
      <w:r w:rsidRPr="00D31354">
        <w:rPr>
          <w:rFonts w:ascii="Times New Roman" w:hAnsi="Times New Roman" w:cs="Times New Roman"/>
        </w:rPr>
        <w:t>, applicant’s legal practitioners</w:t>
      </w:r>
    </w:p>
    <w:p w14:paraId="30D33C73" w14:textId="016748BD" w:rsidR="004B5473" w:rsidRPr="00D31354" w:rsidRDefault="0001542A" w:rsidP="00D31354">
      <w:pPr>
        <w:pStyle w:val="NoSpacing"/>
        <w:jc w:val="both"/>
        <w:rPr>
          <w:rFonts w:ascii="Times New Roman" w:hAnsi="Times New Roman" w:cs="Times New Roman"/>
        </w:rPr>
      </w:pPr>
      <w:r w:rsidRPr="00D31354">
        <w:rPr>
          <w:rFonts w:ascii="Times New Roman" w:hAnsi="Times New Roman" w:cs="Times New Roman"/>
          <w:i/>
          <w:iCs/>
        </w:rPr>
        <w:t>The Civil Division of the Attorney General’s Office</w:t>
      </w:r>
      <w:r w:rsidRPr="00D31354">
        <w:rPr>
          <w:rFonts w:ascii="Times New Roman" w:hAnsi="Times New Roman" w:cs="Times New Roman"/>
        </w:rPr>
        <w:t xml:space="preserve">, </w:t>
      </w:r>
      <w:r w:rsidR="00D31354" w:rsidRPr="00D31354">
        <w:rPr>
          <w:rFonts w:ascii="Times New Roman" w:hAnsi="Times New Roman" w:cs="Times New Roman"/>
        </w:rPr>
        <w:t>first</w:t>
      </w:r>
      <w:r w:rsidRPr="00D31354">
        <w:rPr>
          <w:rFonts w:ascii="Times New Roman" w:hAnsi="Times New Roman" w:cs="Times New Roman"/>
        </w:rPr>
        <w:t xml:space="preserve"> and </w:t>
      </w:r>
      <w:r w:rsidR="00D31354" w:rsidRPr="00D31354">
        <w:rPr>
          <w:rFonts w:ascii="Times New Roman" w:hAnsi="Times New Roman" w:cs="Times New Roman"/>
        </w:rPr>
        <w:t>second</w:t>
      </w:r>
      <w:r w:rsidRPr="00D31354">
        <w:rPr>
          <w:rFonts w:ascii="Times New Roman" w:hAnsi="Times New Roman" w:cs="Times New Roman"/>
        </w:rPr>
        <w:t xml:space="preserve"> respondents’ legal practitioners</w:t>
      </w:r>
      <w:r w:rsidR="000428D8" w:rsidRPr="00D31354">
        <w:rPr>
          <w:rFonts w:ascii="Times New Roman" w:hAnsi="Times New Roman" w:cs="Times New Roman"/>
        </w:rPr>
        <w:t xml:space="preserve"> </w:t>
      </w:r>
      <w:r w:rsidR="0014556E" w:rsidRPr="00D31354">
        <w:rPr>
          <w:rFonts w:ascii="Times New Roman" w:hAnsi="Times New Roman" w:cs="Times New Roman"/>
        </w:rPr>
        <w:t xml:space="preserve">  </w:t>
      </w:r>
      <w:r w:rsidR="008C16FE" w:rsidRPr="00D31354">
        <w:rPr>
          <w:rFonts w:ascii="Times New Roman" w:hAnsi="Times New Roman" w:cs="Times New Roman"/>
        </w:rPr>
        <w:t xml:space="preserve">   </w:t>
      </w:r>
      <w:r w:rsidR="00751CBB" w:rsidRPr="00D31354">
        <w:rPr>
          <w:rFonts w:ascii="Times New Roman" w:hAnsi="Times New Roman" w:cs="Times New Roman"/>
        </w:rPr>
        <w:t xml:space="preserve"> </w:t>
      </w:r>
      <w:r w:rsidR="00CE4658" w:rsidRPr="00D31354">
        <w:rPr>
          <w:rFonts w:ascii="Times New Roman" w:hAnsi="Times New Roman" w:cs="Times New Roman"/>
        </w:rPr>
        <w:t xml:space="preserve"> </w:t>
      </w:r>
      <w:r w:rsidR="00E42D93" w:rsidRPr="00D31354">
        <w:rPr>
          <w:rFonts w:ascii="Times New Roman" w:hAnsi="Times New Roman" w:cs="Times New Roman"/>
        </w:rPr>
        <w:t xml:space="preserve">  </w:t>
      </w:r>
      <w:r w:rsidR="005709C4" w:rsidRPr="00D31354">
        <w:rPr>
          <w:rFonts w:ascii="Times New Roman" w:hAnsi="Times New Roman" w:cs="Times New Roman"/>
        </w:rPr>
        <w:t xml:space="preserve">  </w:t>
      </w:r>
      <w:r w:rsidR="00246836" w:rsidRPr="00D31354">
        <w:rPr>
          <w:rFonts w:ascii="Times New Roman" w:hAnsi="Times New Roman" w:cs="Times New Roman"/>
        </w:rPr>
        <w:t xml:space="preserve">   </w:t>
      </w:r>
    </w:p>
    <w:sectPr w:rsidR="004B5473" w:rsidRPr="00D313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1F04" w14:textId="77777777" w:rsidR="0017683A" w:rsidRDefault="0017683A" w:rsidP="00D31354">
      <w:pPr>
        <w:spacing w:after="0" w:line="240" w:lineRule="auto"/>
      </w:pPr>
      <w:r>
        <w:separator/>
      </w:r>
    </w:p>
  </w:endnote>
  <w:endnote w:type="continuationSeparator" w:id="0">
    <w:p w14:paraId="3E29419C" w14:textId="77777777" w:rsidR="0017683A" w:rsidRDefault="0017683A" w:rsidP="00D3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129F8" w14:textId="77777777" w:rsidR="0017683A" w:rsidRDefault="0017683A" w:rsidP="00D31354">
      <w:pPr>
        <w:spacing w:after="0" w:line="240" w:lineRule="auto"/>
      </w:pPr>
      <w:r>
        <w:separator/>
      </w:r>
    </w:p>
  </w:footnote>
  <w:footnote w:type="continuationSeparator" w:id="0">
    <w:p w14:paraId="66647FB4" w14:textId="77777777" w:rsidR="0017683A" w:rsidRDefault="0017683A" w:rsidP="00D31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892337"/>
      <w:docPartObj>
        <w:docPartGallery w:val="Page Numbers (Top of Page)"/>
        <w:docPartUnique/>
      </w:docPartObj>
    </w:sdtPr>
    <w:sdtEndPr>
      <w:rPr>
        <w:noProof/>
      </w:rPr>
    </w:sdtEndPr>
    <w:sdtContent>
      <w:p w14:paraId="5CDEFA1D" w14:textId="669A84B0" w:rsidR="00D31354" w:rsidRDefault="00D31354">
        <w:pPr>
          <w:pStyle w:val="Header"/>
          <w:jc w:val="right"/>
          <w:rPr>
            <w:noProof/>
          </w:rPr>
        </w:pPr>
        <w:r>
          <w:fldChar w:fldCharType="begin"/>
        </w:r>
        <w:r>
          <w:instrText xml:space="preserve"> PAGE   \* MERGEFORMAT </w:instrText>
        </w:r>
        <w:r>
          <w:fldChar w:fldCharType="separate"/>
        </w:r>
        <w:r w:rsidR="0054189C">
          <w:rPr>
            <w:noProof/>
          </w:rPr>
          <w:t>1</w:t>
        </w:r>
        <w:r>
          <w:rPr>
            <w:noProof/>
          </w:rPr>
          <w:fldChar w:fldCharType="end"/>
        </w:r>
      </w:p>
      <w:p w14:paraId="0DFB8495" w14:textId="7C4D3A3B" w:rsidR="001B604B" w:rsidRDefault="001B604B">
        <w:pPr>
          <w:pStyle w:val="Header"/>
          <w:jc w:val="right"/>
          <w:rPr>
            <w:noProof/>
          </w:rPr>
        </w:pPr>
        <w:r>
          <w:rPr>
            <w:noProof/>
          </w:rPr>
          <w:t>HH 686-22</w:t>
        </w:r>
      </w:p>
      <w:p w14:paraId="5FE507B8" w14:textId="77777777" w:rsidR="001B604B" w:rsidRDefault="00D31354">
        <w:pPr>
          <w:pStyle w:val="Header"/>
          <w:jc w:val="right"/>
          <w:rPr>
            <w:noProof/>
          </w:rPr>
        </w:pPr>
        <w:r>
          <w:rPr>
            <w:noProof/>
          </w:rPr>
          <w:t>HC 2116/22</w:t>
        </w:r>
      </w:p>
      <w:p w14:paraId="0EA0E737" w14:textId="70660D1C" w:rsidR="00D31354" w:rsidRDefault="0017683A">
        <w:pPr>
          <w:pStyle w:val="Header"/>
          <w:jc w:val="right"/>
        </w:pPr>
      </w:p>
    </w:sdtContent>
  </w:sdt>
  <w:p w14:paraId="259AAAF4" w14:textId="77777777" w:rsidR="00D31354" w:rsidRDefault="00D313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936CA"/>
    <w:multiLevelType w:val="hybridMultilevel"/>
    <w:tmpl w:val="AEB83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70"/>
    <w:rsid w:val="0001542A"/>
    <w:rsid w:val="000428D8"/>
    <w:rsid w:val="000B6BD0"/>
    <w:rsid w:val="0014556E"/>
    <w:rsid w:val="0017683A"/>
    <w:rsid w:val="001B604B"/>
    <w:rsid w:val="00246836"/>
    <w:rsid w:val="002918F5"/>
    <w:rsid w:val="002C5C03"/>
    <w:rsid w:val="0048456A"/>
    <w:rsid w:val="004B0006"/>
    <w:rsid w:val="004B5473"/>
    <w:rsid w:val="0054189C"/>
    <w:rsid w:val="005709C4"/>
    <w:rsid w:val="005B10EE"/>
    <w:rsid w:val="005E5532"/>
    <w:rsid w:val="00751CBB"/>
    <w:rsid w:val="008A3DA5"/>
    <w:rsid w:val="008C16FE"/>
    <w:rsid w:val="00970292"/>
    <w:rsid w:val="00B5376D"/>
    <w:rsid w:val="00CE4658"/>
    <w:rsid w:val="00D31354"/>
    <w:rsid w:val="00E42D93"/>
    <w:rsid w:val="00F9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434F"/>
  <w15:chartTrackingRefBased/>
  <w15:docId w15:val="{2F5B8B77-BBFB-4902-89FE-792B4C75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570"/>
    <w:pPr>
      <w:spacing w:after="0" w:line="240" w:lineRule="auto"/>
    </w:pPr>
  </w:style>
  <w:style w:type="paragraph" w:styleId="ListParagraph">
    <w:name w:val="List Paragraph"/>
    <w:basedOn w:val="Normal"/>
    <w:uiPriority w:val="34"/>
    <w:qFormat/>
    <w:rsid w:val="0001542A"/>
    <w:pPr>
      <w:ind w:left="720"/>
      <w:contextualSpacing/>
    </w:pPr>
  </w:style>
  <w:style w:type="paragraph" w:styleId="Header">
    <w:name w:val="header"/>
    <w:basedOn w:val="Normal"/>
    <w:link w:val="HeaderChar"/>
    <w:uiPriority w:val="99"/>
    <w:unhideWhenUsed/>
    <w:rsid w:val="00D31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354"/>
  </w:style>
  <w:style w:type="paragraph" w:styleId="Footer">
    <w:name w:val="footer"/>
    <w:basedOn w:val="Normal"/>
    <w:link w:val="FooterChar"/>
    <w:uiPriority w:val="99"/>
    <w:unhideWhenUsed/>
    <w:rsid w:val="00D31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354"/>
  </w:style>
  <w:style w:type="paragraph" w:styleId="BalloonText">
    <w:name w:val="Balloon Text"/>
    <w:basedOn w:val="Normal"/>
    <w:link w:val="BalloonTextChar"/>
    <w:uiPriority w:val="99"/>
    <w:semiHidden/>
    <w:unhideWhenUsed/>
    <w:rsid w:val="001B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0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2022-10-05T13:54:00Z</cp:lastPrinted>
  <dcterms:created xsi:type="dcterms:W3CDTF">2022-10-14T08:27:00Z</dcterms:created>
  <dcterms:modified xsi:type="dcterms:W3CDTF">2022-10-14T08:27:00Z</dcterms:modified>
</cp:coreProperties>
</file>