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90360" w14:textId="77777777" w:rsidR="00A97C81" w:rsidRDefault="00A97C81" w:rsidP="004F3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EX-CONSTABLE MASUNDA</w:t>
      </w:r>
    </w:p>
    <w:p w14:paraId="3EEF7C35" w14:textId="590EA7B6" w:rsidR="00A97C81" w:rsidRDefault="00A97C81" w:rsidP="004F3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414AAA0B" w14:textId="77777777" w:rsidR="00A97C81" w:rsidRDefault="00A97C81" w:rsidP="004F3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EX-ASSISTANT INSPECTOR MUKWINDIDZA</w:t>
      </w:r>
    </w:p>
    <w:p w14:paraId="3E0C3C1C" w14:textId="079F89F4" w:rsidR="00A97C81" w:rsidRDefault="00A97C81" w:rsidP="004F3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51E03CBD" w14:textId="7AD3D005" w:rsidR="00C96756" w:rsidRDefault="00C96756" w:rsidP="004F3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EX-CONSTABLE MBERIKWENHAMO</w:t>
      </w:r>
    </w:p>
    <w:p w14:paraId="76AA8CC1" w14:textId="3A3AF8BD" w:rsidR="00C96756" w:rsidRDefault="00C96756" w:rsidP="004F3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2C5E374C" w14:textId="2AE036FF" w:rsidR="004F017F" w:rsidRPr="00BA3DD5" w:rsidRDefault="00A97C81" w:rsidP="004F3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EX-CONSTABLE MDLONGWA</w:t>
      </w:r>
      <w:r w:rsidR="00BE14D8" w:rsidRPr="00BA3DD5">
        <w:rPr>
          <w:rFonts w:ascii="Times New Roman" w:hAnsi="Times New Roman" w:cs="Times New Roman"/>
          <w:sz w:val="24"/>
          <w:szCs w:val="24"/>
        </w:rPr>
        <w:tab/>
      </w:r>
      <w:r w:rsidR="00E420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1CC8A" w14:textId="0F508C62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6E544DF4" w14:textId="5ACCCF77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EX-CONSTABLE MHANDU</w:t>
      </w:r>
    </w:p>
    <w:p w14:paraId="333F8460" w14:textId="77777777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26C61EBC" w14:textId="14E339E0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EX-CONSTABLE CHIBATE</w:t>
      </w:r>
    </w:p>
    <w:p w14:paraId="1995CD31" w14:textId="77777777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22EDA1CD" w14:textId="34237053" w:rsidR="00A97C81" w:rsidRPr="00BA3DD5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EX-CONSTABLE CHIKWENYA</w:t>
      </w:r>
      <w:r w:rsidRPr="00BA3D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99D1E" w14:textId="53B339F9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4E98E071" w14:textId="39335083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EX-CONSTABLE MUSENGEZI</w:t>
      </w:r>
    </w:p>
    <w:p w14:paraId="59E7230B" w14:textId="77777777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13384E97" w14:textId="7BF3C5CF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EX-ASSISTANT INSPECTOR </w:t>
      </w:r>
      <w:r w:rsidR="00C96756">
        <w:rPr>
          <w:rFonts w:ascii="Times New Roman" w:hAnsi="Times New Roman" w:cs="Times New Roman"/>
          <w:sz w:val="24"/>
          <w:szCs w:val="24"/>
        </w:rPr>
        <w:t>NDLOVU</w:t>
      </w:r>
    </w:p>
    <w:p w14:paraId="722BB86A" w14:textId="77777777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124EB83E" w14:textId="7D2E0889" w:rsidR="00A97C81" w:rsidRPr="00BA3DD5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EX-CONSTABLE M</w:t>
      </w:r>
      <w:r w:rsidR="00C96756">
        <w:rPr>
          <w:rFonts w:ascii="Times New Roman" w:hAnsi="Times New Roman" w:cs="Times New Roman"/>
          <w:sz w:val="24"/>
          <w:szCs w:val="24"/>
        </w:rPr>
        <w:t>UNYANYI</w:t>
      </w:r>
      <w:r w:rsidRPr="00BA3D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D96F7" w14:textId="313CA0E2" w:rsidR="00C96756" w:rsidRDefault="00C96756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00A49493" w14:textId="1B8E7C4D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EX-CONSTABLE </w:t>
      </w:r>
      <w:r w:rsidR="00C96756">
        <w:rPr>
          <w:rFonts w:ascii="Times New Roman" w:hAnsi="Times New Roman" w:cs="Times New Roman"/>
          <w:sz w:val="24"/>
          <w:szCs w:val="24"/>
        </w:rPr>
        <w:t>KASIR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4E47CDB" w14:textId="77777777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0C96B2E8" w14:textId="3277616C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</w:t>
      </w:r>
      <w:r w:rsidR="00C96756">
        <w:rPr>
          <w:rFonts w:ascii="Times New Roman" w:hAnsi="Times New Roman" w:cs="Times New Roman"/>
          <w:sz w:val="24"/>
          <w:szCs w:val="24"/>
        </w:rPr>
        <w:t xml:space="preserve">CONSTABLE </w:t>
      </w:r>
      <w:r>
        <w:rPr>
          <w:rFonts w:ascii="Times New Roman" w:hAnsi="Times New Roman" w:cs="Times New Roman"/>
          <w:sz w:val="24"/>
          <w:szCs w:val="24"/>
        </w:rPr>
        <w:t>MU</w:t>
      </w:r>
      <w:r w:rsidR="00C96756">
        <w:rPr>
          <w:rFonts w:ascii="Times New Roman" w:hAnsi="Times New Roman" w:cs="Times New Roman"/>
          <w:sz w:val="24"/>
          <w:szCs w:val="24"/>
        </w:rPr>
        <w:t>PHAMB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C5A28F4" w14:textId="77777777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79E1D4BB" w14:textId="2DF8C180" w:rsidR="00A97C81" w:rsidRPr="00BA3DD5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EX-CONSTABLE </w:t>
      </w:r>
      <w:r w:rsidR="00C96756">
        <w:rPr>
          <w:rFonts w:ascii="Times New Roman" w:hAnsi="Times New Roman" w:cs="Times New Roman"/>
          <w:sz w:val="24"/>
          <w:szCs w:val="24"/>
        </w:rPr>
        <w:t>CHIPUNZ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32AA">
        <w:rPr>
          <w:rFonts w:ascii="Times New Roman" w:hAnsi="Times New Roman" w:cs="Times New Roman"/>
          <w:sz w:val="24"/>
          <w:szCs w:val="24"/>
        </w:rPr>
        <w:t xml:space="preserve"> MUGOVE</w:t>
      </w:r>
      <w:r w:rsidRPr="00BA3D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EA8EA" w14:textId="37F14951" w:rsidR="00C96756" w:rsidRDefault="00C96756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67AAFDB2" w14:textId="50FB2B3A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EX-CONSTABLE MA</w:t>
      </w:r>
      <w:r w:rsidR="00C96756">
        <w:rPr>
          <w:rFonts w:ascii="Times New Roman" w:hAnsi="Times New Roman" w:cs="Times New Roman"/>
          <w:sz w:val="24"/>
          <w:szCs w:val="24"/>
        </w:rPr>
        <w:t>RA</w:t>
      </w:r>
      <w:r w:rsidR="006538E3">
        <w:rPr>
          <w:rFonts w:ascii="Times New Roman" w:hAnsi="Times New Roman" w:cs="Times New Roman"/>
          <w:sz w:val="24"/>
          <w:szCs w:val="24"/>
        </w:rPr>
        <w:t>W</w:t>
      </w:r>
      <w:r w:rsidR="00C96756">
        <w:rPr>
          <w:rFonts w:ascii="Times New Roman" w:hAnsi="Times New Roman" w:cs="Times New Roman"/>
          <w:sz w:val="24"/>
          <w:szCs w:val="24"/>
        </w:rPr>
        <w:t>ANYIK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5D387EE" w14:textId="77777777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3F128F60" w14:textId="5657D8B2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</w:t>
      </w:r>
      <w:r w:rsidR="00C96756">
        <w:rPr>
          <w:rFonts w:ascii="Times New Roman" w:hAnsi="Times New Roman" w:cs="Times New Roman"/>
          <w:sz w:val="24"/>
          <w:szCs w:val="24"/>
        </w:rPr>
        <w:t>CONSTABLE ZINYEK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6132E84" w14:textId="77777777" w:rsidR="00A97C81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68EC5338" w14:textId="49B020AB" w:rsidR="00A97C81" w:rsidRPr="00BA3DD5" w:rsidRDefault="00A97C81" w:rsidP="00A9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</w:t>
      </w:r>
      <w:r w:rsidR="00C96756">
        <w:rPr>
          <w:rFonts w:ascii="Times New Roman" w:hAnsi="Times New Roman" w:cs="Times New Roman"/>
          <w:sz w:val="24"/>
          <w:szCs w:val="24"/>
        </w:rPr>
        <w:t>SERGEANT WACHEKW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3D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4E32D" w14:textId="3D0A2812" w:rsidR="00C96756" w:rsidRDefault="00C96756" w:rsidP="00C96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03210BEB" w14:textId="4735A446" w:rsidR="00C96756" w:rsidRDefault="00C96756" w:rsidP="00C96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EX-CONSTABLE MACHAURE</w:t>
      </w:r>
    </w:p>
    <w:p w14:paraId="357C2BC9" w14:textId="531173AF" w:rsidR="004F017F" w:rsidRPr="00BA3DD5" w:rsidRDefault="004F017F" w:rsidP="004F3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D5">
        <w:rPr>
          <w:rFonts w:ascii="Times New Roman" w:hAnsi="Times New Roman" w:cs="Times New Roman"/>
          <w:sz w:val="24"/>
          <w:szCs w:val="24"/>
        </w:rPr>
        <w:t>versus</w:t>
      </w:r>
    </w:p>
    <w:p w14:paraId="77A89B4D" w14:textId="5BF9B4D4" w:rsidR="00C74A07" w:rsidRDefault="00C96756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GENERAL OF POLICE</w:t>
      </w:r>
    </w:p>
    <w:p w14:paraId="1A5ADEA6" w14:textId="36BF1E66" w:rsidR="00C74A07" w:rsidRDefault="00C96756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2B1C3B95" w14:textId="361D1381" w:rsidR="00C74A07" w:rsidRDefault="00C96756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CHAIRPERSON, POLICE SERVICE COMMISSION</w:t>
      </w:r>
    </w:p>
    <w:p w14:paraId="03A037DF" w14:textId="740F0E8C" w:rsidR="00BD0747" w:rsidRDefault="00BD0747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  <w:bookmarkStart w:id="0" w:name="_GoBack"/>
      <w:bookmarkEnd w:id="0"/>
    </w:p>
    <w:p w14:paraId="14821568" w14:textId="42EC7062" w:rsidR="00C96756" w:rsidRDefault="00BD0747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OF HOME AFFAIRS</w:t>
      </w:r>
    </w:p>
    <w:p w14:paraId="157D6F56" w14:textId="0824F483" w:rsidR="00C96756" w:rsidRDefault="00C96756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4F6E5" w14:textId="77777777" w:rsidR="00C96756" w:rsidRDefault="00C96756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67C39" w14:textId="77777777" w:rsidR="00EA3AA8" w:rsidRDefault="00CD0755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E14D8" w:rsidRPr="00BA3DD5">
        <w:rPr>
          <w:rFonts w:ascii="Times New Roman" w:hAnsi="Times New Roman" w:cs="Times New Roman"/>
          <w:sz w:val="24"/>
          <w:szCs w:val="24"/>
        </w:rPr>
        <w:t>IGH COURT OF ZIMBABWE</w:t>
      </w:r>
    </w:p>
    <w:p w14:paraId="60788048" w14:textId="2E4D8188" w:rsidR="001D52F3" w:rsidRDefault="00BD0747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251CD">
        <w:rPr>
          <w:rFonts w:ascii="Times New Roman" w:hAnsi="Times New Roman" w:cs="Times New Roman"/>
          <w:sz w:val="24"/>
          <w:szCs w:val="24"/>
        </w:rPr>
        <w:t>AFUSIRE J</w:t>
      </w:r>
    </w:p>
    <w:p w14:paraId="09DE2174" w14:textId="412DB56D" w:rsidR="00855719" w:rsidRDefault="001E18C7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MASVINGO</w:t>
      </w:r>
      <w:r w:rsidR="00BE14D8" w:rsidRPr="00BA3DD5">
        <w:rPr>
          <w:rFonts w:ascii="Times New Roman" w:hAnsi="Times New Roman" w:cs="Times New Roman"/>
          <w:sz w:val="24"/>
          <w:szCs w:val="24"/>
        </w:rPr>
        <w:t xml:space="preserve">, </w:t>
      </w:r>
      <w:r w:rsidR="00BD0747">
        <w:rPr>
          <w:rFonts w:ascii="Times New Roman" w:hAnsi="Times New Roman" w:cs="Times New Roman"/>
          <w:sz w:val="24"/>
          <w:szCs w:val="24"/>
        </w:rPr>
        <w:t>11</w:t>
      </w:r>
      <w:r w:rsidR="00125B20">
        <w:rPr>
          <w:rFonts w:ascii="Times New Roman" w:hAnsi="Times New Roman" w:cs="Times New Roman"/>
          <w:sz w:val="24"/>
          <w:szCs w:val="24"/>
        </w:rPr>
        <w:t xml:space="preserve"> Ju</w:t>
      </w:r>
      <w:r w:rsidR="00BD0747">
        <w:rPr>
          <w:rFonts w:ascii="Times New Roman" w:hAnsi="Times New Roman" w:cs="Times New Roman"/>
          <w:sz w:val="24"/>
          <w:szCs w:val="24"/>
        </w:rPr>
        <w:t xml:space="preserve">ly </w:t>
      </w:r>
      <w:r w:rsidR="00C74A07">
        <w:rPr>
          <w:rFonts w:ascii="Times New Roman" w:hAnsi="Times New Roman" w:cs="Times New Roman"/>
          <w:sz w:val="24"/>
          <w:szCs w:val="24"/>
        </w:rPr>
        <w:t>2019</w:t>
      </w:r>
    </w:p>
    <w:p w14:paraId="29B603B5" w14:textId="77777777" w:rsidR="00855719" w:rsidRDefault="00855719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902CE" w14:textId="47C27AAD" w:rsidR="0054056E" w:rsidRDefault="00125B20" w:rsidP="006B1617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written judgment </w:t>
      </w:r>
      <w:r w:rsidR="00BD0747">
        <w:rPr>
          <w:rFonts w:ascii="Times New Roman" w:hAnsi="Times New Roman" w:cs="Times New Roman"/>
          <w:sz w:val="24"/>
          <w:szCs w:val="24"/>
        </w:rPr>
        <w:t>2</w:t>
      </w:r>
      <w:r w:rsidR="00621A2B">
        <w:rPr>
          <w:rFonts w:ascii="Times New Roman" w:hAnsi="Times New Roman" w:cs="Times New Roman"/>
          <w:sz w:val="24"/>
          <w:szCs w:val="24"/>
        </w:rPr>
        <w:t>9</w:t>
      </w:r>
      <w:r w:rsidR="007667F5">
        <w:rPr>
          <w:rFonts w:ascii="Times New Roman" w:hAnsi="Times New Roman" w:cs="Times New Roman"/>
          <w:sz w:val="24"/>
          <w:szCs w:val="24"/>
        </w:rPr>
        <w:t xml:space="preserve"> </w:t>
      </w:r>
      <w:r w:rsidR="00BD0747">
        <w:rPr>
          <w:rFonts w:ascii="Times New Roman" w:hAnsi="Times New Roman" w:cs="Times New Roman"/>
          <w:sz w:val="24"/>
          <w:szCs w:val="24"/>
        </w:rPr>
        <w:t>January 2020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27B523" w14:textId="77777777" w:rsidR="00DC7285" w:rsidRDefault="00DC7285" w:rsidP="003132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D80B0" w14:textId="7E0952DD" w:rsidR="00FF0E99" w:rsidRDefault="00BD0747" w:rsidP="003132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Opposed application</w:t>
      </w:r>
    </w:p>
    <w:p w14:paraId="152EB057" w14:textId="77777777" w:rsidR="0054056E" w:rsidRDefault="0054056E" w:rsidP="003132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FA943" w14:textId="65507CE0" w:rsidR="00FB05CF" w:rsidRDefault="00125B20" w:rsidP="001E18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B20">
        <w:rPr>
          <w:rFonts w:ascii="Times New Roman" w:hAnsi="Times New Roman" w:cs="Times New Roman"/>
          <w:iCs/>
          <w:sz w:val="24"/>
          <w:szCs w:val="24"/>
        </w:rPr>
        <w:t xml:space="preserve">Mr </w:t>
      </w:r>
      <w:r w:rsidR="00BD0747">
        <w:rPr>
          <w:rFonts w:ascii="Times New Roman" w:hAnsi="Times New Roman" w:cs="Times New Roman"/>
          <w:i/>
          <w:sz w:val="24"/>
          <w:szCs w:val="24"/>
        </w:rPr>
        <w:t>N</w:t>
      </w:r>
      <w:r w:rsidR="004F3C1A" w:rsidRPr="004F3C1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B05CF">
        <w:rPr>
          <w:rFonts w:ascii="Times New Roman" w:hAnsi="Times New Roman" w:cs="Times New Roman"/>
          <w:i/>
          <w:sz w:val="24"/>
          <w:szCs w:val="24"/>
        </w:rPr>
        <w:t>M</w:t>
      </w:r>
      <w:r w:rsidR="00BD0747">
        <w:rPr>
          <w:rFonts w:ascii="Times New Roman" w:hAnsi="Times New Roman" w:cs="Times New Roman"/>
          <w:i/>
          <w:sz w:val="24"/>
          <w:szCs w:val="24"/>
        </w:rPr>
        <w:t>ugiy</w:t>
      </w:r>
      <w:r w:rsidR="00FB05CF">
        <w:rPr>
          <w:rFonts w:ascii="Times New Roman" w:hAnsi="Times New Roman" w:cs="Times New Roman"/>
          <w:i/>
          <w:sz w:val="24"/>
          <w:szCs w:val="24"/>
        </w:rPr>
        <w:t>a</w:t>
      </w:r>
      <w:r w:rsidR="004F3C1A">
        <w:rPr>
          <w:rFonts w:ascii="Times New Roman" w:hAnsi="Times New Roman" w:cs="Times New Roman"/>
          <w:sz w:val="24"/>
          <w:szCs w:val="24"/>
        </w:rPr>
        <w:t>,</w:t>
      </w:r>
      <w:r w:rsidR="000E08CC" w:rsidRPr="000E08CC">
        <w:rPr>
          <w:rFonts w:ascii="Times New Roman" w:hAnsi="Times New Roman" w:cs="Times New Roman"/>
          <w:sz w:val="24"/>
          <w:szCs w:val="24"/>
        </w:rPr>
        <w:t xml:space="preserve"> for the app</w:t>
      </w:r>
      <w:r w:rsidR="00BD0747">
        <w:rPr>
          <w:rFonts w:ascii="Times New Roman" w:hAnsi="Times New Roman" w:cs="Times New Roman"/>
          <w:sz w:val="24"/>
          <w:szCs w:val="24"/>
        </w:rPr>
        <w:t xml:space="preserve">licants </w:t>
      </w:r>
    </w:p>
    <w:p w14:paraId="2E7D36E6" w14:textId="29CA778B" w:rsidR="001E18C7" w:rsidRPr="00FB05CF" w:rsidRDefault="00125B20" w:rsidP="001E18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B20">
        <w:rPr>
          <w:rFonts w:ascii="Times New Roman" w:hAnsi="Times New Roman" w:cs="Times New Roman"/>
          <w:iCs/>
          <w:sz w:val="24"/>
          <w:szCs w:val="24"/>
        </w:rPr>
        <w:t>M</w:t>
      </w:r>
      <w:r w:rsidR="00D154D3">
        <w:rPr>
          <w:rFonts w:ascii="Times New Roman" w:hAnsi="Times New Roman" w:cs="Times New Roman"/>
          <w:iCs/>
          <w:sz w:val="24"/>
          <w:szCs w:val="24"/>
        </w:rPr>
        <w:t>r</w:t>
      </w:r>
      <w:r w:rsidRPr="00125B2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D0747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D0747">
        <w:rPr>
          <w:rFonts w:ascii="Times New Roman" w:hAnsi="Times New Roman" w:cs="Times New Roman"/>
          <w:i/>
          <w:sz w:val="24"/>
          <w:szCs w:val="24"/>
        </w:rPr>
        <w:t>Undenge</w:t>
      </w:r>
      <w:r w:rsidR="00A25FEF">
        <w:rPr>
          <w:rFonts w:ascii="Times New Roman" w:hAnsi="Times New Roman" w:cs="Times New Roman"/>
          <w:sz w:val="24"/>
          <w:szCs w:val="24"/>
        </w:rPr>
        <w:t xml:space="preserve">, </w:t>
      </w:r>
      <w:r w:rsidR="001E18C7" w:rsidRPr="001E18C7">
        <w:rPr>
          <w:rFonts w:ascii="Times New Roman" w:hAnsi="Times New Roman" w:cs="Times New Roman"/>
          <w:sz w:val="24"/>
          <w:szCs w:val="24"/>
        </w:rPr>
        <w:t xml:space="preserve">for the </w:t>
      </w:r>
      <w:r w:rsidR="000E08CC">
        <w:rPr>
          <w:rFonts w:ascii="Times New Roman" w:hAnsi="Times New Roman" w:cs="Times New Roman"/>
          <w:sz w:val="24"/>
          <w:szCs w:val="24"/>
        </w:rPr>
        <w:t>respondent</w:t>
      </w:r>
      <w:r w:rsidR="00BD0747">
        <w:rPr>
          <w:rFonts w:ascii="Times New Roman" w:hAnsi="Times New Roman" w:cs="Times New Roman"/>
          <w:sz w:val="24"/>
          <w:szCs w:val="24"/>
        </w:rPr>
        <w:t>s</w:t>
      </w:r>
    </w:p>
    <w:p w14:paraId="14AFDAF1" w14:textId="77777777" w:rsidR="009645FC" w:rsidRDefault="009645FC" w:rsidP="00174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F0AAC" w14:textId="77777777" w:rsidR="005B5D86" w:rsidRPr="00BA3DD5" w:rsidRDefault="005B5D86" w:rsidP="00174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92805" w14:textId="77777777" w:rsidR="00C74A07" w:rsidRDefault="00BE14D8" w:rsidP="00F1669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436D">
        <w:rPr>
          <w:rFonts w:ascii="Times New Roman" w:hAnsi="Times New Roman" w:cs="Times New Roman"/>
          <w:sz w:val="24"/>
          <w:szCs w:val="24"/>
        </w:rPr>
        <w:t>MAFUSIRE J</w:t>
      </w:r>
    </w:p>
    <w:p w14:paraId="38814938" w14:textId="6ADA6721" w:rsidR="00A4504E" w:rsidRDefault="007A70B1" w:rsidP="007A70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ab/>
      </w:r>
      <w:r w:rsidR="00F16693">
        <w:rPr>
          <w:rFonts w:ascii="Times New Roman" w:hAnsi="Times New Roman" w:cs="Times New Roman"/>
          <w:sz w:val="24"/>
          <w:szCs w:val="24"/>
        </w:rPr>
        <w:t>Th</w:t>
      </w:r>
      <w:r w:rsidR="007667F5">
        <w:rPr>
          <w:rFonts w:ascii="Times New Roman" w:hAnsi="Times New Roman" w:cs="Times New Roman"/>
          <w:sz w:val="24"/>
          <w:szCs w:val="24"/>
        </w:rPr>
        <w:t>e seventeen</w:t>
      </w:r>
      <w:r w:rsidR="002E1011">
        <w:rPr>
          <w:rFonts w:ascii="Times New Roman" w:hAnsi="Times New Roman" w:cs="Times New Roman"/>
          <w:sz w:val="24"/>
          <w:szCs w:val="24"/>
        </w:rPr>
        <w:t xml:space="preserve"> </w:t>
      </w:r>
      <w:r w:rsidR="00F16693">
        <w:rPr>
          <w:rFonts w:ascii="Times New Roman" w:hAnsi="Times New Roman" w:cs="Times New Roman"/>
          <w:sz w:val="24"/>
          <w:szCs w:val="24"/>
        </w:rPr>
        <w:t>applicants had been members of the police force of different ranks until their discharge at different time</w:t>
      </w:r>
      <w:r>
        <w:rPr>
          <w:rFonts w:ascii="Times New Roman" w:hAnsi="Times New Roman" w:cs="Times New Roman"/>
          <w:sz w:val="24"/>
          <w:szCs w:val="24"/>
        </w:rPr>
        <w:t>s</w:t>
      </w:r>
      <w:r w:rsidR="00F16693">
        <w:rPr>
          <w:rFonts w:ascii="Times New Roman" w:hAnsi="Times New Roman" w:cs="Times New Roman"/>
          <w:sz w:val="24"/>
          <w:szCs w:val="24"/>
        </w:rPr>
        <w:t xml:space="preserve"> for various misdemeanours. Through the law firm of </w:t>
      </w:r>
      <w:r w:rsidR="00F16693" w:rsidRPr="00F16693">
        <w:rPr>
          <w:rFonts w:ascii="Times New Roman" w:hAnsi="Times New Roman" w:cs="Times New Roman"/>
          <w:i/>
          <w:iCs/>
          <w:sz w:val="24"/>
          <w:szCs w:val="24"/>
        </w:rPr>
        <w:t>Mugiya &amp; Macharaga</w:t>
      </w:r>
      <w:r w:rsidR="00F16693">
        <w:rPr>
          <w:rFonts w:ascii="Times New Roman" w:hAnsi="Times New Roman" w:cs="Times New Roman"/>
          <w:sz w:val="24"/>
          <w:szCs w:val="24"/>
        </w:rPr>
        <w:t xml:space="preserve"> they each applied to this court</w:t>
      </w:r>
      <w:r w:rsidR="007667F5">
        <w:rPr>
          <w:rFonts w:ascii="Times New Roman" w:hAnsi="Times New Roman" w:cs="Times New Roman"/>
          <w:sz w:val="24"/>
          <w:szCs w:val="24"/>
        </w:rPr>
        <w:t>,</w:t>
      </w:r>
      <w:r w:rsidR="00F16693">
        <w:rPr>
          <w:rFonts w:ascii="Times New Roman" w:hAnsi="Times New Roman" w:cs="Times New Roman"/>
          <w:sz w:val="24"/>
          <w:szCs w:val="24"/>
        </w:rPr>
        <w:t xml:space="preserve"> on separate processes and on different </w:t>
      </w:r>
      <w:r>
        <w:rPr>
          <w:rFonts w:ascii="Times New Roman" w:hAnsi="Times New Roman" w:cs="Times New Roman"/>
          <w:sz w:val="24"/>
          <w:szCs w:val="24"/>
        </w:rPr>
        <w:t>dates</w:t>
      </w:r>
      <w:r w:rsidR="007667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7F5">
        <w:rPr>
          <w:rFonts w:ascii="Times New Roman" w:hAnsi="Times New Roman" w:cs="Times New Roman"/>
          <w:sz w:val="24"/>
          <w:szCs w:val="24"/>
        </w:rPr>
        <w:t xml:space="preserve">to </w:t>
      </w:r>
      <w:r w:rsidR="00F16693">
        <w:rPr>
          <w:rFonts w:ascii="Times New Roman" w:hAnsi="Times New Roman" w:cs="Times New Roman"/>
          <w:sz w:val="24"/>
          <w:szCs w:val="24"/>
        </w:rPr>
        <w:t>challeng</w:t>
      </w:r>
      <w:r w:rsidR="007667F5">
        <w:rPr>
          <w:rFonts w:ascii="Times New Roman" w:hAnsi="Times New Roman" w:cs="Times New Roman"/>
          <w:sz w:val="24"/>
          <w:szCs w:val="24"/>
        </w:rPr>
        <w:t xml:space="preserve">e </w:t>
      </w:r>
      <w:r w:rsidR="00F16693">
        <w:rPr>
          <w:rFonts w:ascii="Times New Roman" w:hAnsi="Times New Roman" w:cs="Times New Roman"/>
          <w:sz w:val="24"/>
          <w:szCs w:val="24"/>
        </w:rPr>
        <w:t xml:space="preserve">their discharge and seek reinstatement. One group </w:t>
      </w:r>
      <w:r>
        <w:rPr>
          <w:rFonts w:ascii="Times New Roman" w:hAnsi="Times New Roman" w:cs="Times New Roman"/>
          <w:sz w:val="24"/>
          <w:szCs w:val="24"/>
        </w:rPr>
        <w:t xml:space="preserve">brought review applications. Another sought declaratory orders. </w:t>
      </w:r>
      <w:r w:rsidR="00621A2B">
        <w:rPr>
          <w:rFonts w:ascii="Times New Roman" w:hAnsi="Times New Roman" w:cs="Times New Roman"/>
          <w:sz w:val="24"/>
          <w:szCs w:val="24"/>
        </w:rPr>
        <w:t>The two c</w:t>
      </w:r>
      <w:r>
        <w:rPr>
          <w:rFonts w:ascii="Times New Roman" w:hAnsi="Times New Roman" w:cs="Times New Roman"/>
          <w:sz w:val="24"/>
          <w:szCs w:val="24"/>
        </w:rPr>
        <w:t xml:space="preserve">ounsel, in consultation with the Registrar of this court, </w:t>
      </w:r>
      <w:r w:rsidR="002E1011">
        <w:rPr>
          <w:rFonts w:ascii="Times New Roman" w:hAnsi="Times New Roman" w:cs="Times New Roman"/>
          <w:sz w:val="24"/>
          <w:szCs w:val="24"/>
        </w:rPr>
        <w:t xml:space="preserve">agreed </w:t>
      </w:r>
      <w:r>
        <w:rPr>
          <w:rFonts w:ascii="Times New Roman" w:hAnsi="Times New Roman" w:cs="Times New Roman"/>
          <w:sz w:val="24"/>
          <w:szCs w:val="24"/>
        </w:rPr>
        <w:t>that the circumstances of the applicants’ discharge, the nature of their complaints before the court and the remedies sought, were substantially the same. As such</w:t>
      </w:r>
      <w:r w:rsidR="003116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04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ounsel a</w:t>
      </w:r>
      <w:r w:rsidR="00B642E5">
        <w:rPr>
          <w:rFonts w:ascii="Times New Roman" w:hAnsi="Times New Roman" w:cs="Times New Roman"/>
          <w:sz w:val="24"/>
          <w:szCs w:val="24"/>
        </w:rPr>
        <w:t xml:space="preserve">rranged </w:t>
      </w:r>
      <w:r>
        <w:rPr>
          <w:rFonts w:ascii="Times New Roman" w:hAnsi="Times New Roman" w:cs="Times New Roman"/>
          <w:sz w:val="24"/>
          <w:szCs w:val="24"/>
        </w:rPr>
        <w:t>to have all the matters combined to be argued together. Some kind of statement of agreed facts was filed. I heard argument on 11 July 2019 and reserved judgment.</w:t>
      </w:r>
      <w:r w:rsidR="00A4504E">
        <w:rPr>
          <w:rFonts w:ascii="Times New Roman" w:hAnsi="Times New Roman" w:cs="Times New Roman"/>
          <w:sz w:val="24"/>
          <w:szCs w:val="24"/>
        </w:rPr>
        <w:t xml:space="preserve"> Regrettably, judgment could not be delivered soon enough.</w:t>
      </w:r>
      <w:r w:rsidR="0001604B">
        <w:rPr>
          <w:rFonts w:ascii="Times New Roman" w:hAnsi="Times New Roman" w:cs="Times New Roman"/>
          <w:sz w:val="24"/>
          <w:szCs w:val="24"/>
        </w:rPr>
        <w:t xml:space="preserve"> I was indisposed f</w:t>
      </w:r>
      <w:r w:rsidR="00A4504E">
        <w:rPr>
          <w:rFonts w:ascii="Times New Roman" w:hAnsi="Times New Roman" w:cs="Times New Roman"/>
          <w:sz w:val="24"/>
          <w:szCs w:val="24"/>
        </w:rPr>
        <w:t xml:space="preserve">or much of the 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="00A4504E">
        <w:rPr>
          <w:rFonts w:ascii="Times New Roman" w:hAnsi="Times New Roman" w:cs="Times New Roman"/>
          <w:sz w:val="24"/>
          <w:szCs w:val="24"/>
        </w:rPr>
        <w:t>first term vacation</w:t>
      </w:r>
      <w:r w:rsidR="00D154D3">
        <w:rPr>
          <w:rFonts w:ascii="Times New Roman" w:hAnsi="Times New Roman" w:cs="Times New Roman"/>
          <w:sz w:val="24"/>
          <w:szCs w:val="24"/>
        </w:rPr>
        <w:t>,</w:t>
      </w:r>
      <w:r w:rsidR="00A4504E">
        <w:rPr>
          <w:rFonts w:ascii="Times New Roman" w:hAnsi="Times New Roman" w:cs="Times New Roman"/>
          <w:sz w:val="24"/>
          <w:szCs w:val="24"/>
        </w:rPr>
        <w:t xml:space="preserve"> and part of the second term. </w:t>
      </w:r>
      <w:r>
        <w:rPr>
          <w:rFonts w:ascii="Times New Roman" w:hAnsi="Times New Roman" w:cs="Times New Roman"/>
          <w:sz w:val="24"/>
          <w:szCs w:val="24"/>
        </w:rPr>
        <w:t>But t</w:t>
      </w:r>
      <w:r w:rsidR="00A4504E">
        <w:rPr>
          <w:rFonts w:ascii="Times New Roman" w:hAnsi="Times New Roman" w:cs="Times New Roman"/>
          <w:sz w:val="24"/>
          <w:szCs w:val="24"/>
        </w:rPr>
        <w:t xml:space="preserve">his now is </w:t>
      </w:r>
      <w:r w:rsidR="0031160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combined </w:t>
      </w:r>
      <w:r w:rsidR="00A4504E">
        <w:rPr>
          <w:rFonts w:ascii="Times New Roman" w:hAnsi="Times New Roman" w:cs="Times New Roman"/>
          <w:sz w:val="24"/>
          <w:szCs w:val="24"/>
        </w:rPr>
        <w:t>judgment.</w:t>
      </w:r>
    </w:p>
    <w:p w14:paraId="52E2B77E" w14:textId="5F20DA92" w:rsidR="00A4504E" w:rsidRDefault="00A4504E" w:rsidP="00FB05C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60E4672" w14:textId="7669AC72" w:rsidR="00D154D3" w:rsidRDefault="00D154D3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2E1011">
        <w:rPr>
          <w:rFonts w:ascii="Times New Roman" w:hAnsi="Times New Roman" w:cs="Times New Roman"/>
          <w:sz w:val="24"/>
          <w:szCs w:val="24"/>
        </w:rPr>
        <w:t xml:space="preserve">court applications </w:t>
      </w:r>
      <w:r w:rsidR="00621A2B">
        <w:rPr>
          <w:rFonts w:ascii="Times New Roman" w:hAnsi="Times New Roman" w:cs="Times New Roman"/>
          <w:sz w:val="24"/>
          <w:szCs w:val="24"/>
        </w:rPr>
        <w:t xml:space="preserve">across </w:t>
      </w:r>
      <w:r w:rsidR="0001604B">
        <w:rPr>
          <w:rFonts w:ascii="Times New Roman" w:hAnsi="Times New Roman" w:cs="Times New Roman"/>
          <w:sz w:val="24"/>
          <w:szCs w:val="24"/>
        </w:rPr>
        <w:t xml:space="preserve">all </w:t>
      </w:r>
      <w:r w:rsidR="00621A2B">
        <w:rPr>
          <w:rFonts w:ascii="Times New Roman" w:hAnsi="Times New Roman" w:cs="Times New Roman"/>
          <w:sz w:val="24"/>
          <w:szCs w:val="24"/>
        </w:rPr>
        <w:t xml:space="preserve">the </w:t>
      </w:r>
      <w:r w:rsidR="0001604B">
        <w:rPr>
          <w:rFonts w:ascii="Times New Roman" w:hAnsi="Times New Roman" w:cs="Times New Roman"/>
          <w:sz w:val="24"/>
          <w:szCs w:val="24"/>
        </w:rPr>
        <w:t>seventeen</w:t>
      </w:r>
      <w:r w:rsidR="00621A2B">
        <w:rPr>
          <w:rFonts w:ascii="Times New Roman" w:hAnsi="Times New Roman" w:cs="Times New Roman"/>
          <w:sz w:val="24"/>
          <w:szCs w:val="24"/>
        </w:rPr>
        <w:t xml:space="preserve"> records </w:t>
      </w:r>
      <w:r w:rsidR="002E1011">
        <w:rPr>
          <w:rFonts w:ascii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 xml:space="preserve">largely a ‘cut and paste’ job. </w:t>
      </w:r>
      <w:r w:rsidR="002E1011">
        <w:rPr>
          <w:rFonts w:ascii="Times New Roman" w:hAnsi="Times New Roman" w:cs="Times New Roman"/>
          <w:sz w:val="24"/>
          <w:szCs w:val="24"/>
        </w:rPr>
        <w:t>The averments were largely the same</w:t>
      </w:r>
      <w:r w:rsidR="00621A2B">
        <w:rPr>
          <w:rFonts w:ascii="Times New Roman" w:hAnsi="Times New Roman" w:cs="Times New Roman"/>
          <w:sz w:val="24"/>
          <w:szCs w:val="24"/>
        </w:rPr>
        <w:t>,</w:t>
      </w:r>
      <w:r w:rsidR="002E101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ave for a few instances peculiar to particular individuals</w:t>
      </w:r>
      <w:r w:rsidR="00B642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15768" w14:textId="77777777" w:rsidR="00D154D3" w:rsidRDefault="00D154D3" w:rsidP="00D154D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6FE207B" w14:textId="0D32950F" w:rsidR="00A667AE" w:rsidRDefault="00D154D3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621A2B">
        <w:rPr>
          <w:rFonts w:ascii="Times New Roman" w:hAnsi="Times New Roman" w:cs="Times New Roman"/>
          <w:sz w:val="24"/>
          <w:szCs w:val="24"/>
        </w:rPr>
        <w:t xml:space="preserve">dominant </w:t>
      </w:r>
      <w:r>
        <w:rPr>
          <w:rFonts w:ascii="Times New Roman" w:hAnsi="Times New Roman" w:cs="Times New Roman"/>
          <w:sz w:val="24"/>
          <w:szCs w:val="24"/>
        </w:rPr>
        <w:t>ground for relief w</w:t>
      </w:r>
      <w:r w:rsidR="00A667AE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that the first respondent, i.e. the Commissioner General of Police (“</w:t>
      </w:r>
      <w:r w:rsidRPr="00492B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CGP</w:t>
      </w:r>
      <w:r>
        <w:rPr>
          <w:rFonts w:ascii="Times New Roman" w:hAnsi="Times New Roman" w:cs="Times New Roman"/>
          <w:sz w:val="24"/>
          <w:szCs w:val="24"/>
        </w:rPr>
        <w:t xml:space="preserve">”), </w:t>
      </w:r>
      <w:r w:rsidR="00A667AE"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>failed or refused to furnish the</w:t>
      </w:r>
      <w:r w:rsidR="007667F5">
        <w:rPr>
          <w:rFonts w:ascii="Times New Roman" w:hAnsi="Times New Roman" w:cs="Times New Roman"/>
          <w:sz w:val="24"/>
          <w:szCs w:val="24"/>
        </w:rPr>
        <w:t xml:space="preserve"> applicants </w:t>
      </w:r>
      <w:r>
        <w:rPr>
          <w:rFonts w:ascii="Times New Roman" w:hAnsi="Times New Roman" w:cs="Times New Roman"/>
          <w:sz w:val="24"/>
          <w:szCs w:val="24"/>
        </w:rPr>
        <w:t>with the reasons for discharge despite repeated verbal requests</w:t>
      </w:r>
      <w:r w:rsidR="00A667AE">
        <w:rPr>
          <w:rFonts w:ascii="Times New Roman" w:hAnsi="Times New Roman" w:cs="Times New Roman"/>
          <w:sz w:val="24"/>
          <w:szCs w:val="24"/>
        </w:rPr>
        <w:t xml:space="preserve">. The other was </w:t>
      </w:r>
      <w:r>
        <w:rPr>
          <w:rFonts w:ascii="Times New Roman" w:hAnsi="Times New Roman" w:cs="Times New Roman"/>
          <w:sz w:val="24"/>
          <w:szCs w:val="24"/>
        </w:rPr>
        <w:t>that the second respondent, i.e. the Police Service Commission (“</w:t>
      </w:r>
      <w:r w:rsidRPr="00492B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PSC</w:t>
      </w:r>
      <w:r>
        <w:rPr>
          <w:rFonts w:ascii="Times New Roman" w:hAnsi="Times New Roman" w:cs="Times New Roman"/>
          <w:sz w:val="24"/>
          <w:szCs w:val="24"/>
        </w:rPr>
        <w:t xml:space="preserve">”), </w:t>
      </w:r>
      <w:r w:rsidR="00A667AE"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 xml:space="preserve">denied them the right or opportunity to be heard before dismissing their appeals to it. </w:t>
      </w:r>
      <w:r w:rsidR="00B642E5">
        <w:rPr>
          <w:rFonts w:ascii="Times New Roman" w:hAnsi="Times New Roman" w:cs="Times New Roman"/>
          <w:sz w:val="24"/>
          <w:szCs w:val="24"/>
        </w:rPr>
        <w:t xml:space="preserve">Yet another ground was that the PSC had not been properly constituted as none of </w:t>
      </w:r>
      <w:r w:rsidR="00621A2B">
        <w:rPr>
          <w:rFonts w:ascii="Times New Roman" w:hAnsi="Times New Roman" w:cs="Times New Roman"/>
          <w:sz w:val="24"/>
          <w:szCs w:val="24"/>
        </w:rPr>
        <w:t>its</w:t>
      </w:r>
      <w:r w:rsidR="00B642E5">
        <w:rPr>
          <w:rFonts w:ascii="Times New Roman" w:hAnsi="Times New Roman" w:cs="Times New Roman"/>
          <w:sz w:val="24"/>
          <w:szCs w:val="24"/>
        </w:rPr>
        <w:t xml:space="preserve"> members had been duly sworn into office</w:t>
      </w:r>
      <w:r w:rsidR="007667F5">
        <w:rPr>
          <w:rFonts w:ascii="Times New Roman" w:hAnsi="Times New Roman" w:cs="Times New Roman"/>
          <w:sz w:val="24"/>
          <w:szCs w:val="24"/>
        </w:rPr>
        <w:t>,</w:t>
      </w:r>
      <w:r w:rsidR="00B642E5">
        <w:rPr>
          <w:rFonts w:ascii="Times New Roman" w:hAnsi="Times New Roman" w:cs="Times New Roman"/>
          <w:sz w:val="24"/>
          <w:szCs w:val="24"/>
        </w:rPr>
        <w:t xml:space="preserve"> allegedly as required by the Constitution.</w:t>
      </w:r>
      <w:r w:rsidR="0015786E">
        <w:rPr>
          <w:rFonts w:ascii="Times New Roman" w:hAnsi="Times New Roman" w:cs="Times New Roman"/>
          <w:sz w:val="24"/>
          <w:szCs w:val="24"/>
        </w:rPr>
        <w:t xml:space="preserve"> Finally, in some cases was the argument that the CGP had violated the provisions of the Police Act, </w:t>
      </w:r>
      <w:r w:rsidR="0015786E" w:rsidRPr="0015786E">
        <w:rPr>
          <w:rFonts w:ascii="Times New Roman" w:hAnsi="Times New Roman" w:cs="Times New Roman"/>
          <w:i/>
          <w:iCs/>
          <w:sz w:val="24"/>
          <w:szCs w:val="24"/>
        </w:rPr>
        <w:t xml:space="preserve">Cap </w:t>
      </w:r>
      <w:r w:rsidR="00621A2B">
        <w:rPr>
          <w:rFonts w:ascii="Times New Roman" w:hAnsi="Times New Roman" w:cs="Times New Roman"/>
          <w:i/>
          <w:iCs/>
          <w:sz w:val="24"/>
          <w:szCs w:val="24"/>
        </w:rPr>
        <w:t>11:10</w:t>
      </w:r>
      <w:r w:rsidR="0015786E">
        <w:rPr>
          <w:rFonts w:ascii="Times New Roman" w:hAnsi="Times New Roman" w:cs="Times New Roman"/>
          <w:sz w:val="24"/>
          <w:szCs w:val="24"/>
        </w:rPr>
        <w:t xml:space="preserve">, which, in s 50, require that a member who has appealed his discharge, is entitled to be reinstated pending the determination </w:t>
      </w:r>
      <w:r w:rsidR="002E1011">
        <w:rPr>
          <w:rFonts w:ascii="Times New Roman" w:hAnsi="Times New Roman" w:cs="Times New Roman"/>
          <w:sz w:val="24"/>
          <w:szCs w:val="24"/>
        </w:rPr>
        <w:t xml:space="preserve">of </w:t>
      </w:r>
      <w:r w:rsidR="0015786E">
        <w:rPr>
          <w:rFonts w:ascii="Times New Roman" w:hAnsi="Times New Roman" w:cs="Times New Roman"/>
          <w:sz w:val="24"/>
          <w:szCs w:val="24"/>
        </w:rPr>
        <w:t xml:space="preserve">the appeal. </w:t>
      </w:r>
    </w:p>
    <w:p w14:paraId="6FB365A2" w14:textId="77777777" w:rsidR="0015786E" w:rsidRDefault="0015786E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A2991" w14:textId="1CFD27CD" w:rsidR="00B642E5" w:rsidRDefault="00A667AE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[4]</w:t>
      </w:r>
      <w:r>
        <w:rPr>
          <w:rFonts w:ascii="Times New Roman" w:hAnsi="Times New Roman" w:cs="Times New Roman"/>
          <w:sz w:val="24"/>
          <w:szCs w:val="24"/>
        </w:rPr>
        <w:tab/>
      </w:r>
      <w:r w:rsidR="0001604B">
        <w:rPr>
          <w:rFonts w:ascii="Times New Roman" w:hAnsi="Times New Roman" w:cs="Times New Roman"/>
          <w:sz w:val="24"/>
          <w:szCs w:val="24"/>
        </w:rPr>
        <w:t xml:space="preserve">The respondents opposed the applications. </w:t>
      </w:r>
      <w:r w:rsidR="00D154D3">
        <w:rPr>
          <w:rFonts w:ascii="Times New Roman" w:hAnsi="Times New Roman" w:cs="Times New Roman"/>
          <w:sz w:val="24"/>
          <w:szCs w:val="24"/>
        </w:rPr>
        <w:t>In the cases</w:t>
      </w:r>
      <w:r>
        <w:rPr>
          <w:rFonts w:ascii="Times New Roman" w:hAnsi="Times New Roman" w:cs="Times New Roman"/>
          <w:sz w:val="24"/>
          <w:szCs w:val="24"/>
        </w:rPr>
        <w:t xml:space="preserve"> for review</w:t>
      </w:r>
      <w:r w:rsidR="00D154D3">
        <w:rPr>
          <w:rFonts w:ascii="Times New Roman" w:hAnsi="Times New Roman" w:cs="Times New Roman"/>
          <w:sz w:val="24"/>
          <w:szCs w:val="24"/>
        </w:rPr>
        <w:t xml:space="preserve">, the respondents </w:t>
      </w:r>
      <w:r>
        <w:rPr>
          <w:rFonts w:ascii="Times New Roman" w:hAnsi="Times New Roman" w:cs="Times New Roman"/>
          <w:sz w:val="24"/>
          <w:szCs w:val="24"/>
        </w:rPr>
        <w:t>argu</w:t>
      </w:r>
      <w:r w:rsidR="00D154D3">
        <w:rPr>
          <w:rFonts w:ascii="Times New Roman" w:hAnsi="Times New Roman" w:cs="Times New Roman"/>
          <w:sz w:val="24"/>
          <w:szCs w:val="24"/>
        </w:rPr>
        <w:t xml:space="preserve">ed that the applicants had been </w:t>
      </w:r>
      <w:r w:rsidR="0001604B">
        <w:rPr>
          <w:rFonts w:ascii="Times New Roman" w:hAnsi="Times New Roman" w:cs="Times New Roman"/>
          <w:sz w:val="24"/>
          <w:szCs w:val="24"/>
        </w:rPr>
        <w:t xml:space="preserve">duly </w:t>
      </w:r>
      <w:r w:rsidR="00D154D3">
        <w:rPr>
          <w:rFonts w:ascii="Times New Roman" w:hAnsi="Times New Roman" w:cs="Times New Roman"/>
          <w:sz w:val="24"/>
          <w:szCs w:val="24"/>
        </w:rPr>
        <w:t xml:space="preserve">furnished with the reasons for their discharge and that if they </w:t>
      </w:r>
      <w:r>
        <w:rPr>
          <w:rFonts w:ascii="Times New Roman" w:hAnsi="Times New Roman" w:cs="Times New Roman"/>
          <w:sz w:val="24"/>
          <w:szCs w:val="24"/>
        </w:rPr>
        <w:t xml:space="preserve">had </w:t>
      </w:r>
      <w:r w:rsidR="00D154D3">
        <w:rPr>
          <w:rFonts w:ascii="Times New Roman" w:hAnsi="Times New Roman" w:cs="Times New Roman"/>
          <w:sz w:val="24"/>
          <w:szCs w:val="24"/>
        </w:rPr>
        <w:t xml:space="preserve">wanted </w:t>
      </w:r>
      <w:r>
        <w:rPr>
          <w:rFonts w:ascii="Times New Roman" w:hAnsi="Times New Roman" w:cs="Times New Roman"/>
          <w:sz w:val="24"/>
          <w:szCs w:val="24"/>
        </w:rPr>
        <w:t xml:space="preserve">elaboration, they </w:t>
      </w:r>
      <w:r w:rsidR="00D154D3">
        <w:rPr>
          <w:rFonts w:ascii="Times New Roman" w:hAnsi="Times New Roman" w:cs="Times New Roman"/>
          <w:sz w:val="24"/>
          <w:szCs w:val="24"/>
        </w:rPr>
        <w:t xml:space="preserve">could have </w:t>
      </w:r>
      <w:r>
        <w:rPr>
          <w:rFonts w:ascii="Times New Roman" w:hAnsi="Times New Roman" w:cs="Times New Roman"/>
          <w:sz w:val="24"/>
          <w:szCs w:val="24"/>
        </w:rPr>
        <w:t xml:space="preserve">easily made written requests. The respondents also argued that it was wrong for the applicants to seek reinstatement because even if it </w:t>
      </w:r>
      <w:r w:rsidR="00B642E5">
        <w:rPr>
          <w:rFonts w:ascii="Times New Roman" w:hAnsi="Times New Roman" w:cs="Times New Roman"/>
          <w:sz w:val="24"/>
          <w:szCs w:val="24"/>
        </w:rPr>
        <w:t>had been</w:t>
      </w:r>
      <w:r>
        <w:rPr>
          <w:rFonts w:ascii="Times New Roman" w:hAnsi="Times New Roman" w:cs="Times New Roman"/>
          <w:sz w:val="24"/>
          <w:szCs w:val="24"/>
        </w:rPr>
        <w:t xml:space="preserve"> true that they had been denied the reasons for their discharge, the proper remedy would have been an </w:t>
      </w:r>
      <w:r w:rsidR="00B642E5">
        <w:rPr>
          <w:rFonts w:ascii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hAnsi="Times New Roman" w:cs="Times New Roman"/>
          <w:sz w:val="24"/>
          <w:szCs w:val="24"/>
        </w:rPr>
        <w:t>of mandamus to compel delivery of the reasons for discharge</w:t>
      </w:r>
      <w:r w:rsidR="001578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accordance with the dictates of the Administrative Justice Act, </w:t>
      </w:r>
      <w:r w:rsidRPr="00A667AE">
        <w:rPr>
          <w:rFonts w:ascii="Times New Roman" w:hAnsi="Times New Roman" w:cs="Times New Roman"/>
          <w:i/>
          <w:iCs/>
          <w:sz w:val="24"/>
          <w:szCs w:val="24"/>
        </w:rPr>
        <w:t xml:space="preserve">Cap </w:t>
      </w:r>
      <w:r w:rsidR="00621A2B">
        <w:rPr>
          <w:rFonts w:ascii="Times New Roman" w:hAnsi="Times New Roman" w:cs="Times New Roman"/>
          <w:i/>
          <w:iCs/>
          <w:sz w:val="24"/>
          <w:szCs w:val="24"/>
        </w:rPr>
        <w:t>10:28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73B42B" w14:textId="77777777" w:rsidR="00B642E5" w:rsidRDefault="00B642E5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5CF72" w14:textId="1750D9F1" w:rsidR="00CA4E1D" w:rsidRDefault="00B642E5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[5]</w:t>
      </w:r>
      <w:r>
        <w:rPr>
          <w:rFonts w:ascii="Times New Roman" w:hAnsi="Times New Roman" w:cs="Times New Roman"/>
          <w:sz w:val="24"/>
          <w:szCs w:val="24"/>
        </w:rPr>
        <w:tab/>
        <w:t xml:space="preserve">In regards to declaratory orders in particular, the respondents argued that </w:t>
      </w:r>
      <w:r w:rsidR="00F0355D">
        <w:rPr>
          <w:rFonts w:ascii="Times New Roman" w:hAnsi="Times New Roman" w:cs="Times New Roman"/>
          <w:sz w:val="24"/>
          <w:szCs w:val="24"/>
        </w:rPr>
        <w:t>th</w:t>
      </w:r>
      <w:r w:rsidR="002E1011">
        <w:rPr>
          <w:rFonts w:ascii="Times New Roman" w:hAnsi="Times New Roman" w:cs="Times New Roman"/>
          <w:sz w:val="24"/>
          <w:szCs w:val="24"/>
        </w:rPr>
        <w:t>ose applications</w:t>
      </w:r>
      <w:r w:rsidR="00F0355D">
        <w:rPr>
          <w:rFonts w:ascii="Times New Roman" w:hAnsi="Times New Roman" w:cs="Times New Roman"/>
          <w:sz w:val="24"/>
          <w:szCs w:val="24"/>
        </w:rPr>
        <w:t xml:space="preserve"> were in reality review</w:t>
      </w:r>
      <w:r w:rsidR="002E1011">
        <w:rPr>
          <w:rFonts w:ascii="Times New Roman" w:hAnsi="Times New Roman" w:cs="Times New Roman"/>
          <w:sz w:val="24"/>
          <w:szCs w:val="24"/>
        </w:rPr>
        <w:t>s</w:t>
      </w:r>
      <w:r w:rsidR="00F0355D">
        <w:rPr>
          <w:rFonts w:ascii="Times New Roman" w:hAnsi="Times New Roman" w:cs="Times New Roman"/>
          <w:sz w:val="24"/>
          <w:szCs w:val="24"/>
        </w:rPr>
        <w:t xml:space="preserve"> in disguise </w:t>
      </w:r>
      <w:r w:rsidR="002E1011">
        <w:rPr>
          <w:rFonts w:ascii="Times New Roman" w:hAnsi="Times New Roman" w:cs="Times New Roman"/>
          <w:sz w:val="24"/>
          <w:szCs w:val="24"/>
        </w:rPr>
        <w:t xml:space="preserve">and that </w:t>
      </w:r>
      <w:r w:rsidR="0001604B">
        <w:rPr>
          <w:rFonts w:ascii="Times New Roman" w:hAnsi="Times New Roman" w:cs="Times New Roman"/>
          <w:sz w:val="24"/>
          <w:szCs w:val="24"/>
        </w:rPr>
        <w:t xml:space="preserve">most of them </w:t>
      </w:r>
      <w:r w:rsidR="00F0355D">
        <w:rPr>
          <w:rFonts w:ascii="Times New Roman" w:hAnsi="Times New Roman" w:cs="Times New Roman"/>
          <w:sz w:val="24"/>
          <w:szCs w:val="24"/>
        </w:rPr>
        <w:t xml:space="preserve">were </w:t>
      </w:r>
      <w:r w:rsidR="00CA4E1D">
        <w:rPr>
          <w:rFonts w:ascii="Times New Roman" w:hAnsi="Times New Roman" w:cs="Times New Roman"/>
          <w:sz w:val="24"/>
          <w:szCs w:val="24"/>
        </w:rPr>
        <w:t>hop</w:t>
      </w:r>
      <w:r w:rsidR="00F0355D">
        <w:rPr>
          <w:rFonts w:ascii="Times New Roman" w:hAnsi="Times New Roman" w:cs="Times New Roman"/>
          <w:sz w:val="24"/>
          <w:szCs w:val="24"/>
        </w:rPr>
        <w:t xml:space="preserve">elessly out of time for want of compliance with the eight weeks rule of r </w:t>
      </w:r>
      <w:r w:rsidR="00CA4E1D">
        <w:rPr>
          <w:rFonts w:ascii="Times New Roman" w:hAnsi="Times New Roman" w:cs="Times New Roman"/>
          <w:sz w:val="24"/>
          <w:szCs w:val="24"/>
        </w:rPr>
        <w:t>259</w:t>
      </w:r>
      <w:r w:rsidR="00F0355D">
        <w:rPr>
          <w:rFonts w:ascii="Times New Roman" w:hAnsi="Times New Roman" w:cs="Times New Roman"/>
          <w:sz w:val="24"/>
          <w:szCs w:val="24"/>
        </w:rPr>
        <w:t xml:space="preserve"> of the Rules of this Court. </w:t>
      </w:r>
    </w:p>
    <w:p w14:paraId="66EA964A" w14:textId="77777777" w:rsidR="00CA4E1D" w:rsidRDefault="00CA4E1D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A5CE5" w14:textId="67121EF8" w:rsidR="00CA4E1D" w:rsidRDefault="00CA4E1D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[6]</w:t>
      </w:r>
      <w:r>
        <w:rPr>
          <w:rFonts w:ascii="Times New Roman" w:hAnsi="Times New Roman" w:cs="Times New Roman"/>
          <w:sz w:val="24"/>
          <w:szCs w:val="24"/>
        </w:rPr>
        <w:tab/>
        <w:t xml:space="preserve">In regards the composition of the PSC, the respondents argued that it had been properly constituted. </w:t>
      </w:r>
      <w:r w:rsidR="0015786E">
        <w:rPr>
          <w:rFonts w:ascii="Times New Roman" w:hAnsi="Times New Roman" w:cs="Times New Roman"/>
          <w:sz w:val="24"/>
          <w:szCs w:val="24"/>
        </w:rPr>
        <w:t>In regards to reinstatement pending appeal, the respondents argued that such of the applicants as had been entitled to reinstate</w:t>
      </w:r>
      <w:r w:rsidR="008A44C3">
        <w:rPr>
          <w:rFonts w:ascii="Times New Roman" w:hAnsi="Times New Roman" w:cs="Times New Roman"/>
          <w:sz w:val="24"/>
          <w:szCs w:val="24"/>
        </w:rPr>
        <w:t>ment pending appeal, had indeed been reinstated.</w:t>
      </w:r>
    </w:p>
    <w:p w14:paraId="4B42339B" w14:textId="77777777" w:rsidR="00CA4E1D" w:rsidRDefault="00CA4E1D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8E0C5" w14:textId="168C783E" w:rsidR="00B642E5" w:rsidRDefault="00CA4E1D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[7]</w:t>
      </w:r>
      <w:r>
        <w:rPr>
          <w:rFonts w:ascii="Times New Roman" w:hAnsi="Times New Roman" w:cs="Times New Roman"/>
          <w:sz w:val="24"/>
          <w:szCs w:val="24"/>
        </w:rPr>
        <w:tab/>
        <w:t>In reply, t</w:t>
      </w:r>
      <w:r w:rsidR="00A667AE">
        <w:rPr>
          <w:rFonts w:ascii="Times New Roman" w:hAnsi="Times New Roman" w:cs="Times New Roman"/>
          <w:sz w:val="24"/>
          <w:szCs w:val="24"/>
        </w:rPr>
        <w:t xml:space="preserve">he applicants argued that </w:t>
      </w:r>
      <w:r w:rsidR="008A44C3">
        <w:rPr>
          <w:rFonts w:ascii="Times New Roman" w:hAnsi="Times New Roman" w:cs="Times New Roman"/>
          <w:sz w:val="24"/>
          <w:szCs w:val="24"/>
        </w:rPr>
        <w:t xml:space="preserve">they had not been required to seek reasons for their dismissal in writing as these should have been automatically furnished. They further argued that </w:t>
      </w:r>
      <w:r w:rsidR="00A667AE">
        <w:rPr>
          <w:rFonts w:ascii="Times New Roman" w:hAnsi="Times New Roman" w:cs="Times New Roman"/>
          <w:sz w:val="24"/>
          <w:szCs w:val="24"/>
        </w:rPr>
        <w:t>the Administrative Justice Act had been rendered invalid by the Constitution</w:t>
      </w:r>
      <w:r w:rsidR="00B642E5">
        <w:rPr>
          <w:rFonts w:ascii="Times New Roman" w:hAnsi="Times New Roman" w:cs="Times New Roman"/>
          <w:sz w:val="24"/>
          <w:szCs w:val="24"/>
        </w:rPr>
        <w:t>, s 68 (2) of which guarantee</w:t>
      </w:r>
      <w:r w:rsidR="002E1011">
        <w:rPr>
          <w:rFonts w:ascii="Times New Roman" w:hAnsi="Times New Roman" w:cs="Times New Roman"/>
          <w:sz w:val="24"/>
          <w:szCs w:val="24"/>
        </w:rPr>
        <w:t>s</w:t>
      </w:r>
      <w:r w:rsidR="00B642E5">
        <w:rPr>
          <w:rFonts w:ascii="Times New Roman" w:hAnsi="Times New Roman" w:cs="Times New Roman"/>
          <w:sz w:val="24"/>
          <w:szCs w:val="24"/>
        </w:rPr>
        <w:t xml:space="preserve"> to every person the right to be given promptly and in writing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42E5">
        <w:rPr>
          <w:rFonts w:ascii="Times New Roman" w:hAnsi="Times New Roman" w:cs="Times New Roman"/>
          <w:sz w:val="24"/>
          <w:szCs w:val="24"/>
        </w:rPr>
        <w:t xml:space="preserve"> the reasons for any administrative conduct that adversely affects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="00B642E5">
        <w:rPr>
          <w:rFonts w:ascii="Times New Roman" w:hAnsi="Times New Roman" w:cs="Times New Roman"/>
          <w:sz w:val="24"/>
          <w:szCs w:val="24"/>
        </w:rPr>
        <w:t>right, freedom, interest or legitimate expectation.</w:t>
      </w:r>
    </w:p>
    <w:p w14:paraId="1C878D30" w14:textId="77777777" w:rsidR="00B642E5" w:rsidRDefault="00B642E5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32260" w14:textId="191BDCC4" w:rsidR="00D154D3" w:rsidRDefault="00CA4E1D" w:rsidP="00D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[8]</w:t>
      </w:r>
      <w:r>
        <w:rPr>
          <w:rFonts w:ascii="Times New Roman" w:hAnsi="Times New Roman" w:cs="Times New Roman"/>
          <w:sz w:val="24"/>
          <w:szCs w:val="24"/>
        </w:rPr>
        <w:tab/>
      </w:r>
      <w:r w:rsidR="008A44C3">
        <w:rPr>
          <w:rFonts w:ascii="Times New Roman" w:hAnsi="Times New Roman" w:cs="Times New Roman"/>
          <w:sz w:val="24"/>
          <w:szCs w:val="24"/>
        </w:rPr>
        <w:t xml:space="preserve">I have gone over all the records, save for the one in respect of </w:t>
      </w:r>
      <w:r w:rsidR="008A44C3" w:rsidRPr="008A44C3">
        <w:rPr>
          <w:rFonts w:ascii="Times New Roman" w:hAnsi="Times New Roman" w:cs="Times New Roman"/>
          <w:i/>
          <w:iCs/>
          <w:sz w:val="24"/>
          <w:szCs w:val="24"/>
        </w:rPr>
        <w:t>Ex-Constable Mdlongwa</w:t>
      </w:r>
      <w:r w:rsidR="008A44C3">
        <w:rPr>
          <w:rFonts w:ascii="Times New Roman" w:hAnsi="Times New Roman" w:cs="Times New Roman"/>
          <w:sz w:val="24"/>
          <w:szCs w:val="24"/>
        </w:rPr>
        <w:t xml:space="preserve"> which was not brought to me. </w:t>
      </w:r>
      <w:r>
        <w:rPr>
          <w:rFonts w:ascii="Times New Roman" w:hAnsi="Times New Roman" w:cs="Times New Roman"/>
          <w:sz w:val="24"/>
          <w:szCs w:val="24"/>
        </w:rPr>
        <w:t>None of the applicants is entitled to relief.</w:t>
      </w:r>
      <w:r w:rsidR="002E1011">
        <w:rPr>
          <w:rFonts w:ascii="Times New Roman" w:hAnsi="Times New Roman" w:cs="Times New Roman"/>
          <w:sz w:val="24"/>
          <w:szCs w:val="24"/>
        </w:rPr>
        <w:t xml:space="preserve"> Below are my reasons.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7A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6DEC48" w14:textId="77777777" w:rsidR="00D154D3" w:rsidRDefault="00D154D3" w:rsidP="00FB05C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93D77DC" w14:textId="720F8612" w:rsidR="00311600" w:rsidRDefault="00311600" w:rsidP="00FB05C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i/</w:t>
      </w:r>
      <w:r>
        <w:rPr>
          <w:rFonts w:ascii="Times New Roman" w:hAnsi="Times New Roman" w:cs="Times New Roman"/>
          <w:sz w:val="24"/>
          <w:szCs w:val="24"/>
        </w:rPr>
        <w:tab/>
      </w:r>
      <w:r w:rsidRPr="00311600">
        <w:rPr>
          <w:rFonts w:ascii="Times New Roman" w:hAnsi="Times New Roman" w:cs="Times New Roman"/>
          <w:i/>
          <w:iCs/>
          <w:sz w:val="24"/>
          <w:szCs w:val="24"/>
        </w:rPr>
        <w:t>Ex-Constable Masunda</w:t>
      </w:r>
      <w:r>
        <w:rPr>
          <w:rFonts w:ascii="Times New Roman" w:hAnsi="Times New Roman" w:cs="Times New Roman"/>
          <w:sz w:val="24"/>
          <w:szCs w:val="24"/>
        </w:rPr>
        <w:t xml:space="preserve"> Case No HC 381/17</w:t>
      </w:r>
    </w:p>
    <w:p w14:paraId="58974EC2" w14:textId="349B86EC" w:rsidR="00311600" w:rsidRDefault="00311600" w:rsidP="00FB05C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ii/</w:t>
      </w:r>
      <w:r>
        <w:rPr>
          <w:rFonts w:ascii="Times New Roman" w:hAnsi="Times New Roman" w:cs="Times New Roman"/>
          <w:sz w:val="24"/>
          <w:szCs w:val="24"/>
        </w:rPr>
        <w:tab/>
      </w:r>
      <w:r w:rsidRPr="00311600">
        <w:rPr>
          <w:rFonts w:ascii="Times New Roman" w:hAnsi="Times New Roman" w:cs="Times New Roman"/>
          <w:i/>
          <w:iCs/>
          <w:sz w:val="24"/>
          <w:szCs w:val="24"/>
        </w:rPr>
        <w:t>Ex-</w:t>
      </w:r>
      <w:r w:rsidR="00FD2E46">
        <w:rPr>
          <w:rFonts w:ascii="Times New Roman" w:hAnsi="Times New Roman" w:cs="Times New Roman"/>
          <w:i/>
          <w:iCs/>
          <w:sz w:val="24"/>
          <w:szCs w:val="24"/>
        </w:rPr>
        <w:t>Assistant Inspector Mukwindidza</w:t>
      </w:r>
      <w:r>
        <w:rPr>
          <w:rFonts w:ascii="Times New Roman" w:hAnsi="Times New Roman" w:cs="Times New Roman"/>
          <w:sz w:val="24"/>
          <w:szCs w:val="24"/>
        </w:rPr>
        <w:t xml:space="preserve"> Case No HC 385/17 </w:t>
      </w:r>
    </w:p>
    <w:p w14:paraId="277C112C" w14:textId="3D2E47A6" w:rsidR="00311600" w:rsidRDefault="00311600" w:rsidP="0031160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iii/</w:t>
      </w:r>
      <w:r>
        <w:rPr>
          <w:rFonts w:ascii="Times New Roman" w:hAnsi="Times New Roman" w:cs="Times New Roman"/>
          <w:sz w:val="24"/>
          <w:szCs w:val="24"/>
        </w:rPr>
        <w:tab/>
      </w:r>
      <w:r w:rsidRPr="00311600">
        <w:rPr>
          <w:rFonts w:ascii="Times New Roman" w:hAnsi="Times New Roman" w:cs="Times New Roman"/>
          <w:i/>
          <w:iCs/>
          <w:sz w:val="24"/>
          <w:szCs w:val="24"/>
        </w:rPr>
        <w:t>Ex-</w:t>
      </w:r>
      <w:r w:rsidR="007060D9">
        <w:rPr>
          <w:rFonts w:ascii="Times New Roman" w:hAnsi="Times New Roman" w:cs="Times New Roman"/>
          <w:i/>
          <w:iCs/>
          <w:sz w:val="24"/>
          <w:szCs w:val="24"/>
        </w:rPr>
        <w:t>Assistant Inspector Ndlovu</w:t>
      </w:r>
      <w:r>
        <w:rPr>
          <w:rFonts w:ascii="Times New Roman" w:hAnsi="Times New Roman" w:cs="Times New Roman"/>
          <w:sz w:val="24"/>
          <w:szCs w:val="24"/>
        </w:rPr>
        <w:t xml:space="preserve"> Case No HC </w:t>
      </w:r>
      <w:r w:rsidR="007060D9">
        <w:rPr>
          <w:rFonts w:ascii="Times New Roman" w:hAnsi="Times New Roman" w:cs="Times New Roman"/>
          <w:sz w:val="24"/>
          <w:szCs w:val="24"/>
        </w:rPr>
        <w:t>365</w:t>
      </w:r>
      <w:r>
        <w:rPr>
          <w:rFonts w:ascii="Times New Roman" w:hAnsi="Times New Roman" w:cs="Times New Roman"/>
          <w:sz w:val="24"/>
          <w:szCs w:val="24"/>
        </w:rPr>
        <w:t>/17</w:t>
      </w:r>
    </w:p>
    <w:p w14:paraId="7E726845" w14:textId="414601EE" w:rsidR="00311600" w:rsidRDefault="00311600" w:rsidP="0031160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AA641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 w:rsidRPr="00311600">
        <w:rPr>
          <w:rFonts w:ascii="Times New Roman" w:hAnsi="Times New Roman" w:cs="Times New Roman"/>
          <w:i/>
          <w:iCs/>
          <w:sz w:val="24"/>
          <w:szCs w:val="24"/>
        </w:rPr>
        <w:t>Ex-</w:t>
      </w:r>
      <w:r w:rsidR="007667F5">
        <w:rPr>
          <w:rFonts w:ascii="Times New Roman" w:hAnsi="Times New Roman" w:cs="Times New Roman"/>
          <w:i/>
          <w:iCs/>
          <w:sz w:val="24"/>
          <w:szCs w:val="24"/>
        </w:rPr>
        <w:t xml:space="preserve">Constable </w:t>
      </w:r>
      <w:r w:rsidR="007060D9">
        <w:rPr>
          <w:rFonts w:ascii="Times New Roman" w:hAnsi="Times New Roman" w:cs="Times New Roman"/>
          <w:i/>
          <w:iCs/>
          <w:sz w:val="24"/>
          <w:szCs w:val="24"/>
        </w:rPr>
        <w:t>Munyanyi</w:t>
      </w:r>
      <w:r>
        <w:rPr>
          <w:rFonts w:ascii="Times New Roman" w:hAnsi="Times New Roman" w:cs="Times New Roman"/>
          <w:sz w:val="24"/>
          <w:szCs w:val="24"/>
        </w:rPr>
        <w:t xml:space="preserve"> Case No HC </w:t>
      </w:r>
      <w:r w:rsidR="007060D9">
        <w:rPr>
          <w:rFonts w:ascii="Times New Roman" w:hAnsi="Times New Roman" w:cs="Times New Roman"/>
          <w:sz w:val="24"/>
          <w:szCs w:val="24"/>
        </w:rPr>
        <w:t>388</w:t>
      </w:r>
      <w:r>
        <w:rPr>
          <w:rFonts w:ascii="Times New Roman" w:hAnsi="Times New Roman" w:cs="Times New Roman"/>
          <w:sz w:val="24"/>
          <w:szCs w:val="24"/>
        </w:rPr>
        <w:t>/17</w:t>
      </w:r>
    </w:p>
    <w:p w14:paraId="1821C28E" w14:textId="398AD40A" w:rsidR="00311600" w:rsidRDefault="00AA641B" w:rsidP="0031160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11600">
        <w:rPr>
          <w:rFonts w:ascii="Times New Roman" w:hAnsi="Times New Roman" w:cs="Times New Roman"/>
          <w:sz w:val="24"/>
          <w:szCs w:val="24"/>
        </w:rPr>
        <w:t>/</w:t>
      </w:r>
      <w:r w:rsidR="00311600">
        <w:rPr>
          <w:rFonts w:ascii="Times New Roman" w:hAnsi="Times New Roman" w:cs="Times New Roman"/>
          <w:sz w:val="24"/>
          <w:szCs w:val="24"/>
        </w:rPr>
        <w:tab/>
      </w:r>
      <w:r w:rsidR="00311600" w:rsidRPr="00311600">
        <w:rPr>
          <w:rFonts w:ascii="Times New Roman" w:hAnsi="Times New Roman" w:cs="Times New Roman"/>
          <w:i/>
          <w:iCs/>
          <w:sz w:val="24"/>
          <w:szCs w:val="24"/>
        </w:rPr>
        <w:t>Ex-</w:t>
      </w:r>
      <w:r w:rsidR="00941E21">
        <w:rPr>
          <w:rFonts w:ascii="Times New Roman" w:hAnsi="Times New Roman" w:cs="Times New Roman"/>
          <w:i/>
          <w:iCs/>
          <w:sz w:val="24"/>
          <w:szCs w:val="24"/>
        </w:rPr>
        <w:t>Constable Muphamba</w:t>
      </w:r>
      <w:r w:rsidR="00311600">
        <w:rPr>
          <w:rFonts w:ascii="Times New Roman" w:hAnsi="Times New Roman" w:cs="Times New Roman"/>
          <w:sz w:val="24"/>
          <w:szCs w:val="24"/>
        </w:rPr>
        <w:t xml:space="preserve"> Case No HC </w:t>
      </w:r>
      <w:r w:rsidR="00941E21">
        <w:rPr>
          <w:rFonts w:ascii="Times New Roman" w:hAnsi="Times New Roman" w:cs="Times New Roman"/>
          <w:sz w:val="24"/>
          <w:szCs w:val="24"/>
        </w:rPr>
        <w:t>39/18</w:t>
      </w:r>
    </w:p>
    <w:p w14:paraId="54CAFE34" w14:textId="77777777" w:rsidR="00586717" w:rsidRDefault="00586717" w:rsidP="0031160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vi/ </w:t>
      </w:r>
      <w:r w:rsidRPr="00586717">
        <w:rPr>
          <w:rFonts w:ascii="Times New Roman" w:hAnsi="Times New Roman" w:cs="Times New Roman"/>
          <w:i/>
          <w:iCs/>
          <w:sz w:val="24"/>
          <w:szCs w:val="24"/>
        </w:rPr>
        <w:t>Ex-Constable Marawanyika</w:t>
      </w:r>
      <w:r>
        <w:rPr>
          <w:rFonts w:ascii="Times New Roman" w:hAnsi="Times New Roman" w:cs="Times New Roman"/>
          <w:sz w:val="24"/>
          <w:szCs w:val="24"/>
        </w:rPr>
        <w:t xml:space="preserve"> Case No HC 351/17</w:t>
      </w:r>
    </w:p>
    <w:p w14:paraId="1DF54B57" w14:textId="224BE633" w:rsidR="00586717" w:rsidRDefault="00586717" w:rsidP="0031160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600A2" w14:textId="00531BC0" w:rsidR="00597191" w:rsidRDefault="008A44C3" w:rsidP="002C4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[9]</w:t>
      </w:r>
      <w:r>
        <w:rPr>
          <w:rFonts w:ascii="Times New Roman" w:hAnsi="Times New Roman" w:cs="Times New Roman"/>
          <w:sz w:val="24"/>
          <w:szCs w:val="24"/>
        </w:rPr>
        <w:tab/>
      </w:r>
      <w:r w:rsidR="002C4F6D">
        <w:rPr>
          <w:rFonts w:ascii="Times New Roman" w:hAnsi="Times New Roman" w:cs="Times New Roman"/>
          <w:sz w:val="24"/>
          <w:szCs w:val="24"/>
        </w:rPr>
        <w:t>I see nothing in the Administrative Justice Act that purports to take away the right to prompt reasons of an administrative decision or conduct.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F6D">
        <w:rPr>
          <w:rFonts w:ascii="Times New Roman" w:hAnsi="Times New Roman" w:cs="Times New Roman"/>
          <w:sz w:val="24"/>
          <w:szCs w:val="24"/>
        </w:rPr>
        <w:t xml:space="preserve">also see </w:t>
      </w:r>
      <w:r>
        <w:rPr>
          <w:rFonts w:ascii="Times New Roman" w:hAnsi="Times New Roman" w:cs="Times New Roman"/>
          <w:sz w:val="24"/>
          <w:szCs w:val="24"/>
        </w:rPr>
        <w:t xml:space="preserve">nothing in the Constitution that renders the Administrative Justice Act invalid. </w:t>
      </w:r>
      <w:r w:rsidR="002C4F6D">
        <w:rPr>
          <w:rFonts w:ascii="Times New Roman" w:hAnsi="Times New Roman" w:cs="Times New Roman"/>
          <w:sz w:val="24"/>
          <w:szCs w:val="24"/>
        </w:rPr>
        <w:t>On the contrary, s 68 (3) of the Constitution requires that there be an Act of Parliament to give effect to the rights given in s 68(2)</w:t>
      </w:r>
      <w:r w:rsidR="00DF73CA">
        <w:rPr>
          <w:rFonts w:ascii="Times New Roman" w:hAnsi="Times New Roman" w:cs="Times New Roman"/>
          <w:sz w:val="24"/>
          <w:szCs w:val="24"/>
        </w:rPr>
        <w:t>,</w:t>
      </w:r>
      <w:r w:rsidR="002C4F6D">
        <w:rPr>
          <w:rFonts w:ascii="Times New Roman" w:hAnsi="Times New Roman" w:cs="Times New Roman"/>
          <w:sz w:val="24"/>
          <w:szCs w:val="24"/>
        </w:rPr>
        <w:t xml:space="preserve"> which include th</w:t>
      </w:r>
      <w:r w:rsidR="00621A2B">
        <w:rPr>
          <w:rFonts w:ascii="Times New Roman" w:hAnsi="Times New Roman" w:cs="Times New Roman"/>
          <w:sz w:val="24"/>
          <w:szCs w:val="24"/>
        </w:rPr>
        <w:t xml:space="preserve">e </w:t>
      </w:r>
      <w:r w:rsidR="002C4F6D">
        <w:rPr>
          <w:rFonts w:ascii="Times New Roman" w:hAnsi="Times New Roman" w:cs="Times New Roman"/>
          <w:sz w:val="24"/>
          <w:szCs w:val="24"/>
        </w:rPr>
        <w:t xml:space="preserve">right to prompt reasons of an administrative conduct. The Administrative Justice Act is </w:t>
      </w:r>
      <w:r w:rsidR="007667F5">
        <w:rPr>
          <w:rFonts w:ascii="Times New Roman" w:hAnsi="Times New Roman" w:cs="Times New Roman"/>
          <w:sz w:val="24"/>
          <w:szCs w:val="24"/>
        </w:rPr>
        <w:t xml:space="preserve">obviously that </w:t>
      </w:r>
      <w:r w:rsidR="002C4F6D">
        <w:rPr>
          <w:rFonts w:ascii="Times New Roman" w:hAnsi="Times New Roman" w:cs="Times New Roman"/>
          <w:sz w:val="24"/>
          <w:szCs w:val="24"/>
        </w:rPr>
        <w:t xml:space="preserve">Act. </w:t>
      </w:r>
      <w:r w:rsidR="00DF73CA">
        <w:rPr>
          <w:rFonts w:ascii="Times New Roman" w:hAnsi="Times New Roman" w:cs="Times New Roman"/>
          <w:sz w:val="24"/>
          <w:szCs w:val="24"/>
        </w:rPr>
        <w:t xml:space="preserve">In s 3 and s 4 it spells out how the rights enshrined in the Constitution shall be exercised and what remedies are available to anyone that may be aggrieved by any administrative conduct. </w:t>
      </w:r>
    </w:p>
    <w:p w14:paraId="72C68646" w14:textId="451A28DC" w:rsidR="00DF73CA" w:rsidRDefault="00DF73CA" w:rsidP="002C4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4C1D4" w14:textId="0A86FC44" w:rsidR="007060D9" w:rsidRDefault="00DF73CA" w:rsidP="007060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[10]</w:t>
      </w:r>
      <w:r>
        <w:rPr>
          <w:rFonts w:ascii="Times New Roman" w:hAnsi="Times New Roman" w:cs="Times New Roman"/>
          <w:sz w:val="24"/>
          <w:szCs w:val="24"/>
        </w:rPr>
        <w:tab/>
        <w:t xml:space="preserve">By wilfully disregarding the Administrative Justice Act, the applicants </w:t>
      </w:r>
      <w:r w:rsidR="00621A2B">
        <w:rPr>
          <w:rFonts w:ascii="Times New Roman" w:hAnsi="Times New Roman" w:cs="Times New Roman"/>
          <w:sz w:val="24"/>
          <w:szCs w:val="24"/>
        </w:rPr>
        <w:t xml:space="preserve">listed above </w:t>
      </w:r>
      <w:r>
        <w:rPr>
          <w:rFonts w:ascii="Times New Roman" w:hAnsi="Times New Roman" w:cs="Times New Roman"/>
          <w:sz w:val="24"/>
          <w:szCs w:val="24"/>
        </w:rPr>
        <w:t xml:space="preserve">simply failed to lay out a proper case for consideration by this court. </w:t>
      </w:r>
      <w:r w:rsidR="007060D9">
        <w:rPr>
          <w:rFonts w:ascii="Times New Roman" w:hAnsi="Times New Roman" w:cs="Times New Roman"/>
          <w:sz w:val="24"/>
          <w:szCs w:val="24"/>
        </w:rPr>
        <w:t>In fact, in respect of Ex-Constable Munyanyi and Ex-</w:t>
      </w:r>
      <w:r w:rsidR="00586717">
        <w:rPr>
          <w:rFonts w:ascii="Times New Roman" w:hAnsi="Times New Roman" w:cs="Times New Roman"/>
          <w:sz w:val="24"/>
          <w:szCs w:val="24"/>
        </w:rPr>
        <w:t xml:space="preserve">Constable </w:t>
      </w:r>
      <w:r w:rsidR="006538E3">
        <w:rPr>
          <w:rFonts w:ascii="Times New Roman" w:hAnsi="Times New Roman" w:cs="Times New Roman"/>
          <w:sz w:val="24"/>
          <w:szCs w:val="24"/>
        </w:rPr>
        <w:t>Marawanyika</w:t>
      </w:r>
      <w:r w:rsidR="007060D9">
        <w:rPr>
          <w:rFonts w:ascii="Times New Roman" w:hAnsi="Times New Roman" w:cs="Times New Roman"/>
          <w:sz w:val="24"/>
          <w:szCs w:val="24"/>
        </w:rPr>
        <w:t xml:space="preserve"> in particular, the respondents produced documents to show that the</w:t>
      </w:r>
      <w:r w:rsidR="0001604B">
        <w:rPr>
          <w:rFonts w:ascii="Times New Roman" w:hAnsi="Times New Roman" w:cs="Times New Roman"/>
          <w:sz w:val="24"/>
          <w:szCs w:val="24"/>
        </w:rPr>
        <w:t>y</w:t>
      </w:r>
      <w:r w:rsidR="007060D9">
        <w:rPr>
          <w:rFonts w:ascii="Times New Roman" w:hAnsi="Times New Roman" w:cs="Times New Roman"/>
          <w:sz w:val="24"/>
          <w:szCs w:val="24"/>
        </w:rPr>
        <w:t xml:space="preserve"> had been reinstated pending their appeals.</w:t>
      </w:r>
    </w:p>
    <w:p w14:paraId="2EC5561D" w14:textId="77777777" w:rsidR="007060D9" w:rsidRDefault="007060D9" w:rsidP="002C4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364EA" w14:textId="11D73F55" w:rsidR="00FD2E46" w:rsidRDefault="007060D9" w:rsidP="002C4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[11]</w:t>
      </w:r>
      <w:r>
        <w:rPr>
          <w:rFonts w:ascii="Times New Roman" w:hAnsi="Times New Roman" w:cs="Times New Roman"/>
          <w:sz w:val="24"/>
          <w:szCs w:val="24"/>
        </w:rPr>
        <w:tab/>
        <w:t>N</w:t>
      </w:r>
      <w:r w:rsidR="00DF73CA">
        <w:rPr>
          <w:rFonts w:ascii="Times New Roman" w:hAnsi="Times New Roman" w:cs="Times New Roman"/>
          <w:sz w:val="24"/>
          <w:szCs w:val="24"/>
        </w:rPr>
        <w:t xml:space="preserve">o basis </w:t>
      </w:r>
      <w:r w:rsidR="00042215">
        <w:rPr>
          <w:rFonts w:ascii="Times New Roman" w:hAnsi="Times New Roman" w:cs="Times New Roman"/>
          <w:sz w:val="24"/>
          <w:szCs w:val="24"/>
        </w:rPr>
        <w:t xml:space="preserve">was laid out </w:t>
      </w:r>
      <w:r w:rsidR="00DF73CA">
        <w:rPr>
          <w:rFonts w:ascii="Times New Roman" w:hAnsi="Times New Roman" w:cs="Times New Roman"/>
          <w:sz w:val="24"/>
          <w:szCs w:val="24"/>
        </w:rPr>
        <w:t>for insisting that the applicants should have been given an opportunity to make submissions before either the CGP</w:t>
      </w:r>
      <w:r w:rsidR="00042215">
        <w:rPr>
          <w:rFonts w:ascii="Times New Roman" w:hAnsi="Times New Roman" w:cs="Times New Roman"/>
          <w:sz w:val="24"/>
          <w:szCs w:val="24"/>
        </w:rPr>
        <w:t>,</w:t>
      </w:r>
      <w:r w:rsidR="00DF73CA">
        <w:rPr>
          <w:rFonts w:ascii="Times New Roman" w:hAnsi="Times New Roman" w:cs="Times New Roman"/>
          <w:sz w:val="24"/>
          <w:szCs w:val="24"/>
        </w:rPr>
        <w:t xml:space="preserve"> before he discharged them from service, or </w:t>
      </w:r>
      <w:r w:rsidR="00042215">
        <w:rPr>
          <w:rFonts w:ascii="Times New Roman" w:hAnsi="Times New Roman" w:cs="Times New Roman"/>
          <w:sz w:val="24"/>
          <w:szCs w:val="24"/>
        </w:rPr>
        <w:t xml:space="preserve">the </w:t>
      </w:r>
      <w:r w:rsidR="00DF73CA">
        <w:rPr>
          <w:rFonts w:ascii="Times New Roman" w:hAnsi="Times New Roman" w:cs="Times New Roman"/>
          <w:sz w:val="24"/>
          <w:szCs w:val="24"/>
        </w:rPr>
        <w:t>PSC</w:t>
      </w:r>
      <w:r w:rsidR="00042215">
        <w:rPr>
          <w:rFonts w:ascii="Times New Roman" w:hAnsi="Times New Roman" w:cs="Times New Roman"/>
          <w:sz w:val="24"/>
          <w:szCs w:val="24"/>
        </w:rPr>
        <w:t>,</w:t>
      </w:r>
      <w:r w:rsidR="00DF73CA">
        <w:rPr>
          <w:rFonts w:ascii="Times New Roman" w:hAnsi="Times New Roman" w:cs="Times New Roman"/>
          <w:sz w:val="24"/>
          <w:szCs w:val="24"/>
        </w:rPr>
        <w:t xml:space="preserve"> </w:t>
      </w:r>
      <w:r w:rsidR="00EC240B">
        <w:rPr>
          <w:rFonts w:ascii="Times New Roman" w:hAnsi="Times New Roman" w:cs="Times New Roman"/>
          <w:sz w:val="24"/>
          <w:szCs w:val="24"/>
        </w:rPr>
        <w:t xml:space="preserve">before </w:t>
      </w:r>
      <w:r w:rsidR="00DF73CA">
        <w:rPr>
          <w:rFonts w:ascii="Times New Roman" w:hAnsi="Times New Roman" w:cs="Times New Roman"/>
          <w:sz w:val="24"/>
          <w:szCs w:val="24"/>
        </w:rPr>
        <w:t xml:space="preserve">it dismissed their </w:t>
      </w:r>
      <w:r w:rsidR="00FD2E46">
        <w:rPr>
          <w:rFonts w:ascii="Times New Roman" w:hAnsi="Times New Roman" w:cs="Times New Roman"/>
          <w:sz w:val="24"/>
          <w:szCs w:val="24"/>
        </w:rPr>
        <w:t>appeals</w:t>
      </w:r>
      <w:r w:rsidR="00DF73CA">
        <w:rPr>
          <w:rFonts w:ascii="Times New Roman" w:hAnsi="Times New Roman" w:cs="Times New Roman"/>
          <w:sz w:val="24"/>
          <w:szCs w:val="24"/>
        </w:rPr>
        <w:t xml:space="preserve">. </w:t>
      </w:r>
      <w:r w:rsidR="00FD2E46">
        <w:rPr>
          <w:rFonts w:ascii="Times New Roman" w:hAnsi="Times New Roman" w:cs="Times New Roman"/>
          <w:sz w:val="24"/>
          <w:szCs w:val="24"/>
        </w:rPr>
        <w:t xml:space="preserve">There was no violation of the </w:t>
      </w:r>
      <w:r w:rsidR="00FD2E46" w:rsidRPr="00FD2E46">
        <w:rPr>
          <w:rFonts w:ascii="Times New Roman" w:hAnsi="Times New Roman" w:cs="Times New Roman"/>
          <w:i/>
          <w:iCs/>
          <w:sz w:val="24"/>
          <w:szCs w:val="24"/>
        </w:rPr>
        <w:t>audi alteram partem</w:t>
      </w:r>
      <w:r w:rsidR="00FD2E46">
        <w:rPr>
          <w:rFonts w:ascii="Times New Roman" w:hAnsi="Times New Roman" w:cs="Times New Roman"/>
          <w:sz w:val="24"/>
          <w:szCs w:val="24"/>
        </w:rPr>
        <w:t xml:space="preserve"> rule of natural justice. The opportunity to make representations had been availed before the board of enquiry on their suitability to remain in service. </w:t>
      </w:r>
    </w:p>
    <w:p w14:paraId="19D3E9F5" w14:textId="77777777" w:rsidR="00FD2E46" w:rsidRDefault="00FD2E46" w:rsidP="002C4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DCCBE" w14:textId="088F969A" w:rsidR="00DF73CA" w:rsidRDefault="00FD2E46" w:rsidP="002C4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7060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>That the PSC was improperly constituted was just a nude allegation</w:t>
      </w:r>
      <w:r w:rsidR="00EC240B"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>respondent</w:t>
      </w:r>
      <w:r w:rsidR="000422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40B">
        <w:rPr>
          <w:rFonts w:ascii="Times New Roman" w:hAnsi="Times New Roman" w:cs="Times New Roman"/>
          <w:sz w:val="24"/>
          <w:szCs w:val="24"/>
        </w:rPr>
        <w:t xml:space="preserve">emphatically </w:t>
      </w:r>
      <w:r>
        <w:rPr>
          <w:rFonts w:ascii="Times New Roman" w:hAnsi="Times New Roman" w:cs="Times New Roman"/>
          <w:sz w:val="24"/>
          <w:szCs w:val="24"/>
        </w:rPr>
        <w:t>refuted</w:t>
      </w:r>
      <w:r w:rsidR="00EC240B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>. The so-called statement of agreed facts to</w:t>
      </w:r>
      <w:r w:rsidR="00EC240B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the issue no further. </w:t>
      </w:r>
      <w:r w:rsidR="00042215">
        <w:rPr>
          <w:rFonts w:ascii="Times New Roman" w:hAnsi="Times New Roman" w:cs="Times New Roman"/>
          <w:sz w:val="24"/>
          <w:szCs w:val="24"/>
        </w:rPr>
        <w:t>I have no material to decide whether or not the PSC was improperly constituted.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7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F50B0" w14:textId="77777777" w:rsidR="00DF73CA" w:rsidRDefault="00DF73CA" w:rsidP="002C4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AF0B9" w14:textId="77887B57" w:rsidR="00FD2E46" w:rsidRDefault="00AA641B" w:rsidP="00FD2E4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D2E46">
        <w:rPr>
          <w:rFonts w:ascii="Times New Roman" w:hAnsi="Times New Roman" w:cs="Times New Roman"/>
          <w:sz w:val="24"/>
          <w:szCs w:val="24"/>
        </w:rPr>
        <w:t>i</w:t>
      </w:r>
      <w:r w:rsidR="00586717">
        <w:rPr>
          <w:rFonts w:ascii="Times New Roman" w:hAnsi="Times New Roman" w:cs="Times New Roman"/>
          <w:sz w:val="24"/>
          <w:szCs w:val="24"/>
        </w:rPr>
        <w:t>i</w:t>
      </w:r>
      <w:r w:rsidR="00FD2E46">
        <w:rPr>
          <w:rFonts w:ascii="Times New Roman" w:hAnsi="Times New Roman" w:cs="Times New Roman"/>
          <w:sz w:val="24"/>
          <w:szCs w:val="24"/>
        </w:rPr>
        <w:t>/</w:t>
      </w:r>
      <w:r w:rsidR="00FD2E46">
        <w:rPr>
          <w:rFonts w:ascii="Times New Roman" w:hAnsi="Times New Roman" w:cs="Times New Roman"/>
          <w:sz w:val="24"/>
          <w:szCs w:val="24"/>
        </w:rPr>
        <w:tab/>
      </w:r>
      <w:r w:rsidR="00FD2E46" w:rsidRPr="00311600">
        <w:rPr>
          <w:rFonts w:ascii="Times New Roman" w:hAnsi="Times New Roman" w:cs="Times New Roman"/>
          <w:i/>
          <w:iCs/>
          <w:sz w:val="24"/>
          <w:szCs w:val="24"/>
        </w:rPr>
        <w:t xml:space="preserve">Ex-Constable </w:t>
      </w:r>
      <w:r w:rsidR="00FD2E46">
        <w:rPr>
          <w:rFonts w:ascii="Times New Roman" w:hAnsi="Times New Roman" w:cs="Times New Roman"/>
          <w:i/>
          <w:iCs/>
          <w:sz w:val="24"/>
          <w:szCs w:val="24"/>
        </w:rPr>
        <w:t>Mberikwenhamo</w:t>
      </w:r>
      <w:r w:rsidR="00FD2E46">
        <w:rPr>
          <w:rFonts w:ascii="Times New Roman" w:hAnsi="Times New Roman" w:cs="Times New Roman"/>
          <w:sz w:val="24"/>
          <w:szCs w:val="24"/>
        </w:rPr>
        <w:t xml:space="preserve"> Case No HC 59/18</w:t>
      </w:r>
    </w:p>
    <w:p w14:paraId="2AC1D28F" w14:textId="49F0B31D" w:rsidR="00FD2E46" w:rsidRDefault="00FD2E46" w:rsidP="00FD2E4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641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ii</w:t>
      </w:r>
      <w:r w:rsidR="0058671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 w:rsidRPr="00311600">
        <w:rPr>
          <w:rFonts w:ascii="Times New Roman" w:hAnsi="Times New Roman" w:cs="Times New Roman"/>
          <w:i/>
          <w:iCs/>
          <w:sz w:val="24"/>
          <w:szCs w:val="24"/>
        </w:rPr>
        <w:t>Ex-</w:t>
      </w:r>
      <w:r w:rsidR="000A7A2C">
        <w:rPr>
          <w:rFonts w:ascii="Times New Roman" w:hAnsi="Times New Roman" w:cs="Times New Roman"/>
          <w:i/>
          <w:iCs/>
          <w:sz w:val="24"/>
          <w:szCs w:val="24"/>
        </w:rPr>
        <w:t>Constable</w:t>
      </w:r>
      <w:r w:rsidRPr="003116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7A2C">
        <w:rPr>
          <w:rFonts w:ascii="Times New Roman" w:hAnsi="Times New Roman" w:cs="Times New Roman"/>
          <w:i/>
          <w:iCs/>
          <w:sz w:val="24"/>
          <w:szCs w:val="24"/>
        </w:rPr>
        <w:t xml:space="preserve">Chibate </w:t>
      </w:r>
      <w:r>
        <w:rPr>
          <w:rFonts w:ascii="Times New Roman" w:hAnsi="Times New Roman" w:cs="Times New Roman"/>
          <w:sz w:val="24"/>
          <w:szCs w:val="24"/>
        </w:rPr>
        <w:t xml:space="preserve">Case No HC </w:t>
      </w:r>
      <w:r w:rsidR="000A7A2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5/1</w:t>
      </w:r>
      <w:r w:rsidR="000A7A2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77A42" w14:textId="30457BA1" w:rsidR="00FD2E46" w:rsidRDefault="00586717" w:rsidP="00FD2E4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FD2E46">
        <w:rPr>
          <w:rFonts w:ascii="Times New Roman" w:hAnsi="Times New Roman" w:cs="Times New Roman"/>
          <w:sz w:val="24"/>
          <w:szCs w:val="24"/>
        </w:rPr>
        <w:t>/</w:t>
      </w:r>
      <w:r w:rsidR="00FD2E46">
        <w:rPr>
          <w:rFonts w:ascii="Times New Roman" w:hAnsi="Times New Roman" w:cs="Times New Roman"/>
          <w:sz w:val="24"/>
          <w:szCs w:val="24"/>
        </w:rPr>
        <w:tab/>
      </w:r>
      <w:r w:rsidR="00FD2E46" w:rsidRPr="00311600">
        <w:rPr>
          <w:rFonts w:ascii="Times New Roman" w:hAnsi="Times New Roman" w:cs="Times New Roman"/>
          <w:i/>
          <w:iCs/>
          <w:sz w:val="24"/>
          <w:szCs w:val="24"/>
        </w:rPr>
        <w:t>Ex-</w:t>
      </w:r>
      <w:r w:rsidR="00232BFD">
        <w:rPr>
          <w:rFonts w:ascii="Times New Roman" w:hAnsi="Times New Roman" w:cs="Times New Roman"/>
          <w:i/>
          <w:iCs/>
          <w:sz w:val="24"/>
          <w:szCs w:val="24"/>
        </w:rPr>
        <w:t>Constable Chikwenya</w:t>
      </w:r>
      <w:r w:rsidR="00FD2E46">
        <w:rPr>
          <w:rFonts w:ascii="Times New Roman" w:hAnsi="Times New Roman" w:cs="Times New Roman"/>
          <w:sz w:val="24"/>
          <w:szCs w:val="24"/>
        </w:rPr>
        <w:t xml:space="preserve"> Case No HC </w:t>
      </w:r>
      <w:r w:rsidR="00232BFD">
        <w:rPr>
          <w:rFonts w:ascii="Times New Roman" w:hAnsi="Times New Roman" w:cs="Times New Roman"/>
          <w:sz w:val="24"/>
          <w:szCs w:val="24"/>
        </w:rPr>
        <w:t>46</w:t>
      </w:r>
      <w:r w:rsidR="00FD2E46">
        <w:rPr>
          <w:rFonts w:ascii="Times New Roman" w:hAnsi="Times New Roman" w:cs="Times New Roman"/>
          <w:sz w:val="24"/>
          <w:szCs w:val="24"/>
        </w:rPr>
        <w:t>/1</w:t>
      </w:r>
      <w:r w:rsidR="00232BFD">
        <w:rPr>
          <w:rFonts w:ascii="Times New Roman" w:hAnsi="Times New Roman" w:cs="Times New Roman"/>
          <w:sz w:val="24"/>
          <w:szCs w:val="24"/>
        </w:rPr>
        <w:t>8</w:t>
      </w:r>
    </w:p>
    <w:p w14:paraId="61DA2CA9" w14:textId="74A4A162" w:rsidR="00FD2E46" w:rsidRDefault="00FD2E46" w:rsidP="00FD2E4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641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 w:rsidRPr="00311600">
        <w:rPr>
          <w:rFonts w:ascii="Times New Roman" w:hAnsi="Times New Roman" w:cs="Times New Roman"/>
          <w:i/>
          <w:iCs/>
          <w:sz w:val="24"/>
          <w:szCs w:val="24"/>
        </w:rPr>
        <w:t>Ex-</w:t>
      </w:r>
      <w:r w:rsidR="005A04F0">
        <w:rPr>
          <w:rFonts w:ascii="Times New Roman" w:hAnsi="Times New Roman" w:cs="Times New Roman"/>
          <w:i/>
          <w:iCs/>
          <w:sz w:val="24"/>
          <w:szCs w:val="24"/>
        </w:rPr>
        <w:t xml:space="preserve">Constable </w:t>
      </w:r>
      <w:r w:rsidR="00F232AA">
        <w:rPr>
          <w:rFonts w:ascii="Times New Roman" w:hAnsi="Times New Roman" w:cs="Times New Roman"/>
          <w:i/>
          <w:iCs/>
          <w:sz w:val="24"/>
          <w:szCs w:val="24"/>
        </w:rPr>
        <w:t xml:space="preserve">Chipunza Mugove </w:t>
      </w:r>
      <w:r>
        <w:rPr>
          <w:rFonts w:ascii="Times New Roman" w:hAnsi="Times New Roman" w:cs="Times New Roman"/>
          <w:sz w:val="24"/>
          <w:szCs w:val="24"/>
        </w:rPr>
        <w:t xml:space="preserve">Case No HC </w:t>
      </w:r>
      <w:r w:rsidR="00F232AA">
        <w:rPr>
          <w:rFonts w:ascii="Times New Roman" w:hAnsi="Times New Roman" w:cs="Times New Roman"/>
          <w:sz w:val="24"/>
          <w:szCs w:val="24"/>
        </w:rPr>
        <w:t>299/17</w:t>
      </w:r>
    </w:p>
    <w:p w14:paraId="09F044D0" w14:textId="6AD01AE5" w:rsidR="00FD2E46" w:rsidRDefault="00AA641B" w:rsidP="00FD2E4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586717">
        <w:rPr>
          <w:rFonts w:ascii="Times New Roman" w:hAnsi="Times New Roman" w:cs="Times New Roman"/>
          <w:sz w:val="24"/>
          <w:szCs w:val="24"/>
        </w:rPr>
        <w:t>i</w:t>
      </w:r>
      <w:r w:rsidR="00FD2E46">
        <w:rPr>
          <w:rFonts w:ascii="Times New Roman" w:hAnsi="Times New Roman" w:cs="Times New Roman"/>
          <w:sz w:val="24"/>
          <w:szCs w:val="24"/>
        </w:rPr>
        <w:t>/</w:t>
      </w:r>
      <w:r w:rsidR="00FD2E46">
        <w:rPr>
          <w:rFonts w:ascii="Times New Roman" w:hAnsi="Times New Roman" w:cs="Times New Roman"/>
          <w:sz w:val="24"/>
          <w:szCs w:val="24"/>
        </w:rPr>
        <w:tab/>
      </w:r>
      <w:r w:rsidR="00FD2E46" w:rsidRPr="00311600">
        <w:rPr>
          <w:rFonts w:ascii="Times New Roman" w:hAnsi="Times New Roman" w:cs="Times New Roman"/>
          <w:i/>
          <w:iCs/>
          <w:sz w:val="24"/>
          <w:szCs w:val="24"/>
        </w:rPr>
        <w:t>Ex-</w:t>
      </w:r>
      <w:r w:rsidR="00F232AA">
        <w:rPr>
          <w:rFonts w:ascii="Times New Roman" w:hAnsi="Times New Roman" w:cs="Times New Roman"/>
          <w:i/>
          <w:iCs/>
          <w:sz w:val="24"/>
          <w:szCs w:val="24"/>
        </w:rPr>
        <w:t>Constable Zinyeka</w:t>
      </w:r>
      <w:r w:rsidR="00FD2E46">
        <w:rPr>
          <w:rFonts w:ascii="Times New Roman" w:hAnsi="Times New Roman" w:cs="Times New Roman"/>
          <w:sz w:val="24"/>
          <w:szCs w:val="24"/>
        </w:rPr>
        <w:t xml:space="preserve"> Case No HC </w:t>
      </w:r>
      <w:r w:rsidR="00F232AA">
        <w:rPr>
          <w:rFonts w:ascii="Times New Roman" w:hAnsi="Times New Roman" w:cs="Times New Roman"/>
          <w:sz w:val="24"/>
          <w:szCs w:val="24"/>
        </w:rPr>
        <w:t>58</w:t>
      </w:r>
      <w:r w:rsidR="00FD2E46">
        <w:rPr>
          <w:rFonts w:ascii="Times New Roman" w:hAnsi="Times New Roman" w:cs="Times New Roman"/>
          <w:sz w:val="24"/>
          <w:szCs w:val="24"/>
        </w:rPr>
        <w:t>/1</w:t>
      </w:r>
      <w:r w:rsidR="00F232AA">
        <w:rPr>
          <w:rFonts w:ascii="Times New Roman" w:hAnsi="Times New Roman" w:cs="Times New Roman"/>
          <w:sz w:val="24"/>
          <w:szCs w:val="24"/>
        </w:rPr>
        <w:t>8</w:t>
      </w:r>
    </w:p>
    <w:p w14:paraId="618C84E0" w14:textId="4ED49147" w:rsidR="00FD2E46" w:rsidRDefault="00FD2E46" w:rsidP="00FD2E4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A641B">
        <w:rPr>
          <w:rFonts w:ascii="Times New Roman" w:hAnsi="Times New Roman" w:cs="Times New Roman"/>
          <w:sz w:val="24"/>
          <w:szCs w:val="24"/>
        </w:rPr>
        <w:t>xi</w:t>
      </w:r>
      <w:r w:rsidR="0058671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 w:rsidRPr="00311600">
        <w:rPr>
          <w:rFonts w:ascii="Times New Roman" w:hAnsi="Times New Roman" w:cs="Times New Roman"/>
          <w:i/>
          <w:iCs/>
          <w:sz w:val="24"/>
          <w:szCs w:val="24"/>
        </w:rPr>
        <w:t>Ex-</w:t>
      </w:r>
      <w:r w:rsidR="00F232AA">
        <w:rPr>
          <w:rFonts w:ascii="Times New Roman" w:hAnsi="Times New Roman" w:cs="Times New Roman"/>
          <w:i/>
          <w:iCs/>
          <w:sz w:val="24"/>
          <w:szCs w:val="24"/>
        </w:rPr>
        <w:t>Sergeant Wachekwa</w:t>
      </w:r>
      <w:r>
        <w:rPr>
          <w:rFonts w:ascii="Times New Roman" w:hAnsi="Times New Roman" w:cs="Times New Roman"/>
          <w:sz w:val="24"/>
          <w:szCs w:val="24"/>
        </w:rPr>
        <w:t xml:space="preserve"> Case No HC </w:t>
      </w:r>
      <w:r w:rsidR="0058671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/17</w:t>
      </w:r>
    </w:p>
    <w:p w14:paraId="02BCF875" w14:textId="241557A0" w:rsidR="00586717" w:rsidRDefault="00586717" w:rsidP="00FD2E4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xiii/</w:t>
      </w:r>
      <w:r>
        <w:rPr>
          <w:rFonts w:ascii="Times New Roman" w:hAnsi="Times New Roman" w:cs="Times New Roman"/>
          <w:sz w:val="24"/>
          <w:szCs w:val="24"/>
        </w:rPr>
        <w:tab/>
      </w:r>
      <w:r w:rsidRPr="00586717">
        <w:rPr>
          <w:rFonts w:ascii="Times New Roman" w:hAnsi="Times New Roman" w:cs="Times New Roman"/>
          <w:i/>
          <w:iCs/>
          <w:sz w:val="24"/>
          <w:szCs w:val="24"/>
        </w:rPr>
        <w:t>Ex-Constable Machaure</w:t>
      </w:r>
      <w:r>
        <w:rPr>
          <w:rFonts w:ascii="Times New Roman" w:hAnsi="Times New Roman" w:cs="Times New Roman"/>
          <w:sz w:val="24"/>
          <w:szCs w:val="24"/>
        </w:rPr>
        <w:t xml:space="preserve"> Case No HC 41/18</w:t>
      </w:r>
    </w:p>
    <w:p w14:paraId="61B59DE0" w14:textId="5811BAF7" w:rsidR="00597191" w:rsidRDefault="00597191" w:rsidP="00FB05C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1A4B605" w14:textId="016C03E9" w:rsidR="00CB3BF9" w:rsidRDefault="00FD2E46" w:rsidP="005B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7060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 xml:space="preserve">The respondents were right to argue </w:t>
      </w:r>
      <w:r w:rsidR="002F1105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042215">
        <w:rPr>
          <w:rFonts w:ascii="Times New Roman" w:hAnsi="Times New Roman" w:cs="Times New Roman"/>
          <w:sz w:val="24"/>
          <w:szCs w:val="24"/>
        </w:rPr>
        <w:t xml:space="preserve">e applications by the applicants in this group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="00042215">
        <w:rPr>
          <w:rFonts w:ascii="Times New Roman" w:hAnsi="Times New Roman" w:cs="Times New Roman"/>
          <w:sz w:val="24"/>
          <w:szCs w:val="24"/>
        </w:rPr>
        <w:t xml:space="preserve">mere </w:t>
      </w:r>
      <w:r>
        <w:rPr>
          <w:rFonts w:ascii="Times New Roman" w:hAnsi="Times New Roman" w:cs="Times New Roman"/>
          <w:sz w:val="24"/>
          <w:szCs w:val="24"/>
        </w:rPr>
        <w:t>review applications</w:t>
      </w:r>
      <w:r w:rsidR="00CB3BF9">
        <w:rPr>
          <w:rFonts w:ascii="Times New Roman" w:hAnsi="Times New Roman" w:cs="Times New Roman"/>
          <w:sz w:val="24"/>
          <w:szCs w:val="24"/>
        </w:rPr>
        <w:t xml:space="preserve"> disguised as applications for declaratory orders. It is not what a process says it is that classifies it. It is the substance of it that matters. All these </w:t>
      </w:r>
      <w:r w:rsidR="00EC240B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CB3BF9">
        <w:rPr>
          <w:rFonts w:ascii="Times New Roman" w:hAnsi="Times New Roman" w:cs="Times New Roman"/>
          <w:sz w:val="24"/>
          <w:szCs w:val="24"/>
        </w:rPr>
        <w:t xml:space="preserve">were filed out of the eight weeks’ time frame prescribed by r 259 aforesaid as shown below: </w:t>
      </w:r>
    </w:p>
    <w:p w14:paraId="1D98626D" w14:textId="77777777" w:rsidR="00CB3BF9" w:rsidRDefault="00CB3BF9" w:rsidP="00FB05C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24C9BE8" w14:textId="798C4CA4" w:rsidR="00CB3BF9" w:rsidRPr="00CB3BF9" w:rsidRDefault="00CB3BF9" w:rsidP="00CB3BF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BF9">
        <w:rPr>
          <w:rFonts w:ascii="Times New Roman" w:hAnsi="Times New Roman" w:cs="Times New Roman"/>
          <w:sz w:val="24"/>
          <w:szCs w:val="24"/>
        </w:rPr>
        <w:t>Ex-Constable Mberikwenhamo</w:t>
      </w:r>
      <w:r w:rsidR="00042215">
        <w:rPr>
          <w:rFonts w:ascii="Times New Roman" w:hAnsi="Times New Roman" w:cs="Times New Roman"/>
          <w:sz w:val="24"/>
          <w:szCs w:val="24"/>
        </w:rPr>
        <w:t xml:space="preserve">’s discharge and dismissal of appeal were on </w:t>
      </w:r>
      <w:r w:rsidRPr="00CB3BF9">
        <w:rPr>
          <w:rFonts w:ascii="Times New Roman" w:hAnsi="Times New Roman" w:cs="Times New Roman"/>
          <w:sz w:val="24"/>
          <w:szCs w:val="24"/>
        </w:rPr>
        <w:t>11 April 2014</w:t>
      </w:r>
      <w:r w:rsidR="00042215">
        <w:rPr>
          <w:rFonts w:ascii="Times New Roman" w:hAnsi="Times New Roman" w:cs="Times New Roman"/>
          <w:sz w:val="24"/>
          <w:szCs w:val="24"/>
        </w:rPr>
        <w:t xml:space="preserve"> and 12 February 2015 respectively</w:t>
      </w:r>
      <w:r w:rsidRPr="00CB3BF9">
        <w:rPr>
          <w:rFonts w:ascii="Times New Roman" w:hAnsi="Times New Roman" w:cs="Times New Roman"/>
          <w:sz w:val="24"/>
          <w:szCs w:val="24"/>
        </w:rPr>
        <w:t xml:space="preserve">. His application was </w:t>
      </w:r>
      <w:r w:rsidR="00042215">
        <w:rPr>
          <w:rFonts w:ascii="Times New Roman" w:hAnsi="Times New Roman" w:cs="Times New Roman"/>
          <w:sz w:val="24"/>
          <w:szCs w:val="24"/>
        </w:rPr>
        <w:t xml:space="preserve">only </w:t>
      </w:r>
      <w:r w:rsidRPr="00CB3BF9">
        <w:rPr>
          <w:rFonts w:ascii="Times New Roman" w:hAnsi="Times New Roman" w:cs="Times New Roman"/>
          <w:sz w:val="24"/>
          <w:szCs w:val="24"/>
        </w:rPr>
        <w:t xml:space="preserve">filed on 31 January 2018, almost three years later. </w:t>
      </w:r>
    </w:p>
    <w:p w14:paraId="0795BE71" w14:textId="77777777" w:rsidR="00CB3BF9" w:rsidRDefault="00CB3BF9" w:rsidP="00FB05C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E58D7C9" w14:textId="77777777" w:rsidR="00232BFD" w:rsidRDefault="00CB3BF9" w:rsidP="00CB3BF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BF9">
        <w:rPr>
          <w:rFonts w:ascii="Times New Roman" w:hAnsi="Times New Roman" w:cs="Times New Roman"/>
          <w:sz w:val="24"/>
          <w:szCs w:val="24"/>
        </w:rPr>
        <w:t xml:space="preserve">Ex-Constable </w:t>
      </w:r>
      <w:r w:rsidR="000A7A2C">
        <w:rPr>
          <w:rFonts w:ascii="Times New Roman" w:hAnsi="Times New Roman" w:cs="Times New Roman"/>
          <w:sz w:val="24"/>
          <w:szCs w:val="24"/>
        </w:rPr>
        <w:t>Chibate’s appeal against discharge was dismissed on 16 November 2015. His application was only filed on 3 April 2018, again almost three years later.</w:t>
      </w:r>
    </w:p>
    <w:p w14:paraId="315B25EB" w14:textId="77777777" w:rsidR="00232BFD" w:rsidRPr="00232BFD" w:rsidRDefault="00232BFD" w:rsidP="00232B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3E79D6" w14:textId="41EA023D" w:rsidR="002C4F6D" w:rsidRDefault="00232BFD" w:rsidP="00CB3BF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 Constable Chikwenya’s discharge and dismissal of appeal were on 23 September 2013 and 30 July 2014</w:t>
      </w:r>
      <w:r w:rsidR="002F1105">
        <w:rPr>
          <w:rFonts w:ascii="Times New Roman" w:hAnsi="Times New Roman" w:cs="Times New Roman"/>
          <w:sz w:val="24"/>
          <w:szCs w:val="24"/>
        </w:rPr>
        <w:t xml:space="preserve"> respectively</w:t>
      </w:r>
      <w:r>
        <w:rPr>
          <w:rFonts w:ascii="Times New Roman" w:hAnsi="Times New Roman" w:cs="Times New Roman"/>
          <w:sz w:val="24"/>
          <w:szCs w:val="24"/>
        </w:rPr>
        <w:t xml:space="preserve">. His application was only filed 23 January 2018, more than three years later. </w:t>
      </w:r>
      <w:r w:rsidR="000A7A2C">
        <w:rPr>
          <w:rFonts w:ascii="Times New Roman" w:hAnsi="Times New Roman" w:cs="Times New Roman"/>
          <w:sz w:val="24"/>
          <w:szCs w:val="24"/>
        </w:rPr>
        <w:t xml:space="preserve"> </w:t>
      </w:r>
      <w:r w:rsidR="00CB3BF9" w:rsidRPr="00CB3BF9">
        <w:rPr>
          <w:rFonts w:ascii="Times New Roman" w:hAnsi="Times New Roman" w:cs="Times New Roman"/>
          <w:sz w:val="24"/>
          <w:szCs w:val="24"/>
        </w:rPr>
        <w:t xml:space="preserve">   </w:t>
      </w:r>
      <w:r w:rsidR="00FD2E46" w:rsidRPr="00CB3B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D5299" w14:textId="77777777" w:rsidR="00941E21" w:rsidRPr="00941E21" w:rsidRDefault="00941E21" w:rsidP="00941E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64B2D4" w14:textId="35222A89" w:rsidR="00941E21" w:rsidRDefault="00941E21" w:rsidP="00CB3BF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Ex-Constable </w:t>
      </w:r>
      <w:r w:rsidR="00F232AA">
        <w:rPr>
          <w:rFonts w:ascii="Times New Roman" w:hAnsi="Times New Roman" w:cs="Times New Roman"/>
          <w:sz w:val="24"/>
          <w:szCs w:val="24"/>
        </w:rPr>
        <w:t xml:space="preserve">Chipunza </w:t>
      </w:r>
      <w:r>
        <w:rPr>
          <w:rFonts w:ascii="Times New Roman" w:hAnsi="Times New Roman" w:cs="Times New Roman"/>
          <w:sz w:val="24"/>
          <w:szCs w:val="24"/>
        </w:rPr>
        <w:t>Mugove</w:t>
      </w:r>
      <w:r w:rsidR="00F232AA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discharge </w:t>
      </w:r>
      <w:r w:rsidR="009643D8">
        <w:rPr>
          <w:rFonts w:ascii="Times New Roman" w:hAnsi="Times New Roman" w:cs="Times New Roman"/>
          <w:sz w:val="24"/>
          <w:szCs w:val="24"/>
        </w:rPr>
        <w:t>was on 17 December 2016. His application was only filed on 26 October 2017, almost a year later.</w:t>
      </w:r>
    </w:p>
    <w:p w14:paraId="4C6E20E2" w14:textId="77777777" w:rsidR="00F232AA" w:rsidRPr="00F232AA" w:rsidRDefault="00F232AA" w:rsidP="00F232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49206F" w14:textId="3647885D" w:rsidR="00F232AA" w:rsidRDefault="00F232AA" w:rsidP="00CB3BF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Ex-Constable Zinyeka’s discharge was on 10 February 2016. His application was only filed on 31 January 2018, more than a year later.</w:t>
      </w:r>
    </w:p>
    <w:p w14:paraId="529280F2" w14:textId="77777777" w:rsidR="007E5F21" w:rsidRPr="007E5F21" w:rsidRDefault="007E5F21" w:rsidP="007E5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472CE7" w14:textId="7E2DF741" w:rsidR="007E5F21" w:rsidRDefault="007E5F21" w:rsidP="00CB3BF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Ex-Sergeant Wachekwa’s discharge was in December 2015. His application was only filed </w:t>
      </w:r>
      <w:r w:rsidR="00A033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17 January 2018, more than two years later.</w:t>
      </w:r>
    </w:p>
    <w:p w14:paraId="0AB5D4EF" w14:textId="77777777" w:rsidR="007E5F21" w:rsidRPr="007E5F21" w:rsidRDefault="007E5F21" w:rsidP="007E5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7ABD1E" w14:textId="25ED9208" w:rsidR="007E5F21" w:rsidRPr="00CB3BF9" w:rsidRDefault="007E5F21" w:rsidP="00CB3BF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Ex-Constable Machaure’s discharge was on 13 March 2015. His subsequent appeal was dismissed, although the records do </w:t>
      </w:r>
      <w:r w:rsidR="00987C56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clearly indicate when this was. None of the parties s</w:t>
      </w:r>
      <w:r w:rsidR="00AA641B">
        <w:rPr>
          <w:rFonts w:ascii="Times New Roman" w:hAnsi="Times New Roman" w:cs="Times New Roman"/>
          <w:sz w:val="24"/>
          <w:szCs w:val="24"/>
        </w:rPr>
        <w:t>aid when. However, it seemed common cause this was in 2015. His application was only filed on 22 January 2018, about three years later.</w:t>
      </w:r>
    </w:p>
    <w:p w14:paraId="0DD59B88" w14:textId="227C2909" w:rsidR="002C4F6D" w:rsidRDefault="002C4F6D" w:rsidP="00FB05C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8DF56BA" w14:textId="57A52588" w:rsidR="00AC363E" w:rsidRDefault="00AA641B" w:rsidP="00AC363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A033C8">
        <w:rPr>
          <w:rFonts w:ascii="Times New Roman" w:hAnsi="Times New Roman" w:cs="Times New Roman"/>
          <w:sz w:val="24"/>
          <w:szCs w:val="24"/>
        </w:rPr>
        <w:t>v</w:t>
      </w:r>
      <w:r w:rsidR="00AC363E">
        <w:rPr>
          <w:rFonts w:ascii="Times New Roman" w:hAnsi="Times New Roman" w:cs="Times New Roman"/>
          <w:sz w:val="24"/>
          <w:szCs w:val="24"/>
        </w:rPr>
        <w:t>/</w:t>
      </w:r>
      <w:r w:rsidR="00AC363E">
        <w:rPr>
          <w:rFonts w:ascii="Times New Roman" w:hAnsi="Times New Roman" w:cs="Times New Roman"/>
          <w:sz w:val="24"/>
          <w:szCs w:val="24"/>
        </w:rPr>
        <w:tab/>
      </w:r>
      <w:r w:rsidR="00AC363E" w:rsidRPr="00311600">
        <w:rPr>
          <w:rFonts w:ascii="Times New Roman" w:hAnsi="Times New Roman" w:cs="Times New Roman"/>
          <w:i/>
          <w:iCs/>
          <w:sz w:val="24"/>
          <w:szCs w:val="24"/>
        </w:rPr>
        <w:t xml:space="preserve">Ex-Constable </w:t>
      </w:r>
      <w:r w:rsidR="00AC363E">
        <w:rPr>
          <w:rFonts w:ascii="Times New Roman" w:hAnsi="Times New Roman" w:cs="Times New Roman"/>
          <w:i/>
          <w:iCs/>
          <w:sz w:val="24"/>
          <w:szCs w:val="24"/>
        </w:rPr>
        <w:t xml:space="preserve">Mhandu </w:t>
      </w:r>
      <w:r w:rsidR="00AC363E">
        <w:rPr>
          <w:rFonts w:ascii="Times New Roman" w:hAnsi="Times New Roman" w:cs="Times New Roman"/>
          <w:sz w:val="24"/>
          <w:szCs w:val="24"/>
        </w:rPr>
        <w:t>Case No HC 349/17</w:t>
      </w:r>
    </w:p>
    <w:p w14:paraId="5B0F1049" w14:textId="39EE3F9D" w:rsidR="00AC363E" w:rsidRDefault="00AC363E" w:rsidP="00AC363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641B">
        <w:rPr>
          <w:rFonts w:ascii="Times New Roman" w:hAnsi="Times New Roman" w:cs="Times New Roman"/>
          <w:sz w:val="24"/>
          <w:szCs w:val="24"/>
        </w:rPr>
        <w:t>x</w:t>
      </w:r>
      <w:r w:rsidR="00A033C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 w:rsidRPr="00311600">
        <w:rPr>
          <w:rFonts w:ascii="Times New Roman" w:hAnsi="Times New Roman" w:cs="Times New Roman"/>
          <w:i/>
          <w:iCs/>
          <w:sz w:val="24"/>
          <w:szCs w:val="24"/>
        </w:rPr>
        <w:t>Ex-</w:t>
      </w:r>
      <w:r w:rsidR="00232BFD">
        <w:rPr>
          <w:rFonts w:ascii="Times New Roman" w:hAnsi="Times New Roman" w:cs="Times New Roman"/>
          <w:i/>
          <w:iCs/>
          <w:sz w:val="24"/>
          <w:szCs w:val="24"/>
        </w:rPr>
        <w:t>Constable Musengezi</w:t>
      </w:r>
      <w:r>
        <w:rPr>
          <w:rFonts w:ascii="Times New Roman" w:hAnsi="Times New Roman" w:cs="Times New Roman"/>
          <w:sz w:val="24"/>
          <w:szCs w:val="24"/>
        </w:rPr>
        <w:t xml:space="preserve"> Case No HC 38</w:t>
      </w:r>
      <w:r w:rsidR="007060D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/17 </w:t>
      </w:r>
    </w:p>
    <w:p w14:paraId="14846473" w14:textId="77777777" w:rsidR="002C4F6D" w:rsidRDefault="002C4F6D" w:rsidP="00FB05C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D5CEA77" w14:textId="67FC0C54" w:rsidR="005B5540" w:rsidRDefault="005B5540" w:rsidP="005B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AC363E">
        <w:rPr>
          <w:rFonts w:ascii="Times New Roman" w:hAnsi="Times New Roman" w:cs="Times New Roman"/>
          <w:sz w:val="24"/>
          <w:szCs w:val="24"/>
        </w:rPr>
        <w:t>1</w:t>
      </w:r>
      <w:r w:rsidR="007060D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]</w:t>
      </w:r>
      <w:r w:rsidR="00AC363E">
        <w:rPr>
          <w:rFonts w:ascii="Times New Roman" w:hAnsi="Times New Roman" w:cs="Times New Roman"/>
          <w:sz w:val="24"/>
          <w:szCs w:val="24"/>
        </w:rPr>
        <w:tab/>
        <w:t>Th</w:t>
      </w:r>
      <w:r w:rsidR="00A033C8">
        <w:rPr>
          <w:rFonts w:ascii="Times New Roman" w:hAnsi="Times New Roman" w:cs="Times New Roman"/>
          <w:sz w:val="24"/>
          <w:szCs w:val="24"/>
        </w:rPr>
        <w:t xml:space="preserve">ese two </w:t>
      </w:r>
      <w:r w:rsidR="00AC363E">
        <w:rPr>
          <w:rFonts w:ascii="Times New Roman" w:hAnsi="Times New Roman" w:cs="Times New Roman"/>
          <w:sz w:val="24"/>
          <w:szCs w:val="24"/>
        </w:rPr>
        <w:t>sought reinstatement pending the determination of their appeals by the PSC. Th</w:t>
      </w:r>
      <w:r>
        <w:rPr>
          <w:rFonts w:ascii="Times New Roman" w:hAnsi="Times New Roman" w:cs="Times New Roman"/>
          <w:sz w:val="24"/>
          <w:szCs w:val="24"/>
        </w:rPr>
        <w:t>e application</w:t>
      </w:r>
      <w:r w:rsidR="002F11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this court w</w:t>
      </w:r>
      <w:r w:rsidR="002F1105">
        <w:rPr>
          <w:rFonts w:ascii="Times New Roman" w:hAnsi="Times New Roman" w:cs="Times New Roman"/>
          <w:sz w:val="24"/>
          <w:szCs w:val="24"/>
        </w:rPr>
        <w:t>ere b</w:t>
      </w:r>
      <w:r>
        <w:rPr>
          <w:rFonts w:ascii="Times New Roman" w:hAnsi="Times New Roman" w:cs="Times New Roman"/>
          <w:sz w:val="24"/>
          <w:szCs w:val="24"/>
        </w:rPr>
        <w:t>ased on</w:t>
      </w:r>
      <w:r w:rsidR="00AC363E">
        <w:rPr>
          <w:rFonts w:ascii="Times New Roman" w:hAnsi="Times New Roman" w:cs="Times New Roman"/>
          <w:sz w:val="24"/>
          <w:szCs w:val="24"/>
        </w:rPr>
        <w:t xml:space="preserve"> s 51 </w:t>
      </w:r>
      <w:r>
        <w:rPr>
          <w:rFonts w:ascii="Times New Roman" w:hAnsi="Times New Roman" w:cs="Times New Roman"/>
          <w:sz w:val="24"/>
          <w:szCs w:val="24"/>
        </w:rPr>
        <w:t xml:space="preserve">of the Police Act that says </w:t>
      </w:r>
      <w:r w:rsidR="004D441F">
        <w:rPr>
          <w:rFonts w:ascii="Times New Roman" w:hAnsi="Times New Roman" w:cs="Times New Roman"/>
          <w:sz w:val="24"/>
          <w:szCs w:val="24"/>
        </w:rPr>
        <w:t xml:space="preserve">a discharge order by the CGP shall not be executed until the decision </w:t>
      </w:r>
      <w:r w:rsidR="00AC363E">
        <w:rPr>
          <w:rFonts w:ascii="Times New Roman" w:hAnsi="Times New Roman" w:cs="Times New Roman"/>
          <w:sz w:val="24"/>
          <w:szCs w:val="24"/>
        </w:rPr>
        <w:t xml:space="preserve">of the </w:t>
      </w:r>
      <w:r w:rsidR="004D441F">
        <w:rPr>
          <w:rFonts w:ascii="Times New Roman" w:hAnsi="Times New Roman" w:cs="Times New Roman"/>
          <w:sz w:val="24"/>
          <w:szCs w:val="24"/>
        </w:rPr>
        <w:t>PSC has been given.</w:t>
      </w:r>
    </w:p>
    <w:p w14:paraId="60FBA4AA" w14:textId="77777777" w:rsidR="005B5540" w:rsidRDefault="005B5540" w:rsidP="005B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47C6D" w14:textId="0F592E25" w:rsidR="003466A8" w:rsidRDefault="005B5540" w:rsidP="00A03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7060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="00987C56">
        <w:rPr>
          <w:rFonts w:ascii="Times New Roman" w:hAnsi="Times New Roman" w:cs="Times New Roman"/>
          <w:sz w:val="24"/>
          <w:szCs w:val="24"/>
        </w:rPr>
        <w:t>Apart from the problems common to all the applications as outlined, it</w:t>
      </w:r>
      <w:r>
        <w:rPr>
          <w:rFonts w:ascii="Times New Roman" w:hAnsi="Times New Roman" w:cs="Times New Roman"/>
          <w:sz w:val="24"/>
          <w:szCs w:val="24"/>
        </w:rPr>
        <w:t xml:space="preserve"> was not explained why the applicants sought declaratory orders when clearly all they desired was </w:t>
      </w:r>
      <w:r w:rsidR="0007588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substantive relief </w:t>
      </w:r>
      <w:r w:rsidR="00075881">
        <w:rPr>
          <w:rFonts w:ascii="Times New Roman" w:hAnsi="Times New Roman" w:cs="Times New Roman"/>
          <w:sz w:val="24"/>
          <w:szCs w:val="24"/>
        </w:rPr>
        <w:t xml:space="preserve">of reinstatement pending appeal. </w:t>
      </w:r>
      <w:r w:rsidR="002F1105">
        <w:rPr>
          <w:rFonts w:ascii="Times New Roman" w:hAnsi="Times New Roman" w:cs="Times New Roman"/>
          <w:sz w:val="24"/>
          <w:szCs w:val="24"/>
        </w:rPr>
        <w:t>But s</w:t>
      </w:r>
      <w:r w:rsidR="00075881">
        <w:rPr>
          <w:rFonts w:ascii="Times New Roman" w:hAnsi="Times New Roman" w:cs="Times New Roman"/>
          <w:sz w:val="24"/>
          <w:szCs w:val="24"/>
        </w:rPr>
        <w:t>uch a remedy is</w:t>
      </w:r>
      <w:r w:rsidR="002F1105">
        <w:rPr>
          <w:rFonts w:ascii="Times New Roman" w:hAnsi="Times New Roman" w:cs="Times New Roman"/>
          <w:sz w:val="24"/>
          <w:szCs w:val="24"/>
        </w:rPr>
        <w:t>,</w:t>
      </w:r>
      <w:r w:rsidR="00075881">
        <w:rPr>
          <w:rFonts w:ascii="Times New Roman" w:hAnsi="Times New Roman" w:cs="Times New Roman"/>
          <w:sz w:val="24"/>
          <w:szCs w:val="24"/>
        </w:rPr>
        <w:t xml:space="preserve"> in fact</w:t>
      </w:r>
      <w:r w:rsidR="002F1105">
        <w:rPr>
          <w:rFonts w:ascii="Times New Roman" w:hAnsi="Times New Roman" w:cs="Times New Roman"/>
          <w:sz w:val="24"/>
          <w:szCs w:val="24"/>
        </w:rPr>
        <w:t>,</w:t>
      </w:r>
      <w:r w:rsidR="00075881">
        <w:rPr>
          <w:rFonts w:ascii="Times New Roman" w:hAnsi="Times New Roman" w:cs="Times New Roman"/>
          <w:sz w:val="24"/>
          <w:szCs w:val="24"/>
        </w:rPr>
        <w:t xml:space="preserve"> a mandatory</w:t>
      </w:r>
      <w:r>
        <w:rPr>
          <w:rFonts w:ascii="Times New Roman" w:hAnsi="Times New Roman" w:cs="Times New Roman"/>
          <w:sz w:val="24"/>
          <w:szCs w:val="24"/>
        </w:rPr>
        <w:t xml:space="preserve"> interdict</w:t>
      </w:r>
      <w:r w:rsidR="00075881">
        <w:rPr>
          <w:rFonts w:ascii="Times New Roman" w:hAnsi="Times New Roman" w:cs="Times New Roman"/>
          <w:sz w:val="24"/>
          <w:szCs w:val="24"/>
        </w:rPr>
        <w:t xml:space="preserve">. It is a mandamus. </w:t>
      </w:r>
      <w:r w:rsidR="00F736F2">
        <w:rPr>
          <w:rFonts w:ascii="Times New Roman" w:hAnsi="Times New Roman" w:cs="Times New Roman"/>
          <w:sz w:val="24"/>
          <w:szCs w:val="24"/>
        </w:rPr>
        <w:t>O</w:t>
      </w:r>
      <w:r w:rsidR="00075881">
        <w:rPr>
          <w:rFonts w:ascii="Times New Roman" w:hAnsi="Times New Roman" w:cs="Times New Roman"/>
          <w:sz w:val="24"/>
          <w:szCs w:val="24"/>
        </w:rPr>
        <w:t xml:space="preserve">ne has to plead and satisfy the requirements of </w:t>
      </w:r>
      <w:r w:rsidR="00F736F2">
        <w:rPr>
          <w:rFonts w:ascii="Times New Roman" w:hAnsi="Times New Roman" w:cs="Times New Roman"/>
          <w:sz w:val="24"/>
          <w:szCs w:val="24"/>
        </w:rPr>
        <w:t>a</w:t>
      </w:r>
      <w:r w:rsidR="00A033C8">
        <w:rPr>
          <w:rFonts w:ascii="Times New Roman" w:hAnsi="Times New Roman" w:cs="Times New Roman"/>
          <w:sz w:val="24"/>
          <w:szCs w:val="24"/>
        </w:rPr>
        <w:t>n</w:t>
      </w:r>
      <w:r w:rsidR="00F736F2">
        <w:rPr>
          <w:rFonts w:ascii="Times New Roman" w:hAnsi="Times New Roman" w:cs="Times New Roman"/>
          <w:sz w:val="24"/>
          <w:szCs w:val="24"/>
        </w:rPr>
        <w:t xml:space="preserve"> interdict</w:t>
      </w:r>
      <w:r w:rsidR="00075881">
        <w:rPr>
          <w:rFonts w:ascii="Times New Roman" w:hAnsi="Times New Roman" w:cs="Times New Roman"/>
          <w:sz w:val="24"/>
          <w:szCs w:val="24"/>
        </w:rPr>
        <w:t xml:space="preserve">. </w:t>
      </w:r>
      <w:r w:rsidR="00A033C8">
        <w:rPr>
          <w:rFonts w:ascii="Times New Roman" w:hAnsi="Times New Roman" w:cs="Times New Roman"/>
          <w:sz w:val="24"/>
          <w:szCs w:val="24"/>
        </w:rPr>
        <w:t xml:space="preserve">The applicants sought a final interdict. </w:t>
      </w:r>
      <w:r w:rsidR="00F736F2">
        <w:rPr>
          <w:rFonts w:ascii="Times New Roman" w:hAnsi="Times New Roman" w:cs="Times New Roman"/>
          <w:sz w:val="24"/>
          <w:szCs w:val="24"/>
        </w:rPr>
        <w:t>The</w:t>
      </w:r>
      <w:r w:rsidR="00A033C8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F736F2">
        <w:rPr>
          <w:rFonts w:ascii="Times New Roman" w:hAnsi="Times New Roman" w:cs="Times New Roman"/>
          <w:sz w:val="24"/>
          <w:szCs w:val="24"/>
        </w:rPr>
        <w:t xml:space="preserve"> are a</w:t>
      </w:r>
      <w:r w:rsidR="00A033C8">
        <w:rPr>
          <w:rFonts w:ascii="Times New Roman" w:hAnsi="Times New Roman" w:cs="Times New Roman"/>
          <w:sz w:val="24"/>
          <w:szCs w:val="24"/>
        </w:rPr>
        <w:t xml:space="preserve"> clear </w:t>
      </w:r>
      <w:r w:rsidR="00F736F2">
        <w:rPr>
          <w:rFonts w:ascii="Times New Roman" w:hAnsi="Times New Roman" w:cs="Times New Roman"/>
          <w:sz w:val="24"/>
          <w:szCs w:val="24"/>
        </w:rPr>
        <w:t>right; a well-grounded apprehension of an irreparable harm; the balance of convenience; th</w:t>
      </w:r>
      <w:r w:rsidR="00A033C8">
        <w:rPr>
          <w:rFonts w:ascii="Times New Roman" w:hAnsi="Times New Roman" w:cs="Times New Roman"/>
          <w:sz w:val="24"/>
          <w:szCs w:val="24"/>
        </w:rPr>
        <w:t xml:space="preserve">e absence of an alternative </w:t>
      </w:r>
      <w:r w:rsidR="00F736F2">
        <w:rPr>
          <w:rFonts w:ascii="Times New Roman" w:hAnsi="Times New Roman" w:cs="Times New Roman"/>
          <w:sz w:val="24"/>
          <w:szCs w:val="24"/>
        </w:rPr>
        <w:t>remedy, and reasonable prospects of success in the main case</w:t>
      </w:r>
      <w:r w:rsidR="005A04F0">
        <w:rPr>
          <w:rFonts w:ascii="Times New Roman" w:hAnsi="Times New Roman" w:cs="Times New Roman"/>
          <w:sz w:val="24"/>
          <w:szCs w:val="24"/>
        </w:rPr>
        <w:t xml:space="preserve">. </w:t>
      </w:r>
      <w:r w:rsidR="00075881">
        <w:rPr>
          <w:rFonts w:ascii="Times New Roman" w:hAnsi="Times New Roman" w:cs="Times New Roman"/>
          <w:sz w:val="24"/>
          <w:szCs w:val="24"/>
        </w:rPr>
        <w:t xml:space="preserve">Plainly, that was the last thing on the </w:t>
      </w:r>
      <w:r w:rsidR="003466A8">
        <w:rPr>
          <w:rFonts w:ascii="Times New Roman" w:hAnsi="Times New Roman" w:cs="Times New Roman"/>
          <w:sz w:val="24"/>
          <w:szCs w:val="24"/>
        </w:rPr>
        <w:t xml:space="preserve">applicants’ minds or </w:t>
      </w:r>
      <w:r w:rsidR="002F1105">
        <w:rPr>
          <w:rFonts w:ascii="Times New Roman" w:hAnsi="Times New Roman" w:cs="Times New Roman"/>
          <w:sz w:val="24"/>
          <w:szCs w:val="24"/>
        </w:rPr>
        <w:t>that of their</w:t>
      </w:r>
      <w:r w:rsidR="003466A8">
        <w:rPr>
          <w:rFonts w:ascii="Times New Roman" w:hAnsi="Times New Roman" w:cs="Times New Roman"/>
          <w:sz w:val="24"/>
          <w:szCs w:val="24"/>
        </w:rPr>
        <w:t xml:space="preserve"> counsel.</w:t>
      </w:r>
    </w:p>
    <w:p w14:paraId="447FA709" w14:textId="77777777" w:rsidR="003466A8" w:rsidRDefault="003466A8" w:rsidP="005B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B87CE" w14:textId="1FE1E126" w:rsidR="00075881" w:rsidRDefault="003466A8" w:rsidP="005B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7060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="00075881">
        <w:rPr>
          <w:rFonts w:ascii="Times New Roman" w:hAnsi="Times New Roman" w:cs="Times New Roman"/>
          <w:sz w:val="24"/>
          <w:szCs w:val="24"/>
        </w:rPr>
        <w:t xml:space="preserve">Furthermore,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075881">
        <w:rPr>
          <w:rFonts w:ascii="Times New Roman" w:hAnsi="Times New Roman" w:cs="Times New Roman"/>
          <w:sz w:val="24"/>
          <w:szCs w:val="24"/>
        </w:rPr>
        <w:t xml:space="preserve">a </w:t>
      </w:r>
      <w:r w:rsidR="005B5540">
        <w:rPr>
          <w:rFonts w:ascii="Times New Roman" w:hAnsi="Times New Roman" w:cs="Times New Roman"/>
          <w:sz w:val="24"/>
          <w:szCs w:val="24"/>
        </w:rPr>
        <w:t xml:space="preserve">declaratory order, the provisions of s 14 of the High Court Act, </w:t>
      </w:r>
      <w:r w:rsidR="005B5540" w:rsidRPr="00075881">
        <w:rPr>
          <w:rFonts w:ascii="Times New Roman" w:hAnsi="Times New Roman" w:cs="Times New Roman"/>
          <w:i/>
          <w:iCs/>
          <w:sz w:val="24"/>
          <w:szCs w:val="24"/>
        </w:rPr>
        <w:t>Cap 7:06</w:t>
      </w:r>
      <w:r w:rsidR="00075881">
        <w:rPr>
          <w:rFonts w:ascii="Times New Roman" w:hAnsi="Times New Roman" w:cs="Times New Roman"/>
          <w:sz w:val="24"/>
          <w:szCs w:val="24"/>
        </w:rPr>
        <w:t>,</w:t>
      </w:r>
      <w:r w:rsidR="005B5540">
        <w:rPr>
          <w:rFonts w:ascii="Times New Roman" w:hAnsi="Times New Roman" w:cs="Times New Roman"/>
          <w:sz w:val="24"/>
          <w:szCs w:val="24"/>
        </w:rPr>
        <w:t xml:space="preserve"> have to be </w:t>
      </w:r>
      <w:r>
        <w:rPr>
          <w:rFonts w:ascii="Times New Roman" w:hAnsi="Times New Roman" w:cs="Times New Roman"/>
          <w:sz w:val="24"/>
          <w:szCs w:val="24"/>
        </w:rPr>
        <w:t xml:space="preserve">strictly </w:t>
      </w:r>
      <w:r w:rsidR="005B5540">
        <w:rPr>
          <w:rFonts w:ascii="Times New Roman" w:hAnsi="Times New Roman" w:cs="Times New Roman"/>
          <w:sz w:val="24"/>
          <w:szCs w:val="24"/>
        </w:rPr>
        <w:t xml:space="preserve">complied with. </w:t>
      </w:r>
      <w:r>
        <w:rPr>
          <w:rFonts w:ascii="Times New Roman" w:hAnsi="Times New Roman" w:cs="Times New Roman"/>
          <w:sz w:val="24"/>
          <w:szCs w:val="24"/>
        </w:rPr>
        <w:t>Firstly, a</w:t>
      </w:r>
      <w:r w:rsidR="005B5540">
        <w:rPr>
          <w:rFonts w:ascii="Times New Roman" w:hAnsi="Times New Roman" w:cs="Times New Roman"/>
          <w:sz w:val="24"/>
          <w:szCs w:val="24"/>
        </w:rPr>
        <w:t xml:space="preserve"> declaratory order is at the discretion of the </w:t>
      </w:r>
      <w:r w:rsidR="00075881">
        <w:rPr>
          <w:rFonts w:ascii="Times New Roman" w:hAnsi="Times New Roman" w:cs="Times New Roman"/>
          <w:sz w:val="24"/>
          <w:szCs w:val="24"/>
        </w:rPr>
        <w:t xml:space="preserve">court. </w:t>
      </w:r>
      <w:r>
        <w:rPr>
          <w:rFonts w:ascii="Times New Roman" w:hAnsi="Times New Roman" w:cs="Times New Roman"/>
          <w:sz w:val="24"/>
          <w:szCs w:val="24"/>
        </w:rPr>
        <w:t>Secondly, the court</w:t>
      </w:r>
      <w:r w:rsidR="00075881">
        <w:rPr>
          <w:rFonts w:ascii="Times New Roman" w:hAnsi="Times New Roman" w:cs="Times New Roman"/>
          <w:sz w:val="24"/>
          <w:szCs w:val="24"/>
        </w:rPr>
        <w:t xml:space="preserve"> enquires into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075881">
        <w:rPr>
          <w:rFonts w:ascii="Times New Roman" w:hAnsi="Times New Roman" w:cs="Times New Roman"/>
          <w:sz w:val="24"/>
          <w:szCs w:val="24"/>
        </w:rPr>
        <w:t xml:space="preserve"> and determines </w:t>
      </w:r>
      <w:r w:rsidR="005A04F0">
        <w:rPr>
          <w:rFonts w:ascii="Times New Roman" w:hAnsi="Times New Roman" w:cs="Times New Roman"/>
          <w:sz w:val="24"/>
          <w:szCs w:val="24"/>
        </w:rPr>
        <w:t xml:space="preserve">existing, </w:t>
      </w:r>
      <w:r w:rsidR="00075881">
        <w:rPr>
          <w:rFonts w:ascii="Times New Roman" w:hAnsi="Times New Roman" w:cs="Times New Roman"/>
          <w:sz w:val="24"/>
          <w:szCs w:val="24"/>
        </w:rPr>
        <w:t xml:space="preserve">future or contingent rights, even if the applicant </w:t>
      </w:r>
      <w:r w:rsidR="005A04F0">
        <w:rPr>
          <w:rFonts w:ascii="Times New Roman" w:hAnsi="Times New Roman" w:cs="Times New Roman"/>
          <w:sz w:val="24"/>
          <w:szCs w:val="24"/>
        </w:rPr>
        <w:t xml:space="preserve">does </w:t>
      </w:r>
      <w:r w:rsidR="00075881">
        <w:rPr>
          <w:rFonts w:ascii="Times New Roman" w:hAnsi="Times New Roman" w:cs="Times New Roman"/>
          <w:sz w:val="24"/>
          <w:szCs w:val="24"/>
        </w:rPr>
        <w:t>not claim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881">
        <w:rPr>
          <w:rFonts w:ascii="Times New Roman" w:hAnsi="Times New Roman" w:cs="Times New Roman"/>
          <w:sz w:val="24"/>
          <w:szCs w:val="24"/>
        </w:rPr>
        <w:t xml:space="preserve">consequential relief. Nothing </w:t>
      </w:r>
      <w:r w:rsidR="000A7A2C">
        <w:rPr>
          <w:rFonts w:ascii="Times New Roman" w:hAnsi="Times New Roman" w:cs="Times New Roman"/>
          <w:sz w:val="24"/>
          <w:szCs w:val="24"/>
        </w:rPr>
        <w:t>was</w:t>
      </w:r>
      <w:r w:rsidR="00075881">
        <w:rPr>
          <w:rFonts w:ascii="Times New Roman" w:hAnsi="Times New Roman" w:cs="Times New Roman"/>
          <w:sz w:val="24"/>
          <w:szCs w:val="24"/>
        </w:rPr>
        <w:t xml:space="preserve"> placed before me to show that the declaratory order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075881">
        <w:rPr>
          <w:rFonts w:ascii="Times New Roman" w:hAnsi="Times New Roman" w:cs="Times New Roman"/>
          <w:sz w:val="24"/>
          <w:szCs w:val="24"/>
        </w:rPr>
        <w:t xml:space="preserve"> sought </w:t>
      </w:r>
      <w:r>
        <w:rPr>
          <w:rFonts w:ascii="Times New Roman" w:hAnsi="Times New Roman" w:cs="Times New Roman"/>
          <w:sz w:val="24"/>
          <w:szCs w:val="24"/>
        </w:rPr>
        <w:t xml:space="preserve">herein </w:t>
      </w:r>
      <w:r w:rsidR="000A7A2C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>re i</w:t>
      </w:r>
      <w:r w:rsidR="00075881">
        <w:rPr>
          <w:rFonts w:ascii="Times New Roman" w:hAnsi="Times New Roman" w:cs="Times New Roman"/>
          <w:sz w:val="24"/>
          <w:szCs w:val="24"/>
        </w:rPr>
        <w:t xml:space="preserve">n respect of contingent or future rights. </w:t>
      </w:r>
    </w:p>
    <w:p w14:paraId="4620FDC8" w14:textId="57D77DFF" w:rsidR="00AC363E" w:rsidRDefault="00AC363E" w:rsidP="00FB05C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69914F5" w14:textId="40525072" w:rsidR="009643D8" w:rsidRDefault="00AA641B" w:rsidP="009643D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A751D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="009643D8">
        <w:rPr>
          <w:rFonts w:ascii="Times New Roman" w:hAnsi="Times New Roman" w:cs="Times New Roman"/>
          <w:sz w:val="24"/>
          <w:szCs w:val="24"/>
        </w:rPr>
        <w:t>/</w:t>
      </w:r>
      <w:r w:rsidR="009643D8">
        <w:rPr>
          <w:rFonts w:ascii="Times New Roman" w:hAnsi="Times New Roman" w:cs="Times New Roman"/>
          <w:sz w:val="24"/>
          <w:szCs w:val="24"/>
        </w:rPr>
        <w:tab/>
      </w:r>
      <w:r w:rsidR="009643D8" w:rsidRPr="00311600">
        <w:rPr>
          <w:rFonts w:ascii="Times New Roman" w:hAnsi="Times New Roman" w:cs="Times New Roman"/>
          <w:i/>
          <w:iCs/>
          <w:sz w:val="24"/>
          <w:szCs w:val="24"/>
        </w:rPr>
        <w:t>Ex-</w:t>
      </w:r>
      <w:r w:rsidR="009643D8">
        <w:rPr>
          <w:rFonts w:ascii="Times New Roman" w:hAnsi="Times New Roman" w:cs="Times New Roman"/>
          <w:i/>
          <w:iCs/>
          <w:sz w:val="24"/>
          <w:szCs w:val="24"/>
        </w:rPr>
        <w:t xml:space="preserve">Kasira </w:t>
      </w:r>
      <w:r w:rsidR="009643D8">
        <w:rPr>
          <w:rFonts w:ascii="Times New Roman" w:hAnsi="Times New Roman" w:cs="Times New Roman"/>
          <w:sz w:val="24"/>
          <w:szCs w:val="24"/>
        </w:rPr>
        <w:t>Case No HC 350/17</w:t>
      </w:r>
    </w:p>
    <w:p w14:paraId="01097D9A" w14:textId="5C6E00D4" w:rsidR="007060D9" w:rsidRDefault="007060D9" w:rsidP="00FB05C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D3F4849" w14:textId="77777777" w:rsidR="00A751D6" w:rsidRDefault="009643D8" w:rsidP="00A75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[17]</w:t>
      </w:r>
      <w:r>
        <w:rPr>
          <w:rFonts w:ascii="Times New Roman" w:hAnsi="Times New Roman" w:cs="Times New Roman"/>
          <w:sz w:val="24"/>
          <w:szCs w:val="24"/>
        </w:rPr>
        <w:tab/>
        <w:t xml:space="preserve">In addition to the deficiencies </w:t>
      </w:r>
      <w:r w:rsidR="006538E3">
        <w:rPr>
          <w:rFonts w:ascii="Times New Roman" w:hAnsi="Times New Roman" w:cs="Times New Roman"/>
          <w:sz w:val="24"/>
          <w:szCs w:val="24"/>
        </w:rPr>
        <w:t>noted before</w:t>
      </w:r>
      <w:r>
        <w:rPr>
          <w:rFonts w:ascii="Times New Roman" w:hAnsi="Times New Roman" w:cs="Times New Roman"/>
          <w:sz w:val="24"/>
          <w:szCs w:val="24"/>
        </w:rPr>
        <w:t>, in respect of Ex-Constable Kasira, the papers showed that he had been on probation, that he had habitually absented himself from duty</w:t>
      </w:r>
      <w:r w:rsidR="006538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that h</w:t>
      </w:r>
      <w:r w:rsidR="006538E3">
        <w:rPr>
          <w:rFonts w:ascii="Times New Roman" w:hAnsi="Times New Roman" w:cs="Times New Roman"/>
          <w:sz w:val="24"/>
          <w:szCs w:val="24"/>
        </w:rPr>
        <w:t xml:space="preserve">e had not been engaged on a permanent basis and that his </w:t>
      </w:r>
      <w:r>
        <w:rPr>
          <w:rFonts w:ascii="Times New Roman" w:hAnsi="Times New Roman" w:cs="Times New Roman"/>
          <w:sz w:val="24"/>
          <w:szCs w:val="24"/>
        </w:rPr>
        <w:t xml:space="preserve">contract </w:t>
      </w:r>
      <w:r w:rsidR="006538E3">
        <w:rPr>
          <w:rFonts w:ascii="Times New Roman" w:hAnsi="Times New Roman" w:cs="Times New Roman"/>
          <w:sz w:val="24"/>
          <w:szCs w:val="24"/>
        </w:rPr>
        <w:t xml:space="preserve">of employment </w:t>
      </w:r>
      <w:r>
        <w:rPr>
          <w:rFonts w:ascii="Times New Roman" w:hAnsi="Times New Roman" w:cs="Times New Roman"/>
          <w:sz w:val="24"/>
          <w:szCs w:val="24"/>
        </w:rPr>
        <w:t>had simply not been renewed</w:t>
      </w:r>
      <w:r w:rsidR="006538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reasons there</w:t>
      </w:r>
      <w:r w:rsidR="006538E3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having been </w:t>
      </w:r>
      <w:r w:rsidR="006538E3">
        <w:rPr>
          <w:rFonts w:ascii="Times New Roman" w:hAnsi="Times New Roman" w:cs="Times New Roman"/>
          <w:sz w:val="24"/>
          <w:szCs w:val="24"/>
        </w:rPr>
        <w:t xml:space="preserve">duly </w:t>
      </w:r>
      <w:r>
        <w:rPr>
          <w:rFonts w:ascii="Times New Roman" w:hAnsi="Times New Roman" w:cs="Times New Roman"/>
          <w:sz w:val="24"/>
          <w:szCs w:val="24"/>
        </w:rPr>
        <w:t>furnished.</w:t>
      </w:r>
    </w:p>
    <w:p w14:paraId="7E73690B" w14:textId="77777777" w:rsidR="00A751D6" w:rsidRDefault="00A751D6" w:rsidP="00A75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63CAE" w14:textId="5C9AE60F" w:rsidR="007060D9" w:rsidRDefault="00A751D6" w:rsidP="00A75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[18]</w:t>
      </w:r>
      <w:r>
        <w:rPr>
          <w:rFonts w:ascii="Times New Roman" w:hAnsi="Times New Roman" w:cs="Times New Roman"/>
          <w:sz w:val="24"/>
          <w:szCs w:val="24"/>
        </w:rPr>
        <w:tab/>
        <w:t>In all the circumstances</w:t>
      </w:r>
      <w:r w:rsidR="00987C56">
        <w:rPr>
          <w:rFonts w:ascii="Times New Roman" w:hAnsi="Times New Roman" w:cs="Times New Roman"/>
          <w:sz w:val="24"/>
          <w:szCs w:val="24"/>
        </w:rPr>
        <w:t xml:space="preserve"> therefore</w:t>
      </w:r>
      <w:r>
        <w:rPr>
          <w:rFonts w:ascii="Times New Roman" w:hAnsi="Times New Roman" w:cs="Times New Roman"/>
          <w:sz w:val="24"/>
          <w:szCs w:val="24"/>
        </w:rPr>
        <w:t>, all the applications are dismissed with costs.</w:t>
      </w:r>
      <w:r w:rsidR="009643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34A0B" w14:textId="77777777" w:rsidR="008379EC" w:rsidRDefault="008379EC" w:rsidP="000F763C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6EA34EC0" w14:textId="7B06DF47" w:rsidR="000F763C" w:rsidRDefault="00A751D6" w:rsidP="000F763C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January 2020</w:t>
      </w:r>
    </w:p>
    <w:p w14:paraId="0A10FFB5" w14:textId="77777777" w:rsidR="000F763C" w:rsidRDefault="000F763C" w:rsidP="000F763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1A01EB4" wp14:editId="56C6C332">
            <wp:extent cx="771525" cy="352425"/>
            <wp:effectExtent l="0" t="0" r="9525" b="9525"/>
            <wp:docPr id="2" name="Picture 2" descr="C:\Documents and Settings\MakopaT.MAKOPAT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kopaT.MAKOPAT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397EB" w14:textId="77777777" w:rsidR="00C069FF" w:rsidRDefault="00C069FF" w:rsidP="000F763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A978C9E" w14:textId="77777777" w:rsidR="00C069FF" w:rsidRDefault="00C069FF" w:rsidP="000F763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FA6569" w14:textId="77777777" w:rsidR="00C069FF" w:rsidRPr="007459AC" w:rsidRDefault="00C069FF" w:rsidP="000F763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92E8238" w14:textId="71D92E3D" w:rsidR="000F763C" w:rsidRDefault="00F05082" w:rsidP="000F76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</w:t>
      </w:r>
      <w:r w:rsidR="00997E83">
        <w:rPr>
          <w:rFonts w:ascii="Times New Roman" w:hAnsi="Times New Roman" w:cs="Times New Roman"/>
          <w:i/>
          <w:sz w:val="24"/>
          <w:szCs w:val="24"/>
        </w:rPr>
        <w:t>giya</w:t>
      </w:r>
      <w:r w:rsidR="00A751D6">
        <w:rPr>
          <w:rFonts w:ascii="Times New Roman" w:hAnsi="Times New Roman" w:cs="Times New Roman"/>
          <w:i/>
          <w:sz w:val="24"/>
          <w:szCs w:val="24"/>
        </w:rPr>
        <w:t xml:space="preserve"> &amp; Macharaga Law Chambers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21F8B" w:rsidRPr="00521F8B">
        <w:rPr>
          <w:rFonts w:ascii="Times New Roman" w:hAnsi="Times New Roman" w:cs="Times New Roman"/>
          <w:sz w:val="24"/>
          <w:szCs w:val="24"/>
        </w:rPr>
        <w:t xml:space="preserve"> app</w:t>
      </w:r>
      <w:r w:rsidR="00A751D6">
        <w:rPr>
          <w:rFonts w:ascii="Times New Roman" w:hAnsi="Times New Roman" w:cs="Times New Roman"/>
          <w:sz w:val="24"/>
          <w:szCs w:val="24"/>
        </w:rPr>
        <w:t>licants</w:t>
      </w:r>
      <w:r w:rsidR="00521F8B" w:rsidRPr="00521F8B">
        <w:rPr>
          <w:rFonts w:ascii="Times New Roman" w:hAnsi="Times New Roman" w:cs="Times New Roman"/>
          <w:sz w:val="24"/>
          <w:szCs w:val="24"/>
        </w:rPr>
        <w:t>’ legal practitioners</w:t>
      </w:r>
    </w:p>
    <w:p w14:paraId="1846726B" w14:textId="5A2486FC" w:rsidR="000F763C" w:rsidRDefault="00A751D6" w:rsidP="00521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Civil Division of the Attorney-General’s office</w:t>
      </w:r>
      <w:r w:rsidR="00521F8B" w:rsidRPr="00521F8B">
        <w:rPr>
          <w:rFonts w:ascii="Times New Roman" w:hAnsi="Times New Roman" w:cs="Times New Roman"/>
          <w:sz w:val="24"/>
          <w:szCs w:val="24"/>
        </w:rPr>
        <w:t xml:space="preserve">, </w:t>
      </w:r>
      <w:r w:rsidR="00443E84">
        <w:rPr>
          <w:rFonts w:ascii="Times New Roman" w:hAnsi="Times New Roman" w:cs="Times New Roman"/>
          <w:sz w:val="24"/>
          <w:szCs w:val="24"/>
        </w:rPr>
        <w:t>responde</w:t>
      </w:r>
      <w:r w:rsidR="00521F8B" w:rsidRPr="00521F8B">
        <w:rPr>
          <w:rFonts w:ascii="Times New Roman" w:hAnsi="Times New Roman" w:cs="Times New Roman"/>
          <w:sz w:val="24"/>
          <w:szCs w:val="24"/>
        </w:rPr>
        <w:t>n</w:t>
      </w:r>
      <w:r w:rsidR="00443E84">
        <w:rPr>
          <w:rFonts w:ascii="Times New Roman" w:hAnsi="Times New Roman" w:cs="Times New Roman"/>
          <w:sz w:val="24"/>
          <w:szCs w:val="24"/>
        </w:rPr>
        <w:t>t</w:t>
      </w:r>
      <w:r w:rsidR="00521F8B" w:rsidRPr="00521F8B">
        <w:rPr>
          <w:rFonts w:ascii="Times New Roman" w:hAnsi="Times New Roman" w:cs="Times New Roman"/>
          <w:sz w:val="24"/>
          <w:szCs w:val="24"/>
        </w:rPr>
        <w:t>’s legal practitioners</w:t>
      </w:r>
    </w:p>
    <w:sectPr w:rsidR="000F763C" w:rsidSect="005674B7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D00D3" w14:textId="77777777" w:rsidR="005B1ED1" w:rsidRDefault="005B1ED1" w:rsidP="00EA00E7">
      <w:pPr>
        <w:spacing w:after="0" w:line="240" w:lineRule="auto"/>
      </w:pPr>
      <w:r>
        <w:separator/>
      </w:r>
    </w:p>
  </w:endnote>
  <w:endnote w:type="continuationSeparator" w:id="0">
    <w:p w14:paraId="7BFB0E1F" w14:textId="77777777" w:rsidR="005B1ED1" w:rsidRDefault="005B1ED1" w:rsidP="00EA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373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9F5F3E" w14:textId="77777777" w:rsidR="009B0F7A" w:rsidRDefault="00804777">
        <w:pPr>
          <w:pStyle w:val="Footer"/>
          <w:jc w:val="center"/>
        </w:pPr>
        <w:r>
          <w:t>Towards e-justice</w:t>
        </w:r>
      </w:p>
    </w:sdtContent>
  </w:sdt>
  <w:p w14:paraId="5115B96B" w14:textId="77777777" w:rsidR="000356C3" w:rsidRPr="00962FBF" w:rsidRDefault="000356C3">
    <w:pPr>
      <w:pStyle w:val="Footer"/>
      <w:rPr>
        <w:i/>
        <w:color w:val="403152" w:themeColor="accent4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17977" w14:textId="77777777" w:rsidR="005B1ED1" w:rsidRDefault="005B1ED1" w:rsidP="00EA00E7">
      <w:pPr>
        <w:spacing w:after="0" w:line="240" w:lineRule="auto"/>
      </w:pPr>
      <w:r>
        <w:separator/>
      </w:r>
    </w:p>
  </w:footnote>
  <w:footnote w:type="continuationSeparator" w:id="0">
    <w:p w14:paraId="4810D90B" w14:textId="77777777" w:rsidR="005B1ED1" w:rsidRDefault="005B1ED1" w:rsidP="00EA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11846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20F5C0" w14:textId="77777777" w:rsidR="00804777" w:rsidRDefault="0080477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348">
          <w:rPr>
            <w:noProof/>
          </w:rPr>
          <w:t>2</w:t>
        </w:r>
        <w:r>
          <w:rPr>
            <w:noProof/>
          </w:rPr>
          <w:fldChar w:fldCharType="end"/>
        </w:r>
      </w:p>
      <w:p w14:paraId="38807DC0" w14:textId="77777777" w:rsidR="00804777" w:rsidRDefault="005B1ED1" w:rsidP="00804777">
        <w:pPr>
          <w:pStyle w:val="Header"/>
          <w:jc w:val="right"/>
          <w:rPr>
            <w:noProof/>
          </w:rPr>
        </w:pPr>
      </w:p>
    </w:sdtContent>
  </w:sdt>
  <w:p w14:paraId="3464EEAA" w14:textId="7E4845A4" w:rsidR="00804777" w:rsidRPr="00804777" w:rsidRDefault="00804777" w:rsidP="00804777">
    <w:pPr>
      <w:pStyle w:val="Header"/>
      <w:rPr>
        <w:noProof/>
      </w:rPr>
    </w:pPr>
    <w:r>
      <w:rPr>
        <w:noProof/>
      </w:rPr>
      <w:tab/>
    </w:r>
    <w:r w:rsidR="00A97C81">
      <w:rPr>
        <w:noProof/>
      </w:rPr>
      <w:t>Ex-Const</w:t>
    </w:r>
    <w:r w:rsidR="0001604B">
      <w:rPr>
        <w:noProof/>
      </w:rPr>
      <w:t>able</w:t>
    </w:r>
    <w:r w:rsidR="00A97C81">
      <w:rPr>
        <w:noProof/>
      </w:rPr>
      <w:t xml:space="preserve"> Masunda &amp; Ors v Comm Gen Police</w:t>
    </w:r>
    <w:r w:rsidR="00BD0747">
      <w:rPr>
        <w:noProof/>
      </w:rPr>
      <w:t xml:space="preserve"> &amp; Ors</w:t>
    </w:r>
    <w:r w:rsidRPr="00804777">
      <w:rPr>
        <w:noProof/>
      </w:rPr>
      <w:t xml:space="preserve"> </w:t>
    </w:r>
    <w:r w:rsidRPr="00804777">
      <w:rPr>
        <w:noProof/>
      </w:rPr>
      <w:ptab w:relativeTo="margin" w:alignment="left" w:leader="none"/>
    </w:r>
    <w:r>
      <w:rPr>
        <w:noProof/>
      </w:rPr>
      <w:tab/>
    </w:r>
    <w:r>
      <w:rPr>
        <w:noProof/>
      </w:rPr>
      <w:tab/>
    </w:r>
    <w:r w:rsidRPr="00804777">
      <w:rPr>
        <w:noProof/>
      </w:rPr>
      <w:t xml:space="preserve">HMA </w:t>
    </w:r>
    <w:r w:rsidR="008A0348">
      <w:rPr>
        <w:noProof/>
      </w:rPr>
      <w:t>02-</w:t>
    </w:r>
    <w:r w:rsidR="00A97C81">
      <w:rPr>
        <w:noProof/>
      </w:rPr>
      <w:t>2020</w:t>
    </w:r>
  </w:p>
  <w:p w14:paraId="60FDA843" w14:textId="1A0003AA" w:rsidR="00804777" w:rsidRDefault="00804777">
    <w:pPr>
      <w:pStyle w:val="Header"/>
      <w:jc w:val="right"/>
    </w:pPr>
    <w:r w:rsidRPr="00804777">
      <w:rPr>
        <w:noProof/>
      </w:rPr>
      <w:tab/>
    </w:r>
    <w:r w:rsidRPr="00804777">
      <w:rPr>
        <w:noProof/>
      </w:rPr>
      <w:tab/>
    </w:r>
    <w:r w:rsidR="00A97C81">
      <w:rPr>
        <w:noProof/>
      </w:rPr>
      <w:t>HC 382/17 &amp; Ors</w:t>
    </w:r>
  </w:p>
  <w:p w14:paraId="7E2CF864" w14:textId="77777777" w:rsidR="007C01F2" w:rsidRPr="00804777" w:rsidRDefault="007C01F2" w:rsidP="00804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537D5"/>
    <w:multiLevelType w:val="hybridMultilevel"/>
    <w:tmpl w:val="3B128CA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7935"/>
    <w:multiLevelType w:val="hybridMultilevel"/>
    <w:tmpl w:val="41E450A4"/>
    <w:lvl w:ilvl="0" w:tplc="C14AD508">
      <w:start w:val="9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D0E2D"/>
    <w:multiLevelType w:val="hybridMultilevel"/>
    <w:tmpl w:val="CA3CEA7C"/>
    <w:lvl w:ilvl="0" w:tplc="7FB0E5AE">
      <w:start w:val="1"/>
      <w:numFmt w:val="decimal"/>
      <w:lvlText w:val="%1"/>
      <w:lvlJc w:val="left"/>
      <w:pPr>
        <w:ind w:left="1080" w:hanging="72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26C3A"/>
    <w:multiLevelType w:val="hybridMultilevel"/>
    <w:tmpl w:val="403838E2"/>
    <w:lvl w:ilvl="0" w:tplc="4EAEC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5245AD"/>
    <w:multiLevelType w:val="hybridMultilevel"/>
    <w:tmpl w:val="85D0ED9C"/>
    <w:lvl w:ilvl="0" w:tplc="74845A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D712B0"/>
    <w:multiLevelType w:val="multilevel"/>
    <w:tmpl w:val="D5F0FE5C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">
    <w:nsid w:val="152024F4"/>
    <w:multiLevelType w:val="hybridMultilevel"/>
    <w:tmpl w:val="4176AB7E"/>
    <w:lvl w:ilvl="0" w:tplc="95C66A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5E68D5"/>
    <w:multiLevelType w:val="hybridMultilevel"/>
    <w:tmpl w:val="76DEB446"/>
    <w:lvl w:ilvl="0" w:tplc="B71C2D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994AFE"/>
    <w:multiLevelType w:val="hybridMultilevel"/>
    <w:tmpl w:val="CCA2FF40"/>
    <w:lvl w:ilvl="0" w:tplc="B276EA8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971B1A"/>
    <w:multiLevelType w:val="hybridMultilevel"/>
    <w:tmpl w:val="4224D6CE"/>
    <w:lvl w:ilvl="0" w:tplc="2196F6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CD69E8"/>
    <w:multiLevelType w:val="hybridMultilevel"/>
    <w:tmpl w:val="4F2CCC16"/>
    <w:lvl w:ilvl="0" w:tplc="14905C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879F3"/>
    <w:multiLevelType w:val="hybridMultilevel"/>
    <w:tmpl w:val="E548A9C8"/>
    <w:lvl w:ilvl="0" w:tplc="9BD271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F339F3"/>
    <w:multiLevelType w:val="hybridMultilevel"/>
    <w:tmpl w:val="BF522A7A"/>
    <w:lvl w:ilvl="0" w:tplc="464A071A">
      <w:start w:val="2"/>
      <w:numFmt w:val="lowerRoman"/>
      <w:lvlText w:val="(%1)"/>
      <w:lvlJc w:val="left"/>
      <w:pPr>
        <w:ind w:left="1080" w:hanging="72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A1C90"/>
    <w:multiLevelType w:val="hybridMultilevel"/>
    <w:tmpl w:val="A9C4718C"/>
    <w:lvl w:ilvl="0" w:tplc="6D247E4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33627D20"/>
    <w:multiLevelType w:val="hybridMultilevel"/>
    <w:tmpl w:val="577EE1F2"/>
    <w:lvl w:ilvl="0" w:tplc="A5F423DE">
      <w:start w:val="9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D3B7E"/>
    <w:multiLevelType w:val="hybridMultilevel"/>
    <w:tmpl w:val="2B582CC6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020D12"/>
    <w:multiLevelType w:val="hybridMultilevel"/>
    <w:tmpl w:val="0C3E2CF2"/>
    <w:lvl w:ilvl="0" w:tplc="6ACA322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3CA6B5C"/>
    <w:multiLevelType w:val="hybridMultilevel"/>
    <w:tmpl w:val="89307D9E"/>
    <w:lvl w:ilvl="0" w:tplc="36D8592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8612A"/>
    <w:multiLevelType w:val="hybridMultilevel"/>
    <w:tmpl w:val="9AF2BEFE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370553"/>
    <w:multiLevelType w:val="hybridMultilevel"/>
    <w:tmpl w:val="7D8E2A06"/>
    <w:lvl w:ilvl="0" w:tplc="4D74AAC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2555"/>
    <w:multiLevelType w:val="hybridMultilevel"/>
    <w:tmpl w:val="76DEB446"/>
    <w:lvl w:ilvl="0" w:tplc="B71C2D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3B5C83"/>
    <w:multiLevelType w:val="hybridMultilevel"/>
    <w:tmpl w:val="85824762"/>
    <w:lvl w:ilvl="0" w:tplc="40FEB4B2">
      <w:start w:val="1"/>
      <w:numFmt w:val="upperLetter"/>
      <w:lvlText w:val="%1."/>
      <w:lvlJc w:val="left"/>
      <w:pPr>
        <w:ind w:left="3240" w:hanging="360"/>
      </w:pPr>
      <w:rPr>
        <w:rFonts w:hint="default"/>
        <w:sz w:val="22"/>
      </w:rPr>
    </w:lvl>
    <w:lvl w:ilvl="1" w:tplc="30090019" w:tentative="1">
      <w:start w:val="1"/>
      <w:numFmt w:val="lowerLetter"/>
      <w:lvlText w:val="%2."/>
      <w:lvlJc w:val="left"/>
      <w:pPr>
        <w:ind w:left="3960" w:hanging="360"/>
      </w:pPr>
    </w:lvl>
    <w:lvl w:ilvl="2" w:tplc="3009001B" w:tentative="1">
      <w:start w:val="1"/>
      <w:numFmt w:val="lowerRoman"/>
      <w:lvlText w:val="%3."/>
      <w:lvlJc w:val="right"/>
      <w:pPr>
        <w:ind w:left="4680" w:hanging="180"/>
      </w:pPr>
    </w:lvl>
    <w:lvl w:ilvl="3" w:tplc="3009000F" w:tentative="1">
      <w:start w:val="1"/>
      <w:numFmt w:val="decimal"/>
      <w:lvlText w:val="%4."/>
      <w:lvlJc w:val="left"/>
      <w:pPr>
        <w:ind w:left="5400" w:hanging="360"/>
      </w:pPr>
    </w:lvl>
    <w:lvl w:ilvl="4" w:tplc="30090019" w:tentative="1">
      <w:start w:val="1"/>
      <w:numFmt w:val="lowerLetter"/>
      <w:lvlText w:val="%5."/>
      <w:lvlJc w:val="left"/>
      <w:pPr>
        <w:ind w:left="6120" w:hanging="360"/>
      </w:pPr>
    </w:lvl>
    <w:lvl w:ilvl="5" w:tplc="3009001B" w:tentative="1">
      <w:start w:val="1"/>
      <w:numFmt w:val="lowerRoman"/>
      <w:lvlText w:val="%6."/>
      <w:lvlJc w:val="right"/>
      <w:pPr>
        <w:ind w:left="6840" w:hanging="180"/>
      </w:pPr>
    </w:lvl>
    <w:lvl w:ilvl="6" w:tplc="3009000F" w:tentative="1">
      <w:start w:val="1"/>
      <w:numFmt w:val="decimal"/>
      <w:lvlText w:val="%7."/>
      <w:lvlJc w:val="left"/>
      <w:pPr>
        <w:ind w:left="7560" w:hanging="360"/>
      </w:pPr>
    </w:lvl>
    <w:lvl w:ilvl="7" w:tplc="30090019" w:tentative="1">
      <w:start w:val="1"/>
      <w:numFmt w:val="lowerLetter"/>
      <w:lvlText w:val="%8."/>
      <w:lvlJc w:val="left"/>
      <w:pPr>
        <w:ind w:left="8280" w:hanging="360"/>
      </w:pPr>
    </w:lvl>
    <w:lvl w:ilvl="8" w:tplc="3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50510164"/>
    <w:multiLevelType w:val="hybridMultilevel"/>
    <w:tmpl w:val="09845F4C"/>
    <w:lvl w:ilvl="0" w:tplc="C4604A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3A6726"/>
    <w:multiLevelType w:val="hybridMultilevel"/>
    <w:tmpl w:val="F2927EE6"/>
    <w:lvl w:ilvl="0" w:tplc="BBECF4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6C06A3"/>
    <w:multiLevelType w:val="hybridMultilevel"/>
    <w:tmpl w:val="89447BD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F1195"/>
    <w:multiLevelType w:val="hybridMultilevel"/>
    <w:tmpl w:val="97180918"/>
    <w:lvl w:ilvl="0" w:tplc="3FD2AD04">
      <w:start w:val="1"/>
      <w:numFmt w:val="lowerRoman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6438FF"/>
    <w:multiLevelType w:val="hybridMultilevel"/>
    <w:tmpl w:val="BB1E1B20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486C34"/>
    <w:multiLevelType w:val="hybridMultilevel"/>
    <w:tmpl w:val="2C422C76"/>
    <w:lvl w:ilvl="0" w:tplc="350A08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485686"/>
    <w:multiLevelType w:val="hybridMultilevel"/>
    <w:tmpl w:val="0B982A84"/>
    <w:lvl w:ilvl="0" w:tplc="D46857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F1837"/>
    <w:multiLevelType w:val="hybridMultilevel"/>
    <w:tmpl w:val="5E6E076A"/>
    <w:lvl w:ilvl="0" w:tplc="D8CC8C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C7FAD"/>
    <w:multiLevelType w:val="hybridMultilevel"/>
    <w:tmpl w:val="56EADD8C"/>
    <w:lvl w:ilvl="0" w:tplc="2E56F0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73458"/>
    <w:multiLevelType w:val="hybridMultilevel"/>
    <w:tmpl w:val="A8042FBA"/>
    <w:lvl w:ilvl="0" w:tplc="52F885A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0CD28F1"/>
    <w:multiLevelType w:val="hybridMultilevel"/>
    <w:tmpl w:val="26E20862"/>
    <w:lvl w:ilvl="0" w:tplc="7514DA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37600B"/>
    <w:multiLevelType w:val="hybridMultilevel"/>
    <w:tmpl w:val="AF6AF2F6"/>
    <w:lvl w:ilvl="0" w:tplc="34C6EC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A24FD0"/>
    <w:multiLevelType w:val="hybridMultilevel"/>
    <w:tmpl w:val="B6461A82"/>
    <w:lvl w:ilvl="0" w:tplc="09F697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AB201D"/>
    <w:multiLevelType w:val="multilevel"/>
    <w:tmpl w:val="9E50EE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6">
    <w:nsid w:val="78663CDE"/>
    <w:multiLevelType w:val="hybridMultilevel"/>
    <w:tmpl w:val="E2380C40"/>
    <w:lvl w:ilvl="0" w:tplc="46CAFFB8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96157"/>
    <w:multiLevelType w:val="hybridMultilevel"/>
    <w:tmpl w:val="4A2AAC4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D01F4B"/>
    <w:multiLevelType w:val="hybridMultilevel"/>
    <w:tmpl w:val="F7F29954"/>
    <w:lvl w:ilvl="0" w:tplc="2F8A2BD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C4D5889"/>
    <w:multiLevelType w:val="hybridMultilevel"/>
    <w:tmpl w:val="EE327B78"/>
    <w:lvl w:ilvl="0" w:tplc="322E8B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1A12AA"/>
    <w:multiLevelType w:val="multilevel"/>
    <w:tmpl w:val="585AC7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10"/>
  </w:num>
  <w:num w:numId="3">
    <w:abstractNumId w:val="11"/>
  </w:num>
  <w:num w:numId="4">
    <w:abstractNumId w:val="16"/>
  </w:num>
  <w:num w:numId="5">
    <w:abstractNumId w:val="23"/>
  </w:num>
  <w:num w:numId="6">
    <w:abstractNumId w:val="9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34"/>
  </w:num>
  <w:num w:numId="12">
    <w:abstractNumId w:val="38"/>
  </w:num>
  <w:num w:numId="13">
    <w:abstractNumId w:val="3"/>
  </w:num>
  <w:num w:numId="14">
    <w:abstractNumId w:val="18"/>
  </w:num>
  <w:num w:numId="15">
    <w:abstractNumId w:val="6"/>
  </w:num>
  <w:num w:numId="16">
    <w:abstractNumId w:val="29"/>
  </w:num>
  <w:num w:numId="17">
    <w:abstractNumId w:val="32"/>
  </w:num>
  <w:num w:numId="18">
    <w:abstractNumId w:val="30"/>
  </w:num>
  <w:num w:numId="19">
    <w:abstractNumId w:val="36"/>
  </w:num>
  <w:num w:numId="20">
    <w:abstractNumId w:val="1"/>
  </w:num>
  <w:num w:numId="21">
    <w:abstractNumId w:val="14"/>
  </w:num>
  <w:num w:numId="22">
    <w:abstractNumId w:val="12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6"/>
  </w:num>
  <w:num w:numId="26">
    <w:abstractNumId w:val="22"/>
  </w:num>
  <w:num w:numId="27">
    <w:abstractNumId w:val="5"/>
  </w:num>
  <w:num w:numId="28">
    <w:abstractNumId w:val="28"/>
  </w:num>
  <w:num w:numId="29">
    <w:abstractNumId w:val="40"/>
  </w:num>
  <w:num w:numId="30">
    <w:abstractNumId w:val="13"/>
  </w:num>
  <w:num w:numId="31">
    <w:abstractNumId w:val="21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7"/>
  </w:num>
  <w:num w:numId="35">
    <w:abstractNumId w:val="27"/>
  </w:num>
  <w:num w:numId="36">
    <w:abstractNumId w:val="19"/>
  </w:num>
  <w:num w:numId="37">
    <w:abstractNumId w:val="20"/>
  </w:num>
  <w:num w:numId="38">
    <w:abstractNumId w:val="7"/>
  </w:num>
  <w:num w:numId="39">
    <w:abstractNumId w:val="24"/>
  </w:num>
  <w:num w:numId="40">
    <w:abstractNumId w:val="37"/>
  </w:num>
  <w:num w:numId="4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F"/>
    <w:rsid w:val="00000776"/>
    <w:rsid w:val="0000087E"/>
    <w:rsid w:val="0000141A"/>
    <w:rsid w:val="000014FC"/>
    <w:rsid w:val="000017C6"/>
    <w:rsid w:val="00001962"/>
    <w:rsid w:val="00001BAF"/>
    <w:rsid w:val="00001EEA"/>
    <w:rsid w:val="000029F8"/>
    <w:rsid w:val="000031AC"/>
    <w:rsid w:val="00003585"/>
    <w:rsid w:val="00003D3A"/>
    <w:rsid w:val="00003D8A"/>
    <w:rsid w:val="000046B5"/>
    <w:rsid w:val="00004A86"/>
    <w:rsid w:val="0000528B"/>
    <w:rsid w:val="000052B4"/>
    <w:rsid w:val="000053BC"/>
    <w:rsid w:val="00005565"/>
    <w:rsid w:val="00005636"/>
    <w:rsid w:val="00007385"/>
    <w:rsid w:val="00007499"/>
    <w:rsid w:val="000074E6"/>
    <w:rsid w:val="00007A23"/>
    <w:rsid w:val="00011216"/>
    <w:rsid w:val="0001180F"/>
    <w:rsid w:val="00011D31"/>
    <w:rsid w:val="00011F94"/>
    <w:rsid w:val="000138BF"/>
    <w:rsid w:val="00013D3A"/>
    <w:rsid w:val="000144E8"/>
    <w:rsid w:val="00014AA2"/>
    <w:rsid w:val="00015299"/>
    <w:rsid w:val="00015328"/>
    <w:rsid w:val="0001604B"/>
    <w:rsid w:val="000163EC"/>
    <w:rsid w:val="00016C3D"/>
    <w:rsid w:val="00017D4B"/>
    <w:rsid w:val="000202AA"/>
    <w:rsid w:val="00020393"/>
    <w:rsid w:val="000206A2"/>
    <w:rsid w:val="000217CA"/>
    <w:rsid w:val="000219C1"/>
    <w:rsid w:val="00021DCC"/>
    <w:rsid w:val="00022BD9"/>
    <w:rsid w:val="000241A8"/>
    <w:rsid w:val="00024E01"/>
    <w:rsid w:val="000257DD"/>
    <w:rsid w:val="0002631B"/>
    <w:rsid w:val="000278E0"/>
    <w:rsid w:val="000300FD"/>
    <w:rsid w:val="000304CF"/>
    <w:rsid w:val="000306A5"/>
    <w:rsid w:val="00030DC2"/>
    <w:rsid w:val="000314F2"/>
    <w:rsid w:val="00031D04"/>
    <w:rsid w:val="00032DF7"/>
    <w:rsid w:val="0003388A"/>
    <w:rsid w:val="00033F1D"/>
    <w:rsid w:val="00034F50"/>
    <w:rsid w:val="000350A4"/>
    <w:rsid w:val="000355F3"/>
    <w:rsid w:val="000356A7"/>
    <w:rsid w:val="000356C3"/>
    <w:rsid w:val="00036A96"/>
    <w:rsid w:val="00037F60"/>
    <w:rsid w:val="00040B95"/>
    <w:rsid w:val="000412A5"/>
    <w:rsid w:val="000418DA"/>
    <w:rsid w:val="00042215"/>
    <w:rsid w:val="00042B95"/>
    <w:rsid w:val="00042CCD"/>
    <w:rsid w:val="00043C17"/>
    <w:rsid w:val="00045A6F"/>
    <w:rsid w:val="00046683"/>
    <w:rsid w:val="00046B6D"/>
    <w:rsid w:val="000471B0"/>
    <w:rsid w:val="000472DE"/>
    <w:rsid w:val="00050992"/>
    <w:rsid w:val="000509CC"/>
    <w:rsid w:val="00052AA2"/>
    <w:rsid w:val="00053220"/>
    <w:rsid w:val="000538D0"/>
    <w:rsid w:val="00053E02"/>
    <w:rsid w:val="0005402B"/>
    <w:rsid w:val="00054346"/>
    <w:rsid w:val="0005472A"/>
    <w:rsid w:val="00054CBF"/>
    <w:rsid w:val="00054FB3"/>
    <w:rsid w:val="00054FFF"/>
    <w:rsid w:val="00055160"/>
    <w:rsid w:val="000551BC"/>
    <w:rsid w:val="0005550B"/>
    <w:rsid w:val="000555C6"/>
    <w:rsid w:val="00056105"/>
    <w:rsid w:val="00056DC2"/>
    <w:rsid w:val="000579F7"/>
    <w:rsid w:val="00060BD9"/>
    <w:rsid w:val="00061DBB"/>
    <w:rsid w:val="00062B7C"/>
    <w:rsid w:val="000630EB"/>
    <w:rsid w:val="000637DD"/>
    <w:rsid w:val="00063E1F"/>
    <w:rsid w:val="0006407F"/>
    <w:rsid w:val="0006467E"/>
    <w:rsid w:val="00064897"/>
    <w:rsid w:val="00065B56"/>
    <w:rsid w:val="00065E13"/>
    <w:rsid w:val="0006755E"/>
    <w:rsid w:val="00067A5E"/>
    <w:rsid w:val="000703FE"/>
    <w:rsid w:val="00070616"/>
    <w:rsid w:val="0007291A"/>
    <w:rsid w:val="00072EC7"/>
    <w:rsid w:val="0007375F"/>
    <w:rsid w:val="00073A32"/>
    <w:rsid w:val="00074602"/>
    <w:rsid w:val="000753DE"/>
    <w:rsid w:val="00075881"/>
    <w:rsid w:val="000772DC"/>
    <w:rsid w:val="00077D30"/>
    <w:rsid w:val="00077E32"/>
    <w:rsid w:val="00081825"/>
    <w:rsid w:val="00081C7F"/>
    <w:rsid w:val="00081D71"/>
    <w:rsid w:val="00081F93"/>
    <w:rsid w:val="00082372"/>
    <w:rsid w:val="00083812"/>
    <w:rsid w:val="00083FDF"/>
    <w:rsid w:val="0008420F"/>
    <w:rsid w:val="00084428"/>
    <w:rsid w:val="000857EC"/>
    <w:rsid w:val="00085B0F"/>
    <w:rsid w:val="000860FD"/>
    <w:rsid w:val="00086A8A"/>
    <w:rsid w:val="00086E80"/>
    <w:rsid w:val="000872DA"/>
    <w:rsid w:val="00087B0F"/>
    <w:rsid w:val="00090BF1"/>
    <w:rsid w:val="00091109"/>
    <w:rsid w:val="00091CC8"/>
    <w:rsid w:val="00092194"/>
    <w:rsid w:val="00092372"/>
    <w:rsid w:val="000937E3"/>
    <w:rsid w:val="00093EF1"/>
    <w:rsid w:val="00093FB6"/>
    <w:rsid w:val="00093FE4"/>
    <w:rsid w:val="000947C2"/>
    <w:rsid w:val="00094809"/>
    <w:rsid w:val="00094A67"/>
    <w:rsid w:val="00095363"/>
    <w:rsid w:val="00095A5A"/>
    <w:rsid w:val="000960A7"/>
    <w:rsid w:val="00096A4F"/>
    <w:rsid w:val="00097857"/>
    <w:rsid w:val="00097BE9"/>
    <w:rsid w:val="00097E3B"/>
    <w:rsid w:val="00097E5D"/>
    <w:rsid w:val="000A20B2"/>
    <w:rsid w:val="000A2397"/>
    <w:rsid w:val="000A254B"/>
    <w:rsid w:val="000A2941"/>
    <w:rsid w:val="000A29A6"/>
    <w:rsid w:val="000A2A65"/>
    <w:rsid w:val="000A34E6"/>
    <w:rsid w:val="000A3AC4"/>
    <w:rsid w:val="000A3FED"/>
    <w:rsid w:val="000A4D7E"/>
    <w:rsid w:val="000A548D"/>
    <w:rsid w:val="000A563B"/>
    <w:rsid w:val="000A599B"/>
    <w:rsid w:val="000A623A"/>
    <w:rsid w:val="000A6CA4"/>
    <w:rsid w:val="000A6CC3"/>
    <w:rsid w:val="000A7A2C"/>
    <w:rsid w:val="000B04C8"/>
    <w:rsid w:val="000B08D8"/>
    <w:rsid w:val="000B0B49"/>
    <w:rsid w:val="000B0FF6"/>
    <w:rsid w:val="000B10DE"/>
    <w:rsid w:val="000B210B"/>
    <w:rsid w:val="000B220D"/>
    <w:rsid w:val="000B26E3"/>
    <w:rsid w:val="000B2E47"/>
    <w:rsid w:val="000B3682"/>
    <w:rsid w:val="000B3898"/>
    <w:rsid w:val="000B3DBE"/>
    <w:rsid w:val="000B43D9"/>
    <w:rsid w:val="000B4872"/>
    <w:rsid w:val="000B4AA5"/>
    <w:rsid w:val="000B4FE1"/>
    <w:rsid w:val="000B5C8E"/>
    <w:rsid w:val="000B65A3"/>
    <w:rsid w:val="000B6960"/>
    <w:rsid w:val="000B6C47"/>
    <w:rsid w:val="000B78F9"/>
    <w:rsid w:val="000C1379"/>
    <w:rsid w:val="000C141D"/>
    <w:rsid w:val="000C1C6A"/>
    <w:rsid w:val="000C2034"/>
    <w:rsid w:val="000C22CA"/>
    <w:rsid w:val="000C2AA1"/>
    <w:rsid w:val="000C367D"/>
    <w:rsid w:val="000C3C42"/>
    <w:rsid w:val="000C3D0D"/>
    <w:rsid w:val="000C44EA"/>
    <w:rsid w:val="000C5F9D"/>
    <w:rsid w:val="000C6168"/>
    <w:rsid w:val="000C61E1"/>
    <w:rsid w:val="000C6420"/>
    <w:rsid w:val="000C64A0"/>
    <w:rsid w:val="000C6911"/>
    <w:rsid w:val="000D00CA"/>
    <w:rsid w:val="000D0819"/>
    <w:rsid w:val="000D1392"/>
    <w:rsid w:val="000D1A78"/>
    <w:rsid w:val="000D1A9B"/>
    <w:rsid w:val="000D212A"/>
    <w:rsid w:val="000D22A6"/>
    <w:rsid w:val="000D38AF"/>
    <w:rsid w:val="000D3EE6"/>
    <w:rsid w:val="000D5204"/>
    <w:rsid w:val="000D59EB"/>
    <w:rsid w:val="000D670C"/>
    <w:rsid w:val="000D6D3C"/>
    <w:rsid w:val="000D6F89"/>
    <w:rsid w:val="000D7175"/>
    <w:rsid w:val="000E06EB"/>
    <w:rsid w:val="000E08CC"/>
    <w:rsid w:val="000E38A9"/>
    <w:rsid w:val="000E429E"/>
    <w:rsid w:val="000E43C3"/>
    <w:rsid w:val="000E5BA6"/>
    <w:rsid w:val="000E5D42"/>
    <w:rsid w:val="000E646B"/>
    <w:rsid w:val="000E6904"/>
    <w:rsid w:val="000E7162"/>
    <w:rsid w:val="000E7211"/>
    <w:rsid w:val="000E7E0C"/>
    <w:rsid w:val="000F0970"/>
    <w:rsid w:val="000F2F36"/>
    <w:rsid w:val="000F467A"/>
    <w:rsid w:val="000F495C"/>
    <w:rsid w:val="000F4AF1"/>
    <w:rsid w:val="000F53BB"/>
    <w:rsid w:val="000F65F4"/>
    <w:rsid w:val="000F661E"/>
    <w:rsid w:val="000F691E"/>
    <w:rsid w:val="000F69AA"/>
    <w:rsid w:val="000F763C"/>
    <w:rsid w:val="000F7663"/>
    <w:rsid w:val="000F774D"/>
    <w:rsid w:val="000F7D2F"/>
    <w:rsid w:val="000F7EFC"/>
    <w:rsid w:val="00100BEF"/>
    <w:rsid w:val="0010184D"/>
    <w:rsid w:val="00102A33"/>
    <w:rsid w:val="00102AD7"/>
    <w:rsid w:val="00102FDE"/>
    <w:rsid w:val="00103013"/>
    <w:rsid w:val="00103A7C"/>
    <w:rsid w:val="00104AA1"/>
    <w:rsid w:val="001052A3"/>
    <w:rsid w:val="00105F5E"/>
    <w:rsid w:val="00106727"/>
    <w:rsid w:val="00107132"/>
    <w:rsid w:val="0010720D"/>
    <w:rsid w:val="00107622"/>
    <w:rsid w:val="00107FA2"/>
    <w:rsid w:val="00111347"/>
    <w:rsid w:val="00112800"/>
    <w:rsid w:val="00112860"/>
    <w:rsid w:val="00113520"/>
    <w:rsid w:val="001138D9"/>
    <w:rsid w:val="00113F4F"/>
    <w:rsid w:val="00113FB6"/>
    <w:rsid w:val="00114BE4"/>
    <w:rsid w:val="00114C9C"/>
    <w:rsid w:val="00114DF0"/>
    <w:rsid w:val="001152FD"/>
    <w:rsid w:val="00115639"/>
    <w:rsid w:val="001157DC"/>
    <w:rsid w:val="00115B93"/>
    <w:rsid w:val="00115F6E"/>
    <w:rsid w:val="0011605C"/>
    <w:rsid w:val="00116CD0"/>
    <w:rsid w:val="00117647"/>
    <w:rsid w:val="00120164"/>
    <w:rsid w:val="00120330"/>
    <w:rsid w:val="0012134F"/>
    <w:rsid w:val="00121351"/>
    <w:rsid w:val="001217E9"/>
    <w:rsid w:val="00121B94"/>
    <w:rsid w:val="00122990"/>
    <w:rsid w:val="00123789"/>
    <w:rsid w:val="00123CC7"/>
    <w:rsid w:val="00124306"/>
    <w:rsid w:val="0012496D"/>
    <w:rsid w:val="00124FD1"/>
    <w:rsid w:val="001253D7"/>
    <w:rsid w:val="00125B20"/>
    <w:rsid w:val="00127135"/>
    <w:rsid w:val="001309D4"/>
    <w:rsid w:val="00131F03"/>
    <w:rsid w:val="001323FB"/>
    <w:rsid w:val="00132705"/>
    <w:rsid w:val="00132BFC"/>
    <w:rsid w:val="00133A93"/>
    <w:rsid w:val="00133D94"/>
    <w:rsid w:val="00134427"/>
    <w:rsid w:val="001344F9"/>
    <w:rsid w:val="00134D22"/>
    <w:rsid w:val="001354EE"/>
    <w:rsid w:val="00135501"/>
    <w:rsid w:val="00135AB2"/>
    <w:rsid w:val="00135EEE"/>
    <w:rsid w:val="001368D6"/>
    <w:rsid w:val="00136CFF"/>
    <w:rsid w:val="00137251"/>
    <w:rsid w:val="0013733D"/>
    <w:rsid w:val="001413DD"/>
    <w:rsid w:val="00141551"/>
    <w:rsid w:val="00141AFC"/>
    <w:rsid w:val="00142645"/>
    <w:rsid w:val="0014319F"/>
    <w:rsid w:val="001435AF"/>
    <w:rsid w:val="001439EE"/>
    <w:rsid w:val="00143D99"/>
    <w:rsid w:val="0014417E"/>
    <w:rsid w:val="001443FB"/>
    <w:rsid w:val="00144A5E"/>
    <w:rsid w:val="00145378"/>
    <w:rsid w:val="00146025"/>
    <w:rsid w:val="001461FF"/>
    <w:rsid w:val="001465DB"/>
    <w:rsid w:val="00146C76"/>
    <w:rsid w:val="0014700C"/>
    <w:rsid w:val="0015065C"/>
    <w:rsid w:val="00150AF2"/>
    <w:rsid w:val="00151821"/>
    <w:rsid w:val="00151853"/>
    <w:rsid w:val="00152085"/>
    <w:rsid w:val="00152284"/>
    <w:rsid w:val="00152968"/>
    <w:rsid w:val="001533FF"/>
    <w:rsid w:val="00153A37"/>
    <w:rsid w:val="00153E54"/>
    <w:rsid w:val="0015418E"/>
    <w:rsid w:val="0015436A"/>
    <w:rsid w:val="00154693"/>
    <w:rsid w:val="00154EBE"/>
    <w:rsid w:val="001552D2"/>
    <w:rsid w:val="0015541F"/>
    <w:rsid w:val="0015614F"/>
    <w:rsid w:val="00156FD8"/>
    <w:rsid w:val="0015786E"/>
    <w:rsid w:val="001600E3"/>
    <w:rsid w:val="001606FE"/>
    <w:rsid w:val="00160D9A"/>
    <w:rsid w:val="00161353"/>
    <w:rsid w:val="00161876"/>
    <w:rsid w:val="00161A3E"/>
    <w:rsid w:val="00161AC6"/>
    <w:rsid w:val="00162798"/>
    <w:rsid w:val="00162B1A"/>
    <w:rsid w:val="00163B99"/>
    <w:rsid w:val="00163D3D"/>
    <w:rsid w:val="001640A4"/>
    <w:rsid w:val="00164FAC"/>
    <w:rsid w:val="001653C9"/>
    <w:rsid w:val="001654A3"/>
    <w:rsid w:val="00165B1B"/>
    <w:rsid w:val="0016739C"/>
    <w:rsid w:val="0016745E"/>
    <w:rsid w:val="00170023"/>
    <w:rsid w:val="00170526"/>
    <w:rsid w:val="00170777"/>
    <w:rsid w:val="00170A44"/>
    <w:rsid w:val="00170DB5"/>
    <w:rsid w:val="00171C32"/>
    <w:rsid w:val="001728E9"/>
    <w:rsid w:val="00172CC5"/>
    <w:rsid w:val="00173EC5"/>
    <w:rsid w:val="00173F8E"/>
    <w:rsid w:val="00174220"/>
    <w:rsid w:val="00174283"/>
    <w:rsid w:val="00174B78"/>
    <w:rsid w:val="00177623"/>
    <w:rsid w:val="00177963"/>
    <w:rsid w:val="00177DFC"/>
    <w:rsid w:val="00180423"/>
    <w:rsid w:val="001807C6"/>
    <w:rsid w:val="00180C88"/>
    <w:rsid w:val="00181B8D"/>
    <w:rsid w:val="00183794"/>
    <w:rsid w:val="001839FD"/>
    <w:rsid w:val="00183AD4"/>
    <w:rsid w:val="00184999"/>
    <w:rsid w:val="0018505C"/>
    <w:rsid w:val="0018540F"/>
    <w:rsid w:val="001860D7"/>
    <w:rsid w:val="001862BF"/>
    <w:rsid w:val="00186D56"/>
    <w:rsid w:val="001875CC"/>
    <w:rsid w:val="00187A75"/>
    <w:rsid w:val="00187EBF"/>
    <w:rsid w:val="00190418"/>
    <w:rsid w:val="00192192"/>
    <w:rsid w:val="00192469"/>
    <w:rsid w:val="0019274E"/>
    <w:rsid w:val="00194215"/>
    <w:rsid w:val="0019457E"/>
    <w:rsid w:val="001952A8"/>
    <w:rsid w:val="001953F5"/>
    <w:rsid w:val="001A0165"/>
    <w:rsid w:val="001A01F4"/>
    <w:rsid w:val="001A0570"/>
    <w:rsid w:val="001A0E82"/>
    <w:rsid w:val="001A14C6"/>
    <w:rsid w:val="001A175F"/>
    <w:rsid w:val="001A3175"/>
    <w:rsid w:val="001A345B"/>
    <w:rsid w:val="001A3F14"/>
    <w:rsid w:val="001A4532"/>
    <w:rsid w:val="001A4E8E"/>
    <w:rsid w:val="001A5EAB"/>
    <w:rsid w:val="001A65BE"/>
    <w:rsid w:val="001A676D"/>
    <w:rsid w:val="001A78EE"/>
    <w:rsid w:val="001A7EBF"/>
    <w:rsid w:val="001B0364"/>
    <w:rsid w:val="001B0F1D"/>
    <w:rsid w:val="001B0F58"/>
    <w:rsid w:val="001B1FE0"/>
    <w:rsid w:val="001B43AD"/>
    <w:rsid w:val="001B4518"/>
    <w:rsid w:val="001B5023"/>
    <w:rsid w:val="001B5084"/>
    <w:rsid w:val="001B5500"/>
    <w:rsid w:val="001B5FEA"/>
    <w:rsid w:val="001B63B0"/>
    <w:rsid w:val="001B64BB"/>
    <w:rsid w:val="001B6C85"/>
    <w:rsid w:val="001B6FB5"/>
    <w:rsid w:val="001B76E5"/>
    <w:rsid w:val="001B76F7"/>
    <w:rsid w:val="001B78B2"/>
    <w:rsid w:val="001B7F33"/>
    <w:rsid w:val="001C0081"/>
    <w:rsid w:val="001C151F"/>
    <w:rsid w:val="001C1575"/>
    <w:rsid w:val="001C2084"/>
    <w:rsid w:val="001C34E1"/>
    <w:rsid w:val="001C3CA9"/>
    <w:rsid w:val="001C3ECB"/>
    <w:rsid w:val="001C3FFF"/>
    <w:rsid w:val="001C4E07"/>
    <w:rsid w:val="001C5683"/>
    <w:rsid w:val="001C5D48"/>
    <w:rsid w:val="001C67BF"/>
    <w:rsid w:val="001C69C6"/>
    <w:rsid w:val="001C6E56"/>
    <w:rsid w:val="001C6F75"/>
    <w:rsid w:val="001C733A"/>
    <w:rsid w:val="001C74BE"/>
    <w:rsid w:val="001C75B8"/>
    <w:rsid w:val="001C76F1"/>
    <w:rsid w:val="001D0341"/>
    <w:rsid w:val="001D0A28"/>
    <w:rsid w:val="001D0BDE"/>
    <w:rsid w:val="001D0C75"/>
    <w:rsid w:val="001D0DE7"/>
    <w:rsid w:val="001D16D4"/>
    <w:rsid w:val="001D1BBC"/>
    <w:rsid w:val="001D1FD5"/>
    <w:rsid w:val="001D245C"/>
    <w:rsid w:val="001D25D4"/>
    <w:rsid w:val="001D2F14"/>
    <w:rsid w:val="001D32C5"/>
    <w:rsid w:val="001D39BF"/>
    <w:rsid w:val="001D4767"/>
    <w:rsid w:val="001D47CA"/>
    <w:rsid w:val="001D52F3"/>
    <w:rsid w:val="001D5884"/>
    <w:rsid w:val="001D5BA8"/>
    <w:rsid w:val="001D61F1"/>
    <w:rsid w:val="001D68C0"/>
    <w:rsid w:val="001D7CD3"/>
    <w:rsid w:val="001E01E7"/>
    <w:rsid w:val="001E18C7"/>
    <w:rsid w:val="001E1CD1"/>
    <w:rsid w:val="001E1DA5"/>
    <w:rsid w:val="001E29C3"/>
    <w:rsid w:val="001E2C8C"/>
    <w:rsid w:val="001E2DCC"/>
    <w:rsid w:val="001E3BAC"/>
    <w:rsid w:val="001E3EBE"/>
    <w:rsid w:val="001E4681"/>
    <w:rsid w:val="001E47BB"/>
    <w:rsid w:val="001E4ACD"/>
    <w:rsid w:val="001E4E28"/>
    <w:rsid w:val="001E5640"/>
    <w:rsid w:val="001E644D"/>
    <w:rsid w:val="001E6952"/>
    <w:rsid w:val="001E713E"/>
    <w:rsid w:val="001E7338"/>
    <w:rsid w:val="001F0F1F"/>
    <w:rsid w:val="001F0F3C"/>
    <w:rsid w:val="001F1C71"/>
    <w:rsid w:val="001F2051"/>
    <w:rsid w:val="001F310F"/>
    <w:rsid w:val="001F36A0"/>
    <w:rsid w:val="001F3A09"/>
    <w:rsid w:val="001F41FE"/>
    <w:rsid w:val="001F4CD6"/>
    <w:rsid w:val="001F6ECF"/>
    <w:rsid w:val="001F799B"/>
    <w:rsid w:val="001F7BF2"/>
    <w:rsid w:val="00200C07"/>
    <w:rsid w:val="00200C93"/>
    <w:rsid w:val="00200FFF"/>
    <w:rsid w:val="00201B5E"/>
    <w:rsid w:val="00201CBF"/>
    <w:rsid w:val="00201EFB"/>
    <w:rsid w:val="0020335D"/>
    <w:rsid w:val="00205670"/>
    <w:rsid w:val="00206809"/>
    <w:rsid w:val="00206FBF"/>
    <w:rsid w:val="00207C8D"/>
    <w:rsid w:val="00210407"/>
    <w:rsid w:val="00210CA3"/>
    <w:rsid w:val="00211EBD"/>
    <w:rsid w:val="00211EE0"/>
    <w:rsid w:val="00212433"/>
    <w:rsid w:val="00212D49"/>
    <w:rsid w:val="002130AD"/>
    <w:rsid w:val="002134B1"/>
    <w:rsid w:val="00213BDC"/>
    <w:rsid w:val="00214A70"/>
    <w:rsid w:val="002152B8"/>
    <w:rsid w:val="00215B2E"/>
    <w:rsid w:val="0021611E"/>
    <w:rsid w:val="0021662B"/>
    <w:rsid w:val="00216885"/>
    <w:rsid w:val="0021718C"/>
    <w:rsid w:val="0021792F"/>
    <w:rsid w:val="00217A7B"/>
    <w:rsid w:val="0022003A"/>
    <w:rsid w:val="00220131"/>
    <w:rsid w:val="00220EAC"/>
    <w:rsid w:val="002210C8"/>
    <w:rsid w:val="00221137"/>
    <w:rsid w:val="00222139"/>
    <w:rsid w:val="00222200"/>
    <w:rsid w:val="00222471"/>
    <w:rsid w:val="00222D51"/>
    <w:rsid w:val="00222F90"/>
    <w:rsid w:val="00222FC7"/>
    <w:rsid w:val="00223AF4"/>
    <w:rsid w:val="00223BD6"/>
    <w:rsid w:val="00224E2F"/>
    <w:rsid w:val="002256CC"/>
    <w:rsid w:val="0022609B"/>
    <w:rsid w:val="00227238"/>
    <w:rsid w:val="00227541"/>
    <w:rsid w:val="00230378"/>
    <w:rsid w:val="00230BE4"/>
    <w:rsid w:val="00230FF4"/>
    <w:rsid w:val="00232A30"/>
    <w:rsid w:val="00232B5B"/>
    <w:rsid w:val="00232BFD"/>
    <w:rsid w:val="0023326E"/>
    <w:rsid w:val="00233FB7"/>
    <w:rsid w:val="00233FDF"/>
    <w:rsid w:val="0023406C"/>
    <w:rsid w:val="00234495"/>
    <w:rsid w:val="0023454D"/>
    <w:rsid w:val="00235142"/>
    <w:rsid w:val="00235450"/>
    <w:rsid w:val="00236064"/>
    <w:rsid w:val="00236077"/>
    <w:rsid w:val="002365E0"/>
    <w:rsid w:val="0023786D"/>
    <w:rsid w:val="00240258"/>
    <w:rsid w:val="00241B1E"/>
    <w:rsid w:val="002426DB"/>
    <w:rsid w:val="00242B48"/>
    <w:rsid w:val="00242BA9"/>
    <w:rsid w:val="002431F8"/>
    <w:rsid w:val="00243558"/>
    <w:rsid w:val="0024423A"/>
    <w:rsid w:val="0024537F"/>
    <w:rsid w:val="00245B62"/>
    <w:rsid w:val="00245F2A"/>
    <w:rsid w:val="002463E1"/>
    <w:rsid w:val="00246AAA"/>
    <w:rsid w:val="00247025"/>
    <w:rsid w:val="0024708A"/>
    <w:rsid w:val="00247F2E"/>
    <w:rsid w:val="00250441"/>
    <w:rsid w:val="0025045C"/>
    <w:rsid w:val="0025072D"/>
    <w:rsid w:val="00250BB1"/>
    <w:rsid w:val="00250E9A"/>
    <w:rsid w:val="00252BC1"/>
    <w:rsid w:val="00252E99"/>
    <w:rsid w:val="00253483"/>
    <w:rsid w:val="0025380F"/>
    <w:rsid w:val="00253B5F"/>
    <w:rsid w:val="00254934"/>
    <w:rsid w:val="00254DB2"/>
    <w:rsid w:val="0025607D"/>
    <w:rsid w:val="00256189"/>
    <w:rsid w:val="00256DFF"/>
    <w:rsid w:val="002574B0"/>
    <w:rsid w:val="0025753D"/>
    <w:rsid w:val="002603D6"/>
    <w:rsid w:val="00260E39"/>
    <w:rsid w:val="002611AC"/>
    <w:rsid w:val="00261349"/>
    <w:rsid w:val="0026137A"/>
    <w:rsid w:val="0026190C"/>
    <w:rsid w:val="00261C51"/>
    <w:rsid w:val="00261CE2"/>
    <w:rsid w:val="00262945"/>
    <w:rsid w:val="00262B84"/>
    <w:rsid w:val="00262D09"/>
    <w:rsid w:val="002635EC"/>
    <w:rsid w:val="0026368E"/>
    <w:rsid w:val="00263BCD"/>
    <w:rsid w:val="00264A59"/>
    <w:rsid w:val="002652F6"/>
    <w:rsid w:val="00265E29"/>
    <w:rsid w:val="002666E4"/>
    <w:rsid w:val="0026783D"/>
    <w:rsid w:val="00270DEF"/>
    <w:rsid w:val="0027111B"/>
    <w:rsid w:val="0027113C"/>
    <w:rsid w:val="00271B4B"/>
    <w:rsid w:val="00271DA6"/>
    <w:rsid w:val="0027368A"/>
    <w:rsid w:val="00274723"/>
    <w:rsid w:val="00275398"/>
    <w:rsid w:val="00275A06"/>
    <w:rsid w:val="00276498"/>
    <w:rsid w:val="00276749"/>
    <w:rsid w:val="0027766D"/>
    <w:rsid w:val="00280AB2"/>
    <w:rsid w:val="00280B7A"/>
    <w:rsid w:val="00280C29"/>
    <w:rsid w:val="00280D61"/>
    <w:rsid w:val="00281B37"/>
    <w:rsid w:val="00281E11"/>
    <w:rsid w:val="00282E6F"/>
    <w:rsid w:val="00284AAE"/>
    <w:rsid w:val="00284FBD"/>
    <w:rsid w:val="00285CA2"/>
    <w:rsid w:val="00285ED4"/>
    <w:rsid w:val="00285F08"/>
    <w:rsid w:val="002868C5"/>
    <w:rsid w:val="00286C71"/>
    <w:rsid w:val="00287464"/>
    <w:rsid w:val="00287BE8"/>
    <w:rsid w:val="00287C53"/>
    <w:rsid w:val="00287E04"/>
    <w:rsid w:val="00291F25"/>
    <w:rsid w:val="0029221F"/>
    <w:rsid w:val="00292471"/>
    <w:rsid w:val="0029280C"/>
    <w:rsid w:val="0029302B"/>
    <w:rsid w:val="00293124"/>
    <w:rsid w:val="00293B0F"/>
    <w:rsid w:val="00293F81"/>
    <w:rsid w:val="00294A26"/>
    <w:rsid w:val="00295A8C"/>
    <w:rsid w:val="002964F3"/>
    <w:rsid w:val="00297928"/>
    <w:rsid w:val="00297A05"/>
    <w:rsid w:val="002A0B63"/>
    <w:rsid w:val="002A24E0"/>
    <w:rsid w:val="002A2796"/>
    <w:rsid w:val="002A2F41"/>
    <w:rsid w:val="002A3421"/>
    <w:rsid w:val="002A3840"/>
    <w:rsid w:val="002A3E81"/>
    <w:rsid w:val="002A56DF"/>
    <w:rsid w:val="002A70F3"/>
    <w:rsid w:val="002A76DE"/>
    <w:rsid w:val="002A7ECB"/>
    <w:rsid w:val="002B0DC9"/>
    <w:rsid w:val="002B18F5"/>
    <w:rsid w:val="002B236B"/>
    <w:rsid w:val="002B298F"/>
    <w:rsid w:val="002B2EC1"/>
    <w:rsid w:val="002B3B0F"/>
    <w:rsid w:val="002B3F7B"/>
    <w:rsid w:val="002B4166"/>
    <w:rsid w:val="002B4D4D"/>
    <w:rsid w:val="002B5E80"/>
    <w:rsid w:val="002B5EF7"/>
    <w:rsid w:val="002B6946"/>
    <w:rsid w:val="002B6E20"/>
    <w:rsid w:val="002B7449"/>
    <w:rsid w:val="002B74DC"/>
    <w:rsid w:val="002C0614"/>
    <w:rsid w:val="002C0BBE"/>
    <w:rsid w:val="002C2C26"/>
    <w:rsid w:val="002C4358"/>
    <w:rsid w:val="002C4D3B"/>
    <w:rsid w:val="002C4F6D"/>
    <w:rsid w:val="002C4FA3"/>
    <w:rsid w:val="002C5055"/>
    <w:rsid w:val="002C61A5"/>
    <w:rsid w:val="002C652F"/>
    <w:rsid w:val="002C7154"/>
    <w:rsid w:val="002C7666"/>
    <w:rsid w:val="002C777B"/>
    <w:rsid w:val="002D0535"/>
    <w:rsid w:val="002D1787"/>
    <w:rsid w:val="002D24F0"/>
    <w:rsid w:val="002D26D8"/>
    <w:rsid w:val="002D282E"/>
    <w:rsid w:val="002D28BC"/>
    <w:rsid w:val="002D2CEB"/>
    <w:rsid w:val="002D2DF4"/>
    <w:rsid w:val="002D3F49"/>
    <w:rsid w:val="002D3F7B"/>
    <w:rsid w:val="002D4F78"/>
    <w:rsid w:val="002D5C78"/>
    <w:rsid w:val="002D6519"/>
    <w:rsid w:val="002D7842"/>
    <w:rsid w:val="002D7EB8"/>
    <w:rsid w:val="002E08A6"/>
    <w:rsid w:val="002E1011"/>
    <w:rsid w:val="002E25AC"/>
    <w:rsid w:val="002E2A88"/>
    <w:rsid w:val="002E2CAC"/>
    <w:rsid w:val="002E3E27"/>
    <w:rsid w:val="002E412E"/>
    <w:rsid w:val="002E43A8"/>
    <w:rsid w:val="002E4600"/>
    <w:rsid w:val="002E6457"/>
    <w:rsid w:val="002E66F3"/>
    <w:rsid w:val="002E6711"/>
    <w:rsid w:val="002E6BE7"/>
    <w:rsid w:val="002F089B"/>
    <w:rsid w:val="002F1105"/>
    <w:rsid w:val="002F12D1"/>
    <w:rsid w:val="002F13BD"/>
    <w:rsid w:val="002F15AD"/>
    <w:rsid w:val="002F2200"/>
    <w:rsid w:val="002F30EF"/>
    <w:rsid w:val="002F332F"/>
    <w:rsid w:val="002F34B9"/>
    <w:rsid w:val="002F367F"/>
    <w:rsid w:val="002F3837"/>
    <w:rsid w:val="002F3DD8"/>
    <w:rsid w:val="002F4C4C"/>
    <w:rsid w:val="002F5B54"/>
    <w:rsid w:val="002F5DCE"/>
    <w:rsid w:val="002F60D7"/>
    <w:rsid w:val="002F66F1"/>
    <w:rsid w:val="002F6F55"/>
    <w:rsid w:val="00300C83"/>
    <w:rsid w:val="00300E87"/>
    <w:rsid w:val="003019E3"/>
    <w:rsid w:val="00301F3B"/>
    <w:rsid w:val="00302885"/>
    <w:rsid w:val="00302F4B"/>
    <w:rsid w:val="0030382D"/>
    <w:rsid w:val="00303880"/>
    <w:rsid w:val="00303BFF"/>
    <w:rsid w:val="00304766"/>
    <w:rsid w:val="0030575B"/>
    <w:rsid w:val="003063E9"/>
    <w:rsid w:val="00306411"/>
    <w:rsid w:val="00306E4F"/>
    <w:rsid w:val="0030703E"/>
    <w:rsid w:val="003079FC"/>
    <w:rsid w:val="00307B3D"/>
    <w:rsid w:val="0031118E"/>
    <w:rsid w:val="003112E5"/>
    <w:rsid w:val="00311600"/>
    <w:rsid w:val="00311BDA"/>
    <w:rsid w:val="0031329B"/>
    <w:rsid w:val="003134B2"/>
    <w:rsid w:val="00313914"/>
    <w:rsid w:val="00313F21"/>
    <w:rsid w:val="00314254"/>
    <w:rsid w:val="0031477D"/>
    <w:rsid w:val="00315A34"/>
    <w:rsid w:val="00315BF7"/>
    <w:rsid w:val="00315D23"/>
    <w:rsid w:val="00316A29"/>
    <w:rsid w:val="0031783B"/>
    <w:rsid w:val="0031793B"/>
    <w:rsid w:val="00320E88"/>
    <w:rsid w:val="00320E98"/>
    <w:rsid w:val="00320FCC"/>
    <w:rsid w:val="00321253"/>
    <w:rsid w:val="00321AE4"/>
    <w:rsid w:val="00321CEC"/>
    <w:rsid w:val="00322231"/>
    <w:rsid w:val="0032269C"/>
    <w:rsid w:val="0032334D"/>
    <w:rsid w:val="0032337D"/>
    <w:rsid w:val="003233CB"/>
    <w:rsid w:val="00324549"/>
    <w:rsid w:val="003259C1"/>
    <w:rsid w:val="003260CA"/>
    <w:rsid w:val="00326756"/>
    <w:rsid w:val="00326D49"/>
    <w:rsid w:val="00326DA3"/>
    <w:rsid w:val="0032746F"/>
    <w:rsid w:val="00330015"/>
    <w:rsid w:val="003305CC"/>
    <w:rsid w:val="003306F2"/>
    <w:rsid w:val="00331036"/>
    <w:rsid w:val="00332081"/>
    <w:rsid w:val="003321EF"/>
    <w:rsid w:val="00332978"/>
    <w:rsid w:val="003332F0"/>
    <w:rsid w:val="00333C8C"/>
    <w:rsid w:val="00334652"/>
    <w:rsid w:val="00334A33"/>
    <w:rsid w:val="00335464"/>
    <w:rsid w:val="003359F6"/>
    <w:rsid w:val="00335CDA"/>
    <w:rsid w:val="00336D22"/>
    <w:rsid w:val="00337225"/>
    <w:rsid w:val="0033771F"/>
    <w:rsid w:val="00340DB7"/>
    <w:rsid w:val="003413D0"/>
    <w:rsid w:val="0034211D"/>
    <w:rsid w:val="00342F12"/>
    <w:rsid w:val="0034304E"/>
    <w:rsid w:val="00344D4A"/>
    <w:rsid w:val="00344DF2"/>
    <w:rsid w:val="003453DE"/>
    <w:rsid w:val="00345C5D"/>
    <w:rsid w:val="00346436"/>
    <w:rsid w:val="003466A8"/>
    <w:rsid w:val="00346C30"/>
    <w:rsid w:val="00346D42"/>
    <w:rsid w:val="00346E52"/>
    <w:rsid w:val="00347B38"/>
    <w:rsid w:val="003503A7"/>
    <w:rsid w:val="00350B53"/>
    <w:rsid w:val="00350B59"/>
    <w:rsid w:val="00350DC1"/>
    <w:rsid w:val="00350E11"/>
    <w:rsid w:val="003516BC"/>
    <w:rsid w:val="00351A53"/>
    <w:rsid w:val="00351B38"/>
    <w:rsid w:val="00352555"/>
    <w:rsid w:val="00352A77"/>
    <w:rsid w:val="00353C7A"/>
    <w:rsid w:val="003543C3"/>
    <w:rsid w:val="0035489B"/>
    <w:rsid w:val="003553EA"/>
    <w:rsid w:val="003558A4"/>
    <w:rsid w:val="003575DA"/>
    <w:rsid w:val="0035776A"/>
    <w:rsid w:val="003577F8"/>
    <w:rsid w:val="00360001"/>
    <w:rsid w:val="00360068"/>
    <w:rsid w:val="0036034B"/>
    <w:rsid w:val="00360CDB"/>
    <w:rsid w:val="00361A75"/>
    <w:rsid w:val="00362224"/>
    <w:rsid w:val="00363B2C"/>
    <w:rsid w:val="003641A8"/>
    <w:rsid w:val="00364F5B"/>
    <w:rsid w:val="003650EA"/>
    <w:rsid w:val="00365166"/>
    <w:rsid w:val="00365735"/>
    <w:rsid w:val="0036590E"/>
    <w:rsid w:val="00365E75"/>
    <w:rsid w:val="00365FD4"/>
    <w:rsid w:val="0036619F"/>
    <w:rsid w:val="00366F67"/>
    <w:rsid w:val="00367AFF"/>
    <w:rsid w:val="003701B2"/>
    <w:rsid w:val="00371154"/>
    <w:rsid w:val="003717EC"/>
    <w:rsid w:val="0037215B"/>
    <w:rsid w:val="00372244"/>
    <w:rsid w:val="00372ADA"/>
    <w:rsid w:val="00373CC0"/>
    <w:rsid w:val="0037485C"/>
    <w:rsid w:val="0037587D"/>
    <w:rsid w:val="00376370"/>
    <w:rsid w:val="003775FC"/>
    <w:rsid w:val="00377DEC"/>
    <w:rsid w:val="00380122"/>
    <w:rsid w:val="0038037A"/>
    <w:rsid w:val="00381090"/>
    <w:rsid w:val="00381A49"/>
    <w:rsid w:val="00381D7D"/>
    <w:rsid w:val="003822DA"/>
    <w:rsid w:val="00382D54"/>
    <w:rsid w:val="00383428"/>
    <w:rsid w:val="003835AD"/>
    <w:rsid w:val="00383607"/>
    <w:rsid w:val="00383AF2"/>
    <w:rsid w:val="00384300"/>
    <w:rsid w:val="00385CEF"/>
    <w:rsid w:val="00385ED2"/>
    <w:rsid w:val="0038630A"/>
    <w:rsid w:val="00386883"/>
    <w:rsid w:val="00386B22"/>
    <w:rsid w:val="0038735D"/>
    <w:rsid w:val="003875B4"/>
    <w:rsid w:val="00390189"/>
    <w:rsid w:val="003901D6"/>
    <w:rsid w:val="00391C46"/>
    <w:rsid w:val="00392136"/>
    <w:rsid w:val="003932B7"/>
    <w:rsid w:val="00393BCF"/>
    <w:rsid w:val="00393F3B"/>
    <w:rsid w:val="00394057"/>
    <w:rsid w:val="00394615"/>
    <w:rsid w:val="003946BA"/>
    <w:rsid w:val="0039499E"/>
    <w:rsid w:val="0039620A"/>
    <w:rsid w:val="00396ACA"/>
    <w:rsid w:val="00397E83"/>
    <w:rsid w:val="003A0634"/>
    <w:rsid w:val="003A1077"/>
    <w:rsid w:val="003A13AB"/>
    <w:rsid w:val="003A17BF"/>
    <w:rsid w:val="003A217A"/>
    <w:rsid w:val="003A39D9"/>
    <w:rsid w:val="003A3F5C"/>
    <w:rsid w:val="003A499E"/>
    <w:rsid w:val="003A5406"/>
    <w:rsid w:val="003A5D7F"/>
    <w:rsid w:val="003A68A7"/>
    <w:rsid w:val="003A706A"/>
    <w:rsid w:val="003A758F"/>
    <w:rsid w:val="003A769C"/>
    <w:rsid w:val="003A787D"/>
    <w:rsid w:val="003B0DC2"/>
    <w:rsid w:val="003B12B9"/>
    <w:rsid w:val="003B1335"/>
    <w:rsid w:val="003B13FB"/>
    <w:rsid w:val="003B285A"/>
    <w:rsid w:val="003B2E91"/>
    <w:rsid w:val="003B393E"/>
    <w:rsid w:val="003B3C48"/>
    <w:rsid w:val="003B3E80"/>
    <w:rsid w:val="003B4C64"/>
    <w:rsid w:val="003B4E2F"/>
    <w:rsid w:val="003B4FBF"/>
    <w:rsid w:val="003B6563"/>
    <w:rsid w:val="003B7807"/>
    <w:rsid w:val="003C09FB"/>
    <w:rsid w:val="003C0EB6"/>
    <w:rsid w:val="003C1ACE"/>
    <w:rsid w:val="003C3940"/>
    <w:rsid w:val="003C3B62"/>
    <w:rsid w:val="003C4764"/>
    <w:rsid w:val="003C5106"/>
    <w:rsid w:val="003C5B0B"/>
    <w:rsid w:val="003C5C43"/>
    <w:rsid w:val="003C5C98"/>
    <w:rsid w:val="003C5EF2"/>
    <w:rsid w:val="003C6659"/>
    <w:rsid w:val="003C6CC0"/>
    <w:rsid w:val="003C7E30"/>
    <w:rsid w:val="003D06FD"/>
    <w:rsid w:val="003D1763"/>
    <w:rsid w:val="003D1B19"/>
    <w:rsid w:val="003D2547"/>
    <w:rsid w:val="003D2C0B"/>
    <w:rsid w:val="003D3980"/>
    <w:rsid w:val="003D5114"/>
    <w:rsid w:val="003D581D"/>
    <w:rsid w:val="003D58D5"/>
    <w:rsid w:val="003D5E06"/>
    <w:rsid w:val="003D6063"/>
    <w:rsid w:val="003D620C"/>
    <w:rsid w:val="003D67BB"/>
    <w:rsid w:val="003D7901"/>
    <w:rsid w:val="003D7A48"/>
    <w:rsid w:val="003D7D13"/>
    <w:rsid w:val="003E0B7C"/>
    <w:rsid w:val="003E0F56"/>
    <w:rsid w:val="003E1186"/>
    <w:rsid w:val="003E24B7"/>
    <w:rsid w:val="003E2B20"/>
    <w:rsid w:val="003E3F2A"/>
    <w:rsid w:val="003E4148"/>
    <w:rsid w:val="003E4327"/>
    <w:rsid w:val="003E4383"/>
    <w:rsid w:val="003E462A"/>
    <w:rsid w:val="003E4D2E"/>
    <w:rsid w:val="003E5971"/>
    <w:rsid w:val="003E63B7"/>
    <w:rsid w:val="003E6EC5"/>
    <w:rsid w:val="003E743A"/>
    <w:rsid w:val="003E768E"/>
    <w:rsid w:val="003E7771"/>
    <w:rsid w:val="003F1E9B"/>
    <w:rsid w:val="003F28D4"/>
    <w:rsid w:val="003F379F"/>
    <w:rsid w:val="003F3A8F"/>
    <w:rsid w:val="003F3F9E"/>
    <w:rsid w:val="003F43C0"/>
    <w:rsid w:val="003F4E5C"/>
    <w:rsid w:val="003F6537"/>
    <w:rsid w:val="003F714E"/>
    <w:rsid w:val="003F741F"/>
    <w:rsid w:val="003F7965"/>
    <w:rsid w:val="003F7BB7"/>
    <w:rsid w:val="003F7E8A"/>
    <w:rsid w:val="00400787"/>
    <w:rsid w:val="004023F2"/>
    <w:rsid w:val="00402838"/>
    <w:rsid w:val="0040335A"/>
    <w:rsid w:val="004038F3"/>
    <w:rsid w:val="0040395A"/>
    <w:rsid w:val="004051B7"/>
    <w:rsid w:val="00405288"/>
    <w:rsid w:val="00405BA5"/>
    <w:rsid w:val="00406035"/>
    <w:rsid w:val="00406CEF"/>
    <w:rsid w:val="0040722F"/>
    <w:rsid w:val="004100DE"/>
    <w:rsid w:val="004105E5"/>
    <w:rsid w:val="00410D3D"/>
    <w:rsid w:val="00411394"/>
    <w:rsid w:val="004118A1"/>
    <w:rsid w:val="00412474"/>
    <w:rsid w:val="004126E9"/>
    <w:rsid w:val="00412829"/>
    <w:rsid w:val="00412C79"/>
    <w:rsid w:val="00413147"/>
    <w:rsid w:val="00413273"/>
    <w:rsid w:val="00415025"/>
    <w:rsid w:val="00415436"/>
    <w:rsid w:val="004159F0"/>
    <w:rsid w:val="00415FA5"/>
    <w:rsid w:val="00416408"/>
    <w:rsid w:val="00417750"/>
    <w:rsid w:val="00417DCF"/>
    <w:rsid w:val="00420A8C"/>
    <w:rsid w:val="0042214B"/>
    <w:rsid w:val="00422387"/>
    <w:rsid w:val="00422929"/>
    <w:rsid w:val="004229D9"/>
    <w:rsid w:val="0042321F"/>
    <w:rsid w:val="00423222"/>
    <w:rsid w:val="004232BF"/>
    <w:rsid w:val="004239B4"/>
    <w:rsid w:val="00424358"/>
    <w:rsid w:val="0042497C"/>
    <w:rsid w:val="00424A53"/>
    <w:rsid w:val="00425BC1"/>
    <w:rsid w:val="004260F6"/>
    <w:rsid w:val="004265A7"/>
    <w:rsid w:val="00427254"/>
    <w:rsid w:val="00427D29"/>
    <w:rsid w:val="00430B59"/>
    <w:rsid w:val="00431E0C"/>
    <w:rsid w:val="00432BAD"/>
    <w:rsid w:val="004331CF"/>
    <w:rsid w:val="00433326"/>
    <w:rsid w:val="00433798"/>
    <w:rsid w:val="004341F5"/>
    <w:rsid w:val="00434317"/>
    <w:rsid w:val="004346A8"/>
    <w:rsid w:val="004351AE"/>
    <w:rsid w:val="004351EC"/>
    <w:rsid w:val="00436DD3"/>
    <w:rsid w:val="004371FE"/>
    <w:rsid w:val="004374B0"/>
    <w:rsid w:val="00437578"/>
    <w:rsid w:val="0043769A"/>
    <w:rsid w:val="00440148"/>
    <w:rsid w:val="00441392"/>
    <w:rsid w:val="00442129"/>
    <w:rsid w:val="0044213E"/>
    <w:rsid w:val="00442D94"/>
    <w:rsid w:val="0044358B"/>
    <w:rsid w:val="00443E84"/>
    <w:rsid w:val="0044471F"/>
    <w:rsid w:val="00444773"/>
    <w:rsid w:val="004448BC"/>
    <w:rsid w:val="004453E0"/>
    <w:rsid w:val="00445575"/>
    <w:rsid w:val="00445880"/>
    <w:rsid w:val="00446843"/>
    <w:rsid w:val="00447400"/>
    <w:rsid w:val="00447CE5"/>
    <w:rsid w:val="00450FC1"/>
    <w:rsid w:val="0045232D"/>
    <w:rsid w:val="00452508"/>
    <w:rsid w:val="00453165"/>
    <w:rsid w:val="00453C7B"/>
    <w:rsid w:val="00454A77"/>
    <w:rsid w:val="004564B1"/>
    <w:rsid w:val="004569C8"/>
    <w:rsid w:val="00456DA3"/>
    <w:rsid w:val="004575E7"/>
    <w:rsid w:val="00457605"/>
    <w:rsid w:val="00457A15"/>
    <w:rsid w:val="00457C52"/>
    <w:rsid w:val="00457D3F"/>
    <w:rsid w:val="00460155"/>
    <w:rsid w:val="004603A7"/>
    <w:rsid w:val="00461678"/>
    <w:rsid w:val="00461AFE"/>
    <w:rsid w:val="00462110"/>
    <w:rsid w:val="00462FD6"/>
    <w:rsid w:val="0046498A"/>
    <w:rsid w:val="00465688"/>
    <w:rsid w:val="004658E6"/>
    <w:rsid w:val="00466A63"/>
    <w:rsid w:val="00466B8C"/>
    <w:rsid w:val="00466B90"/>
    <w:rsid w:val="00467C56"/>
    <w:rsid w:val="00467DE0"/>
    <w:rsid w:val="00467DF6"/>
    <w:rsid w:val="004700BF"/>
    <w:rsid w:val="00470ADF"/>
    <w:rsid w:val="004713D2"/>
    <w:rsid w:val="0047395F"/>
    <w:rsid w:val="00473D8B"/>
    <w:rsid w:val="00474285"/>
    <w:rsid w:val="004756C7"/>
    <w:rsid w:val="00475B3D"/>
    <w:rsid w:val="004760A1"/>
    <w:rsid w:val="0047615E"/>
    <w:rsid w:val="004767F5"/>
    <w:rsid w:val="00476CFE"/>
    <w:rsid w:val="00477755"/>
    <w:rsid w:val="004777FB"/>
    <w:rsid w:val="004778B0"/>
    <w:rsid w:val="004778E1"/>
    <w:rsid w:val="00477CB2"/>
    <w:rsid w:val="00480A14"/>
    <w:rsid w:val="00480C9B"/>
    <w:rsid w:val="00480D55"/>
    <w:rsid w:val="00481B16"/>
    <w:rsid w:val="00481ECC"/>
    <w:rsid w:val="0048299F"/>
    <w:rsid w:val="00482D6B"/>
    <w:rsid w:val="00482DC5"/>
    <w:rsid w:val="004832EB"/>
    <w:rsid w:val="004837CD"/>
    <w:rsid w:val="00484C81"/>
    <w:rsid w:val="0048529F"/>
    <w:rsid w:val="00485994"/>
    <w:rsid w:val="004866D5"/>
    <w:rsid w:val="004868FA"/>
    <w:rsid w:val="00486C3D"/>
    <w:rsid w:val="0048783E"/>
    <w:rsid w:val="004878D4"/>
    <w:rsid w:val="004878E7"/>
    <w:rsid w:val="00487D84"/>
    <w:rsid w:val="00487EFD"/>
    <w:rsid w:val="004912EB"/>
    <w:rsid w:val="0049145C"/>
    <w:rsid w:val="00491BC5"/>
    <w:rsid w:val="0049271B"/>
    <w:rsid w:val="004928B0"/>
    <w:rsid w:val="00492B54"/>
    <w:rsid w:val="00492D9E"/>
    <w:rsid w:val="00492F8A"/>
    <w:rsid w:val="00493ECB"/>
    <w:rsid w:val="00494168"/>
    <w:rsid w:val="0049520A"/>
    <w:rsid w:val="004954E2"/>
    <w:rsid w:val="0049631D"/>
    <w:rsid w:val="0049647A"/>
    <w:rsid w:val="00496E4F"/>
    <w:rsid w:val="004974DA"/>
    <w:rsid w:val="004977B4"/>
    <w:rsid w:val="00497A6B"/>
    <w:rsid w:val="004A05F8"/>
    <w:rsid w:val="004A0B8E"/>
    <w:rsid w:val="004A1152"/>
    <w:rsid w:val="004A25C3"/>
    <w:rsid w:val="004A2867"/>
    <w:rsid w:val="004A304E"/>
    <w:rsid w:val="004A3E4D"/>
    <w:rsid w:val="004A420E"/>
    <w:rsid w:val="004A5D53"/>
    <w:rsid w:val="004A692A"/>
    <w:rsid w:val="004A695B"/>
    <w:rsid w:val="004A7483"/>
    <w:rsid w:val="004B0F07"/>
    <w:rsid w:val="004B0F6F"/>
    <w:rsid w:val="004B108F"/>
    <w:rsid w:val="004B30FB"/>
    <w:rsid w:val="004B319B"/>
    <w:rsid w:val="004B38F9"/>
    <w:rsid w:val="004B3AB6"/>
    <w:rsid w:val="004B3D65"/>
    <w:rsid w:val="004B3D89"/>
    <w:rsid w:val="004B4B77"/>
    <w:rsid w:val="004B4D4B"/>
    <w:rsid w:val="004B4EE7"/>
    <w:rsid w:val="004B5FAA"/>
    <w:rsid w:val="004B68B2"/>
    <w:rsid w:val="004C0D35"/>
    <w:rsid w:val="004C137C"/>
    <w:rsid w:val="004C16AA"/>
    <w:rsid w:val="004C24C3"/>
    <w:rsid w:val="004C3432"/>
    <w:rsid w:val="004C384C"/>
    <w:rsid w:val="004C49F1"/>
    <w:rsid w:val="004C4AD7"/>
    <w:rsid w:val="004C5058"/>
    <w:rsid w:val="004C5BEE"/>
    <w:rsid w:val="004C67C6"/>
    <w:rsid w:val="004C70F0"/>
    <w:rsid w:val="004C70FB"/>
    <w:rsid w:val="004D0322"/>
    <w:rsid w:val="004D043F"/>
    <w:rsid w:val="004D0B1F"/>
    <w:rsid w:val="004D15FB"/>
    <w:rsid w:val="004D2E26"/>
    <w:rsid w:val="004D3AAA"/>
    <w:rsid w:val="004D3D56"/>
    <w:rsid w:val="004D441F"/>
    <w:rsid w:val="004D4B20"/>
    <w:rsid w:val="004D5688"/>
    <w:rsid w:val="004D57BD"/>
    <w:rsid w:val="004D57CC"/>
    <w:rsid w:val="004D5F6A"/>
    <w:rsid w:val="004D60D2"/>
    <w:rsid w:val="004D64B0"/>
    <w:rsid w:val="004D69AE"/>
    <w:rsid w:val="004E0B74"/>
    <w:rsid w:val="004E0BEC"/>
    <w:rsid w:val="004E0D3D"/>
    <w:rsid w:val="004E1C63"/>
    <w:rsid w:val="004E1F9A"/>
    <w:rsid w:val="004E20E0"/>
    <w:rsid w:val="004E2770"/>
    <w:rsid w:val="004E2D2C"/>
    <w:rsid w:val="004E3205"/>
    <w:rsid w:val="004E32A1"/>
    <w:rsid w:val="004E3332"/>
    <w:rsid w:val="004E4267"/>
    <w:rsid w:val="004E5A6F"/>
    <w:rsid w:val="004E5D48"/>
    <w:rsid w:val="004E623A"/>
    <w:rsid w:val="004E65CE"/>
    <w:rsid w:val="004E67E7"/>
    <w:rsid w:val="004E718D"/>
    <w:rsid w:val="004E7725"/>
    <w:rsid w:val="004F017F"/>
    <w:rsid w:val="004F0A74"/>
    <w:rsid w:val="004F0B39"/>
    <w:rsid w:val="004F0CDB"/>
    <w:rsid w:val="004F111F"/>
    <w:rsid w:val="004F1A64"/>
    <w:rsid w:val="004F268E"/>
    <w:rsid w:val="004F2778"/>
    <w:rsid w:val="004F31E3"/>
    <w:rsid w:val="004F3682"/>
    <w:rsid w:val="004F37C1"/>
    <w:rsid w:val="004F3C1A"/>
    <w:rsid w:val="004F54A0"/>
    <w:rsid w:val="004F5B17"/>
    <w:rsid w:val="004F78BB"/>
    <w:rsid w:val="004F7C10"/>
    <w:rsid w:val="004F7E70"/>
    <w:rsid w:val="00500275"/>
    <w:rsid w:val="00500D65"/>
    <w:rsid w:val="00501546"/>
    <w:rsid w:val="00501BD5"/>
    <w:rsid w:val="005021D8"/>
    <w:rsid w:val="005026CD"/>
    <w:rsid w:val="0050299B"/>
    <w:rsid w:val="00503C79"/>
    <w:rsid w:val="00503EB8"/>
    <w:rsid w:val="005042DC"/>
    <w:rsid w:val="00504E4B"/>
    <w:rsid w:val="00505A0A"/>
    <w:rsid w:val="00505B80"/>
    <w:rsid w:val="00506521"/>
    <w:rsid w:val="00506920"/>
    <w:rsid w:val="00506ED7"/>
    <w:rsid w:val="00507338"/>
    <w:rsid w:val="00511402"/>
    <w:rsid w:val="00511B24"/>
    <w:rsid w:val="0051222D"/>
    <w:rsid w:val="00512EA1"/>
    <w:rsid w:val="005130F7"/>
    <w:rsid w:val="005131B1"/>
    <w:rsid w:val="0051329F"/>
    <w:rsid w:val="0051423D"/>
    <w:rsid w:val="005153A0"/>
    <w:rsid w:val="00515499"/>
    <w:rsid w:val="00515D97"/>
    <w:rsid w:val="0051620E"/>
    <w:rsid w:val="00516452"/>
    <w:rsid w:val="00516883"/>
    <w:rsid w:val="00516B29"/>
    <w:rsid w:val="00516C28"/>
    <w:rsid w:val="00516E74"/>
    <w:rsid w:val="00517150"/>
    <w:rsid w:val="005172CD"/>
    <w:rsid w:val="0052024D"/>
    <w:rsid w:val="005207AE"/>
    <w:rsid w:val="00520CCB"/>
    <w:rsid w:val="00520DB4"/>
    <w:rsid w:val="0052186B"/>
    <w:rsid w:val="00521F8B"/>
    <w:rsid w:val="0052274D"/>
    <w:rsid w:val="00522799"/>
    <w:rsid w:val="00523F26"/>
    <w:rsid w:val="00524106"/>
    <w:rsid w:val="005247C9"/>
    <w:rsid w:val="00525093"/>
    <w:rsid w:val="0052562F"/>
    <w:rsid w:val="005262CD"/>
    <w:rsid w:val="00526580"/>
    <w:rsid w:val="00527B93"/>
    <w:rsid w:val="00527C94"/>
    <w:rsid w:val="00527E27"/>
    <w:rsid w:val="00527F64"/>
    <w:rsid w:val="005304E9"/>
    <w:rsid w:val="00530760"/>
    <w:rsid w:val="00530FCE"/>
    <w:rsid w:val="00531AF2"/>
    <w:rsid w:val="00531FDD"/>
    <w:rsid w:val="00533102"/>
    <w:rsid w:val="005351CA"/>
    <w:rsid w:val="00536256"/>
    <w:rsid w:val="00536CF7"/>
    <w:rsid w:val="00536FDA"/>
    <w:rsid w:val="00537969"/>
    <w:rsid w:val="00537CD1"/>
    <w:rsid w:val="0054056E"/>
    <w:rsid w:val="00540704"/>
    <w:rsid w:val="005407B0"/>
    <w:rsid w:val="00540838"/>
    <w:rsid w:val="005414BB"/>
    <w:rsid w:val="0054181B"/>
    <w:rsid w:val="00541F24"/>
    <w:rsid w:val="00542117"/>
    <w:rsid w:val="00543034"/>
    <w:rsid w:val="0054312A"/>
    <w:rsid w:val="0054333C"/>
    <w:rsid w:val="00543563"/>
    <w:rsid w:val="00544739"/>
    <w:rsid w:val="00544C28"/>
    <w:rsid w:val="005455A1"/>
    <w:rsid w:val="0054617A"/>
    <w:rsid w:val="00546B7D"/>
    <w:rsid w:val="0055010D"/>
    <w:rsid w:val="005514F6"/>
    <w:rsid w:val="005515B4"/>
    <w:rsid w:val="00552610"/>
    <w:rsid w:val="00553050"/>
    <w:rsid w:val="00554698"/>
    <w:rsid w:val="00554BAE"/>
    <w:rsid w:val="00554DE2"/>
    <w:rsid w:val="00554F40"/>
    <w:rsid w:val="00555A8A"/>
    <w:rsid w:val="00555AE7"/>
    <w:rsid w:val="00555F01"/>
    <w:rsid w:val="00560662"/>
    <w:rsid w:val="00560E8D"/>
    <w:rsid w:val="00561302"/>
    <w:rsid w:val="0056280E"/>
    <w:rsid w:val="00562990"/>
    <w:rsid w:val="00562BBD"/>
    <w:rsid w:val="00562F09"/>
    <w:rsid w:val="00563197"/>
    <w:rsid w:val="005631E5"/>
    <w:rsid w:val="005636C7"/>
    <w:rsid w:val="0056403A"/>
    <w:rsid w:val="005646B4"/>
    <w:rsid w:val="00564775"/>
    <w:rsid w:val="005658C4"/>
    <w:rsid w:val="00565976"/>
    <w:rsid w:val="00566191"/>
    <w:rsid w:val="00566379"/>
    <w:rsid w:val="005674B7"/>
    <w:rsid w:val="00570197"/>
    <w:rsid w:val="00570FD7"/>
    <w:rsid w:val="00571424"/>
    <w:rsid w:val="0057183E"/>
    <w:rsid w:val="005720A5"/>
    <w:rsid w:val="00572164"/>
    <w:rsid w:val="00572E1C"/>
    <w:rsid w:val="005736D7"/>
    <w:rsid w:val="00573EF5"/>
    <w:rsid w:val="00573F47"/>
    <w:rsid w:val="0057403D"/>
    <w:rsid w:val="00574488"/>
    <w:rsid w:val="00574BBC"/>
    <w:rsid w:val="005754F2"/>
    <w:rsid w:val="00575B9D"/>
    <w:rsid w:val="005762DD"/>
    <w:rsid w:val="00577A5B"/>
    <w:rsid w:val="00580A5E"/>
    <w:rsid w:val="00580C17"/>
    <w:rsid w:val="00581303"/>
    <w:rsid w:val="005814B8"/>
    <w:rsid w:val="00581F66"/>
    <w:rsid w:val="005824AB"/>
    <w:rsid w:val="0058255A"/>
    <w:rsid w:val="005836EE"/>
    <w:rsid w:val="005840DF"/>
    <w:rsid w:val="005840F6"/>
    <w:rsid w:val="00584533"/>
    <w:rsid w:val="005853DE"/>
    <w:rsid w:val="00585681"/>
    <w:rsid w:val="00585DD9"/>
    <w:rsid w:val="0058661C"/>
    <w:rsid w:val="00586717"/>
    <w:rsid w:val="005872ED"/>
    <w:rsid w:val="00587805"/>
    <w:rsid w:val="00587C72"/>
    <w:rsid w:val="00587D08"/>
    <w:rsid w:val="005901E2"/>
    <w:rsid w:val="00590F9C"/>
    <w:rsid w:val="0059160C"/>
    <w:rsid w:val="0059229C"/>
    <w:rsid w:val="0059232D"/>
    <w:rsid w:val="005926C7"/>
    <w:rsid w:val="005933F2"/>
    <w:rsid w:val="00594947"/>
    <w:rsid w:val="005949BD"/>
    <w:rsid w:val="00595E65"/>
    <w:rsid w:val="00596FA0"/>
    <w:rsid w:val="00597191"/>
    <w:rsid w:val="005A0413"/>
    <w:rsid w:val="005A04F0"/>
    <w:rsid w:val="005A05C0"/>
    <w:rsid w:val="005A0949"/>
    <w:rsid w:val="005A0A0D"/>
    <w:rsid w:val="005A0C2D"/>
    <w:rsid w:val="005A0CB1"/>
    <w:rsid w:val="005A179B"/>
    <w:rsid w:val="005A1CFE"/>
    <w:rsid w:val="005A262F"/>
    <w:rsid w:val="005A2D17"/>
    <w:rsid w:val="005A3F8A"/>
    <w:rsid w:val="005A42A9"/>
    <w:rsid w:val="005A4C9F"/>
    <w:rsid w:val="005A4EC4"/>
    <w:rsid w:val="005A5D05"/>
    <w:rsid w:val="005A6635"/>
    <w:rsid w:val="005A67E7"/>
    <w:rsid w:val="005A6E0C"/>
    <w:rsid w:val="005B0DF1"/>
    <w:rsid w:val="005B12BE"/>
    <w:rsid w:val="005B1D83"/>
    <w:rsid w:val="005B1ED1"/>
    <w:rsid w:val="005B28F0"/>
    <w:rsid w:val="005B2B3B"/>
    <w:rsid w:val="005B3F64"/>
    <w:rsid w:val="005B4198"/>
    <w:rsid w:val="005B438D"/>
    <w:rsid w:val="005B45B9"/>
    <w:rsid w:val="005B47CE"/>
    <w:rsid w:val="005B5013"/>
    <w:rsid w:val="005B5540"/>
    <w:rsid w:val="005B5D86"/>
    <w:rsid w:val="005B6500"/>
    <w:rsid w:val="005B75EB"/>
    <w:rsid w:val="005C09C4"/>
    <w:rsid w:val="005C0EF3"/>
    <w:rsid w:val="005C1644"/>
    <w:rsid w:val="005C17D9"/>
    <w:rsid w:val="005C1D20"/>
    <w:rsid w:val="005C25C0"/>
    <w:rsid w:val="005C337B"/>
    <w:rsid w:val="005C3F28"/>
    <w:rsid w:val="005C5EB0"/>
    <w:rsid w:val="005C6B20"/>
    <w:rsid w:val="005C6EA5"/>
    <w:rsid w:val="005C7498"/>
    <w:rsid w:val="005C75AE"/>
    <w:rsid w:val="005C76DF"/>
    <w:rsid w:val="005C7AFA"/>
    <w:rsid w:val="005D0636"/>
    <w:rsid w:val="005D081D"/>
    <w:rsid w:val="005D1BD9"/>
    <w:rsid w:val="005D1E53"/>
    <w:rsid w:val="005D2229"/>
    <w:rsid w:val="005D2AC9"/>
    <w:rsid w:val="005D2E78"/>
    <w:rsid w:val="005D3509"/>
    <w:rsid w:val="005D3DFB"/>
    <w:rsid w:val="005D3F10"/>
    <w:rsid w:val="005D4AF1"/>
    <w:rsid w:val="005D5317"/>
    <w:rsid w:val="005D5594"/>
    <w:rsid w:val="005D5A8B"/>
    <w:rsid w:val="005D5DCB"/>
    <w:rsid w:val="005D5F2B"/>
    <w:rsid w:val="005D645B"/>
    <w:rsid w:val="005D6703"/>
    <w:rsid w:val="005D6834"/>
    <w:rsid w:val="005D7339"/>
    <w:rsid w:val="005D780E"/>
    <w:rsid w:val="005E0665"/>
    <w:rsid w:val="005E0CF1"/>
    <w:rsid w:val="005E0F3E"/>
    <w:rsid w:val="005E330A"/>
    <w:rsid w:val="005E3A56"/>
    <w:rsid w:val="005E3EC6"/>
    <w:rsid w:val="005E45B3"/>
    <w:rsid w:val="005E50CD"/>
    <w:rsid w:val="005E53D1"/>
    <w:rsid w:val="005E56AD"/>
    <w:rsid w:val="005E57CF"/>
    <w:rsid w:val="005E7107"/>
    <w:rsid w:val="005F0A12"/>
    <w:rsid w:val="005F17E8"/>
    <w:rsid w:val="005F190D"/>
    <w:rsid w:val="005F2842"/>
    <w:rsid w:val="005F2EB4"/>
    <w:rsid w:val="005F35ED"/>
    <w:rsid w:val="005F3C44"/>
    <w:rsid w:val="005F4BBA"/>
    <w:rsid w:val="005F4DE4"/>
    <w:rsid w:val="005F4F11"/>
    <w:rsid w:val="005F54AB"/>
    <w:rsid w:val="005F58EA"/>
    <w:rsid w:val="005F6995"/>
    <w:rsid w:val="005F776B"/>
    <w:rsid w:val="00600273"/>
    <w:rsid w:val="00600636"/>
    <w:rsid w:val="00600AB3"/>
    <w:rsid w:val="0060165E"/>
    <w:rsid w:val="00601C4A"/>
    <w:rsid w:val="00601C94"/>
    <w:rsid w:val="006021C1"/>
    <w:rsid w:val="006021C6"/>
    <w:rsid w:val="006023E2"/>
    <w:rsid w:val="00602C18"/>
    <w:rsid w:val="0060305D"/>
    <w:rsid w:val="00603A4F"/>
    <w:rsid w:val="00604A20"/>
    <w:rsid w:val="00604DEB"/>
    <w:rsid w:val="0060540E"/>
    <w:rsid w:val="00605AC6"/>
    <w:rsid w:val="006061FE"/>
    <w:rsid w:val="00607350"/>
    <w:rsid w:val="00607AEF"/>
    <w:rsid w:val="00607C0B"/>
    <w:rsid w:val="00607C8A"/>
    <w:rsid w:val="00610CF7"/>
    <w:rsid w:val="00612296"/>
    <w:rsid w:val="00612C73"/>
    <w:rsid w:val="0061317A"/>
    <w:rsid w:val="006138F1"/>
    <w:rsid w:val="00613E0C"/>
    <w:rsid w:val="00614096"/>
    <w:rsid w:val="00615168"/>
    <w:rsid w:val="00616074"/>
    <w:rsid w:val="00616126"/>
    <w:rsid w:val="00620542"/>
    <w:rsid w:val="00621A2B"/>
    <w:rsid w:val="0062268F"/>
    <w:rsid w:val="00622CA6"/>
    <w:rsid w:val="00622FF6"/>
    <w:rsid w:val="006231D9"/>
    <w:rsid w:val="006240A3"/>
    <w:rsid w:val="00625164"/>
    <w:rsid w:val="006251D3"/>
    <w:rsid w:val="006259B6"/>
    <w:rsid w:val="00626260"/>
    <w:rsid w:val="00626A62"/>
    <w:rsid w:val="00627E90"/>
    <w:rsid w:val="006306EF"/>
    <w:rsid w:val="00631434"/>
    <w:rsid w:val="006318BB"/>
    <w:rsid w:val="0063195F"/>
    <w:rsid w:val="0063240A"/>
    <w:rsid w:val="00632909"/>
    <w:rsid w:val="00632BFE"/>
    <w:rsid w:val="0063318C"/>
    <w:rsid w:val="006334E8"/>
    <w:rsid w:val="00633CB0"/>
    <w:rsid w:val="006348E8"/>
    <w:rsid w:val="00634DC2"/>
    <w:rsid w:val="006360A2"/>
    <w:rsid w:val="00636524"/>
    <w:rsid w:val="0063654A"/>
    <w:rsid w:val="006367E2"/>
    <w:rsid w:val="00636917"/>
    <w:rsid w:val="00636CA6"/>
    <w:rsid w:val="0063725D"/>
    <w:rsid w:val="00637389"/>
    <w:rsid w:val="0063795F"/>
    <w:rsid w:val="006408C1"/>
    <w:rsid w:val="006408FB"/>
    <w:rsid w:val="00640A26"/>
    <w:rsid w:val="00640C50"/>
    <w:rsid w:val="00641082"/>
    <w:rsid w:val="00641691"/>
    <w:rsid w:val="00643521"/>
    <w:rsid w:val="00643656"/>
    <w:rsid w:val="00643681"/>
    <w:rsid w:val="006456C7"/>
    <w:rsid w:val="006458FA"/>
    <w:rsid w:val="0064666E"/>
    <w:rsid w:val="00647A49"/>
    <w:rsid w:val="00647EAD"/>
    <w:rsid w:val="00647EFF"/>
    <w:rsid w:val="00650362"/>
    <w:rsid w:val="00650656"/>
    <w:rsid w:val="00650BC6"/>
    <w:rsid w:val="00650F95"/>
    <w:rsid w:val="00651C63"/>
    <w:rsid w:val="00652A58"/>
    <w:rsid w:val="0065381A"/>
    <w:rsid w:val="006538E3"/>
    <w:rsid w:val="006551C5"/>
    <w:rsid w:val="00655248"/>
    <w:rsid w:val="00655369"/>
    <w:rsid w:val="0065564B"/>
    <w:rsid w:val="00655CCE"/>
    <w:rsid w:val="00656F6F"/>
    <w:rsid w:val="006574B2"/>
    <w:rsid w:val="00657AB5"/>
    <w:rsid w:val="00657C85"/>
    <w:rsid w:val="0066040B"/>
    <w:rsid w:val="00661534"/>
    <w:rsid w:val="00661647"/>
    <w:rsid w:val="00661D4A"/>
    <w:rsid w:val="00661F78"/>
    <w:rsid w:val="0066286E"/>
    <w:rsid w:val="0066344D"/>
    <w:rsid w:val="0066369A"/>
    <w:rsid w:val="006636C3"/>
    <w:rsid w:val="00664B47"/>
    <w:rsid w:val="0066513B"/>
    <w:rsid w:val="00665BC3"/>
    <w:rsid w:val="00666245"/>
    <w:rsid w:val="00666498"/>
    <w:rsid w:val="006668EF"/>
    <w:rsid w:val="00667B07"/>
    <w:rsid w:val="00670D6C"/>
    <w:rsid w:val="00671065"/>
    <w:rsid w:val="00671743"/>
    <w:rsid w:val="00672582"/>
    <w:rsid w:val="00672874"/>
    <w:rsid w:val="00672885"/>
    <w:rsid w:val="00672D97"/>
    <w:rsid w:val="00672E73"/>
    <w:rsid w:val="006738FE"/>
    <w:rsid w:val="006744EB"/>
    <w:rsid w:val="00674FCE"/>
    <w:rsid w:val="006755B9"/>
    <w:rsid w:val="00675684"/>
    <w:rsid w:val="00675734"/>
    <w:rsid w:val="00675C8B"/>
    <w:rsid w:val="00675CCB"/>
    <w:rsid w:val="006767F6"/>
    <w:rsid w:val="00680526"/>
    <w:rsid w:val="006809C1"/>
    <w:rsid w:val="00681752"/>
    <w:rsid w:val="00682D51"/>
    <w:rsid w:val="0068304B"/>
    <w:rsid w:val="00684307"/>
    <w:rsid w:val="00684F39"/>
    <w:rsid w:val="006867E6"/>
    <w:rsid w:val="00686C27"/>
    <w:rsid w:val="00686DC8"/>
    <w:rsid w:val="00686E74"/>
    <w:rsid w:val="006915F2"/>
    <w:rsid w:val="00691A31"/>
    <w:rsid w:val="00691AFE"/>
    <w:rsid w:val="006921D2"/>
    <w:rsid w:val="00692321"/>
    <w:rsid w:val="006923C2"/>
    <w:rsid w:val="0069260D"/>
    <w:rsid w:val="006927A8"/>
    <w:rsid w:val="0069337A"/>
    <w:rsid w:val="00693531"/>
    <w:rsid w:val="00693C78"/>
    <w:rsid w:val="00693E90"/>
    <w:rsid w:val="00694AC6"/>
    <w:rsid w:val="00694CB9"/>
    <w:rsid w:val="00695712"/>
    <w:rsid w:val="00695C40"/>
    <w:rsid w:val="00695E21"/>
    <w:rsid w:val="0069650F"/>
    <w:rsid w:val="00696BB1"/>
    <w:rsid w:val="00696C73"/>
    <w:rsid w:val="00696DE0"/>
    <w:rsid w:val="006975A9"/>
    <w:rsid w:val="00697E9F"/>
    <w:rsid w:val="006A0EE1"/>
    <w:rsid w:val="006A2EEF"/>
    <w:rsid w:val="006A3D83"/>
    <w:rsid w:val="006A4782"/>
    <w:rsid w:val="006A5099"/>
    <w:rsid w:val="006A5BDB"/>
    <w:rsid w:val="006A62C9"/>
    <w:rsid w:val="006A6BD3"/>
    <w:rsid w:val="006B00FA"/>
    <w:rsid w:val="006B012D"/>
    <w:rsid w:val="006B082C"/>
    <w:rsid w:val="006B0B8A"/>
    <w:rsid w:val="006B1617"/>
    <w:rsid w:val="006B1908"/>
    <w:rsid w:val="006B1BD1"/>
    <w:rsid w:val="006B2227"/>
    <w:rsid w:val="006B2C96"/>
    <w:rsid w:val="006B2DAF"/>
    <w:rsid w:val="006B32C7"/>
    <w:rsid w:val="006B3341"/>
    <w:rsid w:val="006B3CAB"/>
    <w:rsid w:val="006B4244"/>
    <w:rsid w:val="006B44AE"/>
    <w:rsid w:val="006B4E76"/>
    <w:rsid w:val="006B51BF"/>
    <w:rsid w:val="006B6F49"/>
    <w:rsid w:val="006B721F"/>
    <w:rsid w:val="006B73B4"/>
    <w:rsid w:val="006B7474"/>
    <w:rsid w:val="006B7818"/>
    <w:rsid w:val="006C0449"/>
    <w:rsid w:val="006C09C8"/>
    <w:rsid w:val="006C0D58"/>
    <w:rsid w:val="006C0D98"/>
    <w:rsid w:val="006C0E1C"/>
    <w:rsid w:val="006C1112"/>
    <w:rsid w:val="006C2282"/>
    <w:rsid w:val="006C24F8"/>
    <w:rsid w:val="006C2506"/>
    <w:rsid w:val="006C3E4B"/>
    <w:rsid w:val="006C42C9"/>
    <w:rsid w:val="006C4DD2"/>
    <w:rsid w:val="006C4F00"/>
    <w:rsid w:val="006C51C4"/>
    <w:rsid w:val="006C57AD"/>
    <w:rsid w:val="006D0B97"/>
    <w:rsid w:val="006D0E00"/>
    <w:rsid w:val="006D1C41"/>
    <w:rsid w:val="006D244F"/>
    <w:rsid w:val="006D2915"/>
    <w:rsid w:val="006D2E3A"/>
    <w:rsid w:val="006D303C"/>
    <w:rsid w:val="006D3A47"/>
    <w:rsid w:val="006D4384"/>
    <w:rsid w:val="006D438B"/>
    <w:rsid w:val="006D47DE"/>
    <w:rsid w:val="006D4C78"/>
    <w:rsid w:val="006D50C3"/>
    <w:rsid w:val="006D549D"/>
    <w:rsid w:val="006D562D"/>
    <w:rsid w:val="006D59A3"/>
    <w:rsid w:val="006D5BCE"/>
    <w:rsid w:val="006D5E9B"/>
    <w:rsid w:val="006D6760"/>
    <w:rsid w:val="006D6EA5"/>
    <w:rsid w:val="006D7C85"/>
    <w:rsid w:val="006E029D"/>
    <w:rsid w:val="006E0DE4"/>
    <w:rsid w:val="006E128A"/>
    <w:rsid w:val="006E17FA"/>
    <w:rsid w:val="006E18C4"/>
    <w:rsid w:val="006E1D89"/>
    <w:rsid w:val="006E1E7D"/>
    <w:rsid w:val="006E24DB"/>
    <w:rsid w:val="006E2692"/>
    <w:rsid w:val="006E2961"/>
    <w:rsid w:val="006E2CE2"/>
    <w:rsid w:val="006E3656"/>
    <w:rsid w:val="006E3C23"/>
    <w:rsid w:val="006E46B0"/>
    <w:rsid w:val="006E4E81"/>
    <w:rsid w:val="006E54BD"/>
    <w:rsid w:val="006E56AA"/>
    <w:rsid w:val="006E582F"/>
    <w:rsid w:val="006E649C"/>
    <w:rsid w:val="006E6941"/>
    <w:rsid w:val="006E6B0E"/>
    <w:rsid w:val="006E70A9"/>
    <w:rsid w:val="006E7374"/>
    <w:rsid w:val="006F0945"/>
    <w:rsid w:val="006F0A77"/>
    <w:rsid w:val="006F0ADB"/>
    <w:rsid w:val="006F0E7B"/>
    <w:rsid w:val="006F195B"/>
    <w:rsid w:val="006F253B"/>
    <w:rsid w:val="006F2D4B"/>
    <w:rsid w:val="006F3136"/>
    <w:rsid w:val="006F59C2"/>
    <w:rsid w:val="006F60E2"/>
    <w:rsid w:val="006F66AD"/>
    <w:rsid w:val="006F7310"/>
    <w:rsid w:val="006F738C"/>
    <w:rsid w:val="006F7ECE"/>
    <w:rsid w:val="00700B1A"/>
    <w:rsid w:val="00700D33"/>
    <w:rsid w:val="00701E8E"/>
    <w:rsid w:val="00702B41"/>
    <w:rsid w:val="0070361F"/>
    <w:rsid w:val="00703692"/>
    <w:rsid w:val="007037A8"/>
    <w:rsid w:val="00703D49"/>
    <w:rsid w:val="00703D94"/>
    <w:rsid w:val="00703E22"/>
    <w:rsid w:val="007040C2"/>
    <w:rsid w:val="007048C3"/>
    <w:rsid w:val="00705B50"/>
    <w:rsid w:val="007060D9"/>
    <w:rsid w:val="007062C4"/>
    <w:rsid w:val="00706607"/>
    <w:rsid w:val="00706B20"/>
    <w:rsid w:val="00706E14"/>
    <w:rsid w:val="00707967"/>
    <w:rsid w:val="007079CD"/>
    <w:rsid w:val="00707C41"/>
    <w:rsid w:val="00707F09"/>
    <w:rsid w:val="0071001E"/>
    <w:rsid w:val="00710B4A"/>
    <w:rsid w:val="00711527"/>
    <w:rsid w:val="007117E3"/>
    <w:rsid w:val="00711803"/>
    <w:rsid w:val="0071190B"/>
    <w:rsid w:val="007123A0"/>
    <w:rsid w:val="00712721"/>
    <w:rsid w:val="00712981"/>
    <w:rsid w:val="007134B1"/>
    <w:rsid w:val="00713B23"/>
    <w:rsid w:val="00714D7D"/>
    <w:rsid w:val="00715A72"/>
    <w:rsid w:val="00715AAB"/>
    <w:rsid w:val="00715E7A"/>
    <w:rsid w:val="007163A8"/>
    <w:rsid w:val="00716BEA"/>
    <w:rsid w:val="00716D55"/>
    <w:rsid w:val="007171E0"/>
    <w:rsid w:val="00717473"/>
    <w:rsid w:val="00717B70"/>
    <w:rsid w:val="007203DA"/>
    <w:rsid w:val="00720F7A"/>
    <w:rsid w:val="0072101E"/>
    <w:rsid w:val="00721F2E"/>
    <w:rsid w:val="007222B1"/>
    <w:rsid w:val="00722901"/>
    <w:rsid w:val="00722C7A"/>
    <w:rsid w:val="0072330F"/>
    <w:rsid w:val="00725573"/>
    <w:rsid w:val="00725F65"/>
    <w:rsid w:val="007269EE"/>
    <w:rsid w:val="00726D95"/>
    <w:rsid w:val="007275C4"/>
    <w:rsid w:val="007300C8"/>
    <w:rsid w:val="0073109F"/>
    <w:rsid w:val="007313D8"/>
    <w:rsid w:val="00731ED9"/>
    <w:rsid w:val="00731FB7"/>
    <w:rsid w:val="007321D9"/>
    <w:rsid w:val="00732222"/>
    <w:rsid w:val="00732D0A"/>
    <w:rsid w:val="007334E8"/>
    <w:rsid w:val="00733684"/>
    <w:rsid w:val="00733853"/>
    <w:rsid w:val="00733CFC"/>
    <w:rsid w:val="00734482"/>
    <w:rsid w:val="007349C4"/>
    <w:rsid w:val="00734FB1"/>
    <w:rsid w:val="00735DFE"/>
    <w:rsid w:val="00736754"/>
    <w:rsid w:val="00736BD4"/>
    <w:rsid w:val="00736E42"/>
    <w:rsid w:val="00737C15"/>
    <w:rsid w:val="00737D3D"/>
    <w:rsid w:val="00740214"/>
    <w:rsid w:val="0074041E"/>
    <w:rsid w:val="00740BBD"/>
    <w:rsid w:val="00740D64"/>
    <w:rsid w:val="00740DA7"/>
    <w:rsid w:val="00741CC8"/>
    <w:rsid w:val="007429EC"/>
    <w:rsid w:val="00742AF7"/>
    <w:rsid w:val="00743064"/>
    <w:rsid w:val="00743401"/>
    <w:rsid w:val="00743575"/>
    <w:rsid w:val="007436E3"/>
    <w:rsid w:val="007444CC"/>
    <w:rsid w:val="0074595C"/>
    <w:rsid w:val="007459AC"/>
    <w:rsid w:val="00746112"/>
    <w:rsid w:val="00746AC3"/>
    <w:rsid w:val="00746C91"/>
    <w:rsid w:val="00746F55"/>
    <w:rsid w:val="007474B0"/>
    <w:rsid w:val="007505E2"/>
    <w:rsid w:val="00750891"/>
    <w:rsid w:val="0075095D"/>
    <w:rsid w:val="00750D1E"/>
    <w:rsid w:val="00751389"/>
    <w:rsid w:val="00751475"/>
    <w:rsid w:val="0075171A"/>
    <w:rsid w:val="00751884"/>
    <w:rsid w:val="00751C38"/>
    <w:rsid w:val="0075222F"/>
    <w:rsid w:val="00752B95"/>
    <w:rsid w:val="00752F25"/>
    <w:rsid w:val="00753513"/>
    <w:rsid w:val="0075386D"/>
    <w:rsid w:val="0075443C"/>
    <w:rsid w:val="00754C7D"/>
    <w:rsid w:val="007551CF"/>
    <w:rsid w:val="00755B52"/>
    <w:rsid w:val="00755C99"/>
    <w:rsid w:val="007562C0"/>
    <w:rsid w:val="007566DE"/>
    <w:rsid w:val="007572BA"/>
    <w:rsid w:val="0075785D"/>
    <w:rsid w:val="00757A03"/>
    <w:rsid w:val="00760E84"/>
    <w:rsid w:val="00760F39"/>
    <w:rsid w:val="0076147E"/>
    <w:rsid w:val="007619D9"/>
    <w:rsid w:val="00761C6A"/>
    <w:rsid w:val="00761E44"/>
    <w:rsid w:val="00761F3F"/>
    <w:rsid w:val="00762949"/>
    <w:rsid w:val="00762EAA"/>
    <w:rsid w:val="00763225"/>
    <w:rsid w:val="00763560"/>
    <w:rsid w:val="0076371C"/>
    <w:rsid w:val="00764700"/>
    <w:rsid w:val="007650E0"/>
    <w:rsid w:val="0076528F"/>
    <w:rsid w:val="007656FC"/>
    <w:rsid w:val="00765858"/>
    <w:rsid w:val="007660BA"/>
    <w:rsid w:val="0076629D"/>
    <w:rsid w:val="007667F5"/>
    <w:rsid w:val="007669CA"/>
    <w:rsid w:val="00766E28"/>
    <w:rsid w:val="00767625"/>
    <w:rsid w:val="0076766F"/>
    <w:rsid w:val="00767D82"/>
    <w:rsid w:val="00770337"/>
    <w:rsid w:val="0077058A"/>
    <w:rsid w:val="00770C9C"/>
    <w:rsid w:val="00770D2E"/>
    <w:rsid w:val="0077205B"/>
    <w:rsid w:val="007720A7"/>
    <w:rsid w:val="0077235D"/>
    <w:rsid w:val="00772816"/>
    <w:rsid w:val="00773734"/>
    <w:rsid w:val="0077536A"/>
    <w:rsid w:val="00775ACF"/>
    <w:rsid w:val="00775D7D"/>
    <w:rsid w:val="00777D05"/>
    <w:rsid w:val="00777D4A"/>
    <w:rsid w:val="0078030F"/>
    <w:rsid w:val="00780586"/>
    <w:rsid w:val="00780777"/>
    <w:rsid w:val="00780E70"/>
    <w:rsid w:val="00781881"/>
    <w:rsid w:val="00781E42"/>
    <w:rsid w:val="00782357"/>
    <w:rsid w:val="0078362A"/>
    <w:rsid w:val="007840B4"/>
    <w:rsid w:val="0078443C"/>
    <w:rsid w:val="007849F6"/>
    <w:rsid w:val="00784D4F"/>
    <w:rsid w:val="00786049"/>
    <w:rsid w:val="0078605E"/>
    <w:rsid w:val="00786639"/>
    <w:rsid w:val="00786A61"/>
    <w:rsid w:val="00786B93"/>
    <w:rsid w:val="00787519"/>
    <w:rsid w:val="0078781E"/>
    <w:rsid w:val="00787D85"/>
    <w:rsid w:val="007901E9"/>
    <w:rsid w:val="00790387"/>
    <w:rsid w:val="00790B99"/>
    <w:rsid w:val="007915A6"/>
    <w:rsid w:val="00791B2B"/>
    <w:rsid w:val="00792A6E"/>
    <w:rsid w:val="00792D95"/>
    <w:rsid w:val="007931EC"/>
    <w:rsid w:val="00793658"/>
    <w:rsid w:val="007936CC"/>
    <w:rsid w:val="00793F3A"/>
    <w:rsid w:val="0079442D"/>
    <w:rsid w:val="007946EA"/>
    <w:rsid w:val="00794C71"/>
    <w:rsid w:val="00795103"/>
    <w:rsid w:val="00795D59"/>
    <w:rsid w:val="0079611E"/>
    <w:rsid w:val="00797183"/>
    <w:rsid w:val="00797D43"/>
    <w:rsid w:val="00797E59"/>
    <w:rsid w:val="00797F44"/>
    <w:rsid w:val="007A010E"/>
    <w:rsid w:val="007A0BF3"/>
    <w:rsid w:val="007A0D48"/>
    <w:rsid w:val="007A0FD7"/>
    <w:rsid w:val="007A14BC"/>
    <w:rsid w:val="007A1B1C"/>
    <w:rsid w:val="007A2100"/>
    <w:rsid w:val="007A225A"/>
    <w:rsid w:val="007A22D1"/>
    <w:rsid w:val="007A2B71"/>
    <w:rsid w:val="007A3173"/>
    <w:rsid w:val="007A31E6"/>
    <w:rsid w:val="007A33E5"/>
    <w:rsid w:val="007A3908"/>
    <w:rsid w:val="007A4308"/>
    <w:rsid w:val="007A4FC3"/>
    <w:rsid w:val="007A51E5"/>
    <w:rsid w:val="007A5B32"/>
    <w:rsid w:val="007A5C86"/>
    <w:rsid w:val="007A5DEF"/>
    <w:rsid w:val="007A5F6F"/>
    <w:rsid w:val="007A70B1"/>
    <w:rsid w:val="007A7124"/>
    <w:rsid w:val="007A76F4"/>
    <w:rsid w:val="007A7B72"/>
    <w:rsid w:val="007B095F"/>
    <w:rsid w:val="007B0F3F"/>
    <w:rsid w:val="007B21EF"/>
    <w:rsid w:val="007B3FDD"/>
    <w:rsid w:val="007B40A8"/>
    <w:rsid w:val="007B4117"/>
    <w:rsid w:val="007B5582"/>
    <w:rsid w:val="007B5D7D"/>
    <w:rsid w:val="007B5E60"/>
    <w:rsid w:val="007B66A5"/>
    <w:rsid w:val="007B6CB4"/>
    <w:rsid w:val="007B72FD"/>
    <w:rsid w:val="007B73A5"/>
    <w:rsid w:val="007B7E85"/>
    <w:rsid w:val="007C01F2"/>
    <w:rsid w:val="007C1288"/>
    <w:rsid w:val="007C1957"/>
    <w:rsid w:val="007C1ABA"/>
    <w:rsid w:val="007C2C4E"/>
    <w:rsid w:val="007C2FDB"/>
    <w:rsid w:val="007C3DE9"/>
    <w:rsid w:val="007C3E77"/>
    <w:rsid w:val="007C4280"/>
    <w:rsid w:val="007C43F6"/>
    <w:rsid w:val="007C493E"/>
    <w:rsid w:val="007C499D"/>
    <w:rsid w:val="007C4A4C"/>
    <w:rsid w:val="007C4DB8"/>
    <w:rsid w:val="007C5021"/>
    <w:rsid w:val="007C5434"/>
    <w:rsid w:val="007C56FF"/>
    <w:rsid w:val="007C5955"/>
    <w:rsid w:val="007C7412"/>
    <w:rsid w:val="007C7C41"/>
    <w:rsid w:val="007C7E69"/>
    <w:rsid w:val="007D01D0"/>
    <w:rsid w:val="007D02CB"/>
    <w:rsid w:val="007D09B4"/>
    <w:rsid w:val="007D12DE"/>
    <w:rsid w:val="007D2D7B"/>
    <w:rsid w:val="007D344C"/>
    <w:rsid w:val="007D3499"/>
    <w:rsid w:val="007D34F0"/>
    <w:rsid w:val="007D4001"/>
    <w:rsid w:val="007D499F"/>
    <w:rsid w:val="007D5919"/>
    <w:rsid w:val="007D5939"/>
    <w:rsid w:val="007D64F4"/>
    <w:rsid w:val="007D6FA2"/>
    <w:rsid w:val="007D729D"/>
    <w:rsid w:val="007E187E"/>
    <w:rsid w:val="007E18F3"/>
    <w:rsid w:val="007E2320"/>
    <w:rsid w:val="007E25B5"/>
    <w:rsid w:val="007E2AD6"/>
    <w:rsid w:val="007E2F80"/>
    <w:rsid w:val="007E33CD"/>
    <w:rsid w:val="007E3ECD"/>
    <w:rsid w:val="007E4788"/>
    <w:rsid w:val="007E49C0"/>
    <w:rsid w:val="007E4F3D"/>
    <w:rsid w:val="007E5C1D"/>
    <w:rsid w:val="007E5CD4"/>
    <w:rsid w:val="007E5F21"/>
    <w:rsid w:val="007E5FDC"/>
    <w:rsid w:val="007E6F2D"/>
    <w:rsid w:val="007E6FB4"/>
    <w:rsid w:val="007E74F4"/>
    <w:rsid w:val="007F0335"/>
    <w:rsid w:val="007F0614"/>
    <w:rsid w:val="007F1572"/>
    <w:rsid w:val="007F24A2"/>
    <w:rsid w:val="007F2CF2"/>
    <w:rsid w:val="007F315B"/>
    <w:rsid w:val="007F34CF"/>
    <w:rsid w:val="007F38C3"/>
    <w:rsid w:val="007F3AE8"/>
    <w:rsid w:val="007F3F31"/>
    <w:rsid w:val="007F4A26"/>
    <w:rsid w:val="007F4DD7"/>
    <w:rsid w:val="007F5297"/>
    <w:rsid w:val="007F5EDA"/>
    <w:rsid w:val="007F619D"/>
    <w:rsid w:val="007F6230"/>
    <w:rsid w:val="007F6D8C"/>
    <w:rsid w:val="007F6FAC"/>
    <w:rsid w:val="0080133E"/>
    <w:rsid w:val="00802E49"/>
    <w:rsid w:val="00803164"/>
    <w:rsid w:val="00803F3F"/>
    <w:rsid w:val="00804777"/>
    <w:rsid w:val="00804BD7"/>
    <w:rsid w:val="00805076"/>
    <w:rsid w:val="008059A0"/>
    <w:rsid w:val="008060C2"/>
    <w:rsid w:val="00806234"/>
    <w:rsid w:val="00806E9C"/>
    <w:rsid w:val="0080758B"/>
    <w:rsid w:val="00810E48"/>
    <w:rsid w:val="00810F5D"/>
    <w:rsid w:val="008111A1"/>
    <w:rsid w:val="00811D25"/>
    <w:rsid w:val="00811E3D"/>
    <w:rsid w:val="00812DA3"/>
    <w:rsid w:val="00812F75"/>
    <w:rsid w:val="00813BBA"/>
    <w:rsid w:val="00813C17"/>
    <w:rsid w:val="0081404B"/>
    <w:rsid w:val="008145A7"/>
    <w:rsid w:val="008149FB"/>
    <w:rsid w:val="0081514D"/>
    <w:rsid w:val="00816EB2"/>
    <w:rsid w:val="00816F08"/>
    <w:rsid w:val="00817795"/>
    <w:rsid w:val="00817D41"/>
    <w:rsid w:val="00820B49"/>
    <w:rsid w:val="008210AB"/>
    <w:rsid w:val="0082244A"/>
    <w:rsid w:val="00822F4F"/>
    <w:rsid w:val="00825820"/>
    <w:rsid w:val="00826133"/>
    <w:rsid w:val="00826197"/>
    <w:rsid w:val="008266D9"/>
    <w:rsid w:val="00826A06"/>
    <w:rsid w:val="00830000"/>
    <w:rsid w:val="00830830"/>
    <w:rsid w:val="008313BF"/>
    <w:rsid w:val="008313FC"/>
    <w:rsid w:val="008314C6"/>
    <w:rsid w:val="008314E0"/>
    <w:rsid w:val="00831B8C"/>
    <w:rsid w:val="008322D8"/>
    <w:rsid w:val="008333A4"/>
    <w:rsid w:val="00833766"/>
    <w:rsid w:val="00833FD5"/>
    <w:rsid w:val="00835A33"/>
    <w:rsid w:val="00835C98"/>
    <w:rsid w:val="00835DB0"/>
    <w:rsid w:val="00836391"/>
    <w:rsid w:val="008379EC"/>
    <w:rsid w:val="00837DA8"/>
    <w:rsid w:val="008404E2"/>
    <w:rsid w:val="00840A1C"/>
    <w:rsid w:val="008416A7"/>
    <w:rsid w:val="008422D6"/>
    <w:rsid w:val="008429A7"/>
    <w:rsid w:val="0084318C"/>
    <w:rsid w:val="008432EA"/>
    <w:rsid w:val="00843D5C"/>
    <w:rsid w:val="0084451C"/>
    <w:rsid w:val="008449B8"/>
    <w:rsid w:val="0084544F"/>
    <w:rsid w:val="00845931"/>
    <w:rsid w:val="00846CB6"/>
    <w:rsid w:val="008475E3"/>
    <w:rsid w:val="00851B03"/>
    <w:rsid w:val="00852215"/>
    <w:rsid w:val="00852BA9"/>
    <w:rsid w:val="00852E67"/>
    <w:rsid w:val="008548D1"/>
    <w:rsid w:val="00854947"/>
    <w:rsid w:val="00854D74"/>
    <w:rsid w:val="00854D7E"/>
    <w:rsid w:val="00855719"/>
    <w:rsid w:val="008557F2"/>
    <w:rsid w:val="008572D2"/>
    <w:rsid w:val="008573DB"/>
    <w:rsid w:val="0085743E"/>
    <w:rsid w:val="00857AAF"/>
    <w:rsid w:val="00857B91"/>
    <w:rsid w:val="00857DE4"/>
    <w:rsid w:val="00860163"/>
    <w:rsid w:val="00862351"/>
    <w:rsid w:val="0086259B"/>
    <w:rsid w:val="0086283D"/>
    <w:rsid w:val="008629FE"/>
    <w:rsid w:val="008631BE"/>
    <w:rsid w:val="00864588"/>
    <w:rsid w:val="00864E8A"/>
    <w:rsid w:val="008669C2"/>
    <w:rsid w:val="00866EFF"/>
    <w:rsid w:val="00870A4E"/>
    <w:rsid w:val="0087114F"/>
    <w:rsid w:val="00871477"/>
    <w:rsid w:val="0087169F"/>
    <w:rsid w:val="008717C1"/>
    <w:rsid w:val="00871F69"/>
    <w:rsid w:val="008742F9"/>
    <w:rsid w:val="00874EB3"/>
    <w:rsid w:val="00876CFA"/>
    <w:rsid w:val="00877A20"/>
    <w:rsid w:val="00880562"/>
    <w:rsid w:val="00880BF4"/>
    <w:rsid w:val="0088125C"/>
    <w:rsid w:val="0088130A"/>
    <w:rsid w:val="00881510"/>
    <w:rsid w:val="00881954"/>
    <w:rsid w:val="00881C66"/>
    <w:rsid w:val="00882B89"/>
    <w:rsid w:val="00883094"/>
    <w:rsid w:val="00883222"/>
    <w:rsid w:val="00885582"/>
    <w:rsid w:val="008858BE"/>
    <w:rsid w:val="00885BFD"/>
    <w:rsid w:val="0088628B"/>
    <w:rsid w:val="0088666A"/>
    <w:rsid w:val="008879DD"/>
    <w:rsid w:val="008908C9"/>
    <w:rsid w:val="00890E28"/>
    <w:rsid w:val="00891207"/>
    <w:rsid w:val="00891497"/>
    <w:rsid w:val="008914D9"/>
    <w:rsid w:val="00891D74"/>
    <w:rsid w:val="00891DE9"/>
    <w:rsid w:val="008923DA"/>
    <w:rsid w:val="008928AA"/>
    <w:rsid w:val="00892DB5"/>
    <w:rsid w:val="008930CB"/>
    <w:rsid w:val="00893E54"/>
    <w:rsid w:val="008943A0"/>
    <w:rsid w:val="008943F3"/>
    <w:rsid w:val="00894F2B"/>
    <w:rsid w:val="00894F9D"/>
    <w:rsid w:val="0089517D"/>
    <w:rsid w:val="008954E5"/>
    <w:rsid w:val="00895F81"/>
    <w:rsid w:val="008967FD"/>
    <w:rsid w:val="0089688B"/>
    <w:rsid w:val="00897216"/>
    <w:rsid w:val="008A0348"/>
    <w:rsid w:val="008A0A65"/>
    <w:rsid w:val="008A0D5D"/>
    <w:rsid w:val="008A127B"/>
    <w:rsid w:val="008A17D2"/>
    <w:rsid w:val="008A1C11"/>
    <w:rsid w:val="008A1F57"/>
    <w:rsid w:val="008A2111"/>
    <w:rsid w:val="008A27E2"/>
    <w:rsid w:val="008A44C3"/>
    <w:rsid w:val="008A4F11"/>
    <w:rsid w:val="008A4F90"/>
    <w:rsid w:val="008A5D44"/>
    <w:rsid w:val="008B026C"/>
    <w:rsid w:val="008B1025"/>
    <w:rsid w:val="008B11A7"/>
    <w:rsid w:val="008B14D4"/>
    <w:rsid w:val="008B2B76"/>
    <w:rsid w:val="008B37B9"/>
    <w:rsid w:val="008B41E8"/>
    <w:rsid w:val="008B5259"/>
    <w:rsid w:val="008B58F3"/>
    <w:rsid w:val="008B69C8"/>
    <w:rsid w:val="008B71AC"/>
    <w:rsid w:val="008B7E57"/>
    <w:rsid w:val="008C02C8"/>
    <w:rsid w:val="008C27C2"/>
    <w:rsid w:val="008C2807"/>
    <w:rsid w:val="008C2AAF"/>
    <w:rsid w:val="008C3722"/>
    <w:rsid w:val="008C3F9C"/>
    <w:rsid w:val="008C4388"/>
    <w:rsid w:val="008C438A"/>
    <w:rsid w:val="008C47A4"/>
    <w:rsid w:val="008C4839"/>
    <w:rsid w:val="008C5A1D"/>
    <w:rsid w:val="008C6154"/>
    <w:rsid w:val="008C7280"/>
    <w:rsid w:val="008C72A3"/>
    <w:rsid w:val="008C7CB2"/>
    <w:rsid w:val="008C7F3D"/>
    <w:rsid w:val="008C7F9C"/>
    <w:rsid w:val="008D025F"/>
    <w:rsid w:val="008D092B"/>
    <w:rsid w:val="008D160F"/>
    <w:rsid w:val="008D1981"/>
    <w:rsid w:val="008D27F4"/>
    <w:rsid w:val="008D2A5D"/>
    <w:rsid w:val="008D359B"/>
    <w:rsid w:val="008D3A42"/>
    <w:rsid w:val="008D4706"/>
    <w:rsid w:val="008D5012"/>
    <w:rsid w:val="008D5273"/>
    <w:rsid w:val="008D54DE"/>
    <w:rsid w:val="008D5C72"/>
    <w:rsid w:val="008D60E7"/>
    <w:rsid w:val="008D66F4"/>
    <w:rsid w:val="008D6CE4"/>
    <w:rsid w:val="008D7016"/>
    <w:rsid w:val="008D7468"/>
    <w:rsid w:val="008D7E40"/>
    <w:rsid w:val="008E0AFE"/>
    <w:rsid w:val="008E1049"/>
    <w:rsid w:val="008E11AE"/>
    <w:rsid w:val="008E124A"/>
    <w:rsid w:val="008E17B3"/>
    <w:rsid w:val="008E230D"/>
    <w:rsid w:val="008E2464"/>
    <w:rsid w:val="008E259F"/>
    <w:rsid w:val="008E2A7F"/>
    <w:rsid w:val="008E2FAC"/>
    <w:rsid w:val="008E3DE5"/>
    <w:rsid w:val="008E49FF"/>
    <w:rsid w:val="008E4E41"/>
    <w:rsid w:val="008E50A0"/>
    <w:rsid w:val="008E5741"/>
    <w:rsid w:val="008E5838"/>
    <w:rsid w:val="008E628F"/>
    <w:rsid w:val="008E7801"/>
    <w:rsid w:val="008E78E7"/>
    <w:rsid w:val="008E7929"/>
    <w:rsid w:val="008E7BAC"/>
    <w:rsid w:val="008F00E4"/>
    <w:rsid w:val="008F043D"/>
    <w:rsid w:val="008F0A1D"/>
    <w:rsid w:val="008F114C"/>
    <w:rsid w:val="008F1AEC"/>
    <w:rsid w:val="008F1FEB"/>
    <w:rsid w:val="008F2176"/>
    <w:rsid w:val="008F2242"/>
    <w:rsid w:val="008F238F"/>
    <w:rsid w:val="008F26AA"/>
    <w:rsid w:val="008F2C57"/>
    <w:rsid w:val="008F2CE5"/>
    <w:rsid w:val="008F4EE9"/>
    <w:rsid w:val="008F52E9"/>
    <w:rsid w:val="008F53F0"/>
    <w:rsid w:val="008F58CD"/>
    <w:rsid w:val="008F5D23"/>
    <w:rsid w:val="008F7112"/>
    <w:rsid w:val="008F7CB5"/>
    <w:rsid w:val="008F7E57"/>
    <w:rsid w:val="009014D1"/>
    <w:rsid w:val="00901665"/>
    <w:rsid w:val="0090172F"/>
    <w:rsid w:val="00901BDD"/>
    <w:rsid w:val="0090234F"/>
    <w:rsid w:val="00902821"/>
    <w:rsid w:val="00902AC1"/>
    <w:rsid w:val="009032DD"/>
    <w:rsid w:val="009041A9"/>
    <w:rsid w:val="00904BAA"/>
    <w:rsid w:val="009066F9"/>
    <w:rsid w:val="00910224"/>
    <w:rsid w:val="00911197"/>
    <w:rsid w:val="009114E0"/>
    <w:rsid w:val="009128B6"/>
    <w:rsid w:val="00912F89"/>
    <w:rsid w:val="0091395F"/>
    <w:rsid w:val="00914D86"/>
    <w:rsid w:val="0091606C"/>
    <w:rsid w:val="009162F9"/>
    <w:rsid w:val="0091689B"/>
    <w:rsid w:val="0091689D"/>
    <w:rsid w:val="00916B92"/>
    <w:rsid w:val="009170E9"/>
    <w:rsid w:val="009174E2"/>
    <w:rsid w:val="00917856"/>
    <w:rsid w:val="00917BD3"/>
    <w:rsid w:val="00920124"/>
    <w:rsid w:val="009211AA"/>
    <w:rsid w:val="0092189B"/>
    <w:rsid w:val="00922197"/>
    <w:rsid w:val="009221E5"/>
    <w:rsid w:val="009223B6"/>
    <w:rsid w:val="00922C23"/>
    <w:rsid w:val="00922F18"/>
    <w:rsid w:val="009236A6"/>
    <w:rsid w:val="00923B53"/>
    <w:rsid w:val="009244A1"/>
    <w:rsid w:val="00924C55"/>
    <w:rsid w:val="00925691"/>
    <w:rsid w:val="00925BED"/>
    <w:rsid w:val="009266A3"/>
    <w:rsid w:val="0092673D"/>
    <w:rsid w:val="00926A11"/>
    <w:rsid w:val="00926E7E"/>
    <w:rsid w:val="00927318"/>
    <w:rsid w:val="00927678"/>
    <w:rsid w:val="00930998"/>
    <w:rsid w:val="00930D2B"/>
    <w:rsid w:val="00930D54"/>
    <w:rsid w:val="00931FEF"/>
    <w:rsid w:val="0093210E"/>
    <w:rsid w:val="009321D6"/>
    <w:rsid w:val="00932799"/>
    <w:rsid w:val="009329C2"/>
    <w:rsid w:val="00932FE0"/>
    <w:rsid w:val="00935652"/>
    <w:rsid w:val="00935C1E"/>
    <w:rsid w:val="0093671A"/>
    <w:rsid w:val="009372E1"/>
    <w:rsid w:val="00937A96"/>
    <w:rsid w:val="00937AE7"/>
    <w:rsid w:val="00937FA3"/>
    <w:rsid w:val="00940981"/>
    <w:rsid w:val="00941410"/>
    <w:rsid w:val="00941B8A"/>
    <w:rsid w:val="00941E21"/>
    <w:rsid w:val="00942291"/>
    <w:rsid w:val="009437B2"/>
    <w:rsid w:val="00943DDC"/>
    <w:rsid w:val="009440E4"/>
    <w:rsid w:val="00944CB4"/>
    <w:rsid w:val="00945329"/>
    <w:rsid w:val="0094681A"/>
    <w:rsid w:val="00946CCC"/>
    <w:rsid w:val="00947FB1"/>
    <w:rsid w:val="009500E4"/>
    <w:rsid w:val="0095083D"/>
    <w:rsid w:val="00951D54"/>
    <w:rsid w:val="00952A03"/>
    <w:rsid w:val="00952D77"/>
    <w:rsid w:val="00954797"/>
    <w:rsid w:val="00954AA7"/>
    <w:rsid w:val="00954F56"/>
    <w:rsid w:val="009555DC"/>
    <w:rsid w:val="00955807"/>
    <w:rsid w:val="00955C45"/>
    <w:rsid w:val="00956C04"/>
    <w:rsid w:val="00956ED7"/>
    <w:rsid w:val="00957142"/>
    <w:rsid w:val="009577EC"/>
    <w:rsid w:val="0096023A"/>
    <w:rsid w:val="009608E9"/>
    <w:rsid w:val="00961DAC"/>
    <w:rsid w:val="00962405"/>
    <w:rsid w:val="00962706"/>
    <w:rsid w:val="00962AF9"/>
    <w:rsid w:val="00962C2B"/>
    <w:rsid w:val="00962FBF"/>
    <w:rsid w:val="0096412A"/>
    <w:rsid w:val="0096436A"/>
    <w:rsid w:val="009643D8"/>
    <w:rsid w:val="009645FC"/>
    <w:rsid w:val="00964850"/>
    <w:rsid w:val="00964953"/>
    <w:rsid w:val="00965815"/>
    <w:rsid w:val="00965CA7"/>
    <w:rsid w:val="00965EE9"/>
    <w:rsid w:val="00965F60"/>
    <w:rsid w:val="00966050"/>
    <w:rsid w:val="00966E3B"/>
    <w:rsid w:val="00967473"/>
    <w:rsid w:val="00967A36"/>
    <w:rsid w:val="00967D88"/>
    <w:rsid w:val="00970AE5"/>
    <w:rsid w:val="00971139"/>
    <w:rsid w:val="00971240"/>
    <w:rsid w:val="009721FE"/>
    <w:rsid w:val="00973849"/>
    <w:rsid w:val="00973B34"/>
    <w:rsid w:val="00974EC1"/>
    <w:rsid w:val="00975834"/>
    <w:rsid w:val="00976041"/>
    <w:rsid w:val="00976625"/>
    <w:rsid w:val="0097674A"/>
    <w:rsid w:val="009769F4"/>
    <w:rsid w:val="00977733"/>
    <w:rsid w:val="00977961"/>
    <w:rsid w:val="00977C21"/>
    <w:rsid w:val="00980A38"/>
    <w:rsid w:val="00981320"/>
    <w:rsid w:val="00981696"/>
    <w:rsid w:val="009817B8"/>
    <w:rsid w:val="00981A56"/>
    <w:rsid w:val="009821C6"/>
    <w:rsid w:val="0098244A"/>
    <w:rsid w:val="009824ED"/>
    <w:rsid w:val="00983416"/>
    <w:rsid w:val="00984EF2"/>
    <w:rsid w:val="0098652C"/>
    <w:rsid w:val="0098658B"/>
    <w:rsid w:val="00986692"/>
    <w:rsid w:val="00987C56"/>
    <w:rsid w:val="00990087"/>
    <w:rsid w:val="0099082C"/>
    <w:rsid w:val="00991490"/>
    <w:rsid w:val="00991CB0"/>
    <w:rsid w:val="00992587"/>
    <w:rsid w:val="00992881"/>
    <w:rsid w:val="00992EA2"/>
    <w:rsid w:val="00993D9A"/>
    <w:rsid w:val="009940D0"/>
    <w:rsid w:val="009945D9"/>
    <w:rsid w:val="0099548A"/>
    <w:rsid w:val="009955FC"/>
    <w:rsid w:val="009958ED"/>
    <w:rsid w:val="0099752E"/>
    <w:rsid w:val="00997E83"/>
    <w:rsid w:val="009A2BFA"/>
    <w:rsid w:val="009A34D4"/>
    <w:rsid w:val="009A39E0"/>
    <w:rsid w:val="009A3EE7"/>
    <w:rsid w:val="009A4BE8"/>
    <w:rsid w:val="009A5618"/>
    <w:rsid w:val="009A5DBF"/>
    <w:rsid w:val="009A5EE8"/>
    <w:rsid w:val="009A60AD"/>
    <w:rsid w:val="009A6DE5"/>
    <w:rsid w:val="009A6F88"/>
    <w:rsid w:val="009B0770"/>
    <w:rsid w:val="009B0793"/>
    <w:rsid w:val="009B0F7A"/>
    <w:rsid w:val="009B1DF6"/>
    <w:rsid w:val="009B4962"/>
    <w:rsid w:val="009B4FAC"/>
    <w:rsid w:val="009B683B"/>
    <w:rsid w:val="009B6F8F"/>
    <w:rsid w:val="009B70FE"/>
    <w:rsid w:val="009C003C"/>
    <w:rsid w:val="009C22CB"/>
    <w:rsid w:val="009C2A02"/>
    <w:rsid w:val="009C33D5"/>
    <w:rsid w:val="009C51F9"/>
    <w:rsid w:val="009C558B"/>
    <w:rsid w:val="009C5B14"/>
    <w:rsid w:val="009C636E"/>
    <w:rsid w:val="009C65A5"/>
    <w:rsid w:val="009C6BFB"/>
    <w:rsid w:val="009C6E61"/>
    <w:rsid w:val="009C766C"/>
    <w:rsid w:val="009C7704"/>
    <w:rsid w:val="009C7853"/>
    <w:rsid w:val="009D07B9"/>
    <w:rsid w:val="009D20E1"/>
    <w:rsid w:val="009D2199"/>
    <w:rsid w:val="009D2414"/>
    <w:rsid w:val="009D26A6"/>
    <w:rsid w:val="009D2A1D"/>
    <w:rsid w:val="009D2CBC"/>
    <w:rsid w:val="009D2D56"/>
    <w:rsid w:val="009D3859"/>
    <w:rsid w:val="009D3D03"/>
    <w:rsid w:val="009D3FBD"/>
    <w:rsid w:val="009D4038"/>
    <w:rsid w:val="009D453D"/>
    <w:rsid w:val="009D499E"/>
    <w:rsid w:val="009D5357"/>
    <w:rsid w:val="009D573A"/>
    <w:rsid w:val="009D6643"/>
    <w:rsid w:val="009D721F"/>
    <w:rsid w:val="009D72F4"/>
    <w:rsid w:val="009D76DD"/>
    <w:rsid w:val="009D782B"/>
    <w:rsid w:val="009E01C3"/>
    <w:rsid w:val="009E0A4A"/>
    <w:rsid w:val="009E0DF3"/>
    <w:rsid w:val="009E2E4A"/>
    <w:rsid w:val="009E3213"/>
    <w:rsid w:val="009E3277"/>
    <w:rsid w:val="009E33DA"/>
    <w:rsid w:val="009E370F"/>
    <w:rsid w:val="009E377C"/>
    <w:rsid w:val="009E3977"/>
    <w:rsid w:val="009E3C62"/>
    <w:rsid w:val="009E3FBE"/>
    <w:rsid w:val="009E42FD"/>
    <w:rsid w:val="009E541A"/>
    <w:rsid w:val="009E59A5"/>
    <w:rsid w:val="009E5F09"/>
    <w:rsid w:val="009E72EC"/>
    <w:rsid w:val="009F111C"/>
    <w:rsid w:val="009F126D"/>
    <w:rsid w:val="009F1D06"/>
    <w:rsid w:val="009F22FE"/>
    <w:rsid w:val="009F3A30"/>
    <w:rsid w:val="009F58E6"/>
    <w:rsid w:val="009F632A"/>
    <w:rsid w:val="009F706E"/>
    <w:rsid w:val="009F7DC9"/>
    <w:rsid w:val="009F7E1E"/>
    <w:rsid w:val="00A004C8"/>
    <w:rsid w:val="00A00D0A"/>
    <w:rsid w:val="00A01A2C"/>
    <w:rsid w:val="00A02040"/>
    <w:rsid w:val="00A023C4"/>
    <w:rsid w:val="00A033C8"/>
    <w:rsid w:val="00A038EE"/>
    <w:rsid w:val="00A03F40"/>
    <w:rsid w:val="00A043EB"/>
    <w:rsid w:val="00A0541C"/>
    <w:rsid w:val="00A071A5"/>
    <w:rsid w:val="00A072E7"/>
    <w:rsid w:val="00A075C3"/>
    <w:rsid w:val="00A076B1"/>
    <w:rsid w:val="00A10813"/>
    <w:rsid w:val="00A115C9"/>
    <w:rsid w:val="00A11A01"/>
    <w:rsid w:val="00A11A03"/>
    <w:rsid w:val="00A11CBA"/>
    <w:rsid w:val="00A11F34"/>
    <w:rsid w:val="00A128CD"/>
    <w:rsid w:val="00A1298F"/>
    <w:rsid w:val="00A13AE6"/>
    <w:rsid w:val="00A15077"/>
    <w:rsid w:val="00A15C0C"/>
    <w:rsid w:val="00A1668A"/>
    <w:rsid w:val="00A174C9"/>
    <w:rsid w:val="00A17789"/>
    <w:rsid w:val="00A20D59"/>
    <w:rsid w:val="00A21BEE"/>
    <w:rsid w:val="00A21E0C"/>
    <w:rsid w:val="00A22DC9"/>
    <w:rsid w:val="00A22E70"/>
    <w:rsid w:val="00A231C9"/>
    <w:rsid w:val="00A23F25"/>
    <w:rsid w:val="00A24364"/>
    <w:rsid w:val="00A243CB"/>
    <w:rsid w:val="00A253DA"/>
    <w:rsid w:val="00A25616"/>
    <w:rsid w:val="00A25FEF"/>
    <w:rsid w:val="00A26450"/>
    <w:rsid w:val="00A30764"/>
    <w:rsid w:val="00A3162C"/>
    <w:rsid w:val="00A31CC3"/>
    <w:rsid w:val="00A326CB"/>
    <w:rsid w:val="00A32D62"/>
    <w:rsid w:val="00A32FDD"/>
    <w:rsid w:val="00A3337D"/>
    <w:rsid w:val="00A33996"/>
    <w:rsid w:val="00A33F82"/>
    <w:rsid w:val="00A3409E"/>
    <w:rsid w:val="00A341D2"/>
    <w:rsid w:val="00A34793"/>
    <w:rsid w:val="00A35A51"/>
    <w:rsid w:val="00A36390"/>
    <w:rsid w:val="00A36680"/>
    <w:rsid w:val="00A37872"/>
    <w:rsid w:val="00A37946"/>
    <w:rsid w:val="00A37BDC"/>
    <w:rsid w:val="00A42635"/>
    <w:rsid w:val="00A428F2"/>
    <w:rsid w:val="00A42D31"/>
    <w:rsid w:val="00A43234"/>
    <w:rsid w:val="00A44EA4"/>
    <w:rsid w:val="00A4504E"/>
    <w:rsid w:val="00A466FA"/>
    <w:rsid w:val="00A46B75"/>
    <w:rsid w:val="00A470C5"/>
    <w:rsid w:val="00A47592"/>
    <w:rsid w:val="00A4766B"/>
    <w:rsid w:val="00A47677"/>
    <w:rsid w:val="00A51ACD"/>
    <w:rsid w:val="00A51DF8"/>
    <w:rsid w:val="00A5233D"/>
    <w:rsid w:val="00A53B39"/>
    <w:rsid w:val="00A53ECF"/>
    <w:rsid w:val="00A542F3"/>
    <w:rsid w:val="00A54443"/>
    <w:rsid w:val="00A54ABA"/>
    <w:rsid w:val="00A5534B"/>
    <w:rsid w:val="00A554AE"/>
    <w:rsid w:val="00A554E5"/>
    <w:rsid w:val="00A5615D"/>
    <w:rsid w:val="00A56A25"/>
    <w:rsid w:val="00A60521"/>
    <w:rsid w:val="00A605DB"/>
    <w:rsid w:val="00A6339A"/>
    <w:rsid w:val="00A63561"/>
    <w:rsid w:val="00A63C2C"/>
    <w:rsid w:val="00A63C50"/>
    <w:rsid w:val="00A64467"/>
    <w:rsid w:val="00A64483"/>
    <w:rsid w:val="00A6488F"/>
    <w:rsid w:val="00A65E1C"/>
    <w:rsid w:val="00A667AE"/>
    <w:rsid w:val="00A66880"/>
    <w:rsid w:val="00A66DEF"/>
    <w:rsid w:val="00A674A6"/>
    <w:rsid w:val="00A70BA5"/>
    <w:rsid w:val="00A70C7D"/>
    <w:rsid w:val="00A70DD4"/>
    <w:rsid w:val="00A712E0"/>
    <w:rsid w:val="00A71922"/>
    <w:rsid w:val="00A71980"/>
    <w:rsid w:val="00A71DA1"/>
    <w:rsid w:val="00A72570"/>
    <w:rsid w:val="00A72A4A"/>
    <w:rsid w:val="00A73941"/>
    <w:rsid w:val="00A74137"/>
    <w:rsid w:val="00A74441"/>
    <w:rsid w:val="00A74814"/>
    <w:rsid w:val="00A751D6"/>
    <w:rsid w:val="00A76EA0"/>
    <w:rsid w:val="00A801F8"/>
    <w:rsid w:val="00A813E1"/>
    <w:rsid w:val="00A8219D"/>
    <w:rsid w:val="00A821AE"/>
    <w:rsid w:val="00A823B4"/>
    <w:rsid w:val="00A82D8B"/>
    <w:rsid w:val="00A83FBF"/>
    <w:rsid w:val="00A84E0C"/>
    <w:rsid w:val="00A876BF"/>
    <w:rsid w:val="00A87DC5"/>
    <w:rsid w:val="00A905C6"/>
    <w:rsid w:val="00A908EE"/>
    <w:rsid w:val="00A90FBD"/>
    <w:rsid w:val="00A91E77"/>
    <w:rsid w:val="00A92135"/>
    <w:rsid w:val="00A92563"/>
    <w:rsid w:val="00A92767"/>
    <w:rsid w:val="00A93DE2"/>
    <w:rsid w:val="00A940AE"/>
    <w:rsid w:val="00A946F9"/>
    <w:rsid w:val="00A95662"/>
    <w:rsid w:val="00A95D82"/>
    <w:rsid w:val="00A97254"/>
    <w:rsid w:val="00A9733A"/>
    <w:rsid w:val="00A97868"/>
    <w:rsid w:val="00A97C81"/>
    <w:rsid w:val="00AA1FF8"/>
    <w:rsid w:val="00AA2168"/>
    <w:rsid w:val="00AA2243"/>
    <w:rsid w:val="00AA306A"/>
    <w:rsid w:val="00AA3220"/>
    <w:rsid w:val="00AA369B"/>
    <w:rsid w:val="00AA4F05"/>
    <w:rsid w:val="00AA516A"/>
    <w:rsid w:val="00AA641B"/>
    <w:rsid w:val="00AA772A"/>
    <w:rsid w:val="00AA79AD"/>
    <w:rsid w:val="00AB0FF0"/>
    <w:rsid w:val="00AB1656"/>
    <w:rsid w:val="00AB2E3B"/>
    <w:rsid w:val="00AB2E6C"/>
    <w:rsid w:val="00AB4668"/>
    <w:rsid w:val="00AB4B33"/>
    <w:rsid w:val="00AB5412"/>
    <w:rsid w:val="00AB55BF"/>
    <w:rsid w:val="00AB5E6B"/>
    <w:rsid w:val="00AB73FC"/>
    <w:rsid w:val="00AB7F86"/>
    <w:rsid w:val="00AC0BB9"/>
    <w:rsid w:val="00AC21C4"/>
    <w:rsid w:val="00AC363E"/>
    <w:rsid w:val="00AC43B3"/>
    <w:rsid w:val="00AC556D"/>
    <w:rsid w:val="00AC5C50"/>
    <w:rsid w:val="00AC7205"/>
    <w:rsid w:val="00AC747B"/>
    <w:rsid w:val="00AD1A7B"/>
    <w:rsid w:val="00AD1B3A"/>
    <w:rsid w:val="00AD24AF"/>
    <w:rsid w:val="00AD3345"/>
    <w:rsid w:val="00AD3434"/>
    <w:rsid w:val="00AD3869"/>
    <w:rsid w:val="00AD4278"/>
    <w:rsid w:val="00AD487F"/>
    <w:rsid w:val="00AD4889"/>
    <w:rsid w:val="00AD492D"/>
    <w:rsid w:val="00AD5343"/>
    <w:rsid w:val="00AD5FD4"/>
    <w:rsid w:val="00AD6512"/>
    <w:rsid w:val="00AD71B8"/>
    <w:rsid w:val="00AE1181"/>
    <w:rsid w:val="00AE13C5"/>
    <w:rsid w:val="00AE1E98"/>
    <w:rsid w:val="00AE2984"/>
    <w:rsid w:val="00AE3141"/>
    <w:rsid w:val="00AE3AB8"/>
    <w:rsid w:val="00AE42D8"/>
    <w:rsid w:val="00AE46F1"/>
    <w:rsid w:val="00AE541B"/>
    <w:rsid w:val="00AE5EDF"/>
    <w:rsid w:val="00AE5FB5"/>
    <w:rsid w:val="00AE610B"/>
    <w:rsid w:val="00AE6ED4"/>
    <w:rsid w:val="00AE72EC"/>
    <w:rsid w:val="00AF12D7"/>
    <w:rsid w:val="00AF1664"/>
    <w:rsid w:val="00AF1C68"/>
    <w:rsid w:val="00AF1C82"/>
    <w:rsid w:val="00AF204C"/>
    <w:rsid w:val="00AF2313"/>
    <w:rsid w:val="00AF2B67"/>
    <w:rsid w:val="00AF2DD5"/>
    <w:rsid w:val="00AF3265"/>
    <w:rsid w:val="00AF3ABC"/>
    <w:rsid w:val="00AF3E84"/>
    <w:rsid w:val="00AF3E9C"/>
    <w:rsid w:val="00AF491A"/>
    <w:rsid w:val="00AF546B"/>
    <w:rsid w:val="00AF56BF"/>
    <w:rsid w:val="00AF5A30"/>
    <w:rsid w:val="00AF5A80"/>
    <w:rsid w:val="00AF5D1C"/>
    <w:rsid w:val="00AF7413"/>
    <w:rsid w:val="00AF75FC"/>
    <w:rsid w:val="00B000A9"/>
    <w:rsid w:val="00B002C8"/>
    <w:rsid w:val="00B005EF"/>
    <w:rsid w:val="00B00730"/>
    <w:rsid w:val="00B01838"/>
    <w:rsid w:val="00B0192D"/>
    <w:rsid w:val="00B01937"/>
    <w:rsid w:val="00B01D7A"/>
    <w:rsid w:val="00B02089"/>
    <w:rsid w:val="00B02853"/>
    <w:rsid w:val="00B04EB1"/>
    <w:rsid w:val="00B057DD"/>
    <w:rsid w:val="00B05864"/>
    <w:rsid w:val="00B05B33"/>
    <w:rsid w:val="00B06B42"/>
    <w:rsid w:val="00B077FB"/>
    <w:rsid w:val="00B100D4"/>
    <w:rsid w:val="00B104D7"/>
    <w:rsid w:val="00B11DA0"/>
    <w:rsid w:val="00B11DBD"/>
    <w:rsid w:val="00B12A3D"/>
    <w:rsid w:val="00B12F45"/>
    <w:rsid w:val="00B13B12"/>
    <w:rsid w:val="00B14635"/>
    <w:rsid w:val="00B15838"/>
    <w:rsid w:val="00B16252"/>
    <w:rsid w:val="00B162A8"/>
    <w:rsid w:val="00B16F49"/>
    <w:rsid w:val="00B1776D"/>
    <w:rsid w:val="00B17799"/>
    <w:rsid w:val="00B178B5"/>
    <w:rsid w:val="00B201EB"/>
    <w:rsid w:val="00B203DB"/>
    <w:rsid w:val="00B20CB8"/>
    <w:rsid w:val="00B210F5"/>
    <w:rsid w:val="00B213AD"/>
    <w:rsid w:val="00B218E2"/>
    <w:rsid w:val="00B222AE"/>
    <w:rsid w:val="00B23386"/>
    <w:rsid w:val="00B24219"/>
    <w:rsid w:val="00B24B37"/>
    <w:rsid w:val="00B24E8C"/>
    <w:rsid w:val="00B25833"/>
    <w:rsid w:val="00B25D4D"/>
    <w:rsid w:val="00B25D79"/>
    <w:rsid w:val="00B266B5"/>
    <w:rsid w:val="00B278F1"/>
    <w:rsid w:val="00B2794C"/>
    <w:rsid w:val="00B27C54"/>
    <w:rsid w:val="00B27EDE"/>
    <w:rsid w:val="00B308FC"/>
    <w:rsid w:val="00B32898"/>
    <w:rsid w:val="00B32B0E"/>
    <w:rsid w:val="00B32BEF"/>
    <w:rsid w:val="00B33021"/>
    <w:rsid w:val="00B332BF"/>
    <w:rsid w:val="00B3398D"/>
    <w:rsid w:val="00B33B2A"/>
    <w:rsid w:val="00B34470"/>
    <w:rsid w:val="00B34E68"/>
    <w:rsid w:val="00B364A0"/>
    <w:rsid w:val="00B365DF"/>
    <w:rsid w:val="00B37300"/>
    <w:rsid w:val="00B375EC"/>
    <w:rsid w:val="00B37865"/>
    <w:rsid w:val="00B40089"/>
    <w:rsid w:val="00B4042E"/>
    <w:rsid w:val="00B409E0"/>
    <w:rsid w:val="00B409E7"/>
    <w:rsid w:val="00B40FA6"/>
    <w:rsid w:val="00B413CC"/>
    <w:rsid w:val="00B4159C"/>
    <w:rsid w:val="00B4172F"/>
    <w:rsid w:val="00B4297B"/>
    <w:rsid w:val="00B42E36"/>
    <w:rsid w:val="00B42FCD"/>
    <w:rsid w:val="00B43149"/>
    <w:rsid w:val="00B43718"/>
    <w:rsid w:val="00B4383F"/>
    <w:rsid w:val="00B44653"/>
    <w:rsid w:val="00B46885"/>
    <w:rsid w:val="00B471B7"/>
    <w:rsid w:val="00B501E9"/>
    <w:rsid w:val="00B51340"/>
    <w:rsid w:val="00B515C6"/>
    <w:rsid w:val="00B5217A"/>
    <w:rsid w:val="00B52872"/>
    <w:rsid w:val="00B52C5B"/>
    <w:rsid w:val="00B53B66"/>
    <w:rsid w:val="00B54718"/>
    <w:rsid w:val="00B55509"/>
    <w:rsid w:val="00B55FFB"/>
    <w:rsid w:val="00B57192"/>
    <w:rsid w:val="00B60E32"/>
    <w:rsid w:val="00B6165A"/>
    <w:rsid w:val="00B6185F"/>
    <w:rsid w:val="00B61945"/>
    <w:rsid w:val="00B6212D"/>
    <w:rsid w:val="00B63377"/>
    <w:rsid w:val="00B63A40"/>
    <w:rsid w:val="00B64278"/>
    <w:rsid w:val="00B642E5"/>
    <w:rsid w:val="00B6437B"/>
    <w:rsid w:val="00B64E32"/>
    <w:rsid w:val="00B653D2"/>
    <w:rsid w:val="00B658EA"/>
    <w:rsid w:val="00B65E79"/>
    <w:rsid w:val="00B6632E"/>
    <w:rsid w:val="00B663CF"/>
    <w:rsid w:val="00B66AA2"/>
    <w:rsid w:val="00B679FE"/>
    <w:rsid w:val="00B67D38"/>
    <w:rsid w:val="00B70860"/>
    <w:rsid w:val="00B70AAE"/>
    <w:rsid w:val="00B71689"/>
    <w:rsid w:val="00B71A24"/>
    <w:rsid w:val="00B71C74"/>
    <w:rsid w:val="00B72A3F"/>
    <w:rsid w:val="00B73351"/>
    <w:rsid w:val="00B734E6"/>
    <w:rsid w:val="00B77811"/>
    <w:rsid w:val="00B8076E"/>
    <w:rsid w:val="00B80F58"/>
    <w:rsid w:val="00B812B5"/>
    <w:rsid w:val="00B81F4F"/>
    <w:rsid w:val="00B827AB"/>
    <w:rsid w:val="00B828BD"/>
    <w:rsid w:val="00B845C6"/>
    <w:rsid w:val="00B84B39"/>
    <w:rsid w:val="00B852C6"/>
    <w:rsid w:val="00B8659B"/>
    <w:rsid w:val="00B868EF"/>
    <w:rsid w:val="00B86DAA"/>
    <w:rsid w:val="00B86E58"/>
    <w:rsid w:val="00B87A0D"/>
    <w:rsid w:val="00B90D9D"/>
    <w:rsid w:val="00B91BF2"/>
    <w:rsid w:val="00B91CD9"/>
    <w:rsid w:val="00B9228A"/>
    <w:rsid w:val="00B93554"/>
    <w:rsid w:val="00B936F6"/>
    <w:rsid w:val="00B9383D"/>
    <w:rsid w:val="00B9408D"/>
    <w:rsid w:val="00B94A7F"/>
    <w:rsid w:val="00B95198"/>
    <w:rsid w:val="00B95BE0"/>
    <w:rsid w:val="00B95CC8"/>
    <w:rsid w:val="00B961EA"/>
    <w:rsid w:val="00B9629A"/>
    <w:rsid w:val="00B9676A"/>
    <w:rsid w:val="00B96B5C"/>
    <w:rsid w:val="00B96DF8"/>
    <w:rsid w:val="00B97AD4"/>
    <w:rsid w:val="00B97D56"/>
    <w:rsid w:val="00BA03AC"/>
    <w:rsid w:val="00BA10A8"/>
    <w:rsid w:val="00BA1610"/>
    <w:rsid w:val="00BA1F3C"/>
    <w:rsid w:val="00BA21C8"/>
    <w:rsid w:val="00BA2518"/>
    <w:rsid w:val="00BA2EE8"/>
    <w:rsid w:val="00BA323B"/>
    <w:rsid w:val="00BA39CE"/>
    <w:rsid w:val="00BA3A0C"/>
    <w:rsid w:val="00BA3DD5"/>
    <w:rsid w:val="00BA421D"/>
    <w:rsid w:val="00BA4416"/>
    <w:rsid w:val="00BA4665"/>
    <w:rsid w:val="00BA4EB9"/>
    <w:rsid w:val="00BA4F81"/>
    <w:rsid w:val="00BA5990"/>
    <w:rsid w:val="00BA6694"/>
    <w:rsid w:val="00BA708F"/>
    <w:rsid w:val="00BB0CBF"/>
    <w:rsid w:val="00BB0E73"/>
    <w:rsid w:val="00BB1471"/>
    <w:rsid w:val="00BB1973"/>
    <w:rsid w:val="00BB2FA0"/>
    <w:rsid w:val="00BB308B"/>
    <w:rsid w:val="00BB395E"/>
    <w:rsid w:val="00BB3D89"/>
    <w:rsid w:val="00BB44D0"/>
    <w:rsid w:val="00BB500C"/>
    <w:rsid w:val="00BB5110"/>
    <w:rsid w:val="00BB60C7"/>
    <w:rsid w:val="00BB6F8D"/>
    <w:rsid w:val="00BB70A5"/>
    <w:rsid w:val="00BB7E22"/>
    <w:rsid w:val="00BC0045"/>
    <w:rsid w:val="00BC0C7A"/>
    <w:rsid w:val="00BC109E"/>
    <w:rsid w:val="00BC147B"/>
    <w:rsid w:val="00BC14EB"/>
    <w:rsid w:val="00BC212F"/>
    <w:rsid w:val="00BC3468"/>
    <w:rsid w:val="00BC3624"/>
    <w:rsid w:val="00BC3677"/>
    <w:rsid w:val="00BC443A"/>
    <w:rsid w:val="00BC4F36"/>
    <w:rsid w:val="00BC5951"/>
    <w:rsid w:val="00BC5A79"/>
    <w:rsid w:val="00BC66F3"/>
    <w:rsid w:val="00BC6A85"/>
    <w:rsid w:val="00BC7663"/>
    <w:rsid w:val="00BD00A8"/>
    <w:rsid w:val="00BD0747"/>
    <w:rsid w:val="00BD0901"/>
    <w:rsid w:val="00BD0B6D"/>
    <w:rsid w:val="00BD177E"/>
    <w:rsid w:val="00BD1CDB"/>
    <w:rsid w:val="00BD2036"/>
    <w:rsid w:val="00BD220E"/>
    <w:rsid w:val="00BD2346"/>
    <w:rsid w:val="00BD29EF"/>
    <w:rsid w:val="00BD2AF5"/>
    <w:rsid w:val="00BD32A6"/>
    <w:rsid w:val="00BD357C"/>
    <w:rsid w:val="00BD3591"/>
    <w:rsid w:val="00BD41A2"/>
    <w:rsid w:val="00BD4689"/>
    <w:rsid w:val="00BD5730"/>
    <w:rsid w:val="00BD5CB8"/>
    <w:rsid w:val="00BD5DF9"/>
    <w:rsid w:val="00BD6CBA"/>
    <w:rsid w:val="00BD6F2C"/>
    <w:rsid w:val="00BD7401"/>
    <w:rsid w:val="00BD798B"/>
    <w:rsid w:val="00BE0DEA"/>
    <w:rsid w:val="00BE14D8"/>
    <w:rsid w:val="00BE1936"/>
    <w:rsid w:val="00BE19A9"/>
    <w:rsid w:val="00BE4F90"/>
    <w:rsid w:val="00BE5A48"/>
    <w:rsid w:val="00BE61F0"/>
    <w:rsid w:val="00BE705C"/>
    <w:rsid w:val="00BE7D5A"/>
    <w:rsid w:val="00BF0735"/>
    <w:rsid w:val="00BF0A98"/>
    <w:rsid w:val="00BF0B07"/>
    <w:rsid w:val="00BF0CF8"/>
    <w:rsid w:val="00BF17E4"/>
    <w:rsid w:val="00BF1A70"/>
    <w:rsid w:val="00BF24C1"/>
    <w:rsid w:val="00BF258B"/>
    <w:rsid w:val="00BF267F"/>
    <w:rsid w:val="00BF29C4"/>
    <w:rsid w:val="00BF2EBF"/>
    <w:rsid w:val="00BF34E1"/>
    <w:rsid w:val="00BF355D"/>
    <w:rsid w:val="00BF385B"/>
    <w:rsid w:val="00BF387A"/>
    <w:rsid w:val="00BF3D95"/>
    <w:rsid w:val="00BF43D0"/>
    <w:rsid w:val="00BF4A27"/>
    <w:rsid w:val="00BF50B1"/>
    <w:rsid w:val="00BF52F9"/>
    <w:rsid w:val="00BF6561"/>
    <w:rsid w:val="00BF6989"/>
    <w:rsid w:val="00BF6B61"/>
    <w:rsid w:val="00BF7F02"/>
    <w:rsid w:val="00C007A5"/>
    <w:rsid w:val="00C00965"/>
    <w:rsid w:val="00C00D47"/>
    <w:rsid w:val="00C01266"/>
    <w:rsid w:val="00C013C7"/>
    <w:rsid w:val="00C0169E"/>
    <w:rsid w:val="00C019B8"/>
    <w:rsid w:val="00C01D5D"/>
    <w:rsid w:val="00C02092"/>
    <w:rsid w:val="00C02E9E"/>
    <w:rsid w:val="00C03525"/>
    <w:rsid w:val="00C03C7E"/>
    <w:rsid w:val="00C0480C"/>
    <w:rsid w:val="00C049DD"/>
    <w:rsid w:val="00C05AFA"/>
    <w:rsid w:val="00C061C4"/>
    <w:rsid w:val="00C069FF"/>
    <w:rsid w:val="00C06BFD"/>
    <w:rsid w:val="00C06D6D"/>
    <w:rsid w:val="00C071CB"/>
    <w:rsid w:val="00C07BE0"/>
    <w:rsid w:val="00C1003B"/>
    <w:rsid w:val="00C10327"/>
    <w:rsid w:val="00C10FC5"/>
    <w:rsid w:val="00C1118F"/>
    <w:rsid w:val="00C12351"/>
    <w:rsid w:val="00C12540"/>
    <w:rsid w:val="00C1268B"/>
    <w:rsid w:val="00C13655"/>
    <w:rsid w:val="00C1374D"/>
    <w:rsid w:val="00C1391C"/>
    <w:rsid w:val="00C14A64"/>
    <w:rsid w:val="00C1556F"/>
    <w:rsid w:val="00C178F9"/>
    <w:rsid w:val="00C2038A"/>
    <w:rsid w:val="00C20676"/>
    <w:rsid w:val="00C20D59"/>
    <w:rsid w:val="00C21E6A"/>
    <w:rsid w:val="00C2293A"/>
    <w:rsid w:val="00C240DF"/>
    <w:rsid w:val="00C25595"/>
    <w:rsid w:val="00C301C5"/>
    <w:rsid w:val="00C30308"/>
    <w:rsid w:val="00C30471"/>
    <w:rsid w:val="00C30490"/>
    <w:rsid w:val="00C31C2A"/>
    <w:rsid w:val="00C32648"/>
    <w:rsid w:val="00C33EE8"/>
    <w:rsid w:val="00C342A2"/>
    <w:rsid w:val="00C3557B"/>
    <w:rsid w:val="00C3658D"/>
    <w:rsid w:val="00C37AA1"/>
    <w:rsid w:val="00C37BB0"/>
    <w:rsid w:val="00C40E65"/>
    <w:rsid w:val="00C4162A"/>
    <w:rsid w:val="00C4174A"/>
    <w:rsid w:val="00C42163"/>
    <w:rsid w:val="00C4436D"/>
    <w:rsid w:val="00C45312"/>
    <w:rsid w:val="00C46707"/>
    <w:rsid w:val="00C46A38"/>
    <w:rsid w:val="00C47610"/>
    <w:rsid w:val="00C50D8B"/>
    <w:rsid w:val="00C5100E"/>
    <w:rsid w:val="00C5137F"/>
    <w:rsid w:val="00C51582"/>
    <w:rsid w:val="00C51DFC"/>
    <w:rsid w:val="00C5270A"/>
    <w:rsid w:val="00C52BE1"/>
    <w:rsid w:val="00C530DD"/>
    <w:rsid w:val="00C5318A"/>
    <w:rsid w:val="00C535C6"/>
    <w:rsid w:val="00C54206"/>
    <w:rsid w:val="00C546D2"/>
    <w:rsid w:val="00C5487E"/>
    <w:rsid w:val="00C56546"/>
    <w:rsid w:val="00C56CBD"/>
    <w:rsid w:val="00C570A6"/>
    <w:rsid w:val="00C57146"/>
    <w:rsid w:val="00C578A0"/>
    <w:rsid w:val="00C61777"/>
    <w:rsid w:val="00C61D2D"/>
    <w:rsid w:val="00C6201B"/>
    <w:rsid w:val="00C62BB9"/>
    <w:rsid w:val="00C62DFA"/>
    <w:rsid w:val="00C63820"/>
    <w:rsid w:val="00C644B5"/>
    <w:rsid w:val="00C645C4"/>
    <w:rsid w:val="00C64C6F"/>
    <w:rsid w:val="00C64E8F"/>
    <w:rsid w:val="00C656AB"/>
    <w:rsid w:val="00C656F3"/>
    <w:rsid w:val="00C66487"/>
    <w:rsid w:val="00C670DF"/>
    <w:rsid w:val="00C67921"/>
    <w:rsid w:val="00C67E95"/>
    <w:rsid w:val="00C702EA"/>
    <w:rsid w:val="00C70663"/>
    <w:rsid w:val="00C7068E"/>
    <w:rsid w:val="00C706AD"/>
    <w:rsid w:val="00C71321"/>
    <w:rsid w:val="00C716D8"/>
    <w:rsid w:val="00C71C79"/>
    <w:rsid w:val="00C72CE1"/>
    <w:rsid w:val="00C74328"/>
    <w:rsid w:val="00C74987"/>
    <w:rsid w:val="00C74A07"/>
    <w:rsid w:val="00C751D2"/>
    <w:rsid w:val="00C76359"/>
    <w:rsid w:val="00C7697D"/>
    <w:rsid w:val="00C776E2"/>
    <w:rsid w:val="00C77F5E"/>
    <w:rsid w:val="00C8111A"/>
    <w:rsid w:val="00C81FA6"/>
    <w:rsid w:val="00C82F03"/>
    <w:rsid w:val="00C83560"/>
    <w:rsid w:val="00C83945"/>
    <w:rsid w:val="00C840AA"/>
    <w:rsid w:val="00C84118"/>
    <w:rsid w:val="00C843FC"/>
    <w:rsid w:val="00C85F55"/>
    <w:rsid w:val="00C864ED"/>
    <w:rsid w:val="00C8684A"/>
    <w:rsid w:val="00C868E2"/>
    <w:rsid w:val="00C87EC8"/>
    <w:rsid w:val="00C903F9"/>
    <w:rsid w:val="00C90576"/>
    <w:rsid w:val="00C913DB"/>
    <w:rsid w:val="00C9162C"/>
    <w:rsid w:val="00C91937"/>
    <w:rsid w:val="00C92964"/>
    <w:rsid w:val="00C93501"/>
    <w:rsid w:val="00C93B3D"/>
    <w:rsid w:val="00C93CA1"/>
    <w:rsid w:val="00C946A0"/>
    <w:rsid w:val="00C948B6"/>
    <w:rsid w:val="00C948FE"/>
    <w:rsid w:val="00C958F6"/>
    <w:rsid w:val="00C95E01"/>
    <w:rsid w:val="00C96472"/>
    <w:rsid w:val="00C9653E"/>
    <w:rsid w:val="00C96544"/>
    <w:rsid w:val="00C96756"/>
    <w:rsid w:val="00C96C23"/>
    <w:rsid w:val="00C96E92"/>
    <w:rsid w:val="00C9701D"/>
    <w:rsid w:val="00CA00A6"/>
    <w:rsid w:val="00CA02CF"/>
    <w:rsid w:val="00CA0A4A"/>
    <w:rsid w:val="00CA1055"/>
    <w:rsid w:val="00CA195F"/>
    <w:rsid w:val="00CA1BFE"/>
    <w:rsid w:val="00CA24AE"/>
    <w:rsid w:val="00CA2C3D"/>
    <w:rsid w:val="00CA4354"/>
    <w:rsid w:val="00CA4E1D"/>
    <w:rsid w:val="00CA4E8F"/>
    <w:rsid w:val="00CA55E5"/>
    <w:rsid w:val="00CA5923"/>
    <w:rsid w:val="00CA5D50"/>
    <w:rsid w:val="00CA5D64"/>
    <w:rsid w:val="00CA70C4"/>
    <w:rsid w:val="00CA756E"/>
    <w:rsid w:val="00CB2021"/>
    <w:rsid w:val="00CB2539"/>
    <w:rsid w:val="00CB265B"/>
    <w:rsid w:val="00CB32F5"/>
    <w:rsid w:val="00CB3BF9"/>
    <w:rsid w:val="00CB414D"/>
    <w:rsid w:val="00CB4968"/>
    <w:rsid w:val="00CB4F62"/>
    <w:rsid w:val="00CB6326"/>
    <w:rsid w:val="00CB77A1"/>
    <w:rsid w:val="00CC001F"/>
    <w:rsid w:val="00CC0431"/>
    <w:rsid w:val="00CC0FB9"/>
    <w:rsid w:val="00CC2137"/>
    <w:rsid w:val="00CC30C3"/>
    <w:rsid w:val="00CC3984"/>
    <w:rsid w:val="00CC44E2"/>
    <w:rsid w:val="00CC4669"/>
    <w:rsid w:val="00CC49E2"/>
    <w:rsid w:val="00CC4D70"/>
    <w:rsid w:val="00CC50E5"/>
    <w:rsid w:val="00CC516C"/>
    <w:rsid w:val="00CC5370"/>
    <w:rsid w:val="00CC5404"/>
    <w:rsid w:val="00CC5672"/>
    <w:rsid w:val="00CC61BF"/>
    <w:rsid w:val="00CC74B8"/>
    <w:rsid w:val="00CC753B"/>
    <w:rsid w:val="00CC7766"/>
    <w:rsid w:val="00CC7897"/>
    <w:rsid w:val="00CD0755"/>
    <w:rsid w:val="00CD0A08"/>
    <w:rsid w:val="00CD1735"/>
    <w:rsid w:val="00CD1925"/>
    <w:rsid w:val="00CD1F06"/>
    <w:rsid w:val="00CD350F"/>
    <w:rsid w:val="00CD3F47"/>
    <w:rsid w:val="00CD4D38"/>
    <w:rsid w:val="00CD4E70"/>
    <w:rsid w:val="00CD5293"/>
    <w:rsid w:val="00CD53B8"/>
    <w:rsid w:val="00CD54E0"/>
    <w:rsid w:val="00CD691D"/>
    <w:rsid w:val="00CE07F5"/>
    <w:rsid w:val="00CE08B1"/>
    <w:rsid w:val="00CE1359"/>
    <w:rsid w:val="00CE1683"/>
    <w:rsid w:val="00CE20C0"/>
    <w:rsid w:val="00CE248D"/>
    <w:rsid w:val="00CE2CB9"/>
    <w:rsid w:val="00CE3786"/>
    <w:rsid w:val="00CE418D"/>
    <w:rsid w:val="00CE44A3"/>
    <w:rsid w:val="00CE46D7"/>
    <w:rsid w:val="00CE4F9D"/>
    <w:rsid w:val="00CE53F4"/>
    <w:rsid w:val="00CE5B39"/>
    <w:rsid w:val="00CE7501"/>
    <w:rsid w:val="00CF004E"/>
    <w:rsid w:val="00CF02A3"/>
    <w:rsid w:val="00CF0901"/>
    <w:rsid w:val="00CF165E"/>
    <w:rsid w:val="00CF19DF"/>
    <w:rsid w:val="00CF236C"/>
    <w:rsid w:val="00CF2FAD"/>
    <w:rsid w:val="00CF31C3"/>
    <w:rsid w:val="00CF3F70"/>
    <w:rsid w:val="00CF40AB"/>
    <w:rsid w:val="00CF44F7"/>
    <w:rsid w:val="00CF6278"/>
    <w:rsid w:val="00CF6916"/>
    <w:rsid w:val="00CF6970"/>
    <w:rsid w:val="00CF6B0C"/>
    <w:rsid w:val="00CF6F88"/>
    <w:rsid w:val="00CF704B"/>
    <w:rsid w:val="00CF708B"/>
    <w:rsid w:val="00CF75AB"/>
    <w:rsid w:val="00CF7D7C"/>
    <w:rsid w:val="00D00176"/>
    <w:rsid w:val="00D008CF"/>
    <w:rsid w:val="00D00AE0"/>
    <w:rsid w:val="00D010FB"/>
    <w:rsid w:val="00D015E7"/>
    <w:rsid w:val="00D019F2"/>
    <w:rsid w:val="00D01A6F"/>
    <w:rsid w:val="00D023F2"/>
    <w:rsid w:val="00D026F1"/>
    <w:rsid w:val="00D0271D"/>
    <w:rsid w:val="00D038EC"/>
    <w:rsid w:val="00D04563"/>
    <w:rsid w:val="00D04A6F"/>
    <w:rsid w:val="00D04BF3"/>
    <w:rsid w:val="00D0533E"/>
    <w:rsid w:val="00D05CD1"/>
    <w:rsid w:val="00D061EB"/>
    <w:rsid w:val="00D06F83"/>
    <w:rsid w:val="00D078BA"/>
    <w:rsid w:val="00D07A34"/>
    <w:rsid w:val="00D07BB7"/>
    <w:rsid w:val="00D07F12"/>
    <w:rsid w:val="00D108C1"/>
    <w:rsid w:val="00D11CA9"/>
    <w:rsid w:val="00D1215E"/>
    <w:rsid w:val="00D12390"/>
    <w:rsid w:val="00D13B6E"/>
    <w:rsid w:val="00D13E30"/>
    <w:rsid w:val="00D14315"/>
    <w:rsid w:val="00D1437A"/>
    <w:rsid w:val="00D14BBF"/>
    <w:rsid w:val="00D14C56"/>
    <w:rsid w:val="00D15267"/>
    <w:rsid w:val="00D154D3"/>
    <w:rsid w:val="00D17B8E"/>
    <w:rsid w:val="00D17D1E"/>
    <w:rsid w:val="00D2142A"/>
    <w:rsid w:val="00D22C82"/>
    <w:rsid w:val="00D23163"/>
    <w:rsid w:val="00D23C3A"/>
    <w:rsid w:val="00D23C7C"/>
    <w:rsid w:val="00D250AF"/>
    <w:rsid w:val="00D25136"/>
    <w:rsid w:val="00D256D6"/>
    <w:rsid w:val="00D25BD4"/>
    <w:rsid w:val="00D25E70"/>
    <w:rsid w:val="00D27744"/>
    <w:rsid w:val="00D30C10"/>
    <w:rsid w:val="00D30FBB"/>
    <w:rsid w:val="00D31B6D"/>
    <w:rsid w:val="00D31BBB"/>
    <w:rsid w:val="00D31CEB"/>
    <w:rsid w:val="00D33675"/>
    <w:rsid w:val="00D33763"/>
    <w:rsid w:val="00D33B19"/>
    <w:rsid w:val="00D344A6"/>
    <w:rsid w:val="00D34D62"/>
    <w:rsid w:val="00D34F04"/>
    <w:rsid w:val="00D3519B"/>
    <w:rsid w:val="00D35B2D"/>
    <w:rsid w:val="00D35B5B"/>
    <w:rsid w:val="00D35D94"/>
    <w:rsid w:val="00D363D5"/>
    <w:rsid w:val="00D36818"/>
    <w:rsid w:val="00D36930"/>
    <w:rsid w:val="00D36CD0"/>
    <w:rsid w:val="00D36D2B"/>
    <w:rsid w:val="00D36F31"/>
    <w:rsid w:val="00D37129"/>
    <w:rsid w:val="00D413CF"/>
    <w:rsid w:val="00D417B4"/>
    <w:rsid w:val="00D41BC6"/>
    <w:rsid w:val="00D427EC"/>
    <w:rsid w:val="00D43101"/>
    <w:rsid w:val="00D432BF"/>
    <w:rsid w:val="00D43704"/>
    <w:rsid w:val="00D43840"/>
    <w:rsid w:val="00D43992"/>
    <w:rsid w:val="00D43D63"/>
    <w:rsid w:val="00D441A1"/>
    <w:rsid w:val="00D444EB"/>
    <w:rsid w:val="00D457CC"/>
    <w:rsid w:val="00D463D6"/>
    <w:rsid w:val="00D46846"/>
    <w:rsid w:val="00D46E9E"/>
    <w:rsid w:val="00D47438"/>
    <w:rsid w:val="00D47C52"/>
    <w:rsid w:val="00D50029"/>
    <w:rsid w:val="00D504FA"/>
    <w:rsid w:val="00D51916"/>
    <w:rsid w:val="00D5242A"/>
    <w:rsid w:val="00D52B14"/>
    <w:rsid w:val="00D53340"/>
    <w:rsid w:val="00D536CF"/>
    <w:rsid w:val="00D56098"/>
    <w:rsid w:val="00D560B6"/>
    <w:rsid w:val="00D56115"/>
    <w:rsid w:val="00D561B8"/>
    <w:rsid w:val="00D56DBA"/>
    <w:rsid w:val="00D575DA"/>
    <w:rsid w:val="00D57988"/>
    <w:rsid w:val="00D57CB6"/>
    <w:rsid w:val="00D60ADD"/>
    <w:rsid w:val="00D60F0F"/>
    <w:rsid w:val="00D61ABB"/>
    <w:rsid w:val="00D61E95"/>
    <w:rsid w:val="00D6249E"/>
    <w:rsid w:val="00D63D1A"/>
    <w:rsid w:val="00D63FC5"/>
    <w:rsid w:val="00D64849"/>
    <w:rsid w:val="00D648BC"/>
    <w:rsid w:val="00D6499C"/>
    <w:rsid w:val="00D64C44"/>
    <w:rsid w:val="00D65004"/>
    <w:rsid w:val="00D6515F"/>
    <w:rsid w:val="00D6521A"/>
    <w:rsid w:val="00D65296"/>
    <w:rsid w:val="00D659A4"/>
    <w:rsid w:val="00D6618E"/>
    <w:rsid w:val="00D66244"/>
    <w:rsid w:val="00D6715A"/>
    <w:rsid w:val="00D676DB"/>
    <w:rsid w:val="00D720E6"/>
    <w:rsid w:val="00D72A40"/>
    <w:rsid w:val="00D73297"/>
    <w:rsid w:val="00D735EC"/>
    <w:rsid w:val="00D73832"/>
    <w:rsid w:val="00D738BD"/>
    <w:rsid w:val="00D7423B"/>
    <w:rsid w:val="00D7456B"/>
    <w:rsid w:val="00D74B12"/>
    <w:rsid w:val="00D74F46"/>
    <w:rsid w:val="00D75332"/>
    <w:rsid w:val="00D753B3"/>
    <w:rsid w:val="00D75B9D"/>
    <w:rsid w:val="00D764F3"/>
    <w:rsid w:val="00D76676"/>
    <w:rsid w:val="00D76D60"/>
    <w:rsid w:val="00D7716E"/>
    <w:rsid w:val="00D77DAD"/>
    <w:rsid w:val="00D80E06"/>
    <w:rsid w:val="00D816A0"/>
    <w:rsid w:val="00D81A13"/>
    <w:rsid w:val="00D82979"/>
    <w:rsid w:val="00D82CB4"/>
    <w:rsid w:val="00D8443B"/>
    <w:rsid w:val="00D84484"/>
    <w:rsid w:val="00D8479E"/>
    <w:rsid w:val="00D84839"/>
    <w:rsid w:val="00D851CD"/>
    <w:rsid w:val="00D85B14"/>
    <w:rsid w:val="00D85E1C"/>
    <w:rsid w:val="00D85EB1"/>
    <w:rsid w:val="00D874A8"/>
    <w:rsid w:val="00D8778A"/>
    <w:rsid w:val="00D8789E"/>
    <w:rsid w:val="00D907C4"/>
    <w:rsid w:val="00D91214"/>
    <w:rsid w:val="00D91A35"/>
    <w:rsid w:val="00D924A3"/>
    <w:rsid w:val="00D931A6"/>
    <w:rsid w:val="00D93A0A"/>
    <w:rsid w:val="00D93B00"/>
    <w:rsid w:val="00D93E21"/>
    <w:rsid w:val="00D94160"/>
    <w:rsid w:val="00D9419B"/>
    <w:rsid w:val="00D94280"/>
    <w:rsid w:val="00D94E27"/>
    <w:rsid w:val="00D94EB3"/>
    <w:rsid w:val="00D95810"/>
    <w:rsid w:val="00D96179"/>
    <w:rsid w:val="00D974F9"/>
    <w:rsid w:val="00D97C91"/>
    <w:rsid w:val="00DA0749"/>
    <w:rsid w:val="00DA09EF"/>
    <w:rsid w:val="00DA10C5"/>
    <w:rsid w:val="00DA1821"/>
    <w:rsid w:val="00DA1ED6"/>
    <w:rsid w:val="00DA2B2E"/>
    <w:rsid w:val="00DA34C2"/>
    <w:rsid w:val="00DA3994"/>
    <w:rsid w:val="00DA3EA1"/>
    <w:rsid w:val="00DA4991"/>
    <w:rsid w:val="00DA4CF2"/>
    <w:rsid w:val="00DA6555"/>
    <w:rsid w:val="00DA6ED9"/>
    <w:rsid w:val="00DA7112"/>
    <w:rsid w:val="00DB0345"/>
    <w:rsid w:val="00DB0363"/>
    <w:rsid w:val="00DB0589"/>
    <w:rsid w:val="00DB0F21"/>
    <w:rsid w:val="00DB1068"/>
    <w:rsid w:val="00DB1835"/>
    <w:rsid w:val="00DB1861"/>
    <w:rsid w:val="00DB21C2"/>
    <w:rsid w:val="00DB3041"/>
    <w:rsid w:val="00DB3298"/>
    <w:rsid w:val="00DB33DF"/>
    <w:rsid w:val="00DB3B9A"/>
    <w:rsid w:val="00DB3E6B"/>
    <w:rsid w:val="00DB451B"/>
    <w:rsid w:val="00DB479B"/>
    <w:rsid w:val="00DB4A53"/>
    <w:rsid w:val="00DB50AA"/>
    <w:rsid w:val="00DB5604"/>
    <w:rsid w:val="00DB6190"/>
    <w:rsid w:val="00DB622A"/>
    <w:rsid w:val="00DB6798"/>
    <w:rsid w:val="00DB776A"/>
    <w:rsid w:val="00DB7C38"/>
    <w:rsid w:val="00DB7C78"/>
    <w:rsid w:val="00DB7E0A"/>
    <w:rsid w:val="00DC0153"/>
    <w:rsid w:val="00DC0301"/>
    <w:rsid w:val="00DC129B"/>
    <w:rsid w:val="00DC14CA"/>
    <w:rsid w:val="00DC2D06"/>
    <w:rsid w:val="00DC3859"/>
    <w:rsid w:val="00DC3B90"/>
    <w:rsid w:val="00DC3F7D"/>
    <w:rsid w:val="00DC4F91"/>
    <w:rsid w:val="00DC5122"/>
    <w:rsid w:val="00DC5895"/>
    <w:rsid w:val="00DC5BD1"/>
    <w:rsid w:val="00DC6E37"/>
    <w:rsid w:val="00DC7285"/>
    <w:rsid w:val="00DC767A"/>
    <w:rsid w:val="00DC7BA6"/>
    <w:rsid w:val="00DC7FF9"/>
    <w:rsid w:val="00DD020F"/>
    <w:rsid w:val="00DD0742"/>
    <w:rsid w:val="00DD0743"/>
    <w:rsid w:val="00DD127E"/>
    <w:rsid w:val="00DD228C"/>
    <w:rsid w:val="00DD29F4"/>
    <w:rsid w:val="00DD38AC"/>
    <w:rsid w:val="00DD4690"/>
    <w:rsid w:val="00DD4A0B"/>
    <w:rsid w:val="00DD52F8"/>
    <w:rsid w:val="00DD685F"/>
    <w:rsid w:val="00DD6956"/>
    <w:rsid w:val="00DD6AD1"/>
    <w:rsid w:val="00DE01C9"/>
    <w:rsid w:val="00DE0483"/>
    <w:rsid w:val="00DE0687"/>
    <w:rsid w:val="00DE08D4"/>
    <w:rsid w:val="00DE1EAB"/>
    <w:rsid w:val="00DE2304"/>
    <w:rsid w:val="00DE28A1"/>
    <w:rsid w:val="00DE2B2B"/>
    <w:rsid w:val="00DE5469"/>
    <w:rsid w:val="00DE7B52"/>
    <w:rsid w:val="00DF0D77"/>
    <w:rsid w:val="00DF2172"/>
    <w:rsid w:val="00DF22C4"/>
    <w:rsid w:val="00DF24E5"/>
    <w:rsid w:val="00DF273D"/>
    <w:rsid w:val="00DF37A1"/>
    <w:rsid w:val="00DF43F1"/>
    <w:rsid w:val="00DF4EA6"/>
    <w:rsid w:val="00DF53CD"/>
    <w:rsid w:val="00DF5405"/>
    <w:rsid w:val="00DF5648"/>
    <w:rsid w:val="00DF579A"/>
    <w:rsid w:val="00DF622C"/>
    <w:rsid w:val="00DF7004"/>
    <w:rsid w:val="00DF73CA"/>
    <w:rsid w:val="00DF73F0"/>
    <w:rsid w:val="00E00888"/>
    <w:rsid w:val="00E008CF"/>
    <w:rsid w:val="00E01558"/>
    <w:rsid w:val="00E02310"/>
    <w:rsid w:val="00E03055"/>
    <w:rsid w:val="00E0327E"/>
    <w:rsid w:val="00E038EE"/>
    <w:rsid w:val="00E03CA6"/>
    <w:rsid w:val="00E03E84"/>
    <w:rsid w:val="00E03EEB"/>
    <w:rsid w:val="00E03F15"/>
    <w:rsid w:val="00E04E30"/>
    <w:rsid w:val="00E05589"/>
    <w:rsid w:val="00E05D82"/>
    <w:rsid w:val="00E07AEF"/>
    <w:rsid w:val="00E07BB8"/>
    <w:rsid w:val="00E1038F"/>
    <w:rsid w:val="00E103F1"/>
    <w:rsid w:val="00E104CC"/>
    <w:rsid w:val="00E10E54"/>
    <w:rsid w:val="00E11015"/>
    <w:rsid w:val="00E118F8"/>
    <w:rsid w:val="00E132DE"/>
    <w:rsid w:val="00E142EC"/>
    <w:rsid w:val="00E14DA4"/>
    <w:rsid w:val="00E1521B"/>
    <w:rsid w:val="00E156EC"/>
    <w:rsid w:val="00E162FA"/>
    <w:rsid w:val="00E16DFB"/>
    <w:rsid w:val="00E17369"/>
    <w:rsid w:val="00E1788D"/>
    <w:rsid w:val="00E1797F"/>
    <w:rsid w:val="00E204C6"/>
    <w:rsid w:val="00E211F0"/>
    <w:rsid w:val="00E21CF8"/>
    <w:rsid w:val="00E21ECC"/>
    <w:rsid w:val="00E225A8"/>
    <w:rsid w:val="00E22A99"/>
    <w:rsid w:val="00E22B8E"/>
    <w:rsid w:val="00E22DD1"/>
    <w:rsid w:val="00E2343A"/>
    <w:rsid w:val="00E237CA"/>
    <w:rsid w:val="00E24152"/>
    <w:rsid w:val="00E246BE"/>
    <w:rsid w:val="00E24DD4"/>
    <w:rsid w:val="00E25296"/>
    <w:rsid w:val="00E25618"/>
    <w:rsid w:val="00E276B4"/>
    <w:rsid w:val="00E27EAB"/>
    <w:rsid w:val="00E300A3"/>
    <w:rsid w:val="00E3042C"/>
    <w:rsid w:val="00E309B3"/>
    <w:rsid w:val="00E31D14"/>
    <w:rsid w:val="00E327B2"/>
    <w:rsid w:val="00E327CF"/>
    <w:rsid w:val="00E327DA"/>
    <w:rsid w:val="00E33034"/>
    <w:rsid w:val="00E33541"/>
    <w:rsid w:val="00E33D91"/>
    <w:rsid w:val="00E33E19"/>
    <w:rsid w:val="00E34180"/>
    <w:rsid w:val="00E34245"/>
    <w:rsid w:val="00E35055"/>
    <w:rsid w:val="00E35754"/>
    <w:rsid w:val="00E357D6"/>
    <w:rsid w:val="00E35807"/>
    <w:rsid w:val="00E368E4"/>
    <w:rsid w:val="00E3764C"/>
    <w:rsid w:val="00E404EC"/>
    <w:rsid w:val="00E4055E"/>
    <w:rsid w:val="00E40823"/>
    <w:rsid w:val="00E41092"/>
    <w:rsid w:val="00E416A1"/>
    <w:rsid w:val="00E419A9"/>
    <w:rsid w:val="00E41CBF"/>
    <w:rsid w:val="00E420DC"/>
    <w:rsid w:val="00E43ADF"/>
    <w:rsid w:val="00E43C13"/>
    <w:rsid w:val="00E449E0"/>
    <w:rsid w:val="00E45F57"/>
    <w:rsid w:val="00E47F6C"/>
    <w:rsid w:val="00E5015F"/>
    <w:rsid w:val="00E5166E"/>
    <w:rsid w:val="00E516A3"/>
    <w:rsid w:val="00E518AB"/>
    <w:rsid w:val="00E52463"/>
    <w:rsid w:val="00E5250F"/>
    <w:rsid w:val="00E52979"/>
    <w:rsid w:val="00E52AD7"/>
    <w:rsid w:val="00E53FBB"/>
    <w:rsid w:val="00E54252"/>
    <w:rsid w:val="00E544F4"/>
    <w:rsid w:val="00E54757"/>
    <w:rsid w:val="00E54C07"/>
    <w:rsid w:val="00E550EB"/>
    <w:rsid w:val="00E55614"/>
    <w:rsid w:val="00E55901"/>
    <w:rsid w:val="00E55A92"/>
    <w:rsid w:val="00E55CBF"/>
    <w:rsid w:val="00E5720F"/>
    <w:rsid w:val="00E60D0D"/>
    <w:rsid w:val="00E61674"/>
    <w:rsid w:val="00E617AE"/>
    <w:rsid w:val="00E61D52"/>
    <w:rsid w:val="00E62092"/>
    <w:rsid w:val="00E62CD1"/>
    <w:rsid w:val="00E62D9B"/>
    <w:rsid w:val="00E62ED9"/>
    <w:rsid w:val="00E631FD"/>
    <w:rsid w:val="00E64707"/>
    <w:rsid w:val="00E65758"/>
    <w:rsid w:val="00E66082"/>
    <w:rsid w:val="00E663AC"/>
    <w:rsid w:val="00E663AF"/>
    <w:rsid w:val="00E709FE"/>
    <w:rsid w:val="00E70C42"/>
    <w:rsid w:val="00E73551"/>
    <w:rsid w:val="00E743DF"/>
    <w:rsid w:val="00E74F0D"/>
    <w:rsid w:val="00E7527F"/>
    <w:rsid w:val="00E753CE"/>
    <w:rsid w:val="00E76C0E"/>
    <w:rsid w:val="00E76FE7"/>
    <w:rsid w:val="00E77A79"/>
    <w:rsid w:val="00E80544"/>
    <w:rsid w:val="00E81412"/>
    <w:rsid w:val="00E826F1"/>
    <w:rsid w:val="00E8295F"/>
    <w:rsid w:val="00E839ED"/>
    <w:rsid w:val="00E844A4"/>
    <w:rsid w:val="00E84777"/>
    <w:rsid w:val="00E84C0B"/>
    <w:rsid w:val="00E8542C"/>
    <w:rsid w:val="00E86571"/>
    <w:rsid w:val="00E87060"/>
    <w:rsid w:val="00E871AD"/>
    <w:rsid w:val="00E8770B"/>
    <w:rsid w:val="00E906C1"/>
    <w:rsid w:val="00E93DDC"/>
    <w:rsid w:val="00E941F3"/>
    <w:rsid w:val="00E95873"/>
    <w:rsid w:val="00E95FEE"/>
    <w:rsid w:val="00E97B2D"/>
    <w:rsid w:val="00E97E17"/>
    <w:rsid w:val="00EA00E7"/>
    <w:rsid w:val="00EA0942"/>
    <w:rsid w:val="00EA14C2"/>
    <w:rsid w:val="00EA1BC0"/>
    <w:rsid w:val="00EA20B9"/>
    <w:rsid w:val="00EA26BC"/>
    <w:rsid w:val="00EA2DE4"/>
    <w:rsid w:val="00EA2FB4"/>
    <w:rsid w:val="00EA37A4"/>
    <w:rsid w:val="00EA3AA8"/>
    <w:rsid w:val="00EA3BC3"/>
    <w:rsid w:val="00EA41FE"/>
    <w:rsid w:val="00EA4864"/>
    <w:rsid w:val="00EA4909"/>
    <w:rsid w:val="00EA4CB5"/>
    <w:rsid w:val="00EA5032"/>
    <w:rsid w:val="00EA542F"/>
    <w:rsid w:val="00EA5E40"/>
    <w:rsid w:val="00EA6045"/>
    <w:rsid w:val="00EA6076"/>
    <w:rsid w:val="00EA64AA"/>
    <w:rsid w:val="00EA7E10"/>
    <w:rsid w:val="00EB02B6"/>
    <w:rsid w:val="00EB108A"/>
    <w:rsid w:val="00EB1A92"/>
    <w:rsid w:val="00EB1A9E"/>
    <w:rsid w:val="00EB1EBC"/>
    <w:rsid w:val="00EB26CE"/>
    <w:rsid w:val="00EB2928"/>
    <w:rsid w:val="00EB319D"/>
    <w:rsid w:val="00EB34CB"/>
    <w:rsid w:val="00EB36B0"/>
    <w:rsid w:val="00EB37C9"/>
    <w:rsid w:val="00EB3F40"/>
    <w:rsid w:val="00EB3FB2"/>
    <w:rsid w:val="00EB7DE6"/>
    <w:rsid w:val="00EC0D39"/>
    <w:rsid w:val="00EC11C7"/>
    <w:rsid w:val="00EC120A"/>
    <w:rsid w:val="00EC1B7D"/>
    <w:rsid w:val="00EC1C79"/>
    <w:rsid w:val="00EC240B"/>
    <w:rsid w:val="00EC2840"/>
    <w:rsid w:val="00EC29BA"/>
    <w:rsid w:val="00EC2CE5"/>
    <w:rsid w:val="00EC337F"/>
    <w:rsid w:val="00EC3DB1"/>
    <w:rsid w:val="00EC3E75"/>
    <w:rsid w:val="00EC4C68"/>
    <w:rsid w:val="00EC5B8C"/>
    <w:rsid w:val="00EC62DA"/>
    <w:rsid w:val="00EC7209"/>
    <w:rsid w:val="00ED03C5"/>
    <w:rsid w:val="00ED05D3"/>
    <w:rsid w:val="00ED0C62"/>
    <w:rsid w:val="00ED1571"/>
    <w:rsid w:val="00ED1D9C"/>
    <w:rsid w:val="00ED244A"/>
    <w:rsid w:val="00ED2A23"/>
    <w:rsid w:val="00ED2A7F"/>
    <w:rsid w:val="00ED3597"/>
    <w:rsid w:val="00ED42B6"/>
    <w:rsid w:val="00ED46B6"/>
    <w:rsid w:val="00ED473D"/>
    <w:rsid w:val="00ED4E11"/>
    <w:rsid w:val="00ED4E6F"/>
    <w:rsid w:val="00ED608B"/>
    <w:rsid w:val="00ED6278"/>
    <w:rsid w:val="00ED6ECB"/>
    <w:rsid w:val="00ED7107"/>
    <w:rsid w:val="00ED7253"/>
    <w:rsid w:val="00ED7266"/>
    <w:rsid w:val="00EE07E4"/>
    <w:rsid w:val="00EE09FA"/>
    <w:rsid w:val="00EE1394"/>
    <w:rsid w:val="00EE14B7"/>
    <w:rsid w:val="00EE18BA"/>
    <w:rsid w:val="00EE1E67"/>
    <w:rsid w:val="00EE2866"/>
    <w:rsid w:val="00EE3E48"/>
    <w:rsid w:val="00EE451A"/>
    <w:rsid w:val="00EE46B8"/>
    <w:rsid w:val="00EE56F4"/>
    <w:rsid w:val="00EE64A4"/>
    <w:rsid w:val="00EE71F2"/>
    <w:rsid w:val="00EE7328"/>
    <w:rsid w:val="00EE7875"/>
    <w:rsid w:val="00EE7CFF"/>
    <w:rsid w:val="00EF0F29"/>
    <w:rsid w:val="00EF1654"/>
    <w:rsid w:val="00EF23AB"/>
    <w:rsid w:val="00EF2AF0"/>
    <w:rsid w:val="00EF2DD6"/>
    <w:rsid w:val="00EF3C29"/>
    <w:rsid w:val="00EF453E"/>
    <w:rsid w:val="00EF4C2A"/>
    <w:rsid w:val="00EF4CD3"/>
    <w:rsid w:val="00EF4DA1"/>
    <w:rsid w:val="00EF4FEF"/>
    <w:rsid w:val="00EF5575"/>
    <w:rsid w:val="00EF5B1A"/>
    <w:rsid w:val="00EF6716"/>
    <w:rsid w:val="00EF6A1C"/>
    <w:rsid w:val="00EF6BDA"/>
    <w:rsid w:val="00F00105"/>
    <w:rsid w:val="00F003B7"/>
    <w:rsid w:val="00F00FD4"/>
    <w:rsid w:val="00F013F0"/>
    <w:rsid w:val="00F014F5"/>
    <w:rsid w:val="00F01D46"/>
    <w:rsid w:val="00F01ED1"/>
    <w:rsid w:val="00F021B7"/>
    <w:rsid w:val="00F0301F"/>
    <w:rsid w:val="00F0355D"/>
    <w:rsid w:val="00F038C9"/>
    <w:rsid w:val="00F04223"/>
    <w:rsid w:val="00F046F7"/>
    <w:rsid w:val="00F04741"/>
    <w:rsid w:val="00F04936"/>
    <w:rsid w:val="00F05082"/>
    <w:rsid w:val="00F0660B"/>
    <w:rsid w:val="00F06B83"/>
    <w:rsid w:val="00F06D16"/>
    <w:rsid w:val="00F07542"/>
    <w:rsid w:val="00F1092B"/>
    <w:rsid w:val="00F11F87"/>
    <w:rsid w:val="00F13156"/>
    <w:rsid w:val="00F13373"/>
    <w:rsid w:val="00F13733"/>
    <w:rsid w:val="00F137C2"/>
    <w:rsid w:val="00F1488F"/>
    <w:rsid w:val="00F151A9"/>
    <w:rsid w:val="00F15FB2"/>
    <w:rsid w:val="00F16084"/>
    <w:rsid w:val="00F16517"/>
    <w:rsid w:val="00F16693"/>
    <w:rsid w:val="00F166FC"/>
    <w:rsid w:val="00F16D42"/>
    <w:rsid w:val="00F17757"/>
    <w:rsid w:val="00F17B8A"/>
    <w:rsid w:val="00F17C84"/>
    <w:rsid w:val="00F2012F"/>
    <w:rsid w:val="00F2216B"/>
    <w:rsid w:val="00F232AA"/>
    <w:rsid w:val="00F24935"/>
    <w:rsid w:val="00F24AAF"/>
    <w:rsid w:val="00F24DAB"/>
    <w:rsid w:val="00F25077"/>
    <w:rsid w:val="00F251CD"/>
    <w:rsid w:val="00F252B1"/>
    <w:rsid w:val="00F26179"/>
    <w:rsid w:val="00F262BE"/>
    <w:rsid w:val="00F26324"/>
    <w:rsid w:val="00F26C8A"/>
    <w:rsid w:val="00F275C9"/>
    <w:rsid w:val="00F27C80"/>
    <w:rsid w:val="00F27E36"/>
    <w:rsid w:val="00F27F67"/>
    <w:rsid w:val="00F30E6E"/>
    <w:rsid w:val="00F30F75"/>
    <w:rsid w:val="00F317B2"/>
    <w:rsid w:val="00F31C7E"/>
    <w:rsid w:val="00F32B03"/>
    <w:rsid w:val="00F33133"/>
    <w:rsid w:val="00F334C6"/>
    <w:rsid w:val="00F337EB"/>
    <w:rsid w:val="00F34485"/>
    <w:rsid w:val="00F34994"/>
    <w:rsid w:val="00F35426"/>
    <w:rsid w:val="00F35448"/>
    <w:rsid w:val="00F35A9C"/>
    <w:rsid w:val="00F35C7C"/>
    <w:rsid w:val="00F35F99"/>
    <w:rsid w:val="00F360AE"/>
    <w:rsid w:val="00F36491"/>
    <w:rsid w:val="00F36DB7"/>
    <w:rsid w:val="00F378B0"/>
    <w:rsid w:val="00F37F0A"/>
    <w:rsid w:val="00F401ED"/>
    <w:rsid w:val="00F41815"/>
    <w:rsid w:val="00F42801"/>
    <w:rsid w:val="00F43FC7"/>
    <w:rsid w:val="00F44C00"/>
    <w:rsid w:val="00F4526D"/>
    <w:rsid w:val="00F46398"/>
    <w:rsid w:val="00F467D6"/>
    <w:rsid w:val="00F46E08"/>
    <w:rsid w:val="00F50EC9"/>
    <w:rsid w:val="00F50F09"/>
    <w:rsid w:val="00F514A2"/>
    <w:rsid w:val="00F51BEC"/>
    <w:rsid w:val="00F51F20"/>
    <w:rsid w:val="00F520E5"/>
    <w:rsid w:val="00F536F2"/>
    <w:rsid w:val="00F5449C"/>
    <w:rsid w:val="00F55018"/>
    <w:rsid w:val="00F55923"/>
    <w:rsid w:val="00F55A7B"/>
    <w:rsid w:val="00F55E2F"/>
    <w:rsid w:val="00F56595"/>
    <w:rsid w:val="00F5735D"/>
    <w:rsid w:val="00F579A1"/>
    <w:rsid w:val="00F6083B"/>
    <w:rsid w:val="00F60866"/>
    <w:rsid w:val="00F61277"/>
    <w:rsid w:val="00F6143E"/>
    <w:rsid w:val="00F61EBB"/>
    <w:rsid w:val="00F62063"/>
    <w:rsid w:val="00F6290E"/>
    <w:rsid w:val="00F633BD"/>
    <w:rsid w:val="00F645DA"/>
    <w:rsid w:val="00F64FD8"/>
    <w:rsid w:val="00F650EC"/>
    <w:rsid w:val="00F654F5"/>
    <w:rsid w:val="00F6576B"/>
    <w:rsid w:val="00F658A2"/>
    <w:rsid w:val="00F664D8"/>
    <w:rsid w:val="00F67A1C"/>
    <w:rsid w:val="00F67AC5"/>
    <w:rsid w:val="00F67DF3"/>
    <w:rsid w:val="00F70541"/>
    <w:rsid w:val="00F70AF8"/>
    <w:rsid w:val="00F71992"/>
    <w:rsid w:val="00F71BAF"/>
    <w:rsid w:val="00F72C0B"/>
    <w:rsid w:val="00F733CE"/>
    <w:rsid w:val="00F736F2"/>
    <w:rsid w:val="00F73D19"/>
    <w:rsid w:val="00F760C5"/>
    <w:rsid w:val="00F76FEE"/>
    <w:rsid w:val="00F77133"/>
    <w:rsid w:val="00F77336"/>
    <w:rsid w:val="00F80740"/>
    <w:rsid w:val="00F80F54"/>
    <w:rsid w:val="00F82A36"/>
    <w:rsid w:val="00F8333A"/>
    <w:rsid w:val="00F83630"/>
    <w:rsid w:val="00F841F7"/>
    <w:rsid w:val="00F84262"/>
    <w:rsid w:val="00F84F14"/>
    <w:rsid w:val="00F86A40"/>
    <w:rsid w:val="00F86AD7"/>
    <w:rsid w:val="00F87095"/>
    <w:rsid w:val="00F87950"/>
    <w:rsid w:val="00F87B6E"/>
    <w:rsid w:val="00F87D87"/>
    <w:rsid w:val="00F90F60"/>
    <w:rsid w:val="00F911FD"/>
    <w:rsid w:val="00F91E73"/>
    <w:rsid w:val="00F92F9B"/>
    <w:rsid w:val="00F93384"/>
    <w:rsid w:val="00F934A1"/>
    <w:rsid w:val="00F94072"/>
    <w:rsid w:val="00F9408A"/>
    <w:rsid w:val="00F94459"/>
    <w:rsid w:val="00F94945"/>
    <w:rsid w:val="00F94A66"/>
    <w:rsid w:val="00F94DDD"/>
    <w:rsid w:val="00F964E7"/>
    <w:rsid w:val="00FA09C5"/>
    <w:rsid w:val="00FA1969"/>
    <w:rsid w:val="00FA1C01"/>
    <w:rsid w:val="00FA1D7E"/>
    <w:rsid w:val="00FA2D2D"/>
    <w:rsid w:val="00FA536E"/>
    <w:rsid w:val="00FA53FA"/>
    <w:rsid w:val="00FA5D91"/>
    <w:rsid w:val="00FA6033"/>
    <w:rsid w:val="00FA6516"/>
    <w:rsid w:val="00FA7448"/>
    <w:rsid w:val="00FB01BD"/>
    <w:rsid w:val="00FB0367"/>
    <w:rsid w:val="00FB05CF"/>
    <w:rsid w:val="00FB1833"/>
    <w:rsid w:val="00FB1DF7"/>
    <w:rsid w:val="00FB2510"/>
    <w:rsid w:val="00FB2521"/>
    <w:rsid w:val="00FB2DA4"/>
    <w:rsid w:val="00FB2F64"/>
    <w:rsid w:val="00FB3723"/>
    <w:rsid w:val="00FB38CC"/>
    <w:rsid w:val="00FB48F0"/>
    <w:rsid w:val="00FB6229"/>
    <w:rsid w:val="00FB6464"/>
    <w:rsid w:val="00FB654C"/>
    <w:rsid w:val="00FB6688"/>
    <w:rsid w:val="00FB6A32"/>
    <w:rsid w:val="00FB6EF9"/>
    <w:rsid w:val="00FB7B2D"/>
    <w:rsid w:val="00FC004B"/>
    <w:rsid w:val="00FC0ECB"/>
    <w:rsid w:val="00FC1294"/>
    <w:rsid w:val="00FC133E"/>
    <w:rsid w:val="00FC3630"/>
    <w:rsid w:val="00FC382A"/>
    <w:rsid w:val="00FC3E3F"/>
    <w:rsid w:val="00FC451D"/>
    <w:rsid w:val="00FC498C"/>
    <w:rsid w:val="00FC5BA4"/>
    <w:rsid w:val="00FC5FDF"/>
    <w:rsid w:val="00FC7507"/>
    <w:rsid w:val="00FC76AB"/>
    <w:rsid w:val="00FD033A"/>
    <w:rsid w:val="00FD1368"/>
    <w:rsid w:val="00FD1EA7"/>
    <w:rsid w:val="00FD2E46"/>
    <w:rsid w:val="00FD3C97"/>
    <w:rsid w:val="00FD448C"/>
    <w:rsid w:val="00FD47C6"/>
    <w:rsid w:val="00FD57AD"/>
    <w:rsid w:val="00FD5AE5"/>
    <w:rsid w:val="00FD5B52"/>
    <w:rsid w:val="00FD65FA"/>
    <w:rsid w:val="00FD6859"/>
    <w:rsid w:val="00FD72A1"/>
    <w:rsid w:val="00FD767F"/>
    <w:rsid w:val="00FD796F"/>
    <w:rsid w:val="00FE1D39"/>
    <w:rsid w:val="00FE1F4F"/>
    <w:rsid w:val="00FE2A87"/>
    <w:rsid w:val="00FE3592"/>
    <w:rsid w:val="00FE4383"/>
    <w:rsid w:val="00FE441A"/>
    <w:rsid w:val="00FE5877"/>
    <w:rsid w:val="00FE593D"/>
    <w:rsid w:val="00FE5B71"/>
    <w:rsid w:val="00FE5D37"/>
    <w:rsid w:val="00FE695F"/>
    <w:rsid w:val="00FE6F05"/>
    <w:rsid w:val="00FE79E9"/>
    <w:rsid w:val="00FE7D99"/>
    <w:rsid w:val="00FF0101"/>
    <w:rsid w:val="00FF095A"/>
    <w:rsid w:val="00FF0C41"/>
    <w:rsid w:val="00FF0E99"/>
    <w:rsid w:val="00FF16EE"/>
    <w:rsid w:val="00FF22CE"/>
    <w:rsid w:val="00FF2379"/>
    <w:rsid w:val="00FF23C6"/>
    <w:rsid w:val="00FF28A6"/>
    <w:rsid w:val="00FF2FE8"/>
    <w:rsid w:val="00FF3290"/>
    <w:rsid w:val="00FF399C"/>
    <w:rsid w:val="00FF44AC"/>
    <w:rsid w:val="00FF4EDC"/>
    <w:rsid w:val="00FF51BA"/>
    <w:rsid w:val="00FF6233"/>
    <w:rsid w:val="00FF6856"/>
    <w:rsid w:val="00FF7804"/>
    <w:rsid w:val="00FF7A88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8F234"/>
  <w15:docId w15:val="{A557EA4F-57C5-476F-9E96-F655EE38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0E7"/>
  </w:style>
  <w:style w:type="paragraph" w:styleId="Footer">
    <w:name w:val="footer"/>
    <w:basedOn w:val="Normal"/>
    <w:link w:val="FooterChar"/>
    <w:uiPriority w:val="99"/>
    <w:unhideWhenUsed/>
    <w:rsid w:val="00EA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0E7"/>
  </w:style>
  <w:style w:type="paragraph" w:styleId="FootnoteText">
    <w:name w:val="footnote text"/>
    <w:basedOn w:val="Normal"/>
    <w:link w:val="FootnoteTextChar"/>
    <w:uiPriority w:val="99"/>
    <w:semiHidden/>
    <w:unhideWhenUsed/>
    <w:rsid w:val="00891D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D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DE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0DF"/>
    <w:pPr>
      <w:ind w:left="720"/>
      <w:contextualSpacing/>
    </w:pPr>
  </w:style>
  <w:style w:type="paragraph" w:styleId="NoSpacing">
    <w:name w:val="No Spacing"/>
    <w:uiPriority w:val="1"/>
    <w:qFormat/>
    <w:rsid w:val="00700D33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D29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291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2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E055-3296-4A5A-8184-59FF8EFB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JUDGE MAFUSIRE</dc:creator>
  <cp:lastModifiedBy>CHIEF REGISTRAR</cp:lastModifiedBy>
  <cp:revision>2</cp:revision>
  <cp:lastPrinted>2020-01-27T13:21:00Z</cp:lastPrinted>
  <dcterms:created xsi:type="dcterms:W3CDTF">2020-01-27T13:23:00Z</dcterms:created>
  <dcterms:modified xsi:type="dcterms:W3CDTF">2020-01-27T13:23:00Z</dcterms:modified>
</cp:coreProperties>
</file>