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2C2E1" w14:textId="22EEDB52" w:rsidR="00D96350" w:rsidRPr="00D96350" w:rsidRDefault="00D96350" w:rsidP="00D96350">
      <w:pPr>
        <w:spacing w:after="0" w:line="240" w:lineRule="auto"/>
        <w:rPr>
          <w:rFonts w:ascii="Times New Roman" w:hAnsi="Times New Roman" w:cs="Times New Roman"/>
        </w:rPr>
      </w:pPr>
      <w:bookmarkStart w:id="0" w:name="_GoBack"/>
      <w:bookmarkEnd w:id="0"/>
      <w:r w:rsidRPr="00D96350">
        <w:rPr>
          <w:rFonts w:ascii="Times New Roman" w:hAnsi="Times New Roman" w:cs="Times New Roman"/>
        </w:rPr>
        <w:t>ESTHER HOMWE</w:t>
      </w:r>
      <w:r w:rsidR="001B6054">
        <w:rPr>
          <w:rFonts w:ascii="Times New Roman" w:hAnsi="Times New Roman" w:cs="Times New Roman"/>
        </w:rPr>
        <w:t xml:space="preserve"> </w:t>
      </w:r>
    </w:p>
    <w:p w14:paraId="5DD90E5B" w14:textId="4872284A" w:rsidR="007A4CB5" w:rsidRPr="00D96350" w:rsidRDefault="00D96350" w:rsidP="00D96350">
      <w:pPr>
        <w:spacing w:after="0" w:line="240" w:lineRule="auto"/>
        <w:rPr>
          <w:rFonts w:ascii="Times New Roman" w:hAnsi="Times New Roman" w:cs="Times New Roman"/>
        </w:rPr>
      </w:pPr>
      <w:r w:rsidRPr="00D96350">
        <w:rPr>
          <w:rFonts w:ascii="Times New Roman" w:hAnsi="Times New Roman" w:cs="Times New Roman"/>
        </w:rPr>
        <w:t xml:space="preserve">versus  </w:t>
      </w:r>
    </w:p>
    <w:p w14:paraId="5A001EA3" w14:textId="1B6B53EB" w:rsidR="00D96350" w:rsidRDefault="00D96350" w:rsidP="00D96350">
      <w:pPr>
        <w:spacing w:after="0" w:line="240" w:lineRule="auto"/>
        <w:rPr>
          <w:rFonts w:ascii="Times New Roman" w:hAnsi="Times New Roman" w:cs="Times New Roman"/>
        </w:rPr>
      </w:pPr>
      <w:r w:rsidRPr="00D96350">
        <w:rPr>
          <w:rFonts w:ascii="Times New Roman" w:hAnsi="Times New Roman" w:cs="Times New Roman"/>
        </w:rPr>
        <w:t>CLIFF MAPONDERA</w:t>
      </w:r>
    </w:p>
    <w:p w14:paraId="378C5677" w14:textId="77777777" w:rsidR="00D96350" w:rsidRDefault="00D96350" w:rsidP="00D96350">
      <w:pPr>
        <w:spacing w:after="0" w:line="240" w:lineRule="auto"/>
        <w:rPr>
          <w:rFonts w:ascii="Times New Roman" w:hAnsi="Times New Roman" w:cs="Times New Roman"/>
        </w:rPr>
      </w:pPr>
    </w:p>
    <w:p w14:paraId="61E5EADC" w14:textId="77777777" w:rsidR="00D96350" w:rsidRDefault="00D96350" w:rsidP="00D96350">
      <w:pPr>
        <w:spacing w:after="0" w:line="240" w:lineRule="auto"/>
        <w:rPr>
          <w:rFonts w:ascii="Times New Roman" w:hAnsi="Times New Roman" w:cs="Times New Roman"/>
        </w:rPr>
      </w:pPr>
    </w:p>
    <w:p w14:paraId="7E54555F" w14:textId="03CD5A4B" w:rsidR="00D96350" w:rsidRDefault="00D96350" w:rsidP="00D96350">
      <w:pPr>
        <w:spacing w:after="0" w:line="240" w:lineRule="auto"/>
        <w:rPr>
          <w:rFonts w:ascii="Times New Roman" w:hAnsi="Times New Roman" w:cs="Times New Roman"/>
        </w:rPr>
      </w:pPr>
      <w:r>
        <w:rPr>
          <w:rFonts w:ascii="Times New Roman" w:hAnsi="Times New Roman" w:cs="Times New Roman"/>
        </w:rPr>
        <w:t>HIGH COURT OF ZIMBABWE</w:t>
      </w:r>
    </w:p>
    <w:p w14:paraId="3B45A61E" w14:textId="2F06F909" w:rsidR="00D96350" w:rsidRDefault="00BF5D63" w:rsidP="00D96350">
      <w:pPr>
        <w:spacing w:after="0" w:line="240" w:lineRule="auto"/>
        <w:rPr>
          <w:rFonts w:ascii="Times New Roman" w:hAnsi="Times New Roman" w:cs="Times New Roman"/>
        </w:rPr>
      </w:pPr>
      <w:r>
        <w:rPr>
          <w:rFonts w:ascii="Times New Roman" w:hAnsi="Times New Roman" w:cs="Times New Roman"/>
        </w:rPr>
        <w:t>MAXWELL</w:t>
      </w:r>
      <w:r w:rsidR="00D96350">
        <w:rPr>
          <w:rFonts w:ascii="Times New Roman" w:hAnsi="Times New Roman" w:cs="Times New Roman"/>
        </w:rPr>
        <w:t>:</w:t>
      </w:r>
    </w:p>
    <w:p w14:paraId="6A10EE1E" w14:textId="15D5B1D7" w:rsidR="00D96350" w:rsidRDefault="00D96350" w:rsidP="00D96350">
      <w:pPr>
        <w:spacing w:after="0" w:line="240" w:lineRule="auto"/>
        <w:rPr>
          <w:rFonts w:ascii="Times New Roman" w:hAnsi="Times New Roman" w:cs="Times New Roman"/>
        </w:rPr>
      </w:pPr>
      <w:r>
        <w:rPr>
          <w:rFonts w:ascii="Times New Roman" w:hAnsi="Times New Roman" w:cs="Times New Roman"/>
        </w:rPr>
        <w:t>HARARE; 5 November 2024</w:t>
      </w:r>
      <w:r w:rsidR="00BF5D63">
        <w:rPr>
          <w:rFonts w:ascii="Times New Roman" w:hAnsi="Times New Roman" w:cs="Times New Roman"/>
        </w:rPr>
        <w:t xml:space="preserve"> &amp; </w:t>
      </w:r>
      <w:r w:rsidR="008C2E80">
        <w:rPr>
          <w:rFonts w:ascii="Times New Roman" w:hAnsi="Times New Roman" w:cs="Times New Roman"/>
        </w:rPr>
        <w:t>1</w:t>
      </w:r>
      <w:r w:rsidR="00BF5D63">
        <w:rPr>
          <w:rFonts w:ascii="Times New Roman" w:hAnsi="Times New Roman" w:cs="Times New Roman"/>
        </w:rPr>
        <w:t>3 February 2025</w:t>
      </w:r>
    </w:p>
    <w:p w14:paraId="0F1C7308" w14:textId="77777777" w:rsidR="00D96350" w:rsidRDefault="00D96350" w:rsidP="00D96350">
      <w:pPr>
        <w:spacing w:after="0" w:line="240" w:lineRule="auto"/>
        <w:rPr>
          <w:rFonts w:ascii="Times New Roman" w:hAnsi="Times New Roman" w:cs="Times New Roman"/>
        </w:rPr>
      </w:pPr>
    </w:p>
    <w:p w14:paraId="2A417D82" w14:textId="77777777" w:rsidR="00D96350" w:rsidRDefault="00D96350" w:rsidP="00D96350">
      <w:pPr>
        <w:spacing w:after="0" w:line="240" w:lineRule="auto"/>
        <w:rPr>
          <w:rFonts w:ascii="Times New Roman" w:hAnsi="Times New Roman" w:cs="Times New Roman"/>
        </w:rPr>
      </w:pPr>
    </w:p>
    <w:p w14:paraId="169BB0C3" w14:textId="46AE8DE5" w:rsidR="00D96350" w:rsidRDefault="00D96350" w:rsidP="00D96350">
      <w:pPr>
        <w:spacing w:after="0" w:line="240" w:lineRule="auto"/>
        <w:rPr>
          <w:rFonts w:ascii="Times New Roman" w:hAnsi="Times New Roman" w:cs="Times New Roman"/>
          <w:b/>
          <w:bCs/>
        </w:rPr>
      </w:pPr>
      <w:r>
        <w:rPr>
          <w:rFonts w:ascii="Times New Roman" w:hAnsi="Times New Roman" w:cs="Times New Roman"/>
        </w:rPr>
        <w:t xml:space="preserve"> </w:t>
      </w:r>
      <w:r w:rsidRPr="00D96350">
        <w:rPr>
          <w:rFonts w:ascii="Times New Roman" w:hAnsi="Times New Roman" w:cs="Times New Roman"/>
          <w:b/>
          <w:bCs/>
        </w:rPr>
        <w:t>Opposed Matter – Application for Contribution</w:t>
      </w:r>
      <w:r>
        <w:rPr>
          <w:rFonts w:ascii="Times New Roman" w:hAnsi="Times New Roman" w:cs="Times New Roman"/>
          <w:b/>
          <w:bCs/>
        </w:rPr>
        <w:t xml:space="preserve"> to </w:t>
      </w:r>
      <w:r w:rsidR="009A62BB">
        <w:rPr>
          <w:rFonts w:ascii="Times New Roman" w:hAnsi="Times New Roman" w:cs="Times New Roman"/>
          <w:b/>
          <w:bCs/>
        </w:rPr>
        <w:t>Legal Costs</w:t>
      </w:r>
    </w:p>
    <w:p w14:paraId="36DE9AB0" w14:textId="77777777" w:rsidR="00D96350" w:rsidRDefault="00D96350" w:rsidP="00D96350">
      <w:pPr>
        <w:spacing w:after="0" w:line="240" w:lineRule="auto"/>
        <w:rPr>
          <w:rFonts w:ascii="Times New Roman" w:hAnsi="Times New Roman" w:cs="Times New Roman"/>
          <w:b/>
          <w:bCs/>
        </w:rPr>
      </w:pPr>
    </w:p>
    <w:p w14:paraId="1DD7BD47" w14:textId="77777777" w:rsidR="00D96350" w:rsidRDefault="00D96350" w:rsidP="00D96350">
      <w:pPr>
        <w:spacing w:after="0" w:line="240" w:lineRule="auto"/>
        <w:rPr>
          <w:rFonts w:ascii="Times New Roman" w:hAnsi="Times New Roman" w:cs="Times New Roman"/>
          <w:b/>
          <w:bCs/>
        </w:rPr>
      </w:pPr>
    </w:p>
    <w:p w14:paraId="2DCA654B" w14:textId="5AD16DAF" w:rsidR="00D96350" w:rsidRPr="00D96350" w:rsidRDefault="009A62BB" w:rsidP="00D96350">
      <w:pPr>
        <w:spacing w:after="0" w:line="240" w:lineRule="auto"/>
        <w:rPr>
          <w:rFonts w:ascii="Times New Roman" w:hAnsi="Times New Roman" w:cs="Times New Roman"/>
        </w:rPr>
      </w:pPr>
      <w:r>
        <w:rPr>
          <w:rFonts w:ascii="Times New Roman" w:hAnsi="Times New Roman" w:cs="Times New Roman"/>
        </w:rPr>
        <w:t>Applicant</w:t>
      </w:r>
      <w:r w:rsidR="00D96350" w:rsidRPr="00D96350">
        <w:rPr>
          <w:rFonts w:ascii="Times New Roman" w:hAnsi="Times New Roman" w:cs="Times New Roman"/>
        </w:rPr>
        <w:t xml:space="preserve"> in person</w:t>
      </w:r>
    </w:p>
    <w:p w14:paraId="0A405973" w14:textId="7E030605" w:rsidR="00D96350" w:rsidRDefault="00D96350" w:rsidP="00D96350">
      <w:pPr>
        <w:spacing w:after="0" w:line="240" w:lineRule="auto"/>
        <w:rPr>
          <w:rFonts w:ascii="Times New Roman" w:hAnsi="Times New Roman" w:cs="Times New Roman"/>
        </w:rPr>
      </w:pPr>
      <w:r w:rsidRPr="00A62E4A">
        <w:rPr>
          <w:rFonts w:ascii="Times New Roman" w:hAnsi="Times New Roman" w:cs="Times New Roman"/>
          <w:i/>
          <w:iCs/>
        </w:rPr>
        <w:t>P R Zvenyika</w:t>
      </w:r>
      <w:r w:rsidRPr="00D96350">
        <w:rPr>
          <w:rFonts w:ascii="Times New Roman" w:hAnsi="Times New Roman" w:cs="Times New Roman"/>
        </w:rPr>
        <w:t xml:space="preserve">, for the </w:t>
      </w:r>
      <w:r w:rsidR="009A62BB">
        <w:rPr>
          <w:rFonts w:ascii="Times New Roman" w:hAnsi="Times New Roman" w:cs="Times New Roman"/>
        </w:rPr>
        <w:t>Respondent</w:t>
      </w:r>
      <w:r w:rsidRPr="00D96350">
        <w:rPr>
          <w:rFonts w:ascii="Times New Roman" w:hAnsi="Times New Roman" w:cs="Times New Roman"/>
        </w:rPr>
        <w:t xml:space="preserve">  </w:t>
      </w:r>
    </w:p>
    <w:p w14:paraId="0EFB608F" w14:textId="77777777" w:rsidR="00EF72D5" w:rsidRDefault="00EF72D5" w:rsidP="00D96350">
      <w:pPr>
        <w:spacing w:after="0" w:line="240" w:lineRule="auto"/>
        <w:rPr>
          <w:rFonts w:ascii="Times New Roman" w:hAnsi="Times New Roman" w:cs="Times New Roman"/>
        </w:rPr>
      </w:pPr>
    </w:p>
    <w:p w14:paraId="016DDB5A" w14:textId="4EE1E867" w:rsidR="00EF72D5" w:rsidRDefault="00A62E4A" w:rsidP="00D96350">
      <w:pPr>
        <w:spacing w:after="0" w:line="240" w:lineRule="auto"/>
        <w:rPr>
          <w:rFonts w:ascii="Times New Roman" w:hAnsi="Times New Roman" w:cs="Times New Roman"/>
        </w:rPr>
      </w:pPr>
      <w:r>
        <w:rPr>
          <w:rFonts w:ascii="Times New Roman" w:hAnsi="Times New Roman" w:cs="Times New Roman"/>
        </w:rPr>
        <w:t xml:space="preserve"> </w:t>
      </w:r>
    </w:p>
    <w:p w14:paraId="733708B8" w14:textId="085356DA" w:rsidR="00EF72D5" w:rsidRDefault="00EF72D5" w:rsidP="00EF72D5">
      <w:pPr>
        <w:spacing w:after="0" w:line="240" w:lineRule="auto"/>
        <w:ind w:firstLine="720"/>
        <w:rPr>
          <w:rFonts w:ascii="Times New Roman" w:hAnsi="Times New Roman" w:cs="Times New Roman"/>
        </w:rPr>
      </w:pPr>
      <w:r>
        <w:rPr>
          <w:rFonts w:ascii="Times New Roman" w:hAnsi="Times New Roman" w:cs="Times New Roman"/>
        </w:rPr>
        <w:t>MAXWELL J</w:t>
      </w:r>
    </w:p>
    <w:p w14:paraId="6F31F349" w14:textId="77777777" w:rsidR="00EF72D5" w:rsidRDefault="00EF72D5" w:rsidP="00D96350">
      <w:pPr>
        <w:spacing w:after="0" w:line="240" w:lineRule="auto"/>
        <w:rPr>
          <w:rFonts w:ascii="Times New Roman" w:hAnsi="Times New Roman" w:cs="Times New Roman"/>
        </w:rPr>
      </w:pPr>
    </w:p>
    <w:p w14:paraId="798D119E" w14:textId="56E8FD9F" w:rsidR="00EF72D5" w:rsidRDefault="00EF72D5" w:rsidP="00182D10">
      <w:pPr>
        <w:spacing w:after="0" w:line="360" w:lineRule="auto"/>
        <w:jc w:val="both"/>
        <w:rPr>
          <w:rFonts w:ascii="Times New Roman" w:hAnsi="Times New Roman" w:cs="Times New Roman"/>
        </w:rPr>
      </w:pPr>
      <w:r>
        <w:rPr>
          <w:rFonts w:ascii="Times New Roman" w:hAnsi="Times New Roman" w:cs="Times New Roman"/>
        </w:rPr>
        <w:tab/>
        <w:t xml:space="preserve"> The </w:t>
      </w:r>
      <w:r w:rsidR="009A62BB">
        <w:rPr>
          <w:rFonts w:ascii="Times New Roman" w:hAnsi="Times New Roman" w:cs="Times New Roman"/>
        </w:rPr>
        <w:t>Applicant</w:t>
      </w:r>
      <w:r>
        <w:rPr>
          <w:rFonts w:ascii="Times New Roman" w:hAnsi="Times New Roman" w:cs="Times New Roman"/>
        </w:rPr>
        <w:t xml:space="preserve"> approached the court in terms of R</w:t>
      </w:r>
      <w:r w:rsidR="00DD7C4C">
        <w:rPr>
          <w:rFonts w:ascii="Times New Roman" w:hAnsi="Times New Roman" w:cs="Times New Roman"/>
        </w:rPr>
        <w:t>ule</w:t>
      </w:r>
      <w:r>
        <w:rPr>
          <w:rFonts w:ascii="Times New Roman" w:hAnsi="Times New Roman" w:cs="Times New Roman"/>
        </w:rPr>
        <w:t xml:space="preserve"> 67 (1) and (2) of the High Court Rules 2021. The rule provides as follows:</w:t>
      </w:r>
    </w:p>
    <w:p w14:paraId="23E851F8" w14:textId="77777777" w:rsidR="00627925" w:rsidRDefault="00627925" w:rsidP="00182D10">
      <w:pPr>
        <w:spacing w:after="0" w:line="360" w:lineRule="auto"/>
        <w:jc w:val="both"/>
        <w:rPr>
          <w:rFonts w:ascii="Times New Roman" w:hAnsi="Times New Roman" w:cs="Times New Roman"/>
        </w:rPr>
      </w:pPr>
    </w:p>
    <w:p w14:paraId="2EDE09FE" w14:textId="1A886C29" w:rsidR="00404D69" w:rsidRDefault="00627925" w:rsidP="00182D10">
      <w:pPr>
        <w:spacing w:after="0" w:line="240" w:lineRule="auto"/>
        <w:ind w:left="720"/>
        <w:jc w:val="both"/>
        <w:rPr>
          <w:rFonts w:ascii="Times New Roman" w:hAnsi="Times New Roman" w:cs="Times New Roman"/>
          <w:sz w:val="22"/>
          <w:szCs w:val="22"/>
        </w:rPr>
      </w:pPr>
      <w:r>
        <w:rPr>
          <w:rFonts w:ascii="Times New Roman" w:hAnsi="Times New Roman" w:cs="Times New Roman"/>
        </w:rPr>
        <w:t xml:space="preserve">“ </w:t>
      </w:r>
      <w:r w:rsidRPr="00404D69">
        <w:rPr>
          <w:rFonts w:ascii="Times New Roman" w:hAnsi="Times New Roman" w:cs="Times New Roman"/>
          <w:sz w:val="22"/>
          <w:szCs w:val="22"/>
        </w:rPr>
        <w:t xml:space="preserve">67 (1) when a spouse is without means to prosecute or defend an action for divorce, judicial separation  or nullity of marriage, the </w:t>
      </w:r>
      <w:r w:rsidR="00A62E4A">
        <w:rPr>
          <w:rFonts w:ascii="Times New Roman" w:hAnsi="Times New Roman" w:cs="Times New Roman"/>
          <w:sz w:val="22"/>
          <w:szCs w:val="22"/>
        </w:rPr>
        <w:t xml:space="preserve"> court </w:t>
      </w:r>
      <w:r w:rsidRPr="00404D69">
        <w:rPr>
          <w:rFonts w:ascii="Times New Roman" w:hAnsi="Times New Roman" w:cs="Times New Roman"/>
          <w:sz w:val="22"/>
          <w:szCs w:val="22"/>
        </w:rPr>
        <w:t xml:space="preserve"> may on application order  the other spo</w:t>
      </w:r>
      <w:r w:rsidR="00A62E4A">
        <w:rPr>
          <w:rFonts w:ascii="Times New Roman" w:hAnsi="Times New Roman" w:cs="Times New Roman"/>
          <w:sz w:val="22"/>
          <w:szCs w:val="22"/>
        </w:rPr>
        <w:t>u</w:t>
      </w:r>
      <w:r w:rsidRPr="00404D69">
        <w:rPr>
          <w:rFonts w:ascii="Times New Roman" w:hAnsi="Times New Roman" w:cs="Times New Roman"/>
          <w:sz w:val="22"/>
          <w:szCs w:val="22"/>
        </w:rPr>
        <w:t xml:space="preserve">se to contribute to  his or her costs, and where  necessary  to his or her  </w:t>
      </w:r>
      <w:r w:rsidR="00404D69" w:rsidRPr="00404D69">
        <w:rPr>
          <w:rFonts w:ascii="Times New Roman" w:hAnsi="Times New Roman" w:cs="Times New Roman"/>
          <w:sz w:val="22"/>
          <w:szCs w:val="22"/>
        </w:rPr>
        <w:t>maintenance</w:t>
      </w:r>
      <w:r w:rsidRPr="00404D69">
        <w:rPr>
          <w:rFonts w:ascii="Times New Roman" w:hAnsi="Times New Roman" w:cs="Times New Roman"/>
          <w:sz w:val="22"/>
          <w:szCs w:val="22"/>
        </w:rPr>
        <w:t xml:space="preserve"> pending  litigation such sums</w:t>
      </w:r>
      <w:r w:rsidR="00404D69" w:rsidRPr="00404D69">
        <w:rPr>
          <w:rFonts w:ascii="Times New Roman" w:hAnsi="Times New Roman" w:cs="Times New Roman"/>
          <w:sz w:val="22"/>
          <w:szCs w:val="22"/>
        </w:rPr>
        <w:t xml:space="preserve"> as it seems reasonable and  just </w:t>
      </w:r>
      <w:r w:rsidR="00A62E4A">
        <w:rPr>
          <w:rFonts w:ascii="Times New Roman" w:hAnsi="Times New Roman" w:cs="Times New Roman"/>
          <w:sz w:val="22"/>
          <w:szCs w:val="22"/>
        </w:rPr>
        <w:t xml:space="preserve"> (2)  such an application must be </w:t>
      </w:r>
      <w:r w:rsidR="00404D69" w:rsidRPr="00404D69">
        <w:rPr>
          <w:rFonts w:ascii="Times New Roman" w:hAnsi="Times New Roman" w:cs="Times New Roman"/>
          <w:sz w:val="22"/>
          <w:szCs w:val="22"/>
        </w:rPr>
        <w:t xml:space="preserve">supported by an affidavit stating shortly the grounds of the action or defence  and that the </w:t>
      </w:r>
      <w:r w:rsidR="009A62BB">
        <w:rPr>
          <w:rFonts w:ascii="Times New Roman" w:hAnsi="Times New Roman" w:cs="Times New Roman"/>
          <w:sz w:val="22"/>
          <w:szCs w:val="22"/>
        </w:rPr>
        <w:t>Applicant</w:t>
      </w:r>
      <w:r w:rsidR="00404D69" w:rsidRPr="00404D69">
        <w:rPr>
          <w:rFonts w:ascii="Times New Roman" w:hAnsi="Times New Roman" w:cs="Times New Roman"/>
          <w:sz w:val="22"/>
          <w:szCs w:val="22"/>
        </w:rPr>
        <w:t xml:space="preserve">  has insufficient means with  which to prosecute or defend  the action, as the case may be, and insufficient means to support himself or herself pending  litigation, and whatever information  is available respecting the spouse’s financial position.”</w:t>
      </w:r>
    </w:p>
    <w:p w14:paraId="2D6C4C49" w14:textId="77777777" w:rsidR="00404D69" w:rsidRDefault="00404D69" w:rsidP="00182D10">
      <w:pPr>
        <w:spacing w:after="0" w:line="240" w:lineRule="auto"/>
        <w:jc w:val="both"/>
        <w:rPr>
          <w:rFonts w:ascii="Times New Roman" w:hAnsi="Times New Roman" w:cs="Times New Roman"/>
          <w:sz w:val="22"/>
          <w:szCs w:val="22"/>
        </w:rPr>
      </w:pPr>
    </w:p>
    <w:p w14:paraId="022D845F" w14:textId="5F1F18C8" w:rsidR="006D0193" w:rsidRDefault="009A62BB" w:rsidP="00182D10">
      <w:pPr>
        <w:spacing w:after="0" w:line="360" w:lineRule="auto"/>
        <w:ind w:firstLine="720"/>
        <w:jc w:val="both"/>
        <w:rPr>
          <w:rFonts w:ascii="Times New Roman" w:hAnsi="Times New Roman" w:cs="Times New Roman"/>
        </w:rPr>
      </w:pPr>
      <w:r>
        <w:rPr>
          <w:rFonts w:ascii="Times New Roman" w:hAnsi="Times New Roman" w:cs="Times New Roman"/>
        </w:rPr>
        <w:t>Applicant</w:t>
      </w:r>
      <w:r w:rsidR="00404D69" w:rsidRPr="00404D69">
        <w:rPr>
          <w:rFonts w:ascii="Times New Roman" w:hAnsi="Times New Roman" w:cs="Times New Roman"/>
        </w:rPr>
        <w:t xml:space="preserve"> stated in </w:t>
      </w:r>
      <w:r w:rsidR="0048708E" w:rsidRPr="00404D69">
        <w:rPr>
          <w:rFonts w:ascii="Times New Roman" w:hAnsi="Times New Roman" w:cs="Times New Roman"/>
        </w:rPr>
        <w:t xml:space="preserve">the </w:t>
      </w:r>
      <w:r w:rsidR="0048708E">
        <w:rPr>
          <w:rFonts w:ascii="Times New Roman" w:hAnsi="Times New Roman" w:cs="Times New Roman"/>
        </w:rPr>
        <w:t>Founding</w:t>
      </w:r>
      <w:r w:rsidR="00404D69">
        <w:rPr>
          <w:rFonts w:ascii="Times New Roman" w:hAnsi="Times New Roman" w:cs="Times New Roman"/>
        </w:rPr>
        <w:t xml:space="preserve"> </w:t>
      </w:r>
      <w:r w:rsidR="0048708E">
        <w:rPr>
          <w:rFonts w:ascii="Times New Roman" w:hAnsi="Times New Roman" w:cs="Times New Roman"/>
        </w:rPr>
        <w:t>Affidavit that</w:t>
      </w:r>
      <w:r w:rsidR="00404D69">
        <w:rPr>
          <w:rFonts w:ascii="Times New Roman" w:hAnsi="Times New Roman" w:cs="Times New Roman"/>
        </w:rPr>
        <w:t xml:space="preserve"> </w:t>
      </w:r>
      <w:r>
        <w:rPr>
          <w:rFonts w:ascii="Times New Roman" w:hAnsi="Times New Roman" w:cs="Times New Roman"/>
        </w:rPr>
        <w:t>Respondent</w:t>
      </w:r>
      <w:r w:rsidR="00404D69">
        <w:rPr>
          <w:rFonts w:ascii="Times New Roman" w:hAnsi="Times New Roman" w:cs="Times New Roman"/>
        </w:rPr>
        <w:t xml:space="preserve"> issued summons in </w:t>
      </w:r>
      <w:r w:rsidR="0048708E">
        <w:rPr>
          <w:rFonts w:ascii="Times New Roman" w:hAnsi="Times New Roman" w:cs="Times New Roman"/>
        </w:rPr>
        <w:t>2021 seeking</w:t>
      </w:r>
      <w:r w:rsidR="00404D69">
        <w:rPr>
          <w:rFonts w:ascii="Times New Roman" w:hAnsi="Times New Roman" w:cs="Times New Roman"/>
        </w:rPr>
        <w:t xml:space="preserve"> a </w:t>
      </w:r>
      <w:r w:rsidR="00A62E4A">
        <w:rPr>
          <w:rFonts w:ascii="Times New Roman" w:hAnsi="Times New Roman" w:cs="Times New Roman"/>
        </w:rPr>
        <w:t>decree</w:t>
      </w:r>
      <w:r w:rsidR="00EC5C8C">
        <w:rPr>
          <w:rFonts w:ascii="Times New Roman" w:hAnsi="Times New Roman" w:cs="Times New Roman"/>
        </w:rPr>
        <w:t xml:space="preserve"> of divorce and </w:t>
      </w:r>
      <w:r w:rsidR="0048708E">
        <w:rPr>
          <w:rFonts w:ascii="Times New Roman" w:hAnsi="Times New Roman" w:cs="Times New Roman"/>
        </w:rPr>
        <w:t>ancillary relief</w:t>
      </w:r>
      <w:r w:rsidR="00EC5C8C">
        <w:rPr>
          <w:rFonts w:ascii="Times New Roman" w:hAnsi="Times New Roman" w:cs="Times New Roman"/>
        </w:rPr>
        <w:t xml:space="preserve">. Parties appeared before </w:t>
      </w:r>
      <w:r w:rsidR="0048708E">
        <w:rPr>
          <w:rFonts w:ascii="Times New Roman" w:hAnsi="Times New Roman" w:cs="Times New Roman"/>
        </w:rPr>
        <w:t>a Judge</w:t>
      </w:r>
      <w:r w:rsidR="00EC5C8C">
        <w:rPr>
          <w:rFonts w:ascii="Times New Roman" w:hAnsi="Times New Roman" w:cs="Times New Roman"/>
        </w:rPr>
        <w:t xml:space="preserve"> for a Pre – Trial Conference and </w:t>
      </w:r>
      <w:r>
        <w:rPr>
          <w:rFonts w:ascii="Times New Roman" w:hAnsi="Times New Roman" w:cs="Times New Roman"/>
        </w:rPr>
        <w:t>Respondent</w:t>
      </w:r>
      <w:r w:rsidR="0048708E">
        <w:rPr>
          <w:rFonts w:ascii="Times New Roman" w:hAnsi="Times New Roman" w:cs="Times New Roman"/>
        </w:rPr>
        <w:t xml:space="preserve"> raised</w:t>
      </w:r>
      <w:r w:rsidR="00EC5C8C">
        <w:rPr>
          <w:rFonts w:ascii="Times New Roman" w:hAnsi="Times New Roman" w:cs="Times New Roman"/>
        </w:rPr>
        <w:t xml:space="preserve"> a new issue, a new ratio for the division of the matrimonial home.  </w:t>
      </w:r>
      <w:r>
        <w:rPr>
          <w:rFonts w:ascii="Times New Roman" w:hAnsi="Times New Roman" w:cs="Times New Roman"/>
        </w:rPr>
        <w:t>Respondent</w:t>
      </w:r>
      <w:r w:rsidR="00EC5C8C">
        <w:rPr>
          <w:rFonts w:ascii="Times New Roman" w:hAnsi="Times New Roman" w:cs="Times New Roman"/>
        </w:rPr>
        <w:t xml:space="preserve">’s counsel amended the </w:t>
      </w:r>
      <w:r w:rsidR="0048708E">
        <w:rPr>
          <w:rFonts w:ascii="Times New Roman" w:hAnsi="Times New Roman" w:cs="Times New Roman"/>
        </w:rPr>
        <w:t>summons and</w:t>
      </w:r>
      <w:r w:rsidR="00EC5C8C">
        <w:rPr>
          <w:rFonts w:ascii="Times New Roman" w:hAnsi="Times New Roman" w:cs="Times New Roman"/>
        </w:rPr>
        <w:t xml:space="preserve"> declaration. </w:t>
      </w:r>
      <w:r>
        <w:rPr>
          <w:rFonts w:ascii="Times New Roman" w:hAnsi="Times New Roman" w:cs="Times New Roman"/>
        </w:rPr>
        <w:t>Applicant</w:t>
      </w:r>
      <w:r w:rsidR="00EC5C8C">
        <w:rPr>
          <w:rFonts w:ascii="Times New Roman" w:hAnsi="Times New Roman" w:cs="Times New Roman"/>
        </w:rPr>
        <w:t xml:space="preserve"> </w:t>
      </w:r>
      <w:r w:rsidR="00DD7C4C">
        <w:rPr>
          <w:rFonts w:ascii="Times New Roman" w:hAnsi="Times New Roman" w:cs="Times New Roman"/>
        </w:rPr>
        <w:t>stated</w:t>
      </w:r>
      <w:r w:rsidR="0048708E">
        <w:rPr>
          <w:rFonts w:ascii="Times New Roman" w:hAnsi="Times New Roman" w:cs="Times New Roman"/>
        </w:rPr>
        <w:t xml:space="preserve"> further that</w:t>
      </w:r>
      <w:r w:rsidR="00EC5C8C">
        <w:rPr>
          <w:rFonts w:ascii="Times New Roman" w:hAnsi="Times New Roman" w:cs="Times New Roman"/>
        </w:rPr>
        <w:t xml:space="preserve"> she is </w:t>
      </w:r>
      <w:r w:rsidR="00DD7C4C">
        <w:rPr>
          <w:rFonts w:ascii="Times New Roman" w:hAnsi="Times New Roman" w:cs="Times New Roman"/>
        </w:rPr>
        <w:t>gainfully</w:t>
      </w:r>
      <w:r w:rsidR="00EC5C8C">
        <w:rPr>
          <w:rFonts w:ascii="Times New Roman" w:hAnsi="Times New Roman" w:cs="Times New Roman"/>
        </w:rPr>
        <w:t xml:space="preserve"> employed </w:t>
      </w:r>
      <w:r w:rsidR="0048708E">
        <w:rPr>
          <w:rFonts w:ascii="Times New Roman" w:hAnsi="Times New Roman" w:cs="Times New Roman"/>
        </w:rPr>
        <w:t>and contributed</w:t>
      </w:r>
      <w:r w:rsidR="00EC5C8C">
        <w:rPr>
          <w:rFonts w:ascii="Times New Roman" w:hAnsi="Times New Roman" w:cs="Times New Roman"/>
        </w:rPr>
        <w:t xml:space="preserve"> significantly toward </w:t>
      </w:r>
      <w:r w:rsidR="0048708E">
        <w:rPr>
          <w:rFonts w:ascii="Times New Roman" w:hAnsi="Times New Roman" w:cs="Times New Roman"/>
        </w:rPr>
        <w:t>the matrimonial home</w:t>
      </w:r>
      <w:r w:rsidR="002A4B60">
        <w:rPr>
          <w:rFonts w:ascii="Times New Roman" w:hAnsi="Times New Roman" w:cs="Times New Roman"/>
        </w:rPr>
        <w:t xml:space="preserve"> both directly </w:t>
      </w:r>
      <w:r w:rsidR="0048708E">
        <w:rPr>
          <w:rFonts w:ascii="Times New Roman" w:hAnsi="Times New Roman" w:cs="Times New Roman"/>
        </w:rPr>
        <w:t>and indirectly</w:t>
      </w:r>
      <w:r w:rsidR="002A4B60">
        <w:rPr>
          <w:rFonts w:ascii="Times New Roman" w:hAnsi="Times New Roman" w:cs="Times New Roman"/>
        </w:rPr>
        <w:t xml:space="preserve">. The property is registered </w:t>
      </w:r>
      <w:r w:rsidR="0048708E">
        <w:rPr>
          <w:rFonts w:ascii="Times New Roman" w:hAnsi="Times New Roman" w:cs="Times New Roman"/>
        </w:rPr>
        <w:t>in the</w:t>
      </w:r>
      <w:r w:rsidR="002A4B60">
        <w:rPr>
          <w:rFonts w:ascii="Times New Roman" w:hAnsi="Times New Roman" w:cs="Times New Roman"/>
        </w:rPr>
        <w:t xml:space="preserve"> names of both parties. </w:t>
      </w:r>
      <w:r>
        <w:rPr>
          <w:rFonts w:ascii="Times New Roman" w:hAnsi="Times New Roman" w:cs="Times New Roman"/>
        </w:rPr>
        <w:t>Applicant</w:t>
      </w:r>
      <w:r w:rsidR="0048708E">
        <w:rPr>
          <w:rFonts w:ascii="Times New Roman" w:hAnsi="Times New Roman" w:cs="Times New Roman"/>
        </w:rPr>
        <w:t xml:space="preserve"> submitted</w:t>
      </w:r>
      <w:r w:rsidR="002A4B60">
        <w:rPr>
          <w:rFonts w:ascii="Times New Roman" w:hAnsi="Times New Roman" w:cs="Times New Roman"/>
        </w:rPr>
        <w:t xml:space="preserve"> that she lacks the </w:t>
      </w:r>
      <w:r w:rsidR="0048708E">
        <w:rPr>
          <w:rFonts w:ascii="Times New Roman" w:hAnsi="Times New Roman" w:cs="Times New Roman"/>
        </w:rPr>
        <w:t>means to</w:t>
      </w:r>
      <w:r w:rsidR="002A4B60">
        <w:rPr>
          <w:rFonts w:ascii="Times New Roman" w:hAnsi="Times New Roman" w:cs="Times New Roman"/>
        </w:rPr>
        <w:t xml:space="preserve"> engage legal counsel and </w:t>
      </w:r>
      <w:r w:rsidR="0048708E">
        <w:rPr>
          <w:rFonts w:ascii="Times New Roman" w:hAnsi="Times New Roman" w:cs="Times New Roman"/>
        </w:rPr>
        <w:t xml:space="preserve">that </w:t>
      </w:r>
      <w:r>
        <w:rPr>
          <w:rFonts w:ascii="Times New Roman" w:hAnsi="Times New Roman" w:cs="Times New Roman"/>
        </w:rPr>
        <w:t>Respondent</w:t>
      </w:r>
      <w:r w:rsidR="002A4B60">
        <w:rPr>
          <w:rFonts w:ascii="Times New Roman" w:hAnsi="Times New Roman" w:cs="Times New Roman"/>
        </w:rPr>
        <w:t xml:space="preserve"> has an obligation to assist her in that regard as he has </w:t>
      </w:r>
      <w:r w:rsidR="0048708E">
        <w:rPr>
          <w:rFonts w:ascii="Times New Roman" w:hAnsi="Times New Roman" w:cs="Times New Roman"/>
        </w:rPr>
        <w:t>the means</w:t>
      </w:r>
      <w:r w:rsidR="002A4B60">
        <w:rPr>
          <w:rFonts w:ascii="Times New Roman" w:hAnsi="Times New Roman" w:cs="Times New Roman"/>
        </w:rPr>
        <w:t xml:space="preserve"> to do so. She prayed that </w:t>
      </w:r>
      <w:r w:rsidR="00DD7C4C">
        <w:rPr>
          <w:rFonts w:ascii="Times New Roman" w:hAnsi="Times New Roman" w:cs="Times New Roman"/>
        </w:rPr>
        <w:t xml:space="preserve">the </w:t>
      </w:r>
      <w:r>
        <w:rPr>
          <w:rFonts w:ascii="Times New Roman" w:hAnsi="Times New Roman" w:cs="Times New Roman"/>
        </w:rPr>
        <w:t>Respondent</w:t>
      </w:r>
      <w:r w:rsidR="0048708E">
        <w:rPr>
          <w:rFonts w:ascii="Times New Roman" w:hAnsi="Times New Roman" w:cs="Times New Roman"/>
        </w:rPr>
        <w:t xml:space="preserve"> be ordered</w:t>
      </w:r>
      <w:r w:rsidR="002A4B60">
        <w:rPr>
          <w:rFonts w:ascii="Times New Roman" w:hAnsi="Times New Roman" w:cs="Times New Roman"/>
        </w:rPr>
        <w:t xml:space="preserve"> to contribute </w:t>
      </w:r>
      <w:r w:rsidR="00DD7C4C">
        <w:rPr>
          <w:rFonts w:ascii="Times New Roman" w:hAnsi="Times New Roman" w:cs="Times New Roman"/>
        </w:rPr>
        <w:t>USD 600,00</w:t>
      </w:r>
      <w:r w:rsidR="006D0193">
        <w:rPr>
          <w:rFonts w:ascii="Times New Roman" w:hAnsi="Times New Roman" w:cs="Times New Roman"/>
        </w:rPr>
        <w:t xml:space="preserve"> towards her legal fees in the matter HCH 3534/21.</w:t>
      </w:r>
    </w:p>
    <w:p w14:paraId="6CC7F6CB" w14:textId="2684A647" w:rsidR="00C30C90" w:rsidRDefault="006D0193" w:rsidP="00182D10">
      <w:pPr>
        <w:spacing w:after="0" w:line="360" w:lineRule="auto"/>
        <w:ind w:firstLine="720"/>
        <w:jc w:val="both"/>
        <w:rPr>
          <w:rFonts w:ascii="Times New Roman" w:hAnsi="Times New Roman" w:cs="Times New Roman"/>
        </w:rPr>
      </w:pPr>
      <w:r>
        <w:rPr>
          <w:rFonts w:ascii="Times New Roman" w:hAnsi="Times New Roman" w:cs="Times New Roman"/>
        </w:rPr>
        <w:lastRenderedPageBreak/>
        <w:tab/>
        <w:t xml:space="preserve"> </w:t>
      </w:r>
      <w:r w:rsidR="00DD7C4C">
        <w:rPr>
          <w:rFonts w:ascii="Times New Roman" w:hAnsi="Times New Roman" w:cs="Times New Roman"/>
        </w:rPr>
        <w:t>The Respondent opposed the application</w:t>
      </w:r>
      <w:r>
        <w:rPr>
          <w:rFonts w:ascii="Times New Roman" w:hAnsi="Times New Roman" w:cs="Times New Roman"/>
        </w:rPr>
        <w:t xml:space="preserve">. He stated that </w:t>
      </w:r>
      <w:r w:rsidR="00DD7C4C">
        <w:rPr>
          <w:rFonts w:ascii="Times New Roman" w:hAnsi="Times New Roman" w:cs="Times New Roman"/>
        </w:rPr>
        <w:t>he amended the summons and declaration after discovering</w:t>
      </w:r>
      <w:r>
        <w:rPr>
          <w:rFonts w:ascii="Times New Roman" w:hAnsi="Times New Roman" w:cs="Times New Roman"/>
        </w:rPr>
        <w:t xml:space="preserve"> </w:t>
      </w:r>
      <w:r w:rsidR="0048708E">
        <w:rPr>
          <w:rFonts w:ascii="Times New Roman" w:hAnsi="Times New Roman" w:cs="Times New Roman"/>
        </w:rPr>
        <w:t>the documentary evidence</w:t>
      </w:r>
      <w:r>
        <w:rPr>
          <w:rFonts w:ascii="Times New Roman" w:hAnsi="Times New Roman" w:cs="Times New Roman"/>
        </w:rPr>
        <w:t xml:space="preserve"> on </w:t>
      </w:r>
      <w:r w:rsidR="0048708E">
        <w:rPr>
          <w:rFonts w:ascii="Times New Roman" w:hAnsi="Times New Roman" w:cs="Times New Roman"/>
        </w:rPr>
        <w:t>the purchase</w:t>
      </w:r>
      <w:r>
        <w:rPr>
          <w:rFonts w:ascii="Times New Roman" w:hAnsi="Times New Roman" w:cs="Times New Roman"/>
        </w:rPr>
        <w:t xml:space="preserve"> of the </w:t>
      </w:r>
      <w:r w:rsidR="0048708E">
        <w:rPr>
          <w:rFonts w:ascii="Times New Roman" w:hAnsi="Times New Roman" w:cs="Times New Roman"/>
        </w:rPr>
        <w:t>stand on</w:t>
      </w:r>
      <w:r>
        <w:rPr>
          <w:rFonts w:ascii="Times New Roman" w:hAnsi="Times New Roman" w:cs="Times New Roman"/>
        </w:rPr>
        <w:t xml:space="preserve"> </w:t>
      </w:r>
      <w:r w:rsidR="0048708E">
        <w:rPr>
          <w:rFonts w:ascii="Times New Roman" w:hAnsi="Times New Roman" w:cs="Times New Roman"/>
        </w:rPr>
        <w:t>which the</w:t>
      </w:r>
      <w:r>
        <w:rPr>
          <w:rFonts w:ascii="Times New Roman" w:hAnsi="Times New Roman" w:cs="Times New Roman"/>
        </w:rPr>
        <w:t xml:space="preserve"> matrimonial house </w:t>
      </w:r>
      <w:r w:rsidR="0048708E">
        <w:rPr>
          <w:rFonts w:ascii="Times New Roman" w:hAnsi="Times New Roman" w:cs="Times New Roman"/>
        </w:rPr>
        <w:t>was built</w:t>
      </w:r>
      <w:r>
        <w:rPr>
          <w:rFonts w:ascii="Times New Roman" w:hAnsi="Times New Roman" w:cs="Times New Roman"/>
        </w:rPr>
        <w:t xml:space="preserve">, which documents could not </w:t>
      </w:r>
      <w:r w:rsidR="0048708E">
        <w:rPr>
          <w:rFonts w:ascii="Times New Roman" w:hAnsi="Times New Roman" w:cs="Times New Roman"/>
        </w:rPr>
        <w:t>be located</w:t>
      </w:r>
      <w:r>
        <w:rPr>
          <w:rFonts w:ascii="Times New Roman" w:hAnsi="Times New Roman" w:cs="Times New Roman"/>
        </w:rPr>
        <w:t xml:space="preserve"> </w:t>
      </w:r>
      <w:r w:rsidR="00DD7C4C">
        <w:rPr>
          <w:rFonts w:ascii="Times New Roman" w:hAnsi="Times New Roman" w:cs="Times New Roman"/>
        </w:rPr>
        <w:t>earlier</w:t>
      </w:r>
      <w:r>
        <w:rPr>
          <w:rFonts w:ascii="Times New Roman" w:hAnsi="Times New Roman" w:cs="Times New Roman"/>
        </w:rPr>
        <w:t xml:space="preserve">. He disputed that </w:t>
      </w:r>
      <w:r w:rsidR="0048708E">
        <w:rPr>
          <w:rFonts w:ascii="Times New Roman" w:hAnsi="Times New Roman" w:cs="Times New Roman"/>
        </w:rPr>
        <w:t xml:space="preserve">the </w:t>
      </w:r>
      <w:r w:rsidR="009A62BB">
        <w:rPr>
          <w:rFonts w:ascii="Times New Roman" w:hAnsi="Times New Roman" w:cs="Times New Roman"/>
        </w:rPr>
        <w:t>Applicant</w:t>
      </w:r>
      <w:r>
        <w:rPr>
          <w:rFonts w:ascii="Times New Roman" w:hAnsi="Times New Roman" w:cs="Times New Roman"/>
        </w:rPr>
        <w:t xml:space="preserve"> was </w:t>
      </w:r>
      <w:r w:rsidR="009A62BB">
        <w:rPr>
          <w:rFonts w:ascii="Times New Roman" w:hAnsi="Times New Roman" w:cs="Times New Roman"/>
        </w:rPr>
        <w:t>gainfully</w:t>
      </w:r>
      <w:r>
        <w:rPr>
          <w:rFonts w:ascii="Times New Roman" w:hAnsi="Times New Roman" w:cs="Times New Roman"/>
        </w:rPr>
        <w:t xml:space="preserve"> </w:t>
      </w:r>
      <w:r w:rsidR="0048708E">
        <w:rPr>
          <w:rFonts w:ascii="Times New Roman" w:hAnsi="Times New Roman" w:cs="Times New Roman"/>
        </w:rPr>
        <w:t>employed at the</w:t>
      </w:r>
      <w:r w:rsidR="002922EF">
        <w:rPr>
          <w:rFonts w:ascii="Times New Roman" w:hAnsi="Times New Roman" w:cs="Times New Roman"/>
        </w:rPr>
        <w:t xml:space="preserve"> </w:t>
      </w:r>
      <w:r w:rsidR="0048708E">
        <w:rPr>
          <w:rFonts w:ascii="Times New Roman" w:hAnsi="Times New Roman" w:cs="Times New Roman"/>
        </w:rPr>
        <w:t>time the</w:t>
      </w:r>
      <w:r w:rsidR="002922EF">
        <w:rPr>
          <w:rFonts w:ascii="Times New Roman" w:hAnsi="Times New Roman" w:cs="Times New Roman"/>
        </w:rPr>
        <w:t xml:space="preserve"> vacant stand </w:t>
      </w:r>
      <w:r w:rsidR="0048708E">
        <w:rPr>
          <w:rFonts w:ascii="Times New Roman" w:hAnsi="Times New Roman" w:cs="Times New Roman"/>
        </w:rPr>
        <w:t>was purchased</w:t>
      </w:r>
      <w:r w:rsidR="002922EF">
        <w:rPr>
          <w:rFonts w:ascii="Times New Roman" w:hAnsi="Times New Roman" w:cs="Times New Roman"/>
        </w:rPr>
        <w:t xml:space="preserve">. He pointed out that </w:t>
      </w:r>
      <w:r w:rsidR="009A62BB">
        <w:rPr>
          <w:rFonts w:ascii="Times New Roman" w:hAnsi="Times New Roman" w:cs="Times New Roman"/>
        </w:rPr>
        <w:t>Applicant</w:t>
      </w:r>
      <w:r w:rsidR="0048708E">
        <w:rPr>
          <w:rFonts w:ascii="Times New Roman" w:hAnsi="Times New Roman" w:cs="Times New Roman"/>
        </w:rPr>
        <w:t xml:space="preserve"> should</w:t>
      </w:r>
      <w:r w:rsidR="002922EF">
        <w:rPr>
          <w:rFonts w:ascii="Times New Roman" w:hAnsi="Times New Roman" w:cs="Times New Roman"/>
        </w:rPr>
        <w:t xml:space="preserve"> get help from the </w:t>
      </w:r>
      <w:r w:rsidR="009A62BB">
        <w:rPr>
          <w:rFonts w:ascii="Times New Roman" w:hAnsi="Times New Roman" w:cs="Times New Roman"/>
        </w:rPr>
        <w:t>Legal</w:t>
      </w:r>
      <w:r w:rsidR="0048708E">
        <w:rPr>
          <w:rFonts w:ascii="Times New Roman" w:hAnsi="Times New Roman" w:cs="Times New Roman"/>
        </w:rPr>
        <w:t xml:space="preserve"> Aid </w:t>
      </w:r>
      <w:r w:rsidR="009A62BB">
        <w:rPr>
          <w:rFonts w:ascii="Times New Roman" w:hAnsi="Times New Roman" w:cs="Times New Roman"/>
        </w:rPr>
        <w:t>Directorate</w:t>
      </w:r>
      <w:r w:rsidR="002922EF">
        <w:rPr>
          <w:rFonts w:ascii="Times New Roman" w:hAnsi="Times New Roman" w:cs="Times New Roman"/>
        </w:rPr>
        <w:t xml:space="preserve"> or </w:t>
      </w:r>
      <w:r w:rsidR="0048708E">
        <w:rPr>
          <w:rFonts w:ascii="Times New Roman" w:hAnsi="Times New Roman" w:cs="Times New Roman"/>
        </w:rPr>
        <w:t xml:space="preserve">Zimbabwe </w:t>
      </w:r>
      <w:r w:rsidR="009A62BB">
        <w:rPr>
          <w:rFonts w:ascii="Times New Roman" w:hAnsi="Times New Roman" w:cs="Times New Roman"/>
        </w:rPr>
        <w:t>Women</w:t>
      </w:r>
      <w:r w:rsidR="0048708E">
        <w:rPr>
          <w:rFonts w:ascii="Times New Roman" w:hAnsi="Times New Roman" w:cs="Times New Roman"/>
        </w:rPr>
        <w:t xml:space="preserve"> Lawyers</w:t>
      </w:r>
      <w:r w:rsidR="00691B05">
        <w:rPr>
          <w:rFonts w:ascii="Times New Roman" w:hAnsi="Times New Roman" w:cs="Times New Roman"/>
        </w:rPr>
        <w:t xml:space="preserve"> </w:t>
      </w:r>
      <w:r w:rsidR="0048708E">
        <w:rPr>
          <w:rFonts w:ascii="Times New Roman" w:hAnsi="Times New Roman" w:cs="Times New Roman"/>
        </w:rPr>
        <w:t>Association (</w:t>
      </w:r>
      <w:r w:rsidR="005351B6">
        <w:rPr>
          <w:rFonts w:ascii="Times New Roman" w:hAnsi="Times New Roman" w:cs="Times New Roman"/>
        </w:rPr>
        <w:t>ZWLA)</w:t>
      </w:r>
      <w:r w:rsidR="009A62BB">
        <w:rPr>
          <w:rFonts w:ascii="Times New Roman" w:hAnsi="Times New Roman" w:cs="Times New Roman"/>
        </w:rPr>
        <w:t xml:space="preserve"> </w:t>
      </w:r>
      <w:r w:rsidR="00691B05">
        <w:rPr>
          <w:rFonts w:ascii="Times New Roman" w:hAnsi="Times New Roman" w:cs="Times New Roman"/>
        </w:rPr>
        <w:t>for</w:t>
      </w:r>
      <w:r w:rsidR="009A62BB">
        <w:rPr>
          <w:rFonts w:ascii="Times New Roman" w:hAnsi="Times New Roman" w:cs="Times New Roman"/>
        </w:rPr>
        <w:t xml:space="preserve"> </w:t>
      </w:r>
      <w:r w:rsidR="00691B05">
        <w:rPr>
          <w:rFonts w:ascii="Times New Roman" w:hAnsi="Times New Roman" w:cs="Times New Roman"/>
        </w:rPr>
        <w:t xml:space="preserve">free. He disputed </w:t>
      </w:r>
      <w:r w:rsidR="0048708E">
        <w:rPr>
          <w:rFonts w:ascii="Times New Roman" w:hAnsi="Times New Roman" w:cs="Times New Roman"/>
        </w:rPr>
        <w:t>that he</w:t>
      </w:r>
      <w:r w:rsidR="00691B05">
        <w:rPr>
          <w:rFonts w:ascii="Times New Roman" w:hAnsi="Times New Roman" w:cs="Times New Roman"/>
        </w:rPr>
        <w:t xml:space="preserve"> has the financial means to </w:t>
      </w:r>
      <w:r w:rsidR="0048708E">
        <w:rPr>
          <w:rFonts w:ascii="Times New Roman" w:hAnsi="Times New Roman" w:cs="Times New Roman"/>
        </w:rPr>
        <w:t>assist the</w:t>
      </w:r>
      <w:r w:rsidR="00691B05">
        <w:rPr>
          <w:rFonts w:ascii="Times New Roman" w:hAnsi="Times New Roman" w:cs="Times New Roman"/>
        </w:rPr>
        <w:t xml:space="preserve"> </w:t>
      </w:r>
      <w:r w:rsidR="009A62BB">
        <w:rPr>
          <w:rFonts w:ascii="Times New Roman" w:hAnsi="Times New Roman" w:cs="Times New Roman"/>
        </w:rPr>
        <w:t>Applicant</w:t>
      </w:r>
      <w:r w:rsidR="00691B05">
        <w:rPr>
          <w:rFonts w:ascii="Times New Roman" w:hAnsi="Times New Roman" w:cs="Times New Roman"/>
        </w:rPr>
        <w:t xml:space="preserve"> with her legal costs. </w:t>
      </w:r>
      <w:r w:rsidR="0048708E">
        <w:rPr>
          <w:rFonts w:ascii="Times New Roman" w:hAnsi="Times New Roman" w:cs="Times New Roman"/>
        </w:rPr>
        <w:t>He declared</w:t>
      </w:r>
      <w:r w:rsidR="00691B05">
        <w:rPr>
          <w:rFonts w:ascii="Times New Roman" w:hAnsi="Times New Roman" w:cs="Times New Roman"/>
        </w:rPr>
        <w:t xml:space="preserve"> that </w:t>
      </w:r>
      <w:r w:rsidR="0048708E">
        <w:rPr>
          <w:rFonts w:ascii="Times New Roman" w:hAnsi="Times New Roman" w:cs="Times New Roman"/>
        </w:rPr>
        <w:t>he earns</w:t>
      </w:r>
      <w:r w:rsidR="00691B05">
        <w:rPr>
          <w:rFonts w:ascii="Times New Roman" w:hAnsi="Times New Roman" w:cs="Times New Roman"/>
        </w:rPr>
        <w:t xml:space="preserve"> $ 250.00 </w:t>
      </w:r>
      <w:r w:rsidR="0048708E">
        <w:rPr>
          <w:rFonts w:ascii="Times New Roman" w:hAnsi="Times New Roman" w:cs="Times New Roman"/>
        </w:rPr>
        <w:t>as a truck</w:t>
      </w:r>
      <w:r w:rsidR="00691B05">
        <w:rPr>
          <w:rFonts w:ascii="Times New Roman" w:hAnsi="Times New Roman" w:cs="Times New Roman"/>
        </w:rPr>
        <w:t xml:space="preserve"> driver and that his expenses exceed his </w:t>
      </w:r>
      <w:r w:rsidR="0048708E">
        <w:rPr>
          <w:rFonts w:ascii="Times New Roman" w:hAnsi="Times New Roman" w:cs="Times New Roman"/>
        </w:rPr>
        <w:t>earnings and</w:t>
      </w:r>
      <w:r w:rsidR="00691B05">
        <w:rPr>
          <w:rFonts w:ascii="Times New Roman" w:hAnsi="Times New Roman" w:cs="Times New Roman"/>
        </w:rPr>
        <w:t xml:space="preserve"> at times </w:t>
      </w:r>
      <w:r w:rsidR="0048708E">
        <w:rPr>
          <w:rFonts w:ascii="Times New Roman" w:hAnsi="Times New Roman" w:cs="Times New Roman"/>
        </w:rPr>
        <w:t>he gets</w:t>
      </w:r>
      <w:r w:rsidR="00691B05">
        <w:rPr>
          <w:rFonts w:ascii="Times New Roman" w:hAnsi="Times New Roman" w:cs="Times New Roman"/>
        </w:rPr>
        <w:t xml:space="preserve"> help from relatives and </w:t>
      </w:r>
      <w:r w:rsidR="0048708E">
        <w:rPr>
          <w:rFonts w:ascii="Times New Roman" w:hAnsi="Times New Roman" w:cs="Times New Roman"/>
        </w:rPr>
        <w:t>close friends</w:t>
      </w:r>
      <w:r w:rsidR="00691B05">
        <w:rPr>
          <w:rFonts w:ascii="Times New Roman" w:hAnsi="Times New Roman" w:cs="Times New Roman"/>
        </w:rPr>
        <w:t xml:space="preserve">. He also gets </w:t>
      </w:r>
      <w:r w:rsidR="0048708E">
        <w:rPr>
          <w:rFonts w:ascii="Times New Roman" w:hAnsi="Times New Roman" w:cs="Times New Roman"/>
        </w:rPr>
        <w:t xml:space="preserve">paid trip </w:t>
      </w:r>
      <w:r w:rsidR="00DD7C4C">
        <w:rPr>
          <w:rFonts w:ascii="Times New Roman" w:hAnsi="Times New Roman" w:cs="Times New Roman"/>
        </w:rPr>
        <w:t>bonuses</w:t>
      </w:r>
      <w:r w:rsidR="00691B05">
        <w:rPr>
          <w:rFonts w:ascii="Times New Roman" w:hAnsi="Times New Roman" w:cs="Times New Roman"/>
        </w:rPr>
        <w:t xml:space="preserve"> by his employer at times. </w:t>
      </w:r>
      <w:r w:rsidR="0048708E">
        <w:rPr>
          <w:rFonts w:ascii="Times New Roman" w:hAnsi="Times New Roman" w:cs="Times New Roman"/>
        </w:rPr>
        <w:t>He pointed</w:t>
      </w:r>
      <w:r w:rsidR="00691B05">
        <w:rPr>
          <w:rFonts w:ascii="Times New Roman" w:hAnsi="Times New Roman" w:cs="Times New Roman"/>
        </w:rPr>
        <w:t xml:space="preserve"> out that </w:t>
      </w:r>
      <w:r w:rsidR="009A62BB">
        <w:rPr>
          <w:rFonts w:ascii="Times New Roman" w:hAnsi="Times New Roman" w:cs="Times New Roman"/>
        </w:rPr>
        <w:t>Applicant</w:t>
      </w:r>
      <w:r w:rsidR="0048708E">
        <w:rPr>
          <w:rFonts w:ascii="Times New Roman" w:hAnsi="Times New Roman" w:cs="Times New Roman"/>
        </w:rPr>
        <w:t xml:space="preserve"> attached </w:t>
      </w:r>
      <w:r w:rsidR="00DD7C4C">
        <w:rPr>
          <w:rFonts w:ascii="Times New Roman" w:hAnsi="Times New Roman" w:cs="Times New Roman"/>
        </w:rPr>
        <w:t>a</w:t>
      </w:r>
      <w:r w:rsidR="0048708E">
        <w:rPr>
          <w:rFonts w:ascii="Times New Roman" w:hAnsi="Times New Roman" w:cs="Times New Roman"/>
        </w:rPr>
        <w:t>n</w:t>
      </w:r>
      <w:r w:rsidR="00691B05">
        <w:rPr>
          <w:rFonts w:ascii="Times New Roman" w:hAnsi="Times New Roman" w:cs="Times New Roman"/>
        </w:rPr>
        <w:t xml:space="preserve"> April 2024 </w:t>
      </w:r>
      <w:r w:rsidR="00DD7C4C">
        <w:rPr>
          <w:rFonts w:ascii="Times New Roman" w:hAnsi="Times New Roman" w:cs="Times New Roman"/>
        </w:rPr>
        <w:t xml:space="preserve">payslip </w:t>
      </w:r>
      <w:r w:rsidR="00691B05">
        <w:rPr>
          <w:rFonts w:ascii="Times New Roman" w:hAnsi="Times New Roman" w:cs="Times New Roman"/>
        </w:rPr>
        <w:t xml:space="preserve">yet she filed the </w:t>
      </w:r>
      <w:r w:rsidR="00DD7C4C">
        <w:rPr>
          <w:rFonts w:ascii="Times New Roman" w:hAnsi="Times New Roman" w:cs="Times New Roman"/>
        </w:rPr>
        <w:t>a</w:t>
      </w:r>
      <w:r w:rsidR="0048708E">
        <w:rPr>
          <w:rFonts w:ascii="Times New Roman" w:hAnsi="Times New Roman" w:cs="Times New Roman"/>
        </w:rPr>
        <w:t>pplication on</w:t>
      </w:r>
      <w:r w:rsidR="00691B05">
        <w:rPr>
          <w:rFonts w:ascii="Times New Roman" w:hAnsi="Times New Roman" w:cs="Times New Roman"/>
        </w:rPr>
        <w:t xml:space="preserve"> 29 July 2024. </w:t>
      </w:r>
      <w:r w:rsidR="00C30C90">
        <w:rPr>
          <w:rFonts w:ascii="Times New Roman" w:hAnsi="Times New Roman" w:cs="Times New Roman"/>
        </w:rPr>
        <w:t xml:space="preserve"> He dispute</w:t>
      </w:r>
      <w:r w:rsidR="00DD7C4C">
        <w:rPr>
          <w:rFonts w:ascii="Times New Roman" w:hAnsi="Times New Roman" w:cs="Times New Roman"/>
        </w:rPr>
        <w:t>d</w:t>
      </w:r>
      <w:r w:rsidR="00C30C90">
        <w:rPr>
          <w:rFonts w:ascii="Times New Roman" w:hAnsi="Times New Roman" w:cs="Times New Roman"/>
        </w:rPr>
        <w:t xml:space="preserve"> the </w:t>
      </w:r>
      <w:r w:rsidR="009A62BB">
        <w:rPr>
          <w:rFonts w:ascii="Times New Roman" w:hAnsi="Times New Roman" w:cs="Times New Roman"/>
        </w:rPr>
        <w:t>amount Applicant</w:t>
      </w:r>
      <w:r w:rsidR="00C30C90">
        <w:rPr>
          <w:rFonts w:ascii="Times New Roman" w:hAnsi="Times New Roman" w:cs="Times New Roman"/>
        </w:rPr>
        <w:t xml:space="preserve"> is claiming and the basis thereof. </w:t>
      </w:r>
    </w:p>
    <w:p w14:paraId="64265DCF" w14:textId="07E0A98D" w:rsidR="007C09CE" w:rsidRDefault="00C30C90" w:rsidP="00182D10">
      <w:pPr>
        <w:spacing w:after="0" w:line="360" w:lineRule="auto"/>
        <w:ind w:firstLine="720"/>
        <w:jc w:val="both"/>
        <w:rPr>
          <w:rFonts w:ascii="Times New Roman" w:hAnsi="Times New Roman" w:cs="Times New Roman"/>
        </w:rPr>
      </w:pPr>
      <w:r>
        <w:rPr>
          <w:rFonts w:ascii="Times New Roman" w:hAnsi="Times New Roman" w:cs="Times New Roman"/>
        </w:rPr>
        <w:t xml:space="preserve">In her Answering Affidavit, </w:t>
      </w:r>
      <w:r w:rsidR="00DD7C4C">
        <w:rPr>
          <w:rFonts w:ascii="Times New Roman" w:hAnsi="Times New Roman" w:cs="Times New Roman"/>
        </w:rPr>
        <w:t xml:space="preserve">the </w:t>
      </w:r>
      <w:r w:rsidR="009A62BB">
        <w:rPr>
          <w:rFonts w:ascii="Times New Roman" w:hAnsi="Times New Roman" w:cs="Times New Roman"/>
        </w:rPr>
        <w:t>Applicant</w:t>
      </w:r>
      <w:r>
        <w:rPr>
          <w:rFonts w:ascii="Times New Roman" w:hAnsi="Times New Roman" w:cs="Times New Roman"/>
        </w:rPr>
        <w:t xml:space="preserve"> pointed out that she does </w:t>
      </w:r>
      <w:r w:rsidR="000363FB">
        <w:rPr>
          <w:rFonts w:ascii="Times New Roman" w:hAnsi="Times New Roman" w:cs="Times New Roman"/>
        </w:rPr>
        <w:t>not qualify</w:t>
      </w:r>
      <w:r w:rsidR="000C334B">
        <w:rPr>
          <w:rFonts w:ascii="Times New Roman" w:hAnsi="Times New Roman" w:cs="Times New Roman"/>
        </w:rPr>
        <w:t xml:space="preserve"> </w:t>
      </w:r>
      <w:r w:rsidR="0048708E">
        <w:rPr>
          <w:rFonts w:ascii="Times New Roman" w:hAnsi="Times New Roman" w:cs="Times New Roman"/>
        </w:rPr>
        <w:t>to be</w:t>
      </w:r>
      <w:r w:rsidR="000C334B">
        <w:rPr>
          <w:rFonts w:ascii="Times New Roman" w:hAnsi="Times New Roman" w:cs="Times New Roman"/>
        </w:rPr>
        <w:t xml:space="preserve"> assisted for free by the </w:t>
      </w:r>
      <w:r w:rsidR="00DD7C4C">
        <w:rPr>
          <w:rFonts w:ascii="Times New Roman" w:hAnsi="Times New Roman" w:cs="Times New Roman"/>
        </w:rPr>
        <w:t>Legal</w:t>
      </w:r>
      <w:r w:rsidR="000C334B">
        <w:rPr>
          <w:rFonts w:ascii="Times New Roman" w:hAnsi="Times New Roman" w:cs="Times New Roman"/>
        </w:rPr>
        <w:t xml:space="preserve"> Aid Directorate as she is employed and also has a share </w:t>
      </w:r>
      <w:r w:rsidR="0048708E">
        <w:rPr>
          <w:rFonts w:ascii="Times New Roman" w:hAnsi="Times New Roman" w:cs="Times New Roman"/>
        </w:rPr>
        <w:t>in the</w:t>
      </w:r>
      <w:r w:rsidR="000C334B">
        <w:rPr>
          <w:rFonts w:ascii="Times New Roman" w:hAnsi="Times New Roman" w:cs="Times New Roman"/>
        </w:rPr>
        <w:t xml:space="preserve"> matrimonial home. </w:t>
      </w:r>
      <w:r w:rsidR="0048708E">
        <w:rPr>
          <w:rFonts w:ascii="Times New Roman" w:hAnsi="Times New Roman" w:cs="Times New Roman"/>
        </w:rPr>
        <w:t>She further</w:t>
      </w:r>
      <w:r w:rsidR="000C334B">
        <w:rPr>
          <w:rFonts w:ascii="Times New Roman" w:hAnsi="Times New Roman" w:cs="Times New Roman"/>
        </w:rPr>
        <w:t xml:space="preserve"> pointed</w:t>
      </w:r>
      <w:r w:rsidR="007C09CE">
        <w:rPr>
          <w:rFonts w:ascii="Times New Roman" w:hAnsi="Times New Roman" w:cs="Times New Roman"/>
        </w:rPr>
        <w:t xml:space="preserve"> o</w:t>
      </w:r>
      <w:r w:rsidR="00DD7C4C">
        <w:rPr>
          <w:rFonts w:ascii="Times New Roman" w:hAnsi="Times New Roman" w:cs="Times New Roman"/>
        </w:rPr>
        <w:t>ut</w:t>
      </w:r>
      <w:r w:rsidR="007C09CE">
        <w:rPr>
          <w:rFonts w:ascii="Times New Roman" w:hAnsi="Times New Roman" w:cs="Times New Roman"/>
        </w:rPr>
        <w:t xml:space="preserve"> that ZWLA has scaled down operations due </w:t>
      </w:r>
      <w:r w:rsidR="0048708E">
        <w:rPr>
          <w:rFonts w:ascii="Times New Roman" w:hAnsi="Times New Roman" w:cs="Times New Roman"/>
        </w:rPr>
        <w:t>to funding</w:t>
      </w:r>
      <w:r w:rsidR="007C09CE">
        <w:rPr>
          <w:rFonts w:ascii="Times New Roman" w:hAnsi="Times New Roman" w:cs="Times New Roman"/>
        </w:rPr>
        <w:t xml:space="preserve"> issues. She challenged </w:t>
      </w:r>
      <w:r w:rsidR="000363FB">
        <w:rPr>
          <w:rFonts w:ascii="Times New Roman" w:hAnsi="Times New Roman" w:cs="Times New Roman"/>
        </w:rPr>
        <w:t xml:space="preserve">the </w:t>
      </w:r>
      <w:r w:rsidR="009A62BB">
        <w:rPr>
          <w:rFonts w:ascii="Times New Roman" w:hAnsi="Times New Roman" w:cs="Times New Roman"/>
        </w:rPr>
        <w:t>Respondent</w:t>
      </w:r>
      <w:r w:rsidR="000363FB">
        <w:rPr>
          <w:rFonts w:ascii="Times New Roman" w:hAnsi="Times New Roman" w:cs="Times New Roman"/>
        </w:rPr>
        <w:t>’s</w:t>
      </w:r>
      <w:r w:rsidR="007C09CE">
        <w:rPr>
          <w:rFonts w:ascii="Times New Roman" w:hAnsi="Times New Roman" w:cs="Times New Roman"/>
        </w:rPr>
        <w:t xml:space="preserve"> income on the basis </w:t>
      </w:r>
      <w:r w:rsidR="000363FB">
        <w:rPr>
          <w:rFonts w:ascii="Times New Roman" w:hAnsi="Times New Roman" w:cs="Times New Roman"/>
        </w:rPr>
        <w:t>that allowances</w:t>
      </w:r>
      <w:r w:rsidR="007C09CE">
        <w:rPr>
          <w:rFonts w:ascii="Times New Roman" w:hAnsi="Times New Roman" w:cs="Times New Roman"/>
        </w:rPr>
        <w:t xml:space="preserve"> are </w:t>
      </w:r>
      <w:r w:rsidR="000363FB">
        <w:rPr>
          <w:rFonts w:ascii="Times New Roman" w:hAnsi="Times New Roman" w:cs="Times New Roman"/>
        </w:rPr>
        <w:t>not reflected</w:t>
      </w:r>
      <w:r w:rsidR="007C09CE">
        <w:rPr>
          <w:rFonts w:ascii="Times New Roman" w:hAnsi="Times New Roman" w:cs="Times New Roman"/>
        </w:rPr>
        <w:t xml:space="preserve"> on </w:t>
      </w:r>
      <w:r w:rsidR="0048708E">
        <w:rPr>
          <w:rFonts w:ascii="Times New Roman" w:hAnsi="Times New Roman" w:cs="Times New Roman"/>
        </w:rPr>
        <w:t>the letter</w:t>
      </w:r>
      <w:r w:rsidR="00FC3526">
        <w:rPr>
          <w:rFonts w:ascii="Times New Roman" w:hAnsi="Times New Roman" w:cs="Times New Roman"/>
        </w:rPr>
        <w:t xml:space="preserve"> submitted.</w:t>
      </w:r>
      <w:r w:rsidR="007C09CE">
        <w:rPr>
          <w:rFonts w:ascii="Times New Roman" w:hAnsi="Times New Roman" w:cs="Times New Roman"/>
        </w:rPr>
        <w:t xml:space="preserve"> She insisted on the amount </w:t>
      </w:r>
      <w:r w:rsidR="000363FB">
        <w:rPr>
          <w:rFonts w:ascii="Times New Roman" w:hAnsi="Times New Roman" w:cs="Times New Roman"/>
        </w:rPr>
        <w:t>she claimed</w:t>
      </w:r>
      <w:r w:rsidR="007C09CE">
        <w:rPr>
          <w:rFonts w:ascii="Times New Roman" w:hAnsi="Times New Roman" w:cs="Times New Roman"/>
        </w:rPr>
        <w:t>.</w:t>
      </w:r>
    </w:p>
    <w:p w14:paraId="2992C2DB" w14:textId="60D54A84" w:rsidR="007C09CE" w:rsidRDefault="007C09CE" w:rsidP="00182D10">
      <w:pPr>
        <w:spacing w:after="0" w:line="360" w:lineRule="auto"/>
        <w:ind w:firstLine="720"/>
        <w:jc w:val="both"/>
        <w:rPr>
          <w:rFonts w:ascii="Times New Roman" w:hAnsi="Times New Roman" w:cs="Times New Roman"/>
        </w:rPr>
      </w:pPr>
      <w:r>
        <w:rPr>
          <w:rFonts w:ascii="Times New Roman" w:hAnsi="Times New Roman" w:cs="Times New Roman"/>
        </w:rPr>
        <w:t>The requi</w:t>
      </w:r>
      <w:r w:rsidR="00400760">
        <w:rPr>
          <w:rFonts w:ascii="Times New Roman" w:hAnsi="Times New Roman" w:cs="Times New Roman"/>
        </w:rPr>
        <w:t xml:space="preserve">rements for contribution of legal costs were pronounced in the South Africa case of </w:t>
      </w:r>
      <w:r w:rsidR="00400760" w:rsidRPr="00D94016">
        <w:rPr>
          <w:rFonts w:ascii="Times New Roman" w:hAnsi="Times New Roman" w:cs="Times New Roman"/>
          <w:i/>
          <w:iCs/>
        </w:rPr>
        <w:t>Botes</w:t>
      </w:r>
      <w:r w:rsidR="00400760">
        <w:rPr>
          <w:rFonts w:ascii="Times New Roman" w:hAnsi="Times New Roman" w:cs="Times New Roman"/>
        </w:rPr>
        <w:t xml:space="preserve"> v </w:t>
      </w:r>
      <w:r w:rsidR="00400760" w:rsidRPr="00D94016">
        <w:rPr>
          <w:rFonts w:ascii="Times New Roman" w:hAnsi="Times New Roman" w:cs="Times New Roman"/>
          <w:i/>
          <w:iCs/>
        </w:rPr>
        <w:t xml:space="preserve">Botes </w:t>
      </w:r>
      <w:r w:rsidR="00400760">
        <w:rPr>
          <w:rFonts w:ascii="Times New Roman" w:hAnsi="Times New Roman" w:cs="Times New Roman"/>
        </w:rPr>
        <w:t>1909 (3) SA 169 as:</w:t>
      </w:r>
    </w:p>
    <w:p w14:paraId="046F0420" w14:textId="60A16EDC" w:rsidR="00400760" w:rsidRDefault="00400760" w:rsidP="00182D10">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There must be a subsisting marriage;</w:t>
      </w:r>
    </w:p>
    <w:p w14:paraId="69905591" w14:textId="70F6999B" w:rsidR="00400760" w:rsidRDefault="00400760" w:rsidP="00182D10">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The suit in question must </w:t>
      </w:r>
      <w:r w:rsidR="0048708E">
        <w:rPr>
          <w:rFonts w:ascii="Times New Roman" w:hAnsi="Times New Roman" w:cs="Times New Roman"/>
        </w:rPr>
        <w:t>be a</w:t>
      </w:r>
      <w:r>
        <w:rPr>
          <w:rFonts w:ascii="Times New Roman" w:hAnsi="Times New Roman" w:cs="Times New Roman"/>
        </w:rPr>
        <w:t xml:space="preserve"> matrimonial one;</w:t>
      </w:r>
    </w:p>
    <w:p w14:paraId="1C8D3ACC" w14:textId="482E1B60" w:rsidR="00C03618" w:rsidRDefault="00C03618" w:rsidP="00182D10">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 The </w:t>
      </w:r>
      <w:r w:rsidR="009A62BB">
        <w:rPr>
          <w:rFonts w:ascii="Times New Roman" w:hAnsi="Times New Roman" w:cs="Times New Roman"/>
        </w:rPr>
        <w:t>Applicant</w:t>
      </w:r>
      <w:r>
        <w:rPr>
          <w:rFonts w:ascii="Times New Roman" w:hAnsi="Times New Roman" w:cs="Times New Roman"/>
        </w:rPr>
        <w:t xml:space="preserve"> must have reasonable prospects of success;</w:t>
      </w:r>
    </w:p>
    <w:p w14:paraId="00B7E220" w14:textId="5967FC0B" w:rsidR="00C03618" w:rsidRDefault="00C03618" w:rsidP="00182D10">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The </w:t>
      </w:r>
      <w:r w:rsidR="009A62BB">
        <w:rPr>
          <w:rFonts w:ascii="Times New Roman" w:hAnsi="Times New Roman" w:cs="Times New Roman"/>
        </w:rPr>
        <w:t>Applicant</w:t>
      </w:r>
      <w:r>
        <w:rPr>
          <w:rFonts w:ascii="Times New Roman" w:hAnsi="Times New Roman" w:cs="Times New Roman"/>
        </w:rPr>
        <w:t xml:space="preserve"> must show that she is not in a </w:t>
      </w:r>
      <w:r w:rsidR="0048708E">
        <w:rPr>
          <w:rFonts w:ascii="Times New Roman" w:hAnsi="Times New Roman" w:cs="Times New Roman"/>
        </w:rPr>
        <w:t>financial position</w:t>
      </w:r>
      <w:r>
        <w:rPr>
          <w:rFonts w:ascii="Times New Roman" w:hAnsi="Times New Roman" w:cs="Times New Roman"/>
        </w:rPr>
        <w:t xml:space="preserve"> to bring/ defend </w:t>
      </w:r>
      <w:r w:rsidR="0048708E">
        <w:rPr>
          <w:rFonts w:ascii="Times New Roman" w:hAnsi="Times New Roman" w:cs="Times New Roman"/>
        </w:rPr>
        <w:t>the action</w:t>
      </w:r>
      <w:r>
        <w:rPr>
          <w:rFonts w:ascii="Times New Roman" w:hAnsi="Times New Roman" w:cs="Times New Roman"/>
        </w:rPr>
        <w:t xml:space="preserve"> as the case may </w:t>
      </w:r>
      <w:r w:rsidR="0048708E">
        <w:rPr>
          <w:rFonts w:ascii="Times New Roman" w:hAnsi="Times New Roman" w:cs="Times New Roman"/>
        </w:rPr>
        <w:t>be)</w:t>
      </w:r>
      <w:r>
        <w:rPr>
          <w:rFonts w:ascii="Times New Roman" w:hAnsi="Times New Roman" w:cs="Times New Roman"/>
        </w:rPr>
        <w:t xml:space="preserve"> and </w:t>
      </w:r>
    </w:p>
    <w:p w14:paraId="0C9A04C9" w14:textId="13BC4E3E" w:rsidR="00C03618" w:rsidRDefault="00C03618" w:rsidP="00182D10">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 The other spouse is able to provide the </w:t>
      </w:r>
      <w:r w:rsidR="009A62BB">
        <w:rPr>
          <w:rFonts w:ascii="Times New Roman" w:hAnsi="Times New Roman" w:cs="Times New Roman"/>
        </w:rPr>
        <w:t>Applicant</w:t>
      </w:r>
      <w:r>
        <w:rPr>
          <w:rFonts w:ascii="Times New Roman" w:hAnsi="Times New Roman" w:cs="Times New Roman"/>
        </w:rPr>
        <w:t xml:space="preserve"> with his contribution.</w:t>
      </w:r>
    </w:p>
    <w:p w14:paraId="2E73670D" w14:textId="1990BBFB" w:rsidR="00C03618" w:rsidRDefault="00C03618" w:rsidP="00182D10">
      <w:pPr>
        <w:spacing w:after="0" w:line="360" w:lineRule="auto"/>
        <w:jc w:val="both"/>
        <w:rPr>
          <w:rFonts w:ascii="Times New Roman" w:hAnsi="Times New Roman" w:cs="Times New Roman"/>
        </w:rPr>
      </w:pPr>
      <w:r>
        <w:rPr>
          <w:rFonts w:ascii="Times New Roman" w:hAnsi="Times New Roman" w:cs="Times New Roman"/>
        </w:rPr>
        <w:t xml:space="preserve">See also </w:t>
      </w:r>
      <w:r w:rsidRPr="00C03618">
        <w:rPr>
          <w:rFonts w:ascii="Times New Roman" w:hAnsi="Times New Roman" w:cs="Times New Roman"/>
          <w:i/>
          <w:iCs/>
        </w:rPr>
        <w:t>Chinyamakobvu</w:t>
      </w:r>
      <w:r>
        <w:rPr>
          <w:rFonts w:ascii="Times New Roman" w:hAnsi="Times New Roman" w:cs="Times New Roman"/>
        </w:rPr>
        <w:t xml:space="preserve"> v </w:t>
      </w:r>
      <w:r w:rsidRPr="00C03618">
        <w:rPr>
          <w:rFonts w:ascii="Times New Roman" w:hAnsi="Times New Roman" w:cs="Times New Roman"/>
          <w:i/>
          <w:iCs/>
        </w:rPr>
        <w:t>Chiny</w:t>
      </w:r>
      <w:r w:rsidR="009A62BB">
        <w:rPr>
          <w:rFonts w:ascii="Times New Roman" w:hAnsi="Times New Roman" w:cs="Times New Roman"/>
          <w:i/>
          <w:iCs/>
        </w:rPr>
        <w:t>a</w:t>
      </w:r>
      <w:r w:rsidRPr="00C03618">
        <w:rPr>
          <w:rFonts w:ascii="Times New Roman" w:hAnsi="Times New Roman" w:cs="Times New Roman"/>
          <w:i/>
          <w:iCs/>
        </w:rPr>
        <w:t>makobvu</w:t>
      </w:r>
      <w:r>
        <w:rPr>
          <w:rFonts w:ascii="Times New Roman" w:hAnsi="Times New Roman" w:cs="Times New Roman"/>
        </w:rPr>
        <w:t xml:space="preserve"> HH 181/14.</w:t>
      </w:r>
    </w:p>
    <w:p w14:paraId="0FF4895B" w14:textId="321181B7" w:rsidR="000861EB" w:rsidRDefault="00C03618" w:rsidP="00182D10">
      <w:pPr>
        <w:spacing w:after="0" w:line="360" w:lineRule="auto"/>
        <w:jc w:val="both"/>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t xml:space="preserve"> There is no question about the first two requirements. There is a subsisting marriage and HCH 3534/21 is a matrimonial matter. On the prospects of success, I </w:t>
      </w:r>
      <w:r w:rsidR="0048708E">
        <w:rPr>
          <w:rFonts w:ascii="Times New Roman" w:hAnsi="Times New Roman" w:cs="Times New Roman"/>
        </w:rPr>
        <w:t xml:space="preserve">believe </w:t>
      </w:r>
      <w:r w:rsidR="009A62BB">
        <w:rPr>
          <w:rFonts w:ascii="Times New Roman" w:hAnsi="Times New Roman" w:cs="Times New Roman"/>
        </w:rPr>
        <w:t>Applicant</w:t>
      </w:r>
      <w:r>
        <w:rPr>
          <w:rFonts w:ascii="Times New Roman" w:hAnsi="Times New Roman" w:cs="Times New Roman"/>
        </w:rPr>
        <w:t xml:space="preserve"> has an arguable case. She insists </w:t>
      </w:r>
      <w:r w:rsidR="0048708E">
        <w:rPr>
          <w:rFonts w:ascii="Times New Roman" w:hAnsi="Times New Roman" w:cs="Times New Roman"/>
        </w:rPr>
        <w:t>that her</w:t>
      </w:r>
      <w:r>
        <w:rPr>
          <w:rFonts w:ascii="Times New Roman" w:hAnsi="Times New Roman" w:cs="Times New Roman"/>
        </w:rPr>
        <w:t xml:space="preserve"> contribution entitles her to 50 </w:t>
      </w:r>
      <w:r w:rsidR="0048708E">
        <w:rPr>
          <w:rFonts w:ascii="Times New Roman" w:hAnsi="Times New Roman" w:cs="Times New Roman"/>
        </w:rPr>
        <w:t>% whereas</w:t>
      </w:r>
      <w:r>
        <w:rPr>
          <w:rFonts w:ascii="Times New Roman" w:hAnsi="Times New Roman" w:cs="Times New Roman"/>
        </w:rPr>
        <w:t xml:space="preserve"> the </w:t>
      </w:r>
      <w:r w:rsidR="009A62BB">
        <w:rPr>
          <w:rFonts w:ascii="Times New Roman" w:hAnsi="Times New Roman" w:cs="Times New Roman"/>
        </w:rPr>
        <w:t>Respondent</w:t>
      </w:r>
      <w:r>
        <w:rPr>
          <w:rFonts w:ascii="Times New Roman" w:hAnsi="Times New Roman" w:cs="Times New Roman"/>
        </w:rPr>
        <w:t xml:space="preserve"> argues </w:t>
      </w:r>
      <w:r w:rsidR="0048708E">
        <w:rPr>
          <w:rFonts w:ascii="Times New Roman" w:hAnsi="Times New Roman" w:cs="Times New Roman"/>
        </w:rPr>
        <w:t>that because</w:t>
      </w:r>
      <w:r>
        <w:rPr>
          <w:rFonts w:ascii="Times New Roman" w:hAnsi="Times New Roman" w:cs="Times New Roman"/>
        </w:rPr>
        <w:t xml:space="preserve"> he acquired the </w:t>
      </w:r>
      <w:r w:rsidR="0048708E">
        <w:rPr>
          <w:rFonts w:ascii="Times New Roman" w:hAnsi="Times New Roman" w:cs="Times New Roman"/>
        </w:rPr>
        <w:t>vacant stand</w:t>
      </w:r>
      <w:r w:rsidR="00E379F4">
        <w:rPr>
          <w:rFonts w:ascii="Times New Roman" w:hAnsi="Times New Roman" w:cs="Times New Roman"/>
        </w:rPr>
        <w:t xml:space="preserve"> on his own, </w:t>
      </w:r>
      <w:r w:rsidR="0048708E">
        <w:rPr>
          <w:rFonts w:ascii="Times New Roman" w:hAnsi="Times New Roman" w:cs="Times New Roman"/>
        </w:rPr>
        <w:t>he is</w:t>
      </w:r>
      <w:r w:rsidR="00E379F4">
        <w:rPr>
          <w:rFonts w:ascii="Times New Roman" w:hAnsi="Times New Roman" w:cs="Times New Roman"/>
        </w:rPr>
        <w:t xml:space="preserve"> </w:t>
      </w:r>
      <w:r w:rsidR="0048708E">
        <w:rPr>
          <w:rFonts w:ascii="Times New Roman" w:hAnsi="Times New Roman" w:cs="Times New Roman"/>
        </w:rPr>
        <w:t>entitled to</w:t>
      </w:r>
      <w:r w:rsidR="00E379F4">
        <w:rPr>
          <w:rFonts w:ascii="Times New Roman" w:hAnsi="Times New Roman" w:cs="Times New Roman"/>
        </w:rPr>
        <w:t xml:space="preserve"> more than 50%. The proportion of </w:t>
      </w:r>
      <w:r w:rsidR="009A62BB">
        <w:rPr>
          <w:rFonts w:ascii="Times New Roman" w:hAnsi="Times New Roman" w:cs="Times New Roman"/>
        </w:rPr>
        <w:t>Applicant</w:t>
      </w:r>
      <w:r w:rsidR="00E379F4">
        <w:rPr>
          <w:rFonts w:ascii="Times New Roman" w:hAnsi="Times New Roman" w:cs="Times New Roman"/>
        </w:rPr>
        <w:t xml:space="preserve">’s contribution to </w:t>
      </w:r>
      <w:r w:rsidR="0048708E">
        <w:rPr>
          <w:rFonts w:ascii="Times New Roman" w:hAnsi="Times New Roman" w:cs="Times New Roman"/>
        </w:rPr>
        <w:t>the development</w:t>
      </w:r>
      <w:r w:rsidR="00E379F4">
        <w:rPr>
          <w:rFonts w:ascii="Times New Roman" w:hAnsi="Times New Roman" w:cs="Times New Roman"/>
        </w:rPr>
        <w:t xml:space="preserve"> of </w:t>
      </w:r>
      <w:r w:rsidR="0048708E">
        <w:rPr>
          <w:rFonts w:ascii="Times New Roman" w:hAnsi="Times New Roman" w:cs="Times New Roman"/>
        </w:rPr>
        <w:t>the vacant</w:t>
      </w:r>
      <w:r w:rsidR="000861EB">
        <w:rPr>
          <w:rFonts w:ascii="Times New Roman" w:hAnsi="Times New Roman" w:cs="Times New Roman"/>
        </w:rPr>
        <w:t xml:space="preserve"> </w:t>
      </w:r>
      <w:r w:rsidR="0048708E">
        <w:rPr>
          <w:rFonts w:ascii="Times New Roman" w:hAnsi="Times New Roman" w:cs="Times New Roman"/>
        </w:rPr>
        <w:t xml:space="preserve">stand </w:t>
      </w:r>
      <w:r w:rsidR="00DD7C4C">
        <w:rPr>
          <w:rFonts w:ascii="Times New Roman" w:hAnsi="Times New Roman" w:cs="Times New Roman"/>
        </w:rPr>
        <w:t>vis-</w:t>
      </w:r>
      <w:r w:rsidR="00DD7C4C">
        <w:rPr>
          <w:rFonts w:ascii="Times New Roman" w:hAnsi="Times New Roman" w:cs="Times New Roman"/>
        </w:rPr>
        <w:lastRenderedPageBreak/>
        <w:t>a-vis</w:t>
      </w:r>
      <w:r w:rsidR="000861EB">
        <w:rPr>
          <w:rFonts w:ascii="Times New Roman" w:hAnsi="Times New Roman" w:cs="Times New Roman"/>
        </w:rPr>
        <w:t xml:space="preserve"> the value of the </w:t>
      </w:r>
      <w:r w:rsidR="0048708E">
        <w:rPr>
          <w:rFonts w:ascii="Times New Roman" w:hAnsi="Times New Roman" w:cs="Times New Roman"/>
        </w:rPr>
        <w:t>vacant stand</w:t>
      </w:r>
      <w:r w:rsidR="000861EB">
        <w:rPr>
          <w:rFonts w:ascii="Times New Roman" w:hAnsi="Times New Roman" w:cs="Times New Roman"/>
        </w:rPr>
        <w:t xml:space="preserve"> will have to </w:t>
      </w:r>
      <w:r w:rsidR="0048708E">
        <w:rPr>
          <w:rFonts w:ascii="Times New Roman" w:hAnsi="Times New Roman" w:cs="Times New Roman"/>
        </w:rPr>
        <w:t>be determined</w:t>
      </w:r>
      <w:r w:rsidR="000861EB">
        <w:rPr>
          <w:rFonts w:ascii="Times New Roman" w:hAnsi="Times New Roman" w:cs="Times New Roman"/>
        </w:rPr>
        <w:t xml:space="preserve"> in the trial. In addition, case </w:t>
      </w:r>
      <w:r w:rsidR="0048708E">
        <w:rPr>
          <w:rFonts w:ascii="Times New Roman" w:hAnsi="Times New Roman" w:cs="Times New Roman"/>
        </w:rPr>
        <w:t>law has</w:t>
      </w:r>
      <w:r w:rsidR="000861EB">
        <w:rPr>
          <w:rFonts w:ascii="Times New Roman" w:hAnsi="Times New Roman" w:cs="Times New Roman"/>
        </w:rPr>
        <w:t xml:space="preserve"> </w:t>
      </w:r>
      <w:r w:rsidR="0048708E">
        <w:rPr>
          <w:rFonts w:ascii="Times New Roman" w:hAnsi="Times New Roman" w:cs="Times New Roman"/>
        </w:rPr>
        <w:t>established that</w:t>
      </w:r>
      <w:r w:rsidR="000861EB">
        <w:rPr>
          <w:rFonts w:ascii="Times New Roman" w:hAnsi="Times New Roman" w:cs="Times New Roman"/>
        </w:rPr>
        <w:t xml:space="preserve"> you </w:t>
      </w:r>
      <w:r w:rsidR="0048708E">
        <w:rPr>
          <w:rFonts w:ascii="Times New Roman" w:hAnsi="Times New Roman" w:cs="Times New Roman"/>
        </w:rPr>
        <w:t>cannot put</w:t>
      </w:r>
      <w:r w:rsidR="000861EB">
        <w:rPr>
          <w:rFonts w:ascii="Times New Roman" w:hAnsi="Times New Roman" w:cs="Times New Roman"/>
        </w:rPr>
        <w:t xml:space="preserve"> a value </w:t>
      </w:r>
      <w:r w:rsidR="00DD7C4C">
        <w:rPr>
          <w:rFonts w:ascii="Times New Roman" w:hAnsi="Times New Roman" w:cs="Times New Roman"/>
        </w:rPr>
        <w:t>on</w:t>
      </w:r>
      <w:r w:rsidR="000861EB">
        <w:rPr>
          <w:rFonts w:ascii="Times New Roman" w:hAnsi="Times New Roman" w:cs="Times New Roman"/>
        </w:rPr>
        <w:t xml:space="preserve"> the indirect </w:t>
      </w:r>
      <w:r w:rsidR="0048708E">
        <w:rPr>
          <w:rFonts w:ascii="Times New Roman" w:hAnsi="Times New Roman" w:cs="Times New Roman"/>
        </w:rPr>
        <w:t>contribution made</w:t>
      </w:r>
      <w:r w:rsidR="000861EB">
        <w:rPr>
          <w:rFonts w:ascii="Times New Roman" w:hAnsi="Times New Roman" w:cs="Times New Roman"/>
        </w:rPr>
        <w:t xml:space="preserve"> by a mother. In this </w:t>
      </w:r>
      <w:r w:rsidR="0048708E">
        <w:rPr>
          <w:rFonts w:ascii="Times New Roman" w:hAnsi="Times New Roman" w:cs="Times New Roman"/>
        </w:rPr>
        <w:t>case fo</w:t>
      </w:r>
      <w:r w:rsidR="00DD7C4C">
        <w:rPr>
          <w:rFonts w:ascii="Times New Roman" w:hAnsi="Times New Roman" w:cs="Times New Roman"/>
        </w:rPr>
        <w:t>u</w:t>
      </w:r>
      <w:r w:rsidR="0048708E">
        <w:rPr>
          <w:rFonts w:ascii="Times New Roman" w:hAnsi="Times New Roman" w:cs="Times New Roman"/>
        </w:rPr>
        <w:t>r</w:t>
      </w:r>
      <w:r w:rsidR="000861EB">
        <w:rPr>
          <w:rFonts w:ascii="Times New Roman" w:hAnsi="Times New Roman" w:cs="Times New Roman"/>
        </w:rPr>
        <w:t xml:space="preserve"> children were born of the parties union. I am satisfied that </w:t>
      </w:r>
      <w:r w:rsidR="009A62BB">
        <w:rPr>
          <w:rFonts w:ascii="Times New Roman" w:hAnsi="Times New Roman" w:cs="Times New Roman"/>
        </w:rPr>
        <w:t>Applicant</w:t>
      </w:r>
      <w:r w:rsidR="000861EB">
        <w:rPr>
          <w:rFonts w:ascii="Times New Roman" w:hAnsi="Times New Roman" w:cs="Times New Roman"/>
        </w:rPr>
        <w:t xml:space="preserve"> has prospects of success. </w:t>
      </w:r>
    </w:p>
    <w:p w14:paraId="0E0B64D0" w14:textId="0DDAB44D" w:rsidR="00BD638C" w:rsidRDefault="000861EB" w:rsidP="00182D10">
      <w:pPr>
        <w:spacing w:after="0" w:line="360" w:lineRule="auto"/>
        <w:jc w:val="both"/>
        <w:rPr>
          <w:rFonts w:ascii="Times New Roman" w:hAnsi="Times New Roman" w:cs="Times New Roman"/>
        </w:rPr>
      </w:pPr>
      <w:r>
        <w:rPr>
          <w:rFonts w:ascii="Times New Roman" w:hAnsi="Times New Roman" w:cs="Times New Roman"/>
        </w:rPr>
        <w:tab/>
        <w:t xml:space="preserve"> Whether or not </w:t>
      </w:r>
      <w:r w:rsidR="009A62BB">
        <w:rPr>
          <w:rFonts w:ascii="Times New Roman" w:hAnsi="Times New Roman" w:cs="Times New Roman"/>
        </w:rPr>
        <w:t>Applicant</w:t>
      </w:r>
      <w:r>
        <w:rPr>
          <w:rFonts w:ascii="Times New Roman" w:hAnsi="Times New Roman" w:cs="Times New Roman"/>
        </w:rPr>
        <w:t xml:space="preserve"> has the financial means to engage a </w:t>
      </w:r>
      <w:r w:rsidR="004B781A">
        <w:rPr>
          <w:rFonts w:ascii="Times New Roman" w:hAnsi="Times New Roman" w:cs="Times New Roman"/>
        </w:rPr>
        <w:t>legal practitioner</w:t>
      </w:r>
      <w:r>
        <w:rPr>
          <w:rFonts w:ascii="Times New Roman" w:hAnsi="Times New Roman" w:cs="Times New Roman"/>
        </w:rPr>
        <w:t xml:space="preserve"> is the next question. </w:t>
      </w:r>
      <w:r w:rsidR="009A62BB">
        <w:rPr>
          <w:rFonts w:ascii="Times New Roman" w:hAnsi="Times New Roman" w:cs="Times New Roman"/>
        </w:rPr>
        <w:t>Applicant</w:t>
      </w:r>
      <w:r>
        <w:rPr>
          <w:rFonts w:ascii="Times New Roman" w:hAnsi="Times New Roman" w:cs="Times New Roman"/>
        </w:rPr>
        <w:t xml:space="preserve"> produced her payslip. </w:t>
      </w:r>
      <w:r w:rsidR="004B781A">
        <w:rPr>
          <w:rFonts w:ascii="Times New Roman" w:hAnsi="Times New Roman" w:cs="Times New Roman"/>
        </w:rPr>
        <w:t>The only</w:t>
      </w:r>
      <w:r>
        <w:rPr>
          <w:rFonts w:ascii="Times New Roman" w:hAnsi="Times New Roman" w:cs="Times New Roman"/>
        </w:rPr>
        <w:t xml:space="preserve"> issue raised by the </w:t>
      </w:r>
      <w:r w:rsidR="009A62BB">
        <w:rPr>
          <w:rFonts w:ascii="Times New Roman" w:hAnsi="Times New Roman" w:cs="Times New Roman"/>
        </w:rPr>
        <w:t>Respondent</w:t>
      </w:r>
      <w:r>
        <w:rPr>
          <w:rFonts w:ascii="Times New Roman" w:hAnsi="Times New Roman" w:cs="Times New Roman"/>
        </w:rPr>
        <w:t xml:space="preserve"> </w:t>
      </w:r>
      <w:r w:rsidR="004B781A">
        <w:rPr>
          <w:rFonts w:ascii="Times New Roman" w:hAnsi="Times New Roman" w:cs="Times New Roman"/>
        </w:rPr>
        <w:t>on the</w:t>
      </w:r>
      <w:r>
        <w:rPr>
          <w:rFonts w:ascii="Times New Roman" w:hAnsi="Times New Roman" w:cs="Times New Roman"/>
        </w:rPr>
        <w:t xml:space="preserve"> payslip </w:t>
      </w:r>
      <w:r w:rsidR="0048708E">
        <w:rPr>
          <w:rFonts w:ascii="Times New Roman" w:hAnsi="Times New Roman" w:cs="Times New Roman"/>
        </w:rPr>
        <w:t>is that</w:t>
      </w:r>
      <w:r>
        <w:rPr>
          <w:rFonts w:ascii="Times New Roman" w:hAnsi="Times New Roman" w:cs="Times New Roman"/>
        </w:rPr>
        <w:t xml:space="preserve"> </w:t>
      </w:r>
      <w:r w:rsidR="009A62BB">
        <w:rPr>
          <w:rFonts w:ascii="Times New Roman" w:hAnsi="Times New Roman" w:cs="Times New Roman"/>
        </w:rPr>
        <w:t>Applicant</w:t>
      </w:r>
      <w:r>
        <w:rPr>
          <w:rFonts w:ascii="Times New Roman" w:hAnsi="Times New Roman" w:cs="Times New Roman"/>
        </w:rPr>
        <w:t xml:space="preserve"> </w:t>
      </w:r>
      <w:r w:rsidR="0048708E">
        <w:rPr>
          <w:rFonts w:ascii="Times New Roman" w:hAnsi="Times New Roman" w:cs="Times New Roman"/>
        </w:rPr>
        <w:t>“can afford</w:t>
      </w:r>
      <w:r>
        <w:rPr>
          <w:rFonts w:ascii="Times New Roman" w:hAnsi="Times New Roman" w:cs="Times New Roman"/>
        </w:rPr>
        <w:t xml:space="preserve"> to buy fu</w:t>
      </w:r>
      <w:r w:rsidR="00DD7C4C">
        <w:rPr>
          <w:rFonts w:ascii="Times New Roman" w:hAnsi="Times New Roman" w:cs="Times New Roman"/>
        </w:rPr>
        <w:t>rni</w:t>
      </w:r>
      <w:r>
        <w:rPr>
          <w:rFonts w:ascii="Times New Roman" w:hAnsi="Times New Roman" w:cs="Times New Roman"/>
        </w:rPr>
        <w:t xml:space="preserve">ture </w:t>
      </w:r>
      <w:r w:rsidR="0048708E">
        <w:rPr>
          <w:rFonts w:ascii="Times New Roman" w:hAnsi="Times New Roman" w:cs="Times New Roman"/>
        </w:rPr>
        <w:t>on credit</w:t>
      </w:r>
      <w:r>
        <w:rPr>
          <w:rFonts w:ascii="Times New Roman" w:hAnsi="Times New Roman" w:cs="Times New Roman"/>
        </w:rPr>
        <w:t xml:space="preserve"> </w:t>
      </w:r>
      <w:r w:rsidR="0048708E">
        <w:rPr>
          <w:rFonts w:ascii="Times New Roman" w:hAnsi="Times New Roman" w:cs="Times New Roman"/>
        </w:rPr>
        <w:t>as evidenced</w:t>
      </w:r>
      <w:r>
        <w:rPr>
          <w:rFonts w:ascii="Times New Roman" w:hAnsi="Times New Roman" w:cs="Times New Roman"/>
        </w:rPr>
        <w:t xml:space="preserve"> by the deduction of US $ 39,53</w:t>
      </w:r>
      <w:r w:rsidR="004B781A">
        <w:rPr>
          <w:rFonts w:ascii="Times New Roman" w:hAnsi="Times New Roman" w:cs="Times New Roman"/>
        </w:rPr>
        <w:t xml:space="preserve"> to TV </w:t>
      </w:r>
      <w:r w:rsidR="00DD7C4C">
        <w:rPr>
          <w:rFonts w:ascii="Times New Roman" w:hAnsi="Times New Roman" w:cs="Times New Roman"/>
        </w:rPr>
        <w:t>S</w:t>
      </w:r>
      <w:r w:rsidR="004B781A">
        <w:rPr>
          <w:rFonts w:ascii="Times New Roman" w:hAnsi="Times New Roman" w:cs="Times New Roman"/>
        </w:rPr>
        <w:t xml:space="preserve">ales and Home.” Though </w:t>
      </w:r>
      <w:r w:rsidR="009A62BB">
        <w:rPr>
          <w:rFonts w:ascii="Times New Roman" w:hAnsi="Times New Roman" w:cs="Times New Roman"/>
        </w:rPr>
        <w:t>Respondent</w:t>
      </w:r>
      <w:r w:rsidR="004B781A">
        <w:rPr>
          <w:rFonts w:ascii="Times New Roman" w:hAnsi="Times New Roman" w:cs="Times New Roman"/>
        </w:rPr>
        <w:t xml:space="preserve"> also criticizes </w:t>
      </w:r>
      <w:r w:rsidR="009A62BB">
        <w:rPr>
          <w:rFonts w:ascii="Times New Roman" w:hAnsi="Times New Roman" w:cs="Times New Roman"/>
        </w:rPr>
        <w:t>Applicant</w:t>
      </w:r>
      <w:r w:rsidR="004B781A">
        <w:rPr>
          <w:rFonts w:ascii="Times New Roman" w:hAnsi="Times New Roman" w:cs="Times New Roman"/>
        </w:rPr>
        <w:t xml:space="preserve"> for </w:t>
      </w:r>
      <w:r w:rsidR="009A62BB">
        <w:rPr>
          <w:rFonts w:ascii="Times New Roman" w:hAnsi="Times New Roman" w:cs="Times New Roman"/>
        </w:rPr>
        <w:t>f</w:t>
      </w:r>
      <w:r w:rsidR="00DD7C4C">
        <w:rPr>
          <w:rFonts w:ascii="Times New Roman" w:hAnsi="Times New Roman" w:cs="Times New Roman"/>
        </w:rPr>
        <w:t>il</w:t>
      </w:r>
      <w:r w:rsidR="009A62BB">
        <w:rPr>
          <w:rFonts w:ascii="Times New Roman" w:hAnsi="Times New Roman" w:cs="Times New Roman"/>
        </w:rPr>
        <w:t>ing</w:t>
      </w:r>
      <w:r w:rsidR="004B781A">
        <w:rPr>
          <w:rFonts w:ascii="Times New Roman" w:hAnsi="Times New Roman" w:cs="Times New Roman"/>
        </w:rPr>
        <w:t xml:space="preserve"> an April 2024 payslip in July, he does not submit that by July 2024 </w:t>
      </w:r>
      <w:r w:rsidR="009A62BB">
        <w:rPr>
          <w:rFonts w:ascii="Times New Roman" w:hAnsi="Times New Roman" w:cs="Times New Roman"/>
        </w:rPr>
        <w:t>Applicant</w:t>
      </w:r>
      <w:r w:rsidR="004B781A">
        <w:rPr>
          <w:rFonts w:ascii="Times New Roman" w:hAnsi="Times New Roman" w:cs="Times New Roman"/>
        </w:rPr>
        <w:t xml:space="preserve">’s salary had changed. </w:t>
      </w:r>
      <w:r w:rsidR="009A62BB">
        <w:rPr>
          <w:rFonts w:ascii="Times New Roman" w:hAnsi="Times New Roman" w:cs="Times New Roman"/>
        </w:rPr>
        <w:t>Applicant</w:t>
      </w:r>
      <w:r w:rsidR="004B781A">
        <w:rPr>
          <w:rFonts w:ascii="Times New Roman" w:hAnsi="Times New Roman" w:cs="Times New Roman"/>
        </w:rPr>
        <w:t xml:space="preserve"> received a USD salary </w:t>
      </w:r>
      <w:r w:rsidR="0048708E">
        <w:rPr>
          <w:rFonts w:ascii="Times New Roman" w:hAnsi="Times New Roman" w:cs="Times New Roman"/>
        </w:rPr>
        <w:t>of US</w:t>
      </w:r>
      <w:r w:rsidR="004B781A">
        <w:rPr>
          <w:rFonts w:ascii="Times New Roman" w:hAnsi="Times New Roman" w:cs="Times New Roman"/>
        </w:rPr>
        <w:t xml:space="preserve"> $ 196,84 and ZW$ 45,52. I am satisfied that she does not have the capacity to engage </w:t>
      </w:r>
      <w:r w:rsidR="0048708E">
        <w:rPr>
          <w:rFonts w:ascii="Times New Roman" w:hAnsi="Times New Roman" w:cs="Times New Roman"/>
        </w:rPr>
        <w:t>the services</w:t>
      </w:r>
      <w:r w:rsidR="00BD638C">
        <w:rPr>
          <w:rFonts w:ascii="Times New Roman" w:hAnsi="Times New Roman" w:cs="Times New Roman"/>
        </w:rPr>
        <w:t xml:space="preserve"> of a legal practitioner. </w:t>
      </w:r>
    </w:p>
    <w:p w14:paraId="5A1C61C0" w14:textId="5B49E6B1" w:rsidR="00A408E8" w:rsidRDefault="00BD638C" w:rsidP="00182D10">
      <w:pPr>
        <w:spacing w:after="0" w:line="360" w:lineRule="auto"/>
        <w:jc w:val="both"/>
        <w:rPr>
          <w:rFonts w:ascii="Times New Roman" w:hAnsi="Times New Roman" w:cs="Times New Roman"/>
        </w:rPr>
      </w:pPr>
      <w:r>
        <w:rPr>
          <w:rFonts w:ascii="Times New Roman" w:hAnsi="Times New Roman" w:cs="Times New Roman"/>
        </w:rPr>
        <w:tab/>
        <w:t xml:space="preserve"> The last question to consider is whether or not </w:t>
      </w:r>
      <w:r w:rsidR="0048708E">
        <w:rPr>
          <w:rFonts w:ascii="Times New Roman" w:hAnsi="Times New Roman" w:cs="Times New Roman"/>
        </w:rPr>
        <w:t xml:space="preserve">the </w:t>
      </w:r>
      <w:r w:rsidR="009A62BB">
        <w:rPr>
          <w:rFonts w:ascii="Times New Roman" w:hAnsi="Times New Roman" w:cs="Times New Roman"/>
        </w:rPr>
        <w:t>Respondent</w:t>
      </w:r>
      <w:r>
        <w:rPr>
          <w:rFonts w:ascii="Times New Roman" w:hAnsi="Times New Roman" w:cs="Times New Roman"/>
        </w:rPr>
        <w:t xml:space="preserve"> </w:t>
      </w:r>
      <w:r w:rsidR="0048708E">
        <w:rPr>
          <w:rFonts w:ascii="Times New Roman" w:hAnsi="Times New Roman" w:cs="Times New Roman"/>
        </w:rPr>
        <w:t>is able</w:t>
      </w:r>
      <w:r>
        <w:rPr>
          <w:rFonts w:ascii="Times New Roman" w:hAnsi="Times New Roman" w:cs="Times New Roman"/>
        </w:rPr>
        <w:t xml:space="preserve"> to provide the </w:t>
      </w:r>
      <w:r w:rsidR="009A62BB">
        <w:rPr>
          <w:rFonts w:ascii="Times New Roman" w:hAnsi="Times New Roman" w:cs="Times New Roman"/>
        </w:rPr>
        <w:t>Applicant</w:t>
      </w:r>
      <w:r>
        <w:rPr>
          <w:rFonts w:ascii="Times New Roman" w:hAnsi="Times New Roman" w:cs="Times New Roman"/>
        </w:rPr>
        <w:t xml:space="preserve"> the contribution required, </w:t>
      </w:r>
      <w:r w:rsidR="0048708E">
        <w:rPr>
          <w:rFonts w:ascii="Times New Roman" w:hAnsi="Times New Roman" w:cs="Times New Roman"/>
        </w:rPr>
        <w:t xml:space="preserve">While </w:t>
      </w:r>
      <w:r w:rsidR="00DD7C4C">
        <w:rPr>
          <w:rFonts w:ascii="Times New Roman" w:hAnsi="Times New Roman" w:cs="Times New Roman"/>
        </w:rPr>
        <w:t xml:space="preserve">the </w:t>
      </w:r>
      <w:r w:rsidR="009A62BB">
        <w:rPr>
          <w:rFonts w:ascii="Times New Roman" w:hAnsi="Times New Roman" w:cs="Times New Roman"/>
        </w:rPr>
        <w:t>Applicant</w:t>
      </w:r>
      <w:r w:rsidR="0048708E">
        <w:rPr>
          <w:rFonts w:ascii="Times New Roman" w:hAnsi="Times New Roman" w:cs="Times New Roman"/>
        </w:rPr>
        <w:t>’s</w:t>
      </w:r>
      <w:r>
        <w:rPr>
          <w:rFonts w:ascii="Times New Roman" w:hAnsi="Times New Roman" w:cs="Times New Roman"/>
        </w:rPr>
        <w:t xml:space="preserve"> justification of the figure is </w:t>
      </w:r>
      <w:r w:rsidR="0048708E">
        <w:rPr>
          <w:rFonts w:ascii="Times New Roman" w:hAnsi="Times New Roman" w:cs="Times New Roman"/>
        </w:rPr>
        <w:t>that she</w:t>
      </w:r>
      <w:r>
        <w:rPr>
          <w:rFonts w:ascii="Times New Roman" w:hAnsi="Times New Roman" w:cs="Times New Roman"/>
        </w:rPr>
        <w:t xml:space="preserve"> consulted legal practitioners, </w:t>
      </w:r>
      <w:r w:rsidR="0048708E">
        <w:rPr>
          <w:rFonts w:ascii="Times New Roman" w:hAnsi="Times New Roman" w:cs="Times New Roman"/>
        </w:rPr>
        <w:t xml:space="preserve">there </w:t>
      </w:r>
      <w:r w:rsidR="00DD7C4C">
        <w:rPr>
          <w:rFonts w:ascii="Times New Roman" w:hAnsi="Times New Roman" w:cs="Times New Roman"/>
        </w:rPr>
        <w:t xml:space="preserve">are </w:t>
      </w:r>
      <w:r>
        <w:rPr>
          <w:rFonts w:ascii="Times New Roman" w:hAnsi="Times New Roman" w:cs="Times New Roman"/>
        </w:rPr>
        <w:t xml:space="preserve">still pleadings to be drafted </w:t>
      </w:r>
      <w:r w:rsidR="0048708E">
        <w:rPr>
          <w:rFonts w:ascii="Times New Roman" w:hAnsi="Times New Roman" w:cs="Times New Roman"/>
        </w:rPr>
        <w:t xml:space="preserve">as </w:t>
      </w:r>
      <w:r w:rsidR="009A62BB">
        <w:rPr>
          <w:rFonts w:ascii="Times New Roman" w:hAnsi="Times New Roman" w:cs="Times New Roman"/>
        </w:rPr>
        <w:t>Respondent</w:t>
      </w:r>
      <w:r>
        <w:rPr>
          <w:rFonts w:ascii="Times New Roman" w:hAnsi="Times New Roman" w:cs="Times New Roman"/>
        </w:rPr>
        <w:t xml:space="preserve"> amended his papers. </w:t>
      </w:r>
      <w:r w:rsidR="00F33A39">
        <w:rPr>
          <w:rFonts w:ascii="Times New Roman" w:hAnsi="Times New Roman" w:cs="Times New Roman"/>
        </w:rPr>
        <w:t>The roundtable</w:t>
      </w:r>
      <w:r>
        <w:rPr>
          <w:rFonts w:ascii="Times New Roman" w:hAnsi="Times New Roman" w:cs="Times New Roman"/>
        </w:rPr>
        <w:t xml:space="preserve"> and </w:t>
      </w:r>
      <w:r w:rsidR="00DD7C4C">
        <w:rPr>
          <w:rFonts w:ascii="Times New Roman" w:hAnsi="Times New Roman" w:cs="Times New Roman"/>
        </w:rPr>
        <w:t>pre-trial</w:t>
      </w:r>
      <w:r>
        <w:rPr>
          <w:rFonts w:ascii="Times New Roman" w:hAnsi="Times New Roman" w:cs="Times New Roman"/>
        </w:rPr>
        <w:t xml:space="preserve"> conferences </w:t>
      </w:r>
      <w:r w:rsidR="0048708E">
        <w:rPr>
          <w:rFonts w:ascii="Times New Roman" w:hAnsi="Times New Roman" w:cs="Times New Roman"/>
        </w:rPr>
        <w:t>are to</w:t>
      </w:r>
      <w:r>
        <w:rPr>
          <w:rFonts w:ascii="Times New Roman" w:hAnsi="Times New Roman" w:cs="Times New Roman"/>
        </w:rPr>
        <w:t xml:space="preserve"> be </w:t>
      </w:r>
      <w:r w:rsidR="0048708E">
        <w:rPr>
          <w:rFonts w:ascii="Times New Roman" w:hAnsi="Times New Roman" w:cs="Times New Roman"/>
        </w:rPr>
        <w:t>reconvened.</w:t>
      </w:r>
      <w:r>
        <w:rPr>
          <w:rFonts w:ascii="Times New Roman" w:hAnsi="Times New Roman" w:cs="Times New Roman"/>
        </w:rPr>
        <w:t xml:space="preserve"> She believes </w:t>
      </w:r>
      <w:r w:rsidR="00DD7C4C">
        <w:rPr>
          <w:rFonts w:ascii="Times New Roman" w:hAnsi="Times New Roman" w:cs="Times New Roman"/>
        </w:rPr>
        <w:t xml:space="preserve">that </w:t>
      </w:r>
      <w:r w:rsidR="0048708E">
        <w:rPr>
          <w:rFonts w:ascii="Times New Roman" w:hAnsi="Times New Roman" w:cs="Times New Roman"/>
        </w:rPr>
        <w:t>the trial</w:t>
      </w:r>
      <w:r>
        <w:rPr>
          <w:rFonts w:ascii="Times New Roman" w:hAnsi="Times New Roman" w:cs="Times New Roman"/>
        </w:rPr>
        <w:t xml:space="preserve"> might require 4 days. I am satisfied that the amount </w:t>
      </w:r>
      <w:r w:rsidR="0048708E">
        <w:rPr>
          <w:rFonts w:ascii="Times New Roman" w:hAnsi="Times New Roman" w:cs="Times New Roman"/>
        </w:rPr>
        <w:t>claimed is</w:t>
      </w:r>
      <w:r>
        <w:rPr>
          <w:rFonts w:ascii="Times New Roman" w:hAnsi="Times New Roman" w:cs="Times New Roman"/>
        </w:rPr>
        <w:t xml:space="preserve"> reasonable. </w:t>
      </w:r>
      <w:r w:rsidR="009A62BB">
        <w:rPr>
          <w:rFonts w:ascii="Times New Roman" w:hAnsi="Times New Roman" w:cs="Times New Roman"/>
        </w:rPr>
        <w:t>Respondent</w:t>
      </w:r>
      <w:r>
        <w:rPr>
          <w:rFonts w:ascii="Times New Roman" w:hAnsi="Times New Roman" w:cs="Times New Roman"/>
        </w:rPr>
        <w:t xml:space="preserve"> </w:t>
      </w:r>
      <w:r w:rsidR="0048708E">
        <w:rPr>
          <w:rFonts w:ascii="Times New Roman" w:hAnsi="Times New Roman" w:cs="Times New Roman"/>
        </w:rPr>
        <w:t>has not taken</w:t>
      </w:r>
      <w:r>
        <w:rPr>
          <w:rFonts w:ascii="Times New Roman" w:hAnsi="Times New Roman" w:cs="Times New Roman"/>
        </w:rPr>
        <w:t xml:space="preserve"> the </w:t>
      </w:r>
      <w:r w:rsidR="00DD7C4C">
        <w:rPr>
          <w:rFonts w:ascii="Times New Roman" w:hAnsi="Times New Roman" w:cs="Times New Roman"/>
        </w:rPr>
        <w:t>court</w:t>
      </w:r>
      <w:r>
        <w:rPr>
          <w:rFonts w:ascii="Times New Roman" w:hAnsi="Times New Roman" w:cs="Times New Roman"/>
        </w:rPr>
        <w:t xml:space="preserve"> into his confidence. He did not disclose his total income per month.  The proof of </w:t>
      </w:r>
      <w:r w:rsidR="00F33A39">
        <w:rPr>
          <w:rFonts w:ascii="Times New Roman" w:hAnsi="Times New Roman" w:cs="Times New Roman"/>
        </w:rPr>
        <w:t>employment he</w:t>
      </w:r>
      <w:r>
        <w:rPr>
          <w:rFonts w:ascii="Times New Roman" w:hAnsi="Times New Roman" w:cs="Times New Roman"/>
        </w:rPr>
        <w:t xml:space="preserve"> submitted says he earns $250,0</w:t>
      </w:r>
      <w:r w:rsidR="00DD7C4C">
        <w:rPr>
          <w:rFonts w:ascii="Times New Roman" w:hAnsi="Times New Roman" w:cs="Times New Roman"/>
        </w:rPr>
        <w:t>0</w:t>
      </w:r>
      <w:r>
        <w:rPr>
          <w:rFonts w:ascii="Times New Roman" w:hAnsi="Times New Roman" w:cs="Times New Roman"/>
        </w:rPr>
        <w:t xml:space="preserve">. In para 8:2 of his </w:t>
      </w:r>
      <w:r w:rsidR="0048708E">
        <w:rPr>
          <w:rFonts w:ascii="Times New Roman" w:hAnsi="Times New Roman" w:cs="Times New Roman"/>
        </w:rPr>
        <w:t>opposing affidavit</w:t>
      </w:r>
      <w:r>
        <w:rPr>
          <w:rFonts w:ascii="Times New Roman" w:hAnsi="Times New Roman" w:cs="Times New Roman"/>
        </w:rPr>
        <w:t xml:space="preserve"> he mentions obligations that total $ 450</w:t>
      </w:r>
      <w:r w:rsidR="00DD7C4C">
        <w:rPr>
          <w:rFonts w:ascii="Times New Roman" w:hAnsi="Times New Roman" w:cs="Times New Roman"/>
        </w:rPr>
        <w:t>.00</w:t>
      </w:r>
      <w:r>
        <w:rPr>
          <w:rFonts w:ascii="Times New Roman" w:hAnsi="Times New Roman" w:cs="Times New Roman"/>
        </w:rPr>
        <w:t xml:space="preserve"> excluding a minor </w:t>
      </w:r>
      <w:r w:rsidR="0048708E">
        <w:rPr>
          <w:rFonts w:ascii="Times New Roman" w:hAnsi="Times New Roman" w:cs="Times New Roman"/>
        </w:rPr>
        <w:t>child’s fees</w:t>
      </w:r>
      <w:r>
        <w:rPr>
          <w:rFonts w:ascii="Times New Roman" w:hAnsi="Times New Roman" w:cs="Times New Roman"/>
        </w:rPr>
        <w:t xml:space="preserve">, stationary and groceries. He </w:t>
      </w:r>
      <w:r w:rsidR="00F33A39">
        <w:rPr>
          <w:rFonts w:ascii="Times New Roman" w:hAnsi="Times New Roman" w:cs="Times New Roman"/>
        </w:rPr>
        <w:t>did not</w:t>
      </w:r>
      <w:r>
        <w:rPr>
          <w:rFonts w:ascii="Times New Roman" w:hAnsi="Times New Roman" w:cs="Times New Roman"/>
        </w:rPr>
        <w:t xml:space="preserve"> specify how much he </w:t>
      </w:r>
      <w:r w:rsidR="00F33A39">
        <w:rPr>
          <w:rFonts w:ascii="Times New Roman" w:hAnsi="Times New Roman" w:cs="Times New Roman"/>
        </w:rPr>
        <w:t>gets from</w:t>
      </w:r>
      <w:r w:rsidR="00A408E8">
        <w:rPr>
          <w:rFonts w:ascii="Times New Roman" w:hAnsi="Times New Roman" w:cs="Times New Roman"/>
        </w:rPr>
        <w:t xml:space="preserve"> unnamed relatives </w:t>
      </w:r>
      <w:r w:rsidR="0048708E">
        <w:rPr>
          <w:rFonts w:ascii="Times New Roman" w:hAnsi="Times New Roman" w:cs="Times New Roman"/>
        </w:rPr>
        <w:t>and unnamed</w:t>
      </w:r>
      <w:r w:rsidR="005351B6">
        <w:rPr>
          <w:rFonts w:ascii="Times New Roman" w:hAnsi="Times New Roman" w:cs="Times New Roman"/>
        </w:rPr>
        <w:t xml:space="preserve"> </w:t>
      </w:r>
      <w:r w:rsidR="00A408E8">
        <w:rPr>
          <w:rFonts w:ascii="Times New Roman" w:hAnsi="Times New Roman" w:cs="Times New Roman"/>
        </w:rPr>
        <w:t xml:space="preserve">close friends. He </w:t>
      </w:r>
      <w:r w:rsidR="00F33A39">
        <w:rPr>
          <w:rFonts w:ascii="Times New Roman" w:hAnsi="Times New Roman" w:cs="Times New Roman"/>
        </w:rPr>
        <w:t>does not</w:t>
      </w:r>
      <w:r w:rsidR="00A408E8">
        <w:rPr>
          <w:rFonts w:ascii="Times New Roman" w:hAnsi="Times New Roman" w:cs="Times New Roman"/>
        </w:rPr>
        <w:t xml:space="preserve"> mention how </w:t>
      </w:r>
      <w:r w:rsidR="00F33A39">
        <w:rPr>
          <w:rFonts w:ascii="Times New Roman" w:hAnsi="Times New Roman" w:cs="Times New Roman"/>
        </w:rPr>
        <w:t>much he</w:t>
      </w:r>
      <w:r w:rsidR="00A408E8">
        <w:rPr>
          <w:rFonts w:ascii="Times New Roman" w:hAnsi="Times New Roman" w:cs="Times New Roman"/>
        </w:rPr>
        <w:t xml:space="preserve"> gets as bonus for trips. </w:t>
      </w:r>
      <w:r w:rsidR="009A62BB">
        <w:rPr>
          <w:rFonts w:ascii="Times New Roman" w:hAnsi="Times New Roman" w:cs="Times New Roman"/>
        </w:rPr>
        <w:t>Respondent</w:t>
      </w:r>
      <w:r w:rsidR="00A408E8">
        <w:rPr>
          <w:rFonts w:ascii="Times New Roman" w:hAnsi="Times New Roman" w:cs="Times New Roman"/>
        </w:rPr>
        <w:t xml:space="preserve"> is simply unwilling to provide </w:t>
      </w:r>
      <w:r w:rsidR="009A62BB">
        <w:rPr>
          <w:rFonts w:ascii="Times New Roman" w:hAnsi="Times New Roman" w:cs="Times New Roman"/>
        </w:rPr>
        <w:t>Applicant</w:t>
      </w:r>
      <w:r w:rsidR="00A408E8">
        <w:rPr>
          <w:rFonts w:ascii="Times New Roman" w:hAnsi="Times New Roman" w:cs="Times New Roman"/>
        </w:rPr>
        <w:t xml:space="preserve"> with </w:t>
      </w:r>
      <w:r w:rsidR="008807A2">
        <w:rPr>
          <w:rFonts w:ascii="Times New Roman" w:hAnsi="Times New Roman" w:cs="Times New Roman"/>
        </w:rPr>
        <w:t>an</w:t>
      </w:r>
      <w:r w:rsidR="00F33A39">
        <w:rPr>
          <w:rFonts w:ascii="Times New Roman" w:hAnsi="Times New Roman" w:cs="Times New Roman"/>
        </w:rPr>
        <w:t>y contribution</w:t>
      </w:r>
      <w:r w:rsidR="008807A2">
        <w:rPr>
          <w:rFonts w:ascii="Times New Roman" w:hAnsi="Times New Roman" w:cs="Times New Roman"/>
        </w:rPr>
        <w:t>,</w:t>
      </w:r>
      <w:r w:rsidR="00F33A39">
        <w:rPr>
          <w:rFonts w:ascii="Times New Roman" w:hAnsi="Times New Roman" w:cs="Times New Roman"/>
        </w:rPr>
        <w:t xml:space="preserve"> not</w:t>
      </w:r>
      <w:r w:rsidR="00A408E8">
        <w:rPr>
          <w:rFonts w:ascii="Times New Roman" w:hAnsi="Times New Roman" w:cs="Times New Roman"/>
        </w:rPr>
        <w:t xml:space="preserve"> that </w:t>
      </w:r>
      <w:r w:rsidR="00F33A39">
        <w:rPr>
          <w:rFonts w:ascii="Times New Roman" w:hAnsi="Times New Roman" w:cs="Times New Roman"/>
        </w:rPr>
        <w:t>he lacks</w:t>
      </w:r>
      <w:r w:rsidR="00A408E8">
        <w:rPr>
          <w:rFonts w:ascii="Times New Roman" w:hAnsi="Times New Roman" w:cs="Times New Roman"/>
        </w:rPr>
        <w:t xml:space="preserve"> </w:t>
      </w:r>
      <w:r w:rsidR="008807A2">
        <w:rPr>
          <w:rFonts w:ascii="Times New Roman" w:hAnsi="Times New Roman" w:cs="Times New Roman"/>
        </w:rPr>
        <w:t xml:space="preserve">the </w:t>
      </w:r>
      <w:r w:rsidR="00A408E8">
        <w:rPr>
          <w:rFonts w:ascii="Times New Roman" w:hAnsi="Times New Roman" w:cs="Times New Roman"/>
        </w:rPr>
        <w:t xml:space="preserve">means to </w:t>
      </w:r>
      <w:r w:rsidR="00F33A39">
        <w:rPr>
          <w:rFonts w:ascii="Times New Roman" w:hAnsi="Times New Roman" w:cs="Times New Roman"/>
        </w:rPr>
        <w:t>do so</w:t>
      </w:r>
      <w:r w:rsidR="00A408E8">
        <w:rPr>
          <w:rFonts w:ascii="Times New Roman" w:hAnsi="Times New Roman" w:cs="Times New Roman"/>
        </w:rPr>
        <w:t xml:space="preserve">. </w:t>
      </w:r>
      <w:r w:rsidR="00F33A39">
        <w:rPr>
          <w:rFonts w:ascii="Times New Roman" w:hAnsi="Times New Roman" w:cs="Times New Roman"/>
        </w:rPr>
        <w:t>Moreover,</w:t>
      </w:r>
      <w:r w:rsidR="00A408E8">
        <w:rPr>
          <w:rFonts w:ascii="Times New Roman" w:hAnsi="Times New Roman" w:cs="Times New Roman"/>
        </w:rPr>
        <w:t xml:space="preserve"> </w:t>
      </w:r>
      <w:r w:rsidR="008807A2">
        <w:rPr>
          <w:rFonts w:ascii="Times New Roman" w:hAnsi="Times New Roman" w:cs="Times New Roman"/>
        </w:rPr>
        <w:t>the</w:t>
      </w:r>
      <w:r w:rsidR="00A408E8">
        <w:rPr>
          <w:rFonts w:ascii="Times New Roman" w:hAnsi="Times New Roman" w:cs="Times New Roman"/>
        </w:rPr>
        <w:t xml:space="preserve"> </w:t>
      </w:r>
      <w:r w:rsidR="00F33A39">
        <w:rPr>
          <w:rFonts w:ascii="Times New Roman" w:hAnsi="Times New Roman" w:cs="Times New Roman"/>
        </w:rPr>
        <w:t>alteration of</w:t>
      </w:r>
      <w:r w:rsidR="00A408E8">
        <w:rPr>
          <w:rFonts w:ascii="Times New Roman" w:hAnsi="Times New Roman" w:cs="Times New Roman"/>
        </w:rPr>
        <w:t xml:space="preserve"> </w:t>
      </w:r>
      <w:r w:rsidR="00F33A39">
        <w:rPr>
          <w:rFonts w:ascii="Times New Roman" w:hAnsi="Times New Roman" w:cs="Times New Roman"/>
        </w:rPr>
        <w:t>his previous</w:t>
      </w:r>
      <w:r w:rsidR="00A408E8">
        <w:rPr>
          <w:rFonts w:ascii="Times New Roman" w:hAnsi="Times New Roman" w:cs="Times New Roman"/>
        </w:rPr>
        <w:t xml:space="preserve"> position where the parties </w:t>
      </w:r>
      <w:r w:rsidR="00F33A39">
        <w:rPr>
          <w:rFonts w:ascii="Times New Roman" w:hAnsi="Times New Roman" w:cs="Times New Roman"/>
        </w:rPr>
        <w:t>were to</w:t>
      </w:r>
      <w:r w:rsidR="00A408E8">
        <w:rPr>
          <w:rFonts w:ascii="Times New Roman" w:hAnsi="Times New Roman" w:cs="Times New Roman"/>
        </w:rPr>
        <w:t xml:space="preserve"> share the property </w:t>
      </w:r>
      <w:r w:rsidR="00F33A39">
        <w:rPr>
          <w:rFonts w:ascii="Times New Roman" w:hAnsi="Times New Roman" w:cs="Times New Roman"/>
        </w:rPr>
        <w:t>equally necessitated</w:t>
      </w:r>
      <w:r w:rsidR="00A408E8">
        <w:rPr>
          <w:rFonts w:ascii="Times New Roman" w:hAnsi="Times New Roman" w:cs="Times New Roman"/>
        </w:rPr>
        <w:t xml:space="preserve"> the trial procedure. </w:t>
      </w:r>
      <w:r w:rsidR="009A62BB">
        <w:rPr>
          <w:rFonts w:ascii="Times New Roman" w:hAnsi="Times New Roman" w:cs="Times New Roman"/>
        </w:rPr>
        <w:t>Applicant</w:t>
      </w:r>
      <w:r w:rsidR="00A408E8">
        <w:rPr>
          <w:rFonts w:ascii="Times New Roman" w:hAnsi="Times New Roman" w:cs="Times New Roman"/>
        </w:rPr>
        <w:t xml:space="preserve">’s claim therefore succeeds. </w:t>
      </w:r>
    </w:p>
    <w:p w14:paraId="2900B431" w14:textId="77777777" w:rsidR="00A408E8" w:rsidRDefault="00A408E8" w:rsidP="00182D10">
      <w:pPr>
        <w:spacing w:after="0" w:line="360" w:lineRule="auto"/>
        <w:jc w:val="both"/>
        <w:rPr>
          <w:rFonts w:ascii="Times New Roman" w:hAnsi="Times New Roman" w:cs="Times New Roman"/>
        </w:rPr>
      </w:pPr>
      <w:r>
        <w:rPr>
          <w:rFonts w:ascii="Times New Roman" w:hAnsi="Times New Roman" w:cs="Times New Roman"/>
        </w:rPr>
        <w:t>I make the following order.</w:t>
      </w:r>
    </w:p>
    <w:p w14:paraId="6EF11743" w14:textId="77777777" w:rsidR="00A408E8" w:rsidRDefault="00A408E8" w:rsidP="00182D10">
      <w:pPr>
        <w:spacing w:after="0" w:line="360" w:lineRule="auto"/>
        <w:jc w:val="both"/>
        <w:rPr>
          <w:rFonts w:ascii="Times New Roman" w:hAnsi="Times New Roman" w:cs="Times New Roman"/>
        </w:rPr>
      </w:pPr>
    </w:p>
    <w:p w14:paraId="142EA377" w14:textId="35E6546F" w:rsidR="00A408E8" w:rsidRDefault="00A408E8" w:rsidP="00182D10">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 xml:space="preserve">The </w:t>
      </w:r>
      <w:r w:rsidR="009A62BB">
        <w:rPr>
          <w:rFonts w:ascii="Times New Roman" w:hAnsi="Times New Roman" w:cs="Times New Roman"/>
        </w:rPr>
        <w:t>Respondent</w:t>
      </w:r>
      <w:r w:rsidR="0048708E">
        <w:rPr>
          <w:rFonts w:ascii="Times New Roman" w:hAnsi="Times New Roman" w:cs="Times New Roman"/>
        </w:rPr>
        <w:t xml:space="preserve"> be</w:t>
      </w:r>
      <w:r>
        <w:rPr>
          <w:rFonts w:ascii="Times New Roman" w:hAnsi="Times New Roman" w:cs="Times New Roman"/>
        </w:rPr>
        <w:t xml:space="preserve"> and is hereby ordered to pay US $ 6000.00 to the </w:t>
      </w:r>
      <w:r w:rsidR="009A62BB">
        <w:rPr>
          <w:rFonts w:ascii="Times New Roman" w:hAnsi="Times New Roman" w:cs="Times New Roman"/>
        </w:rPr>
        <w:t>Applicant</w:t>
      </w:r>
      <w:r>
        <w:rPr>
          <w:rFonts w:ascii="Times New Roman" w:hAnsi="Times New Roman" w:cs="Times New Roman"/>
        </w:rPr>
        <w:t xml:space="preserve">’s </w:t>
      </w:r>
      <w:r w:rsidR="0048708E">
        <w:rPr>
          <w:rFonts w:ascii="Times New Roman" w:hAnsi="Times New Roman" w:cs="Times New Roman"/>
        </w:rPr>
        <w:t>legal practitioners</w:t>
      </w:r>
      <w:r>
        <w:rPr>
          <w:rFonts w:ascii="Times New Roman" w:hAnsi="Times New Roman" w:cs="Times New Roman"/>
        </w:rPr>
        <w:t xml:space="preserve"> of choice as </w:t>
      </w:r>
      <w:r w:rsidR="0048708E">
        <w:rPr>
          <w:rFonts w:ascii="Times New Roman" w:hAnsi="Times New Roman" w:cs="Times New Roman"/>
        </w:rPr>
        <w:t>contribution towards</w:t>
      </w:r>
      <w:r>
        <w:rPr>
          <w:rFonts w:ascii="Times New Roman" w:hAnsi="Times New Roman" w:cs="Times New Roman"/>
        </w:rPr>
        <w:t xml:space="preserve"> the </w:t>
      </w:r>
      <w:r w:rsidR="009A62BB">
        <w:rPr>
          <w:rFonts w:ascii="Times New Roman" w:hAnsi="Times New Roman" w:cs="Times New Roman"/>
        </w:rPr>
        <w:t>Applicant</w:t>
      </w:r>
      <w:r>
        <w:rPr>
          <w:rFonts w:ascii="Times New Roman" w:hAnsi="Times New Roman" w:cs="Times New Roman"/>
        </w:rPr>
        <w:t xml:space="preserve">’s legal </w:t>
      </w:r>
      <w:r w:rsidR="0048708E">
        <w:rPr>
          <w:rFonts w:ascii="Times New Roman" w:hAnsi="Times New Roman" w:cs="Times New Roman"/>
        </w:rPr>
        <w:t>costs in</w:t>
      </w:r>
      <w:r>
        <w:rPr>
          <w:rFonts w:ascii="Times New Roman" w:hAnsi="Times New Roman" w:cs="Times New Roman"/>
        </w:rPr>
        <w:t xml:space="preserve"> case number HCH 3524/21.</w:t>
      </w:r>
    </w:p>
    <w:p w14:paraId="7D8396AF" w14:textId="77777777" w:rsidR="0048708E" w:rsidRDefault="0048708E" w:rsidP="0048708E">
      <w:pPr>
        <w:spacing w:after="0" w:line="360" w:lineRule="auto"/>
        <w:jc w:val="both"/>
        <w:rPr>
          <w:rFonts w:ascii="Times New Roman" w:hAnsi="Times New Roman" w:cs="Times New Roman"/>
        </w:rPr>
      </w:pPr>
    </w:p>
    <w:p w14:paraId="6D25CBE1" w14:textId="77777777" w:rsidR="0048708E" w:rsidRPr="0048708E" w:rsidRDefault="0048708E" w:rsidP="0048708E">
      <w:pPr>
        <w:spacing w:after="0" w:line="360" w:lineRule="auto"/>
        <w:jc w:val="both"/>
        <w:rPr>
          <w:rFonts w:ascii="Times New Roman" w:hAnsi="Times New Roman" w:cs="Times New Roman"/>
        </w:rPr>
      </w:pPr>
    </w:p>
    <w:p w14:paraId="5A9C2E55" w14:textId="3AD6EDF8" w:rsidR="00A408E8" w:rsidRDefault="00A408E8" w:rsidP="00182D10">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lastRenderedPageBreak/>
        <w:t xml:space="preserve"> The </w:t>
      </w:r>
      <w:r w:rsidR="009A62BB">
        <w:rPr>
          <w:rFonts w:ascii="Times New Roman" w:hAnsi="Times New Roman" w:cs="Times New Roman"/>
        </w:rPr>
        <w:t>Respondent</w:t>
      </w:r>
      <w:r>
        <w:rPr>
          <w:rFonts w:ascii="Times New Roman" w:hAnsi="Times New Roman" w:cs="Times New Roman"/>
        </w:rPr>
        <w:t xml:space="preserve"> be and is hereby ordered to pay costs of suit.</w:t>
      </w:r>
    </w:p>
    <w:p w14:paraId="0FC2BFC5" w14:textId="77777777" w:rsidR="00A408E8" w:rsidRDefault="00A408E8" w:rsidP="00A408E8">
      <w:pPr>
        <w:spacing w:after="0" w:line="360" w:lineRule="auto"/>
        <w:rPr>
          <w:rFonts w:ascii="Times New Roman" w:hAnsi="Times New Roman" w:cs="Times New Roman"/>
        </w:rPr>
      </w:pPr>
    </w:p>
    <w:p w14:paraId="65E8A21D" w14:textId="1720AE8F" w:rsidR="00A408E8" w:rsidRDefault="00D82F69" w:rsidP="00A408E8">
      <w:pPr>
        <w:spacing w:after="0" w:line="360" w:lineRule="auto"/>
        <w:rPr>
          <w:rFonts w:ascii="Times New Roman" w:hAnsi="Times New Roman" w:cs="Times New Roman"/>
        </w:rPr>
      </w:pPr>
      <w:r w:rsidRPr="00D82F69">
        <w:rPr>
          <w:rFonts w:ascii="Times New Roman" w:hAnsi="Times New Roman" w:cs="Times New Roman"/>
          <w:noProof/>
        </w:rPr>
        <w:drawing>
          <wp:inline distT="0" distB="0" distL="0" distR="0" wp14:anchorId="2B3F3CFD" wp14:editId="7C2CF561">
            <wp:extent cx="1809750" cy="485775"/>
            <wp:effectExtent l="0" t="0" r="0" b="9525"/>
            <wp:docPr id="22610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485775"/>
                    </a:xfrm>
                    <a:prstGeom prst="rect">
                      <a:avLst/>
                    </a:prstGeom>
                    <a:noFill/>
                    <a:ln>
                      <a:noFill/>
                    </a:ln>
                  </pic:spPr>
                </pic:pic>
              </a:graphicData>
            </a:graphic>
          </wp:inline>
        </w:drawing>
      </w:r>
    </w:p>
    <w:p w14:paraId="7A7EAB43" w14:textId="77777777" w:rsidR="00BF5DAA" w:rsidRDefault="00BF5DAA" w:rsidP="00A408E8">
      <w:pPr>
        <w:spacing w:after="0" w:line="360" w:lineRule="auto"/>
        <w:rPr>
          <w:rFonts w:ascii="Times New Roman" w:hAnsi="Times New Roman" w:cs="Times New Roman"/>
        </w:rPr>
      </w:pPr>
    </w:p>
    <w:p w14:paraId="3B423BE7" w14:textId="1C573516" w:rsidR="00BF5DAA" w:rsidRPr="00A408E8" w:rsidRDefault="00A408E8" w:rsidP="00BF5DAA">
      <w:pPr>
        <w:spacing w:after="0" w:line="360" w:lineRule="auto"/>
        <w:rPr>
          <w:rFonts w:ascii="Times New Roman" w:hAnsi="Times New Roman" w:cs="Times New Roman"/>
        </w:rPr>
      </w:pPr>
      <w:r w:rsidRPr="00BF5DAA">
        <w:rPr>
          <w:rFonts w:ascii="Times New Roman" w:hAnsi="Times New Roman" w:cs="Times New Roman"/>
          <w:i/>
          <w:iCs/>
        </w:rPr>
        <w:t>Messrs Muchirewesi &amp; Zvenyika</w:t>
      </w:r>
      <w:r w:rsidR="00BF5DAA">
        <w:rPr>
          <w:rFonts w:ascii="Times New Roman" w:hAnsi="Times New Roman" w:cs="Times New Roman"/>
        </w:rPr>
        <w:t>,</w:t>
      </w:r>
      <w:r w:rsidR="00BF5DAA" w:rsidRPr="00BF5DAA">
        <w:rPr>
          <w:rFonts w:ascii="Times New Roman" w:hAnsi="Times New Roman" w:cs="Times New Roman"/>
        </w:rPr>
        <w:t xml:space="preserve"> </w:t>
      </w:r>
      <w:r w:rsidR="009A62BB">
        <w:rPr>
          <w:rFonts w:ascii="Times New Roman" w:hAnsi="Times New Roman" w:cs="Times New Roman"/>
        </w:rPr>
        <w:t>Respondent</w:t>
      </w:r>
      <w:r w:rsidR="00BF5DAA">
        <w:rPr>
          <w:rFonts w:ascii="Times New Roman" w:hAnsi="Times New Roman" w:cs="Times New Roman"/>
        </w:rPr>
        <w:t>’s legal practitioners</w:t>
      </w:r>
      <w:r w:rsidR="00BF5DAA" w:rsidRPr="00A408E8">
        <w:rPr>
          <w:rFonts w:ascii="Times New Roman" w:hAnsi="Times New Roman" w:cs="Times New Roman"/>
        </w:rPr>
        <w:t xml:space="preserve">         </w:t>
      </w:r>
    </w:p>
    <w:p w14:paraId="7700D0CD" w14:textId="77777777" w:rsidR="00BF5DAA" w:rsidRPr="00404D69" w:rsidRDefault="00BF5DAA" w:rsidP="00BF5DAA">
      <w:pPr>
        <w:spacing w:after="0" w:line="360" w:lineRule="auto"/>
        <w:ind w:firstLine="720"/>
        <w:rPr>
          <w:rFonts w:ascii="Times New Roman" w:hAnsi="Times New Roman" w:cs="Times New Roman"/>
        </w:rPr>
      </w:pPr>
      <w:r>
        <w:rPr>
          <w:rFonts w:ascii="Times New Roman" w:hAnsi="Times New Roman" w:cs="Times New Roman"/>
        </w:rPr>
        <w:t xml:space="preserve">   </w:t>
      </w:r>
    </w:p>
    <w:p w14:paraId="2416A7AC" w14:textId="75574F0A" w:rsidR="00BF5DAA" w:rsidRDefault="00BF5DAA" w:rsidP="00A408E8">
      <w:pPr>
        <w:spacing w:after="0" w:line="360" w:lineRule="auto"/>
        <w:rPr>
          <w:rFonts w:ascii="Times New Roman" w:hAnsi="Times New Roman" w:cs="Times New Roman"/>
        </w:rPr>
      </w:pPr>
    </w:p>
    <w:p w14:paraId="0B16C89D" w14:textId="02A97D8D" w:rsidR="00627925" w:rsidRPr="00404D69" w:rsidRDefault="00627925" w:rsidP="00404D69">
      <w:pPr>
        <w:spacing w:after="0" w:line="360" w:lineRule="auto"/>
        <w:rPr>
          <w:rFonts w:ascii="Times New Roman" w:hAnsi="Times New Roman" w:cs="Times New Roman"/>
        </w:rPr>
      </w:pPr>
    </w:p>
    <w:p w14:paraId="1FCDAE32" w14:textId="77777777" w:rsidR="00EF72D5" w:rsidRPr="00D96350" w:rsidRDefault="00EF72D5" w:rsidP="00EF72D5">
      <w:pPr>
        <w:spacing w:after="0" w:line="360" w:lineRule="auto"/>
        <w:rPr>
          <w:rFonts w:ascii="Times New Roman" w:hAnsi="Times New Roman" w:cs="Times New Roman"/>
        </w:rPr>
      </w:pPr>
    </w:p>
    <w:p w14:paraId="3A75394F" w14:textId="77777777" w:rsidR="00D96350" w:rsidRPr="00D96350" w:rsidRDefault="00D96350" w:rsidP="00EF72D5">
      <w:pPr>
        <w:spacing w:after="0" w:line="360" w:lineRule="auto"/>
        <w:rPr>
          <w:rFonts w:ascii="Times New Roman" w:hAnsi="Times New Roman" w:cs="Times New Roman"/>
        </w:rPr>
      </w:pPr>
    </w:p>
    <w:sectPr w:rsidR="00D96350" w:rsidRPr="00D9635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01DA2" w14:textId="77777777" w:rsidR="002D6D26" w:rsidRDefault="002D6D26" w:rsidP="00D96350">
      <w:pPr>
        <w:spacing w:after="0" w:line="240" w:lineRule="auto"/>
      </w:pPr>
      <w:r>
        <w:separator/>
      </w:r>
    </w:p>
  </w:endnote>
  <w:endnote w:type="continuationSeparator" w:id="0">
    <w:p w14:paraId="3A771F60" w14:textId="77777777" w:rsidR="002D6D26" w:rsidRDefault="002D6D26" w:rsidP="00D9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03467" w14:textId="77777777" w:rsidR="002D6D26" w:rsidRDefault="002D6D26" w:rsidP="00D96350">
      <w:pPr>
        <w:spacing w:after="0" w:line="240" w:lineRule="auto"/>
      </w:pPr>
      <w:r>
        <w:separator/>
      </w:r>
    </w:p>
  </w:footnote>
  <w:footnote w:type="continuationSeparator" w:id="0">
    <w:p w14:paraId="1C23ED6E" w14:textId="77777777" w:rsidR="002D6D26" w:rsidRDefault="002D6D26" w:rsidP="00D9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89952"/>
      <w:docPartObj>
        <w:docPartGallery w:val="Page Numbers (Top of Page)"/>
        <w:docPartUnique/>
      </w:docPartObj>
    </w:sdtPr>
    <w:sdtEndPr>
      <w:rPr>
        <w:noProof/>
      </w:rPr>
    </w:sdtEndPr>
    <w:sdtContent>
      <w:p w14:paraId="2BFE967A" w14:textId="583486CE" w:rsidR="00D96350" w:rsidRDefault="00D96350">
        <w:pPr>
          <w:pStyle w:val="Header"/>
          <w:jc w:val="right"/>
          <w:rPr>
            <w:noProof/>
          </w:rPr>
        </w:pPr>
        <w:r>
          <w:fldChar w:fldCharType="begin"/>
        </w:r>
        <w:r>
          <w:instrText xml:space="preserve"> PAGE   \* MERGEFORMAT </w:instrText>
        </w:r>
        <w:r>
          <w:fldChar w:fldCharType="separate"/>
        </w:r>
        <w:r w:rsidR="00DE5998">
          <w:rPr>
            <w:noProof/>
          </w:rPr>
          <w:t>1</w:t>
        </w:r>
        <w:r>
          <w:rPr>
            <w:noProof/>
          </w:rPr>
          <w:fldChar w:fldCharType="end"/>
        </w:r>
      </w:p>
      <w:p w14:paraId="356A54F5" w14:textId="54FF4FF5" w:rsidR="00D96350" w:rsidRDefault="00D96350">
        <w:pPr>
          <w:pStyle w:val="Header"/>
          <w:jc w:val="right"/>
          <w:rPr>
            <w:noProof/>
          </w:rPr>
        </w:pPr>
        <w:r>
          <w:rPr>
            <w:noProof/>
          </w:rPr>
          <w:t>HH</w:t>
        </w:r>
        <w:r w:rsidR="005351B6">
          <w:rPr>
            <w:noProof/>
          </w:rPr>
          <w:t xml:space="preserve"> 75-2</w:t>
        </w:r>
        <w:r w:rsidR="001B6054">
          <w:rPr>
            <w:noProof/>
          </w:rPr>
          <w:t>5</w:t>
        </w:r>
      </w:p>
      <w:p w14:paraId="22686E62" w14:textId="491E8F84" w:rsidR="00D96350" w:rsidRDefault="00D96350">
        <w:pPr>
          <w:pStyle w:val="Header"/>
          <w:jc w:val="right"/>
        </w:pPr>
        <w:r>
          <w:rPr>
            <w:noProof/>
          </w:rPr>
          <w:t xml:space="preserve">HCH 1651/24 </w:t>
        </w:r>
      </w:p>
    </w:sdtContent>
  </w:sdt>
  <w:p w14:paraId="019CF29A" w14:textId="77777777" w:rsidR="00D96350" w:rsidRDefault="00D963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F0167"/>
    <w:multiLevelType w:val="hybridMultilevel"/>
    <w:tmpl w:val="9112FE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5C015A2"/>
    <w:multiLevelType w:val="hybridMultilevel"/>
    <w:tmpl w:val="D9FC38A4"/>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2E"/>
    <w:rsid w:val="000363FB"/>
    <w:rsid w:val="000861EB"/>
    <w:rsid w:val="000A34FE"/>
    <w:rsid w:val="000C334B"/>
    <w:rsid w:val="0018116C"/>
    <w:rsid w:val="00182D10"/>
    <w:rsid w:val="001849EF"/>
    <w:rsid w:val="001B6054"/>
    <w:rsid w:val="001C5C80"/>
    <w:rsid w:val="001E52E7"/>
    <w:rsid w:val="0022485B"/>
    <w:rsid w:val="00232FB7"/>
    <w:rsid w:val="0023677A"/>
    <w:rsid w:val="0024039A"/>
    <w:rsid w:val="0027123C"/>
    <w:rsid w:val="002922EF"/>
    <w:rsid w:val="002A4B60"/>
    <w:rsid w:val="002C7C9A"/>
    <w:rsid w:val="002D6D26"/>
    <w:rsid w:val="003574D7"/>
    <w:rsid w:val="00365EA2"/>
    <w:rsid w:val="00370618"/>
    <w:rsid w:val="003B7372"/>
    <w:rsid w:val="00400760"/>
    <w:rsid w:val="00404D69"/>
    <w:rsid w:val="00431BF0"/>
    <w:rsid w:val="004672D7"/>
    <w:rsid w:val="0048708E"/>
    <w:rsid w:val="004B781A"/>
    <w:rsid w:val="005351B6"/>
    <w:rsid w:val="00557606"/>
    <w:rsid w:val="00560417"/>
    <w:rsid w:val="005D6C67"/>
    <w:rsid w:val="0060291E"/>
    <w:rsid w:val="00627925"/>
    <w:rsid w:val="00691B05"/>
    <w:rsid w:val="006A398D"/>
    <w:rsid w:val="006B13DF"/>
    <w:rsid w:val="006D0193"/>
    <w:rsid w:val="006D5D6C"/>
    <w:rsid w:val="007250A6"/>
    <w:rsid w:val="007A4CB5"/>
    <w:rsid w:val="007C09CE"/>
    <w:rsid w:val="00800B9D"/>
    <w:rsid w:val="00861C05"/>
    <w:rsid w:val="008807A2"/>
    <w:rsid w:val="008B036F"/>
    <w:rsid w:val="008C2E80"/>
    <w:rsid w:val="008F2052"/>
    <w:rsid w:val="00913AAD"/>
    <w:rsid w:val="009A62BB"/>
    <w:rsid w:val="009D7486"/>
    <w:rsid w:val="00A408E8"/>
    <w:rsid w:val="00A476C6"/>
    <w:rsid w:val="00A62E4A"/>
    <w:rsid w:val="00A916D4"/>
    <w:rsid w:val="00AD680C"/>
    <w:rsid w:val="00B06B44"/>
    <w:rsid w:val="00B8306B"/>
    <w:rsid w:val="00B90827"/>
    <w:rsid w:val="00BC2FCA"/>
    <w:rsid w:val="00BC4B8E"/>
    <w:rsid w:val="00BD638C"/>
    <w:rsid w:val="00BF5D63"/>
    <w:rsid w:val="00BF5DAA"/>
    <w:rsid w:val="00C03618"/>
    <w:rsid w:val="00C30C90"/>
    <w:rsid w:val="00CB442A"/>
    <w:rsid w:val="00CE7A9C"/>
    <w:rsid w:val="00D60E05"/>
    <w:rsid w:val="00D82F69"/>
    <w:rsid w:val="00D94016"/>
    <w:rsid w:val="00D96350"/>
    <w:rsid w:val="00DD7C4C"/>
    <w:rsid w:val="00DE5998"/>
    <w:rsid w:val="00DE7B52"/>
    <w:rsid w:val="00DF4E2E"/>
    <w:rsid w:val="00E379F4"/>
    <w:rsid w:val="00EA671A"/>
    <w:rsid w:val="00EC5C8C"/>
    <w:rsid w:val="00EF72D5"/>
    <w:rsid w:val="00F33A39"/>
    <w:rsid w:val="00F36030"/>
    <w:rsid w:val="00F510AF"/>
    <w:rsid w:val="00FC3526"/>
    <w:rsid w:val="00FC4338"/>
    <w:rsid w:val="00FD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FB5C8"/>
  <w15:chartTrackingRefBased/>
  <w15:docId w15:val="{67BAFD29-B169-4ECF-8D32-F7EF59EF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4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4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4E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4E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4E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4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E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4E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4E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4E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4E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4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E2E"/>
    <w:rPr>
      <w:rFonts w:eastAsiaTheme="majorEastAsia" w:cstheme="majorBidi"/>
      <w:color w:val="272727" w:themeColor="text1" w:themeTint="D8"/>
    </w:rPr>
  </w:style>
  <w:style w:type="paragraph" w:styleId="Title">
    <w:name w:val="Title"/>
    <w:basedOn w:val="Normal"/>
    <w:next w:val="Normal"/>
    <w:link w:val="TitleChar"/>
    <w:uiPriority w:val="10"/>
    <w:qFormat/>
    <w:rsid w:val="00DF4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E2E"/>
    <w:pPr>
      <w:spacing w:before="160"/>
      <w:jc w:val="center"/>
    </w:pPr>
    <w:rPr>
      <w:i/>
      <w:iCs/>
      <w:color w:val="404040" w:themeColor="text1" w:themeTint="BF"/>
    </w:rPr>
  </w:style>
  <w:style w:type="character" w:customStyle="1" w:styleId="QuoteChar">
    <w:name w:val="Quote Char"/>
    <w:basedOn w:val="DefaultParagraphFont"/>
    <w:link w:val="Quote"/>
    <w:uiPriority w:val="29"/>
    <w:rsid w:val="00DF4E2E"/>
    <w:rPr>
      <w:i/>
      <w:iCs/>
      <w:color w:val="404040" w:themeColor="text1" w:themeTint="BF"/>
    </w:rPr>
  </w:style>
  <w:style w:type="paragraph" w:styleId="ListParagraph">
    <w:name w:val="List Paragraph"/>
    <w:basedOn w:val="Normal"/>
    <w:uiPriority w:val="34"/>
    <w:qFormat/>
    <w:rsid w:val="00DF4E2E"/>
    <w:pPr>
      <w:ind w:left="720"/>
      <w:contextualSpacing/>
    </w:pPr>
  </w:style>
  <w:style w:type="character" w:styleId="IntenseEmphasis">
    <w:name w:val="Intense Emphasis"/>
    <w:basedOn w:val="DefaultParagraphFont"/>
    <w:uiPriority w:val="21"/>
    <w:qFormat/>
    <w:rsid w:val="00DF4E2E"/>
    <w:rPr>
      <w:i/>
      <w:iCs/>
      <w:color w:val="2F5496" w:themeColor="accent1" w:themeShade="BF"/>
    </w:rPr>
  </w:style>
  <w:style w:type="paragraph" w:styleId="IntenseQuote">
    <w:name w:val="Intense Quote"/>
    <w:basedOn w:val="Normal"/>
    <w:next w:val="Normal"/>
    <w:link w:val="IntenseQuoteChar"/>
    <w:uiPriority w:val="30"/>
    <w:qFormat/>
    <w:rsid w:val="00DF4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4E2E"/>
    <w:rPr>
      <w:i/>
      <w:iCs/>
      <w:color w:val="2F5496" w:themeColor="accent1" w:themeShade="BF"/>
    </w:rPr>
  </w:style>
  <w:style w:type="character" w:styleId="IntenseReference">
    <w:name w:val="Intense Reference"/>
    <w:basedOn w:val="DefaultParagraphFont"/>
    <w:uiPriority w:val="32"/>
    <w:qFormat/>
    <w:rsid w:val="00DF4E2E"/>
    <w:rPr>
      <w:b/>
      <w:bCs/>
      <w:smallCaps/>
      <w:color w:val="2F5496" w:themeColor="accent1" w:themeShade="BF"/>
      <w:spacing w:val="5"/>
    </w:rPr>
  </w:style>
  <w:style w:type="paragraph" w:styleId="Header">
    <w:name w:val="header"/>
    <w:basedOn w:val="Normal"/>
    <w:link w:val="HeaderChar"/>
    <w:uiPriority w:val="99"/>
    <w:unhideWhenUsed/>
    <w:rsid w:val="00D96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350"/>
  </w:style>
  <w:style w:type="paragraph" w:styleId="Footer">
    <w:name w:val="footer"/>
    <w:basedOn w:val="Normal"/>
    <w:link w:val="FooterChar"/>
    <w:uiPriority w:val="99"/>
    <w:unhideWhenUsed/>
    <w:rsid w:val="00D96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DB9A7-2F0B-4792-8026-DCCB2C6D5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2025-02-14T09:50:00Z</dcterms:created>
  <dcterms:modified xsi:type="dcterms:W3CDTF">2025-02-14T09:50:00Z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c5f61c440ca50b5d41ce14519d99ce03cf15c5ed4dfc50b44d15265a82a08016</vt:lpwstr>
  </property>
</Properties>
</file>