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6E5E97" w:rsidP="00C45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B1D0E">
        <w:rPr>
          <w:rFonts w:ascii="Times New Roman" w:hAnsi="Times New Roman" w:cs="Times New Roman"/>
          <w:b/>
          <w:sz w:val="24"/>
          <w:szCs w:val="24"/>
        </w:rPr>
        <w:t>`</w:t>
      </w:r>
      <w:r>
        <w:rPr>
          <w:rFonts w:ascii="Times New Roman" w:hAnsi="Times New Roman" w:cs="Times New Roman"/>
          <w:b/>
          <w:sz w:val="24"/>
          <w:szCs w:val="24"/>
        </w:rPr>
        <w:t xml:space="preserve">                                                                                                      </w:t>
      </w: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035B8C">
        <w:rPr>
          <w:rFonts w:ascii="Times New Roman" w:hAnsi="Times New Roman" w:cs="Times New Roman"/>
          <w:b/>
          <w:sz w:val="24"/>
          <w:szCs w:val="24"/>
        </w:rPr>
        <w:t>42</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226546">
        <w:rPr>
          <w:rFonts w:ascii="Times New Roman" w:hAnsi="Times New Roman" w:cs="Times New Roman"/>
          <w:b/>
          <w:sz w:val="24"/>
          <w:szCs w:val="24"/>
        </w:rPr>
        <w:t>3</w:t>
      </w:r>
    </w:p>
    <w:p w:rsidR="00826C4F" w:rsidRDefault="00826C4F" w:rsidP="00BF6CBF">
      <w:pPr>
        <w:spacing w:after="0" w:line="240" w:lineRule="auto"/>
        <w:jc w:val="both"/>
        <w:rPr>
          <w:rFonts w:ascii="Times New Roman" w:hAnsi="Times New Roman" w:cs="Times New Roman"/>
          <w:b/>
          <w:sz w:val="24"/>
          <w:szCs w:val="24"/>
        </w:rPr>
      </w:pPr>
    </w:p>
    <w:p w:rsidR="00826C4F" w:rsidRDefault="00826C4F" w:rsidP="00BF6CBF">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HARARE,</w:t>
      </w:r>
      <w:r w:rsidR="0027303A">
        <w:rPr>
          <w:rFonts w:ascii="Times New Roman" w:hAnsi="Times New Roman" w:cs="Times New Roman"/>
          <w:b/>
          <w:sz w:val="24"/>
          <w:szCs w:val="24"/>
        </w:rPr>
        <w:t xml:space="preserve"> </w:t>
      </w:r>
      <w:r w:rsidR="007C5B8A">
        <w:rPr>
          <w:rFonts w:ascii="Times New Roman" w:hAnsi="Times New Roman" w:cs="Times New Roman"/>
          <w:b/>
          <w:sz w:val="24"/>
          <w:szCs w:val="24"/>
        </w:rPr>
        <w:t xml:space="preserve"> </w:t>
      </w:r>
      <w:r w:rsidR="00226546">
        <w:rPr>
          <w:rFonts w:ascii="Times New Roman" w:hAnsi="Times New Roman" w:cs="Times New Roman"/>
          <w:b/>
          <w:sz w:val="24"/>
          <w:szCs w:val="24"/>
        </w:rPr>
        <w:t>2</w:t>
      </w:r>
      <w:r w:rsidR="00E23AA3">
        <w:rPr>
          <w:rFonts w:ascii="Times New Roman" w:hAnsi="Times New Roman" w:cs="Times New Roman"/>
          <w:b/>
          <w:sz w:val="24"/>
          <w:szCs w:val="24"/>
        </w:rPr>
        <w:t>3</w:t>
      </w:r>
      <w:proofErr w:type="gramEnd"/>
      <w:r w:rsidR="00226546">
        <w:rPr>
          <w:rFonts w:ascii="Times New Roman" w:hAnsi="Times New Roman" w:cs="Times New Roman"/>
          <w:b/>
          <w:sz w:val="24"/>
          <w:szCs w:val="24"/>
        </w:rPr>
        <w:t xml:space="preserve"> </w:t>
      </w:r>
      <w:r w:rsidR="00E23AA3">
        <w:rPr>
          <w:rFonts w:ascii="Times New Roman" w:hAnsi="Times New Roman" w:cs="Times New Roman"/>
          <w:b/>
          <w:sz w:val="24"/>
          <w:szCs w:val="24"/>
        </w:rPr>
        <w:t>JUNE</w:t>
      </w:r>
      <w:r w:rsidR="007C5B8A">
        <w:rPr>
          <w:rFonts w:ascii="Times New Roman" w:hAnsi="Times New Roman" w:cs="Times New Roman"/>
          <w:b/>
          <w:sz w:val="24"/>
          <w:szCs w:val="24"/>
        </w:rPr>
        <w:t xml:space="preserve"> </w:t>
      </w:r>
      <w:r w:rsidR="00C53D63">
        <w:rPr>
          <w:rFonts w:ascii="Times New Roman" w:hAnsi="Times New Roman" w:cs="Times New Roman"/>
          <w:b/>
          <w:sz w:val="24"/>
          <w:szCs w:val="24"/>
        </w:rPr>
        <w:t xml:space="preserve">2022 </w:t>
      </w:r>
      <w:r w:rsidR="00035B8C">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BC5D7D">
        <w:rPr>
          <w:rFonts w:ascii="Times New Roman" w:hAnsi="Times New Roman" w:cs="Times New Roman"/>
          <w:b/>
          <w:sz w:val="24"/>
          <w:szCs w:val="24"/>
        </w:rPr>
        <w:t xml:space="preserve"> </w:t>
      </w:r>
      <w:r w:rsidR="00525D94">
        <w:rPr>
          <w:rFonts w:ascii="Times New Roman" w:hAnsi="Times New Roman" w:cs="Times New Roman"/>
          <w:b/>
          <w:sz w:val="24"/>
          <w:szCs w:val="24"/>
        </w:rPr>
        <w:tab/>
        <w:t xml:space="preserve"> </w:t>
      </w:r>
      <w:r w:rsidR="00BC5D7D">
        <w:rPr>
          <w:rFonts w:ascii="Times New Roman" w:hAnsi="Times New Roman" w:cs="Times New Roman"/>
          <w:b/>
          <w:sz w:val="24"/>
          <w:szCs w:val="24"/>
        </w:rPr>
        <w:t xml:space="preserve"> </w:t>
      </w:r>
      <w:r w:rsidR="00525D94">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226546">
        <w:rPr>
          <w:rFonts w:ascii="Times New Roman" w:hAnsi="Times New Roman" w:cs="Times New Roman"/>
          <w:b/>
          <w:sz w:val="24"/>
          <w:szCs w:val="24"/>
        </w:rPr>
        <w:t>629/05</w:t>
      </w:r>
    </w:p>
    <w:p w:rsidR="00826C4F" w:rsidRDefault="00E65A95"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  FEBRUARY 2023</w:t>
      </w:r>
      <w:bookmarkStart w:id="0" w:name="_GoBack"/>
      <w:bookmarkEnd w:id="0"/>
    </w:p>
    <w:p w:rsidR="00826C4F" w:rsidRDefault="00826C4F" w:rsidP="00BF6CBF">
      <w:pPr>
        <w:spacing w:after="0" w:line="240" w:lineRule="auto"/>
        <w:jc w:val="both"/>
        <w:rPr>
          <w:rFonts w:ascii="Times New Roman" w:hAnsi="Times New Roman" w:cs="Times New Roman"/>
          <w:sz w:val="24"/>
          <w:szCs w:val="24"/>
        </w:rPr>
      </w:pPr>
    </w:p>
    <w:p w:rsidR="008C7FDA" w:rsidRDefault="008C7FDA" w:rsidP="00BF6CBF">
      <w:pPr>
        <w:spacing w:after="0" w:line="240" w:lineRule="auto"/>
        <w:jc w:val="both"/>
        <w:rPr>
          <w:rFonts w:ascii="Times New Roman" w:hAnsi="Times New Roman" w:cs="Times New Roman"/>
          <w:sz w:val="24"/>
          <w:szCs w:val="24"/>
        </w:rPr>
      </w:pPr>
    </w:p>
    <w:p w:rsidR="00C617C6" w:rsidRPr="008C7FDA" w:rsidRDefault="008C7FDA" w:rsidP="00BF6CBF">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BF6CBF">
      <w:pPr>
        <w:spacing w:after="0" w:line="240" w:lineRule="auto"/>
        <w:jc w:val="both"/>
        <w:rPr>
          <w:rFonts w:ascii="Times New Roman" w:hAnsi="Times New Roman" w:cs="Times New Roman"/>
          <w:sz w:val="24"/>
          <w:szCs w:val="24"/>
        </w:rPr>
      </w:pPr>
    </w:p>
    <w:p w:rsidR="008B7062" w:rsidRDefault="008B7062" w:rsidP="00BF6CBF">
      <w:pPr>
        <w:spacing w:after="0" w:line="240" w:lineRule="auto"/>
        <w:jc w:val="both"/>
        <w:rPr>
          <w:rFonts w:ascii="Times New Roman" w:hAnsi="Times New Roman" w:cs="Times New Roman"/>
          <w:b/>
          <w:sz w:val="24"/>
          <w:szCs w:val="24"/>
        </w:rPr>
      </w:pPr>
    </w:p>
    <w:p w:rsidR="008C7FDA" w:rsidRDefault="00E23AA3"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ESTATE LATE </w:t>
      </w:r>
      <w:r w:rsidR="008B7062">
        <w:rPr>
          <w:rFonts w:ascii="Times New Roman" w:hAnsi="Times New Roman" w:cs="Times New Roman"/>
          <w:b/>
          <w:sz w:val="24"/>
          <w:szCs w:val="24"/>
        </w:rPr>
        <w:t>GEORGE DIKINYA</w:t>
      </w:r>
      <w:r w:rsidR="008B7062">
        <w:rPr>
          <w:rFonts w:ascii="Times New Roman" w:hAnsi="Times New Roman" w:cs="Times New Roman"/>
          <w:b/>
          <w:sz w:val="24"/>
          <w:szCs w:val="24"/>
        </w:rPr>
        <w:tab/>
      </w:r>
      <w:r w:rsidR="008B7062">
        <w:rPr>
          <w:rFonts w:ascii="Times New Roman" w:hAnsi="Times New Roman" w:cs="Times New Roman"/>
          <w:b/>
          <w:sz w:val="24"/>
          <w:szCs w:val="24"/>
        </w:rPr>
        <w:tab/>
      </w:r>
      <w:r w:rsidR="008B7062">
        <w:rPr>
          <w:rFonts w:ascii="Times New Roman" w:hAnsi="Times New Roman" w:cs="Times New Roman"/>
          <w:b/>
          <w:sz w:val="24"/>
          <w:szCs w:val="24"/>
        </w:rPr>
        <w:tab/>
      </w:r>
      <w:r w:rsidR="00231EEA">
        <w:rPr>
          <w:rFonts w:ascii="Times New Roman" w:hAnsi="Times New Roman" w:cs="Times New Roman"/>
          <w:b/>
          <w:sz w:val="24"/>
          <w:szCs w:val="24"/>
        </w:rPr>
        <w:t>APPLICANT</w:t>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F1217D" w:rsidRDefault="00F1217D" w:rsidP="00BF6CBF">
      <w:pPr>
        <w:spacing w:after="0" w:line="240" w:lineRule="auto"/>
        <w:jc w:val="both"/>
        <w:rPr>
          <w:rFonts w:ascii="Times New Roman" w:hAnsi="Times New Roman" w:cs="Times New Roman"/>
          <w:b/>
          <w:sz w:val="24"/>
          <w:szCs w:val="24"/>
        </w:rPr>
      </w:pPr>
    </w:p>
    <w:p w:rsidR="00F52D6A" w:rsidRDefault="008B7062" w:rsidP="00BF6CBF">
      <w:pPr>
        <w:spacing w:after="0" w:line="240" w:lineRule="auto"/>
        <w:jc w:val="both"/>
        <w:rPr>
          <w:rFonts w:ascii="Times New Roman" w:hAnsi="Times New Roman" w:cs="Times New Roman"/>
          <w:b/>
          <w:sz w:val="24"/>
          <w:szCs w:val="24"/>
        </w:rPr>
      </w:pPr>
      <w:r w:rsidRPr="008B7062">
        <w:rPr>
          <w:rFonts w:ascii="Times New Roman" w:hAnsi="Times New Roman" w:cs="Times New Roman"/>
          <w:b/>
          <w:sz w:val="24"/>
          <w:szCs w:val="24"/>
        </w:rPr>
        <w:t>ZIMNAT LIFE ASSURANCE COMPANY</w:t>
      </w:r>
      <w:r>
        <w:rPr>
          <w:rFonts w:ascii="Times New Roman" w:hAnsi="Times New Roman" w:cs="Times New Roman"/>
          <w:sz w:val="24"/>
          <w:szCs w:val="24"/>
        </w:rPr>
        <w:tab/>
      </w:r>
      <w:r>
        <w:rPr>
          <w:rFonts w:ascii="Times New Roman" w:hAnsi="Times New Roman" w:cs="Times New Roman"/>
          <w:sz w:val="24"/>
          <w:szCs w:val="24"/>
        </w:rPr>
        <w:tab/>
      </w:r>
      <w:r w:rsidR="00EE4D26">
        <w:rPr>
          <w:rFonts w:ascii="Times New Roman" w:hAnsi="Times New Roman" w:cs="Times New Roman"/>
          <w:b/>
          <w:sz w:val="24"/>
          <w:szCs w:val="24"/>
        </w:rPr>
        <w:t>RESPONDEN</w:t>
      </w:r>
      <w:r w:rsidR="00231EEA" w:rsidRPr="00EE4D26">
        <w:rPr>
          <w:rFonts w:ascii="Times New Roman" w:hAnsi="Times New Roman" w:cs="Times New Roman"/>
          <w:b/>
          <w:sz w:val="24"/>
          <w:szCs w:val="24"/>
        </w:rPr>
        <w:t>T</w:t>
      </w:r>
    </w:p>
    <w:p w:rsidR="00E23AA3" w:rsidRPr="00EE4D26" w:rsidRDefault="00E23AA3"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LIMITED</w:t>
      </w:r>
    </w:p>
    <w:p w:rsidR="00231EEA" w:rsidRPr="00EE4D26" w:rsidRDefault="00231EEA" w:rsidP="00BF6CBF">
      <w:pPr>
        <w:spacing w:after="0" w:line="240" w:lineRule="auto"/>
        <w:jc w:val="both"/>
        <w:rPr>
          <w:rFonts w:ascii="Times New Roman" w:hAnsi="Times New Roman" w:cs="Times New Roman"/>
          <w:b/>
          <w:sz w:val="24"/>
          <w:szCs w:val="24"/>
        </w:rPr>
      </w:pPr>
    </w:p>
    <w:p w:rsidR="00231EEA" w:rsidRDefault="00231EEA" w:rsidP="00BF6CBF">
      <w:pPr>
        <w:spacing w:after="0" w:line="240" w:lineRule="auto"/>
        <w:jc w:val="both"/>
        <w:rPr>
          <w:rFonts w:ascii="Times New Roman" w:hAnsi="Times New Roman" w:cs="Times New Roman"/>
          <w:sz w:val="24"/>
          <w:szCs w:val="24"/>
        </w:rPr>
      </w:pPr>
    </w:p>
    <w:p w:rsidR="00103CA5" w:rsidRDefault="00397441" w:rsidP="00BF6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sidR="00E23AA3">
        <w:rPr>
          <w:rFonts w:ascii="Times New Roman" w:hAnsi="Times New Roman" w:cs="Times New Roman"/>
          <w:sz w:val="24"/>
          <w:szCs w:val="24"/>
        </w:rPr>
        <w:t>Makamure</w:t>
      </w:r>
      <w:proofErr w:type="spellEnd"/>
      <w:r w:rsidR="00E23AA3">
        <w:rPr>
          <w:rFonts w:ascii="Times New Roman" w:hAnsi="Times New Roman" w:cs="Times New Roman"/>
          <w:sz w:val="24"/>
          <w:szCs w:val="24"/>
        </w:rPr>
        <w:t xml:space="preserve"> J, </w:t>
      </w:r>
      <w:proofErr w:type="spellStart"/>
      <w:r w:rsidR="00E23AA3">
        <w:rPr>
          <w:rFonts w:ascii="Times New Roman" w:hAnsi="Times New Roman" w:cs="Times New Roman"/>
          <w:sz w:val="24"/>
          <w:szCs w:val="24"/>
        </w:rPr>
        <w:t>Musariri</w:t>
      </w:r>
      <w:proofErr w:type="spellEnd"/>
      <w:r w:rsidR="00E23AA3">
        <w:rPr>
          <w:rFonts w:ascii="Times New Roman" w:hAnsi="Times New Roman" w:cs="Times New Roman"/>
          <w:sz w:val="24"/>
          <w:szCs w:val="24"/>
        </w:rPr>
        <w:t xml:space="preserve"> J and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F1217D" w:rsidRDefault="00F1217D" w:rsidP="00BF6CBF">
      <w:pPr>
        <w:spacing w:after="0" w:line="240" w:lineRule="auto"/>
        <w:jc w:val="both"/>
        <w:rPr>
          <w:rFonts w:ascii="Times New Roman" w:hAnsi="Times New Roman" w:cs="Times New Roman"/>
          <w:b/>
          <w:sz w:val="24"/>
          <w:szCs w:val="24"/>
        </w:rPr>
      </w:pPr>
    </w:p>
    <w:p w:rsidR="0027303A"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BF6CBF">
        <w:rPr>
          <w:rFonts w:ascii="Times New Roman" w:hAnsi="Times New Roman" w:cs="Times New Roman"/>
          <w:b/>
          <w:sz w:val="24"/>
          <w:szCs w:val="24"/>
        </w:rPr>
        <w:tab/>
      </w:r>
      <w:r w:rsidR="008B7062">
        <w:rPr>
          <w:rFonts w:ascii="Times New Roman" w:hAnsi="Times New Roman" w:cs="Times New Roman"/>
          <w:b/>
          <w:sz w:val="24"/>
          <w:szCs w:val="24"/>
        </w:rPr>
        <w:tab/>
      </w:r>
      <w:r w:rsidR="00E23AA3">
        <w:rPr>
          <w:rFonts w:ascii="Times New Roman" w:hAnsi="Times New Roman" w:cs="Times New Roman"/>
          <w:b/>
          <w:sz w:val="24"/>
          <w:szCs w:val="24"/>
        </w:rPr>
        <w:t xml:space="preserve">T. </w:t>
      </w:r>
      <w:proofErr w:type="spellStart"/>
      <w:r w:rsidR="00E23AA3">
        <w:rPr>
          <w:rFonts w:ascii="Times New Roman" w:hAnsi="Times New Roman" w:cs="Times New Roman"/>
          <w:b/>
          <w:sz w:val="24"/>
          <w:szCs w:val="24"/>
        </w:rPr>
        <w:t>Sibanda</w:t>
      </w:r>
      <w:proofErr w:type="spellEnd"/>
      <w:r w:rsidR="00E23AA3">
        <w:rPr>
          <w:rFonts w:ascii="Times New Roman" w:hAnsi="Times New Roman" w:cs="Times New Roman"/>
          <w:b/>
          <w:sz w:val="24"/>
          <w:szCs w:val="24"/>
        </w:rPr>
        <w:t xml:space="preserve"> (Legal Practitioner)</w:t>
      </w:r>
      <w:r w:rsidR="008B7062">
        <w:rPr>
          <w:rFonts w:ascii="Times New Roman" w:hAnsi="Times New Roman" w:cs="Times New Roman"/>
          <w:b/>
          <w:sz w:val="24"/>
          <w:szCs w:val="24"/>
        </w:rPr>
        <w:t xml:space="preserve"> </w:t>
      </w:r>
      <w:r w:rsidR="00BF6CBF">
        <w:rPr>
          <w:rFonts w:ascii="Times New Roman" w:hAnsi="Times New Roman" w:cs="Times New Roman"/>
          <w:b/>
          <w:sz w:val="24"/>
          <w:szCs w:val="24"/>
        </w:rPr>
        <w:tab/>
      </w:r>
    </w:p>
    <w:p w:rsidR="0027303A" w:rsidRDefault="0027303A" w:rsidP="00BF6CBF">
      <w:pPr>
        <w:spacing w:after="0" w:line="240" w:lineRule="auto"/>
        <w:jc w:val="both"/>
        <w:rPr>
          <w:rFonts w:ascii="Times New Roman" w:hAnsi="Times New Roman" w:cs="Times New Roman"/>
          <w:b/>
          <w:sz w:val="24"/>
          <w:szCs w:val="24"/>
        </w:rPr>
      </w:pPr>
    </w:p>
    <w:p w:rsidR="00F1217D" w:rsidRPr="00F1217D"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F6CBF">
        <w:rPr>
          <w:rFonts w:ascii="Times New Roman" w:hAnsi="Times New Roman" w:cs="Times New Roman"/>
          <w:b/>
          <w:sz w:val="24"/>
          <w:szCs w:val="24"/>
        </w:rPr>
        <w:tab/>
      </w:r>
      <w:r w:rsidR="00BF6CBF">
        <w:rPr>
          <w:rFonts w:ascii="Times New Roman" w:hAnsi="Times New Roman" w:cs="Times New Roman"/>
          <w:b/>
          <w:sz w:val="24"/>
          <w:szCs w:val="24"/>
        </w:rPr>
        <w:tab/>
      </w:r>
      <w:r w:rsidR="008B7062">
        <w:rPr>
          <w:rFonts w:ascii="Times New Roman" w:hAnsi="Times New Roman" w:cs="Times New Roman"/>
          <w:b/>
          <w:sz w:val="24"/>
          <w:szCs w:val="24"/>
        </w:rPr>
        <w:t>Innoce</w:t>
      </w:r>
      <w:r w:rsidR="00E23AA3">
        <w:rPr>
          <w:rFonts w:ascii="Times New Roman" w:hAnsi="Times New Roman" w:cs="Times New Roman"/>
          <w:b/>
          <w:sz w:val="24"/>
          <w:szCs w:val="24"/>
        </w:rPr>
        <w:t xml:space="preserve">nt </w:t>
      </w:r>
      <w:proofErr w:type="spellStart"/>
      <w:r w:rsidR="00E23AA3">
        <w:rPr>
          <w:rFonts w:ascii="Times New Roman" w:hAnsi="Times New Roman" w:cs="Times New Roman"/>
          <w:b/>
          <w:sz w:val="24"/>
          <w:szCs w:val="24"/>
        </w:rPr>
        <w:t>Chagonda</w:t>
      </w:r>
      <w:proofErr w:type="spellEnd"/>
      <w:r w:rsidR="00E23AA3">
        <w:rPr>
          <w:rFonts w:ascii="Times New Roman" w:hAnsi="Times New Roman" w:cs="Times New Roman"/>
          <w:b/>
          <w:sz w:val="24"/>
          <w:szCs w:val="24"/>
        </w:rPr>
        <w:t xml:space="preserve"> (Legal Practitioner</w:t>
      </w:r>
      <w:r w:rsidR="008B7062">
        <w:rPr>
          <w:rFonts w:ascii="Times New Roman" w:hAnsi="Times New Roman" w:cs="Times New Roman"/>
          <w:b/>
          <w:sz w:val="24"/>
          <w:szCs w:val="24"/>
        </w:rPr>
        <w:t>)</w:t>
      </w:r>
      <w:r w:rsidR="00C55CE0">
        <w:rPr>
          <w:rFonts w:ascii="Times New Roman" w:hAnsi="Times New Roman" w:cs="Times New Roman"/>
          <w:b/>
          <w:sz w:val="24"/>
          <w:szCs w:val="24"/>
        </w:rPr>
        <w:tab/>
      </w:r>
      <w:r w:rsidR="00C55CE0">
        <w:rPr>
          <w:rFonts w:ascii="Times New Roman" w:hAnsi="Times New Roman" w:cs="Times New Roman"/>
          <w:b/>
          <w:sz w:val="24"/>
          <w:szCs w:val="24"/>
        </w:rPr>
        <w:tab/>
      </w:r>
    </w:p>
    <w:p w:rsidR="001078EB" w:rsidRDefault="001078EB" w:rsidP="00BF6CBF">
      <w:pPr>
        <w:spacing w:after="0" w:line="240" w:lineRule="auto"/>
        <w:jc w:val="both"/>
        <w:rPr>
          <w:rFonts w:ascii="Times New Roman" w:hAnsi="Times New Roman" w:cs="Times New Roman"/>
          <w:b/>
          <w:sz w:val="24"/>
          <w:szCs w:val="24"/>
        </w:rPr>
      </w:pPr>
    </w:p>
    <w:p w:rsidR="002055BA" w:rsidRDefault="002055BA" w:rsidP="00BF6CBF">
      <w:pPr>
        <w:spacing w:after="0" w:line="240" w:lineRule="auto"/>
        <w:jc w:val="both"/>
        <w:rPr>
          <w:rFonts w:ascii="Times New Roman" w:hAnsi="Times New Roman" w:cs="Times New Roman"/>
          <w:b/>
          <w:sz w:val="24"/>
          <w:szCs w:val="24"/>
        </w:rPr>
      </w:pPr>
    </w:p>
    <w:p w:rsidR="00826C4F" w:rsidRDefault="00584695"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2055BA" w:rsidRDefault="002055BA" w:rsidP="00BF6CBF">
      <w:pPr>
        <w:spacing w:after="0" w:line="240" w:lineRule="auto"/>
        <w:jc w:val="both"/>
        <w:rPr>
          <w:rFonts w:ascii="Times New Roman" w:hAnsi="Times New Roman" w:cs="Times New Roman"/>
          <w:b/>
          <w:sz w:val="24"/>
          <w:szCs w:val="24"/>
        </w:rPr>
      </w:pPr>
    </w:p>
    <w:p w:rsidR="002055BA" w:rsidRDefault="002055BA" w:rsidP="002055B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D860B7">
        <w:rPr>
          <w:rFonts w:ascii="Times New Roman" w:hAnsi="Times New Roman" w:cs="Times New Roman"/>
          <w:sz w:val="24"/>
          <w:szCs w:val="24"/>
        </w:rPr>
        <w:t xml:space="preserve">This is an application for the quantification of damages due to the estate of the late employee one George </w:t>
      </w:r>
      <w:proofErr w:type="spellStart"/>
      <w:r w:rsidR="00D860B7">
        <w:rPr>
          <w:rFonts w:ascii="Times New Roman" w:hAnsi="Times New Roman" w:cs="Times New Roman"/>
          <w:sz w:val="24"/>
          <w:szCs w:val="24"/>
        </w:rPr>
        <w:t>Dikinya</w:t>
      </w:r>
      <w:proofErr w:type="spellEnd"/>
      <w:r w:rsidR="00D860B7">
        <w:rPr>
          <w:rFonts w:ascii="Times New Roman" w:hAnsi="Times New Roman" w:cs="Times New Roman"/>
          <w:sz w:val="24"/>
          <w:szCs w:val="24"/>
        </w:rPr>
        <w:t xml:space="preserve">.  This follows a remittal by the Supreme Court where it was ordered by consent </w:t>
      </w:r>
      <w:proofErr w:type="gramStart"/>
      <w:r w:rsidR="00D860B7">
        <w:rPr>
          <w:rFonts w:ascii="Times New Roman" w:hAnsi="Times New Roman" w:cs="Times New Roman"/>
          <w:sz w:val="24"/>
          <w:szCs w:val="24"/>
        </w:rPr>
        <w:t>that:-</w:t>
      </w:r>
      <w:proofErr w:type="gramEnd"/>
    </w:p>
    <w:p w:rsidR="00681291" w:rsidRDefault="00681291" w:rsidP="00681291">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w:t>
      </w:r>
    </w:p>
    <w:p w:rsidR="00681291" w:rsidRPr="00675D29" w:rsidRDefault="00681291" w:rsidP="001B422E">
      <w:pPr>
        <w:pStyle w:val="ListParagraph"/>
        <w:numPr>
          <w:ilvl w:val="0"/>
          <w:numId w:val="15"/>
        </w:numPr>
        <w:spacing w:after="0" w:line="360" w:lineRule="auto"/>
        <w:jc w:val="both"/>
        <w:rPr>
          <w:rFonts w:ascii="Times New Roman" w:hAnsi="Times New Roman" w:cs="Times New Roman"/>
          <w:sz w:val="24"/>
          <w:szCs w:val="24"/>
        </w:rPr>
      </w:pPr>
      <w:r w:rsidRPr="00675D29">
        <w:rPr>
          <w:rFonts w:ascii="Times New Roman" w:hAnsi="Times New Roman" w:cs="Times New Roman"/>
          <w:sz w:val="24"/>
          <w:szCs w:val="24"/>
        </w:rPr>
        <w:t xml:space="preserve">The judgment of the </w:t>
      </w:r>
      <w:r w:rsidR="00E23AA3">
        <w:rPr>
          <w:rFonts w:ascii="Times New Roman" w:hAnsi="Times New Roman" w:cs="Times New Roman"/>
          <w:sz w:val="24"/>
          <w:szCs w:val="24"/>
        </w:rPr>
        <w:t>Labour C</w:t>
      </w:r>
      <w:r w:rsidRPr="00675D29">
        <w:rPr>
          <w:rFonts w:ascii="Times New Roman" w:hAnsi="Times New Roman" w:cs="Times New Roman"/>
          <w:sz w:val="24"/>
          <w:szCs w:val="24"/>
        </w:rPr>
        <w:t xml:space="preserve">ourt </w:t>
      </w:r>
      <w:proofErr w:type="gramStart"/>
      <w:r w:rsidRPr="00675D29">
        <w:rPr>
          <w:rFonts w:ascii="Times New Roman" w:hAnsi="Times New Roman" w:cs="Times New Roman"/>
          <w:sz w:val="24"/>
          <w:szCs w:val="24"/>
        </w:rPr>
        <w:t>judgement  No</w:t>
      </w:r>
      <w:proofErr w:type="gramEnd"/>
      <w:r w:rsidRPr="00675D29">
        <w:rPr>
          <w:rFonts w:ascii="Times New Roman" w:hAnsi="Times New Roman" w:cs="Times New Roman"/>
          <w:sz w:val="24"/>
          <w:szCs w:val="24"/>
        </w:rPr>
        <w:t xml:space="preserve">  LC/H/784/15 per </w:t>
      </w:r>
      <w:proofErr w:type="spellStart"/>
      <w:r w:rsidRPr="00675D29">
        <w:rPr>
          <w:rFonts w:ascii="Times New Roman" w:hAnsi="Times New Roman" w:cs="Times New Roman"/>
          <w:sz w:val="24"/>
          <w:szCs w:val="24"/>
        </w:rPr>
        <w:t>Makamure</w:t>
      </w:r>
      <w:proofErr w:type="spellEnd"/>
      <w:r w:rsidRPr="00675D29">
        <w:rPr>
          <w:rFonts w:ascii="Times New Roman" w:hAnsi="Times New Roman" w:cs="Times New Roman"/>
          <w:sz w:val="24"/>
          <w:szCs w:val="24"/>
        </w:rPr>
        <w:t xml:space="preserve"> J dated 9/12/16 be and is hereby set aside.</w:t>
      </w:r>
    </w:p>
    <w:p w:rsidR="00681291" w:rsidRPr="00681291" w:rsidRDefault="00681291" w:rsidP="00681291">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r</w:t>
      </w:r>
      <w:r w:rsidR="00E23AA3">
        <w:rPr>
          <w:rFonts w:ascii="Times New Roman" w:hAnsi="Times New Roman" w:cs="Times New Roman"/>
          <w:sz w:val="24"/>
          <w:szCs w:val="24"/>
        </w:rPr>
        <w:t>emitted to the Labour C</w:t>
      </w:r>
      <w:r>
        <w:rPr>
          <w:rFonts w:ascii="Times New Roman" w:hAnsi="Times New Roman" w:cs="Times New Roman"/>
          <w:sz w:val="24"/>
          <w:szCs w:val="24"/>
        </w:rPr>
        <w:t>ourt to carry out a proper quantification of the damages due to the respondent based on the evidence on the record and any other relevant evidence.</w:t>
      </w:r>
    </w:p>
    <w:p w:rsidR="002055BA" w:rsidRDefault="002055BA" w:rsidP="00BF6CBF">
      <w:pPr>
        <w:spacing w:after="0" w:line="240" w:lineRule="auto"/>
        <w:jc w:val="both"/>
        <w:rPr>
          <w:rFonts w:ascii="Times New Roman" w:hAnsi="Times New Roman" w:cs="Times New Roman"/>
          <w:b/>
          <w:sz w:val="24"/>
          <w:szCs w:val="24"/>
        </w:rPr>
      </w:pPr>
    </w:p>
    <w:p w:rsidR="002055BA" w:rsidRDefault="00675D29" w:rsidP="00BF6CBF">
      <w:pPr>
        <w:spacing w:after="0" w:line="240" w:lineRule="auto"/>
        <w:jc w:val="both"/>
        <w:rPr>
          <w:rFonts w:ascii="Times New Roman" w:hAnsi="Times New Roman" w:cs="Times New Roman"/>
          <w:sz w:val="24"/>
          <w:szCs w:val="24"/>
        </w:rPr>
      </w:pPr>
      <w:r w:rsidRPr="00675D29">
        <w:rPr>
          <w:rFonts w:ascii="Times New Roman" w:hAnsi="Times New Roman" w:cs="Times New Roman"/>
          <w:sz w:val="24"/>
          <w:szCs w:val="24"/>
        </w:rPr>
        <w:t>As reg</w:t>
      </w:r>
      <w:r w:rsidR="00AC1D25">
        <w:rPr>
          <w:rFonts w:ascii="Times New Roman" w:hAnsi="Times New Roman" w:cs="Times New Roman"/>
          <w:sz w:val="24"/>
          <w:szCs w:val="24"/>
        </w:rPr>
        <w:t>ards quantification the Labour C</w:t>
      </w:r>
      <w:r w:rsidRPr="00675D29">
        <w:rPr>
          <w:rFonts w:ascii="Times New Roman" w:hAnsi="Times New Roman" w:cs="Times New Roman"/>
          <w:sz w:val="24"/>
          <w:szCs w:val="24"/>
        </w:rPr>
        <w:t xml:space="preserve">ourt shall take into account the </w:t>
      </w:r>
      <w:proofErr w:type="gramStart"/>
      <w:r w:rsidRPr="00675D29">
        <w:rPr>
          <w:rFonts w:ascii="Times New Roman" w:hAnsi="Times New Roman" w:cs="Times New Roman"/>
          <w:sz w:val="24"/>
          <w:szCs w:val="24"/>
        </w:rPr>
        <w:t>following:-</w:t>
      </w:r>
      <w:proofErr w:type="gramEnd"/>
    </w:p>
    <w:p w:rsidR="00675D29" w:rsidRDefault="00675D29" w:rsidP="00675D29">
      <w:pPr>
        <w:spacing w:after="0" w:line="360" w:lineRule="auto"/>
        <w:jc w:val="both"/>
        <w:rPr>
          <w:rFonts w:ascii="Times New Roman" w:hAnsi="Times New Roman" w:cs="Times New Roman"/>
          <w:sz w:val="24"/>
          <w:szCs w:val="24"/>
        </w:rPr>
      </w:pPr>
    </w:p>
    <w:p w:rsidR="00675D29" w:rsidRDefault="00FE4925" w:rsidP="00FE4925">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separate head of damages claimed</w:t>
      </w:r>
    </w:p>
    <w:p w:rsidR="00FE4925" w:rsidRDefault="00FE4925" w:rsidP="00FE4925">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period in respect of which each head of damages is claimed.</w:t>
      </w:r>
    </w:p>
    <w:p w:rsidR="00FE4925" w:rsidRDefault="00FE4925" w:rsidP="00FE4925">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Zimbabwe Dollar component of each head.</w:t>
      </w:r>
    </w:p>
    <w:p w:rsidR="00FE4925" w:rsidRDefault="00FE4925" w:rsidP="00FE4925">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rate(s) of exchange applicable to each head.</w:t>
      </w:r>
    </w:p>
    <w:p w:rsidR="00FE4925" w:rsidRDefault="00FE4925" w:rsidP="00FE4925">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United States Dollar equivalent of each head awarded and</w:t>
      </w:r>
    </w:p>
    <w:p w:rsidR="00FE4925" w:rsidRPr="00FE4925" w:rsidRDefault="00FE4925" w:rsidP="00FE4925">
      <w:pPr>
        <w:pStyle w:val="ListParagraph"/>
        <w:numPr>
          <w:ilvl w:val="0"/>
          <w:numId w:val="16"/>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The principles set out in </w:t>
      </w:r>
      <w:proofErr w:type="spellStart"/>
      <w:r w:rsidRPr="00FE4925">
        <w:rPr>
          <w:rFonts w:ascii="Times New Roman" w:hAnsi="Times New Roman" w:cs="Times New Roman"/>
          <w:b/>
          <w:sz w:val="24"/>
          <w:szCs w:val="24"/>
        </w:rPr>
        <w:t>Madhatter</w:t>
      </w:r>
      <w:proofErr w:type="spellEnd"/>
      <w:r w:rsidRPr="00FE4925">
        <w:rPr>
          <w:rFonts w:ascii="Times New Roman" w:hAnsi="Times New Roman" w:cs="Times New Roman"/>
          <w:b/>
          <w:sz w:val="24"/>
          <w:szCs w:val="24"/>
        </w:rPr>
        <w:t xml:space="preserve"> M</w:t>
      </w:r>
      <w:r w:rsidR="00153719">
        <w:rPr>
          <w:rFonts w:ascii="Times New Roman" w:hAnsi="Times New Roman" w:cs="Times New Roman"/>
          <w:b/>
          <w:sz w:val="24"/>
          <w:szCs w:val="24"/>
        </w:rPr>
        <w:t xml:space="preserve">ining </w:t>
      </w:r>
      <w:proofErr w:type="gramStart"/>
      <w:r w:rsidR="00153719">
        <w:rPr>
          <w:rFonts w:ascii="Times New Roman" w:hAnsi="Times New Roman" w:cs="Times New Roman"/>
          <w:b/>
          <w:sz w:val="24"/>
          <w:szCs w:val="24"/>
        </w:rPr>
        <w:t>Company  v</w:t>
      </w:r>
      <w:proofErr w:type="gramEnd"/>
      <w:r w:rsidR="00153719">
        <w:rPr>
          <w:rFonts w:ascii="Times New Roman" w:hAnsi="Times New Roman" w:cs="Times New Roman"/>
          <w:b/>
          <w:sz w:val="24"/>
          <w:szCs w:val="24"/>
        </w:rPr>
        <w:t xml:space="preserve"> </w:t>
      </w:r>
      <w:proofErr w:type="spellStart"/>
      <w:r w:rsidR="00153719">
        <w:rPr>
          <w:rFonts w:ascii="Times New Roman" w:hAnsi="Times New Roman" w:cs="Times New Roman"/>
          <w:b/>
          <w:sz w:val="24"/>
          <w:szCs w:val="24"/>
        </w:rPr>
        <w:t>Tapfuma</w:t>
      </w:r>
      <w:proofErr w:type="spellEnd"/>
      <w:r w:rsidR="00153719">
        <w:rPr>
          <w:rFonts w:ascii="Times New Roman" w:hAnsi="Times New Roman" w:cs="Times New Roman"/>
          <w:b/>
          <w:sz w:val="24"/>
          <w:szCs w:val="24"/>
        </w:rPr>
        <w:t xml:space="preserve">   SC-51</w:t>
      </w:r>
      <w:r w:rsidRPr="00FE4925">
        <w:rPr>
          <w:rFonts w:ascii="Times New Roman" w:hAnsi="Times New Roman" w:cs="Times New Roman"/>
          <w:b/>
          <w:sz w:val="24"/>
          <w:szCs w:val="24"/>
        </w:rPr>
        <w:t>-14.</w:t>
      </w:r>
    </w:p>
    <w:p w:rsidR="00FE4925" w:rsidRPr="00FE4925" w:rsidRDefault="00FE4925" w:rsidP="00FE4925">
      <w:pPr>
        <w:spacing w:after="0" w:line="360" w:lineRule="auto"/>
        <w:ind w:left="360"/>
        <w:jc w:val="both"/>
        <w:rPr>
          <w:rFonts w:ascii="Times New Roman" w:hAnsi="Times New Roman" w:cs="Times New Roman"/>
          <w:sz w:val="24"/>
          <w:szCs w:val="24"/>
        </w:rPr>
      </w:pPr>
    </w:p>
    <w:p w:rsidR="001078EB" w:rsidRDefault="001078EB" w:rsidP="00BF6CBF">
      <w:pPr>
        <w:spacing w:after="0" w:line="240" w:lineRule="auto"/>
        <w:jc w:val="both"/>
        <w:rPr>
          <w:rFonts w:ascii="Times New Roman" w:hAnsi="Times New Roman" w:cs="Times New Roman"/>
          <w:b/>
          <w:sz w:val="24"/>
          <w:szCs w:val="24"/>
        </w:rPr>
      </w:pPr>
    </w:p>
    <w:p w:rsidR="00FE4925" w:rsidRDefault="00FE4925" w:rsidP="00FE49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settled that damages can only be awarded when sufficient evidence has been led to justify them.  See </w:t>
      </w:r>
    </w:p>
    <w:p w:rsidR="00FE4925" w:rsidRPr="00FE4925" w:rsidRDefault="00FE4925" w:rsidP="00FE4925">
      <w:pPr>
        <w:spacing w:after="0" w:line="360" w:lineRule="auto"/>
        <w:jc w:val="both"/>
        <w:rPr>
          <w:rFonts w:ascii="Times New Roman" w:hAnsi="Times New Roman" w:cs="Times New Roman"/>
          <w:b/>
          <w:sz w:val="24"/>
          <w:szCs w:val="24"/>
        </w:rPr>
      </w:pPr>
      <w:proofErr w:type="spellStart"/>
      <w:r w:rsidRPr="00FE4925">
        <w:rPr>
          <w:rFonts w:ascii="Times New Roman" w:hAnsi="Times New Roman" w:cs="Times New Roman"/>
          <w:b/>
          <w:sz w:val="24"/>
          <w:szCs w:val="24"/>
        </w:rPr>
        <w:t>Ruturi</w:t>
      </w:r>
      <w:proofErr w:type="spellEnd"/>
      <w:r w:rsidRPr="00FE4925">
        <w:rPr>
          <w:rFonts w:ascii="Times New Roman" w:hAnsi="Times New Roman" w:cs="Times New Roman"/>
          <w:b/>
          <w:sz w:val="24"/>
          <w:szCs w:val="24"/>
        </w:rPr>
        <w:t xml:space="preserve"> v Heritage Clothing </w:t>
      </w:r>
      <w:r w:rsidR="00AC1D25">
        <w:rPr>
          <w:rFonts w:ascii="Times New Roman" w:hAnsi="Times New Roman" w:cs="Times New Roman"/>
          <w:b/>
          <w:sz w:val="24"/>
          <w:szCs w:val="24"/>
        </w:rPr>
        <w:t>(</w:t>
      </w:r>
      <w:r w:rsidRPr="00FE4925">
        <w:rPr>
          <w:rFonts w:ascii="Times New Roman" w:hAnsi="Times New Roman" w:cs="Times New Roman"/>
          <w:b/>
          <w:sz w:val="24"/>
          <w:szCs w:val="24"/>
        </w:rPr>
        <w:t>Pvt</w:t>
      </w:r>
      <w:r w:rsidR="00AC1D25">
        <w:rPr>
          <w:rFonts w:ascii="Times New Roman" w:hAnsi="Times New Roman" w:cs="Times New Roman"/>
          <w:b/>
          <w:sz w:val="24"/>
          <w:szCs w:val="24"/>
        </w:rPr>
        <w:t>) Lt</w:t>
      </w:r>
      <w:r w:rsidRPr="00FE4925">
        <w:rPr>
          <w:rFonts w:ascii="Times New Roman" w:hAnsi="Times New Roman" w:cs="Times New Roman"/>
          <w:b/>
          <w:sz w:val="24"/>
          <w:szCs w:val="24"/>
        </w:rPr>
        <w:t>d 1994(1) ZLR (S) 374</w:t>
      </w:r>
    </w:p>
    <w:p w:rsidR="00FE4925" w:rsidRPr="00FE4925" w:rsidRDefault="00FE4925" w:rsidP="00FE4925">
      <w:pPr>
        <w:spacing w:after="0" w:line="360" w:lineRule="auto"/>
        <w:jc w:val="both"/>
        <w:rPr>
          <w:rFonts w:ascii="Times New Roman" w:hAnsi="Times New Roman" w:cs="Times New Roman"/>
          <w:b/>
          <w:sz w:val="24"/>
          <w:szCs w:val="24"/>
        </w:rPr>
      </w:pPr>
      <w:r w:rsidRPr="00FE4925">
        <w:rPr>
          <w:rFonts w:ascii="Times New Roman" w:hAnsi="Times New Roman" w:cs="Times New Roman"/>
          <w:b/>
          <w:sz w:val="24"/>
          <w:szCs w:val="24"/>
        </w:rPr>
        <w:t xml:space="preserve">First Mutual v </w:t>
      </w:r>
      <w:proofErr w:type="spellStart"/>
      <w:proofErr w:type="gramStart"/>
      <w:r w:rsidRPr="00FE4925">
        <w:rPr>
          <w:rFonts w:ascii="Times New Roman" w:hAnsi="Times New Roman" w:cs="Times New Roman"/>
          <w:b/>
          <w:sz w:val="24"/>
          <w:szCs w:val="24"/>
        </w:rPr>
        <w:t>Muzivi</w:t>
      </w:r>
      <w:proofErr w:type="spellEnd"/>
      <w:r w:rsidRPr="00FE4925">
        <w:rPr>
          <w:rFonts w:ascii="Times New Roman" w:hAnsi="Times New Roman" w:cs="Times New Roman"/>
          <w:b/>
          <w:sz w:val="24"/>
          <w:szCs w:val="24"/>
        </w:rPr>
        <w:t xml:space="preserve">  2007</w:t>
      </w:r>
      <w:proofErr w:type="gramEnd"/>
      <w:r w:rsidRPr="00FE4925">
        <w:rPr>
          <w:rFonts w:ascii="Times New Roman" w:hAnsi="Times New Roman" w:cs="Times New Roman"/>
          <w:b/>
          <w:sz w:val="24"/>
          <w:szCs w:val="24"/>
        </w:rPr>
        <w:t xml:space="preserve"> </w:t>
      </w:r>
      <w:r>
        <w:rPr>
          <w:rFonts w:ascii="Times New Roman" w:hAnsi="Times New Roman" w:cs="Times New Roman"/>
          <w:b/>
          <w:sz w:val="24"/>
          <w:szCs w:val="24"/>
        </w:rPr>
        <w:t>(</w:t>
      </w:r>
      <w:r w:rsidRPr="00FE4925">
        <w:rPr>
          <w:rFonts w:ascii="Times New Roman" w:hAnsi="Times New Roman" w:cs="Times New Roman"/>
          <w:b/>
          <w:sz w:val="24"/>
          <w:szCs w:val="24"/>
        </w:rPr>
        <w:t>1) ZLR 325 (S)</w:t>
      </w:r>
    </w:p>
    <w:p w:rsidR="00FE4925" w:rsidRDefault="00FE4925" w:rsidP="00FE4925">
      <w:pPr>
        <w:spacing w:after="0" w:line="360" w:lineRule="auto"/>
        <w:jc w:val="both"/>
        <w:rPr>
          <w:rFonts w:ascii="Times New Roman" w:hAnsi="Times New Roman" w:cs="Times New Roman"/>
          <w:b/>
          <w:sz w:val="24"/>
          <w:szCs w:val="24"/>
        </w:rPr>
      </w:pPr>
      <w:proofErr w:type="gramStart"/>
      <w:r w:rsidRPr="00FE4925">
        <w:rPr>
          <w:rFonts w:ascii="Times New Roman" w:hAnsi="Times New Roman" w:cs="Times New Roman"/>
          <w:b/>
          <w:sz w:val="24"/>
          <w:szCs w:val="24"/>
        </w:rPr>
        <w:t>Heywood  v</w:t>
      </w:r>
      <w:proofErr w:type="gramEnd"/>
      <w:r w:rsidRPr="00FE4925">
        <w:rPr>
          <w:rFonts w:ascii="Times New Roman" w:hAnsi="Times New Roman" w:cs="Times New Roman"/>
          <w:b/>
          <w:sz w:val="24"/>
          <w:szCs w:val="24"/>
        </w:rPr>
        <w:t xml:space="preserve">  </w:t>
      </w:r>
      <w:proofErr w:type="spellStart"/>
      <w:r w:rsidRPr="00FE4925">
        <w:rPr>
          <w:rFonts w:ascii="Times New Roman" w:hAnsi="Times New Roman" w:cs="Times New Roman"/>
          <w:b/>
          <w:sz w:val="24"/>
          <w:szCs w:val="24"/>
        </w:rPr>
        <w:t>Zakeyo</w:t>
      </w:r>
      <w:proofErr w:type="spellEnd"/>
      <w:r w:rsidRPr="00FE4925">
        <w:rPr>
          <w:rFonts w:ascii="Times New Roman" w:hAnsi="Times New Roman" w:cs="Times New Roman"/>
          <w:b/>
          <w:sz w:val="24"/>
          <w:szCs w:val="24"/>
        </w:rPr>
        <w:t xml:space="preserve">   SC-32-13</w:t>
      </w:r>
    </w:p>
    <w:p w:rsidR="00FE4925" w:rsidRDefault="00FE4925" w:rsidP="00FE4925">
      <w:pPr>
        <w:spacing w:after="0" w:line="360" w:lineRule="auto"/>
        <w:jc w:val="both"/>
        <w:rPr>
          <w:rFonts w:ascii="Times New Roman" w:hAnsi="Times New Roman" w:cs="Times New Roman"/>
          <w:b/>
          <w:sz w:val="24"/>
          <w:szCs w:val="24"/>
        </w:rPr>
      </w:pPr>
    </w:p>
    <w:p w:rsidR="00FE4925" w:rsidRDefault="00FE4925" w:rsidP="008874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should not engage in a thumb sucking exercise by just plucking figures from the air and awarding that as damages. Before delving into each of the claimed heads it is important for the court to first establish the</w:t>
      </w:r>
      <w:r w:rsidR="00AC1D25">
        <w:rPr>
          <w:rFonts w:ascii="Times New Roman" w:hAnsi="Times New Roman" w:cs="Times New Roman"/>
          <w:sz w:val="24"/>
          <w:szCs w:val="24"/>
        </w:rPr>
        <w:t xml:space="preserve"> dismissal date of the employees.</w:t>
      </w:r>
      <w:r>
        <w:rPr>
          <w:rFonts w:ascii="Times New Roman" w:hAnsi="Times New Roman" w:cs="Times New Roman"/>
          <w:sz w:val="24"/>
          <w:szCs w:val="24"/>
        </w:rPr>
        <w:t xml:space="preserve"> The record is replete with evidence that about April 2004 the employee was transferred to TA Holdings against his will from ZIMNAT.  He protested the transfer all</w:t>
      </w:r>
      <w:r w:rsidR="00887458">
        <w:rPr>
          <w:rFonts w:ascii="Times New Roman" w:hAnsi="Times New Roman" w:cs="Times New Roman"/>
          <w:sz w:val="24"/>
          <w:szCs w:val="24"/>
        </w:rPr>
        <w:t xml:space="preserve"> </w:t>
      </w:r>
      <w:r>
        <w:rPr>
          <w:rFonts w:ascii="Times New Roman" w:hAnsi="Times New Roman" w:cs="Times New Roman"/>
          <w:sz w:val="24"/>
          <w:szCs w:val="24"/>
        </w:rPr>
        <w:t>the</w:t>
      </w:r>
      <w:r w:rsidR="00887458">
        <w:rPr>
          <w:rFonts w:ascii="Times New Roman" w:hAnsi="Times New Roman" w:cs="Times New Roman"/>
          <w:sz w:val="24"/>
          <w:szCs w:val="24"/>
        </w:rPr>
        <w:t xml:space="preserve"> </w:t>
      </w:r>
      <w:r>
        <w:rPr>
          <w:rFonts w:ascii="Times New Roman" w:hAnsi="Times New Roman" w:cs="Times New Roman"/>
          <w:sz w:val="24"/>
          <w:szCs w:val="24"/>
        </w:rPr>
        <w:t>way up to March 2005 when he was</w:t>
      </w:r>
      <w:r w:rsidR="00887458">
        <w:rPr>
          <w:rFonts w:ascii="Times New Roman" w:hAnsi="Times New Roman" w:cs="Times New Roman"/>
          <w:sz w:val="24"/>
          <w:szCs w:val="24"/>
        </w:rPr>
        <w:t xml:space="preserve"> laid off following disciplinary proceedings into misconduct allegations levelled against him.  He thus ceased to receive a salary at the end of March hence from 1 April 2005 he stood dismissed.  It is this court’s view that whatever damages he</w:t>
      </w:r>
      <w:r w:rsidR="00153719">
        <w:rPr>
          <w:rFonts w:ascii="Times New Roman" w:hAnsi="Times New Roman" w:cs="Times New Roman"/>
          <w:sz w:val="24"/>
          <w:szCs w:val="24"/>
        </w:rPr>
        <w:t xml:space="preserve"> is claiming should be from the</w:t>
      </w:r>
      <w:r w:rsidR="00887458">
        <w:rPr>
          <w:rFonts w:ascii="Times New Roman" w:hAnsi="Times New Roman" w:cs="Times New Roman"/>
          <w:sz w:val="24"/>
          <w:szCs w:val="24"/>
        </w:rPr>
        <w:t xml:space="preserve"> date of his dismissal being 1 April 2005.</w:t>
      </w:r>
    </w:p>
    <w:p w:rsidR="00AD5A6D" w:rsidRDefault="00AD5A6D" w:rsidP="008874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common cause that he obtained alternative employment with AMSCO and seconded to </w:t>
      </w:r>
      <w:proofErr w:type="spellStart"/>
      <w:r>
        <w:rPr>
          <w:rFonts w:ascii="Times New Roman" w:hAnsi="Times New Roman" w:cs="Times New Roman"/>
          <w:sz w:val="24"/>
          <w:szCs w:val="24"/>
        </w:rPr>
        <w:t>Appolo</w:t>
      </w:r>
      <w:proofErr w:type="spellEnd"/>
      <w:r w:rsidR="00153719">
        <w:rPr>
          <w:rFonts w:ascii="Times New Roman" w:hAnsi="Times New Roman" w:cs="Times New Roman"/>
          <w:sz w:val="24"/>
          <w:szCs w:val="24"/>
        </w:rPr>
        <w:t>,</w:t>
      </w:r>
      <w:r>
        <w:rPr>
          <w:rFonts w:ascii="Times New Roman" w:hAnsi="Times New Roman" w:cs="Times New Roman"/>
          <w:sz w:val="24"/>
          <w:szCs w:val="24"/>
        </w:rPr>
        <w:t xml:space="preserve"> a Kenyan Company from 1 October 2005.  He thereafter lost his job with AMS</w:t>
      </w:r>
      <w:r w:rsidR="00AC1D25">
        <w:rPr>
          <w:rFonts w:ascii="Times New Roman" w:hAnsi="Times New Roman" w:cs="Times New Roman"/>
          <w:sz w:val="24"/>
          <w:szCs w:val="24"/>
        </w:rPr>
        <w:t>C</w:t>
      </w:r>
      <w:r>
        <w:rPr>
          <w:rFonts w:ascii="Times New Roman" w:hAnsi="Times New Roman" w:cs="Times New Roman"/>
          <w:sz w:val="24"/>
          <w:szCs w:val="24"/>
        </w:rPr>
        <w:t xml:space="preserve">O at the end of 2006.  He attributes his job loss to ZIMNAT saying that they interfered with his job hunt given </w:t>
      </w:r>
      <w:proofErr w:type="gramStart"/>
      <w:r>
        <w:rPr>
          <w:rFonts w:ascii="Times New Roman" w:hAnsi="Times New Roman" w:cs="Times New Roman"/>
          <w:sz w:val="24"/>
          <w:szCs w:val="24"/>
        </w:rPr>
        <w:t>the  pending</w:t>
      </w:r>
      <w:proofErr w:type="gramEnd"/>
      <w:r>
        <w:rPr>
          <w:rFonts w:ascii="Times New Roman" w:hAnsi="Times New Roman" w:cs="Times New Roman"/>
          <w:sz w:val="24"/>
          <w:szCs w:val="24"/>
        </w:rPr>
        <w:t xml:space="preserve"> cases that he had with ZIMNAT.  His view is that ZIMNAT gave unfavourable references to his employer AMSC</w:t>
      </w:r>
      <w:r w:rsidR="00AC1D25">
        <w:rPr>
          <w:rFonts w:ascii="Times New Roman" w:hAnsi="Times New Roman" w:cs="Times New Roman"/>
          <w:sz w:val="24"/>
          <w:szCs w:val="24"/>
        </w:rPr>
        <w:t xml:space="preserve">O </w:t>
      </w:r>
      <w:proofErr w:type="gramStart"/>
      <w:r w:rsidR="00AC1D25">
        <w:rPr>
          <w:rFonts w:ascii="Times New Roman" w:hAnsi="Times New Roman" w:cs="Times New Roman"/>
          <w:sz w:val="24"/>
          <w:szCs w:val="24"/>
        </w:rPr>
        <w:t>and  other</w:t>
      </w:r>
      <w:proofErr w:type="gramEnd"/>
      <w:r w:rsidR="00AC1D25">
        <w:rPr>
          <w:rFonts w:ascii="Times New Roman" w:hAnsi="Times New Roman" w:cs="Times New Roman"/>
          <w:sz w:val="24"/>
          <w:szCs w:val="24"/>
        </w:rPr>
        <w:t xml:space="preserve"> potential employer</w:t>
      </w:r>
      <w:r w:rsidR="00DE4811">
        <w:rPr>
          <w:rFonts w:ascii="Times New Roman" w:hAnsi="Times New Roman" w:cs="Times New Roman"/>
          <w:sz w:val="24"/>
          <w:szCs w:val="24"/>
        </w:rPr>
        <w:t>s</w:t>
      </w:r>
      <w:r>
        <w:rPr>
          <w:rFonts w:ascii="Times New Roman" w:hAnsi="Times New Roman" w:cs="Times New Roman"/>
          <w:sz w:val="24"/>
          <w:szCs w:val="24"/>
        </w:rPr>
        <w:t xml:space="preserve">.  In his view his duty to mitigate his loss was thwarted by his </w:t>
      </w:r>
      <w:proofErr w:type="spellStart"/>
      <w:r>
        <w:rPr>
          <w:rFonts w:ascii="Times New Roman" w:hAnsi="Times New Roman" w:cs="Times New Roman"/>
          <w:sz w:val="24"/>
          <w:szCs w:val="24"/>
        </w:rPr>
        <w:t>ex employers</w:t>
      </w:r>
      <w:proofErr w:type="spellEnd"/>
      <w:r>
        <w:rPr>
          <w:rFonts w:ascii="Times New Roman" w:hAnsi="Times New Roman" w:cs="Times New Roman"/>
          <w:sz w:val="24"/>
          <w:szCs w:val="24"/>
        </w:rPr>
        <w:t xml:space="preserve"> ZIMNAT to that extent.  It is thus his considered view that his damages should extend all the wa</w:t>
      </w:r>
      <w:r w:rsidR="00AC1D25">
        <w:rPr>
          <w:rFonts w:ascii="Times New Roman" w:hAnsi="Times New Roman" w:cs="Times New Roman"/>
          <w:sz w:val="24"/>
          <w:szCs w:val="24"/>
        </w:rPr>
        <w:t>y to the date when the Supreme C</w:t>
      </w:r>
      <w:r>
        <w:rPr>
          <w:rFonts w:ascii="Times New Roman" w:hAnsi="Times New Roman" w:cs="Times New Roman"/>
          <w:sz w:val="24"/>
          <w:szCs w:val="24"/>
        </w:rPr>
        <w:t>ourt ruled that he had been unfairly dismissed.</w:t>
      </w:r>
    </w:p>
    <w:p w:rsidR="00AD5A6D" w:rsidRDefault="00AD5A6D" w:rsidP="008874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settled law that a dismissed employee should mitigate his loss by looking for alternat</w:t>
      </w:r>
      <w:r w:rsidR="00153719">
        <w:rPr>
          <w:rFonts w:ascii="Times New Roman" w:hAnsi="Times New Roman" w:cs="Times New Roman"/>
          <w:sz w:val="24"/>
          <w:szCs w:val="24"/>
        </w:rPr>
        <w:t>iv</w:t>
      </w:r>
      <w:r>
        <w:rPr>
          <w:rFonts w:ascii="Times New Roman" w:hAnsi="Times New Roman" w:cs="Times New Roman"/>
          <w:sz w:val="24"/>
          <w:szCs w:val="24"/>
        </w:rPr>
        <w:t xml:space="preserve">e employment or engaging in other income generating ventures. </w:t>
      </w:r>
      <w:proofErr w:type="gramStart"/>
      <w:r>
        <w:rPr>
          <w:rFonts w:ascii="Times New Roman" w:hAnsi="Times New Roman" w:cs="Times New Roman"/>
          <w:sz w:val="24"/>
          <w:szCs w:val="24"/>
        </w:rPr>
        <w:t xml:space="preserve">See  </w:t>
      </w:r>
      <w:proofErr w:type="spellStart"/>
      <w:r>
        <w:rPr>
          <w:rFonts w:ascii="Times New Roman" w:hAnsi="Times New Roman" w:cs="Times New Roman"/>
          <w:sz w:val="24"/>
          <w:szCs w:val="24"/>
        </w:rPr>
        <w:t>Ambali</w:t>
      </w:r>
      <w:proofErr w:type="spellEnd"/>
      <w:proofErr w:type="gramEnd"/>
      <w:r>
        <w:rPr>
          <w:rFonts w:ascii="Times New Roman" w:hAnsi="Times New Roman" w:cs="Times New Roman"/>
          <w:sz w:val="24"/>
          <w:szCs w:val="24"/>
        </w:rPr>
        <w:t xml:space="preserve"> v Bata Shoe Company 1990(1) ZLR 417 (S).  A </w:t>
      </w:r>
      <w:r w:rsidR="00590290">
        <w:rPr>
          <w:rFonts w:ascii="Times New Roman" w:hAnsi="Times New Roman" w:cs="Times New Roman"/>
          <w:sz w:val="24"/>
          <w:szCs w:val="24"/>
        </w:rPr>
        <w:t xml:space="preserve">reading of the record before the court demonstrates beyond doubt that the employee mitigated his loss and did obtain employment with AMSCO.  </w:t>
      </w:r>
      <w:proofErr w:type="gramStart"/>
      <w:r w:rsidR="00590290">
        <w:rPr>
          <w:rFonts w:ascii="Times New Roman" w:hAnsi="Times New Roman" w:cs="Times New Roman"/>
          <w:sz w:val="24"/>
          <w:szCs w:val="24"/>
        </w:rPr>
        <w:t>The  employer</w:t>
      </w:r>
      <w:proofErr w:type="gramEnd"/>
      <w:r w:rsidR="00590290">
        <w:rPr>
          <w:rFonts w:ascii="Times New Roman" w:hAnsi="Times New Roman" w:cs="Times New Roman"/>
          <w:sz w:val="24"/>
          <w:szCs w:val="24"/>
        </w:rPr>
        <w:t xml:space="preserve"> has no problems paying damages for the period from the  employee’s date of dismissal to the date he obtained a job with AMSCO</w:t>
      </w:r>
      <w:r w:rsidR="00153719">
        <w:rPr>
          <w:rFonts w:ascii="Times New Roman" w:hAnsi="Times New Roman" w:cs="Times New Roman"/>
          <w:sz w:val="24"/>
          <w:szCs w:val="24"/>
        </w:rPr>
        <w:t>, that is from</w:t>
      </w:r>
      <w:r w:rsidR="00590290">
        <w:rPr>
          <w:rFonts w:ascii="Times New Roman" w:hAnsi="Times New Roman" w:cs="Times New Roman"/>
          <w:sz w:val="24"/>
          <w:szCs w:val="24"/>
        </w:rPr>
        <w:t xml:space="preserve"> 1 April 2005 to 1 October 2005.  The period which the parties are arguing over is the period post 1 October 2005. The </w:t>
      </w:r>
      <w:r w:rsidR="00E049FF">
        <w:rPr>
          <w:rFonts w:ascii="Times New Roman" w:hAnsi="Times New Roman" w:cs="Times New Roman"/>
          <w:sz w:val="24"/>
          <w:szCs w:val="24"/>
        </w:rPr>
        <w:t>employee says</w:t>
      </w:r>
      <w:r w:rsidR="00590290">
        <w:rPr>
          <w:rFonts w:ascii="Times New Roman" w:hAnsi="Times New Roman" w:cs="Times New Roman"/>
          <w:sz w:val="24"/>
          <w:szCs w:val="24"/>
        </w:rPr>
        <w:t xml:space="preserve"> </w:t>
      </w:r>
      <w:r w:rsidR="00AC1D25">
        <w:rPr>
          <w:rFonts w:ascii="Times New Roman" w:hAnsi="Times New Roman" w:cs="Times New Roman"/>
          <w:sz w:val="24"/>
          <w:szCs w:val="24"/>
        </w:rPr>
        <w:t>he needs to be paid for that po</w:t>
      </w:r>
      <w:r w:rsidR="00590290">
        <w:rPr>
          <w:rFonts w:ascii="Times New Roman" w:hAnsi="Times New Roman" w:cs="Times New Roman"/>
          <w:sz w:val="24"/>
          <w:szCs w:val="24"/>
        </w:rPr>
        <w:t xml:space="preserve">st 1 October 2005 period because it is his view that </w:t>
      </w:r>
      <w:proofErr w:type="gramStart"/>
      <w:r w:rsidR="00590290">
        <w:rPr>
          <w:rFonts w:ascii="Times New Roman" w:hAnsi="Times New Roman" w:cs="Times New Roman"/>
          <w:sz w:val="24"/>
          <w:szCs w:val="24"/>
        </w:rPr>
        <w:t>his  former</w:t>
      </w:r>
      <w:proofErr w:type="gramEnd"/>
      <w:r w:rsidR="00590290">
        <w:rPr>
          <w:rFonts w:ascii="Times New Roman" w:hAnsi="Times New Roman" w:cs="Times New Roman"/>
          <w:sz w:val="24"/>
          <w:szCs w:val="24"/>
        </w:rPr>
        <w:t xml:space="preserve"> employers pursued him and interfered with his job hunt.   The court is persuaded by the respondent employer’s argument that if there was any interference</w:t>
      </w:r>
      <w:r w:rsidR="00153719">
        <w:rPr>
          <w:rFonts w:ascii="Times New Roman" w:hAnsi="Times New Roman" w:cs="Times New Roman"/>
          <w:sz w:val="24"/>
          <w:szCs w:val="24"/>
        </w:rPr>
        <w:t>,</w:t>
      </w:r>
      <w:r w:rsidR="00590290">
        <w:rPr>
          <w:rFonts w:ascii="Times New Roman" w:hAnsi="Times New Roman" w:cs="Times New Roman"/>
          <w:sz w:val="24"/>
          <w:szCs w:val="24"/>
        </w:rPr>
        <w:t xml:space="preserve"> that </w:t>
      </w:r>
      <w:proofErr w:type="spellStart"/>
      <w:r w:rsidR="00590290">
        <w:rPr>
          <w:rFonts w:ascii="Times New Roman" w:hAnsi="Times New Roman" w:cs="Times New Roman"/>
          <w:sz w:val="24"/>
          <w:szCs w:val="24"/>
        </w:rPr>
        <w:t>can not</w:t>
      </w:r>
      <w:proofErr w:type="spellEnd"/>
      <w:r w:rsidR="00590290">
        <w:rPr>
          <w:rFonts w:ascii="Times New Roman" w:hAnsi="Times New Roman" w:cs="Times New Roman"/>
          <w:sz w:val="24"/>
          <w:szCs w:val="24"/>
        </w:rPr>
        <w:t xml:space="preserve"> entitle the employee to punitive damages but that it is a delict which may need to be pu</w:t>
      </w:r>
      <w:r w:rsidR="00153719">
        <w:rPr>
          <w:rFonts w:ascii="Times New Roman" w:hAnsi="Times New Roman" w:cs="Times New Roman"/>
          <w:sz w:val="24"/>
          <w:szCs w:val="24"/>
        </w:rPr>
        <w:t>rsued in another forum</w:t>
      </w:r>
      <w:r w:rsidR="00590290">
        <w:rPr>
          <w:rFonts w:ascii="Times New Roman" w:hAnsi="Times New Roman" w:cs="Times New Roman"/>
          <w:sz w:val="24"/>
          <w:szCs w:val="24"/>
        </w:rPr>
        <w:t xml:space="preserve">.  The court is persuaded by that argument to the extent that its </w:t>
      </w:r>
      <w:r w:rsidR="00600F30">
        <w:rPr>
          <w:rFonts w:ascii="Times New Roman" w:hAnsi="Times New Roman" w:cs="Times New Roman"/>
          <w:sz w:val="24"/>
          <w:szCs w:val="24"/>
        </w:rPr>
        <w:t>view</w:t>
      </w:r>
      <w:r w:rsidR="00153719">
        <w:rPr>
          <w:rFonts w:ascii="Times New Roman" w:hAnsi="Times New Roman" w:cs="Times New Roman"/>
          <w:sz w:val="24"/>
          <w:szCs w:val="24"/>
        </w:rPr>
        <w:t xml:space="preserve"> is</w:t>
      </w:r>
      <w:r w:rsidR="00600F30">
        <w:rPr>
          <w:rFonts w:ascii="Times New Roman" w:hAnsi="Times New Roman" w:cs="Times New Roman"/>
          <w:sz w:val="24"/>
          <w:szCs w:val="24"/>
        </w:rPr>
        <w:t xml:space="preserve"> that post 1 October 2005 the employee could not claim anything from the former employer ZIMNAT. The former employer even went to the extent of making an offer of paying the damages for 1 April to 1 October 2005 using the rate of the benefits claimable by the current sitting person in the same position as was held by the employee at ZIMNAT. The employee was however adamant that he could not take that offer up as he verily believes that his entitlement goes beyond 1 October 2005. Having already ruled on the period of entitlement all that is left for the court to deal with </w:t>
      </w:r>
      <w:r w:rsidR="00153719">
        <w:rPr>
          <w:rFonts w:ascii="Times New Roman" w:hAnsi="Times New Roman" w:cs="Times New Roman"/>
          <w:sz w:val="24"/>
          <w:szCs w:val="24"/>
        </w:rPr>
        <w:t xml:space="preserve">is </w:t>
      </w:r>
      <w:r w:rsidR="00600F30">
        <w:rPr>
          <w:rFonts w:ascii="Times New Roman" w:hAnsi="Times New Roman" w:cs="Times New Roman"/>
          <w:sz w:val="24"/>
          <w:szCs w:val="24"/>
        </w:rPr>
        <w:t xml:space="preserve">each of the claimed heads for the 7 </w:t>
      </w:r>
      <w:proofErr w:type="gramStart"/>
      <w:r w:rsidR="00600F30">
        <w:rPr>
          <w:rFonts w:ascii="Times New Roman" w:hAnsi="Times New Roman" w:cs="Times New Roman"/>
          <w:sz w:val="24"/>
          <w:szCs w:val="24"/>
        </w:rPr>
        <w:t>months</w:t>
      </w:r>
      <w:proofErr w:type="gramEnd"/>
      <w:r w:rsidR="00600F30">
        <w:rPr>
          <w:rFonts w:ascii="Times New Roman" w:hAnsi="Times New Roman" w:cs="Times New Roman"/>
          <w:sz w:val="24"/>
          <w:szCs w:val="24"/>
        </w:rPr>
        <w:t xml:space="preserve"> period when the employee had been unlawfully dismissed and had not been employed.</w:t>
      </w:r>
    </w:p>
    <w:p w:rsidR="00600F30" w:rsidRDefault="00600F30" w:rsidP="00887458">
      <w:pPr>
        <w:spacing w:after="0" w:line="360" w:lineRule="auto"/>
        <w:ind w:firstLine="720"/>
        <w:jc w:val="both"/>
        <w:rPr>
          <w:rFonts w:ascii="Times New Roman" w:hAnsi="Times New Roman" w:cs="Times New Roman"/>
          <w:sz w:val="24"/>
          <w:szCs w:val="24"/>
        </w:rPr>
      </w:pPr>
      <w:r w:rsidRPr="0083228B">
        <w:rPr>
          <w:rFonts w:ascii="Times New Roman" w:hAnsi="Times New Roman" w:cs="Times New Roman"/>
          <w:sz w:val="24"/>
          <w:szCs w:val="24"/>
        </w:rPr>
        <w:t xml:space="preserve">It is also the court’s considered view that the principles set out in </w:t>
      </w:r>
      <w:proofErr w:type="spellStart"/>
      <w:r w:rsidRPr="0083228B">
        <w:rPr>
          <w:rFonts w:ascii="Times New Roman" w:hAnsi="Times New Roman" w:cs="Times New Roman"/>
          <w:sz w:val="24"/>
          <w:szCs w:val="24"/>
        </w:rPr>
        <w:t>Madhatter</w:t>
      </w:r>
      <w:proofErr w:type="spellEnd"/>
      <w:r w:rsidRPr="0083228B">
        <w:rPr>
          <w:rFonts w:ascii="Times New Roman" w:hAnsi="Times New Roman" w:cs="Times New Roman"/>
          <w:sz w:val="24"/>
          <w:szCs w:val="24"/>
        </w:rPr>
        <w:t xml:space="preserve"> v</w:t>
      </w:r>
      <w:r w:rsidRPr="00600F30">
        <w:rPr>
          <w:rFonts w:ascii="Times New Roman" w:hAnsi="Times New Roman" w:cs="Times New Roman"/>
          <w:b/>
          <w:sz w:val="24"/>
          <w:szCs w:val="24"/>
        </w:rPr>
        <w:t xml:space="preserve"> </w:t>
      </w:r>
      <w:proofErr w:type="spellStart"/>
      <w:proofErr w:type="gramStart"/>
      <w:r w:rsidRPr="0083228B">
        <w:rPr>
          <w:rFonts w:ascii="Times New Roman" w:hAnsi="Times New Roman" w:cs="Times New Roman"/>
          <w:sz w:val="24"/>
          <w:szCs w:val="24"/>
        </w:rPr>
        <w:t>Tapfuma</w:t>
      </w:r>
      <w:proofErr w:type="spellEnd"/>
      <w:r w:rsidRPr="0083228B">
        <w:rPr>
          <w:rFonts w:ascii="Times New Roman" w:hAnsi="Times New Roman" w:cs="Times New Roman"/>
          <w:sz w:val="24"/>
          <w:szCs w:val="24"/>
        </w:rPr>
        <w:t xml:space="preserve">  SC</w:t>
      </w:r>
      <w:proofErr w:type="gramEnd"/>
      <w:r w:rsidRPr="0083228B">
        <w:rPr>
          <w:rFonts w:ascii="Times New Roman" w:hAnsi="Times New Roman" w:cs="Times New Roman"/>
          <w:sz w:val="24"/>
          <w:szCs w:val="24"/>
        </w:rPr>
        <w:t>-51-14</w:t>
      </w:r>
      <w:r w:rsidR="0083228B">
        <w:rPr>
          <w:rFonts w:ascii="Times New Roman" w:hAnsi="Times New Roman" w:cs="Times New Roman"/>
          <w:sz w:val="24"/>
          <w:szCs w:val="24"/>
        </w:rPr>
        <w:t xml:space="preserve">  2014(2)ZLR 125 </w:t>
      </w:r>
      <w:r>
        <w:rPr>
          <w:rFonts w:ascii="Times New Roman" w:hAnsi="Times New Roman" w:cs="Times New Roman"/>
          <w:sz w:val="24"/>
          <w:szCs w:val="24"/>
        </w:rPr>
        <w:t xml:space="preserve"> also need to be restated as they have been said by the Supreme Court to </w:t>
      </w:r>
      <w:r w:rsidR="00AC1D25">
        <w:rPr>
          <w:rFonts w:ascii="Times New Roman" w:hAnsi="Times New Roman" w:cs="Times New Roman"/>
          <w:sz w:val="24"/>
          <w:szCs w:val="24"/>
        </w:rPr>
        <w:t>b</w:t>
      </w:r>
      <w:r>
        <w:rPr>
          <w:rFonts w:ascii="Times New Roman" w:hAnsi="Times New Roman" w:cs="Times New Roman"/>
          <w:sz w:val="24"/>
          <w:szCs w:val="24"/>
        </w:rPr>
        <w:t xml:space="preserve">e used to determine this matter.  In summary form </w:t>
      </w:r>
      <w:proofErr w:type="spellStart"/>
      <w:r w:rsidRPr="00600F30">
        <w:rPr>
          <w:rFonts w:ascii="Times New Roman" w:hAnsi="Times New Roman" w:cs="Times New Roman"/>
          <w:b/>
          <w:sz w:val="24"/>
          <w:szCs w:val="24"/>
        </w:rPr>
        <w:t>Madhatter</w:t>
      </w:r>
      <w:proofErr w:type="spellEnd"/>
      <w:r>
        <w:rPr>
          <w:rFonts w:ascii="Times New Roman" w:hAnsi="Times New Roman" w:cs="Times New Roman"/>
          <w:sz w:val="24"/>
          <w:szCs w:val="24"/>
        </w:rPr>
        <w:t xml:space="preserve"> (supra) emphasises the fact that one has to mitigate their loss once they have lost employment. See </w:t>
      </w:r>
      <w:proofErr w:type="spellStart"/>
      <w:r w:rsidRPr="00147DF5">
        <w:rPr>
          <w:rFonts w:ascii="Times New Roman" w:hAnsi="Times New Roman" w:cs="Times New Roman"/>
          <w:b/>
          <w:sz w:val="24"/>
          <w:szCs w:val="24"/>
        </w:rPr>
        <w:t>Ambali</w:t>
      </w:r>
      <w:proofErr w:type="spellEnd"/>
      <w:r w:rsidR="0083228B">
        <w:rPr>
          <w:rFonts w:ascii="Times New Roman" w:hAnsi="Times New Roman" w:cs="Times New Roman"/>
          <w:sz w:val="24"/>
          <w:szCs w:val="24"/>
        </w:rPr>
        <w:t xml:space="preserve"> (supra)</w:t>
      </w:r>
      <w:r w:rsidR="00AC1D25">
        <w:rPr>
          <w:rFonts w:ascii="Times New Roman" w:hAnsi="Times New Roman" w:cs="Times New Roman"/>
          <w:sz w:val="24"/>
          <w:szCs w:val="24"/>
        </w:rPr>
        <w:t>.  It goes on further to say</w:t>
      </w:r>
      <w:r>
        <w:rPr>
          <w:rFonts w:ascii="Times New Roman" w:hAnsi="Times New Roman" w:cs="Times New Roman"/>
          <w:sz w:val="24"/>
          <w:szCs w:val="24"/>
        </w:rPr>
        <w:t xml:space="preserve"> that the court needs to give a </w:t>
      </w:r>
      <w:proofErr w:type="gramStart"/>
      <w:r>
        <w:rPr>
          <w:rFonts w:ascii="Times New Roman" w:hAnsi="Times New Roman" w:cs="Times New Roman"/>
          <w:sz w:val="24"/>
          <w:szCs w:val="24"/>
        </w:rPr>
        <w:t>meaningful  quantification</w:t>
      </w:r>
      <w:proofErr w:type="gramEnd"/>
      <w:r>
        <w:rPr>
          <w:rFonts w:ascii="Times New Roman" w:hAnsi="Times New Roman" w:cs="Times New Roman"/>
          <w:sz w:val="24"/>
          <w:szCs w:val="24"/>
        </w:rPr>
        <w:t xml:space="preserve"> order taking into account the changes in currency and guided by exp</w:t>
      </w:r>
      <w:r w:rsidR="00147DF5">
        <w:rPr>
          <w:rFonts w:ascii="Times New Roman" w:hAnsi="Times New Roman" w:cs="Times New Roman"/>
          <w:sz w:val="24"/>
          <w:szCs w:val="24"/>
        </w:rPr>
        <w:t xml:space="preserve">ert </w:t>
      </w:r>
      <w:r w:rsidR="0083228B">
        <w:rPr>
          <w:rFonts w:ascii="Times New Roman" w:hAnsi="Times New Roman" w:cs="Times New Roman"/>
          <w:sz w:val="24"/>
          <w:szCs w:val="24"/>
        </w:rPr>
        <w:t xml:space="preserve">actuarial </w:t>
      </w:r>
      <w:r w:rsidR="00147DF5">
        <w:rPr>
          <w:rFonts w:ascii="Times New Roman" w:hAnsi="Times New Roman" w:cs="Times New Roman"/>
          <w:sz w:val="24"/>
          <w:szCs w:val="24"/>
        </w:rPr>
        <w:t xml:space="preserve">evidence where there is need. It </w:t>
      </w:r>
      <w:proofErr w:type="gramStart"/>
      <w:r w:rsidR="00147DF5">
        <w:rPr>
          <w:rFonts w:ascii="Times New Roman" w:hAnsi="Times New Roman" w:cs="Times New Roman"/>
          <w:sz w:val="24"/>
          <w:szCs w:val="24"/>
        </w:rPr>
        <w:t>also  underscore</w:t>
      </w:r>
      <w:r w:rsidR="00D943B5">
        <w:rPr>
          <w:rFonts w:ascii="Times New Roman" w:hAnsi="Times New Roman" w:cs="Times New Roman"/>
          <w:sz w:val="24"/>
          <w:szCs w:val="24"/>
        </w:rPr>
        <w:t>s</w:t>
      </w:r>
      <w:proofErr w:type="gramEnd"/>
      <w:r w:rsidR="00147DF5">
        <w:rPr>
          <w:rFonts w:ascii="Times New Roman" w:hAnsi="Times New Roman" w:cs="Times New Roman"/>
          <w:sz w:val="24"/>
          <w:szCs w:val="24"/>
        </w:rPr>
        <w:t xml:space="preserve"> the need to apply the principles of equit</w:t>
      </w:r>
      <w:r w:rsidR="00D943B5">
        <w:rPr>
          <w:rFonts w:ascii="Times New Roman" w:hAnsi="Times New Roman" w:cs="Times New Roman"/>
          <w:sz w:val="24"/>
          <w:szCs w:val="24"/>
        </w:rPr>
        <w:t>y in coming up with a just judgment.</w:t>
      </w:r>
      <w:r w:rsidR="00147DF5">
        <w:rPr>
          <w:rFonts w:ascii="Times New Roman" w:hAnsi="Times New Roman" w:cs="Times New Roman"/>
          <w:sz w:val="24"/>
          <w:szCs w:val="24"/>
        </w:rPr>
        <w:t>. This having been said, each of the claimed head</w:t>
      </w:r>
      <w:r w:rsidR="00BA6DA8">
        <w:rPr>
          <w:rFonts w:ascii="Times New Roman" w:hAnsi="Times New Roman" w:cs="Times New Roman"/>
          <w:sz w:val="24"/>
          <w:szCs w:val="24"/>
        </w:rPr>
        <w:t>s is disc</w:t>
      </w:r>
      <w:r w:rsidR="00147DF5">
        <w:rPr>
          <w:rFonts w:ascii="Times New Roman" w:hAnsi="Times New Roman" w:cs="Times New Roman"/>
          <w:sz w:val="24"/>
          <w:szCs w:val="24"/>
        </w:rPr>
        <w:t>ussed below.</w:t>
      </w:r>
    </w:p>
    <w:p w:rsidR="00147DF5" w:rsidRDefault="00147DF5" w:rsidP="00147DF5">
      <w:pPr>
        <w:spacing w:after="0" w:line="360" w:lineRule="auto"/>
        <w:jc w:val="both"/>
        <w:rPr>
          <w:rFonts w:ascii="Times New Roman" w:hAnsi="Times New Roman" w:cs="Times New Roman"/>
          <w:b/>
          <w:sz w:val="24"/>
          <w:szCs w:val="24"/>
          <w:u w:val="single"/>
        </w:rPr>
      </w:pPr>
      <w:r w:rsidRPr="00BA6DA8">
        <w:rPr>
          <w:rFonts w:ascii="Times New Roman" w:hAnsi="Times New Roman" w:cs="Times New Roman"/>
          <w:b/>
          <w:sz w:val="24"/>
          <w:szCs w:val="24"/>
          <w:u w:val="single"/>
        </w:rPr>
        <w:t>Salary</w:t>
      </w:r>
    </w:p>
    <w:p w:rsidR="00BA6DA8" w:rsidRDefault="00BA6DA8" w:rsidP="00147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indicated earlier the salary </w:t>
      </w:r>
      <w:r w:rsidR="00AC1D25">
        <w:rPr>
          <w:rFonts w:ascii="Times New Roman" w:hAnsi="Times New Roman" w:cs="Times New Roman"/>
          <w:sz w:val="24"/>
          <w:szCs w:val="24"/>
        </w:rPr>
        <w:t xml:space="preserve">claimable is for the 7 </w:t>
      </w:r>
      <w:proofErr w:type="gramStart"/>
      <w:r w:rsidR="00AC1D25">
        <w:rPr>
          <w:rFonts w:ascii="Times New Roman" w:hAnsi="Times New Roman" w:cs="Times New Roman"/>
          <w:sz w:val="24"/>
          <w:szCs w:val="24"/>
        </w:rPr>
        <w:t>months</w:t>
      </w:r>
      <w:proofErr w:type="gramEnd"/>
      <w:r w:rsidR="00AC1D25">
        <w:rPr>
          <w:rFonts w:ascii="Times New Roman" w:hAnsi="Times New Roman" w:cs="Times New Roman"/>
          <w:sz w:val="24"/>
          <w:szCs w:val="24"/>
        </w:rPr>
        <w:t xml:space="preserve"> post </w:t>
      </w:r>
      <w:proofErr w:type="spellStart"/>
      <w:r w:rsidR="00AC1D25">
        <w:rPr>
          <w:rFonts w:ascii="Times New Roman" w:hAnsi="Times New Roman" w:cs="Times New Roman"/>
          <w:sz w:val="24"/>
          <w:szCs w:val="24"/>
        </w:rPr>
        <w:t>Dikinya’s</w:t>
      </w:r>
      <w:proofErr w:type="spellEnd"/>
      <w:r w:rsidR="00AC1D25">
        <w:rPr>
          <w:rFonts w:ascii="Times New Roman" w:hAnsi="Times New Roman" w:cs="Times New Roman"/>
          <w:sz w:val="24"/>
          <w:szCs w:val="24"/>
        </w:rPr>
        <w:t xml:space="preserve"> dismissal.  His </w:t>
      </w:r>
      <w:r>
        <w:rPr>
          <w:rFonts w:ascii="Times New Roman" w:hAnsi="Times New Roman" w:cs="Times New Roman"/>
          <w:sz w:val="24"/>
          <w:szCs w:val="24"/>
        </w:rPr>
        <w:t xml:space="preserve">salary as at 1 April 2005 </w:t>
      </w:r>
      <w:proofErr w:type="gramStart"/>
      <w:r>
        <w:rPr>
          <w:rFonts w:ascii="Times New Roman" w:hAnsi="Times New Roman" w:cs="Times New Roman"/>
          <w:sz w:val="24"/>
          <w:szCs w:val="24"/>
        </w:rPr>
        <w:t>was  ZWL</w:t>
      </w:r>
      <w:proofErr w:type="gramEnd"/>
      <w:r>
        <w:rPr>
          <w:rFonts w:ascii="Times New Roman" w:hAnsi="Times New Roman" w:cs="Times New Roman"/>
          <w:sz w:val="24"/>
          <w:szCs w:val="24"/>
        </w:rPr>
        <w:t xml:space="preserve"> 214 666 so total due to him for the  7 months is  ZWL 1 502 662.</w:t>
      </w:r>
    </w:p>
    <w:p w:rsidR="00BA6DA8" w:rsidRDefault="00BA6DA8" w:rsidP="00147DF5">
      <w:pPr>
        <w:spacing w:after="0" w:line="360" w:lineRule="auto"/>
        <w:jc w:val="both"/>
        <w:rPr>
          <w:rFonts w:ascii="Times New Roman" w:hAnsi="Times New Roman" w:cs="Times New Roman"/>
          <w:b/>
          <w:sz w:val="24"/>
          <w:szCs w:val="24"/>
          <w:u w:val="single"/>
        </w:rPr>
      </w:pPr>
      <w:r w:rsidRPr="00BA6DA8">
        <w:rPr>
          <w:rFonts w:ascii="Times New Roman" w:hAnsi="Times New Roman" w:cs="Times New Roman"/>
          <w:b/>
          <w:sz w:val="24"/>
          <w:szCs w:val="24"/>
          <w:u w:val="single"/>
        </w:rPr>
        <w:t>Bonus</w:t>
      </w:r>
    </w:p>
    <w:p w:rsidR="00BA6DA8" w:rsidRDefault="00BA6DA8" w:rsidP="00147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settled that bonus is at the discretion of the employer. In that regard no clear basis for the bonus claim has been made out so there would be no award in that respect.</w:t>
      </w:r>
    </w:p>
    <w:p w:rsidR="00BA6DA8" w:rsidRDefault="00BA6DA8" w:rsidP="00147DF5">
      <w:pPr>
        <w:spacing w:after="0" w:line="360" w:lineRule="auto"/>
        <w:jc w:val="both"/>
        <w:rPr>
          <w:rFonts w:ascii="Times New Roman" w:hAnsi="Times New Roman" w:cs="Times New Roman"/>
          <w:b/>
          <w:sz w:val="24"/>
          <w:szCs w:val="24"/>
          <w:u w:val="single"/>
        </w:rPr>
      </w:pPr>
      <w:r w:rsidRPr="00BA6DA8">
        <w:rPr>
          <w:rFonts w:ascii="Times New Roman" w:hAnsi="Times New Roman" w:cs="Times New Roman"/>
          <w:b/>
          <w:sz w:val="24"/>
          <w:szCs w:val="24"/>
          <w:u w:val="single"/>
        </w:rPr>
        <w:t>Cash in lieu of leave</w:t>
      </w:r>
    </w:p>
    <w:p w:rsidR="00BA6DA8" w:rsidRDefault="00BA6DA8" w:rsidP="00147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claim for 122,2 leave days was m</w:t>
      </w:r>
      <w:r w:rsidR="00AC1D25">
        <w:rPr>
          <w:rFonts w:ascii="Times New Roman" w:hAnsi="Times New Roman" w:cs="Times New Roman"/>
          <w:sz w:val="24"/>
          <w:szCs w:val="24"/>
        </w:rPr>
        <w:t>ade. It need</w:t>
      </w:r>
      <w:r w:rsidR="00D943B5">
        <w:rPr>
          <w:rFonts w:ascii="Times New Roman" w:hAnsi="Times New Roman" w:cs="Times New Roman"/>
          <w:sz w:val="24"/>
          <w:szCs w:val="24"/>
        </w:rPr>
        <w:t>s to</w:t>
      </w:r>
      <w:r w:rsidR="00AC1D25">
        <w:rPr>
          <w:rFonts w:ascii="Times New Roman" w:hAnsi="Times New Roman" w:cs="Times New Roman"/>
          <w:sz w:val="24"/>
          <w:szCs w:val="24"/>
        </w:rPr>
        <w:t xml:space="preserve"> be noted that the L</w:t>
      </w:r>
      <w:r>
        <w:rPr>
          <w:rFonts w:ascii="Times New Roman" w:hAnsi="Times New Roman" w:cs="Times New Roman"/>
          <w:sz w:val="24"/>
          <w:szCs w:val="24"/>
        </w:rPr>
        <w:t xml:space="preserve">abour Act makes it clear that leave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accrue beyond 120 days. In view of the period when </w:t>
      </w:r>
      <w:proofErr w:type="spellStart"/>
      <w:r>
        <w:rPr>
          <w:rFonts w:ascii="Times New Roman" w:hAnsi="Times New Roman" w:cs="Times New Roman"/>
          <w:sz w:val="24"/>
          <w:szCs w:val="24"/>
        </w:rPr>
        <w:t>Dikinya</w:t>
      </w:r>
      <w:proofErr w:type="spellEnd"/>
      <w:r>
        <w:rPr>
          <w:rFonts w:ascii="Times New Roman" w:hAnsi="Times New Roman" w:cs="Times New Roman"/>
          <w:sz w:val="24"/>
          <w:szCs w:val="24"/>
        </w:rPr>
        <w:t xml:space="preserve"> should have been paid his leave days this would be for the 7 </w:t>
      </w:r>
      <w:proofErr w:type="gramStart"/>
      <w:r>
        <w:rPr>
          <w:rFonts w:ascii="Times New Roman" w:hAnsi="Times New Roman" w:cs="Times New Roman"/>
          <w:sz w:val="24"/>
          <w:szCs w:val="24"/>
        </w:rPr>
        <w:t>months</w:t>
      </w:r>
      <w:proofErr w:type="gramEnd"/>
      <w:r>
        <w:rPr>
          <w:rFonts w:ascii="Times New Roman" w:hAnsi="Times New Roman" w:cs="Times New Roman"/>
          <w:sz w:val="24"/>
          <w:szCs w:val="24"/>
        </w:rPr>
        <w:t xml:space="preserve"> duration.  His entitlement is thus a fraction of his monthly </w:t>
      </w:r>
      <w:r w:rsidR="00D943B5">
        <w:rPr>
          <w:rFonts w:ascii="Times New Roman" w:hAnsi="Times New Roman" w:cs="Times New Roman"/>
          <w:sz w:val="24"/>
          <w:szCs w:val="24"/>
        </w:rPr>
        <w:t>salary of ZWL 214 666 that is dai</w:t>
      </w:r>
      <w:r>
        <w:rPr>
          <w:rFonts w:ascii="Times New Roman" w:hAnsi="Times New Roman" w:cs="Times New Roman"/>
          <w:sz w:val="24"/>
          <w:szCs w:val="24"/>
        </w:rPr>
        <w:t xml:space="preserve">ly rate </w:t>
      </w:r>
      <w:proofErr w:type="gramStart"/>
      <w:r>
        <w:rPr>
          <w:rFonts w:ascii="Times New Roman" w:hAnsi="Times New Roman" w:cs="Times New Roman"/>
          <w:sz w:val="24"/>
          <w:szCs w:val="24"/>
        </w:rPr>
        <w:t xml:space="preserve">of </w:t>
      </w:r>
      <w:r w:rsidR="00D943B5">
        <w:rPr>
          <w:rFonts w:ascii="Times New Roman" w:hAnsi="Times New Roman" w:cs="Times New Roman"/>
          <w:sz w:val="24"/>
          <w:szCs w:val="24"/>
        </w:rPr>
        <w:t xml:space="preserve"> ZWL</w:t>
      </w:r>
      <w:proofErr w:type="gramEnd"/>
      <w:r w:rsidR="00D943B5">
        <w:rPr>
          <w:rFonts w:ascii="Times New Roman" w:hAnsi="Times New Roman" w:cs="Times New Roman"/>
          <w:sz w:val="24"/>
          <w:szCs w:val="24"/>
        </w:rPr>
        <w:t>7155,53 multiplied</w:t>
      </w:r>
      <w:r>
        <w:rPr>
          <w:rFonts w:ascii="Times New Roman" w:hAnsi="Times New Roman" w:cs="Times New Roman"/>
          <w:sz w:val="24"/>
          <w:szCs w:val="24"/>
        </w:rPr>
        <w:t xml:space="preserve"> by 2,5 days per month =  7,155,53 x 17 days  =  128,790. Total for leave days is thus $128,790 ZWL.</w:t>
      </w:r>
    </w:p>
    <w:p w:rsidR="00BA6DA8" w:rsidRDefault="00BA6DA8" w:rsidP="00147DF5">
      <w:pPr>
        <w:spacing w:after="0" w:line="360" w:lineRule="auto"/>
        <w:jc w:val="both"/>
        <w:rPr>
          <w:rFonts w:ascii="Times New Roman" w:hAnsi="Times New Roman" w:cs="Times New Roman"/>
          <w:b/>
          <w:sz w:val="24"/>
          <w:szCs w:val="24"/>
          <w:u w:val="single"/>
        </w:rPr>
      </w:pPr>
      <w:r w:rsidRPr="00BA6DA8">
        <w:rPr>
          <w:rFonts w:ascii="Times New Roman" w:hAnsi="Times New Roman" w:cs="Times New Roman"/>
          <w:b/>
          <w:sz w:val="24"/>
          <w:szCs w:val="24"/>
          <w:u w:val="single"/>
        </w:rPr>
        <w:t>School Fees</w:t>
      </w:r>
    </w:p>
    <w:p w:rsidR="00BA6DA8" w:rsidRDefault="006E3175" w:rsidP="00147DF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Dikinya</w:t>
      </w:r>
      <w:proofErr w:type="spellEnd"/>
      <w:r>
        <w:rPr>
          <w:rFonts w:ascii="Times New Roman" w:hAnsi="Times New Roman" w:cs="Times New Roman"/>
          <w:sz w:val="24"/>
          <w:szCs w:val="24"/>
        </w:rPr>
        <w:t xml:space="preserve"> tendered in evidence what he ha</w:t>
      </w:r>
      <w:r w:rsidR="009F14B7">
        <w:rPr>
          <w:rFonts w:ascii="Times New Roman" w:hAnsi="Times New Roman" w:cs="Times New Roman"/>
          <w:sz w:val="24"/>
          <w:szCs w:val="24"/>
        </w:rPr>
        <w:t xml:space="preserve">d </w:t>
      </w:r>
      <w:r>
        <w:rPr>
          <w:rFonts w:ascii="Times New Roman" w:hAnsi="Times New Roman" w:cs="Times New Roman"/>
          <w:sz w:val="24"/>
          <w:szCs w:val="24"/>
        </w:rPr>
        <w:t xml:space="preserve">paid for his children’s fees. As indicated earlier his entitlement only stretches up to the period he got his new </w:t>
      </w:r>
      <w:proofErr w:type="gramStart"/>
      <w:r>
        <w:rPr>
          <w:rFonts w:ascii="Times New Roman" w:hAnsi="Times New Roman" w:cs="Times New Roman"/>
          <w:sz w:val="24"/>
          <w:szCs w:val="24"/>
        </w:rPr>
        <w:t>job  On</w:t>
      </w:r>
      <w:proofErr w:type="gramEnd"/>
      <w:r>
        <w:rPr>
          <w:rFonts w:ascii="Times New Roman" w:hAnsi="Times New Roman" w:cs="Times New Roman"/>
          <w:sz w:val="24"/>
          <w:szCs w:val="24"/>
        </w:rPr>
        <w:t xml:space="preserve"> the fac</w:t>
      </w:r>
      <w:r w:rsidR="00D943B5">
        <w:rPr>
          <w:rFonts w:ascii="Times New Roman" w:hAnsi="Times New Roman" w:cs="Times New Roman"/>
          <w:sz w:val="24"/>
          <w:szCs w:val="24"/>
        </w:rPr>
        <w:t>e</w:t>
      </w:r>
      <w:r>
        <w:rPr>
          <w:rFonts w:ascii="Times New Roman" w:hAnsi="Times New Roman" w:cs="Times New Roman"/>
          <w:sz w:val="24"/>
          <w:szCs w:val="24"/>
        </w:rPr>
        <w:t xml:space="preserve"> of the table of his claims he paid </w:t>
      </w:r>
      <w:r w:rsidR="00D943B5">
        <w:rPr>
          <w:rFonts w:ascii="Times New Roman" w:hAnsi="Times New Roman" w:cs="Times New Roman"/>
          <w:sz w:val="24"/>
          <w:szCs w:val="24"/>
        </w:rPr>
        <w:t xml:space="preserve">in </w:t>
      </w:r>
      <w:r>
        <w:rPr>
          <w:rFonts w:ascii="Times New Roman" w:hAnsi="Times New Roman" w:cs="Times New Roman"/>
          <w:sz w:val="24"/>
          <w:szCs w:val="24"/>
        </w:rPr>
        <w:t>2005 a total of US 6000 for this children that is</w:t>
      </w:r>
      <w:r w:rsidR="00D943B5">
        <w:rPr>
          <w:rFonts w:ascii="Times New Roman" w:hAnsi="Times New Roman" w:cs="Times New Roman"/>
          <w:sz w:val="24"/>
          <w:szCs w:val="24"/>
        </w:rPr>
        <w:t>,</w:t>
      </w:r>
      <w:r>
        <w:rPr>
          <w:rFonts w:ascii="Times New Roman" w:hAnsi="Times New Roman" w:cs="Times New Roman"/>
          <w:sz w:val="24"/>
          <w:szCs w:val="24"/>
        </w:rPr>
        <w:t xml:space="preserve"> $3000 for </w:t>
      </w:r>
      <w:proofErr w:type="spellStart"/>
      <w:r>
        <w:rPr>
          <w:rFonts w:ascii="Times New Roman" w:hAnsi="Times New Roman" w:cs="Times New Roman"/>
          <w:sz w:val="24"/>
          <w:szCs w:val="24"/>
        </w:rPr>
        <w:t>Jesica</w:t>
      </w:r>
      <w:proofErr w:type="spellEnd"/>
      <w:r>
        <w:rPr>
          <w:rFonts w:ascii="Times New Roman" w:hAnsi="Times New Roman" w:cs="Times New Roman"/>
          <w:sz w:val="24"/>
          <w:szCs w:val="24"/>
        </w:rPr>
        <w:t xml:space="preserve">  Heritage L6</w:t>
      </w:r>
      <w:r w:rsidR="00D943B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Heritage  Form 3  </w:t>
      </w:r>
      <w:r w:rsidR="00D943B5">
        <w:rPr>
          <w:rFonts w:ascii="Times New Roman" w:hAnsi="Times New Roman" w:cs="Times New Roman"/>
          <w:sz w:val="24"/>
          <w:szCs w:val="24"/>
        </w:rPr>
        <w:t>$</w:t>
      </w:r>
      <w:r>
        <w:rPr>
          <w:rFonts w:ascii="Times New Roman" w:hAnsi="Times New Roman" w:cs="Times New Roman"/>
          <w:sz w:val="24"/>
          <w:szCs w:val="24"/>
        </w:rPr>
        <w:t xml:space="preserve">1000 and </w:t>
      </w:r>
      <w:proofErr w:type="spellStart"/>
      <w:r>
        <w:rPr>
          <w:rFonts w:ascii="Times New Roman" w:hAnsi="Times New Roman" w:cs="Times New Roman"/>
          <w:sz w:val="24"/>
          <w:szCs w:val="24"/>
        </w:rPr>
        <w:t>Runyararo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Chisipite</w:t>
      </w:r>
      <w:proofErr w:type="spellEnd"/>
      <w:r>
        <w:rPr>
          <w:rFonts w:ascii="Times New Roman" w:hAnsi="Times New Roman" w:cs="Times New Roman"/>
          <w:sz w:val="24"/>
          <w:szCs w:val="24"/>
        </w:rPr>
        <w:t xml:space="preserve">  L6  </w:t>
      </w:r>
      <w:r w:rsidR="00D943B5">
        <w:rPr>
          <w:rFonts w:ascii="Times New Roman" w:hAnsi="Times New Roman" w:cs="Times New Roman"/>
          <w:sz w:val="24"/>
          <w:szCs w:val="24"/>
        </w:rPr>
        <w:t>$</w:t>
      </w:r>
      <w:r>
        <w:rPr>
          <w:rFonts w:ascii="Times New Roman" w:hAnsi="Times New Roman" w:cs="Times New Roman"/>
          <w:sz w:val="24"/>
          <w:szCs w:val="24"/>
        </w:rPr>
        <w:t>2000.  In the result his claim succeeds to the tune of US 6000 for school fees.</w:t>
      </w:r>
    </w:p>
    <w:p w:rsidR="006E3175" w:rsidRPr="006E3175" w:rsidRDefault="006E3175" w:rsidP="00147DF5">
      <w:pPr>
        <w:spacing w:after="0" w:line="360" w:lineRule="auto"/>
        <w:jc w:val="both"/>
        <w:rPr>
          <w:rFonts w:ascii="Times New Roman" w:hAnsi="Times New Roman" w:cs="Times New Roman"/>
          <w:b/>
          <w:sz w:val="24"/>
          <w:szCs w:val="24"/>
          <w:u w:val="single"/>
        </w:rPr>
      </w:pPr>
      <w:r w:rsidRPr="006E3175">
        <w:rPr>
          <w:rFonts w:ascii="Times New Roman" w:hAnsi="Times New Roman" w:cs="Times New Roman"/>
          <w:b/>
          <w:sz w:val="24"/>
          <w:szCs w:val="24"/>
          <w:u w:val="single"/>
        </w:rPr>
        <w:t>Medical Aid</w:t>
      </w:r>
    </w:p>
    <w:p w:rsidR="00BA6DA8" w:rsidRDefault="00D943B5" w:rsidP="00147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settled </w:t>
      </w:r>
      <w:proofErr w:type="gramStart"/>
      <w:r>
        <w:rPr>
          <w:rFonts w:ascii="Times New Roman" w:hAnsi="Times New Roman" w:cs="Times New Roman"/>
          <w:sz w:val="24"/>
          <w:szCs w:val="24"/>
        </w:rPr>
        <w:t xml:space="preserve">that </w:t>
      </w:r>
      <w:r w:rsidR="006E3175">
        <w:rPr>
          <w:rFonts w:ascii="Times New Roman" w:hAnsi="Times New Roman" w:cs="Times New Roman"/>
          <w:sz w:val="24"/>
          <w:szCs w:val="24"/>
        </w:rPr>
        <w:t xml:space="preserve"> medical</w:t>
      </w:r>
      <w:proofErr w:type="gramEnd"/>
      <w:r w:rsidR="006E3175">
        <w:rPr>
          <w:rFonts w:ascii="Times New Roman" w:hAnsi="Times New Roman" w:cs="Times New Roman"/>
          <w:sz w:val="24"/>
          <w:szCs w:val="24"/>
        </w:rPr>
        <w:t xml:space="preserve"> aid is to the extent of what one would have expended to get medical services.  There is no evidence on the record of what </w:t>
      </w:r>
      <w:proofErr w:type="spellStart"/>
      <w:r w:rsidR="006E3175">
        <w:rPr>
          <w:rFonts w:ascii="Times New Roman" w:hAnsi="Times New Roman" w:cs="Times New Roman"/>
          <w:sz w:val="24"/>
          <w:szCs w:val="24"/>
        </w:rPr>
        <w:t>Dikinya</w:t>
      </w:r>
      <w:proofErr w:type="spellEnd"/>
      <w:r w:rsidR="006E3175">
        <w:rPr>
          <w:rFonts w:ascii="Times New Roman" w:hAnsi="Times New Roman" w:cs="Times New Roman"/>
          <w:sz w:val="24"/>
          <w:szCs w:val="24"/>
        </w:rPr>
        <w:t xml:space="preserve"> expended to obtain medical services for him and his family for the period under scrutiny. The claim to that extent falls away.</w:t>
      </w:r>
    </w:p>
    <w:p w:rsidR="009F14B7" w:rsidRPr="009F14B7" w:rsidRDefault="009F14B7" w:rsidP="00147DF5">
      <w:pPr>
        <w:spacing w:after="0" w:line="360" w:lineRule="auto"/>
        <w:jc w:val="both"/>
        <w:rPr>
          <w:rFonts w:ascii="Times New Roman" w:hAnsi="Times New Roman" w:cs="Times New Roman"/>
          <w:b/>
          <w:sz w:val="24"/>
          <w:szCs w:val="24"/>
          <w:u w:val="single"/>
        </w:rPr>
      </w:pPr>
      <w:r w:rsidRPr="009F14B7">
        <w:rPr>
          <w:rFonts w:ascii="Times New Roman" w:hAnsi="Times New Roman" w:cs="Times New Roman"/>
          <w:b/>
          <w:sz w:val="24"/>
          <w:szCs w:val="24"/>
          <w:u w:val="single"/>
        </w:rPr>
        <w:t>Insurance</w:t>
      </w:r>
    </w:p>
    <w:p w:rsidR="006E3175" w:rsidRDefault="009F14B7" w:rsidP="00147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like manner with medical aid there is no evidence of what was expended by </w:t>
      </w:r>
      <w:proofErr w:type="spellStart"/>
      <w:r>
        <w:rPr>
          <w:rFonts w:ascii="Times New Roman" w:hAnsi="Times New Roman" w:cs="Times New Roman"/>
          <w:sz w:val="24"/>
          <w:szCs w:val="24"/>
        </w:rPr>
        <w:t>Dikinya</w:t>
      </w:r>
      <w:proofErr w:type="spellEnd"/>
      <w:r>
        <w:rPr>
          <w:rFonts w:ascii="Times New Roman" w:hAnsi="Times New Roman" w:cs="Times New Roman"/>
          <w:sz w:val="24"/>
          <w:szCs w:val="24"/>
        </w:rPr>
        <w:t xml:space="preserve"> hence the claim falls away.</w:t>
      </w:r>
    </w:p>
    <w:p w:rsidR="009F14B7" w:rsidRDefault="009F14B7" w:rsidP="00147DF5">
      <w:pPr>
        <w:spacing w:after="0" w:line="360" w:lineRule="auto"/>
        <w:jc w:val="both"/>
        <w:rPr>
          <w:rFonts w:ascii="Times New Roman" w:hAnsi="Times New Roman" w:cs="Times New Roman"/>
          <w:b/>
          <w:sz w:val="24"/>
          <w:szCs w:val="24"/>
          <w:u w:val="single"/>
        </w:rPr>
      </w:pPr>
      <w:r w:rsidRPr="009F14B7">
        <w:rPr>
          <w:rFonts w:ascii="Times New Roman" w:hAnsi="Times New Roman" w:cs="Times New Roman"/>
          <w:b/>
          <w:sz w:val="24"/>
          <w:szCs w:val="24"/>
          <w:u w:val="single"/>
        </w:rPr>
        <w:t>Security Guard at residence</w:t>
      </w:r>
    </w:p>
    <w:p w:rsidR="009F14B7" w:rsidRDefault="009F14B7" w:rsidP="00147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is only to the extent of the 7 months he was entitled to but no evidence was led to that effect so the claim falls away.</w:t>
      </w:r>
    </w:p>
    <w:p w:rsidR="009F14B7" w:rsidRDefault="009F14B7" w:rsidP="00147DF5">
      <w:pPr>
        <w:spacing w:after="0" w:line="360" w:lineRule="auto"/>
        <w:jc w:val="both"/>
        <w:rPr>
          <w:rFonts w:ascii="Times New Roman" w:hAnsi="Times New Roman" w:cs="Times New Roman"/>
          <w:b/>
          <w:sz w:val="24"/>
          <w:szCs w:val="24"/>
          <w:u w:val="single"/>
        </w:rPr>
      </w:pPr>
      <w:r w:rsidRPr="009F14B7">
        <w:rPr>
          <w:rFonts w:ascii="Times New Roman" w:hAnsi="Times New Roman" w:cs="Times New Roman"/>
          <w:b/>
          <w:sz w:val="24"/>
          <w:szCs w:val="24"/>
          <w:u w:val="single"/>
        </w:rPr>
        <w:t>Group Life assurance</w:t>
      </w:r>
    </w:p>
    <w:p w:rsidR="009F14B7" w:rsidRDefault="00AC1D25" w:rsidP="00147DF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Diki</w:t>
      </w:r>
      <w:r w:rsidR="00D943B5">
        <w:rPr>
          <w:rFonts w:ascii="Times New Roman" w:hAnsi="Times New Roman" w:cs="Times New Roman"/>
          <w:sz w:val="24"/>
          <w:szCs w:val="24"/>
        </w:rPr>
        <w:t>nya’s</w:t>
      </w:r>
      <w:proofErr w:type="spellEnd"/>
      <w:r w:rsidR="00D943B5">
        <w:rPr>
          <w:rFonts w:ascii="Times New Roman" w:hAnsi="Times New Roman" w:cs="Times New Roman"/>
          <w:sz w:val="24"/>
          <w:szCs w:val="24"/>
        </w:rPr>
        <w:t xml:space="preserve"> entitlement was also for</w:t>
      </w:r>
      <w:r w:rsidR="009F14B7">
        <w:rPr>
          <w:rFonts w:ascii="Times New Roman" w:hAnsi="Times New Roman" w:cs="Times New Roman"/>
          <w:sz w:val="24"/>
          <w:szCs w:val="24"/>
        </w:rPr>
        <w:t xml:space="preserve"> 7 months only but similarly no evidence was led so the claim falls away.</w:t>
      </w:r>
    </w:p>
    <w:p w:rsidR="009F14B7" w:rsidRPr="009F14B7" w:rsidRDefault="009F14B7" w:rsidP="00147DF5">
      <w:pPr>
        <w:spacing w:after="0" w:line="360" w:lineRule="auto"/>
        <w:jc w:val="both"/>
        <w:rPr>
          <w:rFonts w:ascii="Times New Roman" w:hAnsi="Times New Roman" w:cs="Times New Roman"/>
          <w:b/>
          <w:sz w:val="24"/>
          <w:szCs w:val="24"/>
          <w:u w:val="single"/>
        </w:rPr>
      </w:pPr>
      <w:r w:rsidRPr="009F14B7">
        <w:rPr>
          <w:rFonts w:ascii="Times New Roman" w:hAnsi="Times New Roman" w:cs="Times New Roman"/>
          <w:b/>
          <w:sz w:val="24"/>
          <w:szCs w:val="24"/>
          <w:u w:val="single"/>
        </w:rPr>
        <w:t>Pension</w:t>
      </w:r>
    </w:p>
    <w:p w:rsidR="009F14B7" w:rsidRDefault="009F14B7" w:rsidP="00147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determined by t</w:t>
      </w:r>
      <w:r w:rsidR="0020150E">
        <w:rPr>
          <w:rFonts w:ascii="Times New Roman" w:hAnsi="Times New Roman" w:cs="Times New Roman"/>
          <w:sz w:val="24"/>
          <w:szCs w:val="24"/>
        </w:rPr>
        <w:t>h</w:t>
      </w:r>
      <w:r>
        <w:rPr>
          <w:rFonts w:ascii="Times New Roman" w:hAnsi="Times New Roman" w:cs="Times New Roman"/>
          <w:sz w:val="24"/>
          <w:szCs w:val="24"/>
        </w:rPr>
        <w:t>e rules</w:t>
      </w:r>
      <w:r w:rsidR="0020150E">
        <w:rPr>
          <w:rFonts w:ascii="Times New Roman" w:hAnsi="Times New Roman" w:cs="Times New Roman"/>
          <w:sz w:val="24"/>
          <w:szCs w:val="24"/>
        </w:rPr>
        <w:t xml:space="preserve"> of the particular </w:t>
      </w:r>
      <w:proofErr w:type="gramStart"/>
      <w:r w:rsidR="0020150E">
        <w:rPr>
          <w:rFonts w:ascii="Times New Roman" w:hAnsi="Times New Roman" w:cs="Times New Roman"/>
          <w:sz w:val="24"/>
          <w:szCs w:val="24"/>
        </w:rPr>
        <w:t>pension  fund</w:t>
      </w:r>
      <w:proofErr w:type="gramEnd"/>
      <w:r>
        <w:rPr>
          <w:rFonts w:ascii="Times New Roman" w:hAnsi="Times New Roman" w:cs="Times New Roman"/>
          <w:sz w:val="24"/>
          <w:szCs w:val="24"/>
        </w:rPr>
        <w:t xml:space="preserve"> to which </w:t>
      </w:r>
      <w:proofErr w:type="spellStart"/>
      <w:r>
        <w:rPr>
          <w:rFonts w:ascii="Times New Roman" w:hAnsi="Times New Roman" w:cs="Times New Roman"/>
          <w:sz w:val="24"/>
          <w:szCs w:val="24"/>
        </w:rPr>
        <w:t>Dikinya</w:t>
      </w:r>
      <w:proofErr w:type="spellEnd"/>
      <w:r>
        <w:rPr>
          <w:rFonts w:ascii="Times New Roman" w:hAnsi="Times New Roman" w:cs="Times New Roman"/>
          <w:sz w:val="24"/>
          <w:szCs w:val="24"/>
        </w:rPr>
        <w:t xml:space="preserve"> was a member.  The claim should thus be lodged with the</w:t>
      </w:r>
      <w:r w:rsidR="00AC1D25">
        <w:rPr>
          <w:rFonts w:ascii="Times New Roman" w:hAnsi="Times New Roman" w:cs="Times New Roman"/>
          <w:sz w:val="24"/>
          <w:szCs w:val="24"/>
        </w:rPr>
        <w:t xml:space="preserve"> requisite pension</w:t>
      </w:r>
      <w:r w:rsidR="0020150E">
        <w:rPr>
          <w:rFonts w:ascii="Times New Roman" w:hAnsi="Times New Roman" w:cs="Times New Roman"/>
          <w:sz w:val="24"/>
          <w:szCs w:val="24"/>
        </w:rPr>
        <w:t xml:space="preserve"> fund.</w:t>
      </w:r>
    </w:p>
    <w:p w:rsidR="0020150E" w:rsidRDefault="0020150E" w:rsidP="00147DF5">
      <w:pPr>
        <w:spacing w:after="0" w:line="360" w:lineRule="auto"/>
        <w:jc w:val="both"/>
        <w:rPr>
          <w:rFonts w:ascii="Times New Roman" w:hAnsi="Times New Roman" w:cs="Times New Roman"/>
          <w:b/>
          <w:sz w:val="24"/>
          <w:szCs w:val="24"/>
          <w:u w:val="single"/>
        </w:rPr>
      </w:pPr>
      <w:proofErr w:type="spellStart"/>
      <w:r w:rsidRPr="0020150E">
        <w:rPr>
          <w:rFonts w:ascii="Times New Roman" w:hAnsi="Times New Roman" w:cs="Times New Roman"/>
          <w:b/>
          <w:sz w:val="24"/>
          <w:szCs w:val="24"/>
          <w:u w:val="single"/>
        </w:rPr>
        <w:t>Cellphone</w:t>
      </w:r>
      <w:proofErr w:type="spellEnd"/>
      <w:r w:rsidRPr="0020150E">
        <w:rPr>
          <w:rFonts w:ascii="Times New Roman" w:hAnsi="Times New Roman" w:cs="Times New Roman"/>
          <w:b/>
          <w:sz w:val="24"/>
          <w:szCs w:val="24"/>
          <w:u w:val="single"/>
        </w:rPr>
        <w:t xml:space="preserve"> allocation</w:t>
      </w:r>
    </w:p>
    <w:p w:rsidR="0020150E" w:rsidRDefault="0020150E" w:rsidP="00147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Entitlement is also only to the tune of the 7 months so he is entitled to US150 x 7 = </w:t>
      </w:r>
    </w:p>
    <w:p w:rsidR="0020150E" w:rsidRDefault="0020150E" w:rsidP="00147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 1050.</w:t>
      </w:r>
    </w:p>
    <w:p w:rsidR="0020150E" w:rsidRPr="0020150E" w:rsidRDefault="0020150E" w:rsidP="00147DF5">
      <w:pPr>
        <w:spacing w:after="0" w:line="360" w:lineRule="auto"/>
        <w:jc w:val="both"/>
        <w:rPr>
          <w:rFonts w:ascii="Times New Roman" w:hAnsi="Times New Roman" w:cs="Times New Roman"/>
          <w:b/>
          <w:sz w:val="24"/>
          <w:szCs w:val="24"/>
          <w:u w:val="single"/>
        </w:rPr>
      </w:pPr>
      <w:r w:rsidRPr="0020150E">
        <w:rPr>
          <w:rFonts w:ascii="Times New Roman" w:hAnsi="Times New Roman" w:cs="Times New Roman"/>
          <w:b/>
          <w:sz w:val="24"/>
          <w:szCs w:val="24"/>
          <w:u w:val="single"/>
        </w:rPr>
        <w:t>Use of company expensed car</w:t>
      </w:r>
      <w:r w:rsidR="00AC1D25">
        <w:rPr>
          <w:rFonts w:ascii="Times New Roman" w:hAnsi="Times New Roman" w:cs="Times New Roman"/>
          <w:b/>
          <w:sz w:val="24"/>
          <w:szCs w:val="24"/>
          <w:u w:val="single"/>
        </w:rPr>
        <w:t>, Insurance, anti-hijack device, new vehicle tyres, new vehicle</w:t>
      </w:r>
    </w:p>
    <w:p w:rsidR="009F14B7" w:rsidRDefault="0020150E" w:rsidP="00147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evidence was led on all the above listed items so there is no basis to grant any of them</w:t>
      </w:r>
    </w:p>
    <w:p w:rsidR="0020150E" w:rsidRDefault="00D943B5" w:rsidP="00147DF5">
      <w:pPr>
        <w:spacing w:after="0" w:line="360" w:lineRule="auto"/>
        <w:jc w:val="both"/>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Mweb</w:t>
      </w:r>
      <w:proofErr w:type="spellEnd"/>
      <w:r w:rsidR="0020150E" w:rsidRPr="0020150E">
        <w:rPr>
          <w:rFonts w:ascii="Times New Roman" w:hAnsi="Times New Roman" w:cs="Times New Roman"/>
          <w:b/>
          <w:sz w:val="24"/>
          <w:szCs w:val="24"/>
          <w:u w:val="single"/>
        </w:rPr>
        <w:t xml:space="preserve"> accounts</w:t>
      </w:r>
    </w:p>
    <w:p w:rsidR="0020150E" w:rsidRDefault="006C58F6" w:rsidP="00147DF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Similarly</w:t>
      </w:r>
      <w:proofErr w:type="gramEnd"/>
      <w:r>
        <w:rPr>
          <w:rFonts w:ascii="Times New Roman" w:hAnsi="Times New Roman" w:cs="Times New Roman"/>
          <w:sz w:val="24"/>
          <w:szCs w:val="24"/>
        </w:rPr>
        <w:t xml:space="preserve"> N</w:t>
      </w:r>
      <w:r w:rsidR="0020150E">
        <w:rPr>
          <w:rFonts w:ascii="Times New Roman" w:hAnsi="Times New Roman" w:cs="Times New Roman"/>
          <w:sz w:val="24"/>
          <w:szCs w:val="24"/>
        </w:rPr>
        <w:t>o evidence was led so there is no basis to grant this claim.</w:t>
      </w:r>
    </w:p>
    <w:p w:rsidR="0020150E" w:rsidRDefault="0020150E" w:rsidP="00147DF5">
      <w:pPr>
        <w:spacing w:after="0" w:line="360" w:lineRule="auto"/>
        <w:jc w:val="both"/>
        <w:rPr>
          <w:rFonts w:ascii="Times New Roman" w:hAnsi="Times New Roman" w:cs="Times New Roman"/>
          <w:b/>
          <w:sz w:val="24"/>
          <w:szCs w:val="24"/>
          <w:u w:val="single"/>
        </w:rPr>
      </w:pPr>
      <w:r w:rsidRPr="0020150E">
        <w:rPr>
          <w:rFonts w:ascii="Times New Roman" w:hAnsi="Times New Roman" w:cs="Times New Roman"/>
          <w:b/>
          <w:sz w:val="24"/>
          <w:szCs w:val="24"/>
          <w:u w:val="single"/>
        </w:rPr>
        <w:t>Spouse</w:t>
      </w:r>
      <w:r w:rsidR="00655244">
        <w:rPr>
          <w:rFonts w:ascii="Times New Roman" w:hAnsi="Times New Roman" w:cs="Times New Roman"/>
          <w:b/>
          <w:sz w:val="24"/>
          <w:szCs w:val="24"/>
          <w:u w:val="single"/>
        </w:rPr>
        <w:t>’</w:t>
      </w:r>
      <w:r w:rsidRPr="0020150E">
        <w:rPr>
          <w:rFonts w:ascii="Times New Roman" w:hAnsi="Times New Roman" w:cs="Times New Roman"/>
          <w:b/>
          <w:sz w:val="24"/>
          <w:szCs w:val="24"/>
          <w:u w:val="single"/>
        </w:rPr>
        <w:t>s Car</w:t>
      </w:r>
    </w:p>
    <w:p w:rsidR="0020150E" w:rsidRDefault="0020150E" w:rsidP="00147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evid</w:t>
      </w:r>
      <w:r w:rsidR="00655244">
        <w:rPr>
          <w:rFonts w:ascii="Times New Roman" w:hAnsi="Times New Roman" w:cs="Times New Roman"/>
          <w:sz w:val="24"/>
          <w:szCs w:val="24"/>
        </w:rPr>
        <w:t>ence was le</w:t>
      </w:r>
      <w:r w:rsidR="001F19C2">
        <w:rPr>
          <w:rFonts w:ascii="Times New Roman" w:hAnsi="Times New Roman" w:cs="Times New Roman"/>
          <w:sz w:val="24"/>
          <w:szCs w:val="24"/>
        </w:rPr>
        <w:t>d to justify this head so the h</w:t>
      </w:r>
      <w:r>
        <w:rPr>
          <w:rFonts w:ascii="Times New Roman" w:hAnsi="Times New Roman" w:cs="Times New Roman"/>
          <w:sz w:val="24"/>
          <w:szCs w:val="24"/>
        </w:rPr>
        <w:t>ead could not be granted.</w:t>
      </w:r>
    </w:p>
    <w:p w:rsidR="0020150E" w:rsidRDefault="0020150E" w:rsidP="00147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ultimate the quantific</w:t>
      </w:r>
      <w:r w:rsidR="00655244">
        <w:rPr>
          <w:rFonts w:ascii="Times New Roman" w:hAnsi="Times New Roman" w:cs="Times New Roman"/>
          <w:sz w:val="24"/>
          <w:szCs w:val="24"/>
        </w:rPr>
        <w:t>ation of damages claim succeeds</w:t>
      </w:r>
      <w:r>
        <w:rPr>
          <w:rFonts w:ascii="Times New Roman" w:hAnsi="Times New Roman" w:cs="Times New Roman"/>
          <w:sz w:val="24"/>
          <w:szCs w:val="24"/>
        </w:rPr>
        <w:t xml:space="preserve"> to the</w:t>
      </w:r>
      <w:r w:rsidR="00793A19">
        <w:rPr>
          <w:rFonts w:ascii="Times New Roman" w:hAnsi="Times New Roman" w:cs="Times New Roman"/>
          <w:sz w:val="24"/>
          <w:szCs w:val="24"/>
        </w:rPr>
        <w:t xml:space="preserve"> limited extent of the 7 months under the headings already discussed above.</w:t>
      </w:r>
    </w:p>
    <w:p w:rsidR="00793A19" w:rsidRDefault="00793A19" w:rsidP="00147DF5">
      <w:pPr>
        <w:spacing w:after="0" w:line="360" w:lineRule="auto"/>
        <w:jc w:val="both"/>
        <w:rPr>
          <w:rFonts w:ascii="Times New Roman" w:hAnsi="Times New Roman" w:cs="Times New Roman"/>
          <w:sz w:val="24"/>
          <w:szCs w:val="24"/>
        </w:rPr>
      </w:pPr>
    </w:p>
    <w:p w:rsidR="00793A19" w:rsidRDefault="00793A19" w:rsidP="00147DF5">
      <w:pPr>
        <w:spacing w:after="0" w:line="360" w:lineRule="auto"/>
        <w:jc w:val="both"/>
        <w:rPr>
          <w:rFonts w:ascii="Times New Roman" w:hAnsi="Times New Roman" w:cs="Times New Roman"/>
          <w:b/>
          <w:sz w:val="24"/>
          <w:szCs w:val="24"/>
        </w:rPr>
      </w:pPr>
      <w:r w:rsidRPr="00793A19">
        <w:rPr>
          <w:rFonts w:ascii="Times New Roman" w:hAnsi="Times New Roman" w:cs="Times New Roman"/>
          <w:b/>
          <w:sz w:val="24"/>
          <w:szCs w:val="24"/>
        </w:rPr>
        <w:t>IT IS ORDERED THAT</w:t>
      </w:r>
    </w:p>
    <w:p w:rsidR="00793A19" w:rsidRDefault="004B67C8" w:rsidP="00147DF5">
      <w:pPr>
        <w:spacing w:after="0" w:line="360" w:lineRule="auto"/>
        <w:jc w:val="both"/>
        <w:rPr>
          <w:rFonts w:ascii="Times New Roman" w:hAnsi="Times New Roman" w:cs="Times New Roman"/>
          <w:sz w:val="24"/>
          <w:szCs w:val="24"/>
        </w:rPr>
      </w:pPr>
      <w:r w:rsidRPr="004B67C8">
        <w:rPr>
          <w:rFonts w:ascii="Times New Roman" w:hAnsi="Times New Roman" w:cs="Times New Roman"/>
          <w:sz w:val="24"/>
          <w:szCs w:val="24"/>
        </w:rPr>
        <w:t>The application for quantification of damages being partially successful it be and is hereby granted</w:t>
      </w:r>
      <w:r>
        <w:rPr>
          <w:rFonts w:ascii="Times New Roman" w:hAnsi="Times New Roman" w:cs="Times New Roman"/>
          <w:sz w:val="24"/>
          <w:szCs w:val="24"/>
        </w:rPr>
        <w:t>.</w:t>
      </w:r>
    </w:p>
    <w:p w:rsidR="008217AB" w:rsidRDefault="008217AB" w:rsidP="00147DF5">
      <w:pPr>
        <w:spacing w:after="0" w:line="360" w:lineRule="auto"/>
        <w:jc w:val="both"/>
        <w:rPr>
          <w:rFonts w:ascii="Times New Roman" w:hAnsi="Times New Roman" w:cs="Times New Roman"/>
          <w:sz w:val="24"/>
          <w:szCs w:val="24"/>
        </w:rPr>
      </w:pPr>
    </w:p>
    <w:p w:rsidR="004B67C8" w:rsidRDefault="00B5527F" w:rsidP="00147DF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Accordingly</w:t>
      </w:r>
      <w:proofErr w:type="gramEnd"/>
      <w:r>
        <w:rPr>
          <w:rFonts w:ascii="Times New Roman" w:hAnsi="Times New Roman" w:cs="Times New Roman"/>
          <w:sz w:val="24"/>
          <w:szCs w:val="24"/>
        </w:rPr>
        <w:t xml:space="preserve"> </w:t>
      </w:r>
      <w:r w:rsidR="001F19C2">
        <w:rPr>
          <w:rFonts w:ascii="Times New Roman" w:hAnsi="Times New Roman" w:cs="Times New Roman"/>
          <w:sz w:val="24"/>
          <w:szCs w:val="24"/>
        </w:rPr>
        <w:t>ZIMNAT</w:t>
      </w:r>
      <w:r>
        <w:rPr>
          <w:rFonts w:ascii="Times New Roman" w:hAnsi="Times New Roman" w:cs="Times New Roman"/>
          <w:sz w:val="24"/>
          <w:szCs w:val="24"/>
        </w:rPr>
        <w:t xml:space="preserve"> is ordered</w:t>
      </w:r>
      <w:r w:rsidR="001F19C2">
        <w:rPr>
          <w:rFonts w:ascii="Times New Roman" w:hAnsi="Times New Roman" w:cs="Times New Roman"/>
          <w:sz w:val="24"/>
          <w:szCs w:val="24"/>
        </w:rPr>
        <w:t xml:space="preserve"> to pay </w:t>
      </w:r>
      <w:proofErr w:type="spellStart"/>
      <w:r w:rsidR="001F19C2">
        <w:rPr>
          <w:rFonts w:ascii="Times New Roman" w:hAnsi="Times New Roman" w:cs="Times New Roman"/>
          <w:sz w:val="24"/>
          <w:szCs w:val="24"/>
        </w:rPr>
        <w:t>Dikinya’s</w:t>
      </w:r>
      <w:proofErr w:type="spellEnd"/>
      <w:r w:rsidR="004B67C8">
        <w:rPr>
          <w:rFonts w:ascii="Times New Roman" w:hAnsi="Times New Roman" w:cs="Times New Roman"/>
          <w:sz w:val="24"/>
          <w:szCs w:val="24"/>
        </w:rPr>
        <w:t xml:space="preserve"> estate the following</w:t>
      </w:r>
    </w:p>
    <w:p w:rsidR="004B67C8" w:rsidRDefault="004B67C8" w:rsidP="004B67C8">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ZWL  1 502 662   -  7 </w:t>
      </w:r>
      <w:proofErr w:type="spellStart"/>
      <w:proofErr w:type="gramStart"/>
      <w:r>
        <w:rPr>
          <w:rFonts w:ascii="Times New Roman" w:hAnsi="Times New Roman" w:cs="Times New Roman"/>
          <w:sz w:val="24"/>
          <w:szCs w:val="24"/>
        </w:rPr>
        <w:t>months</w:t>
      </w:r>
      <w:proofErr w:type="spellEnd"/>
      <w:proofErr w:type="gramEnd"/>
      <w:r>
        <w:rPr>
          <w:rFonts w:ascii="Times New Roman" w:hAnsi="Times New Roman" w:cs="Times New Roman"/>
          <w:sz w:val="24"/>
          <w:szCs w:val="24"/>
        </w:rPr>
        <w:t xml:space="preserve"> salary</w:t>
      </w:r>
    </w:p>
    <w:p w:rsidR="004B67C8" w:rsidRDefault="004B67C8" w:rsidP="004B67C8">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ZWL 128 790   ZWL Cash in lieu of leave for 7 months</w:t>
      </w:r>
    </w:p>
    <w:p w:rsidR="004B67C8" w:rsidRDefault="004B67C8" w:rsidP="004B67C8">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 6000 school fees expended in 2005</w:t>
      </w:r>
    </w:p>
    <w:p w:rsidR="004B67C8" w:rsidRPr="004B67C8" w:rsidRDefault="004B67C8" w:rsidP="004B67C8">
      <w:pPr>
        <w:pStyle w:val="ListParagraph"/>
        <w:numPr>
          <w:ilvl w:val="0"/>
          <w:numId w:val="17"/>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Cellphone</w:t>
      </w:r>
      <w:proofErr w:type="spellEnd"/>
      <w:r>
        <w:rPr>
          <w:rFonts w:ascii="Times New Roman" w:hAnsi="Times New Roman" w:cs="Times New Roman"/>
          <w:sz w:val="24"/>
          <w:szCs w:val="24"/>
        </w:rPr>
        <w:t xml:space="preserve"> Allocation   US$ 1050</w:t>
      </w:r>
    </w:p>
    <w:p w:rsidR="00FE4925" w:rsidRPr="004B67C8" w:rsidRDefault="00FE4925" w:rsidP="00FE4925">
      <w:pPr>
        <w:spacing w:after="0" w:line="360" w:lineRule="auto"/>
        <w:jc w:val="both"/>
        <w:rPr>
          <w:rFonts w:ascii="Times New Roman" w:hAnsi="Times New Roman" w:cs="Times New Roman"/>
          <w:sz w:val="24"/>
          <w:szCs w:val="24"/>
        </w:rPr>
      </w:pPr>
    </w:p>
    <w:p w:rsidR="00643A4D" w:rsidRDefault="004B67C8" w:rsidP="001F19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  </w:t>
      </w:r>
      <w:proofErr w:type="spellStart"/>
      <w:r>
        <w:rPr>
          <w:rFonts w:ascii="Times New Roman" w:hAnsi="Times New Roman" w:cs="Times New Roman"/>
          <w:b/>
          <w:sz w:val="24"/>
          <w:szCs w:val="24"/>
        </w:rPr>
        <w:t>Kudya</w:t>
      </w:r>
      <w:proofErr w:type="spellEnd"/>
      <w:r>
        <w:rPr>
          <w:rFonts w:ascii="Times New Roman" w:hAnsi="Times New Roman" w:cs="Times New Roman"/>
          <w:b/>
          <w:sz w:val="24"/>
          <w:szCs w:val="24"/>
        </w:rPr>
        <w:t xml:space="preserve">   J</w:t>
      </w:r>
      <w:r w:rsidR="001F19C2">
        <w:rPr>
          <w:rFonts w:ascii="Times New Roman" w:hAnsi="Times New Roman" w:cs="Times New Roman"/>
          <w:b/>
          <w:sz w:val="24"/>
          <w:szCs w:val="24"/>
        </w:rPr>
        <w:t xml:space="preserve">        …………………………………</w:t>
      </w:r>
    </w:p>
    <w:p w:rsidR="004B67C8" w:rsidRDefault="004B67C8" w:rsidP="004B67C8">
      <w:pPr>
        <w:spacing w:after="0" w:line="360" w:lineRule="auto"/>
        <w:ind w:left="720"/>
        <w:rPr>
          <w:rFonts w:ascii="Times New Roman" w:hAnsi="Times New Roman" w:cs="Times New Roman"/>
          <w:b/>
          <w:sz w:val="24"/>
          <w:szCs w:val="24"/>
        </w:rPr>
      </w:pPr>
    </w:p>
    <w:p w:rsidR="004B67C8" w:rsidRDefault="004B67C8" w:rsidP="001F19C2">
      <w:pPr>
        <w:spacing w:after="0" w:line="360" w:lineRule="auto"/>
        <w:rPr>
          <w:rFonts w:ascii="Times New Roman" w:hAnsi="Times New Roman" w:cs="Times New Roman"/>
          <w:b/>
          <w:sz w:val="24"/>
          <w:szCs w:val="24"/>
        </w:rPr>
      </w:pPr>
      <w:proofErr w:type="spellStart"/>
      <w:r>
        <w:rPr>
          <w:rFonts w:ascii="Times New Roman" w:hAnsi="Times New Roman" w:cs="Times New Roman"/>
          <w:b/>
          <w:sz w:val="24"/>
          <w:szCs w:val="24"/>
        </w:rPr>
        <w:t>Makamur</w:t>
      </w:r>
      <w:r w:rsidR="001F19C2">
        <w:rPr>
          <w:rFonts w:ascii="Times New Roman" w:hAnsi="Times New Roman" w:cs="Times New Roman"/>
          <w:b/>
          <w:sz w:val="24"/>
          <w:szCs w:val="24"/>
        </w:rPr>
        <w:t>e</w:t>
      </w:r>
      <w:proofErr w:type="spellEnd"/>
      <w:r>
        <w:rPr>
          <w:rFonts w:ascii="Times New Roman" w:hAnsi="Times New Roman" w:cs="Times New Roman"/>
          <w:b/>
          <w:sz w:val="24"/>
          <w:szCs w:val="24"/>
        </w:rPr>
        <w:t xml:space="preserve"> J        ………………………………… I agree</w:t>
      </w:r>
    </w:p>
    <w:p w:rsidR="004B67C8" w:rsidRDefault="004B67C8" w:rsidP="004B67C8">
      <w:pPr>
        <w:spacing w:after="0" w:line="360" w:lineRule="auto"/>
        <w:ind w:left="720"/>
        <w:rPr>
          <w:rFonts w:ascii="Times New Roman" w:hAnsi="Times New Roman" w:cs="Times New Roman"/>
          <w:b/>
          <w:sz w:val="24"/>
          <w:szCs w:val="24"/>
        </w:rPr>
      </w:pPr>
    </w:p>
    <w:p w:rsidR="007B304D" w:rsidRDefault="001F19C2" w:rsidP="001F19C2">
      <w:pPr>
        <w:spacing w:after="0" w:line="360" w:lineRule="auto"/>
        <w:rPr>
          <w:rFonts w:ascii="Times New Roman" w:hAnsi="Times New Roman" w:cs="Times New Roman"/>
          <w:b/>
          <w:sz w:val="24"/>
          <w:szCs w:val="24"/>
        </w:rPr>
      </w:pPr>
      <w:proofErr w:type="spellStart"/>
      <w:proofErr w:type="gramStart"/>
      <w:r w:rsidRPr="001F19C2">
        <w:rPr>
          <w:rFonts w:ascii="Times New Roman" w:hAnsi="Times New Roman" w:cs="Times New Roman"/>
          <w:b/>
          <w:sz w:val="24"/>
          <w:szCs w:val="24"/>
        </w:rPr>
        <w:t>Musariri</w:t>
      </w:r>
      <w:proofErr w:type="spellEnd"/>
      <w:r w:rsidRPr="001F19C2">
        <w:rPr>
          <w:rFonts w:ascii="Times New Roman" w:hAnsi="Times New Roman" w:cs="Times New Roman"/>
          <w:b/>
          <w:sz w:val="24"/>
          <w:szCs w:val="24"/>
        </w:rPr>
        <w:t xml:space="preserve">  </w:t>
      </w:r>
      <w:r>
        <w:rPr>
          <w:rFonts w:ascii="Times New Roman" w:hAnsi="Times New Roman" w:cs="Times New Roman"/>
          <w:b/>
          <w:sz w:val="24"/>
          <w:szCs w:val="24"/>
        </w:rPr>
        <w:t>J</w:t>
      </w:r>
      <w:proofErr w:type="gramEnd"/>
      <w:r>
        <w:rPr>
          <w:rFonts w:ascii="Times New Roman" w:hAnsi="Times New Roman" w:cs="Times New Roman"/>
          <w:b/>
          <w:sz w:val="24"/>
          <w:szCs w:val="24"/>
        </w:rPr>
        <w:tab/>
        <w:t xml:space="preserve">     ………………………………….I agree</w:t>
      </w:r>
    </w:p>
    <w:p w:rsidR="001F19C2" w:rsidRDefault="001F19C2" w:rsidP="001F19C2">
      <w:pPr>
        <w:spacing w:after="0" w:line="360" w:lineRule="auto"/>
        <w:rPr>
          <w:rFonts w:ascii="Times New Roman" w:hAnsi="Times New Roman" w:cs="Times New Roman"/>
          <w:b/>
          <w:sz w:val="24"/>
          <w:szCs w:val="24"/>
        </w:rPr>
      </w:pPr>
    </w:p>
    <w:p w:rsidR="004B67C8" w:rsidRPr="004B67C8" w:rsidRDefault="004B67C8" w:rsidP="001F19C2">
      <w:pPr>
        <w:spacing w:after="0" w:line="360" w:lineRule="auto"/>
        <w:rPr>
          <w:rFonts w:ascii="Times New Roman" w:hAnsi="Times New Roman" w:cs="Times New Roman"/>
          <w:sz w:val="24"/>
          <w:szCs w:val="24"/>
        </w:rPr>
      </w:pPr>
      <w:proofErr w:type="spellStart"/>
      <w:r w:rsidRPr="004B67C8">
        <w:rPr>
          <w:rFonts w:ascii="Times New Roman" w:hAnsi="Times New Roman" w:cs="Times New Roman"/>
          <w:i/>
          <w:sz w:val="24"/>
          <w:szCs w:val="24"/>
        </w:rPr>
        <w:t>Chinawa</w:t>
      </w:r>
      <w:proofErr w:type="spellEnd"/>
      <w:r w:rsidRPr="004B67C8">
        <w:rPr>
          <w:rFonts w:ascii="Times New Roman" w:hAnsi="Times New Roman" w:cs="Times New Roman"/>
          <w:i/>
          <w:sz w:val="24"/>
          <w:szCs w:val="24"/>
        </w:rPr>
        <w:t xml:space="preserve"> Law Chambers</w:t>
      </w:r>
      <w:r w:rsidRPr="004B67C8">
        <w:rPr>
          <w:rFonts w:ascii="Times New Roman" w:hAnsi="Times New Roman" w:cs="Times New Roman"/>
          <w:sz w:val="24"/>
          <w:szCs w:val="24"/>
        </w:rPr>
        <w:t xml:space="preserve"> – Applicant’s Legal Practitioners</w:t>
      </w:r>
    </w:p>
    <w:p w:rsidR="001F19C2" w:rsidRDefault="001F19C2" w:rsidP="001F19C2">
      <w:pPr>
        <w:spacing w:after="0" w:line="360" w:lineRule="auto"/>
        <w:rPr>
          <w:rFonts w:ascii="Times New Roman" w:hAnsi="Times New Roman" w:cs="Times New Roman"/>
          <w:i/>
          <w:sz w:val="24"/>
          <w:szCs w:val="24"/>
        </w:rPr>
      </w:pPr>
    </w:p>
    <w:p w:rsidR="00F9119E" w:rsidRPr="00130EFA" w:rsidRDefault="004B67C8" w:rsidP="001F19C2">
      <w:pPr>
        <w:spacing w:after="0" w:line="360" w:lineRule="auto"/>
        <w:rPr>
          <w:rFonts w:ascii="Times New Roman" w:hAnsi="Times New Roman" w:cs="Times New Roman"/>
          <w:sz w:val="24"/>
        </w:rPr>
      </w:pPr>
      <w:proofErr w:type="spellStart"/>
      <w:r w:rsidRPr="004B67C8">
        <w:rPr>
          <w:rFonts w:ascii="Times New Roman" w:hAnsi="Times New Roman" w:cs="Times New Roman"/>
          <w:i/>
          <w:sz w:val="24"/>
          <w:szCs w:val="24"/>
        </w:rPr>
        <w:t>Atherstone</w:t>
      </w:r>
      <w:proofErr w:type="spellEnd"/>
      <w:r w:rsidRPr="004B67C8">
        <w:rPr>
          <w:rFonts w:ascii="Times New Roman" w:hAnsi="Times New Roman" w:cs="Times New Roman"/>
          <w:i/>
          <w:sz w:val="24"/>
          <w:szCs w:val="24"/>
        </w:rPr>
        <w:t xml:space="preserve"> and Cook</w:t>
      </w:r>
      <w:r w:rsidRPr="004B67C8">
        <w:rPr>
          <w:rFonts w:ascii="Times New Roman" w:hAnsi="Times New Roman" w:cs="Times New Roman"/>
          <w:sz w:val="24"/>
          <w:szCs w:val="24"/>
        </w:rPr>
        <w:t>, R</w:t>
      </w:r>
      <w:r>
        <w:rPr>
          <w:rFonts w:ascii="Times New Roman" w:hAnsi="Times New Roman" w:cs="Times New Roman"/>
          <w:sz w:val="24"/>
          <w:szCs w:val="24"/>
        </w:rPr>
        <w:t>es</w:t>
      </w:r>
      <w:r w:rsidRPr="004B67C8">
        <w:rPr>
          <w:rFonts w:ascii="Times New Roman" w:hAnsi="Times New Roman" w:cs="Times New Roman"/>
          <w:sz w:val="24"/>
          <w:szCs w:val="24"/>
        </w:rPr>
        <w:t>p</w:t>
      </w:r>
      <w:r>
        <w:rPr>
          <w:rFonts w:ascii="Times New Roman" w:hAnsi="Times New Roman" w:cs="Times New Roman"/>
          <w:sz w:val="24"/>
          <w:szCs w:val="24"/>
        </w:rPr>
        <w:t>o</w:t>
      </w:r>
      <w:r w:rsidRPr="004B67C8">
        <w:rPr>
          <w:rFonts w:ascii="Times New Roman" w:hAnsi="Times New Roman" w:cs="Times New Roman"/>
          <w:sz w:val="24"/>
          <w:szCs w:val="24"/>
        </w:rPr>
        <w:t>ndent’s Legal Practitioners</w:t>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6AE" w:rsidRDefault="00C676AE" w:rsidP="00B30B64">
      <w:pPr>
        <w:spacing w:after="0" w:line="240" w:lineRule="auto"/>
      </w:pPr>
      <w:r>
        <w:separator/>
      </w:r>
    </w:p>
  </w:endnote>
  <w:endnote w:type="continuationSeparator" w:id="0">
    <w:p w:rsidR="00C676AE" w:rsidRDefault="00C676AE"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6AE" w:rsidRDefault="00C676AE" w:rsidP="00B30B64">
      <w:pPr>
        <w:spacing w:after="0" w:line="240" w:lineRule="auto"/>
      </w:pPr>
      <w:r>
        <w:separator/>
      </w:r>
    </w:p>
  </w:footnote>
  <w:footnote w:type="continuationSeparator" w:id="0">
    <w:p w:rsidR="00C676AE" w:rsidRDefault="00C676AE"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C7289F">
          <w:rPr>
            <w:noProof/>
          </w:rPr>
          <w:t>5</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4E09E8">
          <w:rPr>
            <w:noProof/>
          </w:rPr>
          <w:t>42/</w:t>
        </w:r>
        <w:r w:rsidR="00FE4925">
          <w:rPr>
            <w:noProof/>
          </w:rPr>
          <w:t>2023</w:t>
        </w:r>
        <w:r>
          <w:rPr>
            <w:noProof/>
          </w:rPr>
          <w:t xml:space="preserve"> </w:t>
        </w:r>
      </w:p>
      <w:p w:rsidR="00B30B64" w:rsidRDefault="00F72617">
        <w:pPr>
          <w:pStyle w:val="Header"/>
          <w:jc w:val="right"/>
        </w:pPr>
        <w:r>
          <w:rPr>
            <w:noProof/>
          </w:rPr>
          <w:t>LC/</w:t>
        </w:r>
        <w:r w:rsidR="007B304D">
          <w:rPr>
            <w:noProof/>
          </w:rPr>
          <w:t>H/</w:t>
        </w:r>
        <w:r w:rsidR="00FE4925">
          <w:rPr>
            <w:noProof/>
          </w:rPr>
          <w:t>629/05</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6FD5"/>
    <w:multiLevelType w:val="hybridMultilevel"/>
    <w:tmpl w:val="579677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70BEA"/>
    <w:multiLevelType w:val="hybridMultilevel"/>
    <w:tmpl w:val="99689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1612B"/>
    <w:multiLevelType w:val="hybridMultilevel"/>
    <w:tmpl w:val="17EC24BE"/>
    <w:lvl w:ilvl="0" w:tplc="7ACE8C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1"/>
  </w:num>
  <w:num w:numId="5">
    <w:abstractNumId w:val="16"/>
  </w:num>
  <w:num w:numId="6">
    <w:abstractNumId w:val="8"/>
  </w:num>
  <w:num w:numId="7">
    <w:abstractNumId w:val="6"/>
  </w:num>
  <w:num w:numId="8">
    <w:abstractNumId w:val="15"/>
  </w:num>
  <w:num w:numId="9">
    <w:abstractNumId w:val="14"/>
  </w:num>
  <w:num w:numId="10">
    <w:abstractNumId w:val="3"/>
  </w:num>
  <w:num w:numId="11">
    <w:abstractNumId w:val="11"/>
  </w:num>
  <w:num w:numId="12">
    <w:abstractNumId w:val="12"/>
  </w:num>
  <w:num w:numId="13">
    <w:abstractNumId w:val="4"/>
  </w:num>
  <w:num w:numId="14">
    <w:abstractNumId w:val="13"/>
  </w:num>
  <w:num w:numId="15">
    <w:abstractNumId w:val="0"/>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35B8C"/>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47DF5"/>
    <w:rsid w:val="00151600"/>
    <w:rsid w:val="00153719"/>
    <w:rsid w:val="00155047"/>
    <w:rsid w:val="001575F2"/>
    <w:rsid w:val="00163FCD"/>
    <w:rsid w:val="00167DF1"/>
    <w:rsid w:val="00170013"/>
    <w:rsid w:val="00170060"/>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1CAA"/>
    <w:rsid w:val="001E269E"/>
    <w:rsid w:val="001E405F"/>
    <w:rsid w:val="001F19C2"/>
    <w:rsid w:val="001F772B"/>
    <w:rsid w:val="001F7C0D"/>
    <w:rsid w:val="00200626"/>
    <w:rsid w:val="0020150E"/>
    <w:rsid w:val="002055BA"/>
    <w:rsid w:val="002064D7"/>
    <w:rsid w:val="0021053B"/>
    <w:rsid w:val="00216D89"/>
    <w:rsid w:val="00221900"/>
    <w:rsid w:val="0022513A"/>
    <w:rsid w:val="00226546"/>
    <w:rsid w:val="00227716"/>
    <w:rsid w:val="00231EEA"/>
    <w:rsid w:val="0023406F"/>
    <w:rsid w:val="00234FA7"/>
    <w:rsid w:val="00242C35"/>
    <w:rsid w:val="00244D92"/>
    <w:rsid w:val="0024726F"/>
    <w:rsid w:val="002513BC"/>
    <w:rsid w:val="00255040"/>
    <w:rsid w:val="002551F6"/>
    <w:rsid w:val="0026070D"/>
    <w:rsid w:val="00260A86"/>
    <w:rsid w:val="00261DCC"/>
    <w:rsid w:val="00262A69"/>
    <w:rsid w:val="00270B2C"/>
    <w:rsid w:val="0027303A"/>
    <w:rsid w:val="00274253"/>
    <w:rsid w:val="00276041"/>
    <w:rsid w:val="002773CE"/>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7C8"/>
    <w:rsid w:val="004B6A99"/>
    <w:rsid w:val="004B71F9"/>
    <w:rsid w:val="004B73B7"/>
    <w:rsid w:val="004C30A4"/>
    <w:rsid w:val="004E09E8"/>
    <w:rsid w:val="004E1ED9"/>
    <w:rsid w:val="004E2763"/>
    <w:rsid w:val="004E2E34"/>
    <w:rsid w:val="004F3A66"/>
    <w:rsid w:val="004F48EC"/>
    <w:rsid w:val="004F4FE1"/>
    <w:rsid w:val="004F5764"/>
    <w:rsid w:val="004F74F7"/>
    <w:rsid w:val="004F7D36"/>
    <w:rsid w:val="00500110"/>
    <w:rsid w:val="00501CB3"/>
    <w:rsid w:val="005040C6"/>
    <w:rsid w:val="0051348A"/>
    <w:rsid w:val="005155FE"/>
    <w:rsid w:val="00515B1F"/>
    <w:rsid w:val="00525D94"/>
    <w:rsid w:val="00532633"/>
    <w:rsid w:val="0053757D"/>
    <w:rsid w:val="00537CA4"/>
    <w:rsid w:val="00541000"/>
    <w:rsid w:val="005415FD"/>
    <w:rsid w:val="0054182C"/>
    <w:rsid w:val="005520BC"/>
    <w:rsid w:val="0055641F"/>
    <w:rsid w:val="00566A44"/>
    <w:rsid w:val="00574167"/>
    <w:rsid w:val="00575B21"/>
    <w:rsid w:val="00576A50"/>
    <w:rsid w:val="005804FC"/>
    <w:rsid w:val="00584695"/>
    <w:rsid w:val="00585F2B"/>
    <w:rsid w:val="00587B53"/>
    <w:rsid w:val="00590290"/>
    <w:rsid w:val="0059091E"/>
    <w:rsid w:val="005916B7"/>
    <w:rsid w:val="00592904"/>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0F30"/>
    <w:rsid w:val="00601044"/>
    <w:rsid w:val="00606733"/>
    <w:rsid w:val="00607A63"/>
    <w:rsid w:val="006101ED"/>
    <w:rsid w:val="0062069B"/>
    <w:rsid w:val="00621D5A"/>
    <w:rsid w:val="0062407B"/>
    <w:rsid w:val="00624D7F"/>
    <w:rsid w:val="00634FB6"/>
    <w:rsid w:val="00640E53"/>
    <w:rsid w:val="0064132D"/>
    <w:rsid w:val="00643A4D"/>
    <w:rsid w:val="00655244"/>
    <w:rsid w:val="00655BB2"/>
    <w:rsid w:val="006566B4"/>
    <w:rsid w:val="00661F21"/>
    <w:rsid w:val="006642D7"/>
    <w:rsid w:val="00667BAB"/>
    <w:rsid w:val="00670F23"/>
    <w:rsid w:val="00675D29"/>
    <w:rsid w:val="006772B6"/>
    <w:rsid w:val="00681291"/>
    <w:rsid w:val="006824B5"/>
    <w:rsid w:val="00683CE4"/>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254E"/>
    <w:rsid w:val="006C3754"/>
    <w:rsid w:val="006C3871"/>
    <w:rsid w:val="006C53B8"/>
    <w:rsid w:val="006C58F6"/>
    <w:rsid w:val="006D5B8A"/>
    <w:rsid w:val="006E0D6C"/>
    <w:rsid w:val="006E1672"/>
    <w:rsid w:val="006E3175"/>
    <w:rsid w:val="006E3674"/>
    <w:rsid w:val="006E5E97"/>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3A19"/>
    <w:rsid w:val="00794BC1"/>
    <w:rsid w:val="00795346"/>
    <w:rsid w:val="00795CC7"/>
    <w:rsid w:val="007A09F8"/>
    <w:rsid w:val="007A2CB4"/>
    <w:rsid w:val="007A73AD"/>
    <w:rsid w:val="007A7F37"/>
    <w:rsid w:val="007B1B58"/>
    <w:rsid w:val="007B304D"/>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17AB"/>
    <w:rsid w:val="00822B0B"/>
    <w:rsid w:val="008240A2"/>
    <w:rsid w:val="00824956"/>
    <w:rsid w:val="008257ED"/>
    <w:rsid w:val="00826C4F"/>
    <w:rsid w:val="008307E6"/>
    <w:rsid w:val="0083228B"/>
    <w:rsid w:val="00835C2B"/>
    <w:rsid w:val="008401E4"/>
    <w:rsid w:val="00843F92"/>
    <w:rsid w:val="0085545E"/>
    <w:rsid w:val="0085634D"/>
    <w:rsid w:val="00861094"/>
    <w:rsid w:val="00862280"/>
    <w:rsid w:val="00866AE1"/>
    <w:rsid w:val="00872E7A"/>
    <w:rsid w:val="0087422C"/>
    <w:rsid w:val="00874C99"/>
    <w:rsid w:val="00875EA4"/>
    <w:rsid w:val="0088701B"/>
    <w:rsid w:val="00887458"/>
    <w:rsid w:val="00893159"/>
    <w:rsid w:val="00893693"/>
    <w:rsid w:val="0089578F"/>
    <w:rsid w:val="008967CE"/>
    <w:rsid w:val="008A1654"/>
    <w:rsid w:val="008A322C"/>
    <w:rsid w:val="008A6B28"/>
    <w:rsid w:val="008A7068"/>
    <w:rsid w:val="008A7E5F"/>
    <w:rsid w:val="008B36A9"/>
    <w:rsid w:val="008B47C7"/>
    <w:rsid w:val="008B7062"/>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360F"/>
    <w:rsid w:val="0096556A"/>
    <w:rsid w:val="00967366"/>
    <w:rsid w:val="009673E8"/>
    <w:rsid w:val="00967761"/>
    <w:rsid w:val="009760B2"/>
    <w:rsid w:val="009766EF"/>
    <w:rsid w:val="00977298"/>
    <w:rsid w:val="0098750B"/>
    <w:rsid w:val="00987E6A"/>
    <w:rsid w:val="00990EF2"/>
    <w:rsid w:val="009A313D"/>
    <w:rsid w:val="009A36F7"/>
    <w:rsid w:val="009A7DC4"/>
    <w:rsid w:val="009B1D0E"/>
    <w:rsid w:val="009C6A69"/>
    <w:rsid w:val="009C6A7B"/>
    <w:rsid w:val="009D4956"/>
    <w:rsid w:val="009E058D"/>
    <w:rsid w:val="009E3797"/>
    <w:rsid w:val="009F14B7"/>
    <w:rsid w:val="009F2B71"/>
    <w:rsid w:val="009F2B80"/>
    <w:rsid w:val="009F6012"/>
    <w:rsid w:val="009F66D9"/>
    <w:rsid w:val="00A045FC"/>
    <w:rsid w:val="00A0537E"/>
    <w:rsid w:val="00A110F2"/>
    <w:rsid w:val="00A13783"/>
    <w:rsid w:val="00A161E3"/>
    <w:rsid w:val="00A1714A"/>
    <w:rsid w:val="00A22D64"/>
    <w:rsid w:val="00A24239"/>
    <w:rsid w:val="00A27346"/>
    <w:rsid w:val="00A35C62"/>
    <w:rsid w:val="00A36EFB"/>
    <w:rsid w:val="00A371F9"/>
    <w:rsid w:val="00A40303"/>
    <w:rsid w:val="00A420D3"/>
    <w:rsid w:val="00A46198"/>
    <w:rsid w:val="00A577EE"/>
    <w:rsid w:val="00A62580"/>
    <w:rsid w:val="00A63F52"/>
    <w:rsid w:val="00A6462B"/>
    <w:rsid w:val="00A64A96"/>
    <w:rsid w:val="00A6615A"/>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1D25"/>
    <w:rsid w:val="00AC46E7"/>
    <w:rsid w:val="00AC6C39"/>
    <w:rsid w:val="00AD02B9"/>
    <w:rsid w:val="00AD29E1"/>
    <w:rsid w:val="00AD3970"/>
    <w:rsid w:val="00AD5A6D"/>
    <w:rsid w:val="00AD706A"/>
    <w:rsid w:val="00AE14FF"/>
    <w:rsid w:val="00AE1FA1"/>
    <w:rsid w:val="00AE3EC3"/>
    <w:rsid w:val="00AE450F"/>
    <w:rsid w:val="00AE5D5D"/>
    <w:rsid w:val="00AE6003"/>
    <w:rsid w:val="00AE74AF"/>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527F"/>
    <w:rsid w:val="00B57ACA"/>
    <w:rsid w:val="00B6044C"/>
    <w:rsid w:val="00B6091F"/>
    <w:rsid w:val="00B72771"/>
    <w:rsid w:val="00B757C6"/>
    <w:rsid w:val="00B77F33"/>
    <w:rsid w:val="00B81138"/>
    <w:rsid w:val="00B86101"/>
    <w:rsid w:val="00BA31FB"/>
    <w:rsid w:val="00BA4B62"/>
    <w:rsid w:val="00BA6DA8"/>
    <w:rsid w:val="00BB0C9B"/>
    <w:rsid w:val="00BB0EBC"/>
    <w:rsid w:val="00BB5CD7"/>
    <w:rsid w:val="00BB7A13"/>
    <w:rsid w:val="00BC298D"/>
    <w:rsid w:val="00BC47AB"/>
    <w:rsid w:val="00BC5D7D"/>
    <w:rsid w:val="00BC7ADE"/>
    <w:rsid w:val="00BD0C39"/>
    <w:rsid w:val="00BD3FF7"/>
    <w:rsid w:val="00BE1BC6"/>
    <w:rsid w:val="00BF0A30"/>
    <w:rsid w:val="00BF0EE9"/>
    <w:rsid w:val="00BF6CBF"/>
    <w:rsid w:val="00BF7284"/>
    <w:rsid w:val="00C056BB"/>
    <w:rsid w:val="00C15D33"/>
    <w:rsid w:val="00C31641"/>
    <w:rsid w:val="00C33733"/>
    <w:rsid w:val="00C427ED"/>
    <w:rsid w:val="00C44AE5"/>
    <w:rsid w:val="00C45B68"/>
    <w:rsid w:val="00C515F9"/>
    <w:rsid w:val="00C53CEB"/>
    <w:rsid w:val="00C53D63"/>
    <w:rsid w:val="00C54CA6"/>
    <w:rsid w:val="00C55CE0"/>
    <w:rsid w:val="00C60A9E"/>
    <w:rsid w:val="00C617C6"/>
    <w:rsid w:val="00C61AED"/>
    <w:rsid w:val="00C61EE5"/>
    <w:rsid w:val="00C665F3"/>
    <w:rsid w:val="00C6701F"/>
    <w:rsid w:val="00C676AE"/>
    <w:rsid w:val="00C7105C"/>
    <w:rsid w:val="00C71B25"/>
    <w:rsid w:val="00C7289F"/>
    <w:rsid w:val="00C74CBD"/>
    <w:rsid w:val="00C8113F"/>
    <w:rsid w:val="00C8437F"/>
    <w:rsid w:val="00C8515A"/>
    <w:rsid w:val="00C85557"/>
    <w:rsid w:val="00C87CA6"/>
    <w:rsid w:val="00C9037B"/>
    <w:rsid w:val="00C934EE"/>
    <w:rsid w:val="00C9399B"/>
    <w:rsid w:val="00C953B4"/>
    <w:rsid w:val="00CA05A2"/>
    <w:rsid w:val="00CA0B80"/>
    <w:rsid w:val="00CA4F85"/>
    <w:rsid w:val="00CA5796"/>
    <w:rsid w:val="00CB40CD"/>
    <w:rsid w:val="00CC5A4B"/>
    <w:rsid w:val="00CD0FC3"/>
    <w:rsid w:val="00CD1E63"/>
    <w:rsid w:val="00CD237F"/>
    <w:rsid w:val="00CD43C4"/>
    <w:rsid w:val="00CD57BC"/>
    <w:rsid w:val="00CD78F2"/>
    <w:rsid w:val="00CD7B99"/>
    <w:rsid w:val="00CE0EFE"/>
    <w:rsid w:val="00CE27B1"/>
    <w:rsid w:val="00CE27F9"/>
    <w:rsid w:val="00CE2C29"/>
    <w:rsid w:val="00CE7F0B"/>
    <w:rsid w:val="00CF490D"/>
    <w:rsid w:val="00D00704"/>
    <w:rsid w:val="00D134B0"/>
    <w:rsid w:val="00D16E65"/>
    <w:rsid w:val="00D17521"/>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860B7"/>
    <w:rsid w:val="00D91804"/>
    <w:rsid w:val="00D92BF8"/>
    <w:rsid w:val="00D93701"/>
    <w:rsid w:val="00D943B5"/>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4024"/>
    <w:rsid w:val="00DE4811"/>
    <w:rsid w:val="00DE65B9"/>
    <w:rsid w:val="00DF26EF"/>
    <w:rsid w:val="00DF350F"/>
    <w:rsid w:val="00DF390B"/>
    <w:rsid w:val="00DF78DE"/>
    <w:rsid w:val="00E049FF"/>
    <w:rsid w:val="00E1644F"/>
    <w:rsid w:val="00E17880"/>
    <w:rsid w:val="00E17C80"/>
    <w:rsid w:val="00E204B5"/>
    <w:rsid w:val="00E21177"/>
    <w:rsid w:val="00E21746"/>
    <w:rsid w:val="00E2316A"/>
    <w:rsid w:val="00E23AA3"/>
    <w:rsid w:val="00E23B43"/>
    <w:rsid w:val="00E31AD0"/>
    <w:rsid w:val="00E3511A"/>
    <w:rsid w:val="00E37192"/>
    <w:rsid w:val="00E37AD0"/>
    <w:rsid w:val="00E45CEA"/>
    <w:rsid w:val="00E53BF5"/>
    <w:rsid w:val="00E554A9"/>
    <w:rsid w:val="00E57B55"/>
    <w:rsid w:val="00E6268F"/>
    <w:rsid w:val="00E64BCB"/>
    <w:rsid w:val="00E65A95"/>
    <w:rsid w:val="00E65C15"/>
    <w:rsid w:val="00E70669"/>
    <w:rsid w:val="00E756DD"/>
    <w:rsid w:val="00E768A5"/>
    <w:rsid w:val="00E8232E"/>
    <w:rsid w:val="00E82BAF"/>
    <w:rsid w:val="00E84D32"/>
    <w:rsid w:val="00E866D5"/>
    <w:rsid w:val="00E87B97"/>
    <w:rsid w:val="00E920AF"/>
    <w:rsid w:val="00E92483"/>
    <w:rsid w:val="00E92EF2"/>
    <w:rsid w:val="00E94A52"/>
    <w:rsid w:val="00E95835"/>
    <w:rsid w:val="00EA1BA5"/>
    <w:rsid w:val="00EA4B9C"/>
    <w:rsid w:val="00EB4218"/>
    <w:rsid w:val="00EB5AC3"/>
    <w:rsid w:val="00EC06B0"/>
    <w:rsid w:val="00ED12FB"/>
    <w:rsid w:val="00EE27AB"/>
    <w:rsid w:val="00EE49A4"/>
    <w:rsid w:val="00EE4B88"/>
    <w:rsid w:val="00EE4D26"/>
    <w:rsid w:val="00EE6DB0"/>
    <w:rsid w:val="00EE6F6C"/>
    <w:rsid w:val="00EF55C7"/>
    <w:rsid w:val="00F04DBB"/>
    <w:rsid w:val="00F078A8"/>
    <w:rsid w:val="00F102F4"/>
    <w:rsid w:val="00F1217D"/>
    <w:rsid w:val="00F12B83"/>
    <w:rsid w:val="00F16AF2"/>
    <w:rsid w:val="00F26914"/>
    <w:rsid w:val="00F32439"/>
    <w:rsid w:val="00F32632"/>
    <w:rsid w:val="00F34761"/>
    <w:rsid w:val="00F34A9A"/>
    <w:rsid w:val="00F350C8"/>
    <w:rsid w:val="00F35907"/>
    <w:rsid w:val="00F4059A"/>
    <w:rsid w:val="00F40EC7"/>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A7564"/>
    <w:rsid w:val="00FB1540"/>
    <w:rsid w:val="00FB7490"/>
    <w:rsid w:val="00FC29A5"/>
    <w:rsid w:val="00FC4487"/>
    <w:rsid w:val="00FD57FD"/>
    <w:rsid w:val="00FD7C28"/>
    <w:rsid w:val="00FE21A5"/>
    <w:rsid w:val="00FE492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B95D6"/>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41EBB-F800-4453-B5A8-ED2351B3A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2023-02-03T14:00:00Z</cp:lastPrinted>
  <dcterms:created xsi:type="dcterms:W3CDTF">2023-02-10T19:33:00Z</dcterms:created>
  <dcterms:modified xsi:type="dcterms:W3CDTF">2023-02-10T19:33:00Z</dcterms:modified>
</cp:coreProperties>
</file>