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F26F" w14:textId="7A6FBB5E" w:rsidR="00FE083E" w:rsidRPr="00D10188" w:rsidRDefault="00FE083E" w:rsidP="00FE083E">
      <w:pPr>
        <w:pStyle w:val="NoSpacing"/>
        <w:jc w:val="both"/>
        <w:rPr>
          <w:b/>
          <w:szCs w:val="24"/>
        </w:rPr>
      </w:pPr>
      <w:r>
        <w:rPr>
          <w:b/>
          <w:szCs w:val="24"/>
        </w:rPr>
        <w:t>ESOR ZIMBABWE</w:t>
      </w:r>
    </w:p>
    <w:p w14:paraId="79E282C8" w14:textId="77777777" w:rsidR="00FE083E" w:rsidRPr="00D10188" w:rsidRDefault="00FE083E" w:rsidP="00FE083E">
      <w:pPr>
        <w:pStyle w:val="NoSpacing"/>
        <w:jc w:val="both"/>
        <w:rPr>
          <w:b/>
          <w:szCs w:val="24"/>
        </w:rPr>
      </w:pPr>
    </w:p>
    <w:p w14:paraId="01C03988" w14:textId="77777777" w:rsidR="00FE083E" w:rsidRPr="00D10188" w:rsidRDefault="00FE083E" w:rsidP="00FE083E">
      <w:pPr>
        <w:pStyle w:val="NoSpacing"/>
        <w:jc w:val="both"/>
        <w:rPr>
          <w:b/>
          <w:szCs w:val="24"/>
        </w:rPr>
      </w:pPr>
      <w:r w:rsidRPr="00D10188">
        <w:rPr>
          <w:b/>
          <w:szCs w:val="24"/>
        </w:rPr>
        <w:t>Versus</w:t>
      </w:r>
    </w:p>
    <w:p w14:paraId="466BC815" w14:textId="77777777" w:rsidR="00FE083E" w:rsidRPr="00D10188" w:rsidRDefault="00FE083E" w:rsidP="00FE083E">
      <w:pPr>
        <w:pStyle w:val="NoSpacing"/>
        <w:jc w:val="both"/>
        <w:rPr>
          <w:b/>
          <w:szCs w:val="24"/>
        </w:rPr>
      </w:pPr>
    </w:p>
    <w:p w14:paraId="2FE7B7E2" w14:textId="2D6AD4B3" w:rsidR="00FE083E" w:rsidRDefault="00FE083E" w:rsidP="00FE083E">
      <w:pPr>
        <w:pStyle w:val="NoSpacing"/>
        <w:jc w:val="both"/>
        <w:rPr>
          <w:b/>
          <w:szCs w:val="24"/>
        </w:rPr>
      </w:pPr>
      <w:r>
        <w:rPr>
          <w:b/>
          <w:szCs w:val="24"/>
        </w:rPr>
        <w:t xml:space="preserve">CUTHBERT MUZERENGI </w:t>
      </w:r>
    </w:p>
    <w:p w14:paraId="0C312C9B" w14:textId="77777777" w:rsidR="00FE083E" w:rsidRDefault="00FE083E" w:rsidP="00FE083E">
      <w:pPr>
        <w:pStyle w:val="NoSpacing"/>
        <w:jc w:val="both"/>
        <w:rPr>
          <w:b/>
          <w:szCs w:val="24"/>
        </w:rPr>
      </w:pPr>
    </w:p>
    <w:p w14:paraId="7F4723A8" w14:textId="0FD445B9" w:rsidR="00FE083E" w:rsidRDefault="00FE083E" w:rsidP="00FE083E">
      <w:pPr>
        <w:pStyle w:val="NoSpacing"/>
        <w:jc w:val="both"/>
        <w:rPr>
          <w:b/>
          <w:szCs w:val="24"/>
        </w:rPr>
      </w:pPr>
      <w:r>
        <w:rPr>
          <w:b/>
          <w:szCs w:val="24"/>
        </w:rPr>
        <w:t xml:space="preserve">And </w:t>
      </w:r>
    </w:p>
    <w:p w14:paraId="17150449" w14:textId="77777777" w:rsidR="00FE083E" w:rsidRDefault="00FE083E" w:rsidP="00FE083E">
      <w:pPr>
        <w:pStyle w:val="NoSpacing"/>
        <w:jc w:val="both"/>
        <w:rPr>
          <w:b/>
          <w:szCs w:val="24"/>
        </w:rPr>
      </w:pPr>
    </w:p>
    <w:p w14:paraId="16358EE1" w14:textId="2784356D" w:rsidR="00FE083E" w:rsidRDefault="00FE083E" w:rsidP="00FE083E">
      <w:pPr>
        <w:pStyle w:val="NoSpacing"/>
        <w:jc w:val="both"/>
        <w:rPr>
          <w:b/>
          <w:szCs w:val="24"/>
        </w:rPr>
      </w:pPr>
      <w:r>
        <w:rPr>
          <w:b/>
          <w:szCs w:val="24"/>
        </w:rPr>
        <w:t xml:space="preserve">MESSENGER OF COURT, HARARE </w:t>
      </w:r>
    </w:p>
    <w:p w14:paraId="72FCF442" w14:textId="77777777" w:rsidR="00FE083E" w:rsidRDefault="00FE083E" w:rsidP="00FE083E">
      <w:pPr>
        <w:pStyle w:val="NoSpacing"/>
        <w:jc w:val="both"/>
        <w:rPr>
          <w:b/>
          <w:szCs w:val="24"/>
        </w:rPr>
      </w:pPr>
    </w:p>
    <w:p w14:paraId="6BCB6C2A" w14:textId="641B1BF6" w:rsidR="00FE083E" w:rsidRDefault="00FE083E" w:rsidP="00FE083E">
      <w:pPr>
        <w:pStyle w:val="NoSpacing"/>
        <w:jc w:val="both"/>
        <w:rPr>
          <w:b/>
          <w:szCs w:val="24"/>
        </w:rPr>
      </w:pPr>
      <w:r>
        <w:rPr>
          <w:b/>
          <w:szCs w:val="24"/>
        </w:rPr>
        <w:t xml:space="preserve">And </w:t>
      </w:r>
    </w:p>
    <w:p w14:paraId="21820E87" w14:textId="77777777" w:rsidR="00FE083E" w:rsidRDefault="00FE083E" w:rsidP="00FE083E">
      <w:pPr>
        <w:pStyle w:val="NoSpacing"/>
        <w:jc w:val="both"/>
        <w:rPr>
          <w:b/>
          <w:szCs w:val="24"/>
        </w:rPr>
      </w:pPr>
    </w:p>
    <w:p w14:paraId="213F9893" w14:textId="0CEA0231" w:rsidR="00FE083E" w:rsidRDefault="00FE083E" w:rsidP="00FE083E">
      <w:pPr>
        <w:pStyle w:val="NoSpacing"/>
        <w:jc w:val="both"/>
        <w:rPr>
          <w:b/>
          <w:szCs w:val="24"/>
        </w:rPr>
      </w:pPr>
      <w:r>
        <w:rPr>
          <w:b/>
          <w:szCs w:val="24"/>
        </w:rPr>
        <w:t xml:space="preserve">LM AUCTIONEERS (PRIVATE) </w:t>
      </w:r>
    </w:p>
    <w:p w14:paraId="4F7C2EDF" w14:textId="77777777" w:rsidR="00FE083E" w:rsidRDefault="00FE083E" w:rsidP="00FE083E">
      <w:pPr>
        <w:pStyle w:val="NoSpacing"/>
        <w:jc w:val="both"/>
        <w:rPr>
          <w:b/>
          <w:szCs w:val="24"/>
        </w:rPr>
      </w:pPr>
    </w:p>
    <w:p w14:paraId="415F30CF" w14:textId="124535B9" w:rsidR="00FE083E" w:rsidRDefault="00FE083E" w:rsidP="00FE083E">
      <w:pPr>
        <w:pStyle w:val="NoSpacing"/>
        <w:jc w:val="both"/>
        <w:rPr>
          <w:b/>
          <w:szCs w:val="24"/>
        </w:rPr>
      </w:pPr>
      <w:r>
        <w:rPr>
          <w:b/>
          <w:szCs w:val="24"/>
        </w:rPr>
        <w:t xml:space="preserve">And </w:t>
      </w:r>
    </w:p>
    <w:p w14:paraId="75DCD2A8" w14:textId="77777777" w:rsidR="00FE083E" w:rsidRDefault="00FE083E" w:rsidP="00FE083E">
      <w:pPr>
        <w:pStyle w:val="NoSpacing"/>
        <w:jc w:val="both"/>
        <w:rPr>
          <w:b/>
          <w:szCs w:val="24"/>
        </w:rPr>
      </w:pPr>
    </w:p>
    <w:p w14:paraId="5E7AF3AB" w14:textId="304E2950" w:rsidR="00FE083E" w:rsidRPr="00D10188" w:rsidRDefault="00FE083E" w:rsidP="00FE083E">
      <w:pPr>
        <w:pStyle w:val="NoSpacing"/>
        <w:jc w:val="both"/>
        <w:rPr>
          <w:b/>
          <w:szCs w:val="24"/>
        </w:rPr>
      </w:pPr>
      <w:r>
        <w:rPr>
          <w:b/>
          <w:szCs w:val="24"/>
        </w:rPr>
        <w:t xml:space="preserve">STANFORD SAKUPWANYA </w:t>
      </w:r>
    </w:p>
    <w:p w14:paraId="678612F2" w14:textId="77777777" w:rsidR="00FE083E" w:rsidRPr="00D10188" w:rsidRDefault="00FE083E" w:rsidP="00FE083E">
      <w:pPr>
        <w:pStyle w:val="NoSpacing"/>
        <w:jc w:val="both"/>
        <w:rPr>
          <w:b/>
          <w:szCs w:val="24"/>
        </w:rPr>
      </w:pPr>
    </w:p>
    <w:p w14:paraId="1D91B072" w14:textId="77777777" w:rsidR="00FE083E" w:rsidRPr="00D10188" w:rsidRDefault="00FE083E" w:rsidP="00FE083E">
      <w:pPr>
        <w:pStyle w:val="NoSpacing"/>
        <w:jc w:val="both"/>
        <w:rPr>
          <w:szCs w:val="24"/>
        </w:rPr>
      </w:pPr>
      <w:r w:rsidRPr="00D10188">
        <w:rPr>
          <w:szCs w:val="24"/>
        </w:rPr>
        <w:t>IN THE HIGH COURT OF ZIMBABWE</w:t>
      </w:r>
    </w:p>
    <w:p w14:paraId="792AD9C8" w14:textId="385CE013" w:rsidR="00FE083E" w:rsidRPr="00AE7F9D" w:rsidRDefault="00FE083E" w:rsidP="00FE083E">
      <w:pPr>
        <w:pStyle w:val="NoSpacing"/>
        <w:jc w:val="both"/>
        <w:rPr>
          <w:szCs w:val="24"/>
          <w:lang w:val="en-ZW"/>
        </w:rPr>
      </w:pPr>
      <w:r w:rsidRPr="00AE7F9D">
        <w:rPr>
          <w:szCs w:val="24"/>
          <w:lang w:val="en-ZW"/>
        </w:rPr>
        <w:t>DUBE-BANDA J</w:t>
      </w:r>
    </w:p>
    <w:p w14:paraId="7BF1BBB9" w14:textId="0C8B1601" w:rsidR="00FE083E" w:rsidRPr="00FE083E" w:rsidRDefault="00FE083E" w:rsidP="00FE083E">
      <w:pPr>
        <w:pStyle w:val="NoSpacing"/>
        <w:jc w:val="both"/>
        <w:rPr>
          <w:szCs w:val="24"/>
          <w:lang w:val="en-ZW"/>
        </w:rPr>
      </w:pPr>
      <w:r w:rsidRPr="00FE083E">
        <w:rPr>
          <w:szCs w:val="24"/>
          <w:lang w:val="en-ZW"/>
        </w:rPr>
        <w:t xml:space="preserve">BULAWAYO 4 May 2023 &amp; </w:t>
      </w:r>
      <w:r w:rsidR="00B049E9">
        <w:rPr>
          <w:szCs w:val="24"/>
          <w:lang w:val="en-ZW"/>
        </w:rPr>
        <w:t>1</w:t>
      </w:r>
      <w:r w:rsidR="006E68AE">
        <w:rPr>
          <w:szCs w:val="24"/>
          <w:lang w:val="en-ZW"/>
        </w:rPr>
        <w:t xml:space="preserve"> </w:t>
      </w:r>
      <w:r w:rsidR="00B049E9">
        <w:rPr>
          <w:szCs w:val="24"/>
          <w:lang w:val="en-ZW"/>
        </w:rPr>
        <w:t>June</w:t>
      </w:r>
      <w:r w:rsidRPr="00FE083E">
        <w:rPr>
          <w:szCs w:val="24"/>
          <w:lang w:val="en-ZW"/>
        </w:rPr>
        <w:t xml:space="preserve"> 2023</w:t>
      </w:r>
    </w:p>
    <w:p w14:paraId="03BBA1F8" w14:textId="77777777" w:rsidR="00FE083E" w:rsidRPr="00FE083E" w:rsidRDefault="00FE083E" w:rsidP="00FE083E">
      <w:pPr>
        <w:pStyle w:val="NoSpacing"/>
        <w:jc w:val="both"/>
        <w:rPr>
          <w:szCs w:val="24"/>
          <w:lang w:val="en-ZW"/>
        </w:rPr>
      </w:pPr>
    </w:p>
    <w:p w14:paraId="50416103" w14:textId="523AAB45" w:rsidR="00FE083E" w:rsidRPr="00D10188" w:rsidRDefault="00FE083E" w:rsidP="00FE083E">
      <w:pPr>
        <w:pStyle w:val="NoSpacing"/>
        <w:jc w:val="both"/>
        <w:rPr>
          <w:b/>
          <w:szCs w:val="24"/>
        </w:rPr>
      </w:pPr>
      <w:r>
        <w:rPr>
          <w:b/>
          <w:szCs w:val="24"/>
        </w:rPr>
        <w:t xml:space="preserve">Urgent chamber application </w:t>
      </w:r>
    </w:p>
    <w:p w14:paraId="77339996" w14:textId="77777777" w:rsidR="00FE083E" w:rsidRPr="00D10188" w:rsidRDefault="00FE083E" w:rsidP="00FE083E">
      <w:pPr>
        <w:pStyle w:val="NoSpacing"/>
        <w:jc w:val="both"/>
        <w:rPr>
          <w:szCs w:val="24"/>
        </w:rPr>
      </w:pPr>
    </w:p>
    <w:p w14:paraId="1198061B" w14:textId="560A8C11" w:rsidR="00FE083E" w:rsidRPr="00D10188" w:rsidRDefault="00FE083E" w:rsidP="00FE083E">
      <w:pPr>
        <w:pStyle w:val="NoSpacing"/>
        <w:jc w:val="both"/>
        <w:rPr>
          <w:szCs w:val="24"/>
        </w:rPr>
      </w:pPr>
      <w:r>
        <w:rPr>
          <w:i/>
          <w:szCs w:val="24"/>
        </w:rPr>
        <w:t xml:space="preserve">Mrs. J. Mugova, </w:t>
      </w:r>
      <w:r w:rsidRPr="00D10188">
        <w:rPr>
          <w:szCs w:val="24"/>
        </w:rPr>
        <w:t>for the applicant</w:t>
      </w:r>
    </w:p>
    <w:p w14:paraId="102F01F8" w14:textId="04B4ED16" w:rsidR="00FE083E" w:rsidRDefault="00FE083E" w:rsidP="00FE083E">
      <w:pPr>
        <w:pStyle w:val="NoSpacing"/>
        <w:jc w:val="both"/>
        <w:rPr>
          <w:szCs w:val="24"/>
        </w:rPr>
      </w:pPr>
      <w:r>
        <w:rPr>
          <w:i/>
          <w:szCs w:val="24"/>
        </w:rPr>
        <w:t xml:space="preserve">A.  Majachani, </w:t>
      </w:r>
      <w:r w:rsidRPr="00D10188">
        <w:rPr>
          <w:szCs w:val="24"/>
        </w:rPr>
        <w:t xml:space="preserve">for the </w:t>
      </w:r>
      <w:r>
        <w:rPr>
          <w:szCs w:val="24"/>
        </w:rPr>
        <w:t>1</w:t>
      </w:r>
      <w:r w:rsidRPr="00FE083E">
        <w:rPr>
          <w:szCs w:val="24"/>
          <w:vertAlign w:val="superscript"/>
        </w:rPr>
        <w:t>st</w:t>
      </w:r>
      <w:r>
        <w:rPr>
          <w:szCs w:val="24"/>
        </w:rPr>
        <w:t xml:space="preserve"> </w:t>
      </w:r>
      <w:r w:rsidRPr="00D10188">
        <w:rPr>
          <w:szCs w:val="24"/>
        </w:rPr>
        <w:t>respondent</w:t>
      </w:r>
    </w:p>
    <w:p w14:paraId="53E296E5" w14:textId="04712C16" w:rsidR="00FE083E" w:rsidRPr="00FE083E" w:rsidRDefault="00FE083E" w:rsidP="00FE083E">
      <w:pPr>
        <w:pStyle w:val="NoSpacing"/>
        <w:jc w:val="both"/>
        <w:rPr>
          <w:b/>
          <w:bCs/>
          <w:szCs w:val="24"/>
        </w:rPr>
      </w:pPr>
      <w:r w:rsidRPr="00FE083E">
        <w:rPr>
          <w:i/>
          <w:iCs/>
          <w:szCs w:val="24"/>
        </w:rPr>
        <w:t>H. Shenje</w:t>
      </w:r>
      <w:r>
        <w:rPr>
          <w:szCs w:val="24"/>
        </w:rPr>
        <w:t>, for the 4</w:t>
      </w:r>
      <w:r w:rsidRPr="00FE083E">
        <w:rPr>
          <w:szCs w:val="24"/>
          <w:vertAlign w:val="superscript"/>
        </w:rPr>
        <w:t>th</w:t>
      </w:r>
      <w:r>
        <w:rPr>
          <w:szCs w:val="24"/>
        </w:rPr>
        <w:t xml:space="preserve"> respondent </w:t>
      </w:r>
    </w:p>
    <w:p w14:paraId="40D8DBD3" w14:textId="617F87A0" w:rsidR="00FE083E" w:rsidRPr="00FE083E" w:rsidRDefault="00FE083E" w:rsidP="00CD2D19">
      <w:pPr>
        <w:spacing w:line="360" w:lineRule="auto"/>
        <w:jc w:val="both"/>
        <w:rPr>
          <w:rFonts w:ascii="Times New Roman" w:hAnsi="Times New Roman" w:cs="Times New Roman"/>
          <w:b/>
          <w:bCs/>
          <w:sz w:val="24"/>
          <w:szCs w:val="24"/>
          <w:lang w:val="en-US"/>
        </w:rPr>
      </w:pPr>
      <w:r w:rsidRPr="00FE083E">
        <w:rPr>
          <w:rFonts w:ascii="Times New Roman" w:hAnsi="Times New Roman" w:cs="Times New Roman"/>
          <w:b/>
          <w:bCs/>
          <w:sz w:val="24"/>
          <w:szCs w:val="24"/>
          <w:lang w:val="en-US"/>
        </w:rPr>
        <w:t xml:space="preserve">DUBE-BANDA J: </w:t>
      </w:r>
    </w:p>
    <w:p w14:paraId="01F85F44" w14:textId="1C42919C" w:rsidR="00280941" w:rsidRDefault="00CD2D19" w:rsidP="00CD2D19">
      <w:pPr>
        <w:spacing w:line="360" w:lineRule="auto"/>
        <w:jc w:val="both"/>
        <w:rPr>
          <w:rFonts w:ascii="Times New Roman" w:hAnsi="Times New Roman" w:cs="Times New Roman"/>
          <w:sz w:val="24"/>
          <w:szCs w:val="24"/>
          <w:lang w:val="en-US"/>
        </w:rPr>
      </w:pPr>
      <w:r w:rsidRPr="00CD2D19">
        <w:rPr>
          <w:rFonts w:ascii="Times New Roman" w:hAnsi="Times New Roman" w:cs="Times New Roman"/>
          <w:sz w:val="24"/>
          <w:szCs w:val="24"/>
          <w:lang w:val="en-US"/>
        </w:rPr>
        <w:t xml:space="preserve">[1] This is an urgent application for spoliatory relief. </w:t>
      </w:r>
      <w:r>
        <w:rPr>
          <w:rFonts w:ascii="Times New Roman" w:hAnsi="Times New Roman" w:cs="Times New Roman"/>
          <w:sz w:val="24"/>
          <w:szCs w:val="24"/>
          <w:lang w:val="en-US"/>
        </w:rPr>
        <w:t xml:space="preserve">The applicant seeks a provisional order couched in the following terms: </w:t>
      </w:r>
    </w:p>
    <w:p w14:paraId="300CC030" w14:textId="56C157A3" w:rsidR="00CD2D19" w:rsidRDefault="00CD2D19" w:rsidP="00CD2D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Terms of final order sought </w:t>
      </w:r>
    </w:p>
    <w:p w14:paraId="0667777E" w14:textId="3ED01DDF" w:rsidR="00CC3B8F" w:rsidRDefault="00CC3B8F" w:rsidP="00CC3B8F">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interim relief be and is hereby confirmed on the return date to the effect that: </w:t>
      </w:r>
    </w:p>
    <w:p w14:paraId="71010B97" w14:textId="662F97CD" w:rsidR="00CC3B8F" w:rsidRDefault="00CC3B8F" w:rsidP="00CC3B8F">
      <w:pPr>
        <w:pStyle w:val="ListParagraph"/>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Second respondent retain in its possession, applicant’s motor vehicle, being an Isuzu Double Cab with Registration number AFK 3062, pending the determination of the dispute between the parties under Case No. 891/19 (Case No. Civ 57/19); </w:t>
      </w:r>
    </w:p>
    <w:p w14:paraId="7CAA371B" w14:textId="5C75AB76" w:rsidR="00CC3B8F" w:rsidRDefault="00CC3B8F" w:rsidP="00CC3B8F">
      <w:pPr>
        <w:pStyle w:val="ListParagraph"/>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be and is hereby declared that applicant is the owner of the above motor vehicle; and </w:t>
      </w:r>
    </w:p>
    <w:p w14:paraId="0953E4F7" w14:textId="5AFD1164" w:rsidR="00CC3B8F" w:rsidRDefault="00CC3B8F" w:rsidP="00CC3B8F">
      <w:pPr>
        <w:pStyle w:val="ListParagraph"/>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agreement of sale, and subsequent sale of the motor vehicle above by second respondent and third respondent to first respondent be and is hereby declared invalid. </w:t>
      </w:r>
    </w:p>
    <w:p w14:paraId="0EA2F2B9" w14:textId="27A05849" w:rsidR="00CC3B8F" w:rsidRDefault="00CC3B8F" w:rsidP="00CC3B8F">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second and fourth respondent shall pay costs of suit on an attorney and client scale, jointly and severally, the one paying the other to be absolved. </w:t>
      </w:r>
    </w:p>
    <w:p w14:paraId="1B62511A" w14:textId="77777777" w:rsidR="00CC3B8F" w:rsidRDefault="00CC3B8F" w:rsidP="00CC3B8F">
      <w:pPr>
        <w:pStyle w:val="ListParagraph"/>
        <w:spacing w:line="360" w:lineRule="auto"/>
        <w:ind w:left="1080"/>
        <w:jc w:val="both"/>
        <w:rPr>
          <w:rFonts w:ascii="Times New Roman" w:hAnsi="Times New Roman" w:cs="Times New Roman"/>
          <w:sz w:val="24"/>
          <w:szCs w:val="24"/>
          <w:lang w:val="en-US"/>
        </w:rPr>
      </w:pPr>
    </w:p>
    <w:p w14:paraId="018E1403" w14:textId="65688018" w:rsidR="00CC3B8F" w:rsidRPr="00672926" w:rsidRDefault="00CC3B8F" w:rsidP="00672926">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Interim relief granted </w:t>
      </w:r>
    </w:p>
    <w:p w14:paraId="6938ACDE" w14:textId="4105C000" w:rsidR="00CC3B8F" w:rsidRDefault="00CC3B8F" w:rsidP="001F1387">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Pending determination of this matter, the applicant is granted the following relief-</w:t>
      </w:r>
    </w:p>
    <w:p w14:paraId="632F2054" w14:textId="15ED2D74" w:rsidR="00CC3B8F" w:rsidRDefault="001F1387" w:rsidP="00CC3B8F">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Applicant’s application for spoliatory relief be and is hereby granted.</w:t>
      </w:r>
    </w:p>
    <w:p w14:paraId="4F9BE0D7" w14:textId="7C774D09" w:rsidR="001F1387" w:rsidRDefault="001F1387" w:rsidP="00CC3B8F">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this end, first respondent be and is hereby ordered to deliver to second respondent, applicant’s motor vehicle, being an Isuzu Double Cab with registration number AFK 3062, within </w:t>
      </w:r>
      <w:r w:rsidR="00672926">
        <w:rPr>
          <w:rFonts w:ascii="Times New Roman" w:hAnsi="Times New Roman" w:cs="Times New Roman"/>
          <w:sz w:val="24"/>
          <w:szCs w:val="24"/>
          <w:lang w:val="en-US"/>
        </w:rPr>
        <w:t>twenty-four</w:t>
      </w:r>
      <w:r>
        <w:rPr>
          <w:rFonts w:ascii="Times New Roman" w:hAnsi="Times New Roman" w:cs="Times New Roman"/>
          <w:sz w:val="24"/>
          <w:szCs w:val="24"/>
          <w:lang w:val="en-US"/>
        </w:rPr>
        <w:t xml:space="preserve"> (24) </w:t>
      </w:r>
      <w:r w:rsidR="003A67B3">
        <w:rPr>
          <w:rFonts w:ascii="Times New Roman" w:hAnsi="Times New Roman" w:cs="Times New Roman"/>
          <w:sz w:val="24"/>
          <w:szCs w:val="24"/>
          <w:lang w:val="en-US"/>
        </w:rPr>
        <w:t xml:space="preserve">hours of this order being granted, pending final relief in this matter. </w:t>
      </w:r>
    </w:p>
    <w:p w14:paraId="497E6218" w14:textId="05875EC5" w:rsidR="003A67B3" w:rsidRDefault="003A67B3" w:rsidP="00CC3B8F">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event of non-compliance with the order aforesaid, the Sheriff of Zimbabwe, or his lawful deputy, or assistant, is hereby empowered, authorized and directed to execute the order and give effect to it by any means authorized by law, including enlisting the services of the Zimbabwe Republic Police. </w:t>
      </w:r>
    </w:p>
    <w:p w14:paraId="47DB28A7" w14:textId="2128A7C5" w:rsidR="003A67B3" w:rsidRPr="00871DBB" w:rsidRDefault="003A67B3" w:rsidP="003A67B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second and fourth respondents shall pay costs of suit on an attorney and client scale, jointly and severally, the one paying the other to be absolved. </w:t>
      </w:r>
    </w:p>
    <w:p w14:paraId="2ED92A74" w14:textId="1EB14295" w:rsidR="003A67B3" w:rsidRDefault="003A67B3" w:rsidP="003A67B3">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Service of provisional order </w:t>
      </w:r>
    </w:p>
    <w:p w14:paraId="3C7D2CAF" w14:textId="77777777" w:rsidR="00BF2FFF" w:rsidRDefault="003A67B3" w:rsidP="00BF2FFF">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Applicant’s legal practitioners or their authorized agents or assignees be allowed to serve a copy of this order on the respondents. </w:t>
      </w:r>
    </w:p>
    <w:p w14:paraId="471D22E0" w14:textId="24D3D51D" w:rsidR="00CD2D19" w:rsidRDefault="00402AF0" w:rsidP="00BF2FF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BF2FFF">
        <w:rPr>
          <w:rFonts w:ascii="Times New Roman" w:hAnsi="Times New Roman" w:cs="Times New Roman"/>
          <w:sz w:val="24"/>
          <w:szCs w:val="24"/>
          <w:lang w:val="en-US"/>
        </w:rPr>
        <w:tab/>
        <w:t xml:space="preserve">The application is opposed by the first respondent. </w:t>
      </w:r>
    </w:p>
    <w:p w14:paraId="6DD3FBED" w14:textId="4C86E1CA" w:rsidR="00365EE9" w:rsidRDefault="00BF2FFF" w:rsidP="00BF2FFF">
      <w:pPr>
        <w:spacing w:line="360" w:lineRule="auto"/>
        <w:jc w:val="both"/>
        <w:rPr>
          <w:rFonts w:ascii="Times New Roman" w:hAnsi="Times New Roman" w:cs="Times New Roman"/>
          <w:sz w:val="24"/>
          <w:szCs w:val="24"/>
        </w:rPr>
      </w:pPr>
      <w:r w:rsidRPr="00E3719B">
        <w:rPr>
          <w:rFonts w:ascii="Times New Roman" w:hAnsi="Times New Roman" w:cs="Times New Roman"/>
          <w:sz w:val="24"/>
          <w:szCs w:val="24"/>
          <w:lang w:val="en-US"/>
        </w:rPr>
        <w:t xml:space="preserve">[3] </w:t>
      </w:r>
      <w:r w:rsidRPr="00E3719B">
        <w:rPr>
          <w:rFonts w:ascii="Times New Roman" w:hAnsi="Times New Roman" w:cs="Times New Roman"/>
          <w:sz w:val="24"/>
          <w:szCs w:val="24"/>
        </w:rPr>
        <w:t xml:space="preserve">The background to this matter is that on 23 August 2019 the </w:t>
      </w:r>
      <w:r w:rsidR="00E3719B" w:rsidRPr="00E3719B">
        <w:rPr>
          <w:rFonts w:ascii="Times New Roman" w:hAnsi="Times New Roman" w:cs="Times New Roman"/>
          <w:sz w:val="24"/>
          <w:szCs w:val="24"/>
        </w:rPr>
        <w:t>fourth</w:t>
      </w:r>
      <w:r w:rsidRPr="00E3719B">
        <w:rPr>
          <w:rFonts w:ascii="Times New Roman" w:hAnsi="Times New Roman" w:cs="Times New Roman"/>
          <w:sz w:val="24"/>
          <w:szCs w:val="24"/>
        </w:rPr>
        <w:t xml:space="preserve"> respondent </w:t>
      </w:r>
      <w:r w:rsidR="00DB7354">
        <w:rPr>
          <w:rFonts w:ascii="Times New Roman" w:hAnsi="Times New Roman" w:cs="Times New Roman"/>
          <w:sz w:val="24"/>
          <w:szCs w:val="24"/>
        </w:rPr>
        <w:t xml:space="preserve">(Sakupwanya) </w:t>
      </w:r>
      <w:r w:rsidRPr="00E3719B">
        <w:rPr>
          <w:rFonts w:ascii="Times New Roman" w:hAnsi="Times New Roman" w:cs="Times New Roman"/>
          <w:sz w:val="24"/>
          <w:szCs w:val="24"/>
        </w:rPr>
        <w:t>as plaintiff therein sued out a summons at the Magistrates Court at Lupane against the applicant</w:t>
      </w:r>
      <w:r w:rsidR="00DB7354">
        <w:rPr>
          <w:rFonts w:ascii="Times New Roman" w:hAnsi="Times New Roman" w:cs="Times New Roman"/>
          <w:sz w:val="24"/>
          <w:szCs w:val="24"/>
        </w:rPr>
        <w:t xml:space="preserve"> (Esor) </w:t>
      </w:r>
      <w:r w:rsidRPr="00E3719B">
        <w:rPr>
          <w:rFonts w:ascii="Times New Roman" w:hAnsi="Times New Roman" w:cs="Times New Roman"/>
          <w:sz w:val="24"/>
          <w:szCs w:val="24"/>
        </w:rPr>
        <w:t>as defendant</w:t>
      </w:r>
      <w:r w:rsidR="00E3719B">
        <w:rPr>
          <w:rFonts w:ascii="Times New Roman" w:hAnsi="Times New Roman" w:cs="Times New Roman"/>
          <w:sz w:val="24"/>
          <w:szCs w:val="24"/>
        </w:rPr>
        <w:t xml:space="preserve"> </w:t>
      </w:r>
      <w:r w:rsidRPr="00E3719B">
        <w:rPr>
          <w:rFonts w:ascii="Times New Roman" w:hAnsi="Times New Roman" w:cs="Times New Roman"/>
          <w:sz w:val="24"/>
          <w:szCs w:val="24"/>
        </w:rPr>
        <w:t xml:space="preserve">therein. The claim was for arrear rent and rates, hold over charges, interest and costs. </w:t>
      </w:r>
      <w:r w:rsidR="00E3719B">
        <w:rPr>
          <w:rFonts w:ascii="Times New Roman" w:hAnsi="Times New Roman" w:cs="Times New Roman"/>
          <w:sz w:val="24"/>
          <w:szCs w:val="24"/>
        </w:rPr>
        <w:t xml:space="preserve">At the instance of </w:t>
      </w:r>
      <w:r w:rsidR="001B669D">
        <w:rPr>
          <w:rFonts w:ascii="Times New Roman" w:hAnsi="Times New Roman" w:cs="Times New Roman"/>
          <w:sz w:val="24"/>
          <w:szCs w:val="24"/>
        </w:rPr>
        <w:t xml:space="preserve">Sakupwanya </w:t>
      </w:r>
      <w:r w:rsidR="00E3719B">
        <w:rPr>
          <w:rFonts w:ascii="Times New Roman" w:hAnsi="Times New Roman" w:cs="Times New Roman"/>
          <w:sz w:val="24"/>
          <w:szCs w:val="24"/>
        </w:rPr>
        <w:t>the</w:t>
      </w:r>
      <w:r w:rsidR="001B669D">
        <w:rPr>
          <w:rFonts w:ascii="Times New Roman" w:hAnsi="Times New Roman" w:cs="Times New Roman"/>
          <w:sz w:val="24"/>
          <w:szCs w:val="24"/>
        </w:rPr>
        <w:t xml:space="preserve"> Magistrates’ Court a</w:t>
      </w:r>
      <w:r w:rsidR="00E3719B">
        <w:rPr>
          <w:rFonts w:ascii="Times New Roman" w:hAnsi="Times New Roman" w:cs="Times New Roman"/>
          <w:sz w:val="24"/>
          <w:szCs w:val="24"/>
        </w:rPr>
        <w:t xml:space="preserve"> default </w:t>
      </w:r>
      <w:r w:rsidR="001B669D">
        <w:rPr>
          <w:rFonts w:ascii="Times New Roman" w:hAnsi="Times New Roman" w:cs="Times New Roman"/>
          <w:sz w:val="24"/>
          <w:szCs w:val="24"/>
        </w:rPr>
        <w:t xml:space="preserve">judgment </w:t>
      </w:r>
      <w:r w:rsidR="00E3719B">
        <w:rPr>
          <w:rFonts w:ascii="Times New Roman" w:hAnsi="Times New Roman" w:cs="Times New Roman"/>
          <w:sz w:val="24"/>
          <w:szCs w:val="24"/>
        </w:rPr>
        <w:t xml:space="preserve">was granted.  </w:t>
      </w:r>
      <w:r w:rsidR="001B669D">
        <w:rPr>
          <w:rFonts w:ascii="Times New Roman" w:hAnsi="Times New Roman" w:cs="Times New Roman"/>
          <w:sz w:val="24"/>
          <w:szCs w:val="24"/>
        </w:rPr>
        <w:t>Esor filed two applications one for rescission of judgment and other for stay of execution.</w:t>
      </w:r>
      <w:r w:rsidRPr="00365EE9">
        <w:rPr>
          <w:rFonts w:ascii="Times New Roman" w:hAnsi="Times New Roman" w:cs="Times New Roman"/>
          <w:sz w:val="24"/>
          <w:szCs w:val="24"/>
        </w:rPr>
        <w:t xml:space="preserve"> </w:t>
      </w:r>
      <w:r w:rsidR="007D4ADA">
        <w:rPr>
          <w:rFonts w:ascii="Times New Roman" w:hAnsi="Times New Roman" w:cs="Times New Roman"/>
          <w:sz w:val="24"/>
          <w:szCs w:val="24"/>
        </w:rPr>
        <w:t>W</w:t>
      </w:r>
      <w:r w:rsidR="00365EE9" w:rsidRPr="00365EE9">
        <w:rPr>
          <w:rFonts w:ascii="Times New Roman" w:hAnsi="Times New Roman" w:cs="Times New Roman"/>
          <w:sz w:val="24"/>
          <w:szCs w:val="24"/>
        </w:rPr>
        <w:t xml:space="preserve">ithout a hearing </w:t>
      </w:r>
      <w:r w:rsidR="007D4ADA">
        <w:rPr>
          <w:rFonts w:ascii="Times New Roman" w:hAnsi="Times New Roman" w:cs="Times New Roman"/>
          <w:sz w:val="24"/>
          <w:szCs w:val="24"/>
        </w:rPr>
        <w:t xml:space="preserve">the court </w:t>
      </w:r>
      <w:r w:rsidRPr="00365EE9">
        <w:rPr>
          <w:rFonts w:ascii="Times New Roman" w:hAnsi="Times New Roman" w:cs="Times New Roman"/>
          <w:sz w:val="24"/>
          <w:szCs w:val="24"/>
        </w:rPr>
        <w:t>dismissed the court application for rescission of judgment, and failed to make a determination regarding the application for stay of execution.</w:t>
      </w:r>
      <w:r>
        <w:t xml:space="preserve"> </w:t>
      </w:r>
      <w:r w:rsidR="00365EE9" w:rsidRPr="00365EE9">
        <w:rPr>
          <w:rFonts w:ascii="Times New Roman" w:hAnsi="Times New Roman" w:cs="Times New Roman"/>
          <w:sz w:val="24"/>
          <w:szCs w:val="24"/>
        </w:rPr>
        <w:t>Esor was</w:t>
      </w:r>
      <w:r w:rsidRPr="00365EE9">
        <w:rPr>
          <w:rFonts w:ascii="Times New Roman" w:hAnsi="Times New Roman" w:cs="Times New Roman"/>
          <w:sz w:val="24"/>
          <w:szCs w:val="24"/>
        </w:rPr>
        <w:t xml:space="preserve"> aggrieved by what it considered to be procedural irregularities at the Magistrate’s </w:t>
      </w:r>
      <w:r w:rsidR="00365EE9" w:rsidRPr="00365EE9">
        <w:rPr>
          <w:rFonts w:ascii="Times New Roman" w:hAnsi="Times New Roman" w:cs="Times New Roman"/>
          <w:sz w:val="24"/>
          <w:szCs w:val="24"/>
        </w:rPr>
        <w:lastRenderedPageBreak/>
        <w:t>Court and</w:t>
      </w:r>
      <w:r w:rsidRPr="00365EE9">
        <w:rPr>
          <w:rFonts w:ascii="Times New Roman" w:hAnsi="Times New Roman" w:cs="Times New Roman"/>
          <w:sz w:val="24"/>
          <w:szCs w:val="24"/>
        </w:rPr>
        <w:t xml:space="preserve"> filed a court application for review in this court</w:t>
      </w:r>
      <w:r w:rsidR="00365EE9" w:rsidRPr="00365EE9">
        <w:rPr>
          <w:rFonts w:ascii="Times New Roman" w:hAnsi="Times New Roman" w:cs="Times New Roman"/>
          <w:sz w:val="24"/>
          <w:szCs w:val="24"/>
        </w:rPr>
        <w:t xml:space="preserve"> (</w:t>
      </w:r>
      <w:r w:rsidRPr="00365EE9">
        <w:rPr>
          <w:rFonts w:ascii="Times New Roman" w:hAnsi="Times New Roman" w:cs="Times New Roman"/>
          <w:sz w:val="24"/>
          <w:szCs w:val="24"/>
        </w:rPr>
        <w:t>HC 2552/22</w:t>
      </w:r>
      <w:r w:rsidR="00365EE9" w:rsidRPr="00365EE9">
        <w:rPr>
          <w:rFonts w:ascii="Times New Roman" w:hAnsi="Times New Roman" w:cs="Times New Roman"/>
          <w:sz w:val="24"/>
          <w:szCs w:val="24"/>
        </w:rPr>
        <w:t>)</w:t>
      </w:r>
      <w:r w:rsidRPr="00365EE9">
        <w:rPr>
          <w:rFonts w:ascii="Times New Roman" w:hAnsi="Times New Roman" w:cs="Times New Roman"/>
          <w:sz w:val="24"/>
          <w:szCs w:val="24"/>
        </w:rPr>
        <w:t xml:space="preserve">. </w:t>
      </w:r>
      <w:r w:rsidR="00365EE9" w:rsidRPr="00365EE9">
        <w:rPr>
          <w:rFonts w:ascii="Times New Roman" w:hAnsi="Times New Roman" w:cs="Times New Roman"/>
          <w:sz w:val="24"/>
          <w:szCs w:val="24"/>
        </w:rPr>
        <w:t>Pending the finalisation of the review application Esor filed before this court an urgent application for stay of execution (HC 2553/22)</w:t>
      </w:r>
      <w:r w:rsidR="00365EE9">
        <w:t xml:space="preserve">. </w:t>
      </w:r>
      <w:r w:rsidR="00E37137">
        <w:rPr>
          <w:rFonts w:ascii="Times New Roman" w:hAnsi="Times New Roman" w:cs="Times New Roman"/>
          <w:sz w:val="24"/>
          <w:szCs w:val="24"/>
        </w:rPr>
        <w:t>On 4 January 2023 t</w:t>
      </w:r>
      <w:r w:rsidR="00365EE9" w:rsidRPr="00365EE9">
        <w:rPr>
          <w:rFonts w:ascii="Times New Roman" w:hAnsi="Times New Roman" w:cs="Times New Roman"/>
          <w:sz w:val="24"/>
          <w:szCs w:val="24"/>
        </w:rPr>
        <w:t xml:space="preserve">his court </w:t>
      </w:r>
      <w:r w:rsidR="00365EE9">
        <w:rPr>
          <w:rFonts w:ascii="Times New Roman" w:hAnsi="Times New Roman" w:cs="Times New Roman"/>
          <w:sz w:val="24"/>
          <w:szCs w:val="24"/>
        </w:rPr>
        <w:t xml:space="preserve">granted a provisional order whose interim relief is couched as follows: </w:t>
      </w:r>
    </w:p>
    <w:p w14:paraId="7F22E18D" w14:textId="76646F16" w:rsidR="00365EE9" w:rsidRDefault="00365EE9" w:rsidP="00672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Pending determination of this matter, the applicant is granted the following relief: </w:t>
      </w:r>
    </w:p>
    <w:p w14:paraId="4E04F1D7" w14:textId="073BE471" w:rsidR="00365EE9" w:rsidRDefault="00365EE9" w:rsidP="00E37137">
      <w:pPr>
        <w:spacing w:line="360" w:lineRule="auto"/>
        <w:ind w:left="720"/>
        <w:jc w:val="both"/>
      </w:pPr>
      <w:r>
        <w:rPr>
          <w:rFonts w:ascii="Times New Roman" w:hAnsi="Times New Roman" w:cs="Times New Roman"/>
          <w:sz w:val="24"/>
          <w:szCs w:val="24"/>
        </w:rPr>
        <w:tab/>
        <w:t xml:space="preserve">Third respondent (Messenger of Court – Harare), be and is hereby ordered to temporally </w:t>
      </w:r>
      <w:r w:rsidR="00E37137">
        <w:rPr>
          <w:rFonts w:ascii="Times New Roman" w:hAnsi="Times New Roman" w:cs="Times New Roman"/>
          <w:sz w:val="24"/>
          <w:szCs w:val="24"/>
        </w:rPr>
        <w:t xml:space="preserve">suspend sale of the applicant’s motor vehicle, being an Isuzu Double Cab with the registration number AFK 3062, pending the finalisation of this matter. </w:t>
      </w:r>
    </w:p>
    <w:p w14:paraId="6CA73373" w14:textId="77777777" w:rsidR="00434442" w:rsidRDefault="00E37137" w:rsidP="00BF2FFF">
      <w:pPr>
        <w:spacing w:line="360" w:lineRule="auto"/>
        <w:jc w:val="both"/>
        <w:rPr>
          <w:rFonts w:ascii="Times New Roman" w:hAnsi="Times New Roman" w:cs="Times New Roman"/>
          <w:sz w:val="24"/>
          <w:szCs w:val="24"/>
        </w:rPr>
      </w:pPr>
      <w:r w:rsidRPr="00E37137">
        <w:rPr>
          <w:rFonts w:ascii="Times New Roman" w:hAnsi="Times New Roman" w:cs="Times New Roman"/>
          <w:sz w:val="24"/>
          <w:szCs w:val="24"/>
        </w:rPr>
        <w:t xml:space="preserve">[4] On 23 February 2023 </w:t>
      </w:r>
      <w:r>
        <w:rPr>
          <w:rFonts w:ascii="Times New Roman" w:hAnsi="Times New Roman" w:cs="Times New Roman"/>
          <w:sz w:val="24"/>
          <w:szCs w:val="24"/>
        </w:rPr>
        <w:t xml:space="preserve">this court granted the review judgment (HC 2552/22), </w:t>
      </w:r>
      <w:r w:rsidR="00434442">
        <w:rPr>
          <w:rFonts w:ascii="Times New Roman" w:hAnsi="Times New Roman" w:cs="Times New Roman"/>
          <w:sz w:val="24"/>
          <w:szCs w:val="24"/>
        </w:rPr>
        <w:t>and it was ordered that:</w:t>
      </w:r>
    </w:p>
    <w:p w14:paraId="77F3D54E" w14:textId="7CB6682D" w:rsidR="00365EE9" w:rsidRDefault="00434442" w:rsidP="00434442">
      <w:pPr>
        <w:pStyle w:val="ListParagraph"/>
        <w:numPr>
          <w:ilvl w:val="0"/>
          <w:numId w:val="4"/>
        </w:numPr>
        <w:spacing w:line="360" w:lineRule="auto"/>
        <w:jc w:val="both"/>
        <w:rPr>
          <w:rFonts w:ascii="Times New Roman" w:hAnsi="Times New Roman" w:cs="Times New Roman"/>
          <w:sz w:val="24"/>
          <w:szCs w:val="24"/>
        </w:rPr>
      </w:pPr>
      <w:r w:rsidRPr="00434442">
        <w:rPr>
          <w:rFonts w:ascii="Times New Roman" w:hAnsi="Times New Roman" w:cs="Times New Roman"/>
          <w:sz w:val="24"/>
          <w:szCs w:val="24"/>
        </w:rPr>
        <w:t xml:space="preserve">The first respondent’s (N Masuku N.O.) </w:t>
      </w:r>
      <w:r w:rsidR="00E37137" w:rsidRPr="00434442">
        <w:rPr>
          <w:rFonts w:ascii="Times New Roman" w:hAnsi="Times New Roman" w:cs="Times New Roman"/>
          <w:sz w:val="24"/>
          <w:szCs w:val="24"/>
        </w:rPr>
        <w:t xml:space="preserve"> </w:t>
      </w:r>
      <w:r w:rsidRPr="00434442">
        <w:rPr>
          <w:rFonts w:ascii="Times New Roman" w:hAnsi="Times New Roman" w:cs="Times New Roman"/>
          <w:sz w:val="24"/>
          <w:szCs w:val="24"/>
        </w:rPr>
        <w:t xml:space="preserve">decision dismissing applicant’s application for rescission of a default order be and is hereby set aside. </w:t>
      </w:r>
    </w:p>
    <w:p w14:paraId="160D28DF" w14:textId="583EE79F" w:rsidR="00434442" w:rsidRDefault="00434442" w:rsidP="0043444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under case No GL 891/2019 be and is hereby remitted to the court a quo for a hearing before a different magistrate; or in the absence of another Magistrate; that the matter is referred for hearing before a Magistrate in the Magistrates’ Court (Civil) at </w:t>
      </w:r>
      <w:proofErr w:type="spellStart"/>
      <w:r>
        <w:rPr>
          <w:rFonts w:ascii="Times New Roman" w:hAnsi="Times New Roman" w:cs="Times New Roman"/>
          <w:sz w:val="24"/>
          <w:szCs w:val="24"/>
        </w:rPr>
        <w:t>Tredgold</w:t>
      </w:r>
      <w:proofErr w:type="spellEnd"/>
      <w:r>
        <w:rPr>
          <w:rFonts w:ascii="Times New Roman" w:hAnsi="Times New Roman" w:cs="Times New Roman"/>
          <w:sz w:val="24"/>
          <w:szCs w:val="24"/>
        </w:rPr>
        <w:t xml:space="preserve"> in Bulawayo. </w:t>
      </w:r>
    </w:p>
    <w:p w14:paraId="7CE4F42C" w14:textId="547F2C58" w:rsidR="00434442" w:rsidRPr="00434442" w:rsidRDefault="00434442" w:rsidP="0043444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respondent be ordered to pay applicant’s costs on punitive scale for such gross irregularity in the hearing and decision of this matter. </w:t>
      </w:r>
    </w:p>
    <w:p w14:paraId="5AB9E8CB" w14:textId="54710E53" w:rsidR="007D4ADA" w:rsidRDefault="001B7F37" w:rsidP="00BF2FFF">
      <w:pPr>
        <w:spacing w:line="360" w:lineRule="auto"/>
        <w:jc w:val="both"/>
        <w:rPr>
          <w:rFonts w:ascii="Times New Roman" w:hAnsi="Times New Roman" w:cs="Times New Roman"/>
          <w:sz w:val="24"/>
          <w:szCs w:val="24"/>
        </w:rPr>
      </w:pPr>
      <w:r w:rsidRPr="001B7F37">
        <w:rPr>
          <w:rFonts w:ascii="Times New Roman" w:hAnsi="Times New Roman" w:cs="Times New Roman"/>
          <w:sz w:val="24"/>
          <w:szCs w:val="24"/>
        </w:rPr>
        <w:t xml:space="preserve">[5] </w:t>
      </w:r>
      <w:r w:rsidR="00B70864">
        <w:rPr>
          <w:rFonts w:ascii="Times New Roman" w:hAnsi="Times New Roman" w:cs="Times New Roman"/>
          <w:sz w:val="24"/>
          <w:szCs w:val="24"/>
        </w:rPr>
        <w:t xml:space="preserve">The application for recission of judgment was heard on 13 April 2023. On 20 April 2023 the Magistrates’ Court granted the recission of judgment. </w:t>
      </w:r>
      <w:r w:rsidR="007D4ADA">
        <w:rPr>
          <w:rFonts w:ascii="Times New Roman" w:hAnsi="Times New Roman" w:cs="Times New Roman"/>
          <w:sz w:val="24"/>
          <w:szCs w:val="24"/>
        </w:rPr>
        <w:t>The vehicle subject to the dispute was sold on 6 January 2023. It was sold notwithstanding the fact that the interim relief stopping the sale was granted on 4 January 2023. And the judgement upon which the sale in execution was anchored ha</w:t>
      </w:r>
      <w:r w:rsidR="002913DC">
        <w:rPr>
          <w:rFonts w:ascii="Times New Roman" w:hAnsi="Times New Roman" w:cs="Times New Roman"/>
          <w:sz w:val="24"/>
          <w:szCs w:val="24"/>
        </w:rPr>
        <w:t xml:space="preserve">s since </w:t>
      </w:r>
      <w:r w:rsidR="007D4ADA">
        <w:rPr>
          <w:rFonts w:ascii="Times New Roman" w:hAnsi="Times New Roman" w:cs="Times New Roman"/>
          <w:sz w:val="24"/>
          <w:szCs w:val="24"/>
        </w:rPr>
        <w:t xml:space="preserve">been rescinded. </w:t>
      </w:r>
    </w:p>
    <w:p w14:paraId="33F20107" w14:textId="7AA90B44" w:rsidR="001B7F37" w:rsidRDefault="00B70864" w:rsidP="00BF2F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1B7F37" w:rsidRPr="001B7F37">
        <w:rPr>
          <w:rFonts w:ascii="Times New Roman" w:hAnsi="Times New Roman" w:cs="Times New Roman"/>
          <w:sz w:val="24"/>
          <w:szCs w:val="24"/>
        </w:rPr>
        <w:t xml:space="preserve">On 12 January 2023 </w:t>
      </w:r>
      <w:r w:rsidR="001B7F37">
        <w:rPr>
          <w:rFonts w:ascii="Times New Roman" w:hAnsi="Times New Roman" w:cs="Times New Roman"/>
          <w:sz w:val="24"/>
          <w:szCs w:val="24"/>
        </w:rPr>
        <w:t>the Messenger of Court wrote a letter to the applicant’s legal practitioners advising that the motor vehicle subject to litigation was sold on 6 January 2023. The first respondent</w:t>
      </w:r>
      <w:r w:rsidR="00A25D0D">
        <w:rPr>
          <w:rFonts w:ascii="Times New Roman" w:hAnsi="Times New Roman" w:cs="Times New Roman"/>
          <w:sz w:val="24"/>
          <w:szCs w:val="24"/>
        </w:rPr>
        <w:t xml:space="preserve"> (Muzerengi)</w:t>
      </w:r>
      <w:r w:rsidR="001B7F37">
        <w:rPr>
          <w:rFonts w:ascii="Times New Roman" w:hAnsi="Times New Roman" w:cs="Times New Roman"/>
          <w:sz w:val="24"/>
          <w:szCs w:val="24"/>
        </w:rPr>
        <w:t xml:space="preserve"> is the purchaser of the vehicle. It is clear that the Messenger of Court </w:t>
      </w:r>
      <w:r w:rsidR="00F93D0B">
        <w:rPr>
          <w:rFonts w:ascii="Times New Roman" w:hAnsi="Times New Roman" w:cs="Times New Roman"/>
          <w:sz w:val="24"/>
          <w:szCs w:val="24"/>
        </w:rPr>
        <w:t>had notice of the application for stay of execution in HC</w:t>
      </w:r>
      <w:r w:rsidR="00F93D0B" w:rsidRPr="00365EE9">
        <w:rPr>
          <w:rFonts w:ascii="Times New Roman" w:hAnsi="Times New Roman" w:cs="Times New Roman"/>
          <w:sz w:val="24"/>
          <w:szCs w:val="24"/>
        </w:rPr>
        <w:t xml:space="preserve"> 2553/2</w:t>
      </w:r>
      <w:r w:rsidR="00F93D0B">
        <w:rPr>
          <w:rFonts w:ascii="Times New Roman" w:hAnsi="Times New Roman" w:cs="Times New Roman"/>
          <w:sz w:val="24"/>
          <w:szCs w:val="24"/>
        </w:rPr>
        <w:t xml:space="preserve">3 and the application for review in HC 2552/22 and proceeded nonetheless to sell the vehicle to the first respondent. </w:t>
      </w:r>
      <w:r w:rsidR="001B7F37">
        <w:rPr>
          <w:rFonts w:ascii="Times New Roman" w:hAnsi="Times New Roman" w:cs="Times New Roman"/>
          <w:sz w:val="24"/>
          <w:szCs w:val="24"/>
        </w:rPr>
        <w:t xml:space="preserve">The applicant is aggrieved by the sale of its motor vehicle </w:t>
      </w:r>
      <w:r w:rsidR="00F93D0B">
        <w:rPr>
          <w:rFonts w:ascii="Times New Roman" w:hAnsi="Times New Roman" w:cs="Times New Roman"/>
          <w:sz w:val="24"/>
          <w:szCs w:val="24"/>
        </w:rPr>
        <w:t xml:space="preserve">to the first respondent.  On 11 April 2023 the applicant demanded that the first respondent delivers the vehicle to the Messenger of </w:t>
      </w:r>
      <w:r w:rsidR="00F93D0B">
        <w:rPr>
          <w:rFonts w:ascii="Times New Roman" w:hAnsi="Times New Roman" w:cs="Times New Roman"/>
          <w:sz w:val="24"/>
          <w:szCs w:val="24"/>
        </w:rPr>
        <w:lastRenderedPageBreak/>
        <w:t>court</w:t>
      </w:r>
      <w:r>
        <w:rPr>
          <w:rFonts w:ascii="Times New Roman" w:hAnsi="Times New Roman" w:cs="Times New Roman"/>
          <w:sz w:val="24"/>
          <w:szCs w:val="24"/>
        </w:rPr>
        <w:t xml:space="preserve">, he refused. </w:t>
      </w:r>
      <w:r w:rsidR="00176842" w:rsidRPr="00176842">
        <w:rPr>
          <w:rFonts w:ascii="Times New Roman" w:hAnsi="Times New Roman" w:cs="Times New Roman"/>
          <w:sz w:val="24"/>
          <w:szCs w:val="24"/>
        </w:rPr>
        <w:t>It is against this background that applicant has launched this application seeking the relief mentioned above</w:t>
      </w:r>
      <w:r w:rsidR="00176842">
        <w:rPr>
          <w:rFonts w:ascii="Times New Roman" w:hAnsi="Times New Roman" w:cs="Times New Roman"/>
          <w:sz w:val="24"/>
          <w:szCs w:val="24"/>
        </w:rPr>
        <w:t xml:space="preserve">. </w:t>
      </w:r>
    </w:p>
    <w:p w14:paraId="44C419B8" w14:textId="5820A3D5" w:rsidR="00801F89" w:rsidRDefault="00202AAE" w:rsidP="00BF2F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Mr </w:t>
      </w:r>
      <w:r w:rsidRPr="00202AAE">
        <w:rPr>
          <w:rFonts w:ascii="Times New Roman" w:hAnsi="Times New Roman" w:cs="Times New Roman"/>
          <w:i/>
          <w:iCs/>
          <w:sz w:val="24"/>
          <w:szCs w:val="24"/>
        </w:rPr>
        <w:t xml:space="preserve">Shenje </w:t>
      </w:r>
      <w:r>
        <w:rPr>
          <w:rFonts w:ascii="Times New Roman" w:hAnsi="Times New Roman" w:cs="Times New Roman"/>
          <w:sz w:val="24"/>
          <w:szCs w:val="24"/>
        </w:rPr>
        <w:t>counsel for the fourth respondent (judgment creditor) informed the court that the fourth respondent was not joining the dispute between the applicant and Muzerengi</w:t>
      </w:r>
      <w:r w:rsidR="00BB7143">
        <w:rPr>
          <w:rFonts w:ascii="Times New Roman" w:hAnsi="Times New Roman" w:cs="Times New Roman"/>
          <w:sz w:val="24"/>
          <w:szCs w:val="24"/>
        </w:rPr>
        <w:t xml:space="preserve">, and he was merely placing certain facts on record. He said the application in HC 2553/22 to stay execution was served on the Messenger of Court, and there was a return of service to that effect. The Messenger had no basis in selling the vehicle before the finalisation of the application for stay. </w:t>
      </w:r>
      <w:r w:rsidR="00801F89">
        <w:rPr>
          <w:rFonts w:ascii="Times New Roman" w:hAnsi="Times New Roman" w:cs="Times New Roman"/>
          <w:sz w:val="24"/>
          <w:szCs w:val="24"/>
        </w:rPr>
        <w:t xml:space="preserve">The judgement creditor’s legal practitioners were </w:t>
      </w:r>
      <w:r w:rsidR="00672926">
        <w:rPr>
          <w:rFonts w:ascii="Times New Roman" w:hAnsi="Times New Roman" w:cs="Times New Roman"/>
          <w:sz w:val="24"/>
          <w:szCs w:val="24"/>
        </w:rPr>
        <w:t xml:space="preserve">only </w:t>
      </w:r>
      <w:r w:rsidR="00801F89">
        <w:rPr>
          <w:rFonts w:ascii="Times New Roman" w:hAnsi="Times New Roman" w:cs="Times New Roman"/>
          <w:sz w:val="24"/>
          <w:szCs w:val="24"/>
        </w:rPr>
        <w:t xml:space="preserve">informed of the sale on 17 April 2023, </w:t>
      </w:r>
      <w:r w:rsidR="00672926">
        <w:rPr>
          <w:rFonts w:ascii="Times New Roman" w:hAnsi="Times New Roman" w:cs="Times New Roman"/>
          <w:sz w:val="24"/>
          <w:szCs w:val="24"/>
        </w:rPr>
        <w:t xml:space="preserve">there has been </w:t>
      </w:r>
      <w:r w:rsidR="00801F89">
        <w:rPr>
          <w:rFonts w:ascii="Times New Roman" w:hAnsi="Times New Roman" w:cs="Times New Roman"/>
          <w:sz w:val="24"/>
          <w:szCs w:val="24"/>
        </w:rPr>
        <w:t xml:space="preserve">no accountability </w:t>
      </w:r>
      <w:r w:rsidR="00672926">
        <w:rPr>
          <w:rFonts w:ascii="Times New Roman" w:hAnsi="Times New Roman" w:cs="Times New Roman"/>
          <w:sz w:val="24"/>
          <w:szCs w:val="24"/>
        </w:rPr>
        <w:t>for</w:t>
      </w:r>
      <w:r w:rsidR="00801F89">
        <w:rPr>
          <w:rFonts w:ascii="Times New Roman" w:hAnsi="Times New Roman" w:cs="Times New Roman"/>
          <w:sz w:val="24"/>
          <w:szCs w:val="24"/>
        </w:rPr>
        <w:t xml:space="preserve"> the sale, </w:t>
      </w:r>
      <w:r w:rsidR="00672926">
        <w:rPr>
          <w:rFonts w:ascii="Times New Roman" w:hAnsi="Times New Roman" w:cs="Times New Roman"/>
          <w:sz w:val="24"/>
          <w:szCs w:val="24"/>
        </w:rPr>
        <w:t xml:space="preserve">and </w:t>
      </w:r>
      <w:r w:rsidR="00801F89">
        <w:rPr>
          <w:rFonts w:ascii="Times New Roman" w:hAnsi="Times New Roman" w:cs="Times New Roman"/>
          <w:sz w:val="24"/>
          <w:szCs w:val="24"/>
        </w:rPr>
        <w:t>no payment made. According to Counsel the Messenger of Court was on a frolic of his own.</w:t>
      </w:r>
    </w:p>
    <w:p w14:paraId="6E9E6165" w14:textId="4E8B0618" w:rsidR="00691842" w:rsidRPr="00691842" w:rsidRDefault="00801F89" w:rsidP="00E631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691842" w:rsidRPr="00691842">
        <w:rPr>
          <w:rFonts w:ascii="Times New Roman" w:hAnsi="Times New Roman" w:cs="Times New Roman"/>
          <w:sz w:val="24"/>
          <w:szCs w:val="24"/>
        </w:rPr>
        <w:t xml:space="preserve">Other than resisting the relief sought on the merits, the first respondent </w:t>
      </w:r>
      <w:r w:rsidR="00B43EE5">
        <w:rPr>
          <w:rFonts w:ascii="Times New Roman" w:hAnsi="Times New Roman" w:cs="Times New Roman"/>
          <w:sz w:val="24"/>
          <w:szCs w:val="24"/>
        </w:rPr>
        <w:t xml:space="preserve">on the papers </w:t>
      </w:r>
      <w:r w:rsidR="00691842" w:rsidRPr="00691842">
        <w:rPr>
          <w:rFonts w:ascii="Times New Roman" w:hAnsi="Times New Roman" w:cs="Times New Roman"/>
          <w:sz w:val="24"/>
          <w:szCs w:val="24"/>
        </w:rPr>
        <w:t xml:space="preserve">took two preliminary points, </w:t>
      </w:r>
      <w:r w:rsidR="00691842" w:rsidRPr="00691842">
        <w:rPr>
          <w:rFonts w:ascii="Times New Roman" w:hAnsi="Times New Roman" w:cs="Times New Roman"/>
          <w:i/>
          <w:iCs/>
          <w:sz w:val="24"/>
          <w:szCs w:val="24"/>
        </w:rPr>
        <w:t xml:space="preserve">viz </w:t>
      </w:r>
      <w:r w:rsidR="00691842" w:rsidRPr="00691842">
        <w:rPr>
          <w:rFonts w:ascii="Times New Roman" w:hAnsi="Times New Roman" w:cs="Times New Roman"/>
          <w:sz w:val="24"/>
          <w:szCs w:val="24"/>
        </w:rPr>
        <w:t xml:space="preserve">that this application is not urgent, and that the relief sought is incompetent. At the hearing of this matter the first respondent abandoned the second point </w:t>
      </w:r>
      <w:r w:rsidR="00691842" w:rsidRPr="00691842">
        <w:rPr>
          <w:rFonts w:ascii="Times New Roman" w:hAnsi="Times New Roman" w:cs="Times New Roman"/>
          <w:i/>
          <w:iCs/>
          <w:sz w:val="24"/>
          <w:szCs w:val="24"/>
        </w:rPr>
        <w:t>in limine</w:t>
      </w:r>
      <w:r w:rsidR="00691842" w:rsidRPr="00691842">
        <w:rPr>
          <w:rFonts w:ascii="Times New Roman" w:hAnsi="Times New Roman" w:cs="Times New Roman"/>
          <w:sz w:val="24"/>
          <w:szCs w:val="24"/>
        </w:rPr>
        <w:t xml:space="preserve"> on the alleged incompetence of the relief sought in the application. </w:t>
      </w:r>
      <w:r w:rsidR="00B43EE5">
        <w:rPr>
          <w:rFonts w:ascii="Times New Roman" w:hAnsi="Times New Roman" w:cs="Times New Roman"/>
          <w:sz w:val="24"/>
          <w:szCs w:val="24"/>
        </w:rPr>
        <w:t xml:space="preserve">Mr </w:t>
      </w:r>
      <w:r w:rsidR="00B43EE5" w:rsidRPr="00B43EE5">
        <w:rPr>
          <w:rFonts w:ascii="Times New Roman" w:hAnsi="Times New Roman" w:cs="Times New Roman"/>
          <w:i/>
          <w:iCs/>
          <w:sz w:val="24"/>
          <w:szCs w:val="24"/>
        </w:rPr>
        <w:t>Majachani</w:t>
      </w:r>
      <w:r w:rsidR="00B43EE5">
        <w:rPr>
          <w:rFonts w:ascii="Times New Roman" w:hAnsi="Times New Roman" w:cs="Times New Roman"/>
          <w:sz w:val="24"/>
          <w:szCs w:val="24"/>
        </w:rPr>
        <w:t xml:space="preserve"> Counsel for the first respondent </w:t>
      </w:r>
      <w:r w:rsidR="00691842" w:rsidRPr="00691842">
        <w:rPr>
          <w:rFonts w:ascii="Times New Roman" w:hAnsi="Times New Roman" w:cs="Times New Roman"/>
          <w:sz w:val="24"/>
          <w:szCs w:val="24"/>
        </w:rPr>
        <w:t xml:space="preserve">urged this court to dismiss this application </w:t>
      </w:r>
      <w:r w:rsidR="00691842">
        <w:rPr>
          <w:rFonts w:ascii="Times New Roman" w:hAnsi="Times New Roman" w:cs="Times New Roman"/>
          <w:sz w:val="24"/>
          <w:szCs w:val="24"/>
        </w:rPr>
        <w:t>for want of urgency</w:t>
      </w:r>
      <w:r w:rsidR="00691842" w:rsidRPr="00691842">
        <w:rPr>
          <w:rFonts w:ascii="Times New Roman" w:hAnsi="Times New Roman" w:cs="Times New Roman"/>
          <w:sz w:val="24"/>
          <w:szCs w:val="24"/>
        </w:rPr>
        <w:t xml:space="preserve"> without a consideration of the merits. I informed counsel that I shall adopt a holistic approach</w:t>
      </w:r>
      <w:r w:rsidR="00691842">
        <w:rPr>
          <w:rFonts w:ascii="Times New Roman" w:hAnsi="Times New Roman" w:cs="Times New Roman"/>
          <w:sz w:val="24"/>
          <w:szCs w:val="24"/>
        </w:rPr>
        <w:t xml:space="preserve"> to avoid</w:t>
      </w:r>
      <w:r w:rsidR="00691842" w:rsidRPr="00691842">
        <w:rPr>
          <w:rFonts w:ascii="Times New Roman" w:hAnsi="Times New Roman" w:cs="Times New Roman"/>
          <w:sz w:val="24"/>
          <w:szCs w:val="24"/>
        </w:rPr>
        <w:t xml:space="preserve"> a piece-meal treatment of the matter</w:t>
      </w:r>
      <w:r w:rsidR="00B43EE5">
        <w:rPr>
          <w:rFonts w:ascii="Times New Roman" w:hAnsi="Times New Roman" w:cs="Times New Roman"/>
          <w:sz w:val="24"/>
          <w:szCs w:val="24"/>
        </w:rPr>
        <w:t xml:space="preserve"> wherein t</w:t>
      </w:r>
      <w:r w:rsidR="00691842" w:rsidRPr="00691842">
        <w:rPr>
          <w:rFonts w:ascii="Times New Roman" w:hAnsi="Times New Roman" w:cs="Times New Roman"/>
          <w:sz w:val="24"/>
          <w:szCs w:val="24"/>
        </w:rPr>
        <w:t xml:space="preserve">he preliminary points are argued together with the merits, but when the court retires to consider the matter, it may dispose of the matter solely on preliminary points despite that they were argued together with the merits. I now </w:t>
      </w:r>
      <w:r w:rsidR="00691842">
        <w:rPr>
          <w:rFonts w:ascii="Times New Roman" w:hAnsi="Times New Roman" w:cs="Times New Roman"/>
          <w:sz w:val="24"/>
          <w:szCs w:val="24"/>
        </w:rPr>
        <w:t>turn to</w:t>
      </w:r>
      <w:r w:rsidR="00691842" w:rsidRPr="00691842">
        <w:rPr>
          <w:rFonts w:ascii="Times New Roman" w:hAnsi="Times New Roman" w:cs="Times New Roman"/>
          <w:sz w:val="24"/>
          <w:szCs w:val="24"/>
        </w:rPr>
        <w:t xml:space="preserve"> the preliminary point</w:t>
      </w:r>
      <w:r w:rsidR="00D14C25">
        <w:rPr>
          <w:rFonts w:ascii="Times New Roman" w:hAnsi="Times New Roman" w:cs="Times New Roman"/>
          <w:sz w:val="24"/>
          <w:szCs w:val="24"/>
        </w:rPr>
        <w:t xml:space="preserve">, </w:t>
      </w:r>
      <w:r w:rsidR="00D14C25" w:rsidRPr="00D14C25">
        <w:rPr>
          <w:rFonts w:ascii="Times New Roman" w:hAnsi="Times New Roman" w:cs="Times New Roman"/>
          <w:i/>
          <w:iCs/>
          <w:sz w:val="24"/>
          <w:szCs w:val="24"/>
        </w:rPr>
        <w:t>viz</w:t>
      </w:r>
      <w:r w:rsidR="00D14C25">
        <w:rPr>
          <w:rFonts w:ascii="Times New Roman" w:hAnsi="Times New Roman" w:cs="Times New Roman"/>
          <w:sz w:val="24"/>
          <w:szCs w:val="24"/>
        </w:rPr>
        <w:t xml:space="preserve"> urgency. </w:t>
      </w:r>
      <w:r w:rsidR="00691842">
        <w:rPr>
          <w:rFonts w:ascii="Times New Roman" w:hAnsi="Times New Roman" w:cs="Times New Roman"/>
          <w:sz w:val="24"/>
          <w:szCs w:val="24"/>
        </w:rPr>
        <w:t xml:space="preserve"> </w:t>
      </w:r>
    </w:p>
    <w:p w14:paraId="65AC30C0" w14:textId="1C7487B5" w:rsidR="00BB7143" w:rsidRDefault="00E6314B" w:rsidP="00954B56">
      <w:pPr>
        <w:spacing w:line="360" w:lineRule="auto"/>
        <w:jc w:val="both"/>
        <w:rPr>
          <w:rFonts w:ascii="Times New Roman" w:hAnsi="Times New Roman" w:cs="Times New Roman"/>
          <w:sz w:val="24"/>
          <w:szCs w:val="24"/>
        </w:rPr>
      </w:pPr>
      <w:r w:rsidRPr="00E6314B">
        <w:rPr>
          <w:rFonts w:ascii="Times New Roman" w:hAnsi="Times New Roman" w:cs="Times New Roman"/>
          <w:sz w:val="24"/>
          <w:szCs w:val="24"/>
        </w:rPr>
        <w:t xml:space="preserve"> </w:t>
      </w:r>
      <w:r w:rsidR="00691842">
        <w:rPr>
          <w:rFonts w:ascii="Times New Roman" w:hAnsi="Times New Roman" w:cs="Times New Roman"/>
          <w:sz w:val="24"/>
          <w:szCs w:val="24"/>
        </w:rPr>
        <w:t>[</w:t>
      </w:r>
      <w:r w:rsidR="00B43EE5">
        <w:rPr>
          <w:rFonts w:ascii="Times New Roman" w:hAnsi="Times New Roman" w:cs="Times New Roman"/>
          <w:sz w:val="24"/>
          <w:szCs w:val="24"/>
        </w:rPr>
        <w:t>9</w:t>
      </w:r>
      <w:r w:rsidR="00691842">
        <w:rPr>
          <w:rFonts w:ascii="Times New Roman" w:hAnsi="Times New Roman" w:cs="Times New Roman"/>
          <w:sz w:val="24"/>
          <w:szCs w:val="24"/>
        </w:rPr>
        <w:t xml:space="preserve">] </w:t>
      </w:r>
      <w:r w:rsidRPr="00E6314B">
        <w:rPr>
          <w:rFonts w:ascii="Times New Roman" w:hAnsi="Times New Roman" w:cs="Times New Roman"/>
          <w:sz w:val="24"/>
          <w:szCs w:val="24"/>
        </w:rPr>
        <w:t xml:space="preserve">It is trite that it is only in exceptional circumstances that a party should be allowed to jump the queue on the roll and have its matter heard on an urgent basis. The </w:t>
      </w:r>
      <w:r w:rsidRPr="00E6314B">
        <w:rPr>
          <w:rFonts w:ascii="Times New Roman" w:hAnsi="Times New Roman" w:cs="Times New Roman"/>
          <w:i/>
          <w:iCs/>
          <w:sz w:val="24"/>
          <w:szCs w:val="24"/>
        </w:rPr>
        <w:t xml:space="preserve">onus </w:t>
      </w:r>
      <w:r w:rsidRPr="00E6314B">
        <w:rPr>
          <w:rFonts w:ascii="Times New Roman" w:hAnsi="Times New Roman" w:cs="Times New Roman"/>
          <w:sz w:val="24"/>
          <w:szCs w:val="24"/>
        </w:rPr>
        <w:t xml:space="preserve">of showing that the matter is indeed urgent rests with the applicant. An urgent application </w:t>
      </w:r>
      <w:r w:rsidR="00D14C25">
        <w:rPr>
          <w:rFonts w:ascii="Times New Roman" w:hAnsi="Times New Roman" w:cs="Times New Roman"/>
          <w:sz w:val="24"/>
          <w:szCs w:val="24"/>
        </w:rPr>
        <w:t>is</w:t>
      </w:r>
      <w:r w:rsidRPr="00E6314B">
        <w:rPr>
          <w:rFonts w:ascii="Times New Roman" w:hAnsi="Times New Roman" w:cs="Times New Roman"/>
          <w:sz w:val="24"/>
          <w:szCs w:val="24"/>
        </w:rPr>
        <w:t xml:space="preserve"> extraordinary </w:t>
      </w:r>
      <w:r w:rsidR="00D14C25">
        <w:rPr>
          <w:rFonts w:ascii="Times New Roman" w:hAnsi="Times New Roman" w:cs="Times New Roman"/>
          <w:sz w:val="24"/>
          <w:szCs w:val="24"/>
        </w:rPr>
        <w:t>in that</w:t>
      </w:r>
      <w:r w:rsidRPr="00E6314B">
        <w:rPr>
          <w:rFonts w:ascii="Times New Roman" w:hAnsi="Times New Roman" w:cs="Times New Roman"/>
          <w:sz w:val="24"/>
          <w:szCs w:val="24"/>
        </w:rPr>
        <w:t xml:space="preserv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Pr="00691842">
        <w:rPr>
          <w:rFonts w:ascii="Times New Roman" w:hAnsi="Times New Roman" w:cs="Times New Roman"/>
          <w:i/>
          <w:iCs/>
          <w:sz w:val="24"/>
          <w:szCs w:val="24"/>
        </w:rPr>
        <w:t>Kuvarega</w:t>
      </w:r>
      <w:proofErr w:type="spellEnd"/>
      <w:r w:rsidRPr="00691842">
        <w:rPr>
          <w:rFonts w:ascii="Times New Roman" w:hAnsi="Times New Roman" w:cs="Times New Roman"/>
          <w:i/>
          <w:iCs/>
          <w:sz w:val="24"/>
          <w:szCs w:val="24"/>
        </w:rPr>
        <w:t xml:space="preserve"> v Registrar General and Another</w:t>
      </w:r>
      <w:r w:rsidRPr="00E6314B">
        <w:rPr>
          <w:rFonts w:ascii="Times New Roman" w:hAnsi="Times New Roman" w:cs="Times New Roman"/>
          <w:sz w:val="24"/>
          <w:szCs w:val="24"/>
        </w:rPr>
        <w:t xml:space="preserve"> 1998 (1) ZLR 188; </w:t>
      </w:r>
      <w:r w:rsidRPr="00691842">
        <w:rPr>
          <w:rFonts w:ascii="Times New Roman" w:hAnsi="Times New Roman" w:cs="Times New Roman"/>
          <w:i/>
          <w:iCs/>
          <w:sz w:val="24"/>
          <w:szCs w:val="24"/>
        </w:rPr>
        <w:t>Triple C Pigs and Another v Commissioner-General</w:t>
      </w:r>
      <w:r w:rsidRPr="00E6314B">
        <w:rPr>
          <w:rFonts w:ascii="Times New Roman" w:hAnsi="Times New Roman" w:cs="Times New Roman"/>
          <w:sz w:val="24"/>
          <w:szCs w:val="24"/>
        </w:rPr>
        <w:t xml:space="preserve"> 2007ZLR (1) 27. </w:t>
      </w:r>
      <w:r w:rsidR="00BB7143">
        <w:rPr>
          <w:rFonts w:ascii="Times New Roman" w:hAnsi="Times New Roman" w:cs="Times New Roman"/>
          <w:sz w:val="24"/>
          <w:szCs w:val="24"/>
        </w:rPr>
        <w:t xml:space="preserve">In </w:t>
      </w:r>
      <w:proofErr w:type="spellStart"/>
      <w:r w:rsidR="00BB7143" w:rsidRPr="00933FDD">
        <w:rPr>
          <w:rFonts w:ascii="Times New Roman" w:hAnsi="Times New Roman" w:cs="Times New Roman"/>
          <w:i/>
          <w:sz w:val="24"/>
          <w:szCs w:val="24"/>
        </w:rPr>
        <w:t>Kuvarega</w:t>
      </w:r>
      <w:proofErr w:type="spellEnd"/>
      <w:r w:rsidR="00BB7143" w:rsidRPr="00933FDD">
        <w:rPr>
          <w:rFonts w:ascii="Times New Roman" w:hAnsi="Times New Roman" w:cs="Times New Roman"/>
          <w:i/>
          <w:sz w:val="24"/>
          <w:szCs w:val="24"/>
        </w:rPr>
        <w:t xml:space="preserve"> </w:t>
      </w:r>
      <w:r w:rsidR="00954B56">
        <w:rPr>
          <w:rFonts w:ascii="Times New Roman" w:hAnsi="Times New Roman" w:cs="Times New Roman"/>
          <w:i/>
          <w:sz w:val="24"/>
          <w:szCs w:val="24"/>
        </w:rPr>
        <w:t xml:space="preserve">(supra) </w:t>
      </w:r>
      <w:r w:rsidR="00BB7143">
        <w:rPr>
          <w:rFonts w:ascii="Times New Roman" w:hAnsi="Times New Roman" w:cs="Times New Roman"/>
          <w:sz w:val="24"/>
          <w:szCs w:val="24"/>
        </w:rPr>
        <w:t>it was stated:</w:t>
      </w:r>
    </w:p>
    <w:p w14:paraId="218D57EF" w14:textId="19D7180F" w:rsidR="00BB7143" w:rsidRDefault="00BB7143" w:rsidP="00BB7143">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14:paraId="5D86B404" w14:textId="77777777" w:rsidR="00E6314B" w:rsidRDefault="00E6314B" w:rsidP="00BB7143">
      <w:pPr>
        <w:autoSpaceDE w:val="0"/>
        <w:autoSpaceDN w:val="0"/>
        <w:adjustRightInd w:val="0"/>
        <w:spacing w:after="0" w:line="276" w:lineRule="auto"/>
        <w:ind w:left="720"/>
        <w:jc w:val="both"/>
        <w:rPr>
          <w:rFonts w:ascii="Times New Roman" w:hAnsi="Times New Roman" w:cs="Times New Roman"/>
          <w:sz w:val="24"/>
          <w:szCs w:val="24"/>
        </w:rPr>
      </w:pPr>
    </w:p>
    <w:p w14:paraId="6631590C" w14:textId="17EB368D" w:rsidR="00E6314B" w:rsidRDefault="00954B56" w:rsidP="00E63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E6EDD">
        <w:rPr>
          <w:rFonts w:ascii="Times New Roman" w:hAnsi="Times New Roman" w:cs="Times New Roman"/>
          <w:sz w:val="24"/>
          <w:szCs w:val="24"/>
        </w:rPr>
        <w:t>10</w:t>
      </w:r>
      <w:r>
        <w:rPr>
          <w:rFonts w:ascii="Times New Roman" w:hAnsi="Times New Roman" w:cs="Times New Roman"/>
          <w:sz w:val="24"/>
          <w:szCs w:val="24"/>
        </w:rPr>
        <w:t xml:space="preserve">] </w:t>
      </w:r>
      <w:r w:rsidR="00E6314B" w:rsidRPr="00E6314B">
        <w:rPr>
          <w:rFonts w:ascii="Times New Roman" w:hAnsi="Times New Roman" w:cs="Times New Roman"/>
          <w:sz w:val="24"/>
          <w:szCs w:val="24"/>
        </w:rPr>
        <w:t xml:space="preserve">In </w:t>
      </w:r>
      <w:r w:rsidR="00E6314B" w:rsidRPr="00E6314B">
        <w:rPr>
          <w:rFonts w:ascii="Times New Roman" w:hAnsi="Times New Roman" w:cs="Times New Roman"/>
          <w:i/>
          <w:sz w:val="24"/>
          <w:szCs w:val="24"/>
        </w:rPr>
        <w:t xml:space="preserve">Mushore </w:t>
      </w:r>
      <w:r w:rsidR="00E6314B" w:rsidRPr="00E6314B">
        <w:rPr>
          <w:rFonts w:ascii="Times New Roman" w:hAnsi="Times New Roman" w:cs="Times New Roman"/>
          <w:sz w:val="24"/>
          <w:szCs w:val="24"/>
        </w:rPr>
        <w:t>v</w:t>
      </w:r>
      <w:r w:rsidR="00E6314B" w:rsidRPr="00E6314B">
        <w:rPr>
          <w:rFonts w:ascii="Times New Roman" w:hAnsi="Times New Roman" w:cs="Times New Roman"/>
          <w:i/>
          <w:sz w:val="24"/>
          <w:szCs w:val="24"/>
        </w:rPr>
        <w:t xml:space="preserve"> </w:t>
      </w:r>
      <w:proofErr w:type="spellStart"/>
      <w:r w:rsidR="00E6314B" w:rsidRPr="00E6314B">
        <w:rPr>
          <w:rFonts w:ascii="Times New Roman" w:hAnsi="Times New Roman" w:cs="Times New Roman"/>
          <w:i/>
          <w:sz w:val="24"/>
          <w:szCs w:val="24"/>
        </w:rPr>
        <w:t>Mbanga</w:t>
      </w:r>
      <w:proofErr w:type="spellEnd"/>
      <w:r w:rsidR="00E6314B" w:rsidRPr="00E6314B">
        <w:rPr>
          <w:rFonts w:ascii="Times New Roman" w:hAnsi="Times New Roman" w:cs="Times New Roman"/>
          <w:i/>
          <w:sz w:val="24"/>
          <w:szCs w:val="24"/>
        </w:rPr>
        <w:t xml:space="preserve"> &amp; 2 Ors</w:t>
      </w:r>
      <w:r w:rsidR="00E6314B" w:rsidRPr="00E6314B">
        <w:rPr>
          <w:rFonts w:ascii="Times New Roman" w:hAnsi="Times New Roman" w:cs="Times New Roman"/>
          <w:sz w:val="24"/>
          <w:szCs w:val="24"/>
        </w:rPr>
        <w:t xml:space="preserve"> HH 381/16 the court held that there are two paramount considerations in considering the issue of urgency, that of </w:t>
      </w:r>
      <w:r w:rsidR="00E6314B" w:rsidRPr="009E6EDD">
        <w:rPr>
          <w:rFonts w:ascii="Times New Roman" w:hAnsi="Times New Roman" w:cs="Times New Roman"/>
          <w:sz w:val="24"/>
          <w:szCs w:val="24"/>
          <w:u w:val="single"/>
        </w:rPr>
        <w:t>time</w:t>
      </w:r>
      <w:r w:rsidR="00E6314B" w:rsidRPr="00E6314B">
        <w:rPr>
          <w:rFonts w:ascii="Times New Roman" w:hAnsi="Times New Roman" w:cs="Times New Roman"/>
          <w:sz w:val="24"/>
          <w:szCs w:val="24"/>
        </w:rPr>
        <w:t xml:space="preserve"> and </w:t>
      </w:r>
      <w:r w:rsidR="00E6314B" w:rsidRPr="009E6EDD">
        <w:rPr>
          <w:rFonts w:ascii="Times New Roman" w:hAnsi="Times New Roman" w:cs="Times New Roman"/>
          <w:sz w:val="24"/>
          <w:szCs w:val="24"/>
          <w:u w:val="single"/>
        </w:rPr>
        <w:t>consequences</w:t>
      </w:r>
      <w:r w:rsidR="00E6314B" w:rsidRPr="00E6314B">
        <w:rPr>
          <w:rFonts w:ascii="Times New Roman" w:hAnsi="Times New Roman" w:cs="Times New Roman"/>
          <w:color w:val="FF0000"/>
          <w:sz w:val="24"/>
          <w:szCs w:val="24"/>
        </w:rPr>
        <w:t xml:space="preserve">. </w:t>
      </w:r>
      <w:r w:rsidR="00E6314B" w:rsidRPr="00E6314B">
        <w:rPr>
          <w:rFonts w:ascii="Times New Roman" w:hAnsi="Times New Roman" w:cs="Times New Roman"/>
          <w:sz w:val="24"/>
          <w:szCs w:val="24"/>
        </w:rPr>
        <w:t xml:space="preserve">These are considered objectively. The court stated: </w:t>
      </w:r>
    </w:p>
    <w:p w14:paraId="3D917C81" w14:textId="77777777" w:rsidR="00954B56" w:rsidRPr="00E6314B" w:rsidRDefault="00954B56" w:rsidP="00E6314B">
      <w:pPr>
        <w:spacing w:after="0" w:line="360" w:lineRule="auto"/>
        <w:jc w:val="both"/>
        <w:rPr>
          <w:rFonts w:ascii="Times New Roman" w:hAnsi="Times New Roman" w:cs="Times New Roman"/>
          <w:sz w:val="24"/>
          <w:szCs w:val="24"/>
        </w:rPr>
      </w:pPr>
    </w:p>
    <w:p w14:paraId="4914148E" w14:textId="434C4D8E" w:rsidR="00A52A17" w:rsidRDefault="00E6314B" w:rsidP="00170FE5">
      <w:pPr>
        <w:spacing w:after="0" w:line="360" w:lineRule="auto"/>
        <w:ind w:left="720"/>
        <w:jc w:val="both"/>
        <w:rPr>
          <w:rFonts w:ascii="Times New Roman" w:hAnsi="Times New Roman" w:cs="Times New Roman"/>
          <w:sz w:val="24"/>
          <w:szCs w:val="24"/>
        </w:rPr>
      </w:pPr>
      <w:r w:rsidRPr="00E6314B">
        <w:rPr>
          <w:rFonts w:ascii="Times New Roman" w:hAnsi="Times New Roman" w:cs="Times New Roman"/>
          <w:sz w:val="24"/>
          <w:szCs w:val="24"/>
        </w:rPr>
        <w:t xml:space="preserve">“By ‘time’ was meant the need to act promptly where there has been an apprehension of harm. One cannot wait for the day of reckoning to arrive before one takes action… By ‘consequences’ was meant the effect of a failure to act promptly when harm is apprehended. It was also meant the effect of, or the consequences that would be suffered if a court declined to hear the matter on an urgent basis.” </w:t>
      </w:r>
    </w:p>
    <w:p w14:paraId="24FFA6B9" w14:textId="77777777" w:rsidR="00170FE5" w:rsidRDefault="00170FE5" w:rsidP="00170FE5">
      <w:pPr>
        <w:spacing w:after="0" w:line="360" w:lineRule="auto"/>
        <w:ind w:left="720"/>
        <w:jc w:val="both"/>
        <w:rPr>
          <w:rFonts w:ascii="Times New Roman" w:hAnsi="Times New Roman" w:cs="Times New Roman"/>
          <w:sz w:val="24"/>
          <w:szCs w:val="24"/>
        </w:rPr>
      </w:pPr>
    </w:p>
    <w:p w14:paraId="59E60543" w14:textId="60FCD9FE" w:rsidR="00A91C86" w:rsidRDefault="00A52A17" w:rsidP="00A52A1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E6EDD">
        <w:rPr>
          <w:rFonts w:ascii="Times New Roman" w:hAnsi="Times New Roman" w:cs="Times New Roman"/>
          <w:sz w:val="24"/>
          <w:szCs w:val="24"/>
        </w:rPr>
        <w:t>1</w:t>
      </w:r>
      <w:r>
        <w:rPr>
          <w:rFonts w:ascii="Times New Roman" w:hAnsi="Times New Roman" w:cs="Times New Roman"/>
          <w:sz w:val="24"/>
          <w:szCs w:val="24"/>
        </w:rPr>
        <w:t xml:space="preserve">] </w:t>
      </w:r>
      <w:r w:rsidR="009E6EDD">
        <w:rPr>
          <w:rFonts w:ascii="Times New Roman" w:hAnsi="Times New Roman" w:cs="Times New Roman"/>
          <w:sz w:val="24"/>
          <w:szCs w:val="24"/>
        </w:rPr>
        <w:t>O</w:t>
      </w:r>
      <w:r w:rsidR="00576AFB">
        <w:rPr>
          <w:rFonts w:ascii="Times New Roman" w:hAnsi="Times New Roman" w:cs="Times New Roman"/>
          <w:sz w:val="24"/>
          <w:szCs w:val="24"/>
        </w:rPr>
        <w:t xml:space="preserve">n </w:t>
      </w:r>
      <w:r>
        <w:rPr>
          <w:rFonts w:ascii="Times New Roman" w:hAnsi="Times New Roman" w:cs="Times New Roman"/>
          <w:sz w:val="24"/>
          <w:szCs w:val="24"/>
        </w:rPr>
        <w:t xml:space="preserve">12 January 2023 the Messenger wrote a letter to the </w:t>
      </w:r>
      <w:r w:rsidR="00576AFB">
        <w:rPr>
          <w:rFonts w:ascii="Times New Roman" w:hAnsi="Times New Roman" w:cs="Times New Roman"/>
          <w:sz w:val="24"/>
          <w:szCs w:val="24"/>
        </w:rPr>
        <w:t>applicant’s legal practitioners</w:t>
      </w:r>
      <w:r>
        <w:rPr>
          <w:rFonts w:ascii="Times New Roman" w:hAnsi="Times New Roman" w:cs="Times New Roman"/>
          <w:sz w:val="24"/>
          <w:szCs w:val="24"/>
        </w:rPr>
        <w:t xml:space="preserve">, and made it clear that the vehicle </w:t>
      </w:r>
      <w:r w:rsidR="00576AFB">
        <w:rPr>
          <w:rFonts w:ascii="Times New Roman" w:hAnsi="Times New Roman" w:cs="Times New Roman"/>
          <w:sz w:val="24"/>
          <w:szCs w:val="24"/>
        </w:rPr>
        <w:t xml:space="preserve">was sold on 6 January 2023 and made that the point the vehicle was no longer in its possession. The messenger advised that the sale could not be reversed. </w:t>
      </w:r>
      <w:r w:rsidR="009E6EDD">
        <w:rPr>
          <w:rFonts w:ascii="Times New Roman" w:hAnsi="Times New Roman" w:cs="Times New Roman"/>
          <w:sz w:val="24"/>
          <w:szCs w:val="24"/>
        </w:rPr>
        <w:t xml:space="preserve">Therefore, as at 13 January the applicant was aware that the vehicle was sold and that the messenger of court was not going to reverse the sale. </w:t>
      </w:r>
      <w:r w:rsidR="00DA3631">
        <w:rPr>
          <w:rFonts w:ascii="Times New Roman" w:hAnsi="Times New Roman" w:cs="Times New Roman"/>
          <w:sz w:val="24"/>
          <w:szCs w:val="24"/>
        </w:rPr>
        <w:t xml:space="preserve">The time to act arose on 13 January 2023 when the applicant’s received the letter from the messenger. This application was filed on 21 April 2023, a period exceeding three months from the time the need to act arose. </w:t>
      </w:r>
      <w:r w:rsidR="009E6EDD">
        <w:rPr>
          <w:rFonts w:ascii="Times New Roman" w:hAnsi="Times New Roman" w:cs="Times New Roman"/>
          <w:sz w:val="24"/>
          <w:szCs w:val="24"/>
        </w:rPr>
        <w:t xml:space="preserve">In the circumstances of this case the period of non-action was inordinate.  </w:t>
      </w:r>
      <w:r w:rsidR="00DA3631">
        <w:rPr>
          <w:rFonts w:ascii="Times New Roman" w:hAnsi="Times New Roman" w:cs="Times New Roman"/>
          <w:sz w:val="24"/>
          <w:szCs w:val="24"/>
        </w:rPr>
        <w:t>This is not the type of urgency anticipated by the rul</w:t>
      </w:r>
      <w:r w:rsidR="00DA2330">
        <w:rPr>
          <w:rFonts w:ascii="Times New Roman" w:hAnsi="Times New Roman" w:cs="Times New Roman"/>
          <w:sz w:val="24"/>
          <w:szCs w:val="24"/>
        </w:rPr>
        <w:t xml:space="preserve">es of court. </w:t>
      </w:r>
    </w:p>
    <w:p w14:paraId="507D30CA" w14:textId="43D90060" w:rsidR="00CF278C" w:rsidRDefault="00170FE5" w:rsidP="00954B5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E6EDD">
        <w:rPr>
          <w:rFonts w:ascii="Times New Roman" w:hAnsi="Times New Roman" w:cs="Times New Roman"/>
          <w:sz w:val="24"/>
          <w:szCs w:val="24"/>
        </w:rPr>
        <w:t>2</w:t>
      </w:r>
      <w:r>
        <w:rPr>
          <w:rFonts w:ascii="Times New Roman" w:hAnsi="Times New Roman" w:cs="Times New Roman"/>
          <w:sz w:val="24"/>
          <w:szCs w:val="24"/>
        </w:rPr>
        <w:t>] In the certificate of urgency the</w:t>
      </w:r>
      <w:r w:rsidR="00A52A17">
        <w:rPr>
          <w:rFonts w:ascii="Times New Roman" w:hAnsi="Times New Roman" w:cs="Times New Roman"/>
          <w:sz w:val="24"/>
          <w:szCs w:val="24"/>
        </w:rPr>
        <w:t xml:space="preserve"> a</w:t>
      </w:r>
      <w:r w:rsidR="00CF278C" w:rsidRPr="00A52A17">
        <w:rPr>
          <w:rFonts w:ascii="Times New Roman" w:hAnsi="Times New Roman" w:cs="Times New Roman"/>
          <w:sz w:val="24"/>
          <w:szCs w:val="24"/>
        </w:rPr>
        <w:t>pplicant</w:t>
      </w:r>
      <w:r w:rsidR="00A52A17">
        <w:rPr>
          <w:rFonts w:ascii="Times New Roman" w:hAnsi="Times New Roman" w:cs="Times New Roman"/>
          <w:sz w:val="24"/>
          <w:szCs w:val="24"/>
        </w:rPr>
        <w:t xml:space="preserve"> </w:t>
      </w:r>
      <w:r w:rsidR="009E6EDD">
        <w:rPr>
          <w:rFonts w:ascii="Times New Roman" w:hAnsi="Times New Roman" w:cs="Times New Roman"/>
          <w:sz w:val="24"/>
          <w:szCs w:val="24"/>
        </w:rPr>
        <w:t>avers that</w:t>
      </w:r>
      <w:r w:rsidR="00A52A17">
        <w:rPr>
          <w:rFonts w:ascii="Times New Roman" w:hAnsi="Times New Roman" w:cs="Times New Roman"/>
          <w:sz w:val="24"/>
          <w:szCs w:val="24"/>
        </w:rPr>
        <w:t xml:space="preserve"> it is</w:t>
      </w:r>
      <w:r w:rsidR="00CF278C" w:rsidRPr="00A52A17">
        <w:rPr>
          <w:rFonts w:ascii="Times New Roman" w:hAnsi="Times New Roman" w:cs="Times New Roman"/>
          <w:sz w:val="24"/>
          <w:szCs w:val="24"/>
        </w:rPr>
        <w:t xml:space="preserve"> at risk of the motor vehicle being unlawfully disposed of even further for as long as it remains in first respondent’s possession. It </w:t>
      </w:r>
      <w:r w:rsidR="009E6EDD">
        <w:rPr>
          <w:rFonts w:ascii="Times New Roman" w:hAnsi="Times New Roman" w:cs="Times New Roman"/>
          <w:sz w:val="24"/>
          <w:szCs w:val="24"/>
        </w:rPr>
        <w:t xml:space="preserve">contends that </w:t>
      </w:r>
      <w:r>
        <w:rPr>
          <w:rFonts w:ascii="Times New Roman" w:hAnsi="Times New Roman" w:cs="Times New Roman"/>
          <w:sz w:val="24"/>
          <w:szCs w:val="24"/>
        </w:rPr>
        <w:t xml:space="preserve">it </w:t>
      </w:r>
      <w:r w:rsidR="00CF278C" w:rsidRPr="00A52A17">
        <w:rPr>
          <w:rFonts w:ascii="Times New Roman" w:hAnsi="Times New Roman" w:cs="Times New Roman"/>
          <w:sz w:val="24"/>
          <w:szCs w:val="24"/>
        </w:rPr>
        <w:t xml:space="preserve">is pertinent that the motor vehicle is returned to </w:t>
      </w:r>
      <w:r w:rsidR="009E6EDD">
        <w:rPr>
          <w:rFonts w:ascii="Times New Roman" w:hAnsi="Times New Roman" w:cs="Times New Roman"/>
          <w:sz w:val="24"/>
          <w:szCs w:val="24"/>
        </w:rPr>
        <w:t>the messenger of court</w:t>
      </w:r>
      <w:r w:rsidR="00CF278C" w:rsidRPr="00A52A17">
        <w:rPr>
          <w:rFonts w:ascii="Times New Roman" w:hAnsi="Times New Roman" w:cs="Times New Roman"/>
          <w:sz w:val="24"/>
          <w:szCs w:val="24"/>
        </w:rPr>
        <w:t xml:space="preserve"> in compliance with </w:t>
      </w:r>
      <w:r w:rsidR="009E6EDD">
        <w:rPr>
          <w:rFonts w:ascii="Times New Roman" w:hAnsi="Times New Roman" w:cs="Times New Roman"/>
          <w:sz w:val="24"/>
          <w:szCs w:val="24"/>
        </w:rPr>
        <w:t>the court</w:t>
      </w:r>
      <w:r w:rsidR="00CF278C" w:rsidRPr="00A52A17">
        <w:rPr>
          <w:rFonts w:ascii="Times New Roman" w:hAnsi="Times New Roman" w:cs="Times New Roman"/>
          <w:sz w:val="24"/>
          <w:szCs w:val="24"/>
        </w:rPr>
        <w:t xml:space="preserve"> order</w:t>
      </w:r>
      <w:r w:rsidR="009E6EDD">
        <w:rPr>
          <w:rFonts w:ascii="Times New Roman" w:hAnsi="Times New Roman" w:cs="Times New Roman"/>
          <w:sz w:val="24"/>
          <w:szCs w:val="24"/>
        </w:rPr>
        <w:t>.</w:t>
      </w:r>
      <w:r w:rsidR="00334DE4">
        <w:rPr>
          <w:rFonts w:ascii="Times New Roman" w:hAnsi="Times New Roman" w:cs="Times New Roman"/>
          <w:sz w:val="24"/>
          <w:szCs w:val="24"/>
        </w:rPr>
        <w:t xml:space="preserve"> </w:t>
      </w:r>
      <w:r w:rsidR="009E6EDD">
        <w:rPr>
          <w:rFonts w:ascii="Times New Roman" w:hAnsi="Times New Roman" w:cs="Times New Roman"/>
          <w:sz w:val="24"/>
          <w:szCs w:val="24"/>
        </w:rPr>
        <w:t>The difficulty with the applicant’s case is that it has waited for far to</w:t>
      </w:r>
      <w:r w:rsidR="00671B49">
        <w:rPr>
          <w:rFonts w:ascii="Times New Roman" w:hAnsi="Times New Roman" w:cs="Times New Roman"/>
          <w:sz w:val="24"/>
          <w:szCs w:val="24"/>
        </w:rPr>
        <w:t>o</w:t>
      </w:r>
      <w:r w:rsidR="009E6EDD">
        <w:rPr>
          <w:rFonts w:ascii="Times New Roman" w:hAnsi="Times New Roman" w:cs="Times New Roman"/>
          <w:sz w:val="24"/>
          <w:szCs w:val="24"/>
        </w:rPr>
        <w:t xml:space="preserve"> long to file this application. </w:t>
      </w:r>
      <w:r w:rsidR="00334DE4">
        <w:rPr>
          <w:rFonts w:ascii="Times New Roman" w:hAnsi="Times New Roman" w:cs="Times New Roman"/>
          <w:sz w:val="24"/>
          <w:szCs w:val="24"/>
        </w:rPr>
        <w:t>It has allowed the first respondent to be in possession of the vehicle for a period exceeding three months</w:t>
      </w:r>
      <w:r w:rsidR="002176BF">
        <w:rPr>
          <w:rFonts w:ascii="Times New Roman" w:hAnsi="Times New Roman" w:cs="Times New Roman"/>
          <w:sz w:val="24"/>
          <w:szCs w:val="24"/>
        </w:rPr>
        <w:t>.</w:t>
      </w:r>
      <w:r w:rsidR="00334DE4">
        <w:rPr>
          <w:rFonts w:ascii="Times New Roman" w:hAnsi="Times New Roman" w:cs="Times New Roman"/>
          <w:sz w:val="24"/>
          <w:szCs w:val="24"/>
        </w:rPr>
        <w:t xml:space="preserve"> </w:t>
      </w:r>
      <w:r w:rsidR="00A83BEE">
        <w:rPr>
          <w:rFonts w:ascii="Times New Roman" w:hAnsi="Times New Roman" w:cs="Times New Roman"/>
          <w:sz w:val="24"/>
          <w:szCs w:val="24"/>
        </w:rPr>
        <w:t>The longer the delay</w:t>
      </w:r>
      <w:r w:rsidR="00671B49">
        <w:rPr>
          <w:rFonts w:ascii="Times New Roman" w:hAnsi="Times New Roman" w:cs="Times New Roman"/>
          <w:sz w:val="24"/>
          <w:szCs w:val="24"/>
        </w:rPr>
        <w:t xml:space="preserve"> to act</w:t>
      </w:r>
      <w:r w:rsidR="00A83BEE">
        <w:rPr>
          <w:rFonts w:ascii="Times New Roman" w:hAnsi="Times New Roman" w:cs="Times New Roman"/>
          <w:sz w:val="24"/>
          <w:szCs w:val="24"/>
        </w:rPr>
        <w:t xml:space="preserve">, the more the consideration of the consequences </w:t>
      </w:r>
      <w:r w:rsidR="00A83BEE" w:rsidRPr="00E6314B">
        <w:rPr>
          <w:rFonts w:ascii="Times New Roman" w:hAnsi="Times New Roman" w:cs="Times New Roman"/>
          <w:sz w:val="24"/>
          <w:szCs w:val="24"/>
        </w:rPr>
        <w:t>that would be suffered if a court decline</w:t>
      </w:r>
      <w:r w:rsidR="00A83BEE">
        <w:rPr>
          <w:rFonts w:ascii="Times New Roman" w:hAnsi="Times New Roman" w:cs="Times New Roman"/>
          <w:sz w:val="24"/>
          <w:szCs w:val="24"/>
        </w:rPr>
        <w:t xml:space="preserve">s </w:t>
      </w:r>
      <w:r w:rsidR="00A83BEE" w:rsidRPr="00E6314B">
        <w:rPr>
          <w:rFonts w:ascii="Times New Roman" w:hAnsi="Times New Roman" w:cs="Times New Roman"/>
          <w:sz w:val="24"/>
          <w:szCs w:val="24"/>
        </w:rPr>
        <w:t>to hear the matter on an urgent basis</w:t>
      </w:r>
      <w:r w:rsidR="00A83BEE">
        <w:rPr>
          <w:rFonts w:ascii="Times New Roman" w:hAnsi="Times New Roman" w:cs="Times New Roman"/>
          <w:sz w:val="24"/>
          <w:szCs w:val="24"/>
        </w:rPr>
        <w:t xml:space="preserve"> recede to the remote background. </w:t>
      </w:r>
      <w:r w:rsidR="00334DE4">
        <w:rPr>
          <w:rFonts w:ascii="Times New Roman" w:hAnsi="Times New Roman" w:cs="Times New Roman"/>
          <w:sz w:val="24"/>
          <w:szCs w:val="24"/>
        </w:rPr>
        <w:t xml:space="preserve">The prejudice that the applicant alludes too, is the prejudice that </w:t>
      </w:r>
      <w:r>
        <w:rPr>
          <w:rFonts w:ascii="Times New Roman" w:hAnsi="Times New Roman" w:cs="Times New Roman"/>
          <w:sz w:val="24"/>
          <w:szCs w:val="24"/>
        </w:rPr>
        <w:t xml:space="preserve">all other litigants whose matters </w:t>
      </w:r>
      <w:r w:rsidR="002176BF">
        <w:rPr>
          <w:rFonts w:ascii="Times New Roman" w:hAnsi="Times New Roman" w:cs="Times New Roman"/>
          <w:sz w:val="24"/>
          <w:szCs w:val="24"/>
        </w:rPr>
        <w:t>do not pass the test of urgency</w:t>
      </w:r>
      <w:r>
        <w:rPr>
          <w:rFonts w:ascii="Times New Roman" w:hAnsi="Times New Roman" w:cs="Times New Roman"/>
          <w:sz w:val="24"/>
          <w:szCs w:val="24"/>
        </w:rPr>
        <w:t xml:space="preserve"> have to contend with. </w:t>
      </w:r>
    </w:p>
    <w:p w14:paraId="47BB5E57" w14:textId="7445E32A" w:rsidR="00954B56" w:rsidRPr="00A91C86" w:rsidRDefault="00C14F11" w:rsidP="00A91C8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34DE4">
        <w:rPr>
          <w:rFonts w:ascii="Times New Roman" w:hAnsi="Times New Roman" w:cs="Times New Roman"/>
          <w:sz w:val="24"/>
          <w:szCs w:val="24"/>
        </w:rPr>
        <w:t>3</w:t>
      </w:r>
      <w:r>
        <w:rPr>
          <w:rFonts w:ascii="Times New Roman" w:hAnsi="Times New Roman" w:cs="Times New Roman"/>
          <w:sz w:val="24"/>
          <w:szCs w:val="24"/>
        </w:rPr>
        <w:t xml:space="preserve">] There is nothing in the certificate of urgency that can be construed as “exceptional” to trigger the urgency of this matter. It might well be correct that the sale of the vehicle in the face </w:t>
      </w:r>
      <w:r>
        <w:rPr>
          <w:rFonts w:ascii="Times New Roman" w:hAnsi="Times New Roman" w:cs="Times New Roman"/>
          <w:sz w:val="24"/>
          <w:szCs w:val="24"/>
        </w:rPr>
        <w:lastRenderedPageBreak/>
        <w:t>of the interim relief granted on 4 January renders the sale invalid</w:t>
      </w:r>
      <w:r w:rsidR="00334DE4">
        <w:rPr>
          <w:rFonts w:ascii="Times New Roman" w:hAnsi="Times New Roman" w:cs="Times New Roman"/>
          <w:sz w:val="24"/>
          <w:szCs w:val="24"/>
        </w:rPr>
        <w:t>;</w:t>
      </w:r>
      <w:r>
        <w:rPr>
          <w:rFonts w:ascii="Times New Roman" w:hAnsi="Times New Roman" w:cs="Times New Roman"/>
          <w:sz w:val="24"/>
          <w:szCs w:val="24"/>
        </w:rPr>
        <w:t xml:space="preserve"> </w:t>
      </w:r>
      <w:r w:rsidR="00CF278C">
        <w:rPr>
          <w:rFonts w:ascii="Times New Roman" w:hAnsi="Times New Roman" w:cs="Times New Roman"/>
          <w:sz w:val="24"/>
          <w:szCs w:val="24"/>
        </w:rPr>
        <w:t xml:space="preserve">it might again be correct that the </w:t>
      </w:r>
      <w:r w:rsidR="00CF278C" w:rsidRPr="00CF278C">
        <w:rPr>
          <w:rFonts w:ascii="Times New Roman" w:hAnsi="Times New Roman" w:cs="Times New Roman"/>
          <w:sz w:val="24"/>
          <w:szCs w:val="24"/>
        </w:rPr>
        <w:t>applicant</w:t>
      </w:r>
      <w:r w:rsidR="00CF278C">
        <w:rPr>
          <w:rFonts w:ascii="Times New Roman" w:hAnsi="Times New Roman" w:cs="Times New Roman"/>
          <w:sz w:val="24"/>
          <w:szCs w:val="24"/>
        </w:rPr>
        <w:t xml:space="preserve"> has paid the </w:t>
      </w:r>
      <w:r w:rsidR="00672926">
        <w:rPr>
          <w:rFonts w:ascii="Times New Roman" w:hAnsi="Times New Roman" w:cs="Times New Roman"/>
          <w:sz w:val="24"/>
          <w:szCs w:val="24"/>
        </w:rPr>
        <w:t xml:space="preserve">fourth respondent’s </w:t>
      </w:r>
      <w:r w:rsidR="00672926" w:rsidRPr="00CF278C">
        <w:rPr>
          <w:rFonts w:ascii="Times New Roman" w:hAnsi="Times New Roman" w:cs="Times New Roman"/>
          <w:sz w:val="24"/>
          <w:szCs w:val="24"/>
        </w:rPr>
        <w:t>claim</w:t>
      </w:r>
      <w:r w:rsidR="00CF278C" w:rsidRPr="00CF278C">
        <w:rPr>
          <w:rFonts w:ascii="Times New Roman" w:hAnsi="Times New Roman" w:cs="Times New Roman"/>
          <w:sz w:val="24"/>
          <w:szCs w:val="24"/>
        </w:rPr>
        <w:t xml:space="preserve"> in full</w:t>
      </w:r>
      <w:r w:rsidR="00CF278C">
        <w:rPr>
          <w:rFonts w:ascii="Times New Roman" w:hAnsi="Times New Roman" w:cs="Times New Roman"/>
          <w:sz w:val="24"/>
          <w:szCs w:val="24"/>
        </w:rPr>
        <w:t xml:space="preserve"> </w:t>
      </w:r>
      <w:r w:rsidR="00CF278C" w:rsidRPr="00CF278C">
        <w:rPr>
          <w:rFonts w:ascii="Times New Roman" w:hAnsi="Times New Roman" w:cs="Times New Roman"/>
          <w:sz w:val="24"/>
          <w:szCs w:val="24"/>
        </w:rPr>
        <w:t xml:space="preserve">and </w:t>
      </w:r>
      <w:r w:rsidR="00CF278C">
        <w:rPr>
          <w:rFonts w:ascii="Times New Roman" w:hAnsi="Times New Roman" w:cs="Times New Roman"/>
          <w:sz w:val="24"/>
          <w:szCs w:val="24"/>
        </w:rPr>
        <w:t xml:space="preserve">that the </w:t>
      </w:r>
      <w:r w:rsidR="00CF278C" w:rsidRPr="00CF278C">
        <w:rPr>
          <w:rFonts w:ascii="Times New Roman" w:hAnsi="Times New Roman" w:cs="Times New Roman"/>
          <w:sz w:val="24"/>
          <w:szCs w:val="24"/>
        </w:rPr>
        <w:t xml:space="preserve">matter between the </w:t>
      </w:r>
      <w:r w:rsidR="00A91C86">
        <w:rPr>
          <w:rFonts w:ascii="Times New Roman" w:hAnsi="Times New Roman" w:cs="Times New Roman"/>
          <w:sz w:val="24"/>
          <w:szCs w:val="24"/>
        </w:rPr>
        <w:t>applicant and the judgment creditor</w:t>
      </w:r>
      <w:r w:rsidR="00CF278C" w:rsidRPr="00CF278C">
        <w:rPr>
          <w:rFonts w:ascii="Times New Roman" w:hAnsi="Times New Roman" w:cs="Times New Roman"/>
          <w:sz w:val="24"/>
          <w:szCs w:val="24"/>
        </w:rPr>
        <w:t xml:space="preserve"> </w:t>
      </w:r>
      <w:r w:rsidR="00672926">
        <w:rPr>
          <w:rFonts w:ascii="Times New Roman" w:hAnsi="Times New Roman" w:cs="Times New Roman"/>
          <w:sz w:val="24"/>
          <w:szCs w:val="24"/>
        </w:rPr>
        <w:t xml:space="preserve">has been </w:t>
      </w:r>
      <w:r w:rsidR="00CF278C" w:rsidRPr="00CF278C">
        <w:rPr>
          <w:rFonts w:ascii="Times New Roman" w:hAnsi="Times New Roman" w:cs="Times New Roman"/>
          <w:sz w:val="24"/>
          <w:szCs w:val="24"/>
        </w:rPr>
        <w:t>settled</w:t>
      </w:r>
      <w:r w:rsidR="00334DE4">
        <w:rPr>
          <w:rFonts w:ascii="Times New Roman" w:hAnsi="Times New Roman" w:cs="Times New Roman"/>
          <w:sz w:val="24"/>
          <w:szCs w:val="24"/>
        </w:rPr>
        <w:t>;</w:t>
      </w:r>
      <w:r w:rsidR="00CF278C" w:rsidRPr="00CF278C">
        <w:rPr>
          <w:rFonts w:ascii="Times New Roman" w:hAnsi="Times New Roman" w:cs="Times New Roman"/>
          <w:sz w:val="24"/>
          <w:szCs w:val="24"/>
        </w:rPr>
        <w:t xml:space="preserve"> </w:t>
      </w:r>
      <w:r w:rsidR="00672926">
        <w:rPr>
          <w:rFonts w:ascii="Times New Roman" w:hAnsi="Times New Roman" w:cs="Times New Roman"/>
          <w:sz w:val="24"/>
          <w:szCs w:val="24"/>
        </w:rPr>
        <w:t xml:space="preserve">however, </w:t>
      </w:r>
      <w:r w:rsidR="00CF278C">
        <w:rPr>
          <w:rFonts w:ascii="Times New Roman" w:hAnsi="Times New Roman" w:cs="Times New Roman"/>
          <w:sz w:val="24"/>
          <w:szCs w:val="24"/>
        </w:rPr>
        <w:t xml:space="preserve">this does not make the matter urgent. </w:t>
      </w:r>
      <w:r w:rsidR="00B049E9">
        <w:rPr>
          <w:rFonts w:ascii="Times New Roman" w:hAnsi="Times New Roman" w:cs="Times New Roman"/>
          <w:sz w:val="24"/>
          <w:szCs w:val="24"/>
        </w:rPr>
        <w:t xml:space="preserve">The messenger of court might have handled this matter in a manner contrary to the law, but I do not think it is an issue that </w:t>
      </w:r>
      <w:r w:rsidR="00334DE4">
        <w:rPr>
          <w:rFonts w:ascii="Times New Roman" w:hAnsi="Times New Roman" w:cs="Times New Roman"/>
          <w:sz w:val="24"/>
          <w:szCs w:val="24"/>
        </w:rPr>
        <w:t>triggers urgency in this matter.</w:t>
      </w:r>
      <w:r w:rsidR="00B049E9">
        <w:rPr>
          <w:rFonts w:ascii="Times New Roman" w:hAnsi="Times New Roman" w:cs="Times New Roman"/>
          <w:sz w:val="24"/>
          <w:szCs w:val="24"/>
        </w:rPr>
        <w:t xml:space="preserve"> </w:t>
      </w:r>
      <w:r w:rsidR="00CF278C" w:rsidRPr="00CF278C">
        <w:rPr>
          <w:rFonts w:ascii="Times New Roman" w:hAnsi="Times New Roman" w:cs="Times New Roman"/>
          <w:sz w:val="24"/>
          <w:szCs w:val="24"/>
        </w:rPr>
        <w:t>Th</w:t>
      </w:r>
      <w:r w:rsidR="00B049E9">
        <w:rPr>
          <w:rFonts w:ascii="Times New Roman" w:hAnsi="Times New Roman" w:cs="Times New Roman"/>
          <w:sz w:val="24"/>
          <w:szCs w:val="24"/>
        </w:rPr>
        <w:t xml:space="preserve">ese are all issues </w:t>
      </w:r>
      <w:r w:rsidR="00EF5760">
        <w:rPr>
          <w:rFonts w:ascii="Times New Roman" w:hAnsi="Times New Roman" w:cs="Times New Roman"/>
          <w:sz w:val="24"/>
          <w:szCs w:val="24"/>
        </w:rPr>
        <w:t xml:space="preserve">that all other </w:t>
      </w:r>
      <w:r w:rsidR="00CF278C" w:rsidRPr="00CF278C">
        <w:rPr>
          <w:rFonts w:ascii="Times New Roman" w:hAnsi="Times New Roman" w:cs="Times New Roman"/>
          <w:sz w:val="24"/>
          <w:szCs w:val="24"/>
        </w:rPr>
        <w:t xml:space="preserve">litigants in similar circumstances have to contend with. </w:t>
      </w:r>
      <w:r w:rsidR="000B2CE8">
        <w:rPr>
          <w:rFonts w:ascii="Times New Roman" w:hAnsi="Times New Roman" w:cs="Times New Roman"/>
          <w:sz w:val="24"/>
          <w:szCs w:val="24"/>
        </w:rPr>
        <w:t>It</w:t>
      </w:r>
      <w:r w:rsidR="00EF5760">
        <w:rPr>
          <w:rFonts w:ascii="Times New Roman" w:hAnsi="Times New Roman" w:cs="Times New Roman"/>
          <w:sz w:val="24"/>
          <w:szCs w:val="24"/>
        </w:rPr>
        <w:t xml:space="preserve"> </w:t>
      </w:r>
      <w:r w:rsidR="00CF278C" w:rsidRPr="00CF278C">
        <w:rPr>
          <w:rFonts w:ascii="Times New Roman" w:hAnsi="Times New Roman" w:cs="Times New Roman"/>
          <w:sz w:val="24"/>
          <w:szCs w:val="24"/>
        </w:rPr>
        <w:t xml:space="preserve">cannot be a </w:t>
      </w:r>
      <w:r w:rsidR="00EF5760" w:rsidRPr="00CF278C">
        <w:rPr>
          <w:rFonts w:ascii="Times New Roman" w:hAnsi="Times New Roman" w:cs="Times New Roman"/>
          <w:sz w:val="24"/>
          <w:szCs w:val="24"/>
        </w:rPr>
        <w:t>circumstance</w:t>
      </w:r>
      <w:r w:rsidR="00CF278C" w:rsidRPr="00CF278C">
        <w:rPr>
          <w:rFonts w:ascii="Times New Roman" w:hAnsi="Times New Roman" w:cs="Times New Roman"/>
          <w:sz w:val="24"/>
          <w:szCs w:val="24"/>
        </w:rPr>
        <w:t xml:space="preserve"> </w:t>
      </w:r>
      <w:r w:rsidR="00334DE4">
        <w:rPr>
          <w:rFonts w:ascii="Times New Roman" w:hAnsi="Times New Roman" w:cs="Times New Roman"/>
          <w:sz w:val="24"/>
          <w:szCs w:val="24"/>
        </w:rPr>
        <w:t>triggering urgency</w:t>
      </w:r>
      <w:r w:rsidR="00CF278C" w:rsidRPr="00CF278C">
        <w:rPr>
          <w:rFonts w:ascii="Times New Roman" w:hAnsi="Times New Roman" w:cs="Times New Roman"/>
          <w:sz w:val="24"/>
          <w:szCs w:val="24"/>
        </w:rPr>
        <w:t xml:space="preserve">. </w:t>
      </w:r>
      <w:r w:rsidR="00334DE4">
        <w:rPr>
          <w:rFonts w:ascii="Times New Roman" w:hAnsi="Times New Roman" w:cs="Times New Roman"/>
          <w:sz w:val="24"/>
          <w:szCs w:val="24"/>
        </w:rPr>
        <w:t>I take the view that this</w:t>
      </w:r>
      <w:r w:rsidR="00A91C86">
        <w:rPr>
          <w:rFonts w:ascii="Times New Roman" w:hAnsi="Times New Roman" w:cs="Times New Roman"/>
          <w:sz w:val="24"/>
          <w:szCs w:val="24"/>
        </w:rPr>
        <w:t xml:space="preserve"> matter is not urgent to jump the </w:t>
      </w:r>
      <w:r w:rsidR="00A91C86" w:rsidRPr="00E6314B">
        <w:rPr>
          <w:rFonts w:ascii="Times New Roman" w:hAnsi="Times New Roman" w:cs="Times New Roman"/>
          <w:sz w:val="24"/>
          <w:szCs w:val="24"/>
        </w:rPr>
        <w:t>queue</w:t>
      </w:r>
      <w:r w:rsidR="00A91C86">
        <w:rPr>
          <w:rFonts w:ascii="Times New Roman" w:hAnsi="Times New Roman" w:cs="Times New Roman"/>
          <w:sz w:val="24"/>
          <w:szCs w:val="24"/>
        </w:rPr>
        <w:t xml:space="preserve"> </w:t>
      </w:r>
      <w:r w:rsidR="00334DE4">
        <w:rPr>
          <w:rFonts w:ascii="Times New Roman" w:hAnsi="Times New Roman" w:cs="Times New Roman"/>
          <w:sz w:val="24"/>
          <w:szCs w:val="24"/>
        </w:rPr>
        <w:t>and be</w:t>
      </w:r>
      <w:r w:rsidR="00A91C86" w:rsidRPr="00E6314B">
        <w:rPr>
          <w:rFonts w:ascii="Times New Roman" w:hAnsi="Times New Roman" w:cs="Times New Roman"/>
          <w:sz w:val="24"/>
          <w:szCs w:val="24"/>
        </w:rPr>
        <w:t xml:space="preserve"> given preference over other pending matters.</w:t>
      </w:r>
      <w:r w:rsidR="00A91C86">
        <w:rPr>
          <w:rFonts w:ascii="Times New Roman" w:hAnsi="Times New Roman" w:cs="Times New Roman"/>
          <w:sz w:val="24"/>
          <w:szCs w:val="24"/>
        </w:rPr>
        <w:t xml:space="preserve"> </w:t>
      </w:r>
      <w:r w:rsidR="00334DE4">
        <w:rPr>
          <w:rFonts w:ascii="Times New Roman" w:hAnsi="Times New Roman" w:cs="Times New Roman"/>
          <w:sz w:val="24"/>
          <w:szCs w:val="24"/>
        </w:rPr>
        <w:t xml:space="preserve">The preliminary point on urgency must be upheld. </w:t>
      </w:r>
    </w:p>
    <w:p w14:paraId="49EEAF45" w14:textId="34BFE894" w:rsidR="00FD3C50" w:rsidRDefault="00FD3C50" w:rsidP="00FD3C50">
      <w:pPr>
        <w:spacing w:line="360" w:lineRule="auto"/>
        <w:jc w:val="both"/>
        <w:rPr>
          <w:rFonts w:ascii="Times New Roman" w:hAnsi="Times New Roman" w:cs="Times New Roman"/>
          <w:sz w:val="24"/>
          <w:szCs w:val="24"/>
        </w:rPr>
      </w:pPr>
      <w:r w:rsidRPr="00FD3C50">
        <w:rPr>
          <w:rFonts w:ascii="Times New Roman" w:hAnsi="Times New Roman" w:cs="Times New Roman"/>
          <w:sz w:val="24"/>
          <w:szCs w:val="24"/>
        </w:rPr>
        <w:t>[1</w:t>
      </w:r>
      <w:r w:rsidR="00334DE4">
        <w:rPr>
          <w:rFonts w:ascii="Times New Roman" w:hAnsi="Times New Roman" w:cs="Times New Roman"/>
          <w:sz w:val="24"/>
          <w:szCs w:val="24"/>
        </w:rPr>
        <w:t>4</w:t>
      </w:r>
      <w:r w:rsidRPr="00FD3C50">
        <w:rPr>
          <w:rFonts w:ascii="Times New Roman" w:hAnsi="Times New Roman" w:cs="Times New Roman"/>
          <w:sz w:val="24"/>
          <w:szCs w:val="24"/>
        </w:rPr>
        <w:t xml:space="preserve">] What remains to be considered is the question of costs. The general rule is that in the ordinary course, costs follow the result. I am unable to find any circumstances which persuade me to depart from this rule. Accordingly, the applicant must pay the </w:t>
      </w:r>
      <w:r w:rsidR="000B2CE8">
        <w:rPr>
          <w:rFonts w:ascii="Times New Roman" w:hAnsi="Times New Roman" w:cs="Times New Roman"/>
          <w:sz w:val="24"/>
          <w:szCs w:val="24"/>
        </w:rPr>
        <w:t>first</w:t>
      </w:r>
      <w:r w:rsidRPr="00FD3C50">
        <w:rPr>
          <w:rFonts w:ascii="Times New Roman" w:hAnsi="Times New Roman" w:cs="Times New Roman"/>
          <w:sz w:val="24"/>
          <w:szCs w:val="24"/>
        </w:rPr>
        <w:t xml:space="preserve"> respondent’s costs. </w:t>
      </w:r>
    </w:p>
    <w:p w14:paraId="064CE95D" w14:textId="7B03555C" w:rsidR="00FD3C50" w:rsidRDefault="00FD3C50" w:rsidP="00FD3C50">
      <w:pPr>
        <w:spacing w:line="360" w:lineRule="auto"/>
        <w:jc w:val="both"/>
        <w:rPr>
          <w:rFonts w:ascii="Times New Roman" w:hAnsi="Times New Roman" w:cs="Times New Roman"/>
          <w:sz w:val="24"/>
          <w:szCs w:val="24"/>
        </w:rPr>
      </w:pPr>
      <w:r w:rsidRPr="00FD3C50">
        <w:rPr>
          <w:rFonts w:ascii="Times New Roman" w:hAnsi="Times New Roman" w:cs="Times New Roman"/>
          <w:sz w:val="24"/>
          <w:szCs w:val="24"/>
        </w:rPr>
        <w:t>In the result, I make the following order:</w:t>
      </w:r>
    </w:p>
    <w:p w14:paraId="28A240AC" w14:textId="77777777" w:rsidR="00FD3C50" w:rsidRDefault="00FD3C50" w:rsidP="00FD3C50">
      <w:pPr>
        <w:pStyle w:val="ListParagraph"/>
        <w:numPr>
          <w:ilvl w:val="0"/>
          <w:numId w:val="6"/>
        </w:numPr>
        <w:spacing w:line="360" w:lineRule="auto"/>
        <w:jc w:val="both"/>
        <w:rPr>
          <w:rFonts w:ascii="Times New Roman" w:hAnsi="Times New Roman" w:cs="Times New Roman"/>
          <w:sz w:val="24"/>
          <w:szCs w:val="24"/>
        </w:rPr>
      </w:pPr>
      <w:r w:rsidRPr="00FD3C50">
        <w:rPr>
          <w:rFonts w:ascii="Times New Roman" w:hAnsi="Times New Roman" w:cs="Times New Roman"/>
          <w:sz w:val="24"/>
          <w:szCs w:val="24"/>
        </w:rPr>
        <w:t xml:space="preserve"> The point </w:t>
      </w:r>
      <w:r w:rsidRPr="00334DE4">
        <w:rPr>
          <w:rFonts w:ascii="Times New Roman" w:hAnsi="Times New Roman" w:cs="Times New Roman"/>
          <w:i/>
          <w:iCs/>
          <w:sz w:val="24"/>
          <w:szCs w:val="24"/>
        </w:rPr>
        <w:t>in limine</w:t>
      </w:r>
      <w:r w:rsidRPr="00FD3C50">
        <w:rPr>
          <w:rFonts w:ascii="Times New Roman" w:hAnsi="Times New Roman" w:cs="Times New Roman"/>
          <w:sz w:val="24"/>
          <w:szCs w:val="24"/>
        </w:rPr>
        <w:t xml:space="preserve"> that this matter is not urgent is upheld. </w:t>
      </w:r>
    </w:p>
    <w:p w14:paraId="68DEC4BF" w14:textId="331786FC" w:rsidR="00FD3C50" w:rsidRPr="00FD3C50" w:rsidRDefault="00FD3C50" w:rsidP="00FD3C50">
      <w:pPr>
        <w:pStyle w:val="ListParagraph"/>
        <w:numPr>
          <w:ilvl w:val="0"/>
          <w:numId w:val="6"/>
        </w:numPr>
        <w:spacing w:line="360" w:lineRule="auto"/>
        <w:jc w:val="both"/>
        <w:rPr>
          <w:rFonts w:ascii="Times New Roman" w:hAnsi="Times New Roman" w:cs="Times New Roman"/>
          <w:sz w:val="24"/>
          <w:szCs w:val="24"/>
        </w:rPr>
      </w:pPr>
      <w:r w:rsidRPr="00FD3C50">
        <w:rPr>
          <w:rFonts w:ascii="Times New Roman" w:hAnsi="Times New Roman" w:cs="Times New Roman"/>
          <w:sz w:val="24"/>
          <w:szCs w:val="24"/>
        </w:rPr>
        <w:t>The application is not urgent and is struck off the roll of urgent matters with costs of suit.</w:t>
      </w:r>
    </w:p>
    <w:p w14:paraId="2ED8AC40" w14:textId="77777777" w:rsidR="00FE083E" w:rsidRDefault="00FE083E" w:rsidP="00BB7143">
      <w:pPr>
        <w:spacing w:line="276" w:lineRule="auto"/>
        <w:jc w:val="both"/>
      </w:pPr>
    </w:p>
    <w:p w14:paraId="6418C2B9" w14:textId="77777777" w:rsidR="00A91C86" w:rsidRDefault="00A91C86" w:rsidP="00BB7143">
      <w:pPr>
        <w:spacing w:line="276" w:lineRule="auto"/>
        <w:jc w:val="both"/>
      </w:pPr>
    </w:p>
    <w:p w14:paraId="04FAD308" w14:textId="77777777" w:rsidR="00EF5760" w:rsidRDefault="00EF5760" w:rsidP="00BB7143">
      <w:pPr>
        <w:spacing w:line="276" w:lineRule="auto"/>
        <w:jc w:val="both"/>
      </w:pPr>
    </w:p>
    <w:p w14:paraId="1F53287A" w14:textId="77777777" w:rsidR="00A91C86" w:rsidRDefault="00A91C86" w:rsidP="00BB7143">
      <w:pPr>
        <w:spacing w:line="276" w:lineRule="auto"/>
        <w:jc w:val="both"/>
      </w:pPr>
    </w:p>
    <w:p w14:paraId="591B6868" w14:textId="72249946" w:rsidR="00FE083E" w:rsidRPr="003D69E4" w:rsidRDefault="003D69E4" w:rsidP="003D69E4">
      <w:pPr>
        <w:spacing w:after="0" w:line="240" w:lineRule="auto"/>
        <w:jc w:val="both"/>
        <w:rPr>
          <w:rFonts w:ascii="Times New Roman" w:hAnsi="Times New Roman" w:cs="Times New Roman"/>
          <w:sz w:val="24"/>
          <w:szCs w:val="24"/>
        </w:rPr>
      </w:pPr>
      <w:r w:rsidRPr="003D69E4">
        <w:rPr>
          <w:rFonts w:ascii="Times New Roman" w:hAnsi="Times New Roman" w:cs="Times New Roman"/>
          <w:i/>
          <w:iCs/>
          <w:sz w:val="24"/>
          <w:szCs w:val="24"/>
        </w:rPr>
        <w:t>Mlotshwa Solicitors Titan Law</w:t>
      </w:r>
      <w:r w:rsidRPr="003D69E4">
        <w:rPr>
          <w:rFonts w:ascii="Times New Roman" w:hAnsi="Times New Roman" w:cs="Times New Roman"/>
          <w:sz w:val="24"/>
          <w:szCs w:val="24"/>
        </w:rPr>
        <w:t xml:space="preserve">, applicant’s legal practitioners </w:t>
      </w:r>
    </w:p>
    <w:p w14:paraId="371B22FC" w14:textId="65313436" w:rsidR="003D69E4" w:rsidRPr="003D69E4" w:rsidRDefault="003D69E4" w:rsidP="003D69E4">
      <w:pPr>
        <w:spacing w:after="0" w:line="240" w:lineRule="auto"/>
        <w:jc w:val="both"/>
        <w:rPr>
          <w:rFonts w:ascii="Times New Roman" w:hAnsi="Times New Roman" w:cs="Times New Roman"/>
          <w:sz w:val="24"/>
          <w:szCs w:val="24"/>
        </w:rPr>
      </w:pPr>
      <w:r w:rsidRPr="003D69E4">
        <w:rPr>
          <w:rFonts w:ascii="Times New Roman" w:hAnsi="Times New Roman" w:cs="Times New Roman"/>
          <w:i/>
          <w:iCs/>
          <w:sz w:val="24"/>
          <w:szCs w:val="24"/>
        </w:rPr>
        <w:t>Alex F &amp; Associates</w:t>
      </w:r>
      <w:r w:rsidRPr="003D69E4">
        <w:rPr>
          <w:rFonts w:ascii="Times New Roman" w:hAnsi="Times New Roman" w:cs="Times New Roman"/>
          <w:sz w:val="24"/>
          <w:szCs w:val="24"/>
        </w:rPr>
        <w:t>, 1</w:t>
      </w:r>
      <w:r w:rsidRPr="003D69E4">
        <w:rPr>
          <w:rFonts w:ascii="Times New Roman" w:hAnsi="Times New Roman" w:cs="Times New Roman"/>
          <w:sz w:val="24"/>
          <w:szCs w:val="24"/>
          <w:vertAlign w:val="superscript"/>
        </w:rPr>
        <w:t>st</w:t>
      </w:r>
      <w:r w:rsidRPr="003D69E4">
        <w:rPr>
          <w:rFonts w:ascii="Times New Roman" w:hAnsi="Times New Roman" w:cs="Times New Roman"/>
          <w:sz w:val="24"/>
          <w:szCs w:val="24"/>
        </w:rPr>
        <w:t xml:space="preserve"> respondent’s legal practitioners </w:t>
      </w:r>
    </w:p>
    <w:p w14:paraId="2DF023AB" w14:textId="06925432" w:rsidR="003D69E4" w:rsidRPr="003D69E4" w:rsidRDefault="003D69E4" w:rsidP="003D69E4">
      <w:pPr>
        <w:spacing w:after="0" w:line="240" w:lineRule="auto"/>
        <w:jc w:val="both"/>
        <w:rPr>
          <w:rFonts w:ascii="Times New Roman" w:hAnsi="Times New Roman" w:cs="Times New Roman"/>
          <w:sz w:val="24"/>
          <w:szCs w:val="24"/>
        </w:rPr>
      </w:pPr>
      <w:r w:rsidRPr="003D69E4">
        <w:rPr>
          <w:rFonts w:ascii="Times New Roman" w:hAnsi="Times New Roman" w:cs="Times New Roman"/>
          <w:i/>
          <w:iCs/>
          <w:sz w:val="24"/>
          <w:szCs w:val="24"/>
        </w:rPr>
        <w:t>Shenje &amp; Company</w:t>
      </w:r>
      <w:r w:rsidRPr="003D69E4">
        <w:rPr>
          <w:rFonts w:ascii="Times New Roman" w:hAnsi="Times New Roman" w:cs="Times New Roman"/>
          <w:sz w:val="24"/>
          <w:szCs w:val="24"/>
        </w:rPr>
        <w:t>, 4</w:t>
      </w:r>
      <w:r w:rsidRPr="003D69E4">
        <w:rPr>
          <w:rFonts w:ascii="Times New Roman" w:hAnsi="Times New Roman" w:cs="Times New Roman"/>
          <w:sz w:val="24"/>
          <w:szCs w:val="24"/>
          <w:vertAlign w:val="superscript"/>
        </w:rPr>
        <w:t>th</w:t>
      </w:r>
      <w:r w:rsidRPr="003D69E4">
        <w:rPr>
          <w:rFonts w:ascii="Times New Roman" w:hAnsi="Times New Roman" w:cs="Times New Roman"/>
          <w:sz w:val="24"/>
          <w:szCs w:val="24"/>
        </w:rPr>
        <w:t xml:space="preserve"> respondent’s legal practitioners </w:t>
      </w:r>
    </w:p>
    <w:sectPr w:rsidR="003D69E4" w:rsidRPr="003D69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DEA4" w14:textId="77777777" w:rsidR="002B10C0" w:rsidRDefault="002B10C0" w:rsidP="002B10C0">
      <w:pPr>
        <w:spacing w:after="0" w:line="240" w:lineRule="auto"/>
      </w:pPr>
      <w:r>
        <w:separator/>
      </w:r>
    </w:p>
  </w:endnote>
  <w:endnote w:type="continuationSeparator" w:id="0">
    <w:p w14:paraId="4C2D7B62" w14:textId="77777777" w:rsidR="002B10C0" w:rsidRDefault="002B10C0" w:rsidP="002B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AC32" w14:textId="77777777" w:rsidR="002B10C0" w:rsidRDefault="002B10C0" w:rsidP="002B10C0">
      <w:pPr>
        <w:spacing w:after="0" w:line="240" w:lineRule="auto"/>
      </w:pPr>
      <w:r>
        <w:separator/>
      </w:r>
    </w:p>
  </w:footnote>
  <w:footnote w:type="continuationSeparator" w:id="0">
    <w:p w14:paraId="320CBF20" w14:textId="77777777" w:rsidR="002B10C0" w:rsidRDefault="002B10C0" w:rsidP="002B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12597"/>
      <w:docPartObj>
        <w:docPartGallery w:val="Page Numbers (Top of Page)"/>
        <w:docPartUnique/>
      </w:docPartObj>
    </w:sdtPr>
    <w:sdtEndPr>
      <w:rPr>
        <w:noProof/>
      </w:rPr>
    </w:sdtEndPr>
    <w:sdtContent>
      <w:p w14:paraId="37CA84C4" w14:textId="77777777" w:rsidR="002B10C0" w:rsidRDefault="002B10C0">
        <w:pPr>
          <w:pStyle w:val="Header"/>
          <w:jc w:val="right"/>
          <w:rPr>
            <w:noProof/>
          </w:rPr>
        </w:pPr>
        <w:r>
          <w:fldChar w:fldCharType="begin"/>
        </w:r>
        <w:r>
          <w:instrText xml:space="preserve"> PAGE   \* MERGEFORMAT </w:instrText>
        </w:r>
        <w:r>
          <w:fldChar w:fldCharType="separate"/>
        </w:r>
        <w:r w:rsidR="00940F31">
          <w:rPr>
            <w:noProof/>
          </w:rPr>
          <w:t>6</w:t>
        </w:r>
        <w:r>
          <w:rPr>
            <w:noProof/>
          </w:rPr>
          <w:fldChar w:fldCharType="end"/>
        </w:r>
      </w:p>
      <w:p w14:paraId="0C3C8611" w14:textId="09720303" w:rsidR="002B10C0" w:rsidRDefault="002B10C0">
        <w:pPr>
          <w:pStyle w:val="Header"/>
          <w:jc w:val="right"/>
          <w:rPr>
            <w:noProof/>
          </w:rPr>
        </w:pPr>
        <w:r>
          <w:rPr>
            <w:noProof/>
          </w:rPr>
          <w:t xml:space="preserve">HB </w:t>
        </w:r>
        <w:r w:rsidR="00940F31">
          <w:rPr>
            <w:noProof/>
          </w:rPr>
          <w:t>99</w:t>
        </w:r>
        <w:r>
          <w:rPr>
            <w:noProof/>
          </w:rPr>
          <w:t>/23</w:t>
        </w:r>
      </w:p>
      <w:p w14:paraId="6AB6CB56" w14:textId="78856570" w:rsidR="002B10C0" w:rsidRDefault="002B10C0">
        <w:pPr>
          <w:pStyle w:val="Header"/>
          <w:jc w:val="right"/>
        </w:pPr>
        <w:r>
          <w:rPr>
            <w:noProof/>
          </w:rPr>
          <w:t>HC UCA 47/23</w:t>
        </w:r>
      </w:p>
    </w:sdtContent>
  </w:sdt>
  <w:p w14:paraId="55597D70" w14:textId="77777777" w:rsidR="002B10C0" w:rsidRDefault="002B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5AC"/>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A5CCF"/>
    <w:multiLevelType w:val="hybridMultilevel"/>
    <w:tmpl w:val="723E1A94"/>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D4D1CAE"/>
    <w:multiLevelType w:val="hybridMultilevel"/>
    <w:tmpl w:val="E196DFB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42CF41AF"/>
    <w:multiLevelType w:val="hybridMultilevel"/>
    <w:tmpl w:val="194839AC"/>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43527447"/>
    <w:multiLevelType w:val="multilevel"/>
    <w:tmpl w:val="8FBEDDAA"/>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463E7614"/>
    <w:multiLevelType w:val="hybridMultilevel"/>
    <w:tmpl w:val="8B2EF87C"/>
    <w:lvl w:ilvl="0" w:tplc="5C162366">
      <w:start w:val="1"/>
      <w:numFmt w:val="lowerRoman"/>
      <w:lvlText w:val="%1."/>
      <w:lvlJc w:val="left"/>
      <w:pPr>
        <w:ind w:left="780" w:hanging="72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6" w15:restartNumberingAfterBreak="0">
    <w:nsid w:val="607D715C"/>
    <w:multiLevelType w:val="hybridMultilevel"/>
    <w:tmpl w:val="A5926D56"/>
    <w:lvl w:ilvl="0" w:tplc="19AEB022">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9151993"/>
    <w:multiLevelType w:val="hybridMultilevel"/>
    <w:tmpl w:val="E196DFB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96156866">
    <w:abstractNumId w:val="4"/>
  </w:num>
  <w:num w:numId="2" w16cid:durableId="1075935722">
    <w:abstractNumId w:val="0"/>
  </w:num>
  <w:num w:numId="3" w16cid:durableId="1038511011">
    <w:abstractNumId w:val="1"/>
  </w:num>
  <w:num w:numId="4" w16cid:durableId="673344035">
    <w:abstractNumId w:val="3"/>
  </w:num>
  <w:num w:numId="5" w16cid:durableId="1384066039">
    <w:abstractNumId w:val="6"/>
  </w:num>
  <w:num w:numId="6" w16cid:durableId="749279168">
    <w:abstractNumId w:val="5"/>
  </w:num>
  <w:num w:numId="7" w16cid:durableId="2029258940">
    <w:abstractNumId w:val="2"/>
  </w:num>
  <w:num w:numId="8" w16cid:durableId="457185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C6"/>
    <w:rsid w:val="000B2CE8"/>
    <w:rsid w:val="00170FE5"/>
    <w:rsid w:val="00176842"/>
    <w:rsid w:val="001B669D"/>
    <w:rsid w:val="001B7F37"/>
    <w:rsid w:val="001F1387"/>
    <w:rsid w:val="00202AAE"/>
    <w:rsid w:val="002176BF"/>
    <w:rsid w:val="00280941"/>
    <w:rsid w:val="002913DC"/>
    <w:rsid w:val="002B10C0"/>
    <w:rsid w:val="00334DE4"/>
    <w:rsid w:val="00365EE9"/>
    <w:rsid w:val="003A67B3"/>
    <w:rsid w:val="003D69E4"/>
    <w:rsid w:val="00402AF0"/>
    <w:rsid w:val="00431E20"/>
    <w:rsid w:val="00434442"/>
    <w:rsid w:val="004647BE"/>
    <w:rsid w:val="00576AFB"/>
    <w:rsid w:val="00671B49"/>
    <w:rsid w:val="00672926"/>
    <w:rsid w:val="00691842"/>
    <w:rsid w:val="006E54AB"/>
    <w:rsid w:val="006E68AE"/>
    <w:rsid w:val="007D4ADA"/>
    <w:rsid w:val="007D6F9E"/>
    <w:rsid w:val="00801F89"/>
    <w:rsid w:val="00871DBB"/>
    <w:rsid w:val="00940F31"/>
    <w:rsid w:val="00954B56"/>
    <w:rsid w:val="009E6EDD"/>
    <w:rsid w:val="00A11272"/>
    <w:rsid w:val="00A25D0D"/>
    <w:rsid w:val="00A4038A"/>
    <w:rsid w:val="00A52A17"/>
    <w:rsid w:val="00A83BEE"/>
    <w:rsid w:val="00A91C86"/>
    <w:rsid w:val="00AE7F9D"/>
    <w:rsid w:val="00B049E9"/>
    <w:rsid w:val="00B14408"/>
    <w:rsid w:val="00B43EE5"/>
    <w:rsid w:val="00B70864"/>
    <w:rsid w:val="00BB7143"/>
    <w:rsid w:val="00BF2FFF"/>
    <w:rsid w:val="00C14F11"/>
    <w:rsid w:val="00CC3B8F"/>
    <w:rsid w:val="00CD2D19"/>
    <w:rsid w:val="00CF278C"/>
    <w:rsid w:val="00D14C25"/>
    <w:rsid w:val="00DA2330"/>
    <w:rsid w:val="00DA3631"/>
    <w:rsid w:val="00DB7354"/>
    <w:rsid w:val="00E37137"/>
    <w:rsid w:val="00E3719B"/>
    <w:rsid w:val="00E6314B"/>
    <w:rsid w:val="00EF5760"/>
    <w:rsid w:val="00F25758"/>
    <w:rsid w:val="00F93321"/>
    <w:rsid w:val="00F93D0B"/>
    <w:rsid w:val="00FB24C6"/>
    <w:rsid w:val="00FD3C50"/>
    <w:rsid w:val="00FE08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5432"/>
  <w15:chartTrackingRefBased/>
  <w15:docId w15:val="{5AE8DAC8-7314-417F-A0C3-5936AB3F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B8F"/>
    <w:pPr>
      <w:ind w:left="720"/>
      <w:contextualSpacing/>
    </w:pPr>
  </w:style>
  <w:style w:type="paragraph" w:styleId="NoSpacing">
    <w:name w:val="No Spacing"/>
    <w:uiPriority w:val="1"/>
    <w:qFormat/>
    <w:rsid w:val="00FE083E"/>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2B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0C0"/>
  </w:style>
  <w:style w:type="paragraph" w:styleId="Footer">
    <w:name w:val="footer"/>
    <w:basedOn w:val="Normal"/>
    <w:link w:val="FooterChar"/>
    <w:uiPriority w:val="99"/>
    <w:unhideWhenUsed/>
    <w:rsid w:val="002B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0C0"/>
  </w:style>
  <w:style w:type="paragraph" w:styleId="BalloonText">
    <w:name w:val="Balloon Text"/>
    <w:basedOn w:val="Normal"/>
    <w:link w:val="BalloonTextChar"/>
    <w:uiPriority w:val="99"/>
    <w:semiHidden/>
    <w:unhideWhenUsed/>
    <w:rsid w:val="002B1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42</cp:revision>
  <cp:lastPrinted>2023-05-31T12:58:00Z</cp:lastPrinted>
  <dcterms:created xsi:type="dcterms:W3CDTF">2023-05-10T12:09:00Z</dcterms:created>
  <dcterms:modified xsi:type="dcterms:W3CDTF">2023-05-31T14:57:00Z</dcterms:modified>
</cp:coreProperties>
</file>