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8FC" w:rsidRDefault="00F97E56" w:rsidP="00F97E56">
      <w:pPr>
        <w:spacing w:after="0" w:line="240" w:lineRule="auto"/>
        <w:rPr>
          <w:rFonts w:ascii="Times New Roman" w:hAnsi="Times New Roman" w:cs="Times New Roman"/>
          <w:b/>
          <w:sz w:val="24"/>
          <w:szCs w:val="24"/>
        </w:rPr>
      </w:pPr>
      <w:r w:rsidRPr="00220CBC">
        <w:rPr>
          <w:rFonts w:ascii="Times New Roman" w:hAnsi="Times New Roman" w:cs="Times New Roman"/>
          <w:b/>
          <w:sz w:val="24"/>
          <w:szCs w:val="24"/>
        </w:rPr>
        <w:t>IN THE LABOUR COURT OF ZIMBABWE</w:t>
      </w:r>
      <w:r w:rsidRPr="00220CBC">
        <w:rPr>
          <w:rFonts w:ascii="Times New Roman" w:hAnsi="Times New Roman" w:cs="Times New Roman"/>
          <w:b/>
          <w:sz w:val="24"/>
          <w:szCs w:val="24"/>
        </w:rPr>
        <w:tab/>
      </w:r>
      <w:r w:rsidR="00220CBC">
        <w:rPr>
          <w:rFonts w:ascii="Times New Roman" w:hAnsi="Times New Roman" w:cs="Times New Roman"/>
          <w:b/>
          <w:sz w:val="24"/>
          <w:szCs w:val="24"/>
        </w:rPr>
        <w:t xml:space="preserve">         </w:t>
      </w:r>
      <w:r w:rsidRPr="00220CBC">
        <w:rPr>
          <w:rFonts w:ascii="Times New Roman" w:hAnsi="Times New Roman" w:cs="Times New Roman"/>
          <w:b/>
          <w:sz w:val="24"/>
          <w:szCs w:val="24"/>
        </w:rPr>
        <w:t>JUDGMENT NO LC/H/</w:t>
      </w:r>
      <w:r w:rsidR="00232538">
        <w:rPr>
          <w:rFonts w:ascii="Times New Roman" w:hAnsi="Times New Roman" w:cs="Times New Roman"/>
          <w:b/>
          <w:sz w:val="24"/>
          <w:szCs w:val="24"/>
        </w:rPr>
        <w:t>449</w:t>
      </w:r>
      <w:r w:rsidRPr="00220CBC">
        <w:rPr>
          <w:rFonts w:ascii="Times New Roman" w:hAnsi="Times New Roman" w:cs="Times New Roman"/>
          <w:b/>
          <w:sz w:val="24"/>
          <w:szCs w:val="24"/>
        </w:rPr>
        <w:t>/2016</w:t>
      </w:r>
    </w:p>
    <w:p w:rsidR="00220CBC" w:rsidRPr="00220CBC" w:rsidRDefault="00220CBC" w:rsidP="00F97E56">
      <w:pPr>
        <w:spacing w:after="0" w:line="240" w:lineRule="auto"/>
        <w:rPr>
          <w:rFonts w:ascii="Times New Roman" w:hAnsi="Times New Roman" w:cs="Times New Roman"/>
          <w:b/>
          <w:sz w:val="24"/>
          <w:szCs w:val="24"/>
        </w:rPr>
      </w:pPr>
    </w:p>
    <w:p w:rsidR="00F97E56" w:rsidRPr="00220CBC" w:rsidRDefault="00F97E56" w:rsidP="00F97E56">
      <w:pPr>
        <w:spacing w:after="0" w:line="240" w:lineRule="auto"/>
        <w:rPr>
          <w:rFonts w:ascii="Times New Roman" w:hAnsi="Times New Roman" w:cs="Times New Roman"/>
          <w:b/>
          <w:sz w:val="24"/>
          <w:szCs w:val="24"/>
        </w:rPr>
      </w:pPr>
      <w:r w:rsidRPr="00220CBC">
        <w:rPr>
          <w:rFonts w:ascii="Times New Roman" w:hAnsi="Times New Roman" w:cs="Times New Roman"/>
          <w:b/>
          <w:sz w:val="24"/>
          <w:szCs w:val="24"/>
        </w:rPr>
        <w:t>HARARE, 16 JUNE 2016 &amp;</w:t>
      </w:r>
      <w:r w:rsidRPr="00220CBC">
        <w:rPr>
          <w:rFonts w:ascii="Times New Roman" w:hAnsi="Times New Roman" w:cs="Times New Roman"/>
          <w:b/>
          <w:sz w:val="24"/>
          <w:szCs w:val="24"/>
        </w:rPr>
        <w:tab/>
      </w:r>
      <w:r w:rsidRPr="00220CBC">
        <w:rPr>
          <w:rFonts w:ascii="Times New Roman" w:hAnsi="Times New Roman" w:cs="Times New Roman"/>
          <w:b/>
          <w:sz w:val="24"/>
          <w:szCs w:val="24"/>
        </w:rPr>
        <w:tab/>
      </w:r>
      <w:r w:rsidRPr="00220CBC">
        <w:rPr>
          <w:rFonts w:ascii="Times New Roman" w:hAnsi="Times New Roman" w:cs="Times New Roman"/>
          <w:b/>
          <w:sz w:val="24"/>
          <w:szCs w:val="24"/>
        </w:rPr>
        <w:tab/>
      </w:r>
      <w:r w:rsidRPr="00220CBC">
        <w:rPr>
          <w:rFonts w:ascii="Times New Roman" w:hAnsi="Times New Roman" w:cs="Times New Roman"/>
          <w:b/>
          <w:sz w:val="24"/>
          <w:szCs w:val="24"/>
        </w:rPr>
        <w:tab/>
        <w:t xml:space="preserve">         CASE NO LC/H/128/2016</w:t>
      </w:r>
    </w:p>
    <w:p w:rsidR="00F97E56" w:rsidRDefault="00232538" w:rsidP="00F97E56">
      <w:pPr>
        <w:spacing w:after="0" w:line="240" w:lineRule="auto"/>
        <w:rPr>
          <w:rFonts w:ascii="Times New Roman" w:hAnsi="Times New Roman" w:cs="Times New Roman"/>
          <w:b/>
          <w:sz w:val="24"/>
          <w:szCs w:val="24"/>
        </w:rPr>
      </w:pPr>
      <w:r>
        <w:rPr>
          <w:rFonts w:ascii="Times New Roman" w:hAnsi="Times New Roman" w:cs="Times New Roman"/>
          <w:b/>
          <w:sz w:val="24"/>
          <w:szCs w:val="24"/>
        </w:rPr>
        <w:t>22 JULY 2016</w:t>
      </w:r>
    </w:p>
    <w:p w:rsidR="00232538" w:rsidRPr="00220CBC" w:rsidRDefault="00232538" w:rsidP="00F97E56">
      <w:pPr>
        <w:spacing w:after="0" w:line="240" w:lineRule="auto"/>
        <w:rPr>
          <w:rFonts w:ascii="Times New Roman" w:hAnsi="Times New Roman" w:cs="Times New Roman"/>
          <w:b/>
          <w:sz w:val="24"/>
          <w:szCs w:val="24"/>
        </w:rPr>
      </w:pPr>
      <w:bookmarkStart w:id="0" w:name="_GoBack"/>
      <w:bookmarkEnd w:id="0"/>
    </w:p>
    <w:p w:rsidR="00F97E56" w:rsidRPr="00220CBC" w:rsidRDefault="00F97E56" w:rsidP="00F97E56">
      <w:pPr>
        <w:spacing w:after="0" w:line="240" w:lineRule="auto"/>
        <w:rPr>
          <w:rFonts w:ascii="Times New Roman" w:hAnsi="Times New Roman" w:cs="Times New Roman"/>
          <w:b/>
          <w:sz w:val="24"/>
          <w:szCs w:val="24"/>
        </w:rPr>
      </w:pPr>
    </w:p>
    <w:p w:rsidR="00F97E56" w:rsidRDefault="00F97E56" w:rsidP="00F97E56">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F97E56" w:rsidRDefault="00F97E56" w:rsidP="00F97E56">
      <w:pPr>
        <w:spacing w:after="0" w:line="240" w:lineRule="auto"/>
        <w:rPr>
          <w:rFonts w:ascii="Times New Roman" w:hAnsi="Times New Roman" w:cs="Times New Roman"/>
          <w:sz w:val="24"/>
          <w:szCs w:val="24"/>
        </w:rPr>
      </w:pPr>
    </w:p>
    <w:p w:rsidR="00F97E56" w:rsidRDefault="00F97E56" w:rsidP="00F97E56">
      <w:pPr>
        <w:spacing w:after="0" w:line="240" w:lineRule="auto"/>
        <w:rPr>
          <w:rFonts w:ascii="Times New Roman" w:hAnsi="Times New Roman" w:cs="Times New Roman"/>
          <w:sz w:val="24"/>
          <w:szCs w:val="24"/>
        </w:rPr>
      </w:pPr>
    </w:p>
    <w:p w:rsidR="00F97E56" w:rsidRPr="00220CBC" w:rsidRDefault="00F97E56" w:rsidP="00F97E56">
      <w:pPr>
        <w:spacing w:after="0" w:line="240" w:lineRule="auto"/>
        <w:rPr>
          <w:rFonts w:ascii="Times New Roman" w:hAnsi="Times New Roman" w:cs="Times New Roman"/>
          <w:b/>
          <w:sz w:val="24"/>
          <w:szCs w:val="24"/>
        </w:rPr>
      </w:pPr>
      <w:r w:rsidRPr="00220CBC">
        <w:rPr>
          <w:rFonts w:ascii="Times New Roman" w:hAnsi="Times New Roman" w:cs="Times New Roman"/>
          <w:b/>
          <w:sz w:val="24"/>
          <w:szCs w:val="24"/>
        </w:rPr>
        <w:t>ERISON RUFU</w:t>
      </w:r>
      <w:r w:rsidRPr="00220CBC">
        <w:rPr>
          <w:rFonts w:ascii="Times New Roman" w:hAnsi="Times New Roman" w:cs="Times New Roman"/>
          <w:b/>
          <w:sz w:val="24"/>
          <w:szCs w:val="24"/>
        </w:rPr>
        <w:tab/>
      </w:r>
      <w:r w:rsidRPr="00220CBC">
        <w:rPr>
          <w:rFonts w:ascii="Times New Roman" w:hAnsi="Times New Roman" w:cs="Times New Roman"/>
          <w:b/>
          <w:sz w:val="24"/>
          <w:szCs w:val="24"/>
        </w:rPr>
        <w:tab/>
      </w:r>
      <w:r w:rsidRPr="00220CBC">
        <w:rPr>
          <w:rFonts w:ascii="Times New Roman" w:hAnsi="Times New Roman" w:cs="Times New Roman"/>
          <w:b/>
          <w:sz w:val="24"/>
          <w:szCs w:val="24"/>
        </w:rPr>
        <w:tab/>
      </w:r>
      <w:r w:rsidRPr="00220CBC">
        <w:rPr>
          <w:rFonts w:ascii="Times New Roman" w:hAnsi="Times New Roman" w:cs="Times New Roman"/>
          <w:b/>
          <w:sz w:val="24"/>
          <w:szCs w:val="24"/>
        </w:rPr>
        <w:tab/>
      </w:r>
      <w:r w:rsidRPr="00220CBC">
        <w:rPr>
          <w:rFonts w:ascii="Times New Roman" w:hAnsi="Times New Roman" w:cs="Times New Roman"/>
          <w:b/>
          <w:sz w:val="24"/>
          <w:szCs w:val="24"/>
        </w:rPr>
        <w:tab/>
      </w:r>
      <w:r w:rsidRPr="00220CBC">
        <w:rPr>
          <w:rFonts w:ascii="Times New Roman" w:hAnsi="Times New Roman" w:cs="Times New Roman"/>
          <w:b/>
          <w:sz w:val="24"/>
          <w:szCs w:val="24"/>
        </w:rPr>
        <w:tab/>
      </w:r>
      <w:r w:rsidRPr="00220CBC">
        <w:rPr>
          <w:rFonts w:ascii="Times New Roman" w:hAnsi="Times New Roman" w:cs="Times New Roman"/>
          <w:b/>
          <w:sz w:val="24"/>
          <w:szCs w:val="24"/>
        </w:rPr>
        <w:tab/>
      </w:r>
      <w:r w:rsidR="00196D34">
        <w:rPr>
          <w:rFonts w:ascii="Times New Roman" w:hAnsi="Times New Roman" w:cs="Times New Roman"/>
          <w:b/>
          <w:sz w:val="24"/>
          <w:szCs w:val="24"/>
        </w:rPr>
        <w:tab/>
      </w:r>
      <w:r w:rsidRPr="00220CBC">
        <w:rPr>
          <w:rFonts w:ascii="Times New Roman" w:hAnsi="Times New Roman" w:cs="Times New Roman"/>
          <w:b/>
          <w:sz w:val="24"/>
          <w:szCs w:val="24"/>
        </w:rPr>
        <w:t>APPELLANT</w:t>
      </w:r>
    </w:p>
    <w:p w:rsidR="00F97E56" w:rsidRDefault="00F97E56" w:rsidP="00F97E56">
      <w:pPr>
        <w:spacing w:after="0" w:line="240" w:lineRule="auto"/>
        <w:rPr>
          <w:rFonts w:ascii="Times New Roman" w:hAnsi="Times New Roman" w:cs="Times New Roman"/>
          <w:sz w:val="24"/>
          <w:szCs w:val="24"/>
        </w:rPr>
      </w:pPr>
    </w:p>
    <w:p w:rsidR="00F97E56" w:rsidRDefault="00F97E56" w:rsidP="00F97E56">
      <w:pPr>
        <w:spacing w:after="0" w:line="240" w:lineRule="auto"/>
        <w:rPr>
          <w:rFonts w:ascii="Times New Roman" w:hAnsi="Times New Roman" w:cs="Times New Roman"/>
          <w:sz w:val="24"/>
          <w:szCs w:val="24"/>
        </w:rPr>
      </w:pPr>
    </w:p>
    <w:p w:rsidR="00F97E56" w:rsidRDefault="00C2064B" w:rsidP="00F97E56">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97E56" w:rsidRDefault="00F97E56" w:rsidP="00F97E56">
      <w:pPr>
        <w:spacing w:after="0" w:line="240" w:lineRule="auto"/>
        <w:rPr>
          <w:rFonts w:ascii="Times New Roman" w:hAnsi="Times New Roman" w:cs="Times New Roman"/>
          <w:sz w:val="24"/>
          <w:szCs w:val="24"/>
        </w:rPr>
      </w:pPr>
    </w:p>
    <w:p w:rsidR="00F97E56" w:rsidRDefault="00F97E56" w:rsidP="00F97E56">
      <w:pPr>
        <w:spacing w:after="0" w:line="240" w:lineRule="auto"/>
        <w:rPr>
          <w:rFonts w:ascii="Times New Roman" w:hAnsi="Times New Roman" w:cs="Times New Roman"/>
          <w:sz w:val="24"/>
          <w:szCs w:val="24"/>
        </w:rPr>
      </w:pPr>
    </w:p>
    <w:p w:rsidR="00F97E56" w:rsidRPr="00220CBC" w:rsidRDefault="00F97E56" w:rsidP="00F97E56">
      <w:pPr>
        <w:spacing w:after="0" w:line="240" w:lineRule="auto"/>
        <w:rPr>
          <w:rFonts w:ascii="Times New Roman" w:hAnsi="Times New Roman" w:cs="Times New Roman"/>
          <w:b/>
          <w:sz w:val="24"/>
          <w:szCs w:val="24"/>
        </w:rPr>
      </w:pPr>
      <w:r w:rsidRPr="00220CBC">
        <w:rPr>
          <w:rFonts w:ascii="Times New Roman" w:hAnsi="Times New Roman" w:cs="Times New Roman"/>
          <w:b/>
          <w:sz w:val="24"/>
          <w:szCs w:val="24"/>
        </w:rPr>
        <w:t xml:space="preserve">MINISTER OF AGRICULTURE, </w:t>
      </w:r>
      <w:r w:rsidRPr="00220CBC">
        <w:rPr>
          <w:rFonts w:ascii="Times New Roman" w:hAnsi="Times New Roman" w:cs="Times New Roman"/>
          <w:b/>
          <w:sz w:val="24"/>
          <w:szCs w:val="24"/>
        </w:rPr>
        <w:tab/>
      </w:r>
      <w:r w:rsidRPr="00220CBC">
        <w:rPr>
          <w:rFonts w:ascii="Times New Roman" w:hAnsi="Times New Roman" w:cs="Times New Roman"/>
          <w:b/>
          <w:sz w:val="24"/>
          <w:szCs w:val="24"/>
        </w:rPr>
        <w:tab/>
      </w:r>
      <w:r w:rsidRPr="00220CBC">
        <w:rPr>
          <w:rFonts w:ascii="Times New Roman" w:hAnsi="Times New Roman" w:cs="Times New Roman"/>
          <w:b/>
          <w:sz w:val="24"/>
          <w:szCs w:val="24"/>
        </w:rPr>
        <w:tab/>
      </w:r>
      <w:r w:rsidRPr="00220CBC">
        <w:rPr>
          <w:rFonts w:ascii="Times New Roman" w:hAnsi="Times New Roman" w:cs="Times New Roman"/>
          <w:b/>
          <w:sz w:val="24"/>
          <w:szCs w:val="24"/>
        </w:rPr>
        <w:tab/>
      </w:r>
      <w:r w:rsidRPr="00220CBC">
        <w:rPr>
          <w:rFonts w:ascii="Times New Roman" w:hAnsi="Times New Roman" w:cs="Times New Roman"/>
          <w:b/>
          <w:sz w:val="24"/>
          <w:szCs w:val="24"/>
        </w:rPr>
        <w:tab/>
      </w:r>
      <w:r w:rsidR="00196D34">
        <w:rPr>
          <w:rFonts w:ascii="Times New Roman" w:hAnsi="Times New Roman" w:cs="Times New Roman"/>
          <w:b/>
          <w:sz w:val="24"/>
          <w:szCs w:val="24"/>
        </w:rPr>
        <w:tab/>
      </w:r>
      <w:r w:rsidRPr="00220CBC">
        <w:rPr>
          <w:rFonts w:ascii="Times New Roman" w:hAnsi="Times New Roman" w:cs="Times New Roman"/>
          <w:b/>
          <w:sz w:val="24"/>
          <w:szCs w:val="24"/>
        </w:rPr>
        <w:t>RESPONDENT</w:t>
      </w:r>
    </w:p>
    <w:p w:rsidR="00F97E56" w:rsidRPr="00220CBC" w:rsidRDefault="00F97E56" w:rsidP="00F97E56">
      <w:pPr>
        <w:spacing w:after="0" w:line="240" w:lineRule="auto"/>
        <w:rPr>
          <w:rFonts w:ascii="Times New Roman" w:hAnsi="Times New Roman" w:cs="Times New Roman"/>
          <w:b/>
          <w:sz w:val="24"/>
          <w:szCs w:val="24"/>
        </w:rPr>
      </w:pPr>
      <w:r w:rsidRPr="00220CBC">
        <w:rPr>
          <w:rFonts w:ascii="Times New Roman" w:hAnsi="Times New Roman" w:cs="Times New Roman"/>
          <w:b/>
          <w:sz w:val="24"/>
          <w:szCs w:val="24"/>
        </w:rPr>
        <w:t>MECHANISATION &amp; IRRIGATION</w:t>
      </w:r>
    </w:p>
    <w:p w:rsidR="00F97E56" w:rsidRPr="00220CBC" w:rsidRDefault="00F97E56" w:rsidP="00F97E56">
      <w:pPr>
        <w:spacing w:after="0" w:line="240" w:lineRule="auto"/>
        <w:rPr>
          <w:rFonts w:ascii="Times New Roman" w:hAnsi="Times New Roman" w:cs="Times New Roman"/>
          <w:b/>
          <w:sz w:val="24"/>
          <w:szCs w:val="24"/>
        </w:rPr>
      </w:pPr>
      <w:r w:rsidRPr="00220CBC">
        <w:rPr>
          <w:rFonts w:ascii="Times New Roman" w:hAnsi="Times New Roman" w:cs="Times New Roman"/>
          <w:b/>
          <w:sz w:val="24"/>
          <w:szCs w:val="24"/>
        </w:rPr>
        <w:t>DEVELOPMENT</w:t>
      </w:r>
    </w:p>
    <w:p w:rsidR="00F97E56" w:rsidRPr="00220CBC" w:rsidRDefault="00F97E56" w:rsidP="00F97E56">
      <w:pPr>
        <w:spacing w:after="0" w:line="240" w:lineRule="auto"/>
        <w:rPr>
          <w:rFonts w:ascii="Times New Roman" w:hAnsi="Times New Roman" w:cs="Times New Roman"/>
          <w:b/>
          <w:sz w:val="24"/>
          <w:szCs w:val="24"/>
        </w:rPr>
      </w:pPr>
    </w:p>
    <w:p w:rsidR="00F97E56" w:rsidRDefault="00F97E56" w:rsidP="00F97E56">
      <w:pPr>
        <w:spacing w:after="0" w:line="240" w:lineRule="auto"/>
        <w:rPr>
          <w:rFonts w:ascii="Times New Roman" w:hAnsi="Times New Roman" w:cs="Times New Roman"/>
          <w:sz w:val="24"/>
          <w:szCs w:val="24"/>
        </w:rPr>
      </w:pPr>
    </w:p>
    <w:p w:rsidR="00F97E56" w:rsidRDefault="00F97E56" w:rsidP="00F97E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Murasi</w:t>
      </w:r>
      <w:proofErr w:type="spellEnd"/>
      <w:r>
        <w:rPr>
          <w:rFonts w:ascii="Times New Roman" w:hAnsi="Times New Roman" w:cs="Times New Roman"/>
          <w:sz w:val="24"/>
          <w:szCs w:val="24"/>
        </w:rPr>
        <w:t xml:space="preserve"> J</w:t>
      </w:r>
    </w:p>
    <w:p w:rsidR="00F97E56" w:rsidRDefault="00F97E56" w:rsidP="00F97E56">
      <w:pPr>
        <w:spacing w:after="0" w:line="240" w:lineRule="auto"/>
        <w:rPr>
          <w:rFonts w:ascii="Times New Roman" w:hAnsi="Times New Roman" w:cs="Times New Roman"/>
          <w:sz w:val="24"/>
          <w:szCs w:val="24"/>
        </w:rPr>
      </w:pPr>
    </w:p>
    <w:p w:rsidR="00F97E56" w:rsidRDefault="00F97E56" w:rsidP="00F97E56">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r>
      <w:r w:rsidR="00C2064B">
        <w:rPr>
          <w:rFonts w:ascii="Times New Roman" w:hAnsi="Times New Roman" w:cs="Times New Roman"/>
          <w:sz w:val="24"/>
          <w:szCs w:val="24"/>
        </w:rPr>
        <w:t xml:space="preserve">Mr </w:t>
      </w:r>
      <w:r>
        <w:rPr>
          <w:rFonts w:ascii="Times New Roman" w:hAnsi="Times New Roman" w:cs="Times New Roman"/>
          <w:sz w:val="24"/>
          <w:szCs w:val="24"/>
        </w:rPr>
        <w:t xml:space="preserve">A </w:t>
      </w:r>
      <w:proofErr w:type="spellStart"/>
      <w:r>
        <w:rPr>
          <w:rFonts w:ascii="Times New Roman" w:hAnsi="Times New Roman" w:cs="Times New Roman"/>
          <w:sz w:val="24"/>
          <w:szCs w:val="24"/>
        </w:rPr>
        <w:t>Chambati</w:t>
      </w:r>
      <w:proofErr w:type="spellEnd"/>
      <w:r>
        <w:rPr>
          <w:rFonts w:ascii="Times New Roman" w:hAnsi="Times New Roman" w:cs="Times New Roman"/>
          <w:sz w:val="24"/>
          <w:szCs w:val="24"/>
        </w:rPr>
        <w:t xml:space="preserve"> (Legal Practitioner)</w:t>
      </w:r>
    </w:p>
    <w:p w:rsidR="00F97E56" w:rsidRDefault="00F97E56" w:rsidP="00F97E56">
      <w:pPr>
        <w:spacing w:after="0" w:line="240" w:lineRule="auto"/>
        <w:rPr>
          <w:rFonts w:ascii="Times New Roman" w:hAnsi="Times New Roman" w:cs="Times New Roman"/>
          <w:sz w:val="24"/>
          <w:szCs w:val="24"/>
        </w:rPr>
      </w:pPr>
    </w:p>
    <w:p w:rsidR="00F97E56" w:rsidRDefault="00F97E56" w:rsidP="00F97E56">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Ms C </w:t>
      </w:r>
      <w:proofErr w:type="spellStart"/>
      <w:r>
        <w:rPr>
          <w:rFonts w:ascii="Times New Roman" w:hAnsi="Times New Roman" w:cs="Times New Roman"/>
          <w:sz w:val="24"/>
          <w:szCs w:val="24"/>
        </w:rPr>
        <w:t>Siqoza</w:t>
      </w:r>
      <w:proofErr w:type="spellEnd"/>
      <w:r>
        <w:rPr>
          <w:rFonts w:ascii="Times New Roman" w:hAnsi="Times New Roman" w:cs="Times New Roman"/>
          <w:sz w:val="24"/>
          <w:szCs w:val="24"/>
        </w:rPr>
        <w:t xml:space="preserve"> (Legal </w:t>
      </w:r>
      <w:r w:rsidR="00A311A9">
        <w:rPr>
          <w:rFonts w:ascii="Times New Roman" w:hAnsi="Times New Roman" w:cs="Times New Roman"/>
          <w:sz w:val="24"/>
          <w:szCs w:val="24"/>
        </w:rPr>
        <w:t>O</w:t>
      </w:r>
      <w:r>
        <w:rPr>
          <w:rFonts w:ascii="Times New Roman" w:hAnsi="Times New Roman" w:cs="Times New Roman"/>
          <w:sz w:val="24"/>
          <w:szCs w:val="24"/>
        </w:rPr>
        <w:t>fficer)</w:t>
      </w:r>
    </w:p>
    <w:p w:rsidR="00F97E56" w:rsidRDefault="00F97E56" w:rsidP="00F97E56">
      <w:pPr>
        <w:spacing w:after="0" w:line="240" w:lineRule="auto"/>
        <w:rPr>
          <w:rFonts w:ascii="Times New Roman" w:hAnsi="Times New Roman" w:cs="Times New Roman"/>
          <w:sz w:val="24"/>
          <w:szCs w:val="24"/>
        </w:rPr>
      </w:pPr>
    </w:p>
    <w:p w:rsidR="00F97E56" w:rsidRDefault="00F97E56" w:rsidP="00F97E56">
      <w:pPr>
        <w:spacing w:after="0" w:line="240" w:lineRule="auto"/>
        <w:rPr>
          <w:rFonts w:ascii="Times New Roman" w:hAnsi="Times New Roman" w:cs="Times New Roman"/>
          <w:sz w:val="24"/>
          <w:szCs w:val="24"/>
        </w:rPr>
      </w:pPr>
    </w:p>
    <w:p w:rsidR="00F97E56" w:rsidRPr="00220CBC" w:rsidRDefault="00F97E56" w:rsidP="00F97E56">
      <w:pPr>
        <w:spacing w:after="0" w:line="240" w:lineRule="auto"/>
        <w:rPr>
          <w:rFonts w:ascii="Times New Roman" w:hAnsi="Times New Roman" w:cs="Times New Roman"/>
          <w:b/>
          <w:sz w:val="24"/>
          <w:szCs w:val="24"/>
        </w:rPr>
      </w:pPr>
      <w:r w:rsidRPr="00220CBC">
        <w:rPr>
          <w:rFonts w:ascii="Times New Roman" w:hAnsi="Times New Roman" w:cs="Times New Roman"/>
          <w:b/>
          <w:sz w:val="24"/>
          <w:szCs w:val="24"/>
        </w:rPr>
        <w:t>MURASI J:</w:t>
      </w:r>
    </w:p>
    <w:p w:rsidR="00F97E56" w:rsidRDefault="00F97E56" w:rsidP="00F97E56">
      <w:pPr>
        <w:spacing w:after="0" w:line="240" w:lineRule="auto"/>
        <w:rPr>
          <w:rFonts w:ascii="Times New Roman" w:hAnsi="Times New Roman" w:cs="Times New Roman"/>
          <w:sz w:val="24"/>
          <w:szCs w:val="24"/>
        </w:rPr>
      </w:pPr>
    </w:p>
    <w:p w:rsidR="00F97E56" w:rsidRDefault="00F97E56" w:rsidP="00196D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was employed by the respondent as an Accounting Assistant. Following an audit carried out in the department where the appellant worked, he was charged with misconduct in that he had made </w:t>
      </w:r>
      <w:r w:rsidR="00220CBC">
        <w:rPr>
          <w:rFonts w:ascii="Times New Roman" w:hAnsi="Times New Roman" w:cs="Times New Roman"/>
          <w:sz w:val="24"/>
          <w:szCs w:val="24"/>
        </w:rPr>
        <w:t>fraudulent claims to the prejudice of the respondent. He was brought before a disciplinary committee which found him guilty and recommended his dismissal from employment. The appellant has appealed to this court against the decision to dismiss him. His sole ground of appeal is couched as follows:</w:t>
      </w:r>
    </w:p>
    <w:p w:rsidR="00220CBC" w:rsidRDefault="00220CBC" w:rsidP="00196D34">
      <w:pPr>
        <w:spacing w:after="0" w:line="240" w:lineRule="auto"/>
        <w:jc w:val="both"/>
        <w:rPr>
          <w:rFonts w:ascii="Times New Roman" w:hAnsi="Times New Roman" w:cs="Times New Roman"/>
          <w:sz w:val="24"/>
          <w:szCs w:val="24"/>
        </w:rPr>
      </w:pPr>
    </w:p>
    <w:p w:rsidR="00220CBC" w:rsidRDefault="00220CBC" w:rsidP="00196D3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respondent grossly erred and seriously misdirected itself in handing down a penalty of dismissal against the appellant after finding him guilty of acts of misconduct when it had handed down lesser penalties for the appellant’s fellow employees (namely </w:t>
      </w:r>
      <w:proofErr w:type="spellStart"/>
      <w:r>
        <w:rPr>
          <w:rFonts w:ascii="Times New Roman" w:hAnsi="Times New Roman" w:cs="Times New Roman"/>
          <w:sz w:val="24"/>
          <w:szCs w:val="24"/>
        </w:rPr>
        <w:t>Nyamutukwa</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Mabiki</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Mangombe</w:t>
      </w:r>
      <w:proofErr w:type="spellEnd"/>
      <w:r>
        <w:rPr>
          <w:rFonts w:ascii="Times New Roman" w:hAnsi="Times New Roman" w:cs="Times New Roman"/>
          <w:sz w:val="24"/>
          <w:szCs w:val="24"/>
        </w:rPr>
        <w:t xml:space="preserve"> S, Mugabe S and </w:t>
      </w:r>
      <w:proofErr w:type="spellStart"/>
      <w:r>
        <w:rPr>
          <w:rFonts w:ascii="Times New Roman" w:hAnsi="Times New Roman" w:cs="Times New Roman"/>
          <w:sz w:val="24"/>
          <w:szCs w:val="24"/>
        </w:rPr>
        <w:t>Piki</w:t>
      </w:r>
      <w:proofErr w:type="spellEnd"/>
      <w:r>
        <w:rPr>
          <w:rFonts w:ascii="Times New Roman" w:hAnsi="Times New Roman" w:cs="Times New Roman"/>
          <w:sz w:val="24"/>
          <w:szCs w:val="24"/>
        </w:rPr>
        <w:t xml:space="preserve"> J) who had committed the same acts of misconduct as those committed by the appellant and under similar circumstances.”</w:t>
      </w:r>
    </w:p>
    <w:p w:rsidR="00220CBC" w:rsidRDefault="00220CBC" w:rsidP="00196D34">
      <w:pPr>
        <w:spacing w:after="0" w:line="240" w:lineRule="auto"/>
        <w:jc w:val="both"/>
        <w:rPr>
          <w:rFonts w:ascii="Times New Roman" w:hAnsi="Times New Roman" w:cs="Times New Roman"/>
          <w:sz w:val="24"/>
          <w:szCs w:val="24"/>
        </w:rPr>
      </w:pPr>
    </w:p>
    <w:p w:rsidR="00220CBC" w:rsidRDefault="00220CBC" w:rsidP="00196D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Chambati</w:t>
      </w:r>
      <w:proofErr w:type="spellEnd"/>
      <w:r>
        <w:rPr>
          <w:rFonts w:ascii="Times New Roman" w:hAnsi="Times New Roman" w:cs="Times New Roman"/>
          <w:sz w:val="24"/>
          <w:szCs w:val="24"/>
        </w:rPr>
        <w:t xml:space="preserve"> for the appellant stated that it was acknowledged that it was the employer’s discretion to impose a penalty on an employee. </w:t>
      </w:r>
      <w:proofErr w:type="gramStart"/>
      <w:r>
        <w:rPr>
          <w:rFonts w:ascii="Times New Roman" w:hAnsi="Times New Roman" w:cs="Times New Roman"/>
          <w:sz w:val="24"/>
          <w:szCs w:val="24"/>
        </w:rPr>
        <w:t xml:space="preserve">However </w:t>
      </w:r>
      <w:r w:rsidR="00C2064B">
        <w:rPr>
          <w:rFonts w:ascii="Times New Roman" w:hAnsi="Times New Roman" w:cs="Times New Roman"/>
          <w:sz w:val="24"/>
          <w:szCs w:val="24"/>
        </w:rPr>
        <w:t xml:space="preserve"> </w:t>
      </w:r>
      <w:r>
        <w:rPr>
          <w:rFonts w:ascii="Times New Roman" w:hAnsi="Times New Roman" w:cs="Times New Roman"/>
          <w:sz w:val="24"/>
          <w:szCs w:val="24"/>
        </w:rPr>
        <w:t>court</w:t>
      </w:r>
      <w:proofErr w:type="gramEnd"/>
      <w:r w:rsidR="00C2064B">
        <w:rPr>
          <w:rFonts w:ascii="Times New Roman" w:hAnsi="Times New Roman" w:cs="Times New Roman"/>
          <w:sz w:val="24"/>
          <w:szCs w:val="24"/>
        </w:rPr>
        <w:t xml:space="preserve"> can</w:t>
      </w:r>
      <w:r>
        <w:rPr>
          <w:rFonts w:ascii="Times New Roman" w:hAnsi="Times New Roman" w:cs="Times New Roman"/>
          <w:sz w:val="24"/>
          <w:szCs w:val="24"/>
        </w:rPr>
        <w:t xml:space="preserve"> </w:t>
      </w:r>
      <w:proofErr w:type="spellStart"/>
      <w:r>
        <w:rPr>
          <w:rFonts w:ascii="Times New Roman" w:hAnsi="Times New Roman" w:cs="Times New Roman"/>
          <w:sz w:val="24"/>
          <w:szCs w:val="24"/>
        </w:rPr>
        <w:t>interfer</w:t>
      </w:r>
      <w:proofErr w:type="spellEnd"/>
      <w:r>
        <w:rPr>
          <w:rFonts w:ascii="Times New Roman" w:hAnsi="Times New Roman" w:cs="Times New Roman"/>
          <w:sz w:val="24"/>
          <w:szCs w:val="24"/>
        </w:rPr>
        <w:t xml:space="preserve"> with the exercise of the discretion where it has been unreasonably exercised. It was submitted that </w:t>
      </w:r>
      <w:r>
        <w:rPr>
          <w:rFonts w:ascii="Times New Roman" w:hAnsi="Times New Roman" w:cs="Times New Roman"/>
          <w:sz w:val="24"/>
          <w:szCs w:val="24"/>
        </w:rPr>
        <w:lastRenderedPageBreak/>
        <w:t xml:space="preserve">the respondent had exercised this discretion unfairly as the appellant had been dismissed whilst other employees had received lesser penalties. It was further argued that this was inconsistent with the </w:t>
      </w:r>
      <w:r w:rsidR="00CF37D3">
        <w:rPr>
          <w:rFonts w:ascii="Times New Roman" w:hAnsi="Times New Roman" w:cs="Times New Roman"/>
          <w:sz w:val="24"/>
          <w:szCs w:val="24"/>
        </w:rPr>
        <w:t>provisions of section 2</w:t>
      </w:r>
      <w:r w:rsidR="00C2064B">
        <w:rPr>
          <w:rFonts w:ascii="Times New Roman" w:hAnsi="Times New Roman" w:cs="Times New Roman"/>
          <w:sz w:val="24"/>
          <w:szCs w:val="24"/>
        </w:rPr>
        <w:t xml:space="preserve"> A</w:t>
      </w:r>
      <w:r w:rsidR="00CF37D3">
        <w:rPr>
          <w:rFonts w:ascii="Times New Roman" w:hAnsi="Times New Roman" w:cs="Times New Roman"/>
          <w:sz w:val="24"/>
          <w:szCs w:val="24"/>
        </w:rPr>
        <w:t xml:space="preserve"> (1</w:t>
      </w:r>
      <w:proofErr w:type="gramStart"/>
      <w:r w:rsidR="00CF37D3">
        <w:rPr>
          <w:rFonts w:ascii="Times New Roman" w:hAnsi="Times New Roman" w:cs="Times New Roman"/>
          <w:sz w:val="24"/>
          <w:szCs w:val="24"/>
        </w:rPr>
        <w:t>)(</w:t>
      </w:r>
      <w:proofErr w:type="gramEnd"/>
      <w:r w:rsidR="00CF37D3">
        <w:rPr>
          <w:rFonts w:ascii="Times New Roman" w:hAnsi="Times New Roman" w:cs="Times New Roman"/>
          <w:sz w:val="24"/>
          <w:szCs w:val="24"/>
        </w:rPr>
        <w:t>d) of the Labour Act [</w:t>
      </w:r>
      <w:r w:rsidR="00CF37D3">
        <w:rPr>
          <w:rFonts w:ascii="Times New Roman" w:hAnsi="Times New Roman" w:cs="Times New Roman"/>
          <w:i/>
          <w:sz w:val="24"/>
          <w:szCs w:val="24"/>
        </w:rPr>
        <w:t>Chapter 28</w:t>
      </w:r>
      <w:r w:rsidR="00CF37D3">
        <w:rPr>
          <w:rFonts w:ascii="Times New Roman" w:hAnsi="Times New Roman" w:cs="Times New Roman"/>
          <w:sz w:val="24"/>
          <w:szCs w:val="24"/>
        </w:rPr>
        <w:t>:</w:t>
      </w:r>
      <w:r w:rsidR="00CF37D3">
        <w:rPr>
          <w:rFonts w:ascii="Times New Roman" w:hAnsi="Times New Roman" w:cs="Times New Roman"/>
          <w:i/>
          <w:sz w:val="24"/>
          <w:szCs w:val="24"/>
        </w:rPr>
        <w:t>01</w:t>
      </w:r>
      <w:r w:rsidR="00CF37D3">
        <w:rPr>
          <w:rFonts w:ascii="Times New Roman" w:hAnsi="Times New Roman" w:cs="Times New Roman"/>
          <w:sz w:val="24"/>
          <w:szCs w:val="24"/>
        </w:rPr>
        <w:t xml:space="preserve">]. Mr </w:t>
      </w:r>
      <w:proofErr w:type="spellStart"/>
      <w:r w:rsidR="00CF37D3">
        <w:rPr>
          <w:rFonts w:ascii="Times New Roman" w:hAnsi="Times New Roman" w:cs="Times New Roman"/>
          <w:i/>
          <w:sz w:val="24"/>
          <w:szCs w:val="24"/>
        </w:rPr>
        <w:t>Chambati</w:t>
      </w:r>
      <w:proofErr w:type="spellEnd"/>
      <w:r w:rsidR="00CF37D3">
        <w:rPr>
          <w:rFonts w:ascii="Times New Roman" w:hAnsi="Times New Roman" w:cs="Times New Roman"/>
          <w:sz w:val="24"/>
          <w:szCs w:val="24"/>
        </w:rPr>
        <w:t xml:space="preserve"> drew the attention of the court to the fact that the report showed that one </w:t>
      </w:r>
      <w:proofErr w:type="spellStart"/>
      <w:r w:rsidR="00CF37D3">
        <w:rPr>
          <w:rFonts w:ascii="Times New Roman" w:hAnsi="Times New Roman" w:cs="Times New Roman"/>
          <w:sz w:val="24"/>
          <w:szCs w:val="24"/>
        </w:rPr>
        <w:t>Chinyerere</w:t>
      </w:r>
      <w:proofErr w:type="spellEnd"/>
      <w:r w:rsidR="00CF37D3">
        <w:rPr>
          <w:rFonts w:ascii="Times New Roman" w:hAnsi="Times New Roman" w:cs="Times New Roman"/>
          <w:sz w:val="24"/>
          <w:szCs w:val="24"/>
        </w:rPr>
        <w:t xml:space="preserve"> had been guilty of misappropriating funds but nothing had been done to him and he had in fact resigned. Mr </w:t>
      </w:r>
      <w:proofErr w:type="spellStart"/>
      <w:r w:rsidR="00CF37D3">
        <w:rPr>
          <w:rFonts w:ascii="Times New Roman" w:hAnsi="Times New Roman" w:cs="Times New Roman"/>
          <w:i/>
          <w:sz w:val="24"/>
          <w:szCs w:val="24"/>
        </w:rPr>
        <w:t>Chambati</w:t>
      </w:r>
      <w:proofErr w:type="spellEnd"/>
      <w:r w:rsidR="00CF37D3">
        <w:rPr>
          <w:rFonts w:ascii="Times New Roman" w:hAnsi="Times New Roman" w:cs="Times New Roman"/>
          <w:sz w:val="24"/>
          <w:szCs w:val="24"/>
        </w:rPr>
        <w:t xml:space="preserve"> further argued that the amount should not have been</w:t>
      </w:r>
      <w:r w:rsidR="00C2064B">
        <w:rPr>
          <w:rFonts w:ascii="Times New Roman" w:hAnsi="Times New Roman" w:cs="Times New Roman"/>
          <w:sz w:val="24"/>
          <w:szCs w:val="24"/>
        </w:rPr>
        <w:t xml:space="preserve"> used</w:t>
      </w:r>
      <w:r w:rsidR="00CF37D3">
        <w:rPr>
          <w:rFonts w:ascii="Times New Roman" w:hAnsi="Times New Roman" w:cs="Times New Roman"/>
          <w:sz w:val="24"/>
          <w:szCs w:val="24"/>
        </w:rPr>
        <w:t xml:space="preserve"> as guidance in arriving at the decision to dismiss the appellant as the issue of trust and confidence applied to all employees. He therefore urged the court to remit the case to the respondent for a re-hearing on the issue of the penalty.</w:t>
      </w:r>
    </w:p>
    <w:p w:rsidR="00CF37D3" w:rsidRDefault="00CF37D3" w:rsidP="00196D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i/>
          <w:sz w:val="24"/>
          <w:szCs w:val="24"/>
        </w:rPr>
        <w:t>Siqoza</w:t>
      </w:r>
      <w:proofErr w:type="spellEnd"/>
      <w:r>
        <w:rPr>
          <w:rFonts w:ascii="Times New Roman" w:hAnsi="Times New Roman" w:cs="Times New Roman"/>
          <w:sz w:val="24"/>
          <w:szCs w:val="24"/>
        </w:rPr>
        <w:t xml:space="preserve"> for the respondent submitted that the appellant was challenging his dismissal based on his own word which was not supported by evidence to this effect. It was argued that it was not a basis to be considered by the court that other employees had not been dismissed by the respondent. Ms </w:t>
      </w:r>
      <w:proofErr w:type="spellStart"/>
      <w:r>
        <w:rPr>
          <w:rFonts w:ascii="Times New Roman" w:hAnsi="Times New Roman" w:cs="Times New Roman"/>
          <w:i/>
          <w:sz w:val="24"/>
          <w:szCs w:val="24"/>
        </w:rPr>
        <w:t>Siqoza</w:t>
      </w:r>
      <w:proofErr w:type="spellEnd"/>
      <w:r>
        <w:rPr>
          <w:rFonts w:ascii="Times New Roman" w:hAnsi="Times New Roman" w:cs="Times New Roman"/>
          <w:sz w:val="24"/>
          <w:szCs w:val="24"/>
        </w:rPr>
        <w:t xml:space="preserve"> further submitted that the court was not seized with these matters as different mitigating and aggravating features were considered when decisions were made in those cases. It was further argued that the aggravating features in the appellant’s case, that is, the position he held, the amounts he fraudulently misappropriated an</w:t>
      </w:r>
      <w:r w:rsidR="00C2064B">
        <w:rPr>
          <w:rFonts w:ascii="Times New Roman" w:hAnsi="Times New Roman" w:cs="Times New Roman"/>
          <w:sz w:val="24"/>
          <w:szCs w:val="24"/>
        </w:rPr>
        <w:t>d</w:t>
      </w:r>
      <w:r>
        <w:rPr>
          <w:rFonts w:ascii="Times New Roman" w:hAnsi="Times New Roman" w:cs="Times New Roman"/>
          <w:sz w:val="24"/>
          <w:szCs w:val="24"/>
        </w:rPr>
        <w:t xml:space="preserve"> the period of time in which the offences were committed, warranted the appellant’s dismissal from employment.</w:t>
      </w:r>
    </w:p>
    <w:p w:rsidR="00560871" w:rsidRDefault="00CF37D3" w:rsidP="00196D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will deal with the issue of whether other employees received lesser penalties than the appellant. What appears on record is the fact that other employees were implicated in the audit report. There is no record of proceedings showing that they were subsequently charged. It is not known, at</w:t>
      </w:r>
      <w:r w:rsidR="00C2064B">
        <w:rPr>
          <w:rFonts w:ascii="Times New Roman" w:hAnsi="Times New Roman" w:cs="Times New Roman"/>
          <w:sz w:val="24"/>
          <w:szCs w:val="24"/>
        </w:rPr>
        <w:t xml:space="preserve"> least</w:t>
      </w:r>
      <w:r>
        <w:rPr>
          <w:rFonts w:ascii="Times New Roman" w:hAnsi="Times New Roman" w:cs="Times New Roman"/>
          <w:sz w:val="24"/>
          <w:szCs w:val="24"/>
        </w:rPr>
        <w:t xml:space="preserve"> from the record, whether they were convicted and what sentences they received. The court inquired from Mr </w:t>
      </w:r>
      <w:proofErr w:type="spellStart"/>
      <w:r>
        <w:rPr>
          <w:rFonts w:ascii="Times New Roman" w:hAnsi="Times New Roman" w:cs="Times New Roman"/>
          <w:i/>
          <w:sz w:val="24"/>
          <w:szCs w:val="24"/>
        </w:rPr>
        <w:t>Chambati</w:t>
      </w:r>
      <w:proofErr w:type="spellEnd"/>
      <w:r>
        <w:rPr>
          <w:rFonts w:ascii="Times New Roman" w:hAnsi="Times New Roman" w:cs="Times New Roman"/>
          <w:sz w:val="24"/>
          <w:szCs w:val="24"/>
        </w:rPr>
        <w:t xml:space="preserve"> on wha</w:t>
      </w:r>
      <w:r w:rsidR="00560871">
        <w:rPr>
          <w:rFonts w:ascii="Times New Roman" w:hAnsi="Times New Roman" w:cs="Times New Roman"/>
          <w:sz w:val="24"/>
          <w:szCs w:val="24"/>
        </w:rPr>
        <w:t xml:space="preserve">t evidence the court should make a finding that the other employees had indeed received lesser sentences. His response was </w:t>
      </w:r>
      <w:r w:rsidR="00C2064B">
        <w:rPr>
          <w:rFonts w:ascii="Times New Roman" w:hAnsi="Times New Roman" w:cs="Times New Roman"/>
          <w:sz w:val="24"/>
          <w:szCs w:val="24"/>
        </w:rPr>
        <w:t>that</w:t>
      </w:r>
      <w:r w:rsidR="00560871">
        <w:rPr>
          <w:rFonts w:ascii="Times New Roman" w:hAnsi="Times New Roman" w:cs="Times New Roman"/>
          <w:sz w:val="24"/>
          <w:szCs w:val="24"/>
        </w:rPr>
        <w:t xml:space="preserve"> the respondent should have provided the evidence because the appellant had made the averment. This, in my view, is not the correct position of the law. The appellant should have adduced sufficient evidence for the respondent to rebut. It is not enough to make a bold averment and hope that the other part will adduce evidence to prove the opposite. In </w:t>
      </w:r>
      <w:r w:rsidR="00560871">
        <w:rPr>
          <w:rFonts w:ascii="Times New Roman" w:hAnsi="Times New Roman" w:cs="Times New Roman"/>
          <w:i/>
          <w:sz w:val="24"/>
          <w:szCs w:val="24"/>
        </w:rPr>
        <w:t>Astra Holdings Limited</w:t>
      </w:r>
      <w:r w:rsidR="00560871">
        <w:rPr>
          <w:rFonts w:ascii="Times New Roman" w:hAnsi="Times New Roman" w:cs="Times New Roman"/>
          <w:sz w:val="24"/>
          <w:szCs w:val="24"/>
        </w:rPr>
        <w:t xml:space="preserve"> v </w:t>
      </w:r>
      <w:r w:rsidR="00560871">
        <w:rPr>
          <w:rFonts w:ascii="Times New Roman" w:hAnsi="Times New Roman" w:cs="Times New Roman"/>
          <w:i/>
          <w:sz w:val="24"/>
          <w:szCs w:val="24"/>
        </w:rPr>
        <w:t xml:space="preserve">Peter </w:t>
      </w:r>
      <w:proofErr w:type="spellStart"/>
      <w:r w:rsidR="00560871">
        <w:rPr>
          <w:rFonts w:ascii="Times New Roman" w:hAnsi="Times New Roman" w:cs="Times New Roman"/>
          <w:i/>
          <w:sz w:val="24"/>
          <w:szCs w:val="24"/>
        </w:rPr>
        <w:t>Chamburuka</w:t>
      </w:r>
      <w:proofErr w:type="spellEnd"/>
      <w:r w:rsidR="00560871">
        <w:rPr>
          <w:rFonts w:ascii="Times New Roman" w:hAnsi="Times New Roman" w:cs="Times New Roman"/>
          <w:sz w:val="24"/>
          <w:szCs w:val="24"/>
        </w:rPr>
        <w:t xml:space="preserve"> SC 27-12 the following was stated:</w:t>
      </w:r>
    </w:p>
    <w:p w:rsidR="00560871" w:rsidRDefault="00560871" w:rsidP="00196D34">
      <w:pPr>
        <w:spacing w:after="0" w:line="240" w:lineRule="auto"/>
        <w:ind w:firstLine="720"/>
        <w:jc w:val="both"/>
        <w:rPr>
          <w:rFonts w:ascii="Times New Roman" w:hAnsi="Times New Roman" w:cs="Times New Roman"/>
          <w:sz w:val="24"/>
          <w:szCs w:val="24"/>
        </w:rPr>
      </w:pPr>
    </w:p>
    <w:p w:rsidR="00CF37D3" w:rsidRDefault="00560871" w:rsidP="00196D3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position is now settled in our law that in civil proceedings a party who makes a positive allegation bears the burden to prove such allegation.”</w:t>
      </w:r>
      <w:r w:rsidR="00CF37D3">
        <w:rPr>
          <w:rFonts w:ascii="Times New Roman" w:hAnsi="Times New Roman" w:cs="Times New Roman"/>
          <w:sz w:val="24"/>
          <w:szCs w:val="24"/>
        </w:rPr>
        <w:t xml:space="preserve"> </w:t>
      </w:r>
    </w:p>
    <w:p w:rsidR="00560871" w:rsidRDefault="00560871" w:rsidP="00196D34">
      <w:pPr>
        <w:spacing w:after="0" w:line="360" w:lineRule="auto"/>
        <w:jc w:val="both"/>
        <w:rPr>
          <w:rFonts w:ascii="Times New Roman" w:hAnsi="Times New Roman" w:cs="Times New Roman"/>
          <w:sz w:val="24"/>
          <w:szCs w:val="24"/>
        </w:rPr>
      </w:pPr>
    </w:p>
    <w:p w:rsidR="00560871" w:rsidRDefault="00560871" w:rsidP="00196D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appellant has merely made a bold allegation. The circumstances pertaining to the other cases are not known to the court and are not before the court. The court is not in a position to comment upon them. I am of the view that the point raised in the ground of appeal is not properly made. This brings me to the issue of one </w:t>
      </w:r>
      <w:proofErr w:type="spellStart"/>
      <w:r>
        <w:rPr>
          <w:rFonts w:ascii="Times New Roman" w:hAnsi="Times New Roman" w:cs="Times New Roman"/>
          <w:sz w:val="24"/>
          <w:szCs w:val="24"/>
        </w:rPr>
        <w:t>Chinyerere</w:t>
      </w:r>
      <w:proofErr w:type="spellEnd"/>
      <w:r>
        <w:rPr>
          <w:rFonts w:ascii="Times New Roman" w:hAnsi="Times New Roman" w:cs="Times New Roman"/>
          <w:sz w:val="24"/>
          <w:szCs w:val="24"/>
        </w:rPr>
        <w:t xml:space="preserve"> who was mentioned in the audit report. The report shows that a previous audit report had drawn the respondent’s attention to the fact that </w:t>
      </w:r>
      <w:proofErr w:type="spellStart"/>
      <w:r>
        <w:rPr>
          <w:rFonts w:ascii="Times New Roman" w:hAnsi="Times New Roman" w:cs="Times New Roman"/>
          <w:sz w:val="24"/>
          <w:szCs w:val="24"/>
        </w:rPr>
        <w:t>Chinyerere</w:t>
      </w:r>
      <w:proofErr w:type="spellEnd"/>
      <w:r>
        <w:rPr>
          <w:rFonts w:ascii="Times New Roman" w:hAnsi="Times New Roman" w:cs="Times New Roman"/>
          <w:sz w:val="24"/>
          <w:szCs w:val="24"/>
        </w:rPr>
        <w:t xml:space="preserve"> had to have his issues investigated. The report clearly shows that </w:t>
      </w:r>
      <w:proofErr w:type="spellStart"/>
      <w:r>
        <w:rPr>
          <w:rFonts w:ascii="Times New Roman" w:hAnsi="Times New Roman" w:cs="Times New Roman"/>
          <w:sz w:val="24"/>
          <w:szCs w:val="24"/>
        </w:rPr>
        <w:t>Chinyerere</w:t>
      </w:r>
      <w:proofErr w:type="spellEnd"/>
      <w:r>
        <w:rPr>
          <w:rFonts w:ascii="Times New Roman" w:hAnsi="Times New Roman" w:cs="Times New Roman"/>
          <w:sz w:val="24"/>
          <w:szCs w:val="24"/>
        </w:rPr>
        <w:t xml:space="preserve"> had resigned before any action was taken against. Mr </w:t>
      </w:r>
      <w:proofErr w:type="spellStart"/>
      <w:r>
        <w:rPr>
          <w:rFonts w:ascii="Times New Roman" w:hAnsi="Times New Roman" w:cs="Times New Roman"/>
          <w:i/>
          <w:sz w:val="24"/>
          <w:szCs w:val="24"/>
        </w:rPr>
        <w:t>Chambati</w:t>
      </w:r>
      <w:proofErr w:type="spellEnd"/>
      <w:r>
        <w:rPr>
          <w:rFonts w:ascii="Times New Roman" w:hAnsi="Times New Roman" w:cs="Times New Roman"/>
          <w:sz w:val="24"/>
          <w:szCs w:val="24"/>
        </w:rPr>
        <w:t xml:space="preserve"> sought to rely on the inaction of the respondent in this instance to show that the appellant was unfairly treated when he was dismissed from employment. The first issue that comes out of the report is that this is the same report that led to the misconduct allegations being levelled against the appellant. </w:t>
      </w:r>
      <w:proofErr w:type="spellStart"/>
      <w:r>
        <w:rPr>
          <w:rFonts w:ascii="Times New Roman" w:hAnsi="Times New Roman" w:cs="Times New Roman"/>
          <w:sz w:val="24"/>
          <w:szCs w:val="24"/>
        </w:rPr>
        <w:t>Chinyerere</w:t>
      </w:r>
      <w:proofErr w:type="spellEnd"/>
      <w:r>
        <w:rPr>
          <w:rFonts w:ascii="Times New Roman" w:hAnsi="Times New Roman" w:cs="Times New Roman"/>
          <w:sz w:val="24"/>
          <w:szCs w:val="24"/>
        </w:rPr>
        <w:t xml:space="preserve"> had already resigned and was beyond</w:t>
      </w:r>
      <w:r w:rsidR="00F2479C">
        <w:rPr>
          <w:rFonts w:ascii="Times New Roman" w:hAnsi="Times New Roman" w:cs="Times New Roman"/>
          <w:sz w:val="24"/>
          <w:szCs w:val="24"/>
        </w:rPr>
        <w:t xml:space="preserve"> the respondent’s reach. The second issue is that </w:t>
      </w:r>
      <w:proofErr w:type="spellStart"/>
      <w:r w:rsidR="00F2479C">
        <w:rPr>
          <w:rFonts w:ascii="Times New Roman" w:hAnsi="Times New Roman" w:cs="Times New Roman"/>
          <w:sz w:val="24"/>
          <w:szCs w:val="24"/>
        </w:rPr>
        <w:t>Chinyerere</w:t>
      </w:r>
      <w:proofErr w:type="spellEnd"/>
      <w:r w:rsidR="00F2479C">
        <w:rPr>
          <w:rFonts w:ascii="Times New Roman" w:hAnsi="Times New Roman" w:cs="Times New Roman"/>
          <w:sz w:val="24"/>
          <w:szCs w:val="24"/>
        </w:rPr>
        <w:t xml:space="preserve"> had resigned and had not been dismissed by the respondent. The two cases were clearly different. Though both instances involve the termination of an employment, they are not the same and thus the appellant cannot seek to use </w:t>
      </w:r>
      <w:proofErr w:type="spellStart"/>
      <w:r w:rsidR="00F2479C">
        <w:rPr>
          <w:rFonts w:ascii="Times New Roman" w:hAnsi="Times New Roman" w:cs="Times New Roman"/>
          <w:sz w:val="24"/>
          <w:szCs w:val="24"/>
        </w:rPr>
        <w:t>Chinyerere’s</w:t>
      </w:r>
      <w:proofErr w:type="spellEnd"/>
      <w:r w:rsidR="00F2479C">
        <w:rPr>
          <w:rFonts w:ascii="Times New Roman" w:hAnsi="Times New Roman" w:cs="Times New Roman"/>
          <w:sz w:val="24"/>
          <w:szCs w:val="24"/>
        </w:rPr>
        <w:t xml:space="preserve"> case as they are clearly different.</w:t>
      </w:r>
    </w:p>
    <w:p w:rsidR="00F2479C" w:rsidRDefault="00F2479C" w:rsidP="00196D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will now turn to the issue of whether the respondent was entitled to dismiss the appellant in the circumstances. Precedent is clear that an appellate court may not </w:t>
      </w:r>
      <w:proofErr w:type="spellStart"/>
      <w:r>
        <w:rPr>
          <w:rFonts w:ascii="Times New Roman" w:hAnsi="Times New Roman" w:cs="Times New Roman"/>
          <w:sz w:val="24"/>
          <w:szCs w:val="24"/>
        </w:rPr>
        <w:t>interfer</w:t>
      </w:r>
      <w:proofErr w:type="spellEnd"/>
      <w:r>
        <w:rPr>
          <w:rFonts w:ascii="Times New Roman" w:hAnsi="Times New Roman" w:cs="Times New Roman"/>
          <w:sz w:val="24"/>
          <w:szCs w:val="24"/>
        </w:rPr>
        <w:t xml:space="preserve"> with the decision of a lower court or tribunal unless there is evidence of a gross misdirection. </w:t>
      </w:r>
      <w:r w:rsidRPr="00F2479C">
        <w:rPr>
          <w:rFonts w:ascii="Times New Roman" w:hAnsi="Times New Roman" w:cs="Times New Roman"/>
          <w:i/>
          <w:sz w:val="24"/>
          <w:szCs w:val="24"/>
        </w:rPr>
        <w:t xml:space="preserve">N </w:t>
      </w:r>
      <w:proofErr w:type="spellStart"/>
      <w:r w:rsidRPr="00F2479C">
        <w:rPr>
          <w:rFonts w:ascii="Times New Roman" w:hAnsi="Times New Roman" w:cs="Times New Roman"/>
          <w:i/>
          <w:sz w:val="24"/>
          <w:szCs w:val="24"/>
        </w:rPr>
        <w:t>Chioza</w:t>
      </w:r>
      <w:proofErr w:type="spellEnd"/>
      <w:r>
        <w:rPr>
          <w:rFonts w:ascii="Times New Roman" w:hAnsi="Times New Roman" w:cs="Times New Roman"/>
          <w:i/>
          <w:sz w:val="24"/>
          <w:szCs w:val="24"/>
        </w:rPr>
        <w:t xml:space="preserve"> </w:t>
      </w:r>
      <w:r w:rsidRPr="00F2479C">
        <w:rPr>
          <w:rFonts w:ascii="Times New Roman" w:hAnsi="Times New Roman" w:cs="Times New Roman"/>
          <w:sz w:val="24"/>
          <w:szCs w:val="24"/>
        </w:rPr>
        <w:t>v</w:t>
      </w:r>
      <w:r>
        <w:rPr>
          <w:rFonts w:ascii="Times New Roman" w:hAnsi="Times New Roman" w:cs="Times New Roman"/>
          <w:i/>
          <w:sz w:val="24"/>
          <w:szCs w:val="24"/>
        </w:rPr>
        <w:t xml:space="preserve"> </w:t>
      </w:r>
      <w:proofErr w:type="spellStart"/>
      <w:r w:rsidRPr="00F2479C">
        <w:rPr>
          <w:rFonts w:ascii="Times New Roman" w:hAnsi="Times New Roman" w:cs="Times New Roman"/>
          <w:i/>
          <w:sz w:val="24"/>
          <w:szCs w:val="24"/>
        </w:rPr>
        <w:t>Siziba</w:t>
      </w:r>
      <w:proofErr w:type="spellEnd"/>
      <w:r>
        <w:rPr>
          <w:rFonts w:ascii="Times New Roman" w:hAnsi="Times New Roman" w:cs="Times New Roman"/>
          <w:i/>
          <w:sz w:val="24"/>
          <w:szCs w:val="24"/>
        </w:rPr>
        <w:t xml:space="preserve"> </w:t>
      </w:r>
      <w:r w:rsidRPr="00F2479C">
        <w:rPr>
          <w:rFonts w:ascii="Times New Roman" w:hAnsi="Times New Roman" w:cs="Times New Roman"/>
          <w:sz w:val="24"/>
          <w:szCs w:val="24"/>
        </w:rPr>
        <w:t>SC 4-15 it was held thus:</w:t>
      </w:r>
    </w:p>
    <w:p w:rsidR="00F2479C" w:rsidRDefault="00F2479C" w:rsidP="00196D34">
      <w:pPr>
        <w:spacing w:after="0" w:line="240" w:lineRule="auto"/>
        <w:jc w:val="both"/>
        <w:rPr>
          <w:rFonts w:ascii="Times New Roman" w:hAnsi="Times New Roman" w:cs="Times New Roman"/>
          <w:sz w:val="24"/>
          <w:szCs w:val="24"/>
        </w:rPr>
      </w:pPr>
    </w:p>
    <w:p w:rsidR="00F2479C" w:rsidRDefault="00F2479C" w:rsidP="00196D3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court </w:t>
      </w:r>
      <w:r>
        <w:rPr>
          <w:rFonts w:ascii="Times New Roman" w:hAnsi="Times New Roman" w:cs="Times New Roman"/>
          <w:i/>
          <w:sz w:val="24"/>
          <w:szCs w:val="24"/>
        </w:rPr>
        <w:t>a quo</w:t>
      </w:r>
      <w:r>
        <w:rPr>
          <w:rFonts w:ascii="Times New Roman" w:hAnsi="Times New Roman" w:cs="Times New Roman"/>
          <w:sz w:val="24"/>
          <w:szCs w:val="24"/>
        </w:rPr>
        <w:t xml:space="preserve"> made factual findings in this regard. The general rule regarding factual findings made by a trial court is that they will not be upset by an appellate court unless there has been a gross misdirection by that court on the facts so as to amount to a misdirection in law in the sense that no reasonable tribunal applying its mind to the same facts would have arrived at the conclusion reached by the lower court… In the absence of such a misdirection (and none has been alleged by the appellant) it is not open to this court on appeal to substitute its own findings of fact for that of the trial court.”</w:t>
      </w:r>
    </w:p>
    <w:p w:rsidR="00F2479C" w:rsidRDefault="00F2479C" w:rsidP="00196D34">
      <w:pPr>
        <w:spacing w:after="0" w:line="240" w:lineRule="auto"/>
        <w:jc w:val="both"/>
        <w:rPr>
          <w:rFonts w:ascii="Times New Roman" w:hAnsi="Times New Roman" w:cs="Times New Roman"/>
          <w:sz w:val="24"/>
          <w:szCs w:val="24"/>
        </w:rPr>
      </w:pPr>
    </w:p>
    <w:p w:rsidR="00F65D82" w:rsidRDefault="00F2479C" w:rsidP="00196D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does not dispute that he was correctly convicted. He states that the respondent should not have dismissed him in the circumstances. A look at the facts leading to his conviction is pertinent. The audit report shows that the appellant made fraudulent claims for travelling and subsi</w:t>
      </w:r>
      <w:r w:rsidR="00E11141">
        <w:rPr>
          <w:rFonts w:ascii="Times New Roman" w:hAnsi="Times New Roman" w:cs="Times New Roman"/>
          <w:sz w:val="24"/>
          <w:szCs w:val="24"/>
        </w:rPr>
        <w:t xml:space="preserve">stence allowances over a long period of time. This was made by claiming to be </w:t>
      </w:r>
      <w:r w:rsidR="00C2064B">
        <w:rPr>
          <w:rFonts w:ascii="Times New Roman" w:hAnsi="Times New Roman" w:cs="Times New Roman"/>
          <w:sz w:val="24"/>
          <w:szCs w:val="24"/>
        </w:rPr>
        <w:t>in</w:t>
      </w:r>
      <w:r w:rsidR="00E11141">
        <w:rPr>
          <w:rFonts w:ascii="Times New Roman" w:hAnsi="Times New Roman" w:cs="Times New Roman"/>
          <w:sz w:val="24"/>
          <w:szCs w:val="24"/>
        </w:rPr>
        <w:t xml:space="preserve"> different places on the same day. For example, on 28 September 2013 he made a claim of $55-00 in that he had travelled from </w:t>
      </w:r>
      <w:proofErr w:type="spellStart"/>
      <w:r w:rsidR="00E11141">
        <w:rPr>
          <w:rFonts w:ascii="Times New Roman" w:hAnsi="Times New Roman" w:cs="Times New Roman"/>
          <w:sz w:val="24"/>
          <w:szCs w:val="24"/>
        </w:rPr>
        <w:t>Chinhoyi</w:t>
      </w:r>
      <w:proofErr w:type="spellEnd"/>
      <w:r w:rsidR="00E11141">
        <w:rPr>
          <w:rFonts w:ascii="Times New Roman" w:hAnsi="Times New Roman" w:cs="Times New Roman"/>
          <w:sz w:val="24"/>
          <w:szCs w:val="24"/>
        </w:rPr>
        <w:t xml:space="preserve"> to </w:t>
      </w:r>
      <w:proofErr w:type="spellStart"/>
      <w:r w:rsidR="00E11141">
        <w:rPr>
          <w:rFonts w:ascii="Times New Roman" w:hAnsi="Times New Roman" w:cs="Times New Roman"/>
          <w:sz w:val="24"/>
          <w:szCs w:val="24"/>
        </w:rPr>
        <w:t>Chirundu</w:t>
      </w:r>
      <w:proofErr w:type="spellEnd"/>
      <w:r w:rsidR="00E11141">
        <w:rPr>
          <w:rFonts w:ascii="Times New Roman" w:hAnsi="Times New Roman" w:cs="Times New Roman"/>
          <w:sz w:val="24"/>
          <w:szCs w:val="24"/>
        </w:rPr>
        <w:t xml:space="preserve">. On the same day he made another claim showing that he had travelled from PQI to </w:t>
      </w:r>
      <w:proofErr w:type="spellStart"/>
      <w:r w:rsidR="00E11141">
        <w:rPr>
          <w:rFonts w:ascii="Times New Roman" w:hAnsi="Times New Roman" w:cs="Times New Roman"/>
          <w:sz w:val="24"/>
          <w:szCs w:val="24"/>
        </w:rPr>
        <w:t>Mukumbura</w:t>
      </w:r>
      <w:proofErr w:type="spellEnd"/>
      <w:r w:rsidR="00E11141">
        <w:rPr>
          <w:rFonts w:ascii="Times New Roman" w:hAnsi="Times New Roman" w:cs="Times New Roman"/>
          <w:sz w:val="24"/>
          <w:szCs w:val="24"/>
        </w:rPr>
        <w:t xml:space="preserve"> </w:t>
      </w:r>
      <w:r w:rsidR="00C2064B">
        <w:rPr>
          <w:rFonts w:ascii="Times New Roman" w:hAnsi="Times New Roman" w:cs="Times New Roman"/>
          <w:sz w:val="24"/>
          <w:szCs w:val="24"/>
        </w:rPr>
        <w:t xml:space="preserve">and claimed </w:t>
      </w:r>
      <w:r w:rsidR="00C2064B">
        <w:rPr>
          <w:rFonts w:ascii="Times New Roman" w:hAnsi="Times New Roman" w:cs="Times New Roman"/>
          <w:sz w:val="24"/>
          <w:szCs w:val="24"/>
        </w:rPr>
        <w:lastRenderedPageBreak/>
        <w:t>an amount</w:t>
      </w:r>
      <w:r w:rsidR="00E11141">
        <w:rPr>
          <w:rFonts w:ascii="Times New Roman" w:hAnsi="Times New Roman" w:cs="Times New Roman"/>
          <w:sz w:val="24"/>
          <w:szCs w:val="24"/>
        </w:rPr>
        <w:t xml:space="preserve"> of $50-00. On 16 January 2014 he made three claims in that he had travelled </w:t>
      </w:r>
      <w:r w:rsidR="00C2064B">
        <w:rPr>
          <w:rFonts w:ascii="Times New Roman" w:hAnsi="Times New Roman" w:cs="Times New Roman"/>
          <w:sz w:val="24"/>
          <w:szCs w:val="24"/>
        </w:rPr>
        <w:t>from</w:t>
      </w:r>
      <w:r w:rsidR="00E11141">
        <w:rPr>
          <w:rFonts w:ascii="Times New Roman" w:hAnsi="Times New Roman" w:cs="Times New Roman"/>
          <w:sz w:val="24"/>
          <w:szCs w:val="24"/>
        </w:rPr>
        <w:t xml:space="preserve"> </w:t>
      </w:r>
      <w:proofErr w:type="spellStart"/>
      <w:r w:rsidR="00E11141">
        <w:rPr>
          <w:rFonts w:ascii="Times New Roman" w:hAnsi="Times New Roman" w:cs="Times New Roman"/>
          <w:sz w:val="24"/>
          <w:szCs w:val="24"/>
        </w:rPr>
        <w:t>Kadoma</w:t>
      </w:r>
      <w:proofErr w:type="spellEnd"/>
      <w:r w:rsidR="00E11141">
        <w:rPr>
          <w:rFonts w:ascii="Times New Roman" w:hAnsi="Times New Roman" w:cs="Times New Roman"/>
          <w:sz w:val="24"/>
          <w:szCs w:val="24"/>
        </w:rPr>
        <w:t xml:space="preserve"> to </w:t>
      </w:r>
      <w:proofErr w:type="spellStart"/>
      <w:r w:rsidR="00E11141">
        <w:rPr>
          <w:rFonts w:ascii="Times New Roman" w:hAnsi="Times New Roman" w:cs="Times New Roman"/>
          <w:sz w:val="24"/>
          <w:szCs w:val="24"/>
        </w:rPr>
        <w:t>Mazowe</w:t>
      </w:r>
      <w:proofErr w:type="spellEnd"/>
      <w:r w:rsidR="00E11141">
        <w:rPr>
          <w:rFonts w:ascii="Times New Roman" w:hAnsi="Times New Roman" w:cs="Times New Roman"/>
          <w:sz w:val="24"/>
          <w:szCs w:val="24"/>
        </w:rPr>
        <w:t xml:space="preserve">, </w:t>
      </w:r>
      <w:proofErr w:type="spellStart"/>
      <w:r w:rsidR="00E11141">
        <w:rPr>
          <w:rFonts w:ascii="Times New Roman" w:hAnsi="Times New Roman" w:cs="Times New Roman"/>
          <w:sz w:val="24"/>
          <w:szCs w:val="24"/>
        </w:rPr>
        <w:t>Mazowe</w:t>
      </w:r>
      <w:proofErr w:type="spellEnd"/>
      <w:r w:rsidR="00E11141">
        <w:rPr>
          <w:rFonts w:ascii="Times New Roman" w:hAnsi="Times New Roman" w:cs="Times New Roman"/>
          <w:sz w:val="24"/>
          <w:szCs w:val="24"/>
        </w:rPr>
        <w:t xml:space="preserve"> to </w:t>
      </w:r>
      <w:proofErr w:type="spellStart"/>
      <w:r w:rsidR="00E11141">
        <w:rPr>
          <w:rFonts w:ascii="Times New Roman" w:hAnsi="Times New Roman" w:cs="Times New Roman"/>
          <w:sz w:val="24"/>
          <w:szCs w:val="24"/>
        </w:rPr>
        <w:t>Beitbridge</w:t>
      </w:r>
      <w:proofErr w:type="spellEnd"/>
      <w:r w:rsidR="00E11141">
        <w:rPr>
          <w:rFonts w:ascii="Times New Roman" w:hAnsi="Times New Roman" w:cs="Times New Roman"/>
          <w:sz w:val="24"/>
          <w:szCs w:val="24"/>
        </w:rPr>
        <w:t xml:space="preserve"> and </w:t>
      </w:r>
      <w:proofErr w:type="spellStart"/>
      <w:r w:rsidR="00E11141">
        <w:rPr>
          <w:rFonts w:ascii="Times New Roman" w:hAnsi="Times New Roman" w:cs="Times New Roman"/>
          <w:sz w:val="24"/>
          <w:szCs w:val="24"/>
        </w:rPr>
        <w:t>Chinhoyi</w:t>
      </w:r>
      <w:proofErr w:type="spellEnd"/>
      <w:r w:rsidR="00E11141">
        <w:rPr>
          <w:rFonts w:ascii="Times New Roman" w:hAnsi="Times New Roman" w:cs="Times New Roman"/>
          <w:sz w:val="24"/>
          <w:szCs w:val="24"/>
        </w:rPr>
        <w:t xml:space="preserve"> to </w:t>
      </w:r>
      <w:proofErr w:type="spellStart"/>
      <w:r w:rsidR="00E11141">
        <w:rPr>
          <w:rFonts w:ascii="Times New Roman" w:hAnsi="Times New Roman" w:cs="Times New Roman"/>
          <w:sz w:val="24"/>
          <w:szCs w:val="24"/>
        </w:rPr>
        <w:t>Karoi</w:t>
      </w:r>
      <w:proofErr w:type="spellEnd"/>
      <w:r w:rsidR="00E11141">
        <w:rPr>
          <w:rFonts w:ascii="Times New Roman" w:hAnsi="Times New Roman" w:cs="Times New Roman"/>
          <w:sz w:val="24"/>
          <w:szCs w:val="24"/>
        </w:rPr>
        <w:t xml:space="preserve">. The records showed that the appellant had actually signed that he was present at the office when he made the claims. By so-doing, the appellant prejudiced the respondent of an amount of $5055-00. The appellant was also found guilty of using fake accommodation receipts. </w:t>
      </w:r>
      <w:proofErr w:type="gramStart"/>
      <w:r w:rsidR="00E11141">
        <w:rPr>
          <w:rFonts w:ascii="Times New Roman" w:hAnsi="Times New Roman" w:cs="Times New Roman"/>
          <w:sz w:val="24"/>
          <w:szCs w:val="24"/>
        </w:rPr>
        <w:t>The appellant had used such receipts and claimed a sum of US$2 820-00.</w:t>
      </w:r>
      <w:proofErr w:type="gramEnd"/>
      <w:r w:rsidR="00E11141">
        <w:rPr>
          <w:rFonts w:ascii="Times New Roman" w:hAnsi="Times New Roman" w:cs="Times New Roman"/>
          <w:sz w:val="24"/>
          <w:szCs w:val="24"/>
        </w:rPr>
        <w:t xml:space="preserve"> As far as the fraudulent travelling and subsistence claims were concerned, the audit report showed that this had gone for over a year. These fraudulent claims were more than sixty (60) with varying amounts. The appellant was an Accounting Assistant who had worked for the respondent for a period of twenty-six years. He held a position of trust. The question is would a reasonable employer have reasonably dismissed the appellant? </w:t>
      </w:r>
      <w:r w:rsidR="00C9274C">
        <w:rPr>
          <w:rFonts w:ascii="Times New Roman" w:hAnsi="Times New Roman" w:cs="Times New Roman"/>
          <w:sz w:val="24"/>
          <w:szCs w:val="24"/>
        </w:rPr>
        <w:t xml:space="preserve">As already pointed out, he held a position of trust and his duties were to safeguard the funds that he was misappropriating. These were public funds. It has been held that it is a common law position that commission by an employee of conduct inconsistent with the fulfilment of express or implied conditions of the contract of employment entitles the employer to dismiss the employee if the circumstances of the commission of the offence showed that the continuance of a normal employer and employee relationship had in effected been terminated. (See </w:t>
      </w:r>
      <w:r w:rsidR="00C9274C">
        <w:rPr>
          <w:rFonts w:ascii="Times New Roman" w:hAnsi="Times New Roman" w:cs="Times New Roman"/>
          <w:i/>
          <w:sz w:val="24"/>
          <w:szCs w:val="24"/>
        </w:rPr>
        <w:t>Toyota Zimbabwe</w:t>
      </w:r>
      <w:r w:rsidR="00C9274C">
        <w:rPr>
          <w:rFonts w:ascii="Times New Roman" w:hAnsi="Times New Roman" w:cs="Times New Roman"/>
          <w:sz w:val="24"/>
          <w:szCs w:val="24"/>
        </w:rPr>
        <w:t xml:space="preserve"> v </w:t>
      </w:r>
      <w:r w:rsidR="00C9274C">
        <w:rPr>
          <w:rFonts w:ascii="Times New Roman" w:hAnsi="Times New Roman" w:cs="Times New Roman"/>
          <w:i/>
          <w:sz w:val="24"/>
          <w:szCs w:val="24"/>
        </w:rPr>
        <w:t>Richard</w:t>
      </w:r>
      <w:r w:rsidR="00C2064B">
        <w:rPr>
          <w:rFonts w:ascii="Times New Roman" w:hAnsi="Times New Roman" w:cs="Times New Roman"/>
          <w:i/>
          <w:sz w:val="24"/>
          <w:szCs w:val="24"/>
        </w:rPr>
        <w:t xml:space="preserve"> </w:t>
      </w:r>
      <w:proofErr w:type="spellStart"/>
      <w:r w:rsidR="00C2064B">
        <w:rPr>
          <w:rFonts w:ascii="Times New Roman" w:hAnsi="Times New Roman" w:cs="Times New Roman"/>
          <w:i/>
          <w:sz w:val="24"/>
          <w:szCs w:val="24"/>
        </w:rPr>
        <w:t>Posi</w:t>
      </w:r>
      <w:proofErr w:type="spellEnd"/>
      <w:r w:rsidR="00C9274C">
        <w:rPr>
          <w:rFonts w:ascii="Times New Roman" w:hAnsi="Times New Roman" w:cs="Times New Roman"/>
          <w:i/>
          <w:sz w:val="24"/>
          <w:szCs w:val="24"/>
        </w:rPr>
        <w:t xml:space="preserve"> </w:t>
      </w:r>
      <w:r w:rsidR="00C9274C" w:rsidRPr="00C9274C">
        <w:rPr>
          <w:rFonts w:ascii="Times New Roman" w:hAnsi="Times New Roman" w:cs="Times New Roman"/>
          <w:sz w:val="24"/>
          <w:szCs w:val="24"/>
        </w:rPr>
        <w:t>SC</w:t>
      </w:r>
      <w:r w:rsidR="00C9274C">
        <w:rPr>
          <w:rFonts w:ascii="Times New Roman" w:hAnsi="Times New Roman" w:cs="Times New Roman"/>
          <w:sz w:val="24"/>
          <w:szCs w:val="24"/>
        </w:rPr>
        <w:t xml:space="preserve"> 55-07). Instead of correctly recording the finances of the respondent, the appellant was</w:t>
      </w:r>
      <w:r w:rsidR="00F65D82">
        <w:rPr>
          <w:rFonts w:ascii="Times New Roman" w:hAnsi="Times New Roman" w:cs="Times New Roman"/>
          <w:sz w:val="24"/>
          <w:szCs w:val="24"/>
        </w:rPr>
        <w:t xml:space="preserve"> using his position and knowledge to steal from the employer. In </w:t>
      </w:r>
      <w:r w:rsidR="00F65D82">
        <w:rPr>
          <w:rFonts w:ascii="Times New Roman" w:hAnsi="Times New Roman" w:cs="Times New Roman"/>
          <w:i/>
          <w:sz w:val="24"/>
          <w:szCs w:val="24"/>
        </w:rPr>
        <w:t xml:space="preserve">James </w:t>
      </w:r>
      <w:proofErr w:type="spellStart"/>
      <w:r w:rsidR="00F65D82">
        <w:rPr>
          <w:rFonts w:ascii="Times New Roman" w:hAnsi="Times New Roman" w:cs="Times New Roman"/>
          <w:i/>
          <w:sz w:val="24"/>
          <w:szCs w:val="24"/>
        </w:rPr>
        <w:t>Kandome</w:t>
      </w:r>
      <w:proofErr w:type="spellEnd"/>
      <w:r w:rsidR="00F65D82">
        <w:rPr>
          <w:rFonts w:ascii="Times New Roman" w:hAnsi="Times New Roman" w:cs="Times New Roman"/>
          <w:sz w:val="24"/>
          <w:szCs w:val="24"/>
        </w:rPr>
        <w:t xml:space="preserve"> v </w:t>
      </w:r>
      <w:r w:rsidR="00F65D82">
        <w:rPr>
          <w:rFonts w:ascii="Times New Roman" w:hAnsi="Times New Roman" w:cs="Times New Roman"/>
          <w:i/>
          <w:sz w:val="24"/>
          <w:szCs w:val="24"/>
        </w:rPr>
        <w:t>Shades of Black Cosmetics</w:t>
      </w:r>
      <w:r w:rsidR="00F65D82">
        <w:rPr>
          <w:rFonts w:ascii="Times New Roman" w:hAnsi="Times New Roman" w:cs="Times New Roman"/>
          <w:sz w:val="24"/>
          <w:szCs w:val="24"/>
        </w:rPr>
        <w:t xml:space="preserve"> (</w:t>
      </w:r>
      <w:r w:rsidR="00F65D82">
        <w:rPr>
          <w:rFonts w:ascii="Times New Roman" w:hAnsi="Times New Roman" w:cs="Times New Roman"/>
          <w:i/>
          <w:sz w:val="24"/>
          <w:szCs w:val="24"/>
        </w:rPr>
        <w:t>Pvt</w:t>
      </w:r>
      <w:r w:rsidR="00F65D82">
        <w:rPr>
          <w:rFonts w:ascii="Times New Roman" w:hAnsi="Times New Roman" w:cs="Times New Roman"/>
          <w:sz w:val="24"/>
          <w:szCs w:val="24"/>
        </w:rPr>
        <w:t xml:space="preserve">) </w:t>
      </w:r>
      <w:r w:rsidR="00F65D82">
        <w:rPr>
          <w:rFonts w:ascii="Times New Roman" w:hAnsi="Times New Roman" w:cs="Times New Roman"/>
          <w:i/>
          <w:sz w:val="24"/>
          <w:szCs w:val="24"/>
        </w:rPr>
        <w:t>Ltd</w:t>
      </w:r>
      <w:r w:rsidR="00F65D82">
        <w:rPr>
          <w:rFonts w:ascii="Times New Roman" w:hAnsi="Times New Roman" w:cs="Times New Roman"/>
          <w:sz w:val="24"/>
          <w:szCs w:val="24"/>
        </w:rPr>
        <w:t xml:space="preserve"> SC 115-04 SANDURA JA (as he then was) had this to say:</w:t>
      </w:r>
    </w:p>
    <w:p w:rsidR="00F65D82" w:rsidRDefault="00F65D82" w:rsidP="00196D34">
      <w:pPr>
        <w:spacing w:after="0" w:line="240" w:lineRule="auto"/>
        <w:ind w:left="720"/>
        <w:jc w:val="both"/>
        <w:rPr>
          <w:rFonts w:ascii="Times New Roman" w:hAnsi="Times New Roman" w:cs="Times New Roman"/>
          <w:sz w:val="24"/>
          <w:szCs w:val="24"/>
        </w:rPr>
      </w:pPr>
    </w:p>
    <w:p w:rsidR="00F65D82" w:rsidRDefault="00F65D82" w:rsidP="00196D3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“It must be borne in mind that by entering into a contract of employment the employee subjects himself to the employer’s control and should behave accordingly. </w:t>
      </w:r>
      <w:proofErr w:type="gramStart"/>
      <w:r>
        <w:rPr>
          <w:rFonts w:ascii="Times New Roman" w:hAnsi="Times New Roman" w:cs="Times New Roman"/>
          <w:sz w:val="24"/>
          <w:szCs w:val="24"/>
        </w:rPr>
        <w:t>Any behaviour on the part of the employee which is, wholly inconsistent with that relationship would render the continuation of that relationship untenable and would constitute a repudiation of the contract of employment.”</w:t>
      </w:r>
      <w:proofErr w:type="gramEnd"/>
    </w:p>
    <w:p w:rsidR="00F65D82" w:rsidRDefault="00F65D82" w:rsidP="00196D34">
      <w:pPr>
        <w:spacing w:after="0" w:line="240" w:lineRule="auto"/>
        <w:jc w:val="both"/>
        <w:rPr>
          <w:rFonts w:ascii="Times New Roman" w:hAnsi="Times New Roman" w:cs="Times New Roman"/>
          <w:sz w:val="24"/>
          <w:szCs w:val="24"/>
        </w:rPr>
      </w:pPr>
    </w:p>
    <w:p w:rsidR="00F65D82" w:rsidRDefault="00F65D82" w:rsidP="00196D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clearly abrogated the responsibilities placed upon him. It is my view that a reasonable employer would have reasonably dismissed the appellant. The appeal ought to be dismissed.</w:t>
      </w:r>
    </w:p>
    <w:p w:rsidR="00F65D82" w:rsidRDefault="00F65D82" w:rsidP="00196D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makes the following order:</w:t>
      </w:r>
    </w:p>
    <w:p w:rsidR="00F65D82" w:rsidRDefault="00F65D82" w:rsidP="00196D34">
      <w:pPr>
        <w:spacing w:after="0" w:line="240" w:lineRule="auto"/>
        <w:jc w:val="both"/>
        <w:rPr>
          <w:rFonts w:ascii="Times New Roman" w:hAnsi="Times New Roman" w:cs="Times New Roman"/>
          <w:sz w:val="24"/>
          <w:szCs w:val="24"/>
        </w:rPr>
      </w:pPr>
    </w:p>
    <w:p w:rsidR="00F65D82" w:rsidRDefault="00F65D82" w:rsidP="00196D3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dismissed.</w:t>
      </w:r>
    </w:p>
    <w:p w:rsidR="00F65D82" w:rsidRDefault="00F65D82" w:rsidP="00196D3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decision of the disciplinary authority to dismiss the appellant from employment be and is hereby upheld.</w:t>
      </w:r>
    </w:p>
    <w:p w:rsidR="00F65D82" w:rsidRDefault="00F65D82" w:rsidP="00196D3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Each party to meet its own costs.</w:t>
      </w:r>
    </w:p>
    <w:p w:rsidR="00F65D82" w:rsidRDefault="00F65D82" w:rsidP="00F65D82">
      <w:pPr>
        <w:spacing w:after="0" w:line="360" w:lineRule="auto"/>
        <w:rPr>
          <w:rFonts w:ascii="Times New Roman" w:hAnsi="Times New Roman" w:cs="Times New Roman"/>
          <w:sz w:val="24"/>
          <w:szCs w:val="24"/>
        </w:rPr>
      </w:pPr>
    </w:p>
    <w:p w:rsidR="00196D34" w:rsidRDefault="00196D34" w:rsidP="00F65D82">
      <w:pPr>
        <w:spacing w:after="0" w:line="360" w:lineRule="auto"/>
        <w:rPr>
          <w:rFonts w:ascii="Times New Roman" w:hAnsi="Times New Roman" w:cs="Times New Roman"/>
          <w:sz w:val="24"/>
          <w:szCs w:val="24"/>
        </w:rPr>
      </w:pPr>
    </w:p>
    <w:p w:rsidR="00CF68C7" w:rsidRDefault="00CF68C7" w:rsidP="00F65D82">
      <w:pPr>
        <w:spacing w:after="0" w:line="360" w:lineRule="auto"/>
        <w:rPr>
          <w:rFonts w:ascii="Times New Roman" w:hAnsi="Times New Roman" w:cs="Times New Roman"/>
          <w:sz w:val="24"/>
          <w:szCs w:val="24"/>
        </w:rPr>
      </w:pPr>
    </w:p>
    <w:p w:rsidR="00F65D82" w:rsidRDefault="00F65D82" w:rsidP="00F65D82">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Chambati</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Mataka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Makonese</w:t>
      </w:r>
      <w:proofErr w:type="spellEnd"/>
      <w:r>
        <w:rPr>
          <w:rFonts w:ascii="Times New Roman" w:hAnsi="Times New Roman" w:cs="Times New Roman"/>
          <w:sz w:val="24"/>
          <w:szCs w:val="24"/>
        </w:rPr>
        <w:t xml:space="preserve">, </w:t>
      </w:r>
      <w:r w:rsidR="00C2064B">
        <w:rPr>
          <w:rFonts w:ascii="Times New Roman" w:hAnsi="Times New Roman" w:cs="Times New Roman"/>
          <w:sz w:val="24"/>
          <w:szCs w:val="24"/>
        </w:rPr>
        <w:t>appellant’s</w:t>
      </w:r>
      <w:r>
        <w:rPr>
          <w:rFonts w:ascii="Times New Roman" w:hAnsi="Times New Roman" w:cs="Times New Roman"/>
          <w:sz w:val="24"/>
          <w:szCs w:val="24"/>
        </w:rPr>
        <w:t xml:space="preserve"> legal practitioners</w:t>
      </w:r>
    </w:p>
    <w:p w:rsidR="00F97E56" w:rsidRPr="00F97E56" w:rsidRDefault="00F65D82" w:rsidP="00F65D82">
      <w:pPr>
        <w:spacing w:after="0" w:line="360" w:lineRule="auto"/>
        <w:rPr>
          <w:rFonts w:ascii="Times New Roman" w:hAnsi="Times New Roman" w:cs="Times New Roman"/>
          <w:sz w:val="24"/>
          <w:szCs w:val="24"/>
        </w:rPr>
      </w:pPr>
      <w:r>
        <w:rPr>
          <w:rFonts w:ascii="Times New Roman" w:hAnsi="Times New Roman" w:cs="Times New Roman"/>
          <w:i/>
          <w:sz w:val="24"/>
          <w:szCs w:val="24"/>
        </w:rPr>
        <w:t>Civil Division of the Attorney General</w:t>
      </w:r>
      <w:r>
        <w:rPr>
          <w:rFonts w:ascii="Times New Roman" w:hAnsi="Times New Roman" w:cs="Times New Roman"/>
          <w:sz w:val="24"/>
          <w:szCs w:val="24"/>
        </w:rPr>
        <w:t>’s</w:t>
      </w:r>
      <w:r>
        <w:rPr>
          <w:rFonts w:ascii="Times New Roman" w:hAnsi="Times New Roman" w:cs="Times New Roman"/>
          <w:i/>
          <w:sz w:val="24"/>
          <w:szCs w:val="24"/>
        </w:rPr>
        <w:t xml:space="preserve"> Office</w:t>
      </w:r>
      <w:r>
        <w:rPr>
          <w:rFonts w:ascii="Times New Roman" w:hAnsi="Times New Roman" w:cs="Times New Roman"/>
          <w:sz w:val="24"/>
          <w:szCs w:val="24"/>
        </w:rPr>
        <w:t>, respondent’s legal practitioners</w:t>
      </w:r>
    </w:p>
    <w:sectPr w:rsidR="00F97E56" w:rsidRPr="00F97E56" w:rsidSect="00196D34">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F02" w:rsidRDefault="000D6F02" w:rsidP="00196D34">
      <w:pPr>
        <w:spacing w:after="0" w:line="240" w:lineRule="auto"/>
      </w:pPr>
      <w:r>
        <w:separator/>
      </w:r>
    </w:p>
  </w:endnote>
  <w:endnote w:type="continuationSeparator" w:id="0">
    <w:p w:rsidR="000D6F02" w:rsidRDefault="000D6F02" w:rsidP="00196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F02" w:rsidRDefault="000D6F02" w:rsidP="00196D34">
      <w:pPr>
        <w:spacing w:after="0" w:line="240" w:lineRule="auto"/>
      </w:pPr>
      <w:r>
        <w:separator/>
      </w:r>
    </w:p>
  </w:footnote>
  <w:footnote w:type="continuationSeparator" w:id="0">
    <w:p w:rsidR="000D6F02" w:rsidRDefault="000D6F02" w:rsidP="00196D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4726642"/>
      <w:docPartObj>
        <w:docPartGallery w:val="Page Numbers (Top of Page)"/>
        <w:docPartUnique/>
      </w:docPartObj>
    </w:sdtPr>
    <w:sdtEndPr>
      <w:rPr>
        <w:noProof/>
      </w:rPr>
    </w:sdtEndPr>
    <w:sdtContent>
      <w:p w:rsidR="00196D34" w:rsidRDefault="00196D34">
        <w:pPr>
          <w:pStyle w:val="Header"/>
          <w:jc w:val="right"/>
          <w:rPr>
            <w:noProof/>
          </w:rPr>
        </w:pPr>
        <w:r>
          <w:fldChar w:fldCharType="begin"/>
        </w:r>
        <w:r>
          <w:instrText xml:space="preserve"> PAGE   \* MERGEFORMAT </w:instrText>
        </w:r>
        <w:r>
          <w:fldChar w:fldCharType="separate"/>
        </w:r>
        <w:r w:rsidR="00232538">
          <w:rPr>
            <w:noProof/>
          </w:rPr>
          <w:t>2</w:t>
        </w:r>
        <w:r>
          <w:rPr>
            <w:noProof/>
          </w:rPr>
          <w:fldChar w:fldCharType="end"/>
        </w:r>
      </w:p>
      <w:p w:rsidR="00196D34" w:rsidRDefault="00196D34">
        <w:pPr>
          <w:pStyle w:val="Header"/>
          <w:jc w:val="right"/>
          <w:rPr>
            <w:noProof/>
          </w:rPr>
        </w:pPr>
        <w:r>
          <w:rPr>
            <w:noProof/>
          </w:rPr>
          <w:t>JUDGMENT NO LC/H/</w:t>
        </w:r>
        <w:r w:rsidR="00232538">
          <w:rPr>
            <w:noProof/>
          </w:rPr>
          <w:t>449</w:t>
        </w:r>
        <w:r>
          <w:rPr>
            <w:noProof/>
          </w:rPr>
          <w:t>/2016</w:t>
        </w:r>
      </w:p>
      <w:p w:rsidR="00196D34" w:rsidRDefault="00196D34">
        <w:pPr>
          <w:pStyle w:val="Header"/>
          <w:jc w:val="right"/>
        </w:pPr>
        <w:r>
          <w:rPr>
            <w:noProof/>
          </w:rPr>
          <w:t>CASE NO LC/H/128/2016</w:t>
        </w:r>
      </w:p>
    </w:sdtContent>
  </w:sdt>
  <w:p w:rsidR="00196D34" w:rsidRDefault="00196D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37694"/>
    <w:multiLevelType w:val="hybridMultilevel"/>
    <w:tmpl w:val="CA7EB83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E56"/>
    <w:rsid w:val="000D6F02"/>
    <w:rsid w:val="00196D34"/>
    <w:rsid w:val="00220CBC"/>
    <w:rsid w:val="00232538"/>
    <w:rsid w:val="00560871"/>
    <w:rsid w:val="005B686A"/>
    <w:rsid w:val="007438FC"/>
    <w:rsid w:val="009A3D52"/>
    <w:rsid w:val="00A311A9"/>
    <w:rsid w:val="00B71B17"/>
    <w:rsid w:val="00C2064B"/>
    <w:rsid w:val="00C9274C"/>
    <w:rsid w:val="00CF37D3"/>
    <w:rsid w:val="00CF68C7"/>
    <w:rsid w:val="00E11141"/>
    <w:rsid w:val="00F2479C"/>
    <w:rsid w:val="00F65D82"/>
    <w:rsid w:val="00F97E5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D82"/>
    <w:pPr>
      <w:ind w:left="720"/>
      <w:contextualSpacing/>
    </w:pPr>
  </w:style>
  <w:style w:type="paragraph" w:styleId="Header">
    <w:name w:val="header"/>
    <w:basedOn w:val="Normal"/>
    <w:link w:val="HeaderChar"/>
    <w:uiPriority w:val="99"/>
    <w:unhideWhenUsed/>
    <w:rsid w:val="00196D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D34"/>
  </w:style>
  <w:style w:type="paragraph" w:styleId="Footer">
    <w:name w:val="footer"/>
    <w:basedOn w:val="Normal"/>
    <w:link w:val="FooterChar"/>
    <w:uiPriority w:val="99"/>
    <w:unhideWhenUsed/>
    <w:rsid w:val="00196D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D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D82"/>
    <w:pPr>
      <w:ind w:left="720"/>
      <w:contextualSpacing/>
    </w:pPr>
  </w:style>
  <w:style w:type="paragraph" w:styleId="Header">
    <w:name w:val="header"/>
    <w:basedOn w:val="Normal"/>
    <w:link w:val="HeaderChar"/>
    <w:uiPriority w:val="99"/>
    <w:unhideWhenUsed/>
    <w:rsid w:val="00196D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D34"/>
  </w:style>
  <w:style w:type="paragraph" w:styleId="Footer">
    <w:name w:val="footer"/>
    <w:basedOn w:val="Normal"/>
    <w:link w:val="FooterChar"/>
    <w:uiPriority w:val="99"/>
    <w:unhideWhenUsed/>
    <w:rsid w:val="00196D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5</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2016-07-19T13:02:00Z</cp:lastPrinted>
  <dcterms:created xsi:type="dcterms:W3CDTF">2016-07-18T08:37:00Z</dcterms:created>
  <dcterms:modified xsi:type="dcterms:W3CDTF">2016-07-20T13:13:00Z</dcterms:modified>
</cp:coreProperties>
</file>