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66C51" w14:textId="5B20871F" w:rsidR="00913A94" w:rsidRPr="00A37B83" w:rsidRDefault="00A37B83">
      <w:pPr>
        <w:rPr>
          <w:rFonts w:ascii="Times New Roman" w:hAnsi="Times New Roman" w:cs="Times New Roman"/>
          <w:b/>
          <w:sz w:val="24"/>
          <w:szCs w:val="24"/>
          <w:u w:val="thick"/>
        </w:rPr>
      </w:pPr>
      <w:r w:rsidRPr="00A37B83">
        <w:rPr>
          <w:rFonts w:ascii="Times New Roman" w:hAnsi="Times New Roman" w:cs="Times New Roman"/>
          <w:b/>
          <w:sz w:val="24"/>
          <w:szCs w:val="24"/>
          <w:u w:val="thick"/>
        </w:rPr>
        <w:t xml:space="preserve">REPORTABLE </w:t>
      </w:r>
      <w:r w:rsidR="00B850CC" w:rsidRPr="00051A32">
        <w:rPr>
          <w:rFonts w:ascii="Times New Roman" w:hAnsi="Times New Roman" w:cs="Times New Roman"/>
          <w:b/>
          <w:sz w:val="24"/>
          <w:szCs w:val="24"/>
        </w:rPr>
        <w:t xml:space="preserve">     </w:t>
      </w:r>
      <w:r w:rsidRPr="00051A32">
        <w:rPr>
          <w:rFonts w:ascii="Times New Roman" w:hAnsi="Times New Roman" w:cs="Times New Roman"/>
          <w:b/>
          <w:sz w:val="24"/>
          <w:szCs w:val="24"/>
        </w:rPr>
        <w:t>(</w:t>
      </w:r>
      <w:r w:rsidR="00AF3FFA" w:rsidRPr="00051A32">
        <w:rPr>
          <w:rFonts w:ascii="Times New Roman" w:hAnsi="Times New Roman" w:cs="Times New Roman"/>
          <w:b/>
          <w:sz w:val="24"/>
          <w:szCs w:val="24"/>
        </w:rPr>
        <w:t>95</w:t>
      </w:r>
      <w:r w:rsidRPr="00051A32">
        <w:rPr>
          <w:rFonts w:ascii="Times New Roman" w:hAnsi="Times New Roman" w:cs="Times New Roman"/>
          <w:b/>
          <w:sz w:val="24"/>
          <w:szCs w:val="24"/>
        </w:rPr>
        <w:t>)</w:t>
      </w:r>
    </w:p>
    <w:p w14:paraId="06481E6C" w14:textId="77777777" w:rsidR="00A37B83" w:rsidRDefault="00A37B83" w:rsidP="00913A94">
      <w:pPr>
        <w:jc w:val="center"/>
        <w:rPr>
          <w:rFonts w:ascii="Times New Roman" w:hAnsi="Times New Roman" w:cs="Times New Roman"/>
          <w:b/>
          <w:bCs/>
          <w:sz w:val="24"/>
          <w:szCs w:val="24"/>
        </w:rPr>
      </w:pPr>
    </w:p>
    <w:p w14:paraId="28D039E8" w14:textId="4BE0EC55" w:rsidR="00913A94" w:rsidRDefault="00A37B83" w:rsidP="00A37B83">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ERICKSON     </w:t>
      </w:r>
      <w:r w:rsidR="00913A94">
        <w:rPr>
          <w:rFonts w:ascii="Times New Roman" w:hAnsi="Times New Roman" w:cs="Times New Roman"/>
          <w:b/>
          <w:bCs/>
          <w:sz w:val="24"/>
          <w:szCs w:val="24"/>
        </w:rPr>
        <w:t>MVUDUDU</w:t>
      </w:r>
    </w:p>
    <w:p w14:paraId="357C752F" w14:textId="2DF365BE" w:rsidR="00913A94" w:rsidRDefault="00913A94" w:rsidP="00A37B83">
      <w:pPr>
        <w:spacing w:after="0"/>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v</w:t>
      </w:r>
    </w:p>
    <w:p w14:paraId="38EBCAC8" w14:textId="2D2E9A2B" w:rsidR="00913A94" w:rsidRDefault="00A37B83" w:rsidP="00913A94">
      <w:pPr>
        <w:jc w:val="center"/>
        <w:rPr>
          <w:rFonts w:ascii="Times New Roman" w:hAnsi="Times New Roman" w:cs="Times New Roman"/>
          <w:b/>
          <w:bCs/>
          <w:sz w:val="24"/>
          <w:szCs w:val="24"/>
        </w:rPr>
      </w:pPr>
      <w:r>
        <w:rPr>
          <w:rFonts w:ascii="Times New Roman" w:hAnsi="Times New Roman" w:cs="Times New Roman"/>
          <w:b/>
          <w:bCs/>
          <w:sz w:val="24"/>
          <w:szCs w:val="24"/>
        </w:rPr>
        <w:t xml:space="preserve">AGRICULTURAL     AND     RURAL     DEVELOPMENT     </w:t>
      </w:r>
      <w:r w:rsidR="00913A94">
        <w:rPr>
          <w:rFonts w:ascii="Times New Roman" w:hAnsi="Times New Roman" w:cs="Times New Roman"/>
          <w:b/>
          <w:bCs/>
          <w:sz w:val="24"/>
          <w:szCs w:val="24"/>
        </w:rPr>
        <w:t xml:space="preserve">AUTHORITY </w:t>
      </w:r>
    </w:p>
    <w:p w14:paraId="65068D7F" w14:textId="77777777" w:rsidR="00913A94" w:rsidRDefault="00913A94" w:rsidP="00705244">
      <w:pPr>
        <w:spacing w:after="0"/>
        <w:jc w:val="center"/>
        <w:rPr>
          <w:rFonts w:ascii="Times New Roman" w:hAnsi="Times New Roman" w:cs="Times New Roman"/>
          <w:b/>
          <w:bCs/>
          <w:sz w:val="24"/>
          <w:szCs w:val="24"/>
        </w:rPr>
      </w:pPr>
    </w:p>
    <w:p w14:paraId="6516E9EA" w14:textId="77777777" w:rsidR="00A37B83" w:rsidRDefault="00A37B83" w:rsidP="00782C16">
      <w:pPr>
        <w:spacing w:after="0" w:line="240" w:lineRule="auto"/>
        <w:rPr>
          <w:rFonts w:ascii="Times New Roman" w:hAnsi="Times New Roman" w:cs="Times New Roman"/>
          <w:b/>
          <w:bCs/>
          <w:sz w:val="24"/>
          <w:szCs w:val="24"/>
        </w:rPr>
      </w:pPr>
    </w:p>
    <w:p w14:paraId="0E6D4359" w14:textId="01A9C3F5" w:rsidR="00913A94" w:rsidRDefault="00913A94" w:rsidP="00A37B83">
      <w:pPr>
        <w:spacing w:after="0"/>
        <w:rPr>
          <w:rFonts w:ascii="Times New Roman" w:hAnsi="Times New Roman" w:cs="Times New Roman"/>
          <w:b/>
          <w:bCs/>
          <w:sz w:val="24"/>
          <w:szCs w:val="24"/>
        </w:rPr>
      </w:pPr>
      <w:r>
        <w:rPr>
          <w:rFonts w:ascii="Times New Roman" w:hAnsi="Times New Roman" w:cs="Times New Roman"/>
          <w:b/>
          <w:bCs/>
          <w:sz w:val="24"/>
          <w:szCs w:val="24"/>
        </w:rPr>
        <w:t>SUPREME COURT OF ZIMBABWE</w:t>
      </w:r>
    </w:p>
    <w:p w14:paraId="72DED40B" w14:textId="30A04B12" w:rsidR="00913A94" w:rsidRDefault="00913A94" w:rsidP="00A37B83">
      <w:pPr>
        <w:spacing w:after="0"/>
        <w:rPr>
          <w:rFonts w:ascii="Times New Roman" w:hAnsi="Times New Roman" w:cs="Times New Roman"/>
          <w:b/>
          <w:bCs/>
          <w:sz w:val="24"/>
          <w:szCs w:val="24"/>
        </w:rPr>
      </w:pPr>
      <w:r>
        <w:rPr>
          <w:rFonts w:ascii="Times New Roman" w:hAnsi="Times New Roman" w:cs="Times New Roman"/>
          <w:b/>
          <w:bCs/>
          <w:sz w:val="24"/>
          <w:szCs w:val="24"/>
        </w:rPr>
        <w:t>HARARE</w:t>
      </w:r>
      <w:r w:rsidR="00A37B83">
        <w:rPr>
          <w:rFonts w:ascii="Times New Roman" w:hAnsi="Times New Roman" w:cs="Times New Roman"/>
          <w:b/>
          <w:bCs/>
          <w:sz w:val="24"/>
          <w:szCs w:val="24"/>
        </w:rPr>
        <w:t>:</w:t>
      </w:r>
      <w:r w:rsidR="001B09A1">
        <w:rPr>
          <w:rFonts w:ascii="Times New Roman" w:hAnsi="Times New Roman" w:cs="Times New Roman"/>
          <w:b/>
          <w:bCs/>
          <w:sz w:val="24"/>
          <w:szCs w:val="24"/>
        </w:rPr>
        <w:t xml:space="preserve"> </w:t>
      </w:r>
      <w:r>
        <w:rPr>
          <w:rFonts w:ascii="Times New Roman" w:hAnsi="Times New Roman" w:cs="Times New Roman"/>
          <w:b/>
          <w:bCs/>
          <w:sz w:val="24"/>
          <w:szCs w:val="24"/>
        </w:rPr>
        <w:t>7</w:t>
      </w:r>
      <w:r w:rsidR="00173A29">
        <w:rPr>
          <w:rFonts w:ascii="Times New Roman" w:hAnsi="Times New Roman" w:cs="Times New Roman"/>
          <w:b/>
          <w:bCs/>
          <w:sz w:val="24"/>
          <w:szCs w:val="24"/>
        </w:rPr>
        <w:t xml:space="preserve"> </w:t>
      </w:r>
      <w:r w:rsidR="00A37B83">
        <w:rPr>
          <w:rFonts w:ascii="Times New Roman" w:hAnsi="Times New Roman" w:cs="Times New Roman"/>
          <w:b/>
          <w:bCs/>
          <w:sz w:val="24"/>
          <w:szCs w:val="24"/>
        </w:rPr>
        <w:t>&amp;</w:t>
      </w:r>
      <w:r>
        <w:rPr>
          <w:rFonts w:ascii="Times New Roman" w:hAnsi="Times New Roman" w:cs="Times New Roman"/>
          <w:b/>
          <w:bCs/>
          <w:sz w:val="24"/>
          <w:szCs w:val="24"/>
        </w:rPr>
        <w:t xml:space="preserve"> 18</w:t>
      </w:r>
      <w:r w:rsidR="00173A29">
        <w:rPr>
          <w:rFonts w:ascii="Times New Roman" w:hAnsi="Times New Roman" w:cs="Times New Roman"/>
          <w:b/>
          <w:bCs/>
          <w:sz w:val="24"/>
          <w:szCs w:val="24"/>
        </w:rPr>
        <w:t xml:space="preserve"> AUGUST</w:t>
      </w:r>
      <w:r w:rsidR="00737DEF">
        <w:rPr>
          <w:rFonts w:ascii="Times New Roman" w:hAnsi="Times New Roman" w:cs="Times New Roman"/>
          <w:b/>
          <w:bCs/>
          <w:sz w:val="24"/>
          <w:szCs w:val="24"/>
        </w:rPr>
        <w:t xml:space="preserve"> 2025</w:t>
      </w:r>
      <w:r>
        <w:rPr>
          <w:rFonts w:ascii="Times New Roman" w:hAnsi="Times New Roman" w:cs="Times New Roman"/>
          <w:b/>
          <w:bCs/>
          <w:sz w:val="24"/>
          <w:szCs w:val="24"/>
        </w:rPr>
        <w:t xml:space="preserve"> </w:t>
      </w:r>
      <w:r w:rsidR="00A37B83">
        <w:rPr>
          <w:rFonts w:ascii="Times New Roman" w:hAnsi="Times New Roman" w:cs="Times New Roman"/>
          <w:b/>
          <w:bCs/>
          <w:sz w:val="24"/>
          <w:szCs w:val="24"/>
        </w:rPr>
        <w:t>&amp;</w:t>
      </w:r>
      <w:r>
        <w:rPr>
          <w:rFonts w:ascii="Times New Roman" w:hAnsi="Times New Roman" w:cs="Times New Roman"/>
          <w:b/>
          <w:bCs/>
          <w:sz w:val="24"/>
          <w:szCs w:val="24"/>
        </w:rPr>
        <w:t xml:space="preserve"> </w:t>
      </w:r>
      <w:r w:rsidR="008C3F43">
        <w:rPr>
          <w:rFonts w:ascii="Times New Roman" w:hAnsi="Times New Roman" w:cs="Times New Roman"/>
          <w:b/>
          <w:bCs/>
          <w:sz w:val="24"/>
          <w:szCs w:val="24"/>
        </w:rPr>
        <w:t>2</w:t>
      </w:r>
      <w:r w:rsidR="003655F4">
        <w:rPr>
          <w:rFonts w:ascii="Times New Roman" w:hAnsi="Times New Roman" w:cs="Times New Roman"/>
          <w:b/>
          <w:bCs/>
          <w:sz w:val="24"/>
          <w:szCs w:val="24"/>
        </w:rPr>
        <w:t>7</w:t>
      </w:r>
      <w:r>
        <w:rPr>
          <w:rFonts w:ascii="Times New Roman" w:hAnsi="Times New Roman" w:cs="Times New Roman"/>
          <w:b/>
          <w:bCs/>
          <w:sz w:val="24"/>
          <w:szCs w:val="24"/>
        </w:rPr>
        <w:t xml:space="preserve"> </w:t>
      </w:r>
      <w:r w:rsidR="0060434C">
        <w:rPr>
          <w:rFonts w:ascii="Times New Roman" w:hAnsi="Times New Roman" w:cs="Times New Roman"/>
          <w:b/>
          <w:bCs/>
          <w:sz w:val="24"/>
          <w:szCs w:val="24"/>
        </w:rPr>
        <w:t>OCTO</w:t>
      </w:r>
      <w:r w:rsidR="002D3A7B">
        <w:rPr>
          <w:rFonts w:ascii="Times New Roman" w:hAnsi="Times New Roman" w:cs="Times New Roman"/>
          <w:b/>
          <w:bCs/>
          <w:sz w:val="24"/>
          <w:szCs w:val="24"/>
        </w:rPr>
        <w:t>BER</w:t>
      </w:r>
      <w:r>
        <w:rPr>
          <w:rFonts w:ascii="Times New Roman" w:hAnsi="Times New Roman" w:cs="Times New Roman"/>
          <w:b/>
          <w:bCs/>
          <w:sz w:val="24"/>
          <w:szCs w:val="24"/>
        </w:rPr>
        <w:t xml:space="preserve"> 2025</w:t>
      </w:r>
    </w:p>
    <w:p w14:paraId="76402396" w14:textId="77777777" w:rsidR="0052454A" w:rsidRDefault="0052454A" w:rsidP="0052454A">
      <w:pPr>
        <w:spacing w:after="0" w:line="480" w:lineRule="auto"/>
        <w:rPr>
          <w:rFonts w:ascii="Times New Roman" w:hAnsi="Times New Roman" w:cs="Times New Roman"/>
          <w:b/>
          <w:bCs/>
          <w:sz w:val="24"/>
          <w:szCs w:val="24"/>
        </w:rPr>
      </w:pPr>
    </w:p>
    <w:p w14:paraId="5368CF00" w14:textId="06A4B618" w:rsidR="00913A94" w:rsidRDefault="00A37B83" w:rsidP="0052454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The a</w:t>
      </w:r>
      <w:r w:rsidR="00913A94">
        <w:rPr>
          <w:rFonts w:ascii="Times New Roman" w:hAnsi="Times New Roman" w:cs="Times New Roman"/>
          <w:sz w:val="24"/>
          <w:szCs w:val="24"/>
        </w:rPr>
        <w:t>pplicant in person</w:t>
      </w:r>
    </w:p>
    <w:p w14:paraId="66CE6912" w14:textId="79F6385F" w:rsidR="00913A94" w:rsidRPr="00A37B83" w:rsidRDefault="00A37B83" w:rsidP="00782C1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A.</w:t>
      </w:r>
      <w:r w:rsidR="00913A94" w:rsidRPr="00A37B83">
        <w:rPr>
          <w:rFonts w:ascii="Times New Roman" w:hAnsi="Times New Roman" w:cs="Times New Roman"/>
          <w:i/>
          <w:iCs/>
          <w:sz w:val="24"/>
          <w:szCs w:val="24"/>
        </w:rPr>
        <w:t>Kadye</w:t>
      </w:r>
      <w:r w:rsidR="00737DEF">
        <w:rPr>
          <w:rFonts w:ascii="Times New Roman" w:hAnsi="Times New Roman" w:cs="Times New Roman"/>
          <w:sz w:val="24"/>
          <w:szCs w:val="24"/>
        </w:rPr>
        <w:t xml:space="preserve">, </w:t>
      </w:r>
      <w:r w:rsidR="00913A94" w:rsidRPr="00A37B83">
        <w:rPr>
          <w:rFonts w:ascii="Times New Roman" w:hAnsi="Times New Roman" w:cs="Times New Roman"/>
          <w:sz w:val="24"/>
          <w:szCs w:val="24"/>
        </w:rPr>
        <w:t>for the respondent</w:t>
      </w:r>
    </w:p>
    <w:p w14:paraId="5A717DC1" w14:textId="77777777" w:rsidR="00A37B83" w:rsidRDefault="00A37B83" w:rsidP="00A37B83">
      <w:pPr>
        <w:rPr>
          <w:rFonts w:ascii="Times New Roman" w:hAnsi="Times New Roman" w:cs="Times New Roman"/>
          <w:iCs/>
          <w:sz w:val="24"/>
          <w:szCs w:val="24"/>
        </w:rPr>
      </w:pPr>
    </w:p>
    <w:p w14:paraId="6E81C40A" w14:textId="77777777" w:rsidR="00A37B83" w:rsidRPr="00782C16" w:rsidRDefault="00A37B83" w:rsidP="00A37B83">
      <w:pPr>
        <w:spacing w:after="0"/>
        <w:rPr>
          <w:rFonts w:ascii="Times New Roman" w:hAnsi="Times New Roman" w:cs="Times New Roman"/>
          <w:b/>
          <w:bCs/>
          <w:sz w:val="24"/>
          <w:szCs w:val="24"/>
          <w:u w:val="thick"/>
        </w:rPr>
      </w:pPr>
      <w:r w:rsidRPr="00782C16">
        <w:rPr>
          <w:rFonts w:ascii="Times New Roman" w:hAnsi="Times New Roman" w:cs="Times New Roman"/>
          <w:b/>
          <w:bCs/>
          <w:sz w:val="24"/>
          <w:szCs w:val="24"/>
          <w:u w:val="thick"/>
        </w:rPr>
        <w:t>IN CHAMBERS</w:t>
      </w:r>
    </w:p>
    <w:p w14:paraId="3A70ED85" w14:textId="77777777" w:rsidR="00913A94" w:rsidRDefault="00913A94" w:rsidP="00913A94">
      <w:pPr>
        <w:rPr>
          <w:rFonts w:ascii="Times New Roman" w:hAnsi="Times New Roman" w:cs="Times New Roman"/>
          <w:sz w:val="24"/>
          <w:szCs w:val="24"/>
        </w:rPr>
      </w:pPr>
    </w:p>
    <w:p w14:paraId="3941599A" w14:textId="09ADF379" w:rsidR="00991C4C" w:rsidRDefault="00782C16" w:rsidP="00705244">
      <w:pPr>
        <w:spacing w:after="0"/>
        <w:rPr>
          <w:rFonts w:ascii="Times New Roman" w:hAnsi="Times New Roman" w:cs="Times New Roman"/>
          <w:b/>
          <w:bCs/>
          <w:sz w:val="24"/>
          <w:szCs w:val="24"/>
        </w:rPr>
      </w:pPr>
      <w:r>
        <w:rPr>
          <w:rFonts w:ascii="Times New Roman" w:hAnsi="Times New Roman" w:cs="Times New Roman"/>
          <w:b/>
          <w:bCs/>
          <w:sz w:val="24"/>
          <w:szCs w:val="24"/>
        </w:rPr>
        <w:t>MAVANGIRA JA:</w:t>
      </w:r>
    </w:p>
    <w:p w14:paraId="18931CD5" w14:textId="77777777" w:rsidR="001B09A1" w:rsidRDefault="001B09A1" w:rsidP="00705244">
      <w:pPr>
        <w:spacing w:after="0"/>
        <w:rPr>
          <w:rFonts w:ascii="Times New Roman" w:hAnsi="Times New Roman" w:cs="Times New Roman"/>
          <w:b/>
          <w:bCs/>
          <w:sz w:val="24"/>
          <w:szCs w:val="24"/>
        </w:rPr>
      </w:pPr>
    </w:p>
    <w:p w14:paraId="774DB984" w14:textId="28B0F7F6" w:rsidR="00913A94" w:rsidRDefault="00913A94" w:rsidP="0052454A">
      <w:pPr>
        <w:pStyle w:val="ListParagraph"/>
        <w:numPr>
          <w:ilvl w:val="0"/>
          <w:numId w:val="3"/>
        </w:num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This is a chamber application in which the applicant is seeking relief in the following terms:</w:t>
      </w:r>
    </w:p>
    <w:p w14:paraId="3BA75A73" w14:textId="3798CA4F" w:rsidR="00913A94" w:rsidRDefault="00913A94" w:rsidP="0052454A">
      <w:pPr>
        <w:pStyle w:val="ListParagraph"/>
        <w:spacing w:line="240" w:lineRule="auto"/>
        <w:ind w:left="1440" w:hanging="30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IT IS ORDERED THAT:</w:t>
      </w:r>
    </w:p>
    <w:p w14:paraId="36546A6E" w14:textId="0379107F" w:rsidR="00913A94" w:rsidRDefault="00913A94" w:rsidP="0052454A">
      <w:pPr>
        <w:pStyle w:val="ListParagraph"/>
        <w:numPr>
          <w:ilvl w:val="0"/>
          <w:numId w:val="5"/>
        </w:numPr>
        <w:spacing w:line="240" w:lineRule="auto"/>
        <w:ind w:left="1418" w:hanging="284"/>
        <w:rPr>
          <w:rFonts w:ascii="Times New Roman" w:hAnsi="Times New Roman" w:cs="Times New Roman"/>
          <w:sz w:val="24"/>
          <w:szCs w:val="24"/>
        </w:rPr>
      </w:pPr>
      <w:r>
        <w:rPr>
          <w:rFonts w:ascii="Times New Roman" w:hAnsi="Times New Roman" w:cs="Times New Roman"/>
          <w:sz w:val="24"/>
          <w:szCs w:val="24"/>
        </w:rPr>
        <w:t>The application for condonation</w:t>
      </w:r>
      <w:r w:rsidR="0052454A">
        <w:rPr>
          <w:rFonts w:ascii="Times New Roman" w:hAnsi="Times New Roman" w:cs="Times New Roman"/>
          <w:sz w:val="24"/>
          <w:szCs w:val="24"/>
        </w:rPr>
        <w:t xml:space="preserve"> for non-compliance with r </w:t>
      </w:r>
      <w:r w:rsidR="00AF2B26">
        <w:rPr>
          <w:rFonts w:ascii="Times New Roman" w:hAnsi="Times New Roman" w:cs="Times New Roman"/>
          <w:sz w:val="24"/>
          <w:szCs w:val="24"/>
        </w:rPr>
        <w:t>66</w:t>
      </w:r>
      <w:r w:rsidR="004502AC">
        <w:rPr>
          <w:rFonts w:ascii="Times New Roman" w:hAnsi="Times New Roman" w:cs="Times New Roman"/>
          <w:sz w:val="24"/>
          <w:szCs w:val="24"/>
        </w:rPr>
        <w:t xml:space="preserve"> </w:t>
      </w:r>
      <w:r w:rsidR="00AF2B26">
        <w:rPr>
          <w:rFonts w:ascii="Times New Roman" w:hAnsi="Times New Roman" w:cs="Times New Roman"/>
          <w:sz w:val="24"/>
          <w:szCs w:val="24"/>
        </w:rPr>
        <w:t>(1) and 66</w:t>
      </w:r>
      <w:r w:rsidR="004502AC">
        <w:rPr>
          <w:rFonts w:ascii="Times New Roman" w:hAnsi="Times New Roman" w:cs="Times New Roman"/>
          <w:sz w:val="24"/>
          <w:szCs w:val="24"/>
        </w:rPr>
        <w:t xml:space="preserve"> </w:t>
      </w:r>
      <w:r w:rsidR="0052454A">
        <w:rPr>
          <w:rFonts w:ascii="Times New Roman" w:hAnsi="Times New Roman" w:cs="Times New Roman"/>
          <w:sz w:val="24"/>
          <w:szCs w:val="24"/>
        </w:rPr>
        <w:t>(2) as read with r 67 of the r</w:t>
      </w:r>
      <w:r w:rsidR="00AF2B26">
        <w:rPr>
          <w:rFonts w:ascii="Times New Roman" w:hAnsi="Times New Roman" w:cs="Times New Roman"/>
          <w:sz w:val="24"/>
          <w:szCs w:val="24"/>
        </w:rPr>
        <w:t>ules of the Supreme Court, 2025 be and is hereby granted.</w:t>
      </w:r>
    </w:p>
    <w:p w14:paraId="1B1730BB" w14:textId="77777777" w:rsidR="00991C4C" w:rsidRDefault="00991C4C" w:rsidP="00991C4C">
      <w:pPr>
        <w:pStyle w:val="ListParagraph"/>
        <w:spacing w:after="0" w:line="240" w:lineRule="auto"/>
        <w:ind w:left="1418"/>
        <w:rPr>
          <w:rFonts w:ascii="Times New Roman" w:hAnsi="Times New Roman" w:cs="Times New Roman"/>
          <w:sz w:val="24"/>
          <w:szCs w:val="24"/>
        </w:rPr>
      </w:pPr>
    </w:p>
    <w:p w14:paraId="671A4991" w14:textId="1632511E" w:rsidR="00AF2B26" w:rsidRDefault="00AF2B26" w:rsidP="0052454A">
      <w:pPr>
        <w:pStyle w:val="ListParagraph"/>
        <w:numPr>
          <w:ilvl w:val="0"/>
          <w:numId w:val="5"/>
        </w:numPr>
        <w:spacing w:line="240" w:lineRule="auto"/>
        <w:ind w:left="1418" w:hanging="284"/>
        <w:rPr>
          <w:rFonts w:ascii="Times New Roman" w:hAnsi="Times New Roman" w:cs="Times New Roman"/>
          <w:sz w:val="24"/>
          <w:szCs w:val="24"/>
        </w:rPr>
      </w:pPr>
      <w:r>
        <w:rPr>
          <w:rFonts w:ascii="Times New Roman" w:hAnsi="Times New Roman" w:cs="Times New Roman"/>
          <w:sz w:val="24"/>
          <w:szCs w:val="24"/>
        </w:rPr>
        <w:t>The application for extension of time within which to file and serve a No</w:t>
      </w:r>
      <w:r w:rsidR="0052454A">
        <w:rPr>
          <w:rFonts w:ascii="Times New Roman" w:hAnsi="Times New Roman" w:cs="Times New Roman"/>
          <w:sz w:val="24"/>
          <w:szCs w:val="24"/>
        </w:rPr>
        <w:t>tice of Appeal in terms of the r</w:t>
      </w:r>
      <w:r>
        <w:rPr>
          <w:rFonts w:ascii="Times New Roman" w:hAnsi="Times New Roman" w:cs="Times New Roman"/>
          <w:sz w:val="24"/>
          <w:szCs w:val="24"/>
        </w:rPr>
        <w:t>ules be and is her</w:t>
      </w:r>
      <w:r w:rsidR="00C14663">
        <w:rPr>
          <w:rFonts w:ascii="Times New Roman" w:hAnsi="Times New Roman" w:cs="Times New Roman"/>
          <w:sz w:val="24"/>
          <w:szCs w:val="24"/>
        </w:rPr>
        <w:t>e</w:t>
      </w:r>
      <w:r>
        <w:rPr>
          <w:rFonts w:ascii="Times New Roman" w:hAnsi="Times New Roman" w:cs="Times New Roman"/>
          <w:sz w:val="24"/>
          <w:szCs w:val="24"/>
        </w:rPr>
        <w:t>by granted.</w:t>
      </w:r>
    </w:p>
    <w:p w14:paraId="3813B20B" w14:textId="77777777" w:rsidR="00991C4C" w:rsidRPr="00991C4C" w:rsidRDefault="00991C4C" w:rsidP="00991C4C">
      <w:pPr>
        <w:pStyle w:val="ListParagraph"/>
        <w:spacing w:after="0"/>
        <w:rPr>
          <w:rFonts w:ascii="Times New Roman" w:hAnsi="Times New Roman" w:cs="Times New Roman"/>
          <w:sz w:val="24"/>
          <w:szCs w:val="24"/>
        </w:rPr>
      </w:pPr>
    </w:p>
    <w:p w14:paraId="51B5D650" w14:textId="7940F613" w:rsidR="00AF2B26" w:rsidRDefault="00AF2B26" w:rsidP="0052454A">
      <w:pPr>
        <w:pStyle w:val="ListParagraph"/>
        <w:numPr>
          <w:ilvl w:val="0"/>
          <w:numId w:val="5"/>
        </w:numPr>
        <w:spacing w:line="240" w:lineRule="auto"/>
        <w:ind w:left="1418" w:hanging="284"/>
        <w:rPr>
          <w:rFonts w:ascii="Times New Roman" w:hAnsi="Times New Roman" w:cs="Times New Roman"/>
          <w:sz w:val="24"/>
          <w:szCs w:val="24"/>
        </w:rPr>
      </w:pPr>
      <w:r>
        <w:rPr>
          <w:rFonts w:ascii="Times New Roman" w:hAnsi="Times New Roman" w:cs="Times New Roman"/>
          <w:sz w:val="24"/>
          <w:szCs w:val="24"/>
        </w:rPr>
        <w:t>The notice of appeal shall be filed on su</w:t>
      </w:r>
      <w:r w:rsidR="0052454A">
        <w:rPr>
          <w:rFonts w:ascii="Times New Roman" w:hAnsi="Times New Roman" w:cs="Times New Roman"/>
          <w:sz w:val="24"/>
          <w:szCs w:val="24"/>
        </w:rPr>
        <w:t>ch date as may be fixed by the j</w:t>
      </w:r>
      <w:r>
        <w:rPr>
          <w:rFonts w:ascii="Times New Roman" w:hAnsi="Times New Roman" w:cs="Times New Roman"/>
          <w:sz w:val="24"/>
          <w:szCs w:val="24"/>
        </w:rPr>
        <w:t>udge.</w:t>
      </w:r>
    </w:p>
    <w:p w14:paraId="2FE51A73" w14:textId="77777777" w:rsidR="00991C4C" w:rsidRPr="00991C4C" w:rsidRDefault="00991C4C" w:rsidP="00991C4C">
      <w:pPr>
        <w:pStyle w:val="ListParagraph"/>
        <w:spacing w:after="0"/>
        <w:rPr>
          <w:rFonts w:ascii="Times New Roman" w:hAnsi="Times New Roman" w:cs="Times New Roman"/>
          <w:sz w:val="24"/>
          <w:szCs w:val="24"/>
        </w:rPr>
      </w:pPr>
    </w:p>
    <w:p w14:paraId="35055399" w14:textId="3DEE74C9" w:rsidR="00AF2B26" w:rsidRDefault="00AF2B26" w:rsidP="0052454A">
      <w:pPr>
        <w:pStyle w:val="ListParagraph"/>
        <w:numPr>
          <w:ilvl w:val="0"/>
          <w:numId w:val="5"/>
        </w:numPr>
        <w:spacing w:line="240" w:lineRule="auto"/>
        <w:ind w:left="1418" w:hanging="284"/>
        <w:rPr>
          <w:rFonts w:ascii="Times New Roman" w:hAnsi="Times New Roman" w:cs="Times New Roman"/>
          <w:sz w:val="24"/>
          <w:szCs w:val="24"/>
        </w:rPr>
      </w:pPr>
      <w:r>
        <w:rPr>
          <w:rFonts w:ascii="Times New Roman" w:hAnsi="Times New Roman" w:cs="Times New Roman"/>
          <w:sz w:val="24"/>
          <w:szCs w:val="24"/>
        </w:rPr>
        <w:t>Each party shall bear its own costs.”</w:t>
      </w:r>
    </w:p>
    <w:p w14:paraId="69988B78" w14:textId="77777777" w:rsidR="00AF2B26" w:rsidRPr="0052454A" w:rsidRDefault="00AF2B26" w:rsidP="0052454A">
      <w:pPr>
        <w:spacing w:after="0" w:line="240" w:lineRule="auto"/>
        <w:rPr>
          <w:rFonts w:ascii="Times New Roman" w:hAnsi="Times New Roman" w:cs="Times New Roman"/>
          <w:sz w:val="24"/>
          <w:szCs w:val="24"/>
        </w:rPr>
      </w:pPr>
    </w:p>
    <w:p w14:paraId="0AE39E79" w14:textId="475EF07C" w:rsidR="00AF2B26" w:rsidRPr="00AF2B26" w:rsidRDefault="00AF2B26" w:rsidP="00A47CF7">
      <w:pPr>
        <w:pStyle w:val="ListParagraph"/>
        <w:numPr>
          <w:ilvl w:val="0"/>
          <w:numId w:val="3"/>
        </w:numPr>
        <w:spacing w:after="0" w:line="480" w:lineRule="auto"/>
        <w:ind w:left="284" w:hanging="284"/>
        <w:jc w:val="both"/>
        <w:rPr>
          <w:rFonts w:ascii="Times New Roman" w:hAnsi="Times New Roman" w:cs="Times New Roman"/>
          <w:b/>
          <w:bCs/>
          <w:sz w:val="24"/>
          <w:szCs w:val="24"/>
        </w:rPr>
      </w:pPr>
      <w:r>
        <w:rPr>
          <w:rFonts w:ascii="Times New Roman" w:hAnsi="Times New Roman" w:cs="Times New Roman"/>
          <w:sz w:val="24"/>
          <w:szCs w:val="24"/>
        </w:rPr>
        <w:t>The application is opposed.</w:t>
      </w:r>
      <w:r w:rsidR="006D0F3E">
        <w:rPr>
          <w:rFonts w:ascii="Times New Roman" w:hAnsi="Times New Roman" w:cs="Times New Roman"/>
          <w:sz w:val="24"/>
          <w:szCs w:val="24"/>
        </w:rPr>
        <w:t xml:space="preserve">  </w:t>
      </w:r>
      <w:r w:rsidR="00037574">
        <w:rPr>
          <w:rFonts w:ascii="Times New Roman" w:hAnsi="Times New Roman" w:cs="Times New Roman"/>
          <w:sz w:val="24"/>
          <w:szCs w:val="24"/>
        </w:rPr>
        <w:t>I heard the parties on preliminary points as well as the merits in order to avoid piecemeal hearings in the event that on their consideration, the preliminary points would not dispose of the matter.</w:t>
      </w:r>
    </w:p>
    <w:p w14:paraId="41A45A80" w14:textId="77777777" w:rsidR="00AF2B26" w:rsidRDefault="00AF2B26" w:rsidP="00A47CF7">
      <w:pPr>
        <w:spacing w:after="0" w:line="240" w:lineRule="auto"/>
        <w:rPr>
          <w:rFonts w:ascii="Times New Roman" w:hAnsi="Times New Roman" w:cs="Times New Roman"/>
          <w:b/>
          <w:bCs/>
          <w:sz w:val="24"/>
          <w:szCs w:val="24"/>
        </w:rPr>
      </w:pPr>
    </w:p>
    <w:p w14:paraId="53D2D8BE" w14:textId="77777777" w:rsidR="00AF2B26" w:rsidRPr="00A47CF7" w:rsidRDefault="00AF2B26" w:rsidP="00782C16">
      <w:pPr>
        <w:spacing w:after="0" w:line="480" w:lineRule="auto"/>
        <w:rPr>
          <w:rFonts w:ascii="Times New Roman" w:hAnsi="Times New Roman" w:cs="Times New Roman"/>
          <w:b/>
          <w:bCs/>
          <w:sz w:val="24"/>
          <w:szCs w:val="24"/>
          <w:u w:val="thick"/>
        </w:rPr>
      </w:pPr>
      <w:r w:rsidRPr="00A47CF7">
        <w:rPr>
          <w:rFonts w:ascii="Times New Roman" w:hAnsi="Times New Roman" w:cs="Times New Roman"/>
          <w:b/>
          <w:bCs/>
          <w:sz w:val="24"/>
          <w:szCs w:val="24"/>
          <w:u w:val="thick"/>
        </w:rPr>
        <w:t>FACTUAL BACKGROUND</w:t>
      </w:r>
    </w:p>
    <w:p w14:paraId="37C3576E" w14:textId="348A4A8A" w:rsidR="001807BB" w:rsidRPr="00A47CF7" w:rsidRDefault="00AF2B26" w:rsidP="00A47CF7">
      <w:pPr>
        <w:pStyle w:val="ListParagraph"/>
        <w:numPr>
          <w:ilvl w:val="0"/>
          <w:numId w:val="3"/>
        </w:numPr>
        <w:spacing w:line="480" w:lineRule="auto"/>
        <w:ind w:left="284" w:hanging="284"/>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The applicant was </w:t>
      </w:r>
      <w:r w:rsidR="00CC7C11">
        <w:rPr>
          <w:rFonts w:ascii="Times New Roman" w:hAnsi="Times New Roman" w:cs="Times New Roman"/>
          <w:sz w:val="24"/>
          <w:szCs w:val="24"/>
        </w:rPr>
        <w:t>employed as the</w:t>
      </w:r>
      <w:r w:rsidR="00640A30">
        <w:rPr>
          <w:rFonts w:ascii="Times New Roman" w:hAnsi="Times New Roman" w:cs="Times New Roman"/>
          <w:sz w:val="24"/>
          <w:szCs w:val="24"/>
        </w:rPr>
        <w:t xml:space="preserve"> Chief Executive Officer</w:t>
      </w:r>
      <w:r w:rsidR="00CC7C11">
        <w:rPr>
          <w:rFonts w:ascii="Times New Roman" w:hAnsi="Times New Roman" w:cs="Times New Roman"/>
          <w:sz w:val="24"/>
          <w:szCs w:val="24"/>
        </w:rPr>
        <w:t xml:space="preserve"> of </w:t>
      </w:r>
      <w:r w:rsidR="0074215B">
        <w:rPr>
          <w:rFonts w:ascii="Times New Roman" w:hAnsi="Times New Roman" w:cs="Times New Roman"/>
          <w:sz w:val="24"/>
          <w:szCs w:val="24"/>
        </w:rPr>
        <w:t>the respondent,</w:t>
      </w:r>
      <w:r w:rsidR="00993A24">
        <w:rPr>
          <w:rFonts w:ascii="Times New Roman" w:hAnsi="Times New Roman" w:cs="Times New Roman"/>
          <w:sz w:val="24"/>
          <w:szCs w:val="24"/>
        </w:rPr>
        <w:t xml:space="preserve"> the Agricultural and Rural Development Authority (ARDA),</w:t>
      </w:r>
      <w:r w:rsidR="0074215B">
        <w:rPr>
          <w:rFonts w:ascii="Times New Roman" w:hAnsi="Times New Roman" w:cs="Times New Roman"/>
          <w:sz w:val="24"/>
          <w:szCs w:val="24"/>
        </w:rPr>
        <w:t xml:space="preserve"> a</w:t>
      </w:r>
      <w:r w:rsidR="006358C6">
        <w:rPr>
          <w:rFonts w:ascii="Times New Roman" w:hAnsi="Times New Roman" w:cs="Times New Roman"/>
          <w:sz w:val="24"/>
          <w:szCs w:val="24"/>
        </w:rPr>
        <w:t xml:space="preserve"> statutory body established under the Agricultural and</w:t>
      </w:r>
      <w:r w:rsidR="0074215B">
        <w:rPr>
          <w:rFonts w:ascii="Times New Roman" w:hAnsi="Times New Roman" w:cs="Times New Roman"/>
          <w:sz w:val="24"/>
          <w:szCs w:val="24"/>
        </w:rPr>
        <w:t xml:space="preserve"> Rural Development Authority Act, </w:t>
      </w:r>
      <w:r w:rsidR="00AB085E">
        <w:rPr>
          <w:rFonts w:ascii="Times New Roman" w:hAnsi="Times New Roman" w:cs="Times New Roman"/>
          <w:sz w:val="24"/>
          <w:szCs w:val="24"/>
        </w:rPr>
        <w:t>[</w:t>
      </w:r>
      <w:r w:rsidR="0074215B" w:rsidRPr="0074215B">
        <w:rPr>
          <w:rFonts w:ascii="Times New Roman" w:hAnsi="Times New Roman" w:cs="Times New Roman"/>
          <w:i/>
          <w:iCs/>
          <w:sz w:val="24"/>
          <w:szCs w:val="24"/>
        </w:rPr>
        <w:t>Chapter 18:01</w:t>
      </w:r>
      <w:r w:rsidR="00AB085E">
        <w:rPr>
          <w:rFonts w:ascii="Times New Roman" w:hAnsi="Times New Roman" w:cs="Times New Roman"/>
          <w:sz w:val="24"/>
          <w:szCs w:val="24"/>
        </w:rPr>
        <w:t>]</w:t>
      </w:r>
      <w:r w:rsidR="0074215B">
        <w:rPr>
          <w:rFonts w:ascii="Times New Roman" w:hAnsi="Times New Roman" w:cs="Times New Roman"/>
          <w:i/>
          <w:iCs/>
          <w:sz w:val="24"/>
          <w:szCs w:val="24"/>
        </w:rPr>
        <w:t>.</w:t>
      </w:r>
      <w:r w:rsidR="006D0F3E">
        <w:rPr>
          <w:rFonts w:ascii="Times New Roman" w:hAnsi="Times New Roman" w:cs="Times New Roman"/>
          <w:sz w:val="24"/>
          <w:szCs w:val="24"/>
        </w:rPr>
        <w:t xml:space="preserve">  </w:t>
      </w:r>
      <w:r w:rsidR="0074215B">
        <w:rPr>
          <w:rFonts w:ascii="Times New Roman" w:hAnsi="Times New Roman" w:cs="Times New Roman"/>
          <w:sz w:val="24"/>
          <w:szCs w:val="24"/>
        </w:rPr>
        <w:t>He was also an executive board member of the said respondent</w:t>
      </w:r>
      <w:r w:rsidR="00993A24">
        <w:rPr>
          <w:rFonts w:ascii="Times New Roman" w:hAnsi="Times New Roman" w:cs="Times New Roman"/>
          <w:sz w:val="24"/>
          <w:szCs w:val="24"/>
        </w:rPr>
        <w:t>.</w:t>
      </w:r>
      <w:r w:rsidR="001B09A1">
        <w:rPr>
          <w:rFonts w:ascii="Times New Roman" w:hAnsi="Times New Roman" w:cs="Times New Roman"/>
          <w:sz w:val="24"/>
          <w:szCs w:val="24"/>
        </w:rPr>
        <w:t xml:space="preserve">  </w:t>
      </w:r>
      <w:r w:rsidR="0088168A">
        <w:rPr>
          <w:rFonts w:ascii="Times New Roman" w:hAnsi="Times New Roman" w:cs="Times New Roman"/>
          <w:sz w:val="24"/>
          <w:szCs w:val="24"/>
        </w:rPr>
        <w:t>He was sent on special leave on 26 February 2009.</w:t>
      </w:r>
      <w:r w:rsidR="00A47CF7">
        <w:rPr>
          <w:rFonts w:ascii="Times New Roman" w:hAnsi="Times New Roman" w:cs="Times New Roman"/>
          <w:sz w:val="24"/>
          <w:szCs w:val="24"/>
        </w:rPr>
        <w:t xml:space="preserve"> </w:t>
      </w:r>
      <w:r w:rsidR="0088168A">
        <w:rPr>
          <w:rFonts w:ascii="Times New Roman" w:hAnsi="Times New Roman" w:cs="Times New Roman"/>
          <w:sz w:val="24"/>
          <w:szCs w:val="24"/>
        </w:rPr>
        <w:t xml:space="preserve"> On 19 May 2009, he was notified by the respondent of its decision to </w:t>
      </w:r>
      <w:r w:rsidR="00F617AB">
        <w:rPr>
          <w:rFonts w:ascii="Times New Roman" w:hAnsi="Times New Roman" w:cs="Times New Roman"/>
          <w:sz w:val="24"/>
          <w:szCs w:val="24"/>
        </w:rPr>
        <w:t xml:space="preserve">terminate his employment. </w:t>
      </w:r>
      <w:r w:rsidR="0074215B">
        <w:rPr>
          <w:rFonts w:ascii="Times New Roman" w:hAnsi="Times New Roman" w:cs="Times New Roman"/>
          <w:sz w:val="24"/>
          <w:szCs w:val="24"/>
        </w:rPr>
        <w:t xml:space="preserve"> </w:t>
      </w:r>
      <w:r w:rsidR="00A47CF7">
        <w:rPr>
          <w:rFonts w:ascii="Times New Roman" w:hAnsi="Times New Roman" w:cs="Times New Roman"/>
          <w:sz w:val="24"/>
          <w:szCs w:val="24"/>
        </w:rPr>
        <w:t xml:space="preserve">                              </w:t>
      </w:r>
      <w:r w:rsidR="003F5C73">
        <w:rPr>
          <w:rFonts w:ascii="Times New Roman" w:hAnsi="Times New Roman" w:cs="Times New Roman"/>
          <w:sz w:val="24"/>
          <w:szCs w:val="24"/>
        </w:rPr>
        <w:t xml:space="preserve">His contract of employment was terminated by the respondent </w:t>
      </w:r>
      <w:r w:rsidR="00A47CF7">
        <w:rPr>
          <w:rFonts w:ascii="Times New Roman" w:hAnsi="Times New Roman" w:cs="Times New Roman"/>
          <w:sz w:val="24"/>
          <w:szCs w:val="24"/>
        </w:rPr>
        <w:t xml:space="preserve">on 19 May 2009 through a letter. </w:t>
      </w:r>
      <w:r w:rsidR="003F5C73">
        <w:rPr>
          <w:rFonts w:ascii="Times New Roman" w:hAnsi="Times New Roman" w:cs="Times New Roman"/>
          <w:sz w:val="24"/>
          <w:szCs w:val="24"/>
        </w:rPr>
        <w:t xml:space="preserve"> There were no disciplinary proceedings</w:t>
      </w:r>
      <w:r w:rsidR="00F617AB">
        <w:rPr>
          <w:rFonts w:ascii="Times New Roman" w:hAnsi="Times New Roman" w:cs="Times New Roman"/>
          <w:sz w:val="24"/>
          <w:szCs w:val="24"/>
        </w:rPr>
        <w:t xml:space="preserve"> conducted </w:t>
      </w:r>
      <w:r w:rsidR="00A47CF7">
        <w:rPr>
          <w:rFonts w:ascii="Times New Roman" w:hAnsi="Times New Roman" w:cs="Times New Roman"/>
          <w:sz w:val="24"/>
          <w:szCs w:val="24"/>
        </w:rPr>
        <w:t xml:space="preserve">                                  </w:t>
      </w:r>
    </w:p>
    <w:p w14:paraId="436C3A7C" w14:textId="77777777" w:rsidR="00A47CF7" w:rsidRPr="001807BB" w:rsidRDefault="00A47CF7" w:rsidP="00A47CF7">
      <w:pPr>
        <w:pStyle w:val="ListParagraph"/>
        <w:spacing w:after="0" w:line="240" w:lineRule="auto"/>
        <w:ind w:left="284"/>
        <w:jc w:val="both"/>
        <w:rPr>
          <w:rFonts w:ascii="Times New Roman" w:hAnsi="Times New Roman" w:cs="Times New Roman"/>
          <w:b/>
          <w:bCs/>
          <w:sz w:val="24"/>
          <w:szCs w:val="24"/>
        </w:rPr>
      </w:pPr>
    </w:p>
    <w:p w14:paraId="20F52686" w14:textId="14BD55AF" w:rsidR="00A47CF7" w:rsidRPr="00A47CF7" w:rsidRDefault="001807BB" w:rsidP="00A47CF7">
      <w:pPr>
        <w:pStyle w:val="ListParagraph"/>
        <w:numPr>
          <w:ilvl w:val="0"/>
          <w:numId w:val="3"/>
        </w:numPr>
        <w:spacing w:after="0" w:line="480" w:lineRule="auto"/>
        <w:ind w:left="284" w:hanging="284"/>
        <w:jc w:val="both"/>
        <w:rPr>
          <w:rFonts w:ascii="Times New Roman" w:hAnsi="Times New Roman" w:cs="Times New Roman"/>
          <w:b/>
          <w:bCs/>
          <w:sz w:val="24"/>
          <w:szCs w:val="24"/>
        </w:rPr>
      </w:pPr>
      <w:r>
        <w:rPr>
          <w:rFonts w:ascii="Times New Roman" w:hAnsi="Times New Roman" w:cs="Times New Roman"/>
          <w:sz w:val="24"/>
          <w:szCs w:val="24"/>
        </w:rPr>
        <w:t>Aggrieved</w:t>
      </w:r>
      <w:r w:rsidR="00F617AB">
        <w:rPr>
          <w:rFonts w:ascii="Times New Roman" w:hAnsi="Times New Roman" w:cs="Times New Roman"/>
          <w:sz w:val="24"/>
          <w:szCs w:val="24"/>
        </w:rPr>
        <w:t>,</w:t>
      </w:r>
      <w:r>
        <w:rPr>
          <w:rFonts w:ascii="Times New Roman" w:hAnsi="Times New Roman" w:cs="Times New Roman"/>
          <w:sz w:val="24"/>
          <w:szCs w:val="24"/>
        </w:rPr>
        <w:t xml:space="preserve"> by the discharge from employment, the applicant referred the matter to a L</w:t>
      </w:r>
      <w:r w:rsidR="006D0F3E">
        <w:rPr>
          <w:rFonts w:ascii="Times New Roman" w:hAnsi="Times New Roman" w:cs="Times New Roman"/>
          <w:sz w:val="24"/>
          <w:szCs w:val="24"/>
        </w:rPr>
        <w:t xml:space="preserve">abour Officer for conciliation.  </w:t>
      </w:r>
      <w:r>
        <w:rPr>
          <w:rFonts w:ascii="Times New Roman" w:hAnsi="Times New Roman" w:cs="Times New Roman"/>
          <w:sz w:val="24"/>
          <w:szCs w:val="24"/>
        </w:rPr>
        <w:t xml:space="preserve">A certificate of no settlement was issued and the matter was referred to arbitration. </w:t>
      </w:r>
      <w:r w:rsidR="00A47CF7">
        <w:rPr>
          <w:rFonts w:ascii="Times New Roman" w:hAnsi="Times New Roman" w:cs="Times New Roman"/>
          <w:sz w:val="24"/>
          <w:szCs w:val="24"/>
        </w:rPr>
        <w:t xml:space="preserve"> </w:t>
      </w:r>
      <w:r w:rsidR="00F35419">
        <w:rPr>
          <w:rFonts w:ascii="Times New Roman" w:hAnsi="Times New Roman" w:cs="Times New Roman"/>
          <w:sz w:val="24"/>
          <w:szCs w:val="24"/>
        </w:rPr>
        <w:t>Before the arbitrator, t</w:t>
      </w:r>
      <w:r>
        <w:rPr>
          <w:rFonts w:ascii="Times New Roman" w:hAnsi="Times New Roman" w:cs="Times New Roman"/>
          <w:sz w:val="24"/>
          <w:szCs w:val="24"/>
        </w:rPr>
        <w:t xml:space="preserve">he applicant argued that the respondent had unfairly dismissed him by way of a letter without any disciplinary hearing. </w:t>
      </w:r>
      <w:r w:rsidR="00A47CF7">
        <w:rPr>
          <w:rFonts w:ascii="Times New Roman" w:hAnsi="Times New Roman" w:cs="Times New Roman"/>
          <w:sz w:val="24"/>
          <w:szCs w:val="24"/>
        </w:rPr>
        <w:t xml:space="preserve"> </w:t>
      </w:r>
      <w:r>
        <w:rPr>
          <w:rFonts w:ascii="Times New Roman" w:hAnsi="Times New Roman" w:cs="Times New Roman"/>
          <w:sz w:val="24"/>
          <w:szCs w:val="24"/>
        </w:rPr>
        <w:t xml:space="preserve">The respondent, on the other hand, argued that it did not dismiss the applicant but just served him with a letter for special leave without loss of salary and benefits. </w:t>
      </w:r>
      <w:r w:rsidR="00A47CF7">
        <w:rPr>
          <w:rFonts w:ascii="Times New Roman" w:hAnsi="Times New Roman" w:cs="Times New Roman"/>
          <w:sz w:val="24"/>
          <w:szCs w:val="24"/>
        </w:rPr>
        <w:t xml:space="preserve"> </w:t>
      </w:r>
      <w:r>
        <w:rPr>
          <w:rFonts w:ascii="Times New Roman" w:hAnsi="Times New Roman" w:cs="Times New Roman"/>
          <w:sz w:val="24"/>
          <w:szCs w:val="24"/>
        </w:rPr>
        <w:t xml:space="preserve">It contended that there was no need for a disciplinary hearing, but the applicant had proceeded to go </w:t>
      </w:r>
      <w:r w:rsidR="00EF35EE">
        <w:rPr>
          <w:rFonts w:ascii="Times New Roman" w:hAnsi="Times New Roman" w:cs="Times New Roman"/>
          <w:sz w:val="24"/>
          <w:szCs w:val="24"/>
        </w:rPr>
        <w:t>against the employer and that such conduct amounted to repudiation of his contract of employment.</w:t>
      </w:r>
    </w:p>
    <w:p w14:paraId="67B9F141" w14:textId="77777777" w:rsidR="00A47CF7" w:rsidRPr="00A47CF7" w:rsidRDefault="00A47CF7" w:rsidP="00A47CF7">
      <w:pPr>
        <w:spacing w:after="0" w:line="240" w:lineRule="auto"/>
        <w:jc w:val="both"/>
        <w:rPr>
          <w:rFonts w:ascii="Times New Roman" w:hAnsi="Times New Roman" w:cs="Times New Roman"/>
          <w:b/>
          <w:bCs/>
          <w:sz w:val="24"/>
          <w:szCs w:val="24"/>
        </w:rPr>
      </w:pPr>
    </w:p>
    <w:p w14:paraId="10BEE955" w14:textId="3E0C2D10" w:rsidR="006C25A6" w:rsidRPr="00A47CF7" w:rsidRDefault="00EF35EE" w:rsidP="00A47CF7">
      <w:pPr>
        <w:pStyle w:val="ListParagraph"/>
        <w:numPr>
          <w:ilvl w:val="0"/>
          <w:numId w:val="3"/>
        </w:numPr>
        <w:spacing w:line="480" w:lineRule="auto"/>
        <w:ind w:left="284" w:hanging="284"/>
        <w:jc w:val="both"/>
        <w:rPr>
          <w:rFonts w:ascii="Times New Roman" w:hAnsi="Times New Roman" w:cs="Times New Roman"/>
          <w:b/>
          <w:bCs/>
          <w:sz w:val="24"/>
          <w:szCs w:val="24"/>
        </w:rPr>
      </w:pPr>
      <w:r>
        <w:rPr>
          <w:rFonts w:ascii="Times New Roman" w:hAnsi="Times New Roman" w:cs="Times New Roman"/>
          <w:sz w:val="24"/>
          <w:szCs w:val="24"/>
        </w:rPr>
        <w:t>The arbitrator held that the compulsory special leave was null and void and the termination of employment was unlawful as it flowed from a nullity and thereby ordered the reinstatement of the applicant.</w:t>
      </w:r>
      <w:r w:rsidR="00A47CF7">
        <w:rPr>
          <w:rFonts w:ascii="Times New Roman" w:hAnsi="Times New Roman" w:cs="Times New Roman"/>
          <w:sz w:val="24"/>
          <w:szCs w:val="24"/>
        </w:rPr>
        <w:t xml:space="preserve">  </w:t>
      </w:r>
      <w:r w:rsidR="00E34390">
        <w:rPr>
          <w:rFonts w:ascii="Times New Roman" w:hAnsi="Times New Roman" w:cs="Times New Roman"/>
          <w:sz w:val="24"/>
          <w:szCs w:val="24"/>
        </w:rPr>
        <w:t xml:space="preserve">Dissatisfied with the decision of the arbitrator, the respondent appealed to the Labour Court which held that the applicant was entitled to back pay and </w:t>
      </w:r>
      <w:r w:rsidR="006358C6">
        <w:rPr>
          <w:rFonts w:ascii="Times New Roman" w:hAnsi="Times New Roman" w:cs="Times New Roman"/>
          <w:sz w:val="24"/>
          <w:szCs w:val="24"/>
        </w:rPr>
        <w:t xml:space="preserve">damages </w:t>
      </w:r>
      <w:r w:rsidR="006358C6" w:rsidRPr="006D0F3E">
        <w:rPr>
          <w:rFonts w:ascii="Times New Roman" w:hAnsi="Times New Roman" w:cs="Times New Roman"/>
          <w:i/>
          <w:sz w:val="24"/>
          <w:szCs w:val="24"/>
        </w:rPr>
        <w:t>in lieu</w:t>
      </w:r>
      <w:r w:rsidR="006358C6">
        <w:rPr>
          <w:rFonts w:ascii="Times New Roman" w:hAnsi="Times New Roman" w:cs="Times New Roman"/>
          <w:sz w:val="24"/>
          <w:szCs w:val="24"/>
        </w:rPr>
        <w:t xml:space="preserve"> of reinstatement. </w:t>
      </w:r>
      <w:r w:rsidR="00A47CF7">
        <w:rPr>
          <w:rFonts w:ascii="Times New Roman" w:hAnsi="Times New Roman" w:cs="Times New Roman"/>
          <w:sz w:val="24"/>
          <w:szCs w:val="24"/>
        </w:rPr>
        <w:t xml:space="preserve"> </w:t>
      </w:r>
      <w:r w:rsidR="006358C6">
        <w:rPr>
          <w:rFonts w:ascii="Times New Roman" w:hAnsi="Times New Roman" w:cs="Times New Roman"/>
          <w:sz w:val="24"/>
          <w:szCs w:val="24"/>
        </w:rPr>
        <w:t>Irked by the decision of the Labour Court, the applicant appealed to this Court under SC</w:t>
      </w:r>
      <w:r w:rsidR="00A47CF7">
        <w:rPr>
          <w:rFonts w:ascii="Times New Roman" w:hAnsi="Times New Roman" w:cs="Times New Roman"/>
          <w:sz w:val="24"/>
          <w:szCs w:val="24"/>
        </w:rPr>
        <w:t xml:space="preserve"> </w:t>
      </w:r>
      <w:r w:rsidR="006D0F3E">
        <w:rPr>
          <w:rFonts w:ascii="Times New Roman" w:hAnsi="Times New Roman" w:cs="Times New Roman"/>
          <w:sz w:val="24"/>
          <w:szCs w:val="24"/>
        </w:rPr>
        <w:t xml:space="preserve">446/14.  </w:t>
      </w:r>
      <w:r w:rsidR="006358C6">
        <w:rPr>
          <w:rFonts w:ascii="Times New Roman" w:hAnsi="Times New Roman" w:cs="Times New Roman"/>
          <w:sz w:val="24"/>
          <w:szCs w:val="24"/>
        </w:rPr>
        <w:t>The appeal was heard on 19 May 2015 and judgment was handed down on 20 October 2015 under judgment number SC</w:t>
      </w:r>
      <w:r w:rsidR="00A47CF7">
        <w:rPr>
          <w:rFonts w:ascii="Times New Roman" w:hAnsi="Times New Roman" w:cs="Times New Roman"/>
          <w:sz w:val="24"/>
          <w:szCs w:val="24"/>
        </w:rPr>
        <w:t xml:space="preserve"> </w:t>
      </w:r>
      <w:r w:rsidR="006358C6">
        <w:rPr>
          <w:rFonts w:ascii="Times New Roman" w:hAnsi="Times New Roman" w:cs="Times New Roman"/>
          <w:sz w:val="24"/>
          <w:szCs w:val="24"/>
        </w:rPr>
        <w:t xml:space="preserve">58/15. </w:t>
      </w:r>
      <w:r w:rsidR="00A47CF7">
        <w:rPr>
          <w:rFonts w:ascii="Times New Roman" w:hAnsi="Times New Roman" w:cs="Times New Roman"/>
          <w:sz w:val="24"/>
          <w:szCs w:val="24"/>
        </w:rPr>
        <w:t xml:space="preserve"> </w:t>
      </w:r>
      <w:r w:rsidR="006358C6">
        <w:rPr>
          <w:rFonts w:ascii="Times New Roman" w:hAnsi="Times New Roman" w:cs="Times New Roman"/>
          <w:sz w:val="24"/>
          <w:szCs w:val="24"/>
        </w:rPr>
        <w:t>Th</w:t>
      </w:r>
      <w:r w:rsidR="00C05109">
        <w:rPr>
          <w:rFonts w:ascii="Times New Roman" w:hAnsi="Times New Roman" w:cs="Times New Roman"/>
          <w:sz w:val="24"/>
          <w:szCs w:val="24"/>
        </w:rPr>
        <w:t>e judgment reflect</w:t>
      </w:r>
      <w:r w:rsidR="006358C6">
        <w:rPr>
          <w:rFonts w:ascii="Times New Roman" w:hAnsi="Times New Roman" w:cs="Times New Roman"/>
          <w:sz w:val="24"/>
          <w:szCs w:val="24"/>
        </w:rPr>
        <w:t>s</w:t>
      </w:r>
      <w:r w:rsidR="00C05109">
        <w:rPr>
          <w:rFonts w:ascii="Times New Roman" w:hAnsi="Times New Roman" w:cs="Times New Roman"/>
          <w:sz w:val="24"/>
          <w:szCs w:val="24"/>
        </w:rPr>
        <w:t xml:space="preserve"> that </w:t>
      </w:r>
      <w:r w:rsidR="00AC2926">
        <w:rPr>
          <w:rFonts w:ascii="Times New Roman" w:hAnsi="Times New Roman" w:cs="Times New Roman"/>
          <w:sz w:val="24"/>
          <w:szCs w:val="24"/>
        </w:rPr>
        <w:t>this Court</w:t>
      </w:r>
      <w:r w:rsidR="00774165">
        <w:rPr>
          <w:rFonts w:ascii="Times New Roman" w:hAnsi="Times New Roman" w:cs="Times New Roman"/>
          <w:sz w:val="24"/>
          <w:szCs w:val="24"/>
        </w:rPr>
        <w:t xml:space="preserve"> </w:t>
      </w:r>
      <w:r w:rsidR="00774165">
        <w:rPr>
          <w:rFonts w:ascii="Times New Roman" w:hAnsi="Times New Roman" w:cs="Times New Roman"/>
          <w:sz w:val="24"/>
          <w:szCs w:val="24"/>
        </w:rPr>
        <w:lastRenderedPageBreak/>
        <w:t>found</w:t>
      </w:r>
      <w:r w:rsidR="006C25A6">
        <w:rPr>
          <w:rFonts w:ascii="Times New Roman" w:hAnsi="Times New Roman" w:cs="Times New Roman"/>
          <w:sz w:val="24"/>
          <w:szCs w:val="24"/>
        </w:rPr>
        <w:t xml:space="preserve">, </w:t>
      </w:r>
      <w:r w:rsidR="006C25A6" w:rsidRPr="006C25A6">
        <w:rPr>
          <w:rFonts w:ascii="Times New Roman" w:hAnsi="Times New Roman" w:cs="Times New Roman"/>
          <w:i/>
          <w:iCs/>
          <w:sz w:val="24"/>
          <w:szCs w:val="24"/>
        </w:rPr>
        <w:t>inter alia</w:t>
      </w:r>
      <w:r w:rsidR="00F91659">
        <w:rPr>
          <w:rFonts w:ascii="Times New Roman" w:hAnsi="Times New Roman" w:cs="Times New Roman"/>
          <w:i/>
          <w:iCs/>
          <w:sz w:val="24"/>
          <w:szCs w:val="24"/>
        </w:rPr>
        <w:t>,</w:t>
      </w:r>
      <w:r w:rsidR="00774165">
        <w:rPr>
          <w:rFonts w:ascii="Times New Roman" w:hAnsi="Times New Roman" w:cs="Times New Roman"/>
          <w:sz w:val="24"/>
          <w:szCs w:val="24"/>
        </w:rPr>
        <w:t xml:space="preserve"> </w:t>
      </w:r>
      <w:r w:rsidR="00F35419">
        <w:rPr>
          <w:rFonts w:ascii="Times New Roman" w:hAnsi="Times New Roman" w:cs="Times New Roman"/>
          <w:sz w:val="24"/>
          <w:szCs w:val="24"/>
        </w:rPr>
        <w:t>t</w:t>
      </w:r>
      <w:r w:rsidR="00A47CF7">
        <w:rPr>
          <w:rFonts w:ascii="Times New Roman" w:hAnsi="Times New Roman" w:cs="Times New Roman"/>
          <w:sz w:val="24"/>
          <w:szCs w:val="24"/>
        </w:rPr>
        <w:t>hat</w:t>
      </w:r>
      <w:r w:rsidR="00774165">
        <w:rPr>
          <w:rFonts w:ascii="Times New Roman" w:hAnsi="Times New Roman" w:cs="Times New Roman"/>
          <w:sz w:val="24"/>
          <w:szCs w:val="24"/>
        </w:rPr>
        <w:t xml:space="preserve"> the arbitrator misconceived the basis and scope of his discretion under </w:t>
      </w:r>
      <w:r w:rsidR="00774165" w:rsidRPr="00A47CF7">
        <w:rPr>
          <w:rFonts w:ascii="Times New Roman" w:hAnsi="Times New Roman" w:cs="Times New Roman"/>
          <w:i/>
          <w:sz w:val="24"/>
          <w:szCs w:val="24"/>
        </w:rPr>
        <w:t>proviso</w:t>
      </w:r>
      <w:r w:rsidR="00774165">
        <w:rPr>
          <w:rFonts w:ascii="Times New Roman" w:hAnsi="Times New Roman" w:cs="Times New Roman"/>
          <w:sz w:val="24"/>
          <w:szCs w:val="24"/>
        </w:rPr>
        <w:t xml:space="preserve"> (iii) to s 89 (2) (c) (iii)</w:t>
      </w:r>
      <w:r w:rsidR="003909C3">
        <w:rPr>
          <w:rFonts w:ascii="Times New Roman" w:hAnsi="Times New Roman" w:cs="Times New Roman"/>
          <w:sz w:val="24"/>
          <w:szCs w:val="24"/>
        </w:rPr>
        <w:t xml:space="preserve"> of the Labour Act</w:t>
      </w:r>
      <w:r w:rsidR="00774165">
        <w:rPr>
          <w:rFonts w:ascii="Times New Roman" w:hAnsi="Times New Roman" w:cs="Times New Roman"/>
          <w:sz w:val="24"/>
          <w:szCs w:val="24"/>
        </w:rPr>
        <w:t xml:space="preserve">. </w:t>
      </w:r>
      <w:r w:rsidR="00FB5588">
        <w:rPr>
          <w:rFonts w:ascii="Times New Roman" w:hAnsi="Times New Roman" w:cs="Times New Roman"/>
          <w:sz w:val="24"/>
          <w:szCs w:val="24"/>
        </w:rPr>
        <w:t xml:space="preserve"> </w:t>
      </w:r>
      <w:r w:rsidR="00774165">
        <w:rPr>
          <w:rFonts w:ascii="Times New Roman" w:hAnsi="Times New Roman" w:cs="Times New Roman"/>
          <w:sz w:val="24"/>
          <w:szCs w:val="24"/>
        </w:rPr>
        <w:t xml:space="preserve">It found that the arbitrator relied upon the respondent’s refusal to reinstate the applicant rather than the untenability of the employment relationship arising from the dismissal of the applicant. </w:t>
      </w:r>
      <w:r w:rsidR="00FB5588">
        <w:rPr>
          <w:rFonts w:ascii="Times New Roman" w:hAnsi="Times New Roman" w:cs="Times New Roman"/>
          <w:sz w:val="24"/>
          <w:szCs w:val="24"/>
        </w:rPr>
        <w:t xml:space="preserve"> </w:t>
      </w:r>
      <w:r w:rsidR="00774165">
        <w:rPr>
          <w:rFonts w:ascii="Times New Roman" w:hAnsi="Times New Roman" w:cs="Times New Roman"/>
          <w:sz w:val="24"/>
          <w:szCs w:val="24"/>
        </w:rPr>
        <w:t xml:space="preserve">It concluded that the arbitrator applied the wrong test and consequently misdirected himself in that regard. </w:t>
      </w:r>
      <w:r w:rsidR="00A47CF7">
        <w:rPr>
          <w:rFonts w:ascii="Times New Roman" w:hAnsi="Times New Roman" w:cs="Times New Roman"/>
          <w:sz w:val="24"/>
          <w:szCs w:val="24"/>
        </w:rPr>
        <w:t xml:space="preserve"> </w:t>
      </w:r>
      <w:r w:rsidR="00774165">
        <w:rPr>
          <w:rFonts w:ascii="Times New Roman" w:hAnsi="Times New Roman" w:cs="Times New Roman"/>
          <w:sz w:val="24"/>
          <w:szCs w:val="24"/>
        </w:rPr>
        <w:t xml:space="preserve">Further, that he also erred by awarding punitive damages in addition to damages </w:t>
      </w:r>
      <w:r w:rsidR="00774165">
        <w:rPr>
          <w:rFonts w:ascii="Times New Roman" w:hAnsi="Times New Roman" w:cs="Times New Roman"/>
          <w:i/>
          <w:iCs/>
          <w:sz w:val="24"/>
          <w:szCs w:val="24"/>
        </w:rPr>
        <w:t>in lieu</w:t>
      </w:r>
      <w:r w:rsidR="00774165">
        <w:rPr>
          <w:rFonts w:ascii="Times New Roman" w:hAnsi="Times New Roman" w:cs="Times New Roman"/>
          <w:sz w:val="24"/>
          <w:szCs w:val="24"/>
        </w:rPr>
        <w:t xml:space="preserve"> of reinstatement. </w:t>
      </w:r>
      <w:r w:rsidR="00FB5588">
        <w:rPr>
          <w:rFonts w:ascii="Times New Roman" w:hAnsi="Times New Roman" w:cs="Times New Roman"/>
          <w:sz w:val="24"/>
          <w:szCs w:val="24"/>
        </w:rPr>
        <w:t xml:space="preserve"> </w:t>
      </w:r>
      <w:r w:rsidR="00774165">
        <w:rPr>
          <w:rFonts w:ascii="Times New Roman" w:hAnsi="Times New Roman" w:cs="Times New Roman"/>
          <w:sz w:val="24"/>
          <w:szCs w:val="24"/>
        </w:rPr>
        <w:t>The court also confirmed</w:t>
      </w:r>
      <w:r w:rsidR="00C861B3">
        <w:rPr>
          <w:rFonts w:ascii="Times New Roman" w:hAnsi="Times New Roman" w:cs="Times New Roman"/>
          <w:sz w:val="24"/>
          <w:szCs w:val="24"/>
        </w:rPr>
        <w:t xml:space="preserve"> that</w:t>
      </w:r>
      <w:r w:rsidR="00774165">
        <w:rPr>
          <w:rFonts w:ascii="Times New Roman" w:hAnsi="Times New Roman" w:cs="Times New Roman"/>
          <w:sz w:val="24"/>
          <w:szCs w:val="24"/>
        </w:rPr>
        <w:t xml:space="preserve"> in reversing the arbitrator’s award of punitive damages, the Labour Court had correctly</w:t>
      </w:r>
      <w:r w:rsidR="00C861B3">
        <w:rPr>
          <w:rFonts w:ascii="Times New Roman" w:hAnsi="Times New Roman" w:cs="Times New Roman"/>
          <w:sz w:val="24"/>
          <w:szCs w:val="24"/>
        </w:rPr>
        <w:t xml:space="preserve"> relied on the ground of appeal that raised the issue of the absence of any evidence in computing those damages in the sum </w:t>
      </w:r>
      <w:r w:rsidR="00F25C1B">
        <w:rPr>
          <w:rFonts w:ascii="Times New Roman" w:hAnsi="Times New Roman" w:cs="Times New Roman"/>
          <w:sz w:val="24"/>
          <w:szCs w:val="24"/>
        </w:rPr>
        <w:t>of US</w:t>
      </w:r>
      <w:r w:rsidR="00A47CF7">
        <w:rPr>
          <w:rFonts w:ascii="Times New Roman" w:hAnsi="Times New Roman" w:cs="Times New Roman"/>
          <w:sz w:val="24"/>
          <w:szCs w:val="24"/>
        </w:rPr>
        <w:t xml:space="preserve"> </w:t>
      </w:r>
      <w:r w:rsidR="00F25C1B">
        <w:rPr>
          <w:rFonts w:ascii="Times New Roman" w:hAnsi="Times New Roman" w:cs="Times New Roman"/>
          <w:sz w:val="24"/>
          <w:szCs w:val="24"/>
        </w:rPr>
        <w:t>$60 540,00 which was</w:t>
      </w:r>
      <w:r w:rsidR="00C861B3">
        <w:rPr>
          <w:rFonts w:ascii="Times New Roman" w:hAnsi="Times New Roman" w:cs="Times New Roman"/>
          <w:sz w:val="24"/>
          <w:szCs w:val="24"/>
        </w:rPr>
        <w:t xml:space="preserve"> equivalent to 60 </w:t>
      </w:r>
      <w:r w:rsidR="00F25C1B">
        <w:rPr>
          <w:rFonts w:ascii="Times New Roman" w:hAnsi="Times New Roman" w:cs="Times New Roman"/>
          <w:sz w:val="24"/>
          <w:szCs w:val="24"/>
        </w:rPr>
        <w:t>months’</w:t>
      </w:r>
      <w:r w:rsidR="00C861B3">
        <w:rPr>
          <w:rFonts w:ascii="Times New Roman" w:hAnsi="Times New Roman" w:cs="Times New Roman"/>
          <w:sz w:val="24"/>
          <w:szCs w:val="24"/>
        </w:rPr>
        <w:t xml:space="preserve"> salary</w:t>
      </w:r>
      <w:r w:rsidR="004B2151">
        <w:rPr>
          <w:rFonts w:ascii="Times New Roman" w:hAnsi="Times New Roman" w:cs="Times New Roman"/>
          <w:sz w:val="24"/>
          <w:szCs w:val="24"/>
        </w:rPr>
        <w:t>.</w:t>
      </w:r>
      <w:r w:rsidR="00A47CF7">
        <w:rPr>
          <w:rFonts w:ascii="Times New Roman" w:hAnsi="Times New Roman" w:cs="Times New Roman"/>
          <w:sz w:val="24"/>
          <w:szCs w:val="24"/>
        </w:rPr>
        <w:t xml:space="preserve">  </w:t>
      </w:r>
      <w:r w:rsidR="001600EA">
        <w:rPr>
          <w:rFonts w:ascii="Times New Roman" w:hAnsi="Times New Roman" w:cs="Times New Roman"/>
          <w:sz w:val="24"/>
          <w:szCs w:val="24"/>
        </w:rPr>
        <w:t xml:space="preserve">The arbitrator was </w:t>
      </w:r>
      <w:r w:rsidR="00063D2D">
        <w:rPr>
          <w:rFonts w:ascii="Times New Roman" w:hAnsi="Times New Roman" w:cs="Times New Roman"/>
          <w:sz w:val="24"/>
          <w:szCs w:val="24"/>
        </w:rPr>
        <w:t>foun</w:t>
      </w:r>
      <w:r w:rsidR="001600EA">
        <w:rPr>
          <w:rFonts w:ascii="Times New Roman" w:hAnsi="Times New Roman" w:cs="Times New Roman"/>
          <w:sz w:val="24"/>
          <w:szCs w:val="24"/>
        </w:rPr>
        <w:t>d to have plucked this figure from the air without relating to any evidence adduce</w:t>
      </w:r>
      <w:r w:rsidR="003970FF">
        <w:rPr>
          <w:rFonts w:ascii="Times New Roman" w:hAnsi="Times New Roman" w:cs="Times New Roman"/>
          <w:sz w:val="24"/>
          <w:szCs w:val="24"/>
        </w:rPr>
        <w:t>d</w:t>
      </w:r>
      <w:r w:rsidR="001600EA">
        <w:rPr>
          <w:rFonts w:ascii="Times New Roman" w:hAnsi="Times New Roman" w:cs="Times New Roman"/>
          <w:sz w:val="24"/>
          <w:szCs w:val="24"/>
        </w:rPr>
        <w:t xml:space="preserve"> before him to substantiate the applicant’s claim</w:t>
      </w:r>
      <w:r w:rsidR="006C25A6">
        <w:rPr>
          <w:rFonts w:ascii="Times New Roman" w:hAnsi="Times New Roman" w:cs="Times New Roman"/>
          <w:sz w:val="24"/>
          <w:szCs w:val="24"/>
        </w:rPr>
        <w:t>.</w:t>
      </w:r>
      <w:r w:rsidR="00254460">
        <w:rPr>
          <w:rFonts w:ascii="Times New Roman" w:hAnsi="Times New Roman" w:cs="Times New Roman"/>
          <w:sz w:val="24"/>
          <w:szCs w:val="24"/>
        </w:rPr>
        <w:t xml:space="preserve"> </w:t>
      </w:r>
    </w:p>
    <w:p w14:paraId="287F5A27" w14:textId="77777777" w:rsidR="00A47CF7" w:rsidRPr="006C25A6" w:rsidRDefault="00A47CF7" w:rsidP="00A47CF7">
      <w:pPr>
        <w:pStyle w:val="ListParagraph"/>
        <w:spacing w:line="240" w:lineRule="auto"/>
        <w:ind w:left="284"/>
        <w:jc w:val="both"/>
        <w:rPr>
          <w:rFonts w:ascii="Times New Roman" w:hAnsi="Times New Roman" w:cs="Times New Roman"/>
          <w:b/>
          <w:bCs/>
          <w:sz w:val="24"/>
          <w:szCs w:val="24"/>
        </w:rPr>
      </w:pPr>
    </w:p>
    <w:p w14:paraId="07CF9FBE" w14:textId="3A848BD5" w:rsidR="007207E4" w:rsidRPr="007207E4" w:rsidRDefault="004A602D" w:rsidP="00A47CF7">
      <w:pPr>
        <w:pStyle w:val="ListParagraph"/>
        <w:numPr>
          <w:ilvl w:val="0"/>
          <w:numId w:val="3"/>
        </w:numPr>
        <w:spacing w:line="480" w:lineRule="auto"/>
        <w:ind w:left="284" w:hanging="284"/>
        <w:jc w:val="both"/>
        <w:rPr>
          <w:rFonts w:ascii="Times New Roman" w:hAnsi="Times New Roman" w:cs="Times New Roman"/>
          <w:b/>
          <w:bCs/>
          <w:sz w:val="24"/>
          <w:szCs w:val="24"/>
        </w:rPr>
      </w:pPr>
      <w:r>
        <w:rPr>
          <w:rFonts w:ascii="Times New Roman" w:hAnsi="Times New Roman" w:cs="Times New Roman"/>
          <w:sz w:val="24"/>
          <w:szCs w:val="24"/>
        </w:rPr>
        <w:t>This Court</w:t>
      </w:r>
      <w:r w:rsidR="00C662B5">
        <w:rPr>
          <w:rFonts w:ascii="Times New Roman" w:hAnsi="Times New Roman" w:cs="Times New Roman"/>
          <w:sz w:val="24"/>
          <w:szCs w:val="24"/>
        </w:rPr>
        <w:t>, per P</w:t>
      </w:r>
      <w:r w:rsidR="00A47CF7" w:rsidRPr="00A47CF7">
        <w:rPr>
          <w:rFonts w:ascii="Times New Roman" w:hAnsi="Times New Roman" w:cs="Times New Roman"/>
          <w:smallCaps/>
          <w:sz w:val="24"/>
          <w:szCs w:val="24"/>
        </w:rPr>
        <w:t>atel</w:t>
      </w:r>
      <w:r w:rsidR="00C662B5">
        <w:rPr>
          <w:rFonts w:ascii="Times New Roman" w:hAnsi="Times New Roman" w:cs="Times New Roman"/>
          <w:sz w:val="24"/>
          <w:szCs w:val="24"/>
        </w:rPr>
        <w:t xml:space="preserve"> JA (as he the</w:t>
      </w:r>
      <w:r w:rsidR="00F25C1B">
        <w:rPr>
          <w:rFonts w:ascii="Times New Roman" w:hAnsi="Times New Roman" w:cs="Times New Roman"/>
          <w:sz w:val="24"/>
          <w:szCs w:val="24"/>
        </w:rPr>
        <w:t>n was)</w:t>
      </w:r>
      <w:r>
        <w:rPr>
          <w:rFonts w:ascii="Times New Roman" w:hAnsi="Times New Roman" w:cs="Times New Roman"/>
          <w:sz w:val="24"/>
          <w:szCs w:val="24"/>
        </w:rPr>
        <w:t xml:space="preserve"> </w:t>
      </w:r>
      <w:r w:rsidR="00522AED">
        <w:rPr>
          <w:rFonts w:ascii="Times New Roman" w:hAnsi="Times New Roman" w:cs="Times New Roman"/>
          <w:sz w:val="24"/>
          <w:szCs w:val="24"/>
        </w:rPr>
        <w:t>in</w:t>
      </w:r>
      <w:r>
        <w:rPr>
          <w:rFonts w:ascii="Times New Roman" w:hAnsi="Times New Roman" w:cs="Times New Roman"/>
          <w:sz w:val="24"/>
          <w:szCs w:val="24"/>
        </w:rPr>
        <w:t xml:space="preserve"> determining</w:t>
      </w:r>
      <w:r w:rsidR="00AC2926">
        <w:rPr>
          <w:rFonts w:ascii="Times New Roman" w:hAnsi="Times New Roman" w:cs="Times New Roman"/>
          <w:sz w:val="24"/>
          <w:szCs w:val="24"/>
        </w:rPr>
        <w:t xml:space="preserve"> </w:t>
      </w:r>
      <w:r w:rsidR="00522AED">
        <w:rPr>
          <w:rFonts w:ascii="Times New Roman" w:hAnsi="Times New Roman" w:cs="Times New Roman"/>
          <w:sz w:val="24"/>
          <w:szCs w:val="24"/>
        </w:rPr>
        <w:t xml:space="preserve">the matter, </w:t>
      </w:r>
      <w:r w:rsidR="00AC2926">
        <w:rPr>
          <w:rFonts w:ascii="Times New Roman" w:hAnsi="Times New Roman" w:cs="Times New Roman"/>
          <w:sz w:val="24"/>
          <w:szCs w:val="24"/>
        </w:rPr>
        <w:t>stat</w:t>
      </w:r>
      <w:r w:rsidR="00522AED">
        <w:rPr>
          <w:rFonts w:ascii="Times New Roman" w:hAnsi="Times New Roman" w:cs="Times New Roman"/>
          <w:sz w:val="24"/>
          <w:szCs w:val="24"/>
        </w:rPr>
        <w:t>ed</w:t>
      </w:r>
      <w:r>
        <w:rPr>
          <w:rFonts w:ascii="Times New Roman" w:hAnsi="Times New Roman" w:cs="Times New Roman"/>
          <w:sz w:val="24"/>
          <w:szCs w:val="24"/>
        </w:rPr>
        <w:t xml:space="preserve"> that the applicant’s appeal succeeded</w:t>
      </w:r>
      <w:r w:rsidR="007B57F0">
        <w:rPr>
          <w:rFonts w:ascii="Times New Roman" w:hAnsi="Times New Roman" w:cs="Times New Roman"/>
          <w:sz w:val="24"/>
          <w:szCs w:val="24"/>
        </w:rPr>
        <w:t>.</w:t>
      </w:r>
      <w:r>
        <w:rPr>
          <w:rFonts w:ascii="Times New Roman" w:hAnsi="Times New Roman" w:cs="Times New Roman"/>
          <w:sz w:val="24"/>
          <w:szCs w:val="24"/>
        </w:rPr>
        <w:t xml:space="preserve"> </w:t>
      </w:r>
    </w:p>
    <w:p w14:paraId="5E9F4CD8" w14:textId="19610835" w:rsidR="007207E4" w:rsidRDefault="004A602D" w:rsidP="00CF63CC">
      <w:pPr>
        <w:pStyle w:val="ListParagraph"/>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w:t>
      </w:r>
      <w:r w:rsidR="007B57F0">
        <w:rPr>
          <w:rFonts w:ascii="Times New Roman" w:hAnsi="Times New Roman" w:cs="Times New Roman"/>
          <w:sz w:val="24"/>
          <w:szCs w:val="24"/>
        </w:rPr>
        <w:t>To</w:t>
      </w:r>
      <w:r>
        <w:rPr>
          <w:rFonts w:ascii="Times New Roman" w:hAnsi="Times New Roman" w:cs="Times New Roman"/>
          <w:sz w:val="24"/>
          <w:szCs w:val="24"/>
        </w:rPr>
        <w:t xml:space="preserve"> the very limited extent that I have indicated in relation to </w:t>
      </w:r>
      <w:r w:rsidR="00B110F3">
        <w:rPr>
          <w:rFonts w:ascii="Times New Roman" w:hAnsi="Times New Roman" w:cs="Times New Roman"/>
          <w:sz w:val="24"/>
          <w:szCs w:val="24"/>
        </w:rPr>
        <w:t>the monthly salary and contractual benefits that are due to the appellant. Consequently, the correct monthly salary of US</w:t>
      </w:r>
      <w:r w:rsidR="00A47CF7">
        <w:rPr>
          <w:rFonts w:ascii="Times New Roman" w:hAnsi="Times New Roman" w:cs="Times New Roman"/>
          <w:sz w:val="24"/>
          <w:szCs w:val="24"/>
        </w:rPr>
        <w:t xml:space="preserve"> </w:t>
      </w:r>
      <w:r w:rsidR="00B110F3">
        <w:rPr>
          <w:rFonts w:ascii="Times New Roman" w:hAnsi="Times New Roman" w:cs="Times New Roman"/>
          <w:sz w:val="24"/>
          <w:szCs w:val="24"/>
        </w:rPr>
        <w:t>$1.032.54 (instead of US$1009.00) and an additional 2% of the basic annual salary</w:t>
      </w:r>
      <w:r w:rsidR="00565010">
        <w:rPr>
          <w:rFonts w:ascii="Times New Roman" w:hAnsi="Times New Roman" w:cs="Times New Roman"/>
          <w:sz w:val="24"/>
          <w:szCs w:val="24"/>
        </w:rPr>
        <w:t xml:space="preserve"> for professional and club membership allowance (</w:t>
      </w:r>
      <w:r w:rsidR="00565010">
        <w:rPr>
          <w:rFonts w:ascii="Times New Roman" w:hAnsi="Times New Roman" w:cs="Times New Roman"/>
          <w:i/>
          <w:iCs/>
          <w:sz w:val="24"/>
          <w:szCs w:val="24"/>
        </w:rPr>
        <w:t>i.e.</w:t>
      </w:r>
      <w:r w:rsidR="00565010">
        <w:rPr>
          <w:rFonts w:ascii="Times New Roman" w:hAnsi="Times New Roman" w:cs="Times New Roman"/>
          <w:sz w:val="24"/>
          <w:szCs w:val="24"/>
        </w:rPr>
        <w:t xml:space="preserve"> 2% of US$1009.00 X 12) are to be applied in recalculating the amounts payable to the appellant in respect of back</w:t>
      </w:r>
      <w:r w:rsidR="00AF5537">
        <w:rPr>
          <w:rFonts w:ascii="Times New Roman" w:hAnsi="Times New Roman" w:cs="Times New Roman"/>
          <w:sz w:val="24"/>
          <w:szCs w:val="24"/>
        </w:rPr>
        <w:t xml:space="preserve"> </w:t>
      </w:r>
      <w:r w:rsidR="00565010">
        <w:rPr>
          <w:rFonts w:ascii="Times New Roman" w:hAnsi="Times New Roman" w:cs="Times New Roman"/>
          <w:sz w:val="24"/>
          <w:szCs w:val="24"/>
        </w:rPr>
        <w:t>pay and benefits,</w:t>
      </w:r>
      <w:r w:rsidR="00AE73B4">
        <w:rPr>
          <w:rFonts w:ascii="Times New Roman" w:hAnsi="Times New Roman" w:cs="Times New Roman"/>
          <w:sz w:val="24"/>
          <w:szCs w:val="24"/>
        </w:rPr>
        <w:t xml:space="preserve"> cash </w:t>
      </w:r>
      <w:r w:rsidR="00AE73B4">
        <w:rPr>
          <w:rFonts w:ascii="Times New Roman" w:hAnsi="Times New Roman" w:cs="Times New Roman"/>
          <w:i/>
          <w:iCs/>
          <w:sz w:val="24"/>
          <w:szCs w:val="24"/>
        </w:rPr>
        <w:t>in lieu</w:t>
      </w:r>
      <w:r w:rsidR="00AE73B4">
        <w:rPr>
          <w:rFonts w:ascii="Times New Roman" w:hAnsi="Times New Roman" w:cs="Times New Roman"/>
          <w:sz w:val="24"/>
          <w:szCs w:val="24"/>
        </w:rPr>
        <w:t xml:space="preserve"> of leave and damages for loss of employment. I should add that the resultant adjustments are considerably smaller than would have been the case had the appellant succeeded in his wholly insupportable claim to peg his salary in the region of US</w:t>
      </w:r>
      <w:r w:rsidR="00A47CF7">
        <w:rPr>
          <w:rFonts w:ascii="Times New Roman" w:hAnsi="Times New Roman" w:cs="Times New Roman"/>
          <w:sz w:val="24"/>
          <w:szCs w:val="24"/>
        </w:rPr>
        <w:t xml:space="preserve"> </w:t>
      </w:r>
      <w:r w:rsidR="00AE73B4">
        <w:rPr>
          <w:rFonts w:ascii="Times New Roman" w:hAnsi="Times New Roman" w:cs="Times New Roman"/>
          <w:sz w:val="24"/>
          <w:szCs w:val="24"/>
        </w:rPr>
        <w:t>$5.000.00 per month.</w:t>
      </w:r>
      <w:r>
        <w:rPr>
          <w:rFonts w:ascii="Times New Roman" w:hAnsi="Times New Roman" w:cs="Times New Roman"/>
          <w:sz w:val="24"/>
          <w:szCs w:val="24"/>
        </w:rPr>
        <w:t xml:space="preserve"> </w:t>
      </w:r>
    </w:p>
    <w:p w14:paraId="5401BA68" w14:textId="7B2D96A3" w:rsidR="00FB5588" w:rsidRPr="00A47CF7" w:rsidRDefault="007207E4" w:rsidP="00CF63CC">
      <w:pPr>
        <w:spacing w:line="240" w:lineRule="auto"/>
        <w:ind w:left="1134"/>
        <w:jc w:val="both"/>
        <w:rPr>
          <w:rFonts w:ascii="Times New Roman" w:hAnsi="Times New Roman" w:cs="Times New Roman"/>
          <w:sz w:val="24"/>
          <w:szCs w:val="24"/>
        </w:rPr>
      </w:pPr>
      <w:r w:rsidRPr="00A47CF7">
        <w:rPr>
          <w:rFonts w:ascii="Times New Roman" w:hAnsi="Times New Roman" w:cs="Times New Roman"/>
          <w:sz w:val="24"/>
          <w:szCs w:val="24"/>
        </w:rPr>
        <w:t>In all other respects, which constitute the bulk of the issues before this Court, the appeal cannot be sustained and must therefore be dismissed. Given the virtually inconsequential extent of the success enjoyed by the appellant, it seems appropriate that he should bear the costs of this appeal.”</w:t>
      </w:r>
    </w:p>
    <w:p w14:paraId="31F3D7F2" w14:textId="77777777" w:rsidR="00AC2926" w:rsidRDefault="00AD5DB4" w:rsidP="00CF63CC">
      <w:pPr>
        <w:spacing w:after="0" w:line="480" w:lineRule="auto"/>
        <w:ind w:left="840" w:firstLine="294"/>
        <w:jc w:val="both"/>
        <w:rPr>
          <w:rFonts w:ascii="Times New Roman" w:hAnsi="Times New Roman" w:cs="Times New Roman"/>
          <w:sz w:val="24"/>
          <w:szCs w:val="24"/>
        </w:rPr>
      </w:pPr>
      <w:r>
        <w:rPr>
          <w:rFonts w:ascii="Times New Roman" w:hAnsi="Times New Roman" w:cs="Times New Roman"/>
          <w:sz w:val="24"/>
          <w:szCs w:val="24"/>
        </w:rPr>
        <w:t>The</w:t>
      </w:r>
      <w:r w:rsidR="00AC2926">
        <w:rPr>
          <w:rFonts w:ascii="Times New Roman" w:hAnsi="Times New Roman" w:cs="Times New Roman"/>
          <w:sz w:val="24"/>
          <w:szCs w:val="24"/>
        </w:rPr>
        <w:t xml:space="preserve"> court accordingly gave the following order:</w:t>
      </w:r>
    </w:p>
    <w:p w14:paraId="6C0E2656" w14:textId="51004E28" w:rsidR="00AC2926" w:rsidRDefault="00AC2926" w:rsidP="00CF63CC">
      <w:pPr>
        <w:spacing w:line="240" w:lineRule="auto"/>
        <w:ind w:left="2127" w:hanging="426"/>
        <w:jc w:val="both"/>
        <w:rPr>
          <w:rFonts w:ascii="Times New Roman" w:hAnsi="Times New Roman" w:cs="Times New Roman"/>
          <w:sz w:val="24"/>
          <w:szCs w:val="24"/>
        </w:rPr>
      </w:pPr>
      <w:r>
        <w:rPr>
          <w:rFonts w:ascii="Times New Roman" w:hAnsi="Times New Roman" w:cs="Times New Roman"/>
          <w:sz w:val="24"/>
          <w:szCs w:val="24"/>
        </w:rPr>
        <w:t>“1. The appeal is partially allowed as regards the salary and allowance figures to be applied in calculating the amounts payable by the respondent to the appellant.</w:t>
      </w:r>
    </w:p>
    <w:p w14:paraId="43E1ECA5" w14:textId="0E4663AE" w:rsidR="00AC2926" w:rsidRDefault="00AC2926" w:rsidP="00CF63CC">
      <w:pPr>
        <w:spacing w:line="240" w:lineRule="auto"/>
        <w:ind w:left="1440" w:firstLine="403"/>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194270">
        <w:rPr>
          <w:rFonts w:ascii="Times New Roman" w:hAnsi="Times New Roman" w:cs="Times New Roman"/>
          <w:sz w:val="24"/>
          <w:szCs w:val="24"/>
        </w:rPr>
        <w:t>The appeal be and is hereby dismissed in all other respects.</w:t>
      </w:r>
    </w:p>
    <w:p w14:paraId="21709AAD" w14:textId="77777777" w:rsidR="00194270" w:rsidRDefault="00194270" w:rsidP="00CF63CC">
      <w:pPr>
        <w:spacing w:line="240" w:lineRule="auto"/>
        <w:ind w:left="1440" w:firstLine="403"/>
        <w:jc w:val="both"/>
        <w:rPr>
          <w:rFonts w:ascii="Times New Roman" w:hAnsi="Times New Roman" w:cs="Times New Roman"/>
          <w:sz w:val="24"/>
          <w:szCs w:val="24"/>
        </w:rPr>
      </w:pPr>
      <w:r>
        <w:rPr>
          <w:rFonts w:ascii="Times New Roman" w:hAnsi="Times New Roman" w:cs="Times New Roman"/>
          <w:sz w:val="24"/>
          <w:szCs w:val="24"/>
        </w:rPr>
        <w:t>3. The appellant shall pay the costs of this appeal.”</w:t>
      </w:r>
    </w:p>
    <w:p w14:paraId="12E56A81" w14:textId="491E10A0" w:rsidR="000974B1" w:rsidRDefault="00774165" w:rsidP="00194270">
      <w:pPr>
        <w:spacing w:line="240" w:lineRule="auto"/>
        <w:ind w:left="1440"/>
        <w:jc w:val="both"/>
        <w:rPr>
          <w:rFonts w:ascii="Times New Roman" w:hAnsi="Times New Roman" w:cs="Times New Roman"/>
          <w:sz w:val="24"/>
          <w:szCs w:val="24"/>
        </w:rPr>
      </w:pPr>
      <w:r w:rsidRPr="00AD5DB4">
        <w:rPr>
          <w:rFonts w:ascii="Times New Roman" w:hAnsi="Times New Roman" w:cs="Times New Roman"/>
          <w:sz w:val="24"/>
          <w:szCs w:val="24"/>
        </w:rPr>
        <w:t xml:space="preserve"> </w:t>
      </w:r>
    </w:p>
    <w:p w14:paraId="6B082A2D" w14:textId="4D23D2F3" w:rsidR="008774B2" w:rsidRDefault="00A724E9" w:rsidP="00CF63CC">
      <w:pPr>
        <w:pStyle w:val="ListParagraph"/>
        <w:numPr>
          <w:ilvl w:val="0"/>
          <w:numId w:val="3"/>
        </w:numPr>
        <w:tabs>
          <w:tab w:val="left" w:pos="567"/>
        </w:tabs>
        <w:spacing w:after="0" w:line="480" w:lineRule="auto"/>
        <w:ind w:left="284" w:hanging="284"/>
        <w:jc w:val="both"/>
        <w:rPr>
          <w:rFonts w:ascii="Times New Roman" w:hAnsi="Times New Roman" w:cs="Times New Roman"/>
          <w:sz w:val="24"/>
          <w:szCs w:val="24"/>
        </w:rPr>
      </w:pPr>
      <w:r w:rsidRPr="00A724E9">
        <w:rPr>
          <w:rFonts w:ascii="Times New Roman" w:hAnsi="Times New Roman" w:cs="Times New Roman"/>
          <w:sz w:val="24"/>
          <w:szCs w:val="24"/>
        </w:rPr>
        <w:t>Subsequent to the judgment of this Court</w:t>
      </w:r>
      <w:r>
        <w:rPr>
          <w:rFonts w:ascii="Times New Roman" w:hAnsi="Times New Roman" w:cs="Times New Roman"/>
          <w:sz w:val="24"/>
          <w:szCs w:val="24"/>
        </w:rPr>
        <w:t xml:space="preserve"> under SC</w:t>
      </w:r>
      <w:r w:rsidR="00A47CF7">
        <w:rPr>
          <w:rFonts w:ascii="Times New Roman" w:hAnsi="Times New Roman" w:cs="Times New Roman"/>
          <w:sz w:val="24"/>
          <w:szCs w:val="24"/>
        </w:rPr>
        <w:t xml:space="preserve"> </w:t>
      </w:r>
      <w:r>
        <w:rPr>
          <w:rFonts w:ascii="Times New Roman" w:hAnsi="Times New Roman" w:cs="Times New Roman"/>
          <w:sz w:val="24"/>
          <w:szCs w:val="24"/>
        </w:rPr>
        <w:t>58/15, the applicant</w:t>
      </w:r>
      <w:r w:rsidR="00914E68">
        <w:rPr>
          <w:rFonts w:ascii="Times New Roman" w:hAnsi="Times New Roman" w:cs="Times New Roman"/>
          <w:sz w:val="24"/>
          <w:szCs w:val="24"/>
        </w:rPr>
        <w:t xml:space="preserve"> approached the </w:t>
      </w:r>
      <w:r w:rsidR="00603649">
        <w:rPr>
          <w:rFonts w:ascii="Times New Roman" w:hAnsi="Times New Roman" w:cs="Times New Roman"/>
          <w:sz w:val="24"/>
          <w:szCs w:val="24"/>
        </w:rPr>
        <w:t xml:space="preserve">Provincial </w:t>
      </w:r>
      <w:r w:rsidR="00914E68">
        <w:rPr>
          <w:rFonts w:ascii="Times New Roman" w:hAnsi="Times New Roman" w:cs="Times New Roman"/>
          <w:sz w:val="24"/>
          <w:szCs w:val="24"/>
        </w:rPr>
        <w:t xml:space="preserve">Labour Officer for allocation of the matter to an arbitrator </w:t>
      </w:r>
      <w:r>
        <w:rPr>
          <w:rFonts w:ascii="Times New Roman" w:hAnsi="Times New Roman" w:cs="Times New Roman"/>
          <w:sz w:val="24"/>
          <w:szCs w:val="24"/>
        </w:rPr>
        <w:t xml:space="preserve">for purposes of </w:t>
      </w:r>
      <w:r w:rsidR="00A47CF7">
        <w:rPr>
          <w:rFonts w:ascii="Times New Roman" w:hAnsi="Times New Roman" w:cs="Times New Roman"/>
          <w:sz w:val="24"/>
          <w:szCs w:val="24"/>
        </w:rPr>
        <w:t xml:space="preserve">                               </w:t>
      </w:r>
      <w:r>
        <w:rPr>
          <w:rFonts w:ascii="Times New Roman" w:hAnsi="Times New Roman" w:cs="Times New Roman"/>
          <w:sz w:val="24"/>
          <w:szCs w:val="24"/>
        </w:rPr>
        <w:t>re</w:t>
      </w:r>
      <w:r w:rsidR="00914E68">
        <w:rPr>
          <w:rFonts w:ascii="Times New Roman" w:hAnsi="Times New Roman" w:cs="Times New Roman"/>
          <w:sz w:val="24"/>
          <w:szCs w:val="24"/>
        </w:rPr>
        <w:t>-</w:t>
      </w:r>
      <w:r>
        <w:rPr>
          <w:rFonts w:ascii="Times New Roman" w:hAnsi="Times New Roman" w:cs="Times New Roman"/>
          <w:sz w:val="24"/>
          <w:szCs w:val="24"/>
        </w:rPr>
        <w:t>quantification</w:t>
      </w:r>
      <w:r w:rsidR="00914E68">
        <w:rPr>
          <w:rFonts w:ascii="Times New Roman" w:hAnsi="Times New Roman" w:cs="Times New Roman"/>
          <w:sz w:val="24"/>
          <w:szCs w:val="24"/>
        </w:rPr>
        <w:t xml:space="preserve">. The matter was allocated to an arbitrator, one </w:t>
      </w:r>
      <w:r w:rsidR="00146CE5">
        <w:rPr>
          <w:rFonts w:ascii="Times New Roman" w:hAnsi="Times New Roman" w:cs="Times New Roman"/>
          <w:sz w:val="24"/>
          <w:szCs w:val="24"/>
        </w:rPr>
        <w:t>Brighton</w:t>
      </w:r>
      <w:r w:rsidR="00914E68">
        <w:rPr>
          <w:rFonts w:ascii="Times New Roman" w:hAnsi="Times New Roman" w:cs="Times New Roman"/>
          <w:sz w:val="24"/>
          <w:szCs w:val="24"/>
        </w:rPr>
        <w:t xml:space="preserve"> Mudiwa.</w:t>
      </w:r>
      <w:r w:rsidR="00145160">
        <w:rPr>
          <w:rFonts w:ascii="Times New Roman" w:hAnsi="Times New Roman" w:cs="Times New Roman"/>
          <w:sz w:val="24"/>
          <w:szCs w:val="24"/>
        </w:rPr>
        <w:t xml:space="preserve"> </w:t>
      </w:r>
      <w:r w:rsidR="00B431E2">
        <w:rPr>
          <w:rFonts w:ascii="Times New Roman" w:hAnsi="Times New Roman" w:cs="Times New Roman"/>
          <w:sz w:val="24"/>
          <w:szCs w:val="24"/>
        </w:rPr>
        <w:t xml:space="preserve">The applicant raised points </w:t>
      </w:r>
      <w:r w:rsidR="00B431E2" w:rsidRPr="008774B2">
        <w:rPr>
          <w:rFonts w:ascii="Times New Roman" w:hAnsi="Times New Roman" w:cs="Times New Roman"/>
          <w:i/>
          <w:sz w:val="24"/>
          <w:szCs w:val="24"/>
        </w:rPr>
        <w:t>in limine</w:t>
      </w:r>
      <w:r w:rsidR="00B431E2">
        <w:rPr>
          <w:rFonts w:ascii="Times New Roman" w:hAnsi="Times New Roman" w:cs="Times New Roman"/>
          <w:sz w:val="24"/>
          <w:szCs w:val="24"/>
        </w:rPr>
        <w:t xml:space="preserve"> in his submissions to the arbitrator</w:t>
      </w:r>
      <w:r w:rsidR="008774B2">
        <w:rPr>
          <w:rFonts w:ascii="Times New Roman" w:hAnsi="Times New Roman" w:cs="Times New Roman"/>
          <w:sz w:val="24"/>
          <w:szCs w:val="24"/>
        </w:rPr>
        <w:t xml:space="preserve">. </w:t>
      </w:r>
      <w:r w:rsidR="008176E3">
        <w:rPr>
          <w:rFonts w:ascii="Times New Roman" w:hAnsi="Times New Roman" w:cs="Times New Roman"/>
          <w:sz w:val="24"/>
          <w:szCs w:val="24"/>
        </w:rPr>
        <w:t xml:space="preserve"> </w:t>
      </w:r>
      <w:r w:rsidR="008774B2">
        <w:rPr>
          <w:rFonts w:ascii="Times New Roman" w:hAnsi="Times New Roman" w:cs="Times New Roman"/>
          <w:sz w:val="24"/>
          <w:szCs w:val="24"/>
        </w:rPr>
        <w:t>The arbitrator disposed of them thus:</w:t>
      </w:r>
    </w:p>
    <w:p w14:paraId="7B3F1A0C" w14:textId="77777777" w:rsidR="00333E25" w:rsidRDefault="00333E25" w:rsidP="00CF63CC">
      <w:pPr>
        <w:pStyle w:val="ListParagraph"/>
        <w:spacing w:after="0" w:line="240" w:lineRule="auto"/>
        <w:ind w:firstLine="414"/>
        <w:jc w:val="both"/>
        <w:rPr>
          <w:rFonts w:ascii="Times New Roman" w:hAnsi="Times New Roman" w:cs="Times New Roman"/>
          <w:b/>
          <w:sz w:val="24"/>
          <w:szCs w:val="24"/>
        </w:rPr>
      </w:pPr>
      <w:r>
        <w:rPr>
          <w:rFonts w:ascii="Times New Roman" w:hAnsi="Times New Roman" w:cs="Times New Roman"/>
          <w:sz w:val="24"/>
          <w:szCs w:val="24"/>
        </w:rPr>
        <w:t>“</w:t>
      </w:r>
      <w:r w:rsidRPr="00BD3FA6">
        <w:rPr>
          <w:rFonts w:ascii="Times New Roman" w:hAnsi="Times New Roman" w:cs="Times New Roman"/>
          <w:b/>
          <w:sz w:val="24"/>
          <w:szCs w:val="24"/>
          <w:u w:val="single"/>
        </w:rPr>
        <w:t xml:space="preserve">POINTS </w:t>
      </w:r>
      <w:r w:rsidRPr="007B57F0">
        <w:rPr>
          <w:rFonts w:ascii="Times New Roman" w:hAnsi="Times New Roman" w:cs="Times New Roman"/>
          <w:b/>
          <w:i/>
          <w:sz w:val="24"/>
          <w:szCs w:val="24"/>
          <w:u w:val="single"/>
        </w:rPr>
        <w:t>IN LIMINE</w:t>
      </w:r>
    </w:p>
    <w:p w14:paraId="66095758" w14:textId="77777777" w:rsidR="00A47CF7" w:rsidRPr="0044090C" w:rsidRDefault="00A47CF7" w:rsidP="0044090C">
      <w:pPr>
        <w:spacing w:after="0" w:line="240" w:lineRule="auto"/>
        <w:jc w:val="both"/>
        <w:rPr>
          <w:rFonts w:ascii="Times New Roman" w:hAnsi="Times New Roman" w:cs="Times New Roman"/>
          <w:sz w:val="24"/>
          <w:szCs w:val="24"/>
        </w:rPr>
      </w:pPr>
    </w:p>
    <w:p w14:paraId="3ED72F47" w14:textId="77777777" w:rsidR="00333E25" w:rsidRDefault="00333E25" w:rsidP="00CF63CC">
      <w:pPr>
        <w:pStyle w:val="ListParagraph"/>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The claimant did not raise the points in </w:t>
      </w:r>
      <w:r w:rsidRPr="007C3C09">
        <w:rPr>
          <w:rFonts w:ascii="Times New Roman" w:hAnsi="Times New Roman" w:cs="Times New Roman"/>
          <w:i/>
          <w:sz w:val="24"/>
          <w:szCs w:val="24"/>
        </w:rPr>
        <w:t>limine</w:t>
      </w:r>
      <w:r>
        <w:rPr>
          <w:rFonts w:ascii="Times New Roman" w:hAnsi="Times New Roman" w:cs="Times New Roman"/>
          <w:sz w:val="24"/>
          <w:szCs w:val="24"/>
        </w:rPr>
        <w:t xml:space="preserve"> in the pre-arbitration and even in the heads on his heads of arguments (</w:t>
      </w:r>
      <w:r w:rsidRPr="008774B2">
        <w:rPr>
          <w:rFonts w:ascii="Times New Roman" w:hAnsi="Times New Roman" w:cs="Times New Roman"/>
          <w:i/>
          <w:sz w:val="24"/>
          <w:szCs w:val="24"/>
        </w:rPr>
        <w:t>sic</w:t>
      </w:r>
      <w:r>
        <w:rPr>
          <w:rFonts w:ascii="Times New Roman" w:hAnsi="Times New Roman" w:cs="Times New Roman"/>
          <w:sz w:val="24"/>
          <w:szCs w:val="24"/>
        </w:rPr>
        <w:t xml:space="preserve">) but surprisingly raised the points in </w:t>
      </w:r>
      <w:r w:rsidRPr="007C3C09">
        <w:rPr>
          <w:rFonts w:ascii="Times New Roman" w:hAnsi="Times New Roman" w:cs="Times New Roman"/>
          <w:i/>
          <w:sz w:val="24"/>
          <w:szCs w:val="24"/>
        </w:rPr>
        <w:t>limine</w:t>
      </w:r>
      <w:r>
        <w:rPr>
          <w:rFonts w:ascii="Times New Roman" w:hAnsi="Times New Roman" w:cs="Times New Roman"/>
          <w:sz w:val="24"/>
          <w:szCs w:val="24"/>
        </w:rPr>
        <w:t xml:space="preserve"> engulfed in the supplementary heads of arguments. (</w:t>
      </w:r>
      <w:r w:rsidRPr="007C3C09">
        <w:rPr>
          <w:rFonts w:ascii="Times New Roman" w:hAnsi="Times New Roman" w:cs="Times New Roman"/>
          <w:i/>
          <w:sz w:val="24"/>
          <w:szCs w:val="24"/>
        </w:rPr>
        <w:t>sic</w:t>
      </w:r>
      <w:r>
        <w:rPr>
          <w:rFonts w:ascii="Times New Roman" w:hAnsi="Times New Roman" w:cs="Times New Roman"/>
          <w:sz w:val="24"/>
          <w:szCs w:val="24"/>
        </w:rPr>
        <w:t xml:space="preserve">) The parties however agreed that these points be determined. The claimant raised various issues which he regarded as points in </w:t>
      </w:r>
      <w:r w:rsidRPr="00F25C1B">
        <w:rPr>
          <w:rFonts w:ascii="Times New Roman" w:hAnsi="Times New Roman" w:cs="Times New Roman"/>
          <w:i/>
          <w:sz w:val="24"/>
          <w:szCs w:val="24"/>
        </w:rPr>
        <w:t>limine</w:t>
      </w:r>
      <w:r>
        <w:rPr>
          <w:rFonts w:ascii="Times New Roman" w:hAnsi="Times New Roman" w:cs="Times New Roman"/>
          <w:sz w:val="24"/>
          <w:szCs w:val="24"/>
        </w:rPr>
        <w:t xml:space="preserve"> I however felt that these can be reduced to four points that this tribunal should address as per the points raised by the claimant.</w:t>
      </w:r>
    </w:p>
    <w:p w14:paraId="335B7A1D" w14:textId="0AF17DB3" w:rsidR="00333E25" w:rsidRPr="00331B3A" w:rsidRDefault="00D37C2A" w:rsidP="00CF63CC">
      <w:pPr>
        <w:spacing w:line="240" w:lineRule="auto"/>
        <w:ind w:firstLine="1134"/>
        <w:jc w:val="both"/>
        <w:rPr>
          <w:rFonts w:ascii="Times New Roman" w:hAnsi="Times New Roman" w:cs="Times New Roman"/>
          <w:sz w:val="24"/>
          <w:szCs w:val="24"/>
        </w:rPr>
      </w:pPr>
      <w:r>
        <w:rPr>
          <w:rFonts w:ascii="Times New Roman" w:hAnsi="Times New Roman" w:cs="Times New Roman"/>
          <w:sz w:val="24"/>
          <w:szCs w:val="24"/>
        </w:rPr>
        <w:t>…</w:t>
      </w:r>
    </w:p>
    <w:p w14:paraId="3FEE29A0" w14:textId="6099C191" w:rsidR="00333E25" w:rsidRDefault="00333E25" w:rsidP="00CF63CC">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The first point </w:t>
      </w:r>
      <w:r w:rsidRPr="00611436">
        <w:rPr>
          <w:rFonts w:ascii="Times New Roman" w:hAnsi="Times New Roman" w:cs="Times New Roman"/>
          <w:i/>
          <w:sz w:val="24"/>
          <w:szCs w:val="24"/>
        </w:rPr>
        <w:t>in</w:t>
      </w:r>
      <w:r>
        <w:rPr>
          <w:rFonts w:ascii="Times New Roman" w:hAnsi="Times New Roman" w:cs="Times New Roman"/>
          <w:sz w:val="24"/>
          <w:szCs w:val="24"/>
        </w:rPr>
        <w:t xml:space="preserve"> </w:t>
      </w:r>
      <w:r w:rsidRPr="00F25C1B">
        <w:rPr>
          <w:rFonts w:ascii="Times New Roman" w:hAnsi="Times New Roman" w:cs="Times New Roman"/>
          <w:i/>
          <w:sz w:val="24"/>
          <w:szCs w:val="24"/>
        </w:rPr>
        <w:t>limine</w:t>
      </w:r>
      <w:r>
        <w:rPr>
          <w:rFonts w:ascii="Times New Roman" w:hAnsi="Times New Roman" w:cs="Times New Roman"/>
          <w:sz w:val="24"/>
          <w:szCs w:val="24"/>
        </w:rPr>
        <w:t xml:space="preserve"> that was raised by the claimant was on the basis that the arbitral tribunal should rule on whether an award by an arbitrator and any court order by the Labour Court or Supreme Court</w:t>
      </w:r>
      <w:r w:rsidR="002903B8">
        <w:rPr>
          <w:rFonts w:ascii="Times New Roman" w:hAnsi="Times New Roman" w:cs="Times New Roman"/>
          <w:sz w:val="24"/>
          <w:szCs w:val="24"/>
        </w:rPr>
        <w:t xml:space="preserve"> can override the stated position</w:t>
      </w:r>
      <w:r w:rsidR="00A47CF7">
        <w:rPr>
          <w:rFonts w:ascii="Times New Roman" w:hAnsi="Times New Roman" w:cs="Times New Roman"/>
          <w:sz w:val="24"/>
          <w:szCs w:val="24"/>
        </w:rPr>
        <w:t xml:space="preserve"> in the First Schedule (s 20(1) para</w:t>
      </w:r>
      <w:r w:rsidR="002903B8">
        <w:rPr>
          <w:rFonts w:ascii="Times New Roman" w:hAnsi="Times New Roman" w:cs="Times New Roman"/>
          <w:sz w:val="24"/>
          <w:szCs w:val="24"/>
        </w:rPr>
        <w:t xml:space="preserve"> 12 of the Agricultural a</w:t>
      </w:r>
      <w:r w:rsidR="00A47CF7">
        <w:rPr>
          <w:rFonts w:ascii="Times New Roman" w:hAnsi="Times New Roman" w:cs="Times New Roman"/>
          <w:sz w:val="24"/>
          <w:szCs w:val="24"/>
        </w:rPr>
        <w:t>nd Rural Development Authority [</w:t>
      </w:r>
      <w:r w:rsidR="00A47CF7" w:rsidRPr="00A47CF7">
        <w:rPr>
          <w:rFonts w:ascii="Times New Roman" w:hAnsi="Times New Roman" w:cs="Times New Roman"/>
          <w:i/>
          <w:sz w:val="24"/>
          <w:szCs w:val="24"/>
        </w:rPr>
        <w:t>Chapter 28:01</w:t>
      </w:r>
      <w:r w:rsidR="00A47CF7">
        <w:rPr>
          <w:rFonts w:ascii="Times New Roman" w:hAnsi="Times New Roman" w:cs="Times New Roman"/>
          <w:sz w:val="24"/>
          <w:szCs w:val="24"/>
        </w:rPr>
        <w:t>]</w:t>
      </w:r>
      <w:r w:rsidR="002903B8">
        <w:rPr>
          <w:rFonts w:ascii="Times New Roman" w:hAnsi="Times New Roman" w:cs="Times New Roman"/>
          <w:sz w:val="24"/>
          <w:szCs w:val="24"/>
        </w:rPr>
        <w:t xml:space="preserve"> and the Labour Act. I will hasten to say whilst it is within the right of a party to raise a point </w:t>
      </w:r>
      <w:r w:rsidR="002903B8" w:rsidRPr="007B57F0">
        <w:rPr>
          <w:rFonts w:ascii="Times New Roman" w:hAnsi="Times New Roman" w:cs="Times New Roman"/>
          <w:i/>
          <w:sz w:val="24"/>
          <w:szCs w:val="24"/>
        </w:rPr>
        <w:t>in</w:t>
      </w:r>
      <w:r w:rsidR="002903B8">
        <w:rPr>
          <w:rFonts w:ascii="Times New Roman" w:hAnsi="Times New Roman" w:cs="Times New Roman"/>
          <w:sz w:val="24"/>
          <w:szCs w:val="24"/>
        </w:rPr>
        <w:t xml:space="preserve"> </w:t>
      </w:r>
      <w:r w:rsidR="002903B8" w:rsidRPr="00F25C1B">
        <w:rPr>
          <w:rFonts w:ascii="Times New Roman" w:hAnsi="Times New Roman" w:cs="Times New Roman"/>
          <w:i/>
          <w:sz w:val="24"/>
          <w:szCs w:val="24"/>
        </w:rPr>
        <w:t>limine</w:t>
      </w:r>
      <w:r w:rsidR="002903B8">
        <w:rPr>
          <w:rFonts w:ascii="Times New Roman" w:hAnsi="Times New Roman" w:cs="Times New Roman"/>
          <w:sz w:val="24"/>
          <w:szCs w:val="24"/>
        </w:rPr>
        <w:t xml:space="preserve"> this point must still be related to the matter being determined. </w:t>
      </w:r>
      <w:r w:rsidR="002903B8" w:rsidRPr="00220F1B">
        <w:rPr>
          <w:rFonts w:ascii="Times New Roman" w:hAnsi="Times New Roman" w:cs="Times New Roman"/>
          <w:sz w:val="24"/>
          <w:szCs w:val="24"/>
          <w:u w:val="single"/>
        </w:rPr>
        <w:t>This matter in my view has already been determined by the Labour Court and further by the Supreme Court of Zimbabwe. This tribunal has no powers vested in it to go against or neither to analyse a decision that has already been determined by the superior courts. The tribunal has only one option under this circumstances that is to ensure that parties comply as per the Supreme Court disposition. The claimant therefore cannot succeed in raising other side issues that has</w:t>
      </w:r>
      <w:r w:rsidR="00F35419">
        <w:rPr>
          <w:rFonts w:ascii="Times New Roman" w:hAnsi="Times New Roman" w:cs="Times New Roman"/>
          <w:sz w:val="24"/>
          <w:szCs w:val="24"/>
          <w:u w:val="single"/>
        </w:rPr>
        <w:t xml:space="preserve"> (</w:t>
      </w:r>
      <w:r w:rsidR="00F35419">
        <w:rPr>
          <w:rFonts w:ascii="Times New Roman" w:hAnsi="Times New Roman" w:cs="Times New Roman"/>
          <w:i/>
          <w:iCs/>
          <w:sz w:val="24"/>
          <w:szCs w:val="24"/>
          <w:u w:val="single"/>
        </w:rPr>
        <w:t>sic</w:t>
      </w:r>
      <w:r w:rsidR="00F35419">
        <w:rPr>
          <w:rFonts w:ascii="Times New Roman" w:hAnsi="Times New Roman" w:cs="Times New Roman"/>
          <w:sz w:val="24"/>
          <w:szCs w:val="24"/>
          <w:u w:val="single"/>
        </w:rPr>
        <w:t>)</w:t>
      </w:r>
      <w:r w:rsidR="002903B8" w:rsidRPr="00220F1B">
        <w:rPr>
          <w:rFonts w:ascii="Times New Roman" w:hAnsi="Times New Roman" w:cs="Times New Roman"/>
          <w:sz w:val="24"/>
          <w:szCs w:val="24"/>
          <w:u w:val="single"/>
        </w:rPr>
        <w:t xml:space="preserve"> no bearing to the Supreme Court order. Accordingly this point </w:t>
      </w:r>
      <w:r w:rsidR="002903B8" w:rsidRPr="007B57F0">
        <w:rPr>
          <w:rFonts w:ascii="Times New Roman" w:hAnsi="Times New Roman" w:cs="Times New Roman"/>
          <w:i/>
          <w:sz w:val="24"/>
          <w:szCs w:val="24"/>
          <w:u w:val="single"/>
        </w:rPr>
        <w:t xml:space="preserve">in </w:t>
      </w:r>
      <w:r w:rsidR="002903B8" w:rsidRPr="00220F1B">
        <w:rPr>
          <w:rFonts w:ascii="Times New Roman" w:hAnsi="Times New Roman" w:cs="Times New Roman"/>
          <w:i/>
          <w:sz w:val="24"/>
          <w:szCs w:val="24"/>
          <w:u w:val="single"/>
        </w:rPr>
        <w:t>limine</w:t>
      </w:r>
      <w:r w:rsidR="002903B8" w:rsidRPr="00220F1B">
        <w:rPr>
          <w:rFonts w:ascii="Times New Roman" w:hAnsi="Times New Roman" w:cs="Times New Roman"/>
          <w:sz w:val="24"/>
          <w:szCs w:val="24"/>
          <w:u w:val="single"/>
        </w:rPr>
        <w:t xml:space="preserve"> is dismissed in its entirety.</w:t>
      </w:r>
    </w:p>
    <w:p w14:paraId="24283110" w14:textId="5B5534EE" w:rsidR="0044678C" w:rsidRDefault="0044678C" w:rsidP="00CF63CC">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The second point </w:t>
      </w:r>
      <w:r w:rsidRPr="007B57F0">
        <w:rPr>
          <w:rFonts w:ascii="Times New Roman" w:hAnsi="Times New Roman" w:cs="Times New Roman"/>
          <w:i/>
          <w:sz w:val="24"/>
          <w:szCs w:val="24"/>
        </w:rPr>
        <w:t>in l</w:t>
      </w:r>
      <w:r w:rsidRPr="00F25C1B">
        <w:rPr>
          <w:rFonts w:ascii="Times New Roman" w:hAnsi="Times New Roman" w:cs="Times New Roman"/>
          <w:i/>
          <w:sz w:val="24"/>
          <w:szCs w:val="24"/>
        </w:rPr>
        <w:t>imine</w:t>
      </w:r>
      <w:r>
        <w:rPr>
          <w:rFonts w:ascii="Times New Roman" w:hAnsi="Times New Roman" w:cs="Times New Roman"/>
          <w:sz w:val="24"/>
          <w:szCs w:val="24"/>
        </w:rPr>
        <w:t xml:space="preserve"> raised is that the arbitral tribunal should rule on whether the arbitrator has powers to summon witness and documentary evidence requested by a party to a dispute of both parties in terms of the Labour Act. …</w:t>
      </w:r>
      <w:r w:rsidR="008E12C3">
        <w:rPr>
          <w:rFonts w:ascii="Times New Roman" w:hAnsi="Times New Roman" w:cs="Times New Roman"/>
          <w:sz w:val="24"/>
          <w:szCs w:val="24"/>
        </w:rPr>
        <w:t xml:space="preserve"> </w:t>
      </w:r>
      <w:r w:rsidR="00497502">
        <w:rPr>
          <w:rFonts w:ascii="Times New Roman" w:hAnsi="Times New Roman" w:cs="Times New Roman"/>
          <w:sz w:val="24"/>
          <w:szCs w:val="24"/>
        </w:rPr>
        <w:t xml:space="preserve">I also noted that this matter has been at arbitration, Labour Court and Supreme Court proceedings but these witnesses have not been summoned. </w:t>
      </w:r>
      <w:r w:rsidR="00497502" w:rsidRPr="00220F1B">
        <w:rPr>
          <w:rFonts w:ascii="Times New Roman" w:hAnsi="Times New Roman" w:cs="Times New Roman"/>
          <w:sz w:val="24"/>
          <w:szCs w:val="24"/>
          <w:u w:val="single"/>
        </w:rPr>
        <w:t>In any case the Supreme Court which is the highest court has already made its pronouncement which parties should just religiously adhere to.</w:t>
      </w:r>
      <w:r w:rsidRPr="00220F1B">
        <w:rPr>
          <w:rFonts w:ascii="Times New Roman" w:hAnsi="Times New Roman" w:cs="Times New Roman"/>
          <w:sz w:val="24"/>
          <w:szCs w:val="24"/>
          <w:u w:val="single"/>
        </w:rPr>
        <w:t xml:space="preserve"> As the claimant’s case now stands the parties cannot at law revisit the issues that have already been determined.</w:t>
      </w:r>
      <w:r>
        <w:rPr>
          <w:rFonts w:ascii="Times New Roman" w:hAnsi="Times New Roman" w:cs="Times New Roman"/>
          <w:sz w:val="24"/>
          <w:szCs w:val="24"/>
        </w:rPr>
        <w:t xml:space="preserve"> </w:t>
      </w:r>
      <w:r w:rsidR="003506DF">
        <w:rPr>
          <w:rFonts w:ascii="Times New Roman" w:hAnsi="Times New Roman" w:cs="Times New Roman"/>
          <w:sz w:val="24"/>
          <w:szCs w:val="24"/>
        </w:rPr>
        <w:t xml:space="preserve"> </w:t>
      </w:r>
      <w:r>
        <w:rPr>
          <w:rFonts w:ascii="Times New Roman" w:hAnsi="Times New Roman" w:cs="Times New Roman"/>
          <w:sz w:val="24"/>
          <w:szCs w:val="24"/>
        </w:rPr>
        <w:t xml:space="preserve">Accordingly I dismiss this point </w:t>
      </w:r>
      <w:r w:rsidRPr="007B57F0">
        <w:rPr>
          <w:rFonts w:ascii="Times New Roman" w:hAnsi="Times New Roman" w:cs="Times New Roman"/>
          <w:i/>
          <w:sz w:val="24"/>
          <w:szCs w:val="24"/>
        </w:rPr>
        <w:t>in</w:t>
      </w:r>
      <w:r>
        <w:rPr>
          <w:rFonts w:ascii="Times New Roman" w:hAnsi="Times New Roman" w:cs="Times New Roman"/>
          <w:sz w:val="24"/>
          <w:szCs w:val="24"/>
        </w:rPr>
        <w:t xml:space="preserve"> </w:t>
      </w:r>
      <w:r w:rsidRPr="00450603">
        <w:rPr>
          <w:rFonts w:ascii="Times New Roman" w:hAnsi="Times New Roman" w:cs="Times New Roman"/>
          <w:i/>
          <w:sz w:val="24"/>
          <w:szCs w:val="24"/>
        </w:rPr>
        <w:t>limine</w:t>
      </w:r>
      <w:r>
        <w:rPr>
          <w:rFonts w:ascii="Times New Roman" w:hAnsi="Times New Roman" w:cs="Times New Roman"/>
          <w:sz w:val="24"/>
          <w:szCs w:val="24"/>
        </w:rPr>
        <w:t xml:space="preserve"> as there </w:t>
      </w:r>
      <w:r>
        <w:rPr>
          <w:rFonts w:ascii="Times New Roman" w:hAnsi="Times New Roman" w:cs="Times New Roman"/>
          <w:sz w:val="24"/>
          <w:szCs w:val="24"/>
        </w:rPr>
        <w:lastRenderedPageBreak/>
        <w:t>is virtually no convincing reason to summon these witnesses.</w:t>
      </w:r>
      <w:r w:rsidR="00DB3A11">
        <w:rPr>
          <w:rFonts w:ascii="Times New Roman" w:hAnsi="Times New Roman" w:cs="Times New Roman"/>
          <w:sz w:val="24"/>
          <w:szCs w:val="24"/>
        </w:rPr>
        <w:t xml:space="preserve"> The claimant however if at all has his own witnesses he is at liberty to bring them to the arbitration hearing.</w:t>
      </w:r>
    </w:p>
    <w:p w14:paraId="3CB6181F" w14:textId="1FA12141" w:rsidR="00FB1437" w:rsidRDefault="00FB1437" w:rsidP="00CF63CC">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The third point </w:t>
      </w:r>
      <w:r w:rsidRPr="00860B0E">
        <w:rPr>
          <w:rFonts w:ascii="Times New Roman" w:hAnsi="Times New Roman" w:cs="Times New Roman"/>
          <w:i/>
          <w:sz w:val="24"/>
          <w:szCs w:val="24"/>
        </w:rPr>
        <w:t xml:space="preserve">in </w:t>
      </w:r>
      <w:r w:rsidRPr="00450603">
        <w:rPr>
          <w:rFonts w:ascii="Times New Roman" w:hAnsi="Times New Roman" w:cs="Times New Roman"/>
          <w:i/>
          <w:sz w:val="24"/>
          <w:szCs w:val="24"/>
        </w:rPr>
        <w:t>limine</w:t>
      </w:r>
      <w:r w:rsidR="00CF65D3">
        <w:rPr>
          <w:rFonts w:ascii="Times New Roman" w:hAnsi="Times New Roman" w:cs="Times New Roman"/>
          <w:sz w:val="24"/>
          <w:szCs w:val="24"/>
        </w:rPr>
        <w:t xml:space="preserve"> as raised by the claimant is that, </w:t>
      </w:r>
      <w:r w:rsidR="00860B0E">
        <w:rPr>
          <w:rFonts w:ascii="Times New Roman" w:hAnsi="Times New Roman" w:cs="Times New Roman"/>
          <w:sz w:val="24"/>
          <w:szCs w:val="24"/>
        </w:rPr>
        <w:t>the</w:t>
      </w:r>
      <w:r w:rsidR="00CF65D3">
        <w:rPr>
          <w:rFonts w:ascii="Times New Roman" w:hAnsi="Times New Roman" w:cs="Times New Roman"/>
          <w:sz w:val="24"/>
          <w:szCs w:val="24"/>
        </w:rPr>
        <w:t xml:space="preserve"> arbitral tri</w:t>
      </w:r>
      <w:r w:rsidR="003506DF">
        <w:rPr>
          <w:rFonts w:ascii="Times New Roman" w:hAnsi="Times New Roman" w:cs="Times New Roman"/>
          <w:sz w:val="24"/>
          <w:szCs w:val="24"/>
        </w:rPr>
        <w:t>bunal should rule that para</w:t>
      </w:r>
      <w:r w:rsidR="00CF65D3">
        <w:rPr>
          <w:rFonts w:ascii="Times New Roman" w:hAnsi="Times New Roman" w:cs="Times New Roman"/>
          <w:sz w:val="24"/>
          <w:szCs w:val="24"/>
        </w:rPr>
        <w:t>s D.30. D31, D 39 and E10 (b) and C and Annexure C1, C2, C3, D1, D2, D3, D4 of the respondent’s submission dated 9 May 2017 are struck off the record and that the</w:t>
      </w:r>
      <w:r w:rsidR="00220F1B">
        <w:rPr>
          <w:rFonts w:ascii="Times New Roman" w:hAnsi="Times New Roman" w:cs="Times New Roman"/>
          <w:sz w:val="24"/>
          <w:szCs w:val="24"/>
        </w:rPr>
        <w:t>y</w:t>
      </w:r>
      <w:r w:rsidR="00CF65D3">
        <w:rPr>
          <w:rFonts w:ascii="Times New Roman" w:hAnsi="Times New Roman" w:cs="Times New Roman"/>
          <w:sz w:val="24"/>
          <w:szCs w:val="24"/>
        </w:rPr>
        <w:t xml:space="preserve"> will not be part of the current arbitral re-quantification proceedings. The arbitral tribunal should rule wh</w:t>
      </w:r>
      <w:r w:rsidR="00346DD2">
        <w:rPr>
          <w:rFonts w:ascii="Times New Roman" w:hAnsi="Times New Roman" w:cs="Times New Roman"/>
          <w:sz w:val="24"/>
          <w:szCs w:val="24"/>
        </w:rPr>
        <w:t xml:space="preserve">ether the arbitrator has jurisdiction to handle debt collection proceedings and </w:t>
      </w:r>
      <w:r w:rsidR="00346DD2">
        <w:rPr>
          <w:rFonts w:ascii="Times New Roman" w:hAnsi="Times New Roman" w:cs="Times New Roman"/>
          <w:i/>
          <w:sz w:val="24"/>
          <w:szCs w:val="24"/>
        </w:rPr>
        <w:t xml:space="preserve">rei vindicatio </w:t>
      </w:r>
      <w:r w:rsidR="00346DD2" w:rsidRPr="00346DD2">
        <w:rPr>
          <w:rFonts w:ascii="Times New Roman" w:hAnsi="Times New Roman" w:cs="Times New Roman"/>
          <w:sz w:val="24"/>
          <w:szCs w:val="24"/>
        </w:rPr>
        <w:t>proceeding involvin</w:t>
      </w:r>
      <w:r w:rsidR="00450603">
        <w:rPr>
          <w:rFonts w:ascii="Times New Roman" w:hAnsi="Times New Roman" w:cs="Times New Roman"/>
          <w:sz w:val="24"/>
          <w:szCs w:val="24"/>
        </w:rPr>
        <w:t>g debts and vehicle claims that</w:t>
      </w:r>
      <w:r w:rsidR="00346DD2" w:rsidRPr="00346DD2">
        <w:rPr>
          <w:rFonts w:ascii="Times New Roman" w:hAnsi="Times New Roman" w:cs="Times New Roman"/>
          <w:sz w:val="24"/>
          <w:szCs w:val="24"/>
        </w:rPr>
        <w:t xml:space="preserve"> have been prescribed.</w:t>
      </w:r>
      <w:r>
        <w:rPr>
          <w:rFonts w:ascii="Times New Roman" w:hAnsi="Times New Roman" w:cs="Times New Roman"/>
          <w:sz w:val="24"/>
          <w:szCs w:val="24"/>
        </w:rPr>
        <w:t xml:space="preserve"> </w:t>
      </w:r>
      <w:r w:rsidR="009C1B99">
        <w:rPr>
          <w:rFonts w:ascii="Times New Roman" w:hAnsi="Times New Roman" w:cs="Times New Roman"/>
          <w:sz w:val="24"/>
          <w:szCs w:val="24"/>
        </w:rPr>
        <w:t xml:space="preserve">….. I dismiss this point </w:t>
      </w:r>
      <w:r w:rsidR="009C1B99" w:rsidRPr="00860B0E">
        <w:rPr>
          <w:rFonts w:ascii="Times New Roman" w:hAnsi="Times New Roman" w:cs="Times New Roman"/>
          <w:i/>
          <w:sz w:val="24"/>
          <w:szCs w:val="24"/>
        </w:rPr>
        <w:t xml:space="preserve">in </w:t>
      </w:r>
      <w:r w:rsidR="009C1B99" w:rsidRPr="0005196C">
        <w:rPr>
          <w:rFonts w:ascii="Times New Roman" w:hAnsi="Times New Roman" w:cs="Times New Roman"/>
          <w:i/>
          <w:iCs/>
          <w:sz w:val="24"/>
          <w:szCs w:val="24"/>
        </w:rPr>
        <w:t>limine</w:t>
      </w:r>
      <w:r w:rsidR="009C1B99">
        <w:rPr>
          <w:rFonts w:ascii="Times New Roman" w:hAnsi="Times New Roman" w:cs="Times New Roman"/>
          <w:sz w:val="24"/>
          <w:szCs w:val="24"/>
        </w:rPr>
        <w:t xml:space="preserve"> for lack of merit.</w:t>
      </w:r>
    </w:p>
    <w:p w14:paraId="25C6D267" w14:textId="29287A99" w:rsidR="009C1B99" w:rsidRDefault="009C1B99" w:rsidP="00CF63CC">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The fourth point raised by the claimant is that, the tribu</w:t>
      </w:r>
      <w:r w:rsidR="003506DF">
        <w:rPr>
          <w:rFonts w:ascii="Times New Roman" w:hAnsi="Times New Roman" w:cs="Times New Roman"/>
          <w:sz w:val="24"/>
          <w:szCs w:val="24"/>
        </w:rPr>
        <w:t>nal should rule on whether the r</w:t>
      </w:r>
      <w:r>
        <w:rPr>
          <w:rFonts w:ascii="Times New Roman" w:hAnsi="Times New Roman" w:cs="Times New Roman"/>
          <w:sz w:val="24"/>
          <w:szCs w:val="24"/>
        </w:rPr>
        <w:t xml:space="preserve">espondent fraudulently misrepresented material facts, not only at the previous arbitral proceeding, but also at these current arbitral re-quantification proceedings </w:t>
      </w:r>
      <w:r w:rsidRPr="00220F1B">
        <w:rPr>
          <w:rFonts w:ascii="Times New Roman" w:hAnsi="Times New Roman" w:cs="Times New Roman"/>
          <w:sz w:val="24"/>
          <w:szCs w:val="24"/>
          <w:u w:val="single"/>
        </w:rPr>
        <w:t>and whether the Labour Court or Supreme</w:t>
      </w:r>
      <w:r w:rsidR="003506DF">
        <w:rPr>
          <w:rFonts w:ascii="Times New Roman" w:hAnsi="Times New Roman" w:cs="Times New Roman"/>
          <w:sz w:val="24"/>
          <w:szCs w:val="24"/>
          <w:u w:val="single"/>
        </w:rPr>
        <w:t xml:space="preserve"> Court orders obtained through r</w:t>
      </w:r>
      <w:r w:rsidRPr="00220F1B">
        <w:rPr>
          <w:rFonts w:ascii="Times New Roman" w:hAnsi="Times New Roman" w:cs="Times New Roman"/>
          <w:sz w:val="24"/>
          <w:szCs w:val="24"/>
          <w:u w:val="single"/>
        </w:rPr>
        <w:t>espondent’s fraudulent misrepresentation were still valid. I cannot with certainty comment on this aspect as the claimant has not pointed to me any fraudulent misrepresentation.</w:t>
      </w:r>
      <w:r>
        <w:rPr>
          <w:rFonts w:ascii="Times New Roman" w:hAnsi="Times New Roman" w:cs="Times New Roman"/>
          <w:sz w:val="24"/>
          <w:szCs w:val="24"/>
        </w:rPr>
        <w:t xml:space="preserve"> I will therefore see no reason why the claimant should make me make a meaningful determination on this aspect. Accordingly this point </w:t>
      </w:r>
      <w:r w:rsidRPr="00860B0E">
        <w:rPr>
          <w:rFonts w:ascii="Times New Roman" w:hAnsi="Times New Roman" w:cs="Times New Roman"/>
          <w:i/>
          <w:sz w:val="24"/>
          <w:szCs w:val="24"/>
        </w:rPr>
        <w:t>in</w:t>
      </w:r>
      <w:r>
        <w:rPr>
          <w:rFonts w:ascii="Times New Roman" w:hAnsi="Times New Roman" w:cs="Times New Roman"/>
          <w:sz w:val="24"/>
          <w:szCs w:val="24"/>
        </w:rPr>
        <w:t xml:space="preserve"> </w:t>
      </w:r>
      <w:r w:rsidRPr="0005196C">
        <w:rPr>
          <w:rFonts w:ascii="Times New Roman" w:hAnsi="Times New Roman" w:cs="Times New Roman"/>
          <w:i/>
          <w:iCs/>
          <w:sz w:val="24"/>
          <w:szCs w:val="24"/>
        </w:rPr>
        <w:t>limine</w:t>
      </w:r>
      <w:r>
        <w:rPr>
          <w:rFonts w:ascii="Times New Roman" w:hAnsi="Times New Roman" w:cs="Times New Roman"/>
          <w:sz w:val="24"/>
          <w:szCs w:val="24"/>
        </w:rPr>
        <w:t xml:space="preserve"> is dismissed.</w:t>
      </w:r>
    </w:p>
    <w:p w14:paraId="63D6E3EA" w14:textId="3111ADE8" w:rsidR="00F62BAB" w:rsidRPr="00A165DA" w:rsidRDefault="009C1B99" w:rsidP="00CF63CC">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 won’t be swayed by either party to determine issues that are not relevant to the issue under determination. The Supreme Court disposition must guide the tribunal. The Supreme Court disposition which reads, ‘</w:t>
      </w:r>
      <w:r w:rsidRPr="00A165DA">
        <w:rPr>
          <w:rFonts w:ascii="Times New Roman" w:hAnsi="Times New Roman" w:cs="Times New Roman"/>
          <w:sz w:val="24"/>
          <w:szCs w:val="24"/>
        </w:rPr>
        <w:t xml:space="preserve">In the result, the appeal succeeds to a very limited extent that I have indicated in relation to monthly salary and </w:t>
      </w:r>
      <w:r w:rsidR="00F62BAB" w:rsidRPr="00A165DA">
        <w:rPr>
          <w:rFonts w:ascii="Times New Roman" w:hAnsi="Times New Roman" w:cs="Times New Roman"/>
          <w:sz w:val="24"/>
          <w:szCs w:val="24"/>
        </w:rPr>
        <w:t xml:space="preserve">contractual benefits that are due to the appellant. </w:t>
      </w:r>
      <w:r w:rsidRPr="00A165DA">
        <w:rPr>
          <w:rFonts w:ascii="Times New Roman" w:hAnsi="Times New Roman" w:cs="Times New Roman"/>
          <w:sz w:val="24"/>
          <w:szCs w:val="24"/>
        </w:rPr>
        <w:t>…</w:t>
      </w:r>
      <w:r w:rsidR="00F62BAB" w:rsidRPr="00A165DA">
        <w:rPr>
          <w:rFonts w:ascii="Times New Roman" w:hAnsi="Times New Roman" w:cs="Times New Roman"/>
          <w:sz w:val="24"/>
          <w:szCs w:val="24"/>
        </w:rPr>
        <w:t xml:space="preserve"> I should add that the resultant adjustments are considerably smaller than would have been the case had the appellant succeeded in his wholly insupportable claim to peg his salary in the region of US</w:t>
      </w:r>
      <w:r w:rsidR="003506DF" w:rsidRPr="00A165DA">
        <w:rPr>
          <w:rFonts w:ascii="Times New Roman" w:hAnsi="Times New Roman" w:cs="Times New Roman"/>
          <w:sz w:val="24"/>
          <w:szCs w:val="24"/>
        </w:rPr>
        <w:t xml:space="preserve"> </w:t>
      </w:r>
      <w:r w:rsidR="00F62BAB" w:rsidRPr="00A165DA">
        <w:rPr>
          <w:rFonts w:ascii="Times New Roman" w:hAnsi="Times New Roman" w:cs="Times New Roman"/>
          <w:sz w:val="24"/>
          <w:szCs w:val="24"/>
        </w:rPr>
        <w:t xml:space="preserve">$5000 per month.’ </w:t>
      </w:r>
    </w:p>
    <w:p w14:paraId="19AAAC1B" w14:textId="77777777" w:rsidR="00F62BAB" w:rsidRPr="00F62BAB" w:rsidRDefault="00F62BAB" w:rsidP="00CF63CC">
      <w:pPr>
        <w:spacing w:after="0" w:line="240" w:lineRule="auto"/>
        <w:ind w:left="1134"/>
        <w:jc w:val="both"/>
        <w:rPr>
          <w:rFonts w:ascii="Times New Roman" w:hAnsi="Times New Roman" w:cs="Times New Roman"/>
          <w:sz w:val="24"/>
          <w:szCs w:val="24"/>
        </w:rPr>
      </w:pPr>
      <w:r w:rsidRPr="00F62BAB">
        <w:rPr>
          <w:rFonts w:ascii="Times New Roman" w:hAnsi="Times New Roman" w:cs="Times New Roman"/>
          <w:sz w:val="24"/>
          <w:szCs w:val="24"/>
        </w:rPr>
        <w:t xml:space="preserve">It is against this background that this tribunal has found the points </w:t>
      </w:r>
      <w:r w:rsidRPr="00860B0E">
        <w:rPr>
          <w:rFonts w:ascii="Times New Roman" w:hAnsi="Times New Roman" w:cs="Times New Roman"/>
          <w:i/>
          <w:sz w:val="24"/>
          <w:szCs w:val="24"/>
        </w:rPr>
        <w:t xml:space="preserve">in </w:t>
      </w:r>
      <w:r w:rsidRPr="0005196C">
        <w:rPr>
          <w:rFonts w:ascii="Times New Roman" w:hAnsi="Times New Roman" w:cs="Times New Roman"/>
          <w:i/>
          <w:iCs/>
          <w:sz w:val="24"/>
          <w:szCs w:val="24"/>
        </w:rPr>
        <w:t>limine</w:t>
      </w:r>
      <w:r w:rsidRPr="00F62BAB">
        <w:rPr>
          <w:rFonts w:ascii="Times New Roman" w:hAnsi="Times New Roman" w:cs="Times New Roman"/>
          <w:sz w:val="24"/>
          <w:szCs w:val="24"/>
        </w:rPr>
        <w:t xml:space="preserve"> by the claimant to be wayward and seriously lack merit. Can this tribunal be forgiven by saying that </w:t>
      </w:r>
      <w:r w:rsidRPr="00220F1B">
        <w:rPr>
          <w:rFonts w:ascii="Times New Roman" w:hAnsi="Times New Roman" w:cs="Times New Roman"/>
          <w:sz w:val="24"/>
          <w:szCs w:val="24"/>
          <w:u w:val="single"/>
        </w:rPr>
        <w:t>the claimant seems as if he is trying to make a fresh appeal to this arbitration tribunal which is a serious misconception on the clearly articulated hierarchy of our courts in Zimbabwe.</w:t>
      </w:r>
      <w:r w:rsidRPr="00F62BAB">
        <w:rPr>
          <w:rFonts w:ascii="Times New Roman" w:hAnsi="Times New Roman" w:cs="Times New Roman"/>
          <w:sz w:val="24"/>
          <w:szCs w:val="24"/>
        </w:rPr>
        <w:t xml:space="preserve"> I therefore dismiss the points </w:t>
      </w:r>
      <w:r w:rsidRPr="00860B0E">
        <w:rPr>
          <w:rFonts w:ascii="Times New Roman" w:hAnsi="Times New Roman" w:cs="Times New Roman"/>
          <w:i/>
          <w:sz w:val="24"/>
          <w:szCs w:val="24"/>
        </w:rPr>
        <w:t xml:space="preserve">in </w:t>
      </w:r>
      <w:r w:rsidRPr="0005196C">
        <w:rPr>
          <w:rFonts w:ascii="Times New Roman" w:hAnsi="Times New Roman" w:cs="Times New Roman"/>
          <w:i/>
          <w:iCs/>
          <w:sz w:val="24"/>
          <w:szCs w:val="24"/>
        </w:rPr>
        <w:t>limine</w:t>
      </w:r>
      <w:r w:rsidRPr="00F62BAB">
        <w:rPr>
          <w:rFonts w:ascii="Times New Roman" w:hAnsi="Times New Roman" w:cs="Times New Roman"/>
          <w:sz w:val="24"/>
          <w:szCs w:val="24"/>
        </w:rPr>
        <w:t xml:space="preserve"> and hereby order that the tribunal should proceed and hear the merits of the matter as per already determined Supreme Court ruling.</w:t>
      </w:r>
    </w:p>
    <w:p w14:paraId="4BD17693" w14:textId="77777777" w:rsidR="00F62BAB" w:rsidRPr="00F62BAB" w:rsidRDefault="00F62BAB" w:rsidP="00CF63CC">
      <w:pPr>
        <w:spacing w:after="0" w:line="240" w:lineRule="auto"/>
        <w:ind w:firstLine="1134"/>
        <w:jc w:val="both"/>
        <w:rPr>
          <w:rFonts w:ascii="Times New Roman" w:hAnsi="Times New Roman" w:cs="Times New Roman"/>
          <w:sz w:val="24"/>
          <w:szCs w:val="24"/>
        </w:rPr>
      </w:pPr>
      <w:r w:rsidRPr="00F62BAB">
        <w:rPr>
          <w:rFonts w:ascii="Times New Roman" w:hAnsi="Times New Roman" w:cs="Times New Roman"/>
          <w:sz w:val="24"/>
          <w:szCs w:val="24"/>
        </w:rPr>
        <w:t>…</w:t>
      </w:r>
    </w:p>
    <w:p w14:paraId="3275D678" w14:textId="77777777" w:rsidR="00F62BAB" w:rsidRDefault="00F62BAB" w:rsidP="00CF63CC">
      <w:pPr>
        <w:spacing w:after="0" w:line="240" w:lineRule="auto"/>
        <w:ind w:left="1134"/>
        <w:jc w:val="both"/>
        <w:rPr>
          <w:rFonts w:ascii="Times New Roman" w:hAnsi="Times New Roman" w:cs="Times New Roman"/>
          <w:sz w:val="24"/>
          <w:szCs w:val="24"/>
        </w:rPr>
      </w:pPr>
      <w:r w:rsidRPr="00B713C7">
        <w:rPr>
          <w:rFonts w:ascii="Times New Roman" w:hAnsi="Times New Roman" w:cs="Times New Roman"/>
          <w:b/>
          <w:sz w:val="24"/>
          <w:szCs w:val="24"/>
        </w:rPr>
        <w:t>WHEREFORE</w:t>
      </w:r>
      <w:r w:rsidRPr="00F62BAB">
        <w:rPr>
          <w:rFonts w:ascii="Times New Roman" w:hAnsi="Times New Roman" w:cs="Times New Roman"/>
          <w:sz w:val="24"/>
          <w:szCs w:val="24"/>
        </w:rPr>
        <w:t>, after carefully analyzing the facts and the law, I make the following award.</w:t>
      </w:r>
    </w:p>
    <w:p w14:paraId="247CCB6A" w14:textId="77777777" w:rsidR="00BE690B" w:rsidRPr="00F62BAB" w:rsidRDefault="00BE690B" w:rsidP="00BE690B">
      <w:pPr>
        <w:spacing w:after="0" w:line="240" w:lineRule="auto"/>
        <w:ind w:left="720"/>
        <w:jc w:val="both"/>
        <w:rPr>
          <w:rFonts w:ascii="Times New Roman" w:hAnsi="Times New Roman" w:cs="Times New Roman"/>
          <w:sz w:val="24"/>
          <w:szCs w:val="24"/>
        </w:rPr>
      </w:pPr>
    </w:p>
    <w:p w14:paraId="62946EAF" w14:textId="4BCDD03D" w:rsidR="00BE690B" w:rsidRDefault="00F62BAB" w:rsidP="00CF63CC">
      <w:pPr>
        <w:pStyle w:val="ListParagraph"/>
        <w:numPr>
          <w:ilvl w:val="0"/>
          <w:numId w:val="7"/>
        </w:numPr>
        <w:spacing w:after="0" w:line="240" w:lineRule="auto"/>
        <w:ind w:left="1710" w:hanging="270"/>
        <w:jc w:val="both"/>
        <w:rPr>
          <w:rFonts w:ascii="Times New Roman" w:hAnsi="Times New Roman" w:cs="Times New Roman"/>
          <w:sz w:val="24"/>
          <w:szCs w:val="24"/>
        </w:rPr>
      </w:pPr>
      <w:r>
        <w:rPr>
          <w:rFonts w:ascii="Times New Roman" w:hAnsi="Times New Roman" w:cs="Times New Roman"/>
          <w:sz w:val="24"/>
          <w:szCs w:val="24"/>
        </w:rPr>
        <w:t xml:space="preserve">The points </w:t>
      </w:r>
      <w:r w:rsidRPr="009072C0">
        <w:rPr>
          <w:rFonts w:ascii="Times New Roman" w:hAnsi="Times New Roman" w:cs="Times New Roman"/>
          <w:i/>
          <w:sz w:val="24"/>
          <w:szCs w:val="24"/>
        </w:rPr>
        <w:t xml:space="preserve">in </w:t>
      </w:r>
      <w:r w:rsidRPr="009072C0">
        <w:rPr>
          <w:rFonts w:ascii="Times New Roman" w:hAnsi="Times New Roman" w:cs="Times New Roman"/>
          <w:i/>
          <w:iCs/>
          <w:sz w:val="24"/>
          <w:szCs w:val="24"/>
        </w:rPr>
        <w:t>l</w:t>
      </w:r>
      <w:r w:rsidRPr="0005196C">
        <w:rPr>
          <w:rFonts w:ascii="Times New Roman" w:hAnsi="Times New Roman" w:cs="Times New Roman"/>
          <w:i/>
          <w:iCs/>
          <w:sz w:val="24"/>
          <w:szCs w:val="24"/>
        </w:rPr>
        <w:t>imine</w:t>
      </w:r>
      <w:r>
        <w:rPr>
          <w:rFonts w:ascii="Times New Roman" w:hAnsi="Times New Roman" w:cs="Times New Roman"/>
          <w:sz w:val="24"/>
          <w:szCs w:val="24"/>
        </w:rPr>
        <w:t xml:space="preserve"> raised by the claimant are hereby dismissed in their entirety for lack of merit.</w:t>
      </w:r>
    </w:p>
    <w:p w14:paraId="6237FD99" w14:textId="77777777" w:rsidR="00344CA1" w:rsidRPr="00CF63CC" w:rsidRDefault="00344CA1" w:rsidP="00344CA1">
      <w:pPr>
        <w:pStyle w:val="ListParagraph"/>
        <w:spacing w:after="0" w:line="240" w:lineRule="auto"/>
        <w:ind w:left="1710"/>
        <w:jc w:val="both"/>
        <w:rPr>
          <w:rFonts w:ascii="Times New Roman" w:hAnsi="Times New Roman" w:cs="Times New Roman"/>
          <w:sz w:val="24"/>
          <w:szCs w:val="24"/>
        </w:rPr>
      </w:pPr>
    </w:p>
    <w:p w14:paraId="66ACF990" w14:textId="4240CBED" w:rsidR="00CF63CC" w:rsidRDefault="00F62BAB" w:rsidP="00CF63CC">
      <w:pPr>
        <w:pStyle w:val="ListParagraph"/>
        <w:numPr>
          <w:ilvl w:val="0"/>
          <w:numId w:val="7"/>
        </w:numPr>
        <w:spacing w:after="0" w:line="240" w:lineRule="auto"/>
        <w:ind w:left="1710" w:hanging="270"/>
        <w:jc w:val="both"/>
        <w:rPr>
          <w:rFonts w:ascii="Times New Roman" w:hAnsi="Times New Roman" w:cs="Times New Roman"/>
          <w:sz w:val="24"/>
          <w:szCs w:val="24"/>
        </w:rPr>
      </w:pPr>
      <w:r>
        <w:rPr>
          <w:rFonts w:ascii="Times New Roman" w:hAnsi="Times New Roman" w:cs="Times New Roman"/>
          <w:sz w:val="24"/>
          <w:szCs w:val="24"/>
        </w:rPr>
        <w:t>The tribunal to proceed into the merits of the matter as per the Supreme Court determination.</w:t>
      </w:r>
    </w:p>
    <w:p w14:paraId="14A84031" w14:textId="77777777" w:rsidR="00344CA1" w:rsidRPr="00CF63CC" w:rsidRDefault="00344CA1" w:rsidP="00344CA1">
      <w:pPr>
        <w:pStyle w:val="ListParagraph"/>
        <w:spacing w:after="0" w:line="240" w:lineRule="auto"/>
        <w:ind w:left="1710"/>
        <w:jc w:val="both"/>
        <w:rPr>
          <w:rFonts w:ascii="Times New Roman" w:hAnsi="Times New Roman" w:cs="Times New Roman"/>
          <w:sz w:val="24"/>
          <w:szCs w:val="24"/>
        </w:rPr>
      </w:pPr>
    </w:p>
    <w:p w14:paraId="09527A38" w14:textId="77777777" w:rsidR="00F62BAB" w:rsidRDefault="00F62BAB" w:rsidP="003A4EC3">
      <w:pPr>
        <w:spacing w:after="0" w:line="240" w:lineRule="auto"/>
        <w:ind w:left="2160" w:hanging="450"/>
        <w:jc w:val="both"/>
        <w:rPr>
          <w:rFonts w:ascii="Times New Roman" w:hAnsi="Times New Roman" w:cs="Times New Roman"/>
          <w:sz w:val="24"/>
          <w:szCs w:val="24"/>
        </w:rPr>
      </w:pPr>
      <w:r>
        <w:rPr>
          <w:rFonts w:ascii="Times New Roman" w:hAnsi="Times New Roman" w:cs="Times New Roman"/>
          <w:sz w:val="24"/>
          <w:szCs w:val="24"/>
        </w:rPr>
        <w:t>I hereby award accordingly.</w:t>
      </w:r>
    </w:p>
    <w:p w14:paraId="4ADC1C30" w14:textId="77777777" w:rsidR="00CF63CC" w:rsidRDefault="00CF63CC" w:rsidP="003A4EC3">
      <w:pPr>
        <w:spacing w:after="0" w:line="240" w:lineRule="auto"/>
        <w:ind w:left="2160" w:hanging="450"/>
        <w:jc w:val="both"/>
        <w:rPr>
          <w:rFonts w:ascii="Times New Roman" w:hAnsi="Times New Roman" w:cs="Times New Roman"/>
          <w:sz w:val="24"/>
          <w:szCs w:val="24"/>
        </w:rPr>
      </w:pPr>
    </w:p>
    <w:p w14:paraId="38E2FD01" w14:textId="1C983E7A" w:rsidR="009C1B99" w:rsidRDefault="00F62BAB" w:rsidP="003A4EC3">
      <w:pPr>
        <w:spacing w:after="0" w:line="240" w:lineRule="auto"/>
        <w:ind w:left="2160" w:hanging="450"/>
        <w:jc w:val="both"/>
        <w:rPr>
          <w:rFonts w:ascii="Times New Roman" w:hAnsi="Times New Roman" w:cs="Times New Roman"/>
          <w:sz w:val="24"/>
          <w:szCs w:val="24"/>
        </w:rPr>
      </w:pPr>
      <w:r>
        <w:rPr>
          <w:rFonts w:ascii="Times New Roman" w:hAnsi="Times New Roman" w:cs="Times New Roman"/>
          <w:sz w:val="24"/>
          <w:szCs w:val="24"/>
        </w:rPr>
        <w:t>Dated at Harare this 26</w:t>
      </w:r>
      <w:r w:rsidRPr="00F62BAB">
        <w:rPr>
          <w:rFonts w:ascii="Times New Roman" w:hAnsi="Times New Roman" w:cs="Times New Roman"/>
          <w:sz w:val="24"/>
          <w:szCs w:val="24"/>
          <w:vertAlign w:val="superscript"/>
        </w:rPr>
        <w:t>th</w:t>
      </w:r>
      <w:r>
        <w:rPr>
          <w:rFonts w:ascii="Times New Roman" w:hAnsi="Times New Roman" w:cs="Times New Roman"/>
          <w:sz w:val="24"/>
          <w:szCs w:val="24"/>
        </w:rPr>
        <w:t xml:space="preserve"> day of July 2017.</w:t>
      </w:r>
      <w:r w:rsidR="009C1B99" w:rsidRPr="00F62BAB">
        <w:rPr>
          <w:rFonts w:ascii="Times New Roman" w:hAnsi="Times New Roman" w:cs="Times New Roman"/>
          <w:sz w:val="24"/>
          <w:szCs w:val="24"/>
        </w:rPr>
        <w:t>”</w:t>
      </w:r>
      <w:r w:rsidR="003506DF">
        <w:rPr>
          <w:rFonts w:ascii="Times New Roman" w:hAnsi="Times New Roman" w:cs="Times New Roman"/>
          <w:sz w:val="24"/>
          <w:szCs w:val="24"/>
        </w:rPr>
        <w:t xml:space="preserve"> </w:t>
      </w:r>
      <w:r w:rsidR="00A165DA">
        <w:rPr>
          <w:rFonts w:ascii="Times New Roman" w:hAnsi="Times New Roman" w:cs="Times New Roman"/>
          <w:sz w:val="24"/>
          <w:szCs w:val="24"/>
        </w:rPr>
        <w:t>(The</w:t>
      </w:r>
      <w:r w:rsidR="00220F1B">
        <w:rPr>
          <w:rFonts w:ascii="Times New Roman" w:hAnsi="Times New Roman" w:cs="Times New Roman"/>
          <w:sz w:val="24"/>
          <w:szCs w:val="24"/>
        </w:rPr>
        <w:t xml:space="preserve"> underlining is mine)</w:t>
      </w:r>
    </w:p>
    <w:p w14:paraId="21F93167" w14:textId="62776727" w:rsidR="008E12C3" w:rsidRDefault="008E12C3" w:rsidP="00F85F52">
      <w:pPr>
        <w:pStyle w:val="ListParagraph"/>
        <w:numPr>
          <w:ilvl w:val="0"/>
          <w:numId w:val="3"/>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F</w:t>
      </w:r>
      <w:r w:rsidR="00F3492B">
        <w:rPr>
          <w:rFonts w:ascii="Times New Roman" w:hAnsi="Times New Roman" w:cs="Times New Roman"/>
          <w:sz w:val="24"/>
          <w:szCs w:val="24"/>
        </w:rPr>
        <w:t>ollowing this award by the arbitrator</w:t>
      </w:r>
      <w:r>
        <w:rPr>
          <w:rFonts w:ascii="Times New Roman" w:hAnsi="Times New Roman" w:cs="Times New Roman"/>
          <w:sz w:val="24"/>
          <w:szCs w:val="24"/>
        </w:rPr>
        <w:t>, the applicant filed an appeal before the Labour Court on the following grounds of appeal</w:t>
      </w:r>
      <w:r w:rsidR="00846676">
        <w:rPr>
          <w:rFonts w:ascii="Times New Roman" w:hAnsi="Times New Roman" w:cs="Times New Roman"/>
          <w:sz w:val="24"/>
          <w:szCs w:val="24"/>
        </w:rPr>
        <w:t>:</w:t>
      </w:r>
    </w:p>
    <w:p w14:paraId="498964BA" w14:textId="5BADEEEC" w:rsidR="00F34C19" w:rsidRDefault="008E12C3" w:rsidP="00C113EA">
      <w:pPr>
        <w:pStyle w:val="ListParagraph"/>
        <w:spacing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w:t>
      </w:r>
      <w:r w:rsidR="00846676">
        <w:rPr>
          <w:rFonts w:ascii="Times New Roman" w:hAnsi="Times New Roman" w:cs="Times New Roman"/>
          <w:sz w:val="24"/>
          <w:szCs w:val="24"/>
        </w:rPr>
        <w:t xml:space="preserve">1. The arbitrator erred </w:t>
      </w:r>
      <w:r w:rsidR="00C026E2">
        <w:rPr>
          <w:rFonts w:ascii="Times New Roman" w:hAnsi="Times New Roman" w:cs="Times New Roman"/>
          <w:sz w:val="24"/>
          <w:szCs w:val="24"/>
        </w:rPr>
        <w:t>at law</w:t>
      </w:r>
      <w:r w:rsidR="0032371E">
        <w:rPr>
          <w:rFonts w:ascii="Times New Roman" w:hAnsi="Times New Roman" w:cs="Times New Roman"/>
          <w:sz w:val="24"/>
          <w:szCs w:val="24"/>
        </w:rPr>
        <w:t xml:space="preserve"> in concluding that t</w:t>
      </w:r>
      <w:r w:rsidR="00F25C1B">
        <w:rPr>
          <w:rFonts w:ascii="Times New Roman" w:hAnsi="Times New Roman" w:cs="Times New Roman"/>
          <w:sz w:val="24"/>
          <w:szCs w:val="24"/>
        </w:rPr>
        <w:t>h</w:t>
      </w:r>
      <w:r w:rsidR="0032371E">
        <w:rPr>
          <w:rFonts w:ascii="Times New Roman" w:hAnsi="Times New Roman" w:cs="Times New Roman"/>
          <w:sz w:val="24"/>
          <w:szCs w:val="24"/>
        </w:rPr>
        <w:t xml:space="preserve">e matter was referred to him for arbitration in terms of </w:t>
      </w:r>
      <w:r w:rsidR="00F85F52">
        <w:rPr>
          <w:rFonts w:ascii="Times New Roman" w:hAnsi="Times New Roman" w:cs="Times New Roman"/>
          <w:sz w:val="24"/>
          <w:szCs w:val="24"/>
        </w:rPr>
        <w:t>s</w:t>
      </w:r>
      <w:r w:rsidR="0032371E">
        <w:rPr>
          <w:rFonts w:ascii="Times New Roman" w:hAnsi="Times New Roman" w:cs="Times New Roman"/>
          <w:sz w:val="24"/>
          <w:szCs w:val="24"/>
        </w:rPr>
        <w:t xml:space="preserve"> 93 (5) (b) of the Labour Act [</w:t>
      </w:r>
      <w:r w:rsidR="0032371E" w:rsidRPr="00F85F52">
        <w:rPr>
          <w:rFonts w:ascii="Times New Roman" w:hAnsi="Times New Roman" w:cs="Times New Roman"/>
          <w:i/>
          <w:sz w:val="24"/>
          <w:szCs w:val="24"/>
        </w:rPr>
        <w:t>Chapter 28:01</w:t>
      </w:r>
      <w:r w:rsidR="0032371E">
        <w:rPr>
          <w:rFonts w:ascii="Times New Roman" w:hAnsi="Times New Roman" w:cs="Times New Roman"/>
          <w:sz w:val="24"/>
          <w:szCs w:val="24"/>
        </w:rPr>
        <w:t xml:space="preserve">] as amended by the Labour Amendment Act, 2015 when, in fact, it should be in terms </w:t>
      </w:r>
      <w:r w:rsidR="00F85F52">
        <w:rPr>
          <w:rFonts w:ascii="Times New Roman" w:hAnsi="Times New Roman" w:cs="Times New Roman"/>
          <w:sz w:val="24"/>
          <w:szCs w:val="24"/>
        </w:rPr>
        <w:t>of s</w:t>
      </w:r>
      <w:r w:rsidR="005A7077">
        <w:rPr>
          <w:rFonts w:ascii="Times New Roman" w:hAnsi="Times New Roman" w:cs="Times New Roman"/>
          <w:sz w:val="24"/>
          <w:szCs w:val="24"/>
        </w:rPr>
        <w:t>s 93 (5) (a) and (c) of the Labour Act</w:t>
      </w:r>
      <w:r w:rsidR="002E3AF9">
        <w:rPr>
          <w:rFonts w:ascii="Times New Roman" w:hAnsi="Times New Roman" w:cs="Times New Roman"/>
          <w:sz w:val="24"/>
          <w:szCs w:val="24"/>
        </w:rPr>
        <w:t xml:space="preserve"> [</w:t>
      </w:r>
      <w:r w:rsidR="002E3AF9" w:rsidRPr="00F85F52">
        <w:rPr>
          <w:rFonts w:ascii="Times New Roman" w:hAnsi="Times New Roman" w:cs="Times New Roman"/>
          <w:i/>
          <w:sz w:val="24"/>
          <w:szCs w:val="24"/>
        </w:rPr>
        <w:t>Chapter 28:01</w:t>
      </w:r>
      <w:r w:rsidR="002E3AF9">
        <w:rPr>
          <w:rFonts w:ascii="Times New Roman" w:hAnsi="Times New Roman" w:cs="Times New Roman"/>
          <w:sz w:val="24"/>
          <w:szCs w:val="24"/>
        </w:rPr>
        <w:t>] as amended by the Labour Relations Act, 2002 and further amended by the Labour Amendment Act, 2005.</w:t>
      </w:r>
    </w:p>
    <w:p w14:paraId="2C653310" w14:textId="77777777" w:rsidR="00F85F52" w:rsidRDefault="00F85F52" w:rsidP="00F85F52">
      <w:pPr>
        <w:pStyle w:val="ListParagraph"/>
        <w:spacing w:line="240" w:lineRule="auto"/>
        <w:ind w:left="1560" w:hanging="426"/>
        <w:jc w:val="both"/>
        <w:rPr>
          <w:rFonts w:ascii="Times New Roman" w:hAnsi="Times New Roman" w:cs="Times New Roman"/>
          <w:sz w:val="24"/>
          <w:szCs w:val="24"/>
        </w:rPr>
      </w:pPr>
    </w:p>
    <w:p w14:paraId="54436CB8" w14:textId="319F2BA8" w:rsidR="00F34C19" w:rsidRDefault="00F34C19" w:rsidP="00732A87">
      <w:pPr>
        <w:pStyle w:val="ListParagraph"/>
        <w:numPr>
          <w:ilvl w:val="1"/>
          <w:numId w:val="8"/>
        </w:numPr>
        <w:spacing w:after="0" w:line="240" w:lineRule="auto"/>
        <w:ind w:left="1980" w:hanging="450"/>
        <w:jc w:val="both"/>
        <w:rPr>
          <w:rFonts w:ascii="Times New Roman" w:hAnsi="Times New Roman" w:cs="Times New Roman"/>
          <w:sz w:val="24"/>
          <w:szCs w:val="24"/>
        </w:rPr>
      </w:pPr>
      <w:r>
        <w:rPr>
          <w:rFonts w:ascii="Times New Roman" w:hAnsi="Times New Roman" w:cs="Times New Roman"/>
          <w:sz w:val="24"/>
          <w:szCs w:val="24"/>
        </w:rPr>
        <w:t>The arbitrator erred and grossly misdirected himself in concluding that the matter was referred to him by the Supreme Court when, in fact, it was referred to him by the La</w:t>
      </w:r>
      <w:r w:rsidR="00172A09">
        <w:rPr>
          <w:rFonts w:ascii="Times New Roman" w:hAnsi="Times New Roman" w:cs="Times New Roman"/>
          <w:sz w:val="24"/>
          <w:szCs w:val="24"/>
        </w:rPr>
        <w:t>bour Officer in terms of s</w:t>
      </w:r>
      <w:r>
        <w:rPr>
          <w:rFonts w:ascii="Times New Roman" w:hAnsi="Times New Roman" w:cs="Times New Roman"/>
          <w:sz w:val="24"/>
          <w:szCs w:val="24"/>
        </w:rPr>
        <w:t>s (sic) 93 (5) (a) and (c) of the Labour Act and or alternatively in terms o</w:t>
      </w:r>
      <w:r w:rsidR="00172A09">
        <w:rPr>
          <w:rFonts w:ascii="Times New Roman" w:hAnsi="Times New Roman" w:cs="Times New Roman"/>
          <w:sz w:val="24"/>
          <w:szCs w:val="24"/>
        </w:rPr>
        <w:t>f s</w:t>
      </w:r>
      <w:r>
        <w:rPr>
          <w:rFonts w:ascii="Times New Roman" w:hAnsi="Times New Roman" w:cs="Times New Roman"/>
          <w:sz w:val="24"/>
          <w:szCs w:val="24"/>
        </w:rPr>
        <w:t xml:space="preserve"> 98 (2) of the Labour Act [</w:t>
      </w:r>
      <w:r w:rsidRPr="00F85F52">
        <w:rPr>
          <w:rFonts w:ascii="Times New Roman" w:hAnsi="Times New Roman" w:cs="Times New Roman"/>
          <w:i/>
          <w:sz w:val="24"/>
          <w:szCs w:val="24"/>
        </w:rPr>
        <w:t>Chapter 28:01</w:t>
      </w:r>
      <w:r w:rsidR="00732A87">
        <w:rPr>
          <w:rFonts w:ascii="Times New Roman" w:hAnsi="Times New Roman" w:cs="Times New Roman"/>
          <w:sz w:val="24"/>
          <w:szCs w:val="24"/>
        </w:rPr>
        <w:t xml:space="preserve">] as read with </w:t>
      </w:r>
      <w:r w:rsidR="00F85F52">
        <w:rPr>
          <w:rFonts w:ascii="Times New Roman" w:hAnsi="Times New Roman" w:cs="Times New Roman"/>
          <w:sz w:val="24"/>
          <w:szCs w:val="24"/>
        </w:rPr>
        <w:t>s</w:t>
      </w:r>
      <w:r>
        <w:rPr>
          <w:rFonts w:ascii="Times New Roman" w:hAnsi="Times New Roman" w:cs="Times New Roman"/>
          <w:sz w:val="24"/>
          <w:szCs w:val="24"/>
        </w:rPr>
        <w:t xml:space="preserve"> 5 of the Arbitration Act [</w:t>
      </w:r>
      <w:r w:rsidRPr="00F85F52">
        <w:rPr>
          <w:rFonts w:ascii="Times New Roman" w:hAnsi="Times New Roman" w:cs="Times New Roman"/>
          <w:i/>
          <w:sz w:val="24"/>
          <w:szCs w:val="24"/>
        </w:rPr>
        <w:t>Chapter 7:15</w:t>
      </w:r>
      <w:r>
        <w:rPr>
          <w:rFonts w:ascii="Times New Roman" w:hAnsi="Times New Roman" w:cs="Times New Roman"/>
          <w:sz w:val="24"/>
          <w:szCs w:val="24"/>
        </w:rPr>
        <w:t>].</w:t>
      </w:r>
    </w:p>
    <w:p w14:paraId="69AD0462" w14:textId="77777777" w:rsidR="00F85F52" w:rsidRDefault="00F85F52" w:rsidP="00172A09">
      <w:pPr>
        <w:pStyle w:val="ListParagraph"/>
        <w:spacing w:after="0" w:line="240" w:lineRule="auto"/>
        <w:ind w:left="1560"/>
        <w:jc w:val="both"/>
        <w:rPr>
          <w:rFonts w:ascii="Times New Roman" w:hAnsi="Times New Roman" w:cs="Times New Roman"/>
          <w:sz w:val="24"/>
          <w:szCs w:val="24"/>
        </w:rPr>
      </w:pPr>
    </w:p>
    <w:p w14:paraId="7D44A29D" w14:textId="57C62A58" w:rsidR="00F34C19" w:rsidRDefault="00F34C19" w:rsidP="00732A87">
      <w:pPr>
        <w:pStyle w:val="ListParagraph"/>
        <w:numPr>
          <w:ilvl w:val="1"/>
          <w:numId w:val="8"/>
        </w:numPr>
        <w:spacing w:line="240" w:lineRule="auto"/>
        <w:ind w:left="1980" w:hanging="360"/>
        <w:jc w:val="both"/>
        <w:rPr>
          <w:rFonts w:ascii="Times New Roman" w:hAnsi="Times New Roman" w:cs="Times New Roman"/>
          <w:sz w:val="24"/>
          <w:szCs w:val="24"/>
        </w:rPr>
      </w:pPr>
      <w:r>
        <w:rPr>
          <w:rFonts w:ascii="Times New Roman" w:hAnsi="Times New Roman" w:cs="Times New Roman"/>
          <w:sz w:val="24"/>
          <w:szCs w:val="24"/>
        </w:rPr>
        <w:t>The arbitrator exceeded his mandate by appointing himself as a voluntar</w:t>
      </w:r>
      <w:r w:rsidR="00F85F52">
        <w:rPr>
          <w:rFonts w:ascii="Times New Roman" w:hAnsi="Times New Roman" w:cs="Times New Roman"/>
          <w:sz w:val="24"/>
          <w:szCs w:val="24"/>
        </w:rPr>
        <w:t>y arbitrator in terms of s</w:t>
      </w:r>
      <w:r>
        <w:rPr>
          <w:rFonts w:ascii="Times New Roman" w:hAnsi="Times New Roman" w:cs="Times New Roman"/>
          <w:sz w:val="24"/>
          <w:szCs w:val="24"/>
        </w:rPr>
        <w:t xml:space="preserve"> 3 of the Arbitration Act [</w:t>
      </w:r>
      <w:r w:rsidRPr="00F85F52">
        <w:rPr>
          <w:rFonts w:ascii="Times New Roman" w:hAnsi="Times New Roman" w:cs="Times New Roman"/>
          <w:i/>
          <w:sz w:val="24"/>
          <w:szCs w:val="24"/>
        </w:rPr>
        <w:t>Chapter 7:15</w:t>
      </w:r>
      <w:r>
        <w:rPr>
          <w:rFonts w:ascii="Times New Roman" w:hAnsi="Times New Roman" w:cs="Times New Roman"/>
          <w:sz w:val="24"/>
          <w:szCs w:val="24"/>
        </w:rPr>
        <w:t>], this then means the arbitrator is not governed by the provisions of the Agricultural and Rural Development Authority Act [</w:t>
      </w:r>
      <w:r w:rsidRPr="00F85F52">
        <w:rPr>
          <w:rFonts w:ascii="Times New Roman" w:hAnsi="Times New Roman" w:cs="Times New Roman"/>
          <w:i/>
          <w:sz w:val="24"/>
          <w:szCs w:val="24"/>
        </w:rPr>
        <w:t>Chapter 18:01</w:t>
      </w:r>
      <w:r>
        <w:rPr>
          <w:rFonts w:ascii="Times New Roman" w:hAnsi="Times New Roman" w:cs="Times New Roman"/>
          <w:sz w:val="24"/>
          <w:szCs w:val="24"/>
        </w:rPr>
        <w:t>] and the Labour Act [</w:t>
      </w:r>
      <w:r w:rsidRPr="00F85F52">
        <w:rPr>
          <w:rFonts w:ascii="Times New Roman" w:hAnsi="Times New Roman" w:cs="Times New Roman"/>
          <w:i/>
          <w:sz w:val="24"/>
          <w:szCs w:val="24"/>
        </w:rPr>
        <w:t>Chapter 28:01</w:t>
      </w:r>
      <w:r>
        <w:rPr>
          <w:rFonts w:ascii="Times New Roman" w:hAnsi="Times New Roman" w:cs="Times New Roman"/>
          <w:sz w:val="24"/>
          <w:szCs w:val="24"/>
        </w:rPr>
        <w:t>].</w:t>
      </w:r>
    </w:p>
    <w:p w14:paraId="60441E56" w14:textId="0F4CB9AA" w:rsidR="002E3AF9" w:rsidRDefault="00F34C19" w:rsidP="00732A87">
      <w:pPr>
        <w:spacing w:line="240" w:lineRule="auto"/>
        <w:ind w:left="1080" w:hanging="270"/>
        <w:jc w:val="both"/>
        <w:rPr>
          <w:rFonts w:ascii="Times New Roman" w:hAnsi="Times New Roman" w:cs="Times New Roman"/>
          <w:sz w:val="24"/>
          <w:szCs w:val="24"/>
        </w:rPr>
      </w:pPr>
      <w:r>
        <w:rPr>
          <w:rFonts w:ascii="Times New Roman" w:hAnsi="Times New Roman" w:cs="Times New Roman"/>
          <w:sz w:val="24"/>
          <w:szCs w:val="24"/>
        </w:rPr>
        <w:t>2. The Arbitrator erred and grossly misdirected himself by not addressing the terms of reference</w:t>
      </w:r>
      <w:r w:rsidR="00C27B53">
        <w:rPr>
          <w:rFonts w:ascii="Times New Roman" w:hAnsi="Times New Roman" w:cs="Times New Roman"/>
          <w:sz w:val="24"/>
          <w:szCs w:val="24"/>
        </w:rPr>
        <w:t xml:space="preserve">, that is, seven (7) points </w:t>
      </w:r>
      <w:r w:rsidR="00C27B53" w:rsidRPr="00C27B53">
        <w:rPr>
          <w:rFonts w:ascii="Times New Roman" w:hAnsi="Times New Roman" w:cs="Times New Roman"/>
          <w:i/>
          <w:iCs/>
          <w:sz w:val="24"/>
          <w:szCs w:val="24"/>
        </w:rPr>
        <w:t>in limine</w:t>
      </w:r>
      <w:r w:rsidR="00C27B53">
        <w:rPr>
          <w:rFonts w:ascii="Times New Roman" w:hAnsi="Times New Roman" w:cs="Times New Roman"/>
          <w:sz w:val="24"/>
          <w:szCs w:val="24"/>
        </w:rPr>
        <w:t xml:space="preserve"> as agreed upon by and between the parties to the dispute.</w:t>
      </w:r>
    </w:p>
    <w:p w14:paraId="4DDC8430" w14:textId="0D58ABA8" w:rsidR="00C27B53" w:rsidRDefault="00C27B53" w:rsidP="00F34480">
      <w:pPr>
        <w:spacing w:line="240" w:lineRule="auto"/>
        <w:ind w:left="1080" w:hanging="270"/>
        <w:jc w:val="both"/>
        <w:rPr>
          <w:rFonts w:ascii="Times New Roman" w:hAnsi="Times New Roman" w:cs="Times New Roman"/>
          <w:sz w:val="24"/>
          <w:szCs w:val="24"/>
        </w:rPr>
      </w:pPr>
      <w:r>
        <w:rPr>
          <w:rFonts w:ascii="Times New Roman" w:hAnsi="Times New Roman" w:cs="Times New Roman"/>
          <w:sz w:val="24"/>
          <w:szCs w:val="24"/>
        </w:rPr>
        <w:t>3. The learned arbitrator erred</w:t>
      </w:r>
      <w:r w:rsidR="00F85F52">
        <w:rPr>
          <w:rFonts w:ascii="Times New Roman" w:hAnsi="Times New Roman" w:cs="Times New Roman"/>
          <w:sz w:val="24"/>
          <w:szCs w:val="24"/>
        </w:rPr>
        <w:t xml:space="preserve"> at law by concluding that the a</w:t>
      </w:r>
      <w:r>
        <w:rPr>
          <w:rFonts w:ascii="Times New Roman" w:hAnsi="Times New Roman" w:cs="Times New Roman"/>
          <w:sz w:val="24"/>
          <w:szCs w:val="24"/>
        </w:rPr>
        <w:t>ppellant’s contract of employment was terminated by the Supreme Court (at an unknown date) when, in fact, the Supreme Court did not rule on the date of termination of the employment contract.</w:t>
      </w:r>
    </w:p>
    <w:p w14:paraId="135379D5" w14:textId="19DC8E7F" w:rsidR="00C27B53" w:rsidRDefault="00C27B53" w:rsidP="00F34480">
      <w:pPr>
        <w:spacing w:line="240" w:lineRule="auto"/>
        <w:ind w:left="1080" w:hanging="270"/>
        <w:jc w:val="both"/>
        <w:rPr>
          <w:rFonts w:ascii="Times New Roman" w:hAnsi="Times New Roman" w:cs="Times New Roman"/>
          <w:sz w:val="24"/>
          <w:szCs w:val="24"/>
        </w:rPr>
      </w:pPr>
      <w:r>
        <w:rPr>
          <w:rFonts w:ascii="Times New Roman" w:hAnsi="Times New Roman" w:cs="Times New Roman"/>
          <w:sz w:val="24"/>
          <w:szCs w:val="24"/>
        </w:rPr>
        <w:t>4. The learned arbitrator erred and grossly</w:t>
      </w:r>
      <w:r w:rsidR="003970FF">
        <w:rPr>
          <w:rFonts w:ascii="Times New Roman" w:hAnsi="Times New Roman" w:cs="Times New Roman"/>
          <w:sz w:val="24"/>
          <w:szCs w:val="24"/>
        </w:rPr>
        <w:t xml:space="preserve"> misdirected</w:t>
      </w:r>
      <w:r>
        <w:rPr>
          <w:rFonts w:ascii="Times New Roman" w:hAnsi="Times New Roman" w:cs="Times New Roman"/>
          <w:sz w:val="24"/>
          <w:szCs w:val="24"/>
        </w:rPr>
        <w:t xml:space="preserve"> h</w:t>
      </w:r>
      <w:r w:rsidR="00055C67">
        <w:rPr>
          <w:rFonts w:ascii="Times New Roman" w:hAnsi="Times New Roman" w:cs="Times New Roman"/>
          <w:sz w:val="24"/>
          <w:szCs w:val="24"/>
        </w:rPr>
        <w:t>imself in not finding that the r</w:t>
      </w:r>
      <w:r>
        <w:rPr>
          <w:rFonts w:ascii="Times New Roman" w:hAnsi="Times New Roman" w:cs="Times New Roman"/>
          <w:sz w:val="24"/>
          <w:szCs w:val="24"/>
        </w:rPr>
        <w:t xml:space="preserve">espondent had no </w:t>
      </w:r>
      <w:r>
        <w:rPr>
          <w:rFonts w:ascii="Times New Roman" w:hAnsi="Times New Roman" w:cs="Times New Roman"/>
          <w:i/>
          <w:iCs/>
          <w:sz w:val="24"/>
          <w:szCs w:val="24"/>
        </w:rPr>
        <w:t>locus standi</w:t>
      </w:r>
      <w:r>
        <w:rPr>
          <w:rFonts w:ascii="Times New Roman" w:hAnsi="Times New Roman" w:cs="Times New Roman"/>
          <w:sz w:val="24"/>
          <w:szCs w:val="24"/>
        </w:rPr>
        <w:t>, by operation of the Agricultural and Rural Development Authority Act [</w:t>
      </w:r>
      <w:r w:rsidRPr="00F85F52">
        <w:rPr>
          <w:rFonts w:ascii="Times New Roman" w:hAnsi="Times New Roman" w:cs="Times New Roman"/>
          <w:i/>
          <w:sz w:val="24"/>
          <w:szCs w:val="24"/>
        </w:rPr>
        <w:t>Chapter 18:01</w:t>
      </w:r>
      <w:r>
        <w:rPr>
          <w:rFonts w:ascii="Times New Roman" w:hAnsi="Times New Roman" w:cs="Times New Roman"/>
          <w:sz w:val="24"/>
          <w:szCs w:val="24"/>
        </w:rPr>
        <w:t xml:space="preserve">], First Schedule </w:t>
      </w:r>
      <w:r w:rsidR="00042CDD">
        <w:rPr>
          <w:rFonts w:ascii="Times New Roman" w:hAnsi="Times New Roman" w:cs="Times New Roman"/>
          <w:sz w:val="24"/>
          <w:szCs w:val="24"/>
        </w:rPr>
        <w:t xml:space="preserve">[Section 20 (1)] </w:t>
      </w:r>
      <w:r w:rsidR="00F85F52">
        <w:rPr>
          <w:rFonts w:ascii="Times New Roman" w:hAnsi="Times New Roman" w:cs="Times New Roman"/>
          <w:sz w:val="24"/>
          <w:szCs w:val="24"/>
        </w:rPr>
        <w:t xml:space="preserve">– POWERS OF AUTHORITY, para </w:t>
      </w:r>
      <w:r w:rsidR="00042CDD">
        <w:rPr>
          <w:rFonts w:ascii="Times New Roman" w:hAnsi="Times New Roman" w:cs="Times New Roman"/>
          <w:sz w:val="24"/>
          <w:szCs w:val="24"/>
        </w:rPr>
        <w:t>12, in the sense t</w:t>
      </w:r>
      <w:r w:rsidR="00F85F52">
        <w:rPr>
          <w:rFonts w:ascii="Times New Roman" w:hAnsi="Times New Roman" w:cs="Times New Roman"/>
          <w:sz w:val="24"/>
          <w:szCs w:val="24"/>
        </w:rPr>
        <w:t>hat the r</w:t>
      </w:r>
      <w:r w:rsidR="00042CDD">
        <w:rPr>
          <w:rFonts w:ascii="Times New Roman" w:hAnsi="Times New Roman" w:cs="Times New Roman"/>
          <w:sz w:val="24"/>
          <w:szCs w:val="24"/>
        </w:rPr>
        <w:t xml:space="preserve">espondent has no powers to terminate, suspend or discharge, to pay such remuneration and allowances and </w:t>
      </w:r>
      <w:r w:rsidR="00F85F52">
        <w:rPr>
          <w:rFonts w:ascii="Times New Roman" w:hAnsi="Times New Roman" w:cs="Times New Roman"/>
          <w:sz w:val="24"/>
          <w:szCs w:val="24"/>
        </w:rPr>
        <w:t>grant such leave of absence to a</w:t>
      </w:r>
      <w:r w:rsidR="00042CDD">
        <w:rPr>
          <w:rFonts w:ascii="Times New Roman" w:hAnsi="Times New Roman" w:cs="Times New Roman"/>
          <w:sz w:val="24"/>
          <w:szCs w:val="24"/>
        </w:rPr>
        <w:t>ppellant.</w:t>
      </w:r>
    </w:p>
    <w:p w14:paraId="5DDC14DF" w14:textId="7A7E4339" w:rsidR="00042CDD" w:rsidRDefault="00042CDD" w:rsidP="00F34480">
      <w:pPr>
        <w:spacing w:line="240" w:lineRule="auto"/>
        <w:ind w:left="1080" w:hanging="270"/>
        <w:jc w:val="both"/>
        <w:rPr>
          <w:rFonts w:ascii="Times New Roman" w:hAnsi="Times New Roman" w:cs="Times New Roman"/>
          <w:sz w:val="24"/>
          <w:szCs w:val="24"/>
        </w:rPr>
      </w:pPr>
      <w:r>
        <w:rPr>
          <w:rFonts w:ascii="Times New Roman" w:hAnsi="Times New Roman" w:cs="Times New Roman"/>
          <w:sz w:val="24"/>
          <w:szCs w:val="24"/>
        </w:rPr>
        <w:t>5. The arbitrator erred at law in refusing to summon</w:t>
      </w:r>
      <w:r w:rsidR="00F85F52">
        <w:rPr>
          <w:rFonts w:ascii="Times New Roman" w:hAnsi="Times New Roman" w:cs="Times New Roman"/>
          <w:sz w:val="24"/>
          <w:szCs w:val="24"/>
        </w:rPr>
        <w:t xml:space="preserve"> witnesses as requested by the a</w:t>
      </w:r>
      <w:r>
        <w:rPr>
          <w:rFonts w:ascii="Times New Roman" w:hAnsi="Times New Roman" w:cs="Times New Roman"/>
          <w:sz w:val="24"/>
          <w:szCs w:val="24"/>
        </w:rPr>
        <w:t xml:space="preserve">ppellant to give evidence at the </w:t>
      </w:r>
      <w:r w:rsidR="00B82733">
        <w:rPr>
          <w:rFonts w:ascii="Times New Roman" w:hAnsi="Times New Roman" w:cs="Times New Roman"/>
          <w:sz w:val="24"/>
          <w:szCs w:val="24"/>
        </w:rPr>
        <w:t>quantification hearing, yet to be held.</w:t>
      </w:r>
    </w:p>
    <w:p w14:paraId="242A2996" w14:textId="742941E6" w:rsidR="00B82733" w:rsidRDefault="00F85F52" w:rsidP="00F34480">
      <w:pPr>
        <w:spacing w:line="240" w:lineRule="auto"/>
        <w:ind w:left="1080" w:hanging="270"/>
        <w:jc w:val="both"/>
        <w:rPr>
          <w:rFonts w:ascii="Times New Roman" w:hAnsi="Times New Roman" w:cs="Times New Roman"/>
          <w:sz w:val="24"/>
          <w:szCs w:val="24"/>
        </w:rPr>
      </w:pPr>
      <w:r>
        <w:rPr>
          <w:rFonts w:ascii="Times New Roman" w:hAnsi="Times New Roman" w:cs="Times New Roman"/>
          <w:sz w:val="24"/>
          <w:szCs w:val="24"/>
        </w:rPr>
        <w:t>6. The</w:t>
      </w:r>
      <w:r w:rsidR="00B82733">
        <w:rPr>
          <w:rFonts w:ascii="Times New Roman" w:hAnsi="Times New Roman" w:cs="Times New Roman"/>
          <w:sz w:val="24"/>
          <w:szCs w:val="24"/>
        </w:rPr>
        <w:t xml:space="preserve"> learned arbitrator erred and grossly misdir</w:t>
      </w:r>
      <w:r>
        <w:rPr>
          <w:rFonts w:ascii="Times New Roman" w:hAnsi="Times New Roman" w:cs="Times New Roman"/>
          <w:sz w:val="24"/>
          <w:szCs w:val="24"/>
        </w:rPr>
        <w:t>ected himself by accepting the r</w:t>
      </w:r>
      <w:r w:rsidR="00B82733">
        <w:rPr>
          <w:rFonts w:ascii="Times New Roman" w:hAnsi="Times New Roman" w:cs="Times New Roman"/>
          <w:sz w:val="24"/>
          <w:szCs w:val="24"/>
        </w:rPr>
        <w:t>espondent’s vehicle cost and debt claims when same had prescribed.</w:t>
      </w:r>
    </w:p>
    <w:p w14:paraId="784DF0B4" w14:textId="42E97AB2" w:rsidR="005D34DE" w:rsidRDefault="005D34DE" w:rsidP="00F34480">
      <w:pPr>
        <w:spacing w:line="240" w:lineRule="auto"/>
        <w:ind w:left="1440" w:hanging="630"/>
        <w:jc w:val="both"/>
        <w:rPr>
          <w:rFonts w:ascii="Times New Roman" w:hAnsi="Times New Roman" w:cs="Times New Roman"/>
          <w:sz w:val="24"/>
          <w:szCs w:val="24"/>
        </w:rPr>
      </w:pPr>
      <w:r>
        <w:rPr>
          <w:rFonts w:ascii="Times New Roman" w:hAnsi="Times New Roman" w:cs="Times New Roman"/>
          <w:sz w:val="24"/>
          <w:szCs w:val="24"/>
        </w:rPr>
        <w:t>7. The learned arbitrator failed in not applying his mind to the issues before him.</w:t>
      </w:r>
    </w:p>
    <w:p w14:paraId="44BFBEAA" w14:textId="0492D4BE" w:rsidR="005D34DE" w:rsidRDefault="005D34DE" w:rsidP="001445EE">
      <w:pPr>
        <w:spacing w:line="240" w:lineRule="auto"/>
        <w:ind w:left="1980" w:hanging="450"/>
        <w:jc w:val="both"/>
        <w:rPr>
          <w:rFonts w:ascii="Times New Roman" w:hAnsi="Times New Roman" w:cs="Times New Roman"/>
          <w:sz w:val="24"/>
          <w:szCs w:val="24"/>
        </w:rPr>
      </w:pPr>
      <w:r>
        <w:rPr>
          <w:rFonts w:ascii="Times New Roman" w:hAnsi="Times New Roman" w:cs="Times New Roman"/>
          <w:sz w:val="24"/>
          <w:szCs w:val="24"/>
        </w:rPr>
        <w:t>7.1</w:t>
      </w:r>
      <w:r w:rsidR="00AA70D6">
        <w:rPr>
          <w:rFonts w:ascii="Times New Roman" w:hAnsi="Times New Roman" w:cs="Times New Roman"/>
          <w:sz w:val="24"/>
          <w:szCs w:val="24"/>
        </w:rPr>
        <w:t>.</w:t>
      </w:r>
      <w:r w:rsidR="001445EE">
        <w:rPr>
          <w:rFonts w:ascii="Times New Roman" w:hAnsi="Times New Roman" w:cs="Times New Roman"/>
          <w:sz w:val="24"/>
          <w:szCs w:val="24"/>
        </w:rPr>
        <w:t xml:space="preserve"> </w:t>
      </w:r>
      <w:r w:rsidR="00AA70D6">
        <w:rPr>
          <w:rFonts w:ascii="Times New Roman" w:hAnsi="Times New Roman" w:cs="Times New Roman"/>
          <w:sz w:val="24"/>
          <w:szCs w:val="24"/>
        </w:rPr>
        <w:t>Proof</w:t>
      </w:r>
      <w:r w:rsidR="006A589E">
        <w:rPr>
          <w:rFonts w:ascii="Times New Roman" w:hAnsi="Times New Roman" w:cs="Times New Roman"/>
          <w:sz w:val="24"/>
          <w:szCs w:val="24"/>
        </w:rPr>
        <w:t xml:space="preserve"> of r</w:t>
      </w:r>
      <w:r>
        <w:rPr>
          <w:rFonts w:ascii="Times New Roman" w:hAnsi="Times New Roman" w:cs="Times New Roman"/>
          <w:sz w:val="24"/>
          <w:szCs w:val="24"/>
        </w:rPr>
        <w:t xml:space="preserve">espondent’s misrepresentation of facts and evidence including </w:t>
      </w:r>
      <w:r w:rsidR="001445EE">
        <w:rPr>
          <w:rFonts w:ascii="Times New Roman" w:hAnsi="Times New Roman" w:cs="Times New Roman"/>
          <w:sz w:val="24"/>
          <w:szCs w:val="24"/>
        </w:rPr>
        <w:t xml:space="preserve">  </w:t>
      </w:r>
      <w:r>
        <w:rPr>
          <w:rFonts w:ascii="Times New Roman" w:hAnsi="Times New Roman" w:cs="Times New Roman"/>
          <w:sz w:val="24"/>
          <w:szCs w:val="24"/>
        </w:rPr>
        <w:t>indisputable affidavits are filed of record. (</w:t>
      </w:r>
      <w:r>
        <w:rPr>
          <w:rFonts w:ascii="Times New Roman" w:hAnsi="Times New Roman" w:cs="Times New Roman"/>
          <w:i/>
          <w:iCs/>
          <w:sz w:val="24"/>
          <w:szCs w:val="24"/>
        </w:rPr>
        <w:t>sic</w:t>
      </w:r>
      <w:r>
        <w:rPr>
          <w:rFonts w:ascii="Times New Roman" w:hAnsi="Times New Roman" w:cs="Times New Roman"/>
          <w:sz w:val="24"/>
          <w:szCs w:val="24"/>
        </w:rPr>
        <w:t>)</w:t>
      </w:r>
    </w:p>
    <w:p w14:paraId="48C3DEFB" w14:textId="30D162FF" w:rsidR="00603649" w:rsidRDefault="005D34DE" w:rsidP="001445EE">
      <w:pPr>
        <w:spacing w:line="240" w:lineRule="auto"/>
        <w:ind w:left="1980" w:hanging="450"/>
        <w:jc w:val="both"/>
        <w:rPr>
          <w:rFonts w:ascii="Times New Roman" w:hAnsi="Times New Roman" w:cs="Times New Roman"/>
          <w:sz w:val="24"/>
          <w:szCs w:val="24"/>
        </w:rPr>
      </w:pPr>
      <w:r>
        <w:rPr>
          <w:rFonts w:ascii="Times New Roman" w:hAnsi="Times New Roman" w:cs="Times New Roman"/>
          <w:sz w:val="24"/>
          <w:szCs w:val="24"/>
        </w:rPr>
        <w:t>7.2</w:t>
      </w:r>
      <w:r w:rsidR="00F85F52">
        <w:rPr>
          <w:rFonts w:ascii="Times New Roman" w:hAnsi="Times New Roman" w:cs="Times New Roman"/>
          <w:sz w:val="24"/>
          <w:szCs w:val="24"/>
        </w:rPr>
        <w:t>. The</w:t>
      </w:r>
      <w:r>
        <w:rPr>
          <w:rFonts w:ascii="Times New Roman" w:hAnsi="Times New Roman" w:cs="Times New Roman"/>
          <w:sz w:val="24"/>
          <w:szCs w:val="24"/>
        </w:rPr>
        <w:t xml:space="preserve"> learned arbitrator erred and grossly </w:t>
      </w:r>
      <w:r w:rsidR="00E25CC9">
        <w:rPr>
          <w:rFonts w:ascii="Times New Roman" w:hAnsi="Times New Roman" w:cs="Times New Roman"/>
          <w:sz w:val="24"/>
          <w:szCs w:val="24"/>
        </w:rPr>
        <w:t>misdirected himself</w:t>
      </w:r>
      <w:r>
        <w:rPr>
          <w:rFonts w:ascii="Times New Roman" w:hAnsi="Times New Roman" w:cs="Times New Roman"/>
          <w:sz w:val="24"/>
          <w:szCs w:val="24"/>
        </w:rPr>
        <w:t xml:space="preserve"> in not finding that the Authority and/or the Board had no </w:t>
      </w:r>
      <w:r>
        <w:rPr>
          <w:rFonts w:ascii="Times New Roman" w:hAnsi="Times New Roman" w:cs="Times New Roman"/>
          <w:i/>
          <w:iCs/>
          <w:sz w:val="24"/>
          <w:szCs w:val="24"/>
        </w:rPr>
        <w:t>locus standi</w:t>
      </w:r>
      <w:r>
        <w:rPr>
          <w:rFonts w:ascii="Times New Roman" w:hAnsi="Times New Roman" w:cs="Times New Roman"/>
          <w:sz w:val="24"/>
          <w:szCs w:val="24"/>
        </w:rPr>
        <w:t xml:space="preserve">, by operation of the </w:t>
      </w:r>
      <w:r>
        <w:rPr>
          <w:rFonts w:ascii="Times New Roman" w:hAnsi="Times New Roman" w:cs="Times New Roman"/>
          <w:sz w:val="24"/>
          <w:szCs w:val="24"/>
        </w:rPr>
        <w:lastRenderedPageBreak/>
        <w:t>Agricultural and Rural Development Authority Act [</w:t>
      </w:r>
      <w:r w:rsidRPr="00F85F52">
        <w:rPr>
          <w:rFonts w:ascii="Times New Roman" w:hAnsi="Times New Roman" w:cs="Times New Roman"/>
          <w:i/>
          <w:sz w:val="24"/>
          <w:szCs w:val="24"/>
        </w:rPr>
        <w:t>Chapter 18:01</w:t>
      </w:r>
      <w:r>
        <w:rPr>
          <w:rFonts w:ascii="Times New Roman" w:hAnsi="Times New Roman" w:cs="Times New Roman"/>
          <w:sz w:val="24"/>
          <w:szCs w:val="24"/>
        </w:rPr>
        <w:t>], First Schedule [Section 20 (1)] – POWERS OF AUTHORITY, para 12</w:t>
      </w:r>
      <w:r w:rsidR="00292172">
        <w:rPr>
          <w:rFonts w:ascii="Times New Roman" w:hAnsi="Times New Roman" w:cs="Times New Roman"/>
          <w:sz w:val="24"/>
          <w:szCs w:val="24"/>
        </w:rPr>
        <w:t>, in the sense that the Board has no power to determine and pay such remu</w:t>
      </w:r>
      <w:r w:rsidR="00F85F52">
        <w:rPr>
          <w:rFonts w:ascii="Times New Roman" w:hAnsi="Times New Roman" w:cs="Times New Roman"/>
          <w:sz w:val="24"/>
          <w:szCs w:val="24"/>
        </w:rPr>
        <w:t>neration and allowances to the a</w:t>
      </w:r>
      <w:r w:rsidR="00292172">
        <w:rPr>
          <w:rFonts w:ascii="Times New Roman" w:hAnsi="Times New Roman" w:cs="Times New Roman"/>
          <w:sz w:val="24"/>
          <w:szCs w:val="24"/>
        </w:rPr>
        <w:t>ppellant.”</w:t>
      </w:r>
    </w:p>
    <w:p w14:paraId="7FD8F5EF" w14:textId="77777777" w:rsidR="00E548A7" w:rsidRPr="00F85F52" w:rsidRDefault="00E548A7" w:rsidP="00CF63CC">
      <w:pPr>
        <w:spacing w:after="0" w:line="240" w:lineRule="auto"/>
        <w:ind w:left="1980" w:hanging="450"/>
        <w:jc w:val="both"/>
        <w:rPr>
          <w:rFonts w:ascii="Times New Roman" w:hAnsi="Times New Roman" w:cs="Times New Roman"/>
          <w:sz w:val="24"/>
          <w:szCs w:val="24"/>
        </w:rPr>
      </w:pPr>
    </w:p>
    <w:p w14:paraId="1C88DAB0" w14:textId="77777777" w:rsidR="00292172" w:rsidRDefault="00292172" w:rsidP="00F85F52">
      <w:pPr>
        <w:pStyle w:val="ListParagraph"/>
        <w:numPr>
          <w:ilvl w:val="0"/>
          <w:numId w:val="3"/>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The relief sought by the appellant is couched in the following terms:</w:t>
      </w:r>
    </w:p>
    <w:p w14:paraId="65D75CEC" w14:textId="474702F2" w:rsidR="00292172" w:rsidRDefault="00292172" w:rsidP="00E548A7">
      <w:pPr>
        <w:pStyle w:val="ListParagraph"/>
        <w:spacing w:after="0" w:line="240" w:lineRule="auto"/>
        <w:ind w:left="1440" w:hanging="720"/>
        <w:jc w:val="both"/>
        <w:rPr>
          <w:rFonts w:ascii="Times New Roman" w:hAnsi="Times New Roman" w:cs="Times New Roman"/>
          <w:b/>
          <w:bCs/>
          <w:sz w:val="24"/>
          <w:szCs w:val="24"/>
        </w:rPr>
      </w:pPr>
      <w:r>
        <w:rPr>
          <w:rFonts w:ascii="Times New Roman" w:hAnsi="Times New Roman" w:cs="Times New Roman"/>
          <w:sz w:val="24"/>
          <w:szCs w:val="24"/>
        </w:rPr>
        <w:t>“</w:t>
      </w:r>
      <w:r w:rsidRPr="00E548A7">
        <w:rPr>
          <w:rFonts w:ascii="Times New Roman" w:hAnsi="Times New Roman" w:cs="Times New Roman"/>
          <w:b/>
          <w:bCs/>
          <w:sz w:val="24"/>
          <w:szCs w:val="24"/>
          <w:u w:val="single"/>
        </w:rPr>
        <w:t>8. RELIEF SOUGHT/PRAYER</w:t>
      </w:r>
      <w:r w:rsidR="001B501E">
        <w:rPr>
          <w:rFonts w:ascii="Times New Roman" w:hAnsi="Times New Roman" w:cs="Times New Roman"/>
          <w:b/>
          <w:bCs/>
          <w:sz w:val="24"/>
          <w:szCs w:val="24"/>
          <w:u w:val="single"/>
        </w:rPr>
        <w:t>.</w:t>
      </w:r>
    </w:p>
    <w:p w14:paraId="53657268" w14:textId="77777777" w:rsidR="00F85F52" w:rsidRDefault="00F85F52" w:rsidP="00733029">
      <w:pPr>
        <w:pStyle w:val="ListParagraph"/>
        <w:spacing w:after="0" w:line="240" w:lineRule="auto"/>
        <w:ind w:left="1440" w:hanging="306"/>
        <w:jc w:val="both"/>
        <w:rPr>
          <w:rFonts w:ascii="Times New Roman" w:hAnsi="Times New Roman" w:cs="Times New Roman"/>
          <w:b/>
          <w:bCs/>
          <w:sz w:val="24"/>
          <w:szCs w:val="24"/>
        </w:rPr>
      </w:pPr>
    </w:p>
    <w:p w14:paraId="05CED243" w14:textId="461B76B5" w:rsidR="00292172" w:rsidRDefault="00292172" w:rsidP="00676CBF">
      <w:pPr>
        <w:pStyle w:val="ListParagraph"/>
        <w:spacing w:after="0" w:line="240" w:lineRule="auto"/>
        <w:ind w:left="810"/>
        <w:jc w:val="both"/>
        <w:rPr>
          <w:rFonts w:ascii="Times New Roman" w:hAnsi="Times New Roman" w:cs="Times New Roman"/>
          <w:sz w:val="24"/>
          <w:szCs w:val="24"/>
        </w:rPr>
      </w:pPr>
      <w:r>
        <w:rPr>
          <w:rFonts w:ascii="Times New Roman" w:hAnsi="Times New Roman" w:cs="Times New Roman"/>
          <w:b/>
          <w:bCs/>
          <w:sz w:val="24"/>
          <w:szCs w:val="24"/>
        </w:rPr>
        <w:t>WHEREFORE</w:t>
      </w:r>
      <w:r w:rsidR="00F85F52">
        <w:rPr>
          <w:rFonts w:ascii="Times New Roman" w:hAnsi="Times New Roman" w:cs="Times New Roman"/>
          <w:sz w:val="24"/>
          <w:szCs w:val="24"/>
        </w:rPr>
        <w:t xml:space="preserve"> the a</w:t>
      </w:r>
      <w:r>
        <w:rPr>
          <w:rFonts w:ascii="Times New Roman" w:hAnsi="Times New Roman" w:cs="Times New Roman"/>
          <w:sz w:val="24"/>
          <w:szCs w:val="24"/>
        </w:rPr>
        <w:t>ppellant prays that the Arbitrator’s Interim Arbitration Award be set aside with costs and the Labour Court substitutes</w:t>
      </w:r>
      <w:r w:rsidR="003970FF">
        <w:rPr>
          <w:rFonts w:ascii="Times New Roman" w:hAnsi="Times New Roman" w:cs="Times New Roman"/>
          <w:sz w:val="24"/>
          <w:szCs w:val="24"/>
        </w:rPr>
        <w:t xml:space="preserve"> it</w:t>
      </w:r>
      <w:r>
        <w:rPr>
          <w:rFonts w:ascii="Times New Roman" w:hAnsi="Times New Roman" w:cs="Times New Roman"/>
          <w:sz w:val="24"/>
          <w:szCs w:val="24"/>
        </w:rPr>
        <w:t xml:space="preserve"> with its own decision or order as follows:</w:t>
      </w:r>
    </w:p>
    <w:p w14:paraId="5FE0FC34" w14:textId="77777777" w:rsidR="00676CBF" w:rsidRDefault="00676CBF" w:rsidP="00676CBF">
      <w:pPr>
        <w:pStyle w:val="ListParagraph"/>
        <w:spacing w:after="0" w:line="240" w:lineRule="auto"/>
        <w:ind w:left="810"/>
        <w:jc w:val="both"/>
        <w:rPr>
          <w:rFonts w:ascii="Times New Roman" w:hAnsi="Times New Roman" w:cs="Times New Roman"/>
          <w:sz w:val="24"/>
          <w:szCs w:val="24"/>
        </w:rPr>
      </w:pPr>
    </w:p>
    <w:p w14:paraId="12BA7B0B" w14:textId="6DB3777E" w:rsidR="00292172" w:rsidRDefault="00292172" w:rsidP="00F85F52">
      <w:pPr>
        <w:pStyle w:val="ListParagraph"/>
        <w:spacing w:line="240" w:lineRule="auto"/>
        <w:ind w:left="1440" w:hanging="306"/>
        <w:jc w:val="both"/>
        <w:rPr>
          <w:rFonts w:ascii="Times New Roman" w:hAnsi="Times New Roman" w:cs="Times New Roman"/>
          <w:sz w:val="24"/>
          <w:szCs w:val="24"/>
        </w:rPr>
      </w:pPr>
      <w:r>
        <w:rPr>
          <w:rFonts w:ascii="Times New Roman" w:hAnsi="Times New Roman" w:cs="Times New Roman"/>
          <w:b/>
          <w:bCs/>
          <w:sz w:val="24"/>
          <w:szCs w:val="24"/>
        </w:rPr>
        <w:t xml:space="preserve">  </w:t>
      </w:r>
      <w:r w:rsidR="00F85F52">
        <w:rPr>
          <w:rFonts w:ascii="Times New Roman" w:hAnsi="Times New Roman" w:cs="Times New Roman"/>
          <w:sz w:val="24"/>
          <w:szCs w:val="24"/>
        </w:rPr>
        <w:t>8.1</w:t>
      </w:r>
      <w:r w:rsidR="00C20D39">
        <w:rPr>
          <w:rFonts w:ascii="Times New Roman" w:hAnsi="Times New Roman" w:cs="Times New Roman"/>
          <w:sz w:val="24"/>
          <w:szCs w:val="24"/>
        </w:rPr>
        <w:t xml:space="preserve">. </w:t>
      </w:r>
      <w:r w:rsidR="00F85F52">
        <w:rPr>
          <w:rFonts w:ascii="Times New Roman" w:hAnsi="Times New Roman" w:cs="Times New Roman"/>
          <w:sz w:val="24"/>
          <w:szCs w:val="24"/>
        </w:rPr>
        <w:t>The a</w:t>
      </w:r>
      <w:r>
        <w:rPr>
          <w:rFonts w:ascii="Times New Roman" w:hAnsi="Times New Roman" w:cs="Times New Roman"/>
          <w:sz w:val="24"/>
          <w:szCs w:val="24"/>
        </w:rPr>
        <w:t xml:space="preserve">ppellant’s points </w:t>
      </w:r>
      <w:r>
        <w:rPr>
          <w:rFonts w:ascii="Times New Roman" w:hAnsi="Times New Roman" w:cs="Times New Roman"/>
          <w:i/>
          <w:iCs/>
          <w:sz w:val="24"/>
          <w:szCs w:val="24"/>
        </w:rPr>
        <w:t>in limine</w:t>
      </w:r>
      <w:r>
        <w:rPr>
          <w:rFonts w:ascii="Times New Roman" w:hAnsi="Times New Roman" w:cs="Times New Roman"/>
          <w:sz w:val="24"/>
          <w:szCs w:val="24"/>
        </w:rPr>
        <w:t xml:space="preserve"> be and are hereby upheld.</w:t>
      </w:r>
    </w:p>
    <w:p w14:paraId="3E2D0298" w14:textId="0A4B66A7" w:rsidR="00292172" w:rsidRDefault="00292172" w:rsidP="00C20D39">
      <w:pPr>
        <w:pStyle w:val="ListParagraph"/>
        <w:spacing w:line="240" w:lineRule="auto"/>
        <w:ind w:left="1701" w:hanging="567"/>
        <w:jc w:val="both"/>
        <w:rPr>
          <w:rFonts w:ascii="Times New Roman" w:hAnsi="Times New Roman" w:cs="Times New Roman"/>
          <w:sz w:val="24"/>
          <w:szCs w:val="24"/>
        </w:rPr>
      </w:pPr>
      <w:r>
        <w:rPr>
          <w:rFonts w:ascii="Times New Roman" w:hAnsi="Times New Roman" w:cs="Times New Roman"/>
          <w:sz w:val="24"/>
          <w:szCs w:val="24"/>
        </w:rPr>
        <w:t xml:space="preserve">  8.2</w:t>
      </w:r>
      <w:r w:rsidR="00C20D39">
        <w:rPr>
          <w:rFonts w:ascii="Times New Roman" w:hAnsi="Times New Roman" w:cs="Times New Roman"/>
          <w:sz w:val="24"/>
          <w:szCs w:val="24"/>
        </w:rPr>
        <w:t>.</w:t>
      </w:r>
      <w:r w:rsidR="001B501E">
        <w:rPr>
          <w:rFonts w:ascii="Times New Roman" w:hAnsi="Times New Roman" w:cs="Times New Roman"/>
          <w:sz w:val="24"/>
          <w:szCs w:val="24"/>
        </w:rPr>
        <w:t xml:space="preserve"> </w:t>
      </w:r>
      <w:r>
        <w:rPr>
          <w:rFonts w:ascii="Times New Roman" w:hAnsi="Times New Roman" w:cs="Times New Roman"/>
          <w:sz w:val="24"/>
          <w:szCs w:val="24"/>
        </w:rPr>
        <w:t xml:space="preserve">The respondent’s point </w:t>
      </w:r>
      <w:r>
        <w:rPr>
          <w:rFonts w:ascii="Times New Roman" w:hAnsi="Times New Roman" w:cs="Times New Roman"/>
          <w:i/>
          <w:iCs/>
          <w:sz w:val="24"/>
          <w:szCs w:val="24"/>
        </w:rPr>
        <w:t>in limine</w:t>
      </w:r>
      <w:r>
        <w:rPr>
          <w:rFonts w:ascii="Times New Roman" w:hAnsi="Times New Roman" w:cs="Times New Roman"/>
          <w:sz w:val="24"/>
          <w:szCs w:val="24"/>
        </w:rPr>
        <w:t xml:space="preserve"> be and is hereby dismissed.</w:t>
      </w:r>
    </w:p>
    <w:p w14:paraId="0C8CD05B" w14:textId="28C31E48" w:rsidR="00292172" w:rsidRDefault="00F85F52" w:rsidP="00C20D39">
      <w:pPr>
        <w:pStyle w:val="ListParagraph"/>
        <w:spacing w:line="240" w:lineRule="auto"/>
        <w:ind w:left="1701" w:hanging="567"/>
        <w:jc w:val="both"/>
        <w:rPr>
          <w:rFonts w:ascii="Times New Roman" w:hAnsi="Times New Roman" w:cs="Times New Roman"/>
          <w:sz w:val="24"/>
          <w:szCs w:val="24"/>
        </w:rPr>
      </w:pPr>
      <w:r>
        <w:rPr>
          <w:rFonts w:ascii="Times New Roman" w:hAnsi="Times New Roman" w:cs="Times New Roman"/>
          <w:sz w:val="24"/>
          <w:szCs w:val="24"/>
        </w:rPr>
        <w:t xml:space="preserve">  8.3</w:t>
      </w:r>
      <w:r w:rsidR="001B501E">
        <w:rPr>
          <w:rFonts w:ascii="Times New Roman" w:hAnsi="Times New Roman" w:cs="Times New Roman"/>
          <w:sz w:val="24"/>
          <w:szCs w:val="24"/>
        </w:rPr>
        <w:t xml:space="preserve">. </w:t>
      </w:r>
      <w:r>
        <w:rPr>
          <w:rFonts w:ascii="Times New Roman" w:hAnsi="Times New Roman" w:cs="Times New Roman"/>
          <w:sz w:val="24"/>
          <w:szCs w:val="24"/>
        </w:rPr>
        <w:t>The r</w:t>
      </w:r>
      <w:r w:rsidR="00292172">
        <w:rPr>
          <w:rFonts w:ascii="Times New Roman" w:hAnsi="Times New Roman" w:cs="Times New Roman"/>
          <w:sz w:val="24"/>
          <w:szCs w:val="24"/>
        </w:rPr>
        <w:t xml:space="preserve">espondent has no </w:t>
      </w:r>
      <w:r w:rsidR="00292172">
        <w:rPr>
          <w:rFonts w:ascii="Times New Roman" w:hAnsi="Times New Roman" w:cs="Times New Roman"/>
          <w:i/>
          <w:iCs/>
          <w:sz w:val="24"/>
          <w:szCs w:val="24"/>
        </w:rPr>
        <w:t>locus standi</w:t>
      </w:r>
      <w:r w:rsidR="00292172">
        <w:rPr>
          <w:rFonts w:ascii="Times New Roman" w:hAnsi="Times New Roman" w:cs="Times New Roman"/>
          <w:sz w:val="24"/>
          <w:szCs w:val="24"/>
        </w:rPr>
        <w:t xml:space="preserve"> in this ca</w:t>
      </w:r>
      <w:r w:rsidR="00C20D39">
        <w:rPr>
          <w:rFonts w:ascii="Times New Roman" w:hAnsi="Times New Roman" w:cs="Times New Roman"/>
          <w:sz w:val="24"/>
          <w:szCs w:val="24"/>
        </w:rPr>
        <w:t xml:space="preserve">se, the matter be and is hereby </w:t>
      </w:r>
      <w:r w:rsidR="00292172">
        <w:rPr>
          <w:rFonts w:ascii="Times New Roman" w:hAnsi="Times New Roman" w:cs="Times New Roman"/>
          <w:sz w:val="24"/>
          <w:szCs w:val="24"/>
        </w:rPr>
        <w:t xml:space="preserve">remitted to the Arbitrator for quantification of </w:t>
      </w:r>
      <w:r>
        <w:rPr>
          <w:rFonts w:ascii="Times New Roman" w:hAnsi="Times New Roman" w:cs="Times New Roman"/>
          <w:sz w:val="24"/>
          <w:szCs w:val="24"/>
        </w:rPr>
        <w:t>back pay and benefits, and the a</w:t>
      </w:r>
      <w:r w:rsidR="00292172">
        <w:rPr>
          <w:rFonts w:ascii="Times New Roman" w:hAnsi="Times New Roman" w:cs="Times New Roman"/>
          <w:sz w:val="24"/>
          <w:szCs w:val="24"/>
        </w:rPr>
        <w:t>ppellant is deemed to be under a valid contract of employment.</w:t>
      </w:r>
    </w:p>
    <w:p w14:paraId="004362E0" w14:textId="77777777" w:rsidR="00F85F52" w:rsidRDefault="00F85F52" w:rsidP="00C20D39">
      <w:pPr>
        <w:pStyle w:val="ListParagraph"/>
        <w:spacing w:after="0" w:line="240" w:lineRule="auto"/>
        <w:ind w:left="1440"/>
        <w:jc w:val="both"/>
        <w:rPr>
          <w:rFonts w:ascii="Times New Roman" w:hAnsi="Times New Roman" w:cs="Times New Roman"/>
          <w:b/>
          <w:bCs/>
          <w:sz w:val="24"/>
          <w:szCs w:val="24"/>
        </w:rPr>
      </w:pPr>
    </w:p>
    <w:p w14:paraId="08C5FB45" w14:textId="77777777" w:rsidR="00292172" w:rsidRPr="00FD2E1D" w:rsidRDefault="00292172" w:rsidP="00FD2E1D">
      <w:pPr>
        <w:spacing w:line="240" w:lineRule="auto"/>
        <w:ind w:firstLine="720"/>
        <w:jc w:val="both"/>
        <w:rPr>
          <w:rFonts w:ascii="Times New Roman" w:hAnsi="Times New Roman" w:cs="Times New Roman"/>
          <w:b/>
          <w:bCs/>
          <w:sz w:val="24"/>
          <w:szCs w:val="24"/>
        </w:rPr>
      </w:pPr>
      <w:r w:rsidRPr="00FD2E1D">
        <w:rPr>
          <w:rFonts w:ascii="Times New Roman" w:hAnsi="Times New Roman" w:cs="Times New Roman"/>
          <w:b/>
          <w:bCs/>
          <w:sz w:val="24"/>
          <w:szCs w:val="24"/>
        </w:rPr>
        <w:t>Alternatively</w:t>
      </w:r>
      <w:r w:rsidRPr="00676CBF">
        <w:rPr>
          <w:rFonts w:ascii="Times New Roman" w:hAnsi="Times New Roman" w:cs="Times New Roman"/>
          <w:bCs/>
          <w:sz w:val="24"/>
          <w:szCs w:val="24"/>
        </w:rPr>
        <w:t>,</w:t>
      </w:r>
    </w:p>
    <w:p w14:paraId="102D3A54" w14:textId="6A78CCD3" w:rsidR="00136B52" w:rsidRPr="00FD2E1D" w:rsidRDefault="00F85F52" w:rsidP="00FD2E1D">
      <w:pPr>
        <w:spacing w:line="240" w:lineRule="auto"/>
        <w:ind w:left="720"/>
        <w:jc w:val="both"/>
        <w:rPr>
          <w:rFonts w:ascii="Times New Roman" w:hAnsi="Times New Roman" w:cs="Times New Roman"/>
          <w:sz w:val="24"/>
          <w:szCs w:val="24"/>
        </w:rPr>
      </w:pPr>
      <w:r w:rsidRPr="00FD2E1D">
        <w:rPr>
          <w:rFonts w:ascii="Times New Roman" w:hAnsi="Times New Roman" w:cs="Times New Roman"/>
          <w:sz w:val="24"/>
          <w:szCs w:val="24"/>
        </w:rPr>
        <w:t>The r</w:t>
      </w:r>
      <w:r w:rsidR="00901A01" w:rsidRPr="00FD2E1D">
        <w:rPr>
          <w:rFonts w:ascii="Times New Roman" w:hAnsi="Times New Roman" w:cs="Times New Roman"/>
          <w:sz w:val="24"/>
          <w:szCs w:val="24"/>
        </w:rPr>
        <w:t xml:space="preserve">espondent has </w:t>
      </w:r>
      <w:r w:rsidR="00901A01" w:rsidRPr="00FD2E1D">
        <w:rPr>
          <w:rFonts w:ascii="Times New Roman" w:hAnsi="Times New Roman" w:cs="Times New Roman"/>
          <w:i/>
          <w:iCs/>
          <w:sz w:val="24"/>
          <w:szCs w:val="24"/>
        </w:rPr>
        <w:t>locus standi</w:t>
      </w:r>
      <w:r w:rsidR="00901A01" w:rsidRPr="00FD2E1D">
        <w:rPr>
          <w:rFonts w:ascii="Times New Roman" w:hAnsi="Times New Roman" w:cs="Times New Roman"/>
          <w:sz w:val="24"/>
          <w:szCs w:val="24"/>
        </w:rPr>
        <w:t xml:space="preserve"> in this case, the matter be and is hereby re</w:t>
      </w:r>
      <w:r w:rsidR="00F25C1B" w:rsidRPr="00FD2E1D">
        <w:rPr>
          <w:rFonts w:ascii="Times New Roman" w:hAnsi="Times New Roman" w:cs="Times New Roman"/>
          <w:sz w:val="24"/>
          <w:szCs w:val="24"/>
        </w:rPr>
        <w:t>m</w:t>
      </w:r>
      <w:r w:rsidR="00901A01" w:rsidRPr="00FD2E1D">
        <w:rPr>
          <w:rFonts w:ascii="Times New Roman" w:hAnsi="Times New Roman" w:cs="Times New Roman"/>
          <w:sz w:val="24"/>
          <w:szCs w:val="24"/>
        </w:rPr>
        <w:t xml:space="preserve">itted to the </w:t>
      </w:r>
      <w:r w:rsidR="00B310A2" w:rsidRPr="00FD2E1D">
        <w:rPr>
          <w:rFonts w:ascii="Times New Roman" w:hAnsi="Times New Roman" w:cs="Times New Roman"/>
          <w:sz w:val="24"/>
          <w:szCs w:val="24"/>
        </w:rPr>
        <w:t>Arbitrator for</w:t>
      </w:r>
      <w:r w:rsidR="00901A01" w:rsidRPr="00FD2E1D">
        <w:rPr>
          <w:rFonts w:ascii="Times New Roman" w:hAnsi="Times New Roman" w:cs="Times New Roman"/>
          <w:sz w:val="24"/>
          <w:szCs w:val="24"/>
        </w:rPr>
        <w:t xml:space="preserve"> quantification of back pay, benefits and damages on the record before the Arbitrator.”</w:t>
      </w:r>
    </w:p>
    <w:p w14:paraId="702DC981" w14:textId="2ED93D55" w:rsidR="00292172" w:rsidRPr="00624094" w:rsidRDefault="00292172" w:rsidP="00624094">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624094">
        <w:rPr>
          <w:rFonts w:ascii="Times New Roman" w:hAnsi="Times New Roman" w:cs="Times New Roman"/>
          <w:b/>
          <w:bCs/>
          <w:sz w:val="24"/>
          <w:szCs w:val="24"/>
        </w:rPr>
        <w:t xml:space="preserve">  </w:t>
      </w:r>
      <w:r w:rsidRPr="00624094">
        <w:rPr>
          <w:rFonts w:ascii="Times New Roman" w:hAnsi="Times New Roman" w:cs="Times New Roman"/>
          <w:sz w:val="24"/>
          <w:szCs w:val="24"/>
        </w:rPr>
        <w:t xml:space="preserve"> </w:t>
      </w:r>
    </w:p>
    <w:p w14:paraId="38BA0C6C" w14:textId="64964C92" w:rsidR="00B310A2" w:rsidRDefault="00857629" w:rsidP="00733029">
      <w:pPr>
        <w:pStyle w:val="ListParagraph"/>
        <w:numPr>
          <w:ilvl w:val="0"/>
          <w:numId w:val="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In</w:t>
      </w:r>
      <w:r w:rsidR="008541AE">
        <w:rPr>
          <w:rFonts w:ascii="Times New Roman" w:hAnsi="Times New Roman" w:cs="Times New Roman"/>
          <w:sz w:val="24"/>
          <w:szCs w:val="24"/>
        </w:rPr>
        <w:t xml:space="preserve"> its</w:t>
      </w:r>
      <w:r>
        <w:rPr>
          <w:rFonts w:ascii="Times New Roman" w:hAnsi="Times New Roman" w:cs="Times New Roman"/>
          <w:sz w:val="24"/>
          <w:szCs w:val="24"/>
        </w:rPr>
        <w:t xml:space="preserve"> response to the </w:t>
      </w:r>
      <w:r w:rsidR="00855117">
        <w:rPr>
          <w:rFonts w:ascii="Times New Roman" w:hAnsi="Times New Roman" w:cs="Times New Roman"/>
          <w:sz w:val="24"/>
          <w:szCs w:val="24"/>
        </w:rPr>
        <w:t>appeal the respondent raised the following preliminary issues</w:t>
      </w:r>
      <w:r w:rsidR="00B310A2">
        <w:rPr>
          <w:rFonts w:ascii="Times New Roman" w:hAnsi="Times New Roman" w:cs="Times New Roman"/>
          <w:sz w:val="24"/>
          <w:szCs w:val="24"/>
        </w:rPr>
        <w:t>:</w:t>
      </w:r>
    </w:p>
    <w:p w14:paraId="0A885110" w14:textId="22371624" w:rsidR="00855117" w:rsidRDefault="00B310A2" w:rsidP="00624094">
      <w:pPr>
        <w:pStyle w:val="ListParagraph"/>
        <w:spacing w:line="240" w:lineRule="auto"/>
        <w:ind w:left="1134" w:hanging="414"/>
        <w:jc w:val="both"/>
        <w:rPr>
          <w:rFonts w:ascii="Times New Roman" w:hAnsi="Times New Roman" w:cs="Times New Roman"/>
          <w:sz w:val="24"/>
          <w:szCs w:val="24"/>
        </w:rPr>
      </w:pPr>
      <w:r>
        <w:rPr>
          <w:rFonts w:ascii="Times New Roman" w:hAnsi="Times New Roman" w:cs="Times New Roman"/>
          <w:sz w:val="24"/>
          <w:szCs w:val="24"/>
        </w:rPr>
        <w:t xml:space="preserve">“1. The rules of the Honourable Court </w:t>
      </w:r>
      <w:r w:rsidR="00855117">
        <w:rPr>
          <w:rFonts w:ascii="Times New Roman" w:hAnsi="Times New Roman" w:cs="Times New Roman"/>
          <w:sz w:val="24"/>
          <w:szCs w:val="24"/>
        </w:rPr>
        <w:t xml:space="preserve">as </w:t>
      </w:r>
      <w:r>
        <w:rPr>
          <w:rFonts w:ascii="Times New Roman" w:hAnsi="Times New Roman" w:cs="Times New Roman"/>
          <w:sz w:val="24"/>
          <w:szCs w:val="24"/>
        </w:rPr>
        <w:t>well as the Labour Act [</w:t>
      </w:r>
      <w:r w:rsidRPr="00F85F52">
        <w:rPr>
          <w:rFonts w:ascii="Times New Roman" w:hAnsi="Times New Roman" w:cs="Times New Roman"/>
          <w:i/>
          <w:sz w:val="24"/>
          <w:szCs w:val="24"/>
        </w:rPr>
        <w:t>Chapter 28:01</w:t>
      </w:r>
      <w:r>
        <w:rPr>
          <w:rFonts w:ascii="Times New Roman" w:hAnsi="Times New Roman" w:cs="Times New Roman"/>
          <w:sz w:val="24"/>
          <w:szCs w:val="24"/>
        </w:rPr>
        <w:t>] as amended do not provide for appeals of this nature.</w:t>
      </w:r>
    </w:p>
    <w:p w14:paraId="03328E84" w14:textId="77777777" w:rsidR="00733029" w:rsidRDefault="00733029" w:rsidP="00733029">
      <w:pPr>
        <w:pStyle w:val="ListParagraph"/>
        <w:spacing w:after="0" w:line="240" w:lineRule="auto"/>
        <w:ind w:left="1560" w:hanging="426"/>
        <w:jc w:val="both"/>
        <w:rPr>
          <w:rFonts w:ascii="Times New Roman" w:hAnsi="Times New Roman" w:cs="Times New Roman"/>
          <w:sz w:val="24"/>
          <w:szCs w:val="24"/>
        </w:rPr>
      </w:pPr>
    </w:p>
    <w:p w14:paraId="6960D55F" w14:textId="59ED49F2" w:rsidR="00B310A2" w:rsidRDefault="00B310A2" w:rsidP="00C1155C">
      <w:pPr>
        <w:pStyle w:val="ListParagraph"/>
        <w:spacing w:line="240" w:lineRule="auto"/>
        <w:ind w:left="1170" w:hanging="270"/>
        <w:jc w:val="both"/>
        <w:rPr>
          <w:rFonts w:ascii="Times New Roman" w:hAnsi="Times New Roman" w:cs="Times New Roman"/>
          <w:sz w:val="24"/>
          <w:szCs w:val="24"/>
        </w:rPr>
      </w:pPr>
      <w:r>
        <w:rPr>
          <w:rFonts w:ascii="Times New Roman" w:hAnsi="Times New Roman" w:cs="Times New Roman"/>
          <w:sz w:val="24"/>
          <w:szCs w:val="24"/>
        </w:rPr>
        <w:t>2. Assuming but without agreeing that the appeal is permissible in terms of the Labour Act [</w:t>
      </w:r>
      <w:r w:rsidRPr="00F85F52">
        <w:rPr>
          <w:rFonts w:ascii="Times New Roman" w:hAnsi="Times New Roman" w:cs="Times New Roman"/>
          <w:i/>
          <w:sz w:val="24"/>
          <w:szCs w:val="24"/>
        </w:rPr>
        <w:t>Chapter 28:01</w:t>
      </w:r>
      <w:r>
        <w:rPr>
          <w:rFonts w:ascii="Times New Roman" w:hAnsi="Times New Roman" w:cs="Times New Roman"/>
          <w:sz w:val="24"/>
          <w:szCs w:val="24"/>
        </w:rPr>
        <w:t>] as well as in terms of the rules of this honourable court, the appeal has been filed out of time.</w:t>
      </w:r>
    </w:p>
    <w:p w14:paraId="4EEAAE85" w14:textId="77777777" w:rsidR="00733029" w:rsidRDefault="00733029" w:rsidP="00733029">
      <w:pPr>
        <w:pStyle w:val="ListParagraph"/>
        <w:spacing w:after="0" w:line="240" w:lineRule="auto"/>
        <w:ind w:left="1560" w:hanging="284"/>
        <w:jc w:val="both"/>
        <w:rPr>
          <w:rFonts w:ascii="Times New Roman" w:hAnsi="Times New Roman" w:cs="Times New Roman"/>
          <w:sz w:val="24"/>
          <w:szCs w:val="24"/>
        </w:rPr>
      </w:pPr>
    </w:p>
    <w:p w14:paraId="3620AF3B" w14:textId="406DD577" w:rsidR="00B310A2" w:rsidRDefault="00B310A2" w:rsidP="00AA6764">
      <w:pPr>
        <w:pStyle w:val="ListParagraph"/>
        <w:spacing w:line="240" w:lineRule="auto"/>
        <w:ind w:left="1170" w:hanging="270"/>
        <w:jc w:val="both"/>
        <w:rPr>
          <w:rFonts w:ascii="Times New Roman" w:hAnsi="Times New Roman" w:cs="Times New Roman"/>
          <w:sz w:val="24"/>
          <w:szCs w:val="24"/>
        </w:rPr>
      </w:pPr>
      <w:r>
        <w:rPr>
          <w:rFonts w:ascii="Times New Roman" w:hAnsi="Times New Roman" w:cs="Times New Roman"/>
          <w:sz w:val="24"/>
          <w:szCs w:val="24"/>
        </w:rPr>
        <w:t>3. Furthermore, assuming that the appeal is proper but without agreeing as to propriety of the appeal, the purported appeal does not raise any questions of law as required in terms of the law.</w:t>
      </w:r>
    </w:p>
    <w:p w14:paraId="556E18C6" w14:textId="77777777" w:rsidR="00733029" w:rsidRDefault="00733029" w:rsidP="00733029">
      <w:pPr>
        <w:pStyle w:val="ListParagraph"/>
        <w:spacing w:after="0" w:line="240" w:lineRule="auto"/>
        <w:ind w:left="1560" w:hanging="284"/>
        <w:jc w:val="both"/>
        <w:rPr>
          <w:rFonts w:ascii="Times New Roman" w:hAnsi="Times New Roman" w:cs="Times New Roman"/>
          <w:sz w:val="24"/>
          <w:szCs w:val="24"/>
        </w:rPr>
      </w:pPr>
    </w:p>
    <w:p w14:paraId="181FD192" w14:textId="16CA3E26" w:rsidR="00B310A2" w:rsidRDefault="00B310A2" w:rsidP="00DB3116">
      <w:pPr>
        <w:pStyle w:val="ListParagraph"/>
        <w:spacing w:line="240" w:lineRule="auto"/>
        <w:ind w:left="1080" w:hanging="180"/>
        <w:jc w:val="both"/>
        <w:rPr>
          <w:rFonts w:ascii="Times New Roman" w:hAnsi="Times New Roman" w:cs="Times New Roman"/>
          <w:sz w:val="24"/>
          <w:szCs w:val="24"/>
        </w:rPr>
      </w:pPr>
      <w:r>
        <w:rPr>
          <w:rFonts w:ascii="Times New Roman" w:hAnsi="Times New Roman" w:cs="Times New Roman"/>
          <w:sz w:val="24"/>
          <w:szCs w:val="24"/>
        </w:rPr>
        <w:t>4. Most of the gr</w:t>
      </w:r>
      <w:r w:rsidR="00C03AAE">
        <w:rPr>
          <w:rFonts w:ascii="Times New Roman" w:hAnsi="Times New Roman" w:cs="Times New Roman"/>
          <w:sz w:val="24"/>
          <w:szCs w:val="24"/>
        </w:rPr>
        <w:t>ounds of appeal are not at law proper grounds of appeal but comments and questions on factual issues.</w:t>
      </w:r>
    </w:p>
    <w:p w14:paraId="49B4007D" w14:textId="77777777" w:rsidR="00733029" w:rsidRDefault="00733029" w:rsidP="00733029">
      <w:pPr>
        <w:pStyle w:val="ListParagraph"/>
        <w:spacing w:after="0" w:line="240" w:lineRule="auto"/>
        <w:ind w:left="1560" w:hanging="284"/>
        <w:jc w:val="both"/>
        <w:rPr>
          <w:rFonts w:ascii="Times New Roman" w:hAnsi="Times New Roman" w:cs="Times New Roman"/>
          <w:sz w:val="24"/>
          <w:szCs w:val="24"/>
        </w:rPr>
      </w:pPr>
    </w:p>
    <w:p w14:paraId="5875709F" w14:textId="21C51DEF" w:rsidR="00C03AAE" w:rsidRDefault="00C03AAE" w:rsidP="00245128">
      <w:pPr>
        <w:pStyle w:val="ListParagraph"/>
        <w:spacing w:line="240" w:lineRule="auto"/>
        <w:ind w:left="1440" w:hanging="540"/>
        <w:jc w:val="both"/>
        <w:rPr>
          <w:rFonts w:ascii="Times New Roman" w:hAnsi="Times New Roman" w:cs="Times New Roman"/>
          <w:sz w:val="24"/>
          <w:szCs w:val="24"/>
        </w:rPr>
      </w:pPr>
      <w:r>
        <w:rPr>
          <w:rFonts w:ascii="Times New Roman" w:hAnsi="Times New Roman" w:cs="Times New Roman"/>
          <w:sz w:val="24"/>
          <w:szCs w:val="24"/>
        </w:rPr>
        <w:t>5. The relief sought is incompetent under the circumstances.”</w:t>
      </w:r>
      <w:r w:rsidR="00F1732B">
        <w:rPr>
          <w:rFonts w:ascii="Times New Roman" w:hAnsi="Times New Roman" w:cs="Times New Roman"/>
          <w:sz w:val="24"/>
          <w:szCs w:val="24"/>
        </w:rPr>
        <w:t xml:space="preserve"> </w:t>
      </w:r>
    </w:p>
    <w:p w14:paraId="15C5749A" w14:textId="20CEDE3F" w:rsidR="00B310A2" w:rsidRPr="00B310A2" w:rsidRDefault="00B310A2" w:rsidP="00F85F52">
      <w:pPr>
        <w:spacing w:after="0" w:line="240" w:lineRule="auto"/>
        <w:jc w:val="both"/>
        <w:rPr>
          <w:rFonts w:ascii="Times New Roman" w:hAnsi="Times New Roman" w:cs="Times New Roman"/>
          <w:sz w:val="24"/>
          <w:szCs w:val="24"/>
        </w:rPr>
      </w:pPr>
    </w:p>
    <w:p w14:paraId="3F0A7935" w14:textId="398F77C9" w:rsidR="00857629" w:rsidRDefault="00857629" w:rsidP="00733029">
      <w:pPr>
        <w:pStyle w:val="ListParagraph"/>
        <w:numPr>
          <w:ilvl w:val="0"/>
          <w:numId w:val="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In its heads of argument, the respondent articulated its points </w:t>
      </w:r>
      <w:r w:rsidRPr="001C389A">
        <w:rPr>
          <w:rFonts w:ascii="Times New Roman" w:hAnsi="Times New Roman" w:cs="Times New Roman"/>
          <w:i/>
          <w:iCs/>
          <w:sz w:val="24"/>
          <w:szCs w:val="24"/>
        </w:rPr>
        <w:t>in limine</w:t>
      </w:r>
      <w:r>
        <w:rPr>
          <w:rFonts w:ascii="Times New Roman" w:hAnsi="Times New Roman" w:cs="Times New Roman"/>
          <w:sz w:val="24"/>
          <w:szCs w:val="24"/>
        </w:rPr>
        <w:t xml:space="preserve"> as:</w:t>
      </w:r>
    </w:p>
    <w:p w14:paraId="48DC869D" w14:textId="4750B553" w:rsidR="007B6C60" w:rsidRPr="00624094" w:rsidRDefault="00857629" w:rsidP="00624094">
      <w:pPr>
        <w:pStyle w:val="ListParagraph"/>
        <w:spacing w:after="0"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lastRenderedPageBreak/>
        <w:t>“1. There is no provision in the Labour Act or Labour rules providing for an ap</w:t>
      </w:r>
      <w:r w:rsidR="00F85F52">
        <w:rPr>
          <w:rFonts w:ascii="Times New Roman" w:hAnsi="Times New Roman" w:cs="Times New Roman"/>
          <w:sz w:val="24"/>
          <w:szCs w:val="24"/>
        </w:rPr>
        <w:t>peal such as one being made by a</w:t>
      </w:r>
      <w:r>
        <w:rPr>
          <w:rFonts w:ascii="Times New Roman" w:hAnsi="Times New Roman" w:cs="Times New Roman"/>
          <w:sz w:val="24"/>
          <w:szCs w:val="24"/>
        </w:rPr>
        <w:t>pplicant.</w:t>
      </w:r>
      <w:r w:rsidR="001C389A">
        <w:rPr>
          <w:rFonts w:ascii="Times New Roman" w:hAnsi="Times New Roman" w:cs="Times New Roman"/>
          <w:sz w:val="24"/>
          <w:szCs w:val="24"/>
        </w:rPr>
        <w:t xml:space="preserve"> </w:t>
      </w:r>
    </w:p>
    <w:p w14:paraId="4F250E20" w14:textId="1BDBD4DE" w:rsidR="007B6C60" w:rsidRPr="00624094" w:rsidRDefault="001C389A" w:rsidP="00624094">
      <w:pPr>
        <w:pStyle w:val="ListParagraph"/>
        <w:spacing w:after="0" w:line="240" w:lineRule="auto"/>
        <w:ind w:left="1440" w:hanging="164"/>
        <w:jc w:val="both"/>
        <w:rPr>
          <w:rFonts w:ascii="Times New Roman" w:hAnsi="Times New Roman" w:cs="Times New Roman"/>
          <w:sz w:val="24"/>
          <w:szCs w:val="24"/>
        </w:rPr>
      </w:pPr>
      <w:r>
        <w:rPr>
          <w:rFonts w:ascii="Times New Roman" w:hAnsi="Times New Roman" w:cs="Times New Roman"/>
          <w:sz w:val="24"/>
          <w:szCs w:val="24"/>
        </w:rPr>
        <w:t>2.</w:t>
      </w:r>
      <w:r w:rsidR="00F85F52">
        <w:rPr>
          <w:rFonts w:ascii="Times New Roman" w:hAnsi="Times New Roman" w:cs="Times New Roman"/>
          <w:sz w:val="24"/>
          <w:szCs w:val="24"/>
        </w:rPr>
        <w:t xml:space="preserve"> </w:t>
      </w:r>
      <w:r w:rsidR="00857629" w:rsidRPr="001C389A">
        <w:rPr>
          <w:rFonts w:ascii="Times New Roman" w:hAnsi="Times New Roman" w:cs="Times New Roman"/>
          <w:sz w:val="24"/>
          <w:szCs w:val="24"/>
        </w:rPr>
        <w:t>One cannot appeal against an order that has not been registered.</w:t>
      </w:r>
    </w:p>
    <w:p w14:paraId="61E753BF" w14:textId="28E1F9B5" w:rsidR="001C389A" w:rsidRDefault="001C389A" w:rsidP="00624094">
      <w:pPr>
        <w:pStyle w:val="ListParagraph"/>
        <w:spacing w:after="0" w:line="240" w:lineRule="auto"/>
        <w:ind w:left="1440" w:hanging="164"/>
        <w:jc w:val="both"/>
        <w:rPr>
          <w:rFonts w:ascii="Times New Roman" w:hAnsi="Times New Roman" w:cs="Times New Roman"/>
          <w:sz w:val="24"/>
          <w:szCs w:val="24"/>
        </w:rPr>
      </w:pPr>
      <w:r>
        <w:rPr>
          <w:rFonts w:ascii="Times New Roman" w:hAnsi="Times New Roman" w:cs="Times New Roman"/>
          <w:sz w:val="24"/>
          <w:szCs w:val="24"/>
        </w:rPr>
        <w:t>3. One cannot appeal against an interlocutory decision.”</w:t>
      </w:r>
    </w:p>
    <w:p w14:paraId="634D465D" w14:textId="77777777" w:rsidR="00F739D2" w:rsidRPr="001C389A" w:rsidRDefault="00F739D2" w:rsidP="007B6C60">
      <w:pPr>
        <w:pStyle w:val="ListParagraph"/>
        <w:spacing w:line="240" w:lineRule="auto"/>
        <w:ind w:left="1440" w:hanging="630"/>
        <w:jc w:val="both"/>
        <w:rPr>
          <w:rFonts w:ascii="Times New Roman" w:hAnsi="Times New Roman" w:cs="Times New Roman"/>
          <w:sz w:val="24"/>
          <w:szCs w:val="24"/>
        </w:rPr>
      </w:pPr>
    </w:p>
    <w:p w14:paraId="260C72D4" w14:textId="7DC83FBD" w:rsidR="00857629" w:rsidRPr="00857629" w:rsidRDefault="00857629" w:rsidP="00857629">
      <w:pPr>
        <w:pStyle w:val="ListParagraph"/>
        <w:spacing w:line="240" w:lineRule="auto"/>
        <w:ind w:left="2520"/>
        <w:jc w:val="both"/>
        <w:rPr>
          <w:rFonts w:ascii="Times New Roman" w:hAnsi="Times New Roman" w:cs="Times New Roman"/>
          <w:sz w:val="24"/>
          <w:szCs w:val="24"/>
        </w:rPr>
      </w:pPr>
    </w:p>
    <w:p w14:paraId="62A21AEB" w14:textId="3BCEA036" w:rsidR="007D0AB3" w:rsidRDefault="007D0AB3" w:rsidP="00F85F52">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These are the issues that the court </w:t>
      </w:r>
      <w:r w:rsidRPr="00F96893">
        <w:rPr>
          <w:rFonts w:ascii="Times New Roman" w:hAnsi="Times New Roman" w:cs="Times New Roman"/>
          <w:i/>
          <w:iCs/>
          <w:sz w:val="24"/>
          <w:szCs w:val="24"/>
        </w:rPr>
        <w:t>a quo</w:t>
      </w:r>
      <w:r w:rsidR="00F85F52">
        <w:rPr>
          <w:rFonts w:ascii="Times New Roman" w:hAnsi="Times New Roman" w:cs="Times New Roman"/>
          <w:sz w:val="24"/>
          <w:szCs w:val="24"/>
        </w:rPr>
        <w:t xml:space="preserve"> related</w:t>
      </w:r>
      <w:r w:rsidR="003970FF">
        <w:rPr>
          <w:rFonts w:ascii="Times New Roman" w:hAnsi="Times New Roman" w:cs="Times New Roman"/>
          <w:sz w:val="24"/>
          <w:szCs w:val="24"/>
        </w:rPr>
        <w:t xml:space="preserve"> to</w:t>
      </w:r>
      <w:r w:rsidR="00F85F52">
        <w:rPr>
          <w:rFonts w:ascii="Times New Roman" w:hAnsi="Times New Roman" w:cs="Times New Roman"/>
          <w:sz w:val="24"/>
          <w:szCs w:val="24"/>
        </w:rPr>
        <w:t xml:space="preserve"> in its judgment (Judgment N</w:t>
      </w:r>
      <w:r>
        <w:rPr>
          <w:rFonts w:ascii="Times New Roman" w:hAnsi="Times New Roman" w:cs="Times New Roman"/>
          <w:sz w:val="24"/>
          <w:szCs w:val="24"/>
        </w:rPr>
        <w:t>o. LC/H/279/2018)</w:t>
      </w:r>
      <w:r w:rsidR="00437491">
        <w:rPr>
          <w:rFonts w:ascii="Times New Roman" w:hAnsi="Times New Roman" w:cs="Times New Roman"/>
          <w:sz w:val="24"/>
          <w:szCs w:val="24"/>
        </w:rPr>
        <w:t>.</w:t>
      </w:r>
    </w:p>
    <w:p w14:paraId="6F989157" w14:textId="77777777" w:rsidR="00437491" w:rsidRDefault="00437491" w:rsidP="00437491">
      <w:pPr>
        <w:pStyle w:val="ListParagraph"/>
        <w:spacing w:after="0" w:line="240" w:lineRule="auto"/>
        <w:ind w:left="426"/>
        <w:jc w:val="both"/>
        <w:rPr>
          <w:rFonts w:ascii="Times New Roman" w:hAnsi="Times New Roman" w:cs="Times New Roman"/>
          <w:sz w:val="24"/>
          <w:szCs w:val="24"/>
        </w:rPr>
      </w:pPr>
    </w:p>
    <w:p w14:paraId="1A29602E" w14:textId="40E3B57C" w:rsidR="007D0AB3" w:rsidRDefault="007D0AB3" w:rsidP="00B04C97">
      <w:pPr>
        <w:pStyle w:val="ListParagraph"/>
        <w:numPr>
          <w:ilvl w:val="0"/>
          <w:numId w:val="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With regard to the first two issues, the Labour Court found that “the proceedings are in terms of the provisions of the La</w:t>
      </w:r>
      <w:r w:rsidR="00437491">
        <w:rPr>
          <w:rFonts w:ascii="Times New Roman" w:hAnsi="Times New Roman" w:cs="Times New Roman"/>
          <w:sz w:val="24"/>
          <w:szCs w:val="24"/>
        </w:rPr>
        <w:t xml:space="preserve">bour Act </w:t>
      </w:r>
      <w:r w:rsidR="003970FF">
        <w:rPr>
          <w:rFonts w:ascii="Times New Roman" w:hAnsi="Times New Roman" w:cs="Times New Roman"/>
          <w:sz w:val="24"/>
          <w:szCs w:val="24"/>
        </w:rPr>
        <w:t>as they were before</w:t>
      </w:r>
      <w:r w:rsidR="00437491">
        <w:rPr>
          <w:rFonts w:ascii="Times New Roman" w:hAnsi="Times New Roman" w:cs="Times New Roman"/>
          <w:sz w:val="24"/>
          <w:szCs w:val="24"/>
        </w:rPr>
        <w:t xml:space="preserve"> the amendment</w:t>
      </w:r>
      <w:r>
        <w:rPr>
          <w:rFonts w:ascii="Times New Roman" w:hAnsi="Times New Roman" w:cs="Times New Roman"/>
          <w:sz w:val="24"/>
          <w:szCs w:val="24"/>
        </w:rPr>
        <w:t>”</w:t>
      </w:r>
      <w:r w:rsidR="00437491">
        <w:rPr>
          <w:rFonts w:ascii="Times New Roman" w:hAnsi="Times New Roman" w:cs="Times New Roman"/>
          <w:sz w:val="24"/>
          <w:szCs w:val="24"/>
        </w:rPr>
        <w:t xml:space="preserve">. </w:t>
      </w:r>
      <w:r w:rsidR="00F739D2">
        <w:rPr>
          <w:rFonts w:ascii="Times New Roman" w:hAnsi="Times New Roman" w:cs="Times New Roman"/>
          <w:sz w:val="24"/>
          <w:szCs w:val="24"/>
        </w:rPr>
        <w:t xml:space="preserve"> </w:t>
      </w:r>
      <w:r>
        <w:rPr>
          <w:rFonts w:ascii="Times New Roman" w:hAnsi="Times New Roman" w:cs="Times New Roman"/>
          <w:sz w:val="24"/>
          <w:szCs w:val="24"/>
        </w:rPr>
        <w:t xml:space="preserve">It held that </w:t>
      </w:r>
      <w:r w:rsidR="00B2121E">
        <w:rPr>
          <w:rFonts w:ascii="Times New Roman" w:hAnsi="Times New Roman" w:cs="Times New Roman"/>
          <w:sz w:val="24"/>
          <w:szCs w:val="24"/>
        </w:rPr>
        <w:t>“</w:t>
      </w:r>
      <w:r>
        <w:rPr>
          <w:rFonts w:ascii="Times New Roman" w:hAnsi="Times New Roman" w:cs="Times New Roman"/>
          <w:sz w:val="24"/>
          <w:szCs w:val="24"/>
        </w:rPr>
        <w:t xml:space="preserve">the contention that one cannot appeal against an order that has not been </w:t>
      </w:r>
      <w:r w:rsidR="00B2121E">
        <w:rPr>
          <w:rFonts w:ascii="Times New Roman" w:hAnsi="Times New Roman" w:cs="Times New Roman"/>
          <w:sz w:val="24"/>
          <w:szCs w:val="24"/>
        </w:rPr>
        <w:t>registered, in terms of the law prior to the amendment, has no legal basis.” It thus found that the first two preliminary points had no merit.</w:t>
      </w:r>
      <w:r w:rsidR="00437491">
        <w:rPr>
          <w:rFonts w:ascii="Times New Roman" w:hAnsi="Times New Roman" w:cs="Times New Roman"/>
          <w:sz w:val="24"/>
          <w:szCs w:val="24"/>
        </w:rPr>
        <w:t xml:space="preserve"> </w:t>
      </w:r>
      <w:r w:rsidR="00B2121E">
        <w:rPr>
          <w:rFonts w:ascii="Times New Roman" w:hAnsi="Times New Roman" w:cs="Times New Roman"/>
          <w:sz w:val="24"/>
          <w:szCs w:val="24"/>
        </w:rPr>
        <w:t xml:space="preserve"> Regarding the third issue, the Labour Court</w:t>
      </w:r>
      <w:r w:rsidR="00FC23AC">
        <w:rPr>
          <w:rFonts w:ascii="Times New Roman" w:hAnsi="Times New Roman" w:cs="Times New Roman"/>
          <w:sz w:val="24"/>
          <w:szCs w:val="24"/>
        </w:rPr>
        <w:t xml:space="preserve"> stated:</w:t>
      </w:r>
    </w:p>
    <w:p w14:paraId="4422254D" w14:textId="46B7DAF4" w:rsidR="00FC23AC" w:rsidRDefault="00437491" w:rsidP="00B04C97">
      <w:pPr>
        <w:pStyle w:val="ListParagraph"/>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“The third issue raised by the r</w:t>
      </w:r>
      <w:r w:rsidR="00FC23AC">
        <w:rPr>
          <w:rFonts w:ascii="Times New Roman" w:hAnsi="Times New Roman" w:cs="Times New Roman"/>
          <w:sz w:val="24"/>
          <w:szCs w:val="24"/>
        </w:rPr>
        <w:t>espond</w:t>
      </w:r>
      <w:r w:rsidR="00F9427A">
        <w:rPr>
          <w:rFonts w:ascii="Times New Roman" w:hAnsi="Times New Roman" w:cs="Times New Roman"/>
          <w:sz w:val="24"/>
          <w:szCs w:val="24"/>
        </w:rPr>
        <w:t>e</w:t>
      </w:r>
      <w:r w:rsidR="00FC23AC">
        <w:rPr>
          <w:rFonts w:ascii="Times New Roman" w:hAnsi="Times New Roman" w:cs="Times New Roman"/>
          <w:sz w:val="24"/>
          <w:szCs w:val="24"/>
        </w:rPr>
        <w:t xml:space="preserve">nt is determinative. </w:t>
      </w:r>
      <w:r>
        <w:rPr>
          <w:rFonts w:ascii="Times New Roman" w:hAnsi="Times New Roman" w:cs="Times New Roman"/>
          <w:sz w:val="24"/>
          <w:szCs w:val="24"/>
        </w:rPr>
        <w:t xml:space="preserve"> </w:t>
      </w:r>
      <w:r w:rsidR="00F9427A">
        <w:rPr>
          <w:rFonts w:ascii="Times New Roman" w:hAnsi="Times New Roman" w:cs="Times New Roman"/>
          <w:sz w:val="24"/>
          <w:szCs w:val="24"/>
        </w:rPr>
        <w:t>R</w:t>
      </w:r>
      <w:r w:rsidR="00FC23AC">
        <w:rPr>
          <w:rFonts w:ascii="Times New Roman" w:hAnsi="Times New Roman" w:cs="Times New Roman"/>
          <w:sz w:val="24"/>
          <w:szCs w:val="24"/>
        </w:rPr>
        <w:t>espondent argues that it is</w:t>
      </w:r>
      <w:r w:rsidR="00F9427A">
        <w:rPr>
          <w:rFonts w:ascii="Times New Roman" w:hAnsi="Times New Roman" w:cs="Times New Roman"/>
          <w:sz w:val="24"/>
          <w:szCs w:val="24"/>
        </w:rPr>
        <w:t xml:space="preserve"> trite that a party may not appeal against an interlocutory decision of a presiding officer. </w:t>
      </w:r>
      <w:r>
        <w:rPr>
          <w:rFonts w:ascii="Times New Roman" w:hAnsi="Times New Roman" w:cs="Times New Roman"/>
          <w:sz w:val="24"/>
          <w:szCs w:val="24"/>
        </w:rPr>
        <w:t xml:space="preserve"> </w:t>
      </w:r>
      <w:r w:rsidR="00F9427A">
        <w:rPr>
          <w:rFonts w:ascii="Times New Roman" w:hAnsi="Times New Roman" w:cs="Times New Roman"/>
          <w:sz w:val="24"/>
          <w:szCs w:val="24"/>
        </w:rPr>
        <w:t>Appellant argues that the interim award has a final and definitive effect on the main action</w:t>
      </w:r>
      <w:r w:rsidR="008B3473">
        <w:rPr>
          <w:rFonts w:ascii="Times New Roman" w:hAnsi="Times New Roman" w:cs="Times New Roman"/>
          <w:sz w:val="24"/>
          <w:szCs w:val="24"/>
        </w:rPr>
        <w:t>. Therefore it is appealable. The question is whether or not the interim award has a final and definitive effect on the main action. As stated above, the matter was before the arbitrator after a remittal by the Supreme Court for the purpose of recal</w:t>
      </w:r>
      <w:r w:rsidR="00227682">
        <w:rPr>
          <w:rFonts w:ascii="Times New Roman" w:hAnsi="Times New Roman" w:cs="Times New Roman"/>
          <w:sz w:val="24"/>
          <w:szCs w:val="24"/>
        </w:rPr>
        <w:t>culating the amounts</w:t>
      </w:r>
      <w:r>
        <w:rPr>
          <w:rFonts w:ascii="Times New Roman" w:hAnsi="Times New Roman" w:cs="Times New Roman"/>
          <w:sz w:val="24"/>
          <w:szCs w:val="24"/>
        </w:rPr>
        <w:t xml:space="preserve"> payable to the a</w:t>
      </w:r>
      <w:r w:rsidR="008B3473">
        <w:rPr>
          <w:rFonts w:ascii="Times New Roman" w:hAnsi="Times New Roman" w:cs="Times New Roman"/>
          <w:sz w:val="24"/>
          <w:szCs w:val="24"/>
        </w:rPr>
        <w:t xml:space="preserve">ppellant in respect of </w:t>
      </w:r>
      <w:r w:rsidR="00E53701">
        <w:rPr>
          <w:rFonts w:ascii="Times New Roman" w:hAnsi="Times New Roman" w:cs="Times New Roman"/>
          <w:sz w:val="24"/>
          <w:szCs w:val="24"/>
        </w:rPr>
        <w:t xml:space="preserve">back pay and benefits, cash in lieu of leave and damages for loss of employment. The parties before this court are the parties that were before the Supreme Court when the appeal was heard. In our view for applicant to seek to challenge the </w:t>
      </w:r>
      <w:r w:rsidR="00E53701">
        <w:rPr>
          <w:rFonts w:ascii="Times New Roman" w:hAnsi="Times New Roman" w:cs="Times New Roman"/>
          <w:i/>
          <w:iCs/>
          <w:sz w:val="24"/>
          <w:szCs w:val="24"/>
        </w:rPr>
        <w:t>locus standi</w:t>
      </w:r>
      <w:r w:rsidR="00E53701">
        <w:rPr>
          <w:rFonts w:ascii="Times New Roman" w:hAnsi="Times New Roman" w:cs="Times New Roman"/>
          <w:sz w:val="24"/>
          <w:szCs w:val="24"/>
        </w:rPr>
        <w:t xml:space="preserve"> of the Respondent is ill advised. No new party can be introduced to quantification proceedings if the Supreme Court judgment is complied with. Now, to determine if the interim award has a final effect, P</w:t>
      </w:r>
      <w:r w:rsidRPr="00437491">
        <w:rPr>
          <w:rFonts w:ascii="Times New Roman" w:hAnsi="Times New Roman" w:cs="Times New Roman"/>
          <w:smallCaps/>
          <w:sz w:val="24"/>
          <w:szCs w:val="24"/>
        </w:rPr>
        <w:t>atel</w:t>
      </w:r>
      <w:r w:rsidR="00E53701">
        <w:rPr>
          <w:rFonts w:ascii="Times New Roman" w:hAnsi="Times New Roman" w:cs="Times New Roman"/>
          <w:sz w:val="24"/>
          <w:szCs w:val="24"/>
        </w:rPr>
        <w:t xml:space="preserve"> JA stated in </w:t>
      </w:r>
      <w:r w:rsidR="00E53701">
        <w:rPr>
          <w:rFonts w:ascii="Times New Roman" w:hAnsi="Times New Roman" w:cs="Times New Roman"/>
          <w:i/>
          <w:iCs/>
          <w:sz w:val="24"/>
          <w:szCs w:val="24"/>
        </w:rPr>
        <w:t xml:space="preserve">Net-One Cellular (Pvt) Ltd &amp; Anor </w:t>
      </w:r>
      <w:r w:rsidR="00E53701" w:rsidRPr="00437491">
        <w:rPr>
          <w:rFonts w:ascii="Times New Roman" w:hAnsi="Times New Roman" w:cs="Times New Roman"/>
          <w:iCs/>
          <w:sz w:val="24"/>
          <w:szCs w:val="24"/>
        </w:rPr>
        <w:t>v</w:t>
      </w:r>
      <w:r w:rsidR="00E53701">
        <w:rPr>
          <w:rFonts w:ascii="Times New Roman" w:hAnsi="Times New Roman" w:cs="Times New Roman"/>
          <w:i/>
          <w:iCs/>
          <w:sz w:val="24"/>
          <w:szCs w:val="24"/>
        </w:rPr>
        <w:t xml:space="preserve"> Econet Wireless (Pvt) Ltd &amp; Anor</w:t>
      </w:r>
      <w:r w:rsidR="00E53701">
        <w:rPr>
          <w:rFonts w:ascii="Times New Roman" w:hAnsi="Times New Roman" w:cs="Times New Roman"/>
          <w:sz w:val="24"/>
          <w:szCs w:val="24"/>
        </w:rPr>
        <w:t xml:space="preserve"> SC 36/17 that the test is whether the order or judgment in question is decisive or definitive of the rights of the parties and has the effect of disposing the whole or portion of the relief claimed by one of them. The relief </w:t>
      </w:r>
      <w:r>
        <w:rPr>
          <w:rFonts w:ascii="Times New Roman" w:hAnsi="Times New Roman" w:cs="Times New Roman"/>
          <w:sz w:val="24"/>
          <w:szCs w:val="24"/>
        </w:rPr>
        <w:t>claimed by a</w:t>
      </w:r>
      <w:r w:rsidR="00E53701">
        <w:rPr>
          <w:rFonts w:ascii="Times New Roman" w:hAnsi="Times New Roman" w:cs="Times New Roman"/>
          <w:sz w:val="24"/>
          <w:szCs w:val="24"/>
        </w:rPr>
        <w:t xml:space="preserve">ppellant is the quantification of damages using the figures stated in the disposition in the Supreme Court judgment </w:t>
      </w:r>
      <w:r w:rsidR="003970FF">
        <w:rPr>
          <w:rFonts w:ascii="Times New Roman" w:hAnsi="Times New Roman" w:cs="Times New Roman"/>
          <w:sz w:val="24"/>
          <w:szCs w:val="24"/>
        </w:rPr>
        <w:t>SC</w:t>
      </w:r>
      <w:r w:rsidR="009B0F72">
        <w:rPr>
          <w:rFonts w:ascii="Times New Roman" w:hAnsi="Times New Roman" w:cs="Times New Roman"/>
          <w:sz w:val="24"/>
          <w:szCs w:val="24"/>
        </w:rPr>
        <w:t xml:space="preserve"> </w:t>
      </w:r>
      <w:r w:rsidR="00E53701">
        <w:rPr>
          <w:rFonts w:ascii="Times New Roman" w:hAnsi="Times New Roman" w:cs="Times New Roman"/>
          <w:sz w:val="24"/>
          <w:szCs w:val="24"/>
        </w:rPr>
        <w:t>58/15.</w:t>
      </w:r>
    </w:p>
    <w:p w14:paraId="244FDB29" w14:textId="6521560F" w:rsidR="00E53701" w:rsidRDefault="00D81994" w:rsidP="00437491">
      <w:pPr>
        <w:pStyle w:val="ListParagraph"/>
        <w:spacing w:line="240" w:lineRule="auto"/>
        <w:ind w:left="1440" w:hanging="306"/>
        <w:jc w:val="both"/>
        <w:rPr>
          <w:rFonts w:ascii="Times New Roman" w:hAnsi="Times New Roman" w:cs="Times New Roman"/>
          <w:sz w:val="24"/>
          <w:szCs w:val="24"/>
        </w:rPr>
      </w:pPr>
      <w:r>
        <w:rPr>
          <w:rFonts w:ascii="Times New Roman" w:hAnsi="Times New Roman" w:cs="Times New Roman"/>
          <w:sz w:val="24"/>
          <w:szCs w:val="24"/>
        </w:rPr>
        <w:t>…</w:t>
      </w:r>
    </w:p>
    <w:p w14:paraId="13A7B7CD" w14:textId="11D21273" w:rsidR="00E53701" w:rsidRDefault="00E53701" w:rsidP="00437491">
      <w:pPr>
        <w:pStyle w:val="ListParagraph"/>
        <w:spacing w:line="240" w:lineRule="auto"/>
        <w:ind w:left="1134"/>
        <w:jc w:val="both"/>
        <w:rPr>
          <w:rFonts w:ascii="Times New Roman" w:hAnsi="Times New Roman" w:cs="Times New Roman"/>
          <w:sz w:val="24"/>
          <w:szCs w:val="24"/>
        </w:rPr>
      </w:pPr>
      <w:r w:rsidRPr="00F5669B">
        <w:rPr>
          <w:rFonts w:ascii="Times New Roman" w:hAnsi="Times New Roman" w:cs="Times New Roman"/>
          <w:sz w:val="24"/>
          <w:szCs w:val="24"/>
          <w:u w:val="single"/>
        </w:rPr>
        <w:t xml:space="preserve">The issue between the parties is the recalculation using the guidance from the Supreme Court. That has not been done and an order </w:t>
      </w:r>
      <w:r w:rsidR="00DE75D1" w:rsidRPr="00F5669B">
        <w:rPr>
          <w:rFonts w:ascii="Times New Roman" w:hAnsi="Times New Roman" w:cs="Times New Roman"/>
          <w:sz w:val="24"/>
          <w:szCs w:val="24"/>
          <w:u w:val="single"/>
        </w:rPr>
        <w:t>has</w:t>
      </w:r>
      <w:r w:rsidRPr="00F5669B">
        <w:rPr>
          <w:rFonts w:ascii="Times New Roman" w:hAnsi="Times New Roman" w:cs="Times New Roman"/>
          <w:sz w:val="24"/>
          <w:szCs w:val="24"/>
          <w:u w:val="single"/>
        </w:rPr>
        <w:t xml:space="preserve"> not been given that it should not be done.</w:t>
      </w:r>
      <w:r>
        <w:rPr>
          <w:rFonts w:ascii="Times New Roman" w:hAnsi="Times New Roman" w:cs="Times New Roman"/>
          <w:sz w:val="24"/>
          <w:szCs w:val="24"/>
        </w:rPr>
        <w:t xml:space="preserve"> The interim award by the arbitrator</w:t>
      </w:r>
      <w:r w:rsidR="00631A8C">
        <w:rPr>
          <w:rFonts w:ascii="Times New Roman" w:hAnsi="Times New Roman" w:cs="Times New Roman"/>
          <w:sz w:val="24"/>
          <w:szCs w:val="24"/>
        </w:rPr>
        <w:t xml:space="preserve"> does not th</w:t>
      </w:r>
      <w:r w:rsidR="00733029">
        <w:rPr>
          <w:rFonts w:ascii="Times New Roman" w:hAnsi="Times New Roman" w:cs="Times New Roman"/>
          <w:sz w:val="24"/>
          <w:szCs w:val="24"/>
        </w:rPr>
        <w:t>erefore dispose of that issue. r</w:t>
      </w:r>
      <w:r w:rsidR="00631A8C">
        <w:rPr>
          <w:rFonts w:ascii="Times New Roman" w:hAnsi="Times New Roman" w:cs="Times New Roman"/>
          <w:sz w:val="24"/>
          <w:szCs w:val="24"/>
        </w:rPr>
        <w:t>espondent’s objection on that point is therefore with merit.</w:t>
      </w:r>
      <w:r w:rsidR="00F5669B">
        <w:rPr>
          <w:rFonts w:ascii="Times New Roman" w:hAnsi="Times New Roman" w:cs="Times New Roman"/>
          <w:sz w:val="24"/>
          <w:szCs w:val="24"/>
        </w:rPr>
        <w:t>” (</w:t>
      </w:r>
      <w:r w:rsidR="00437491">
        <w:rPr>
          <w:rFonts w:ascii="Times New Roman" w:hAnsi="Times New Roman" w:cs="Times New Roman"/>
          <w:sz w:val="24"/>
          <w:szCs w:val="24"/>
        </w:rPr>
        <w:t>The</w:t>
      </w:r>
      <w:r w:rsidR="00F5669B">
        <w:rPr>
          <w:rFonts w:ascii="Times New Roman" w:hAnsi="Times New Roman" w:cs="Times New Roman"/>
          <w:sz w:val="24"/>
          <w:szCs w:val="24"/>
        </w:rPr>
        <w:t xml:space="preserve"> underlining is mine)</w:t>
      </w:r>
    </w:p>
    <w:p w14:paraId="40E40FA8" w14:textId="5E95B594" w:rsidR="007B1E1F" w:rsidRDefault="00152804" w:rsidP="00502C6D">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The court</w:t>
      </w:r>
      <w:r w:rsidR="00640A30">
        <w:rPr>
          <w:rFonts w:ascii="Times New Roman" w:hAnsi="Times New Roman" w:cs="Times New Roman"/>
          <w:sz w:val="24"/>
          <w:szCs w:val="24"/>
        </w:rPr>
        <w:t xml:space="preserve"> </w:t>
      </w:r>
      <w:r w:rsidR="00640A30">
        <w:rPr>
          <w:rFonts w:ascii="Times New Roman" w:hAnsi="Times New Roman" w:cs="Times New Roman"/>
          <w:i/>
          <w:sz w:val="24"/>
          <w:szCs w:val="24"/>
        </w:rPr>
        <w:t>a quo</w:t>
      </w:r>
      <w:r>
        <w:rPr>
          <w:rFonts w:ascii="Times New Roman" w:hAnsi="Times New Roman" w:cs="Times New Roman"/>
          <w:sz w:val="24"/>
          <w:szCs w:val="24"/>
        </w:rPr>
        <w:t xml:space="preserve"> concluded by finding that the appellant had improperly appealed against an interim order, that it was not necessary to consider the other points raised by the </w:t>
      </w:r>
      <w:r w:rsidR="00CD3AF9">
        <w:rPr>
          <w:rFonts w:ascii="Times New Roman" w:hAnsi="Times New Roman" w:cs="Times New Roman"/>
          <w:sz w:val="24"/>
          <w:szCs w:val="24"/>
        </w:rPr>
        <w:t>r</w:t>
      </w:r>
      <w:r>
        <w:rPr>
          <w:rFonts w:ascii="Times New Roman" w:hAnsi="Times New Roman" w:cs="Times New Roman"/>
          <w:sz w:val="24"/>
          <w:szCs w:val="24"/>
        </w:rPr>
        <w:t xml:space="preserve">espondent </w:t>
      </w:r>
      <w:r>
        <w:rPr>
          <w:rFonts w:ascii="Times New Roman" w:hAnsi="Times New Roman" w:cs="Times New Roman"/>
          <w:i/>
          <w:iCs/>
          <w:sz w:val="24"/>
          <w:szCs w:val="24"/>
        </w:rPr>
        <w:t>in limine</w:t>
      </w:r>
      <w:r>
        <w:rPr>
          <w:rFonts w:ascii="Times New Roman" w:hAnsi="Times New Roman" w:cs="Times New Roman"/>
          <w:sz w:val="24"/>
          <w:szCs w:val="24"/>
        </w:rPr>
        <w:t xml:space="preserve"> and </w:t>
      </w:r>
      <w:r w:rsidR="00CD3AF9">
        <w:rPr>
          <w:rFonts w:ascii="Times New Roman" w:hAnsi="Times New Roman" w:cs="Times New Roman"/>
          <w:sz w:val="24"/>
          <w:szCs w:val="24"/>
        </w:rPr>
        <w:t>consequent</w:t>
      </w:r>
      <w:r>
        <w:rPr>
          <w:rFonts w:ascii="Times New Roman" w:hAnsi="Times New Roman" w:cs="Times New Roman"/>
          <w:sz w:val="24"/>
          <w:szCs w:val="24"/>
        </w:rPr>
        <w:t>ly striking the matter off the roll.</w:t>
      </w:r>
    </w:p>
    <w:p w14:paraId="6C51A64B" w14:textId="77777777" w:rsidR="005A0582" w:rsidRDefault="005A0582" w:rsidP="005A0582">
      <w:pPr>
        <w:spacing w:after="0" w:line="240" w:lineRule="auto"/>
        <w:ind w:left="426"/>
        <w:jc w:val="both"/>
        <w:rPr>
          <w:rFonts w:ascii="Times New Roman" w:hAnsi="Times New Roman" w:cs="Times New Roman"/>
          <w:sz w:val="24"/>
          <w:szCs w:val="24"/>
        </w:rPr>
      </w:pPr>
    </w:p>
    <w:p w14:paraId="1942BB1D" w14:textId="0489EBF1" w:rsidR="00B54BDB" w:rsidRDefault="007B1E1F" w:rsidP="00437491">
      <w:pPr>
        <w:pStyle w:val="ListParagraph"/>
        <w:numPr>
          <w:ilvl w:val="0"/>
          <w:numId w:val="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Aggrieved</w:t>
      </w:r>
      <w:r w:rsidR="003970FF">
        <w:rPr>
          <w:rFonts w:ascii="Times New Roman" w:hAnsi="Times New Roman" w:cs="Times New Roman"/>
          <w:sz w:val="24"/>
          <w:szCs w:val="24"/>
        </w:rPr>
        <w:t xml:space="preserve"> by this result</w:t>
      </w:r>
      <w:r>
        <w:rPr>
          <w:rFonts w:ascii="Times New Roman" w:hAnsi="Times New Roman" w:cs="Times New Roman"/>
          <w:sz w:val="24"/>
          <w:szCs w:val="24"/>
        </w:rPr>
        <w:t xml:space="preserve">, </w:t>
      </w:r>
      <w:r w:rsidR="009234B3">
        <w:rPr>
          <w:rFonts w:ascii="Times New Roman" w:hAnsi="Times New Roman" w:cs="Times New Roman"/>
          <w:sz w:val="24"/>
          <w:szCs w:val="24"/>
        </w:rPr>
        <w:t xml:space="preserve">on 27 July 2018, </w:t>
      </w:r>
      <w:r>
        <w:rPr>
          <w:rFonts w:ascii="Times New Roman" w:hAnsi="Times New Roman" w:cs="Times New Roman"/>
          <w:sz w:val="24"/>
          <w:szCs w:val="24"/>
        </w:rPr>
        <w:t>the applicant filed</w:t>
      </w:r>
      <w:r w:rsidR="003B60C8">
        <w:rPr>
          <w:rFonts w:ascii="Times New Roman" w:hAnsi="Times New Roman" w:cs="Times New Roman"/>
          <w:sz w:val="24"/>
          <w:szCs w:val="24"/>
        </w:rPr>
        <w:t xml:space="preserve"> with the Labour Court</w:t>
      </w:r>
      <w:r w:rsidR="003867F1">
        <w:rPr>
          <w:rFonts w:ascii="Times New Roman" w:hAnsi="Times New Roman" w:cs="Times New Roman"/>
          <w:sz w:val="24"/>
          <w:szCs w:val="24"/>
        </w:rPr>
        <w:t xml:space="preserve"> an application </w:t>
      </w:r>
      <w:r w:rsidR="009234B3">
        <w:rPr>
          <w:rFonts w:ascii="Times New Roman" w:hAnsi="Times New Roman" w:cs="Times New Roman"/>
          <w:sz w:val="24"/>
          <w:szCs w:val="24"/>
        </w:rPr>
        <w:t>titled “NOTICE OF APPLICATION FOR LEAVE TO APPEAL TO THE SUPREME COURT FROM THE LABOUR COURT.”</w:t>
      </w:r>
      <w:r w:rsidR="00AE18CA">
        <w:rPr>
          <w:rFonts w:ascii="Times New Roman" w:hAnsi="Times New Roman" w:cs="Times New Roman"/>
          <w:sz w:val="24"/>
          <w:szCs w:val="24"/>
        </w:rPr>
        <w:t xml:space="preserve"> </w:t>
      </w:r>
      <w:r w:rsidR="00437491">
        <w:rPr>
          <w:rFonts w:ascii="Times New Roman" w:hAnsi="Times New Roman" w:cs="Times New Roman"/>
          <w:sz w:val="24"/>
          <w:szCs w:val="24"/>
        </w:rPr>
        <w:t xml:space="preserve"> </w:t>
      </w:r>
      <w:r w:rsidR="00AE18CA">
        <w:rPr>
          <w:rFonts w:ascii="Times New Roman" w:hAnsi="Times New Roman" w:cs="Times New Roman"/>
          <w:sz w:val="24"/>
          <w:szCs w:val="24"/>
        </w:rPr>
        <w:t>In para 4 of his founding affidavit to the application, the applicant stated that he was making “an application for leave to appeal</w:t>
      </w:r>
      <w:r w:rsidR="00B54BDB">
        <w:rPr>
          <w:rFonts w:ascii="Times New Roman" w:hAnsi="Times New Roman" w:cs="Times New Roman"/>
          <w:sz w:val="24"/>
          <w:szCs w:val="24"/>
        </w:rPr>
        <w:t xml:space="preserve"> to the</w:t>
      </w:r>
      <w:r w:rsidR="00437491">
        <w:rPr>
          <w:rFonts w:ascii="Times New Roman" w:hAnsi="Times New Roman" w:cs="Times New Roman"/>
          <w:sz w:val="24"/>
          <w:szCs w:val="24"/>
        </w:rPr>
        <w:t xml:space="preserve"> Supreme Court in terms of r </w:t>
      </w:r>
      <w:r w:rsidR="00B54BDB">
        <w:rPr>
          <w:rFonts w:ascii="Times New Roman" w:hAnsi="Times New Roman" w:cs="Times New Roman"/>
          <w:sz w:val="24"/>
          <w:szCs w:val="24"/>
        </w:rPr>
        <w:t>43 of the Labour Court of Zimbabwe Rules.” In paras 6 and</w:t>
      </w:r>
      <w:r w:rsidR="00931351">
        <w:rPr>
          <w:rFonts w:ascii="Times New Roman" w:hAnsi="Times New Roman" w:cs="Times New Roman"/>
          <w:sz w:val="24"/>
          <w:szCs w:val="24"/>
        </w:rPr>
        <w:t xml:space="preserve"> 7, he stated</w:t>
      </w:r>
      <w:r w:rsidR="00B54BDB">
        <w:rPr>
          <w:rFonts w:ascii="Times New Roman" w:hAnsi="Times New Roman" w:cs="Times New Roman"/>
          <w:sz w:val="24"/>
          <w:szCs w:val="24"/>
        </w:rPr>
        <w:t xml:space="preserve"> as follows:</w:t>
      </w:r>
    </w:p>
    <w:p w14:paraId="16FBCDF2" w14:textId="3EEE5C97" w:rsidR="00B54BDB" w:rsidRDefault="00437491" w:rsidP="00437491">
      <w:pPr>
        <w:pStyle w:val="ListParagraph"/>
        <w:spacing w:line="240" w:lineRule="auto"/>
        <w:ind w:left="1440" w:hanging="306"/>
        <w:jc w:val="both"/>
        <w:rPr>
          <w:rFonts w:ascii="Times New Roman" w:hAnsi="Times New Roman" w:cs="Times New Roman"/>
          <w:sz w:val="24"/>
          <w:szCs w:val="24"/>
        </w:rPr>
      </w:pPr>
      <w:r>
        <w:rPr>
          <w:rFonts w:ascii="Times New Roman" w:hAnsi="Times New Roman" w:cs="Times New Roman"/>
          <w:sz w:val="24"/>
          <w:szCs w:val="24"/>
        </w:rPr>
        <w:t xml:space="preserve">“6. In terms of s 92 of the Labour Act and r </w:t>
      </w:r>
      <w:r w:rsidR="00B54BDB">
        <w:rPr>
          <w:rFonts w:ascii="Times New Roman" w:hAnsi="Times New Roman" w:cs="Times New Roman"/>
          <w:sz w:val="24"/>
          <w:szCs w:val="24"/>
        </w:rPr>
        <w:t>43 of the rules of this honourable Court where a litigant is aggrieved by an order of this Court and intends to appeal to the Supreme Court he or she is required to apply for leave.</w:t>
      </w:r>
    </w:p>
    <w:p w14:paraId="5962EF16" w14:textId="77777777" w:rsidR="00437491" w:rsidRDefault="00437491" w:rsidP="00437491">
      <w:pPr>
        <w:pStyle w:val="ListParagraph"/>
        <w:spacing w:after="0" w:line="240" w:lineRule="auto"/>
        <w:ind w:left="1440" w:hanging="306"/>
        <w:jc w:val="both"/>
        <w:rPr>
          <w:rFonts w:ascii="Times New Roman" w:hAnsi="Times New Roman" w:cs="Times New Roman"/>
          <w:sz w:val="24"/>
          <w:szCs w:val="24"/>
        </w:rPr>
      </w:pPr>
    </w:p>
    <w:p w14:paraId="61E64AD4" w14:textId="0E3472BB" w:rsidR="00B54BDB" w:rsidRPr="00437491" w:rsidRDefault="00437491" w:rsidP="00437491">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B54BDB" w:rsidRPr="00437491">
        <w:rPr>
          <w:rFonts w:ascii="Times New Roman" w:hAnsi="Times New Roman" w:cs="Times New Roman"/>
          <w:sz w:val="24"/>
          <w:szCs w:val="24"/>
        </w:rPr>
        <w:t xml:space="preserve">7. </w:t>
      </w:r>
      <w:r>
        <w:rPr>
          <w:rFonts w:ascii="Times New Roman" w:hAnsi="Times New Roman" w:cs="Times New Roman"/>
          <w:sz w:val="24"/>
          <w:szCs w:val="24"/>
        </w:rPr>
        <w:t xml:space="preserve"> </w:t>
      </w:r>
      <w:r w:rsidR="00B54BDB" w:rsidRPr="00437491">
        <w:rPr>
          <w:rFonts w:ascii="Times New Roman" w:hAnsi="Times New Roman" w:cs="Times New Roman"/>
          <w:sz w:val="24"/>
          <w:szCs w:val="24"/>
        </w:rPr>
        <w:t>I verily believe that this Honourable Court erred in its approach to the matter.</w:t>
      </w:r>
    </w:p>
    <w:p w14:paraId="6619AF78" w14:textId="77777777" w:rsidR="00437491" w:rsidRDefault="00437491" w:rsidP="00437491">
      <w:pPr>
        <w:pStyle w:val="ListParagraph"/>
        <w:spacing w:after="0" w:line="240" w:lineRule="auto"/>
        <w:ind w:left="1440" w:hanging="164"/>
        <w:jc w:val="both"/>
        <w:rPr>
          <w:rFonts w:ascii="Times New Roman" w:hAnsi="Times New Roman" w:cs="Times New Roman"/>
          <w:sz w:val="24"/>
          <w:szCs w:val="24"/>
        </w:rPr>
      </w:pPr>
    </w:p>
    <w:p w14:paraId="398AE6C5" w14:textId="1348ED07" w:rsidR="00B54BDB" w:rsidRDefault="00B54BDB" w:rsidP="009E2FB6">
      <w:pPr>
        <w:pStyle w:val="ListParagraph"/>
        <w:spacing w:line="240" w:lineRule="auto"/>
        <w:ind w:left="2127" w:hanging="426"/>
        <w:jc w:val="both"/>
        <w:rPr>
          <w:rFonts w:ascii="Times New Roman" w:hAnsi="Times New Roman" w:cs="Times New Roman"/>
          <w:sz w:val="24"/>
          <w:szCs w:val="24"/>
          <w:u w:val="single"/>
        </w:rPr>
      </w:pPr>
      <w:r>
        <w:rPr>
          <w:rFonts w:ascii="Times New Roman" w:hAnsi="Times New Roman" w:cs="Times New Roman"/>
          <w:sz w:val="24"/>
          <w:szCs w:val="24"/>
        </w:rPr>
        <w:t>7.1</w:t>
      </w:r>
      <w:r w:rsidR="00270B4A">
        <w:rPr>
          <w:rFonts w:ascii="Times New Roman" w:hAnsi="Times New Roman" w:cs="Times New Roman"/>
          <w:sz w:val="24"/>
          <w:szCs w:val="24"/>
        </w:rPr>
        <w:t>. In</w:t>
      </w:r>
      <w:r>
        <w:rPr>
          <w:rFonts w:ascii="Times New Roman" w:hAnsi="Times New Roman" w:cs="Times New Roman"/>
          <w:sz w:val="24"/>
          <w:szCs w:val="24"/>
        </w:rPr>
        <w:t xml:space="preserve"> particular I submit that </w:t>
      </w:r>
      <w:r w:rsidRPr="003867F1">
        <w:rPr>
          <w:rFonts w:ascii="Times New Roman" w:hAnsi="Times New Roman" w:cs="Times New Roman"/>
          <w:sz w:val="24"/>
          <w:szCs w:val="24"/>
          <w:u w:val="single"/>
        </w:rPr>
        <w:t xml:space="preserve">the Court ought to have determined the respondent’s </w:t>
      </w:r>
      <w:r w:rsidRPr="003867F1">
        <w:rPr>
          <w:rFonts w:ascii="Times New Roman" w:hAnsi="Times New Roman" w:cs="Times New Roman"/>
          <w:i/>
          <w:sz w:val="24"/>
          <w:szCs w:val="24"/>
          <w:u w:val="single"/>
        </w:rPr>
        <w:t>locus standi</w:t>
      </w:r>
      <w:r w:rsidRPr="003867F1">
        <w:rPr>
          <w:rFonts w:ascii="Times New Roman" w:hAnsi="Times New Roman" w:cs="Times New Roman"/>
          <w:sz w:val="24"/>
          <w:szCs w:val="24"/>
          <w:u w:val="single"/>
        </w:rPr>
        <w:t xml:space="preserve"> to be heard in the court.</w:t>
      </w:r>
      <w:r w:rsidR="00437491">
        <w:rPr>
          <w:rFonts w:ascii="Times New Roman" w:hAnsi="Times New Roman" w:cs="Times New Roman"/>
          <w:sz w:val="24"/>
          <w:szCs w:val="24"/>
        </w:rPr>
        <w:t xml:space="preserve"> The question is: Can r</w:t>
      </w:r>
      <w:r>
        <w:rPr>
          <w:rFonts w:ascii="Times New Roman" w:hAnsi="Times New Roman" w:cs="Times New Roman"/>
          <w:sz w:val="24"/>
          <w:szCs w:val="24"/>
        </w:rPr>
        <w:t>espondent be heard in the court by operation of the Agricultural and Rural Development Authority Act [</w:t>
      </w:r>
      <w:r w:rsidRPr="00CD535C">
        <w:rPr>
          <w:rFonts w:ascii="Times New Roman" w:hAnsi="Times New Roman" w:cs="Times New Roman"/>
          <w:i/>
          <w:sz w:val="24"/>
          <w:szCs w:val="24"/>
        </w:rPr>
        <w:t>Chapter 18:01</w:t>
      </w:r>
      <w:r>
        <w:rPr>
          <w:rFonts w:ascii="Times New Roman" w:hAnsi="Times New Roman" w:cs="Times New Roman"/>
          <w:sz w:val="24"/>
          <w:szCs w:val="24"/>
        </w:rPr>
        <w:t>], Section 20 (1) First Schedule (Section 21 (1) (</w:t>
      </w:r>
      <w:r>
        <w:rPr>
          <w:rFonts w:ascii="Times New Roman" w:hAnsi="Times New Roman" w:cs="Times New Roman"/>
          <w:i/>
          <w:sz w:val="24"/>
          <w:szCs w:val="24"/>
        </w:rPr>
        <w:t>sic</w:t>
      </w:r>
      <w:r>
        <w:rPr>
          <w:rFonts w:ascii="Times New Roman" w:hAnsi="Times New Roman" w:cs="Times New Roman"/>
          <w:sz w:val="24"/>
          <w:szCs w:val="24"/>
        </w:rPr>
        <w:t>) – POWER</w:t>
      </w:r>
      <w:r w:rsidR="00CD535C">
        <w:rPr>
          <w:rFonts w:ascii="Times New Roman" w:hAnsi="Times New Roman" w:cs="Times New Roman"/>
          <w:sz w:val="24"/>
          <w:szCs w:val="24"/>
        </w:rPr>
        <w:t>S OF AUTHORITY, para</w:t>
      </w:r>
      <w:r w:rsidR="003867F1">
        <w:rPr>
          <w:rFonts w:ascii="Times New Roman" w:hAnsi="Times New Roman" w:cs="Times New Roman"/>
          <w:sz w:val="24"/>
          <w:szCs w:val="24"/>
        </w:rPr>
        <w:t xml:space="preserve"> 12, </w:t>
      </w:r>
      <w:r w:rsidR="003867F1" w:rsidRPr="003867F1">
        <w:rPr>
          <w:rFonts w:ascii="Times New Roman" w:hAnsi="Times New Roman" w:cs="Times New Roman"/>
          <w:sz w:val="24"/>
          <w:szCs w:val="24"/>
          <w:u w:val="single"/>
        </w:rPr>
        <w:t>i</w:t>
      </w:r>
      <w:r w:rsidR="00CD535C">
        <w:rPr>
          <w:rFonts w:ascii="Times New Roman" w:hAnsi="Times New Roman" w:cs="Times New Roman"/>
          <w:sz w:val="24"/>
          <w:szCs w:val="24"/>
          <w:u w:val="single"/>
        </w:rPr>
        <w:t>n the sense that the r</w:t>
      </w:r>
      <w:r w:rsidRPr="003867F1">
        <w:rPr>
          <w:rFonts w:ascii="Times New Roman" w:hAnsi="Times New Roman" w:cs="Times New Roman"/>
          <w:sz w:val="24"/>
          <w:szCs w:val="24"/>
          <w:u w:val="single"/>
        </w:rPr>
        <w:t xml:space="preserve">espondent had and has no powers to terminate employment of, to appoint, suspend or discharge, to pay such remuneration and allowances to, and grant such leave of absence to, the </w:t>
      </w:r>
      <w:r w:rsidR="00DE69CC">
        <w:rPr>
          <w:rFonts w:ascii="Times New Roman" w:hAnsi="Times New Roman" w:cs="Times New Roman"/>
          <w:sz w:val="24"/>
          <w:szCs w:val="24"/>
          <w:u w:val="single"/>
        </w:rPr>
        <w:t>a</w:t>
      </w:r>
      <w:r w:rsidR="00CD535C">
        <w:rPr>
          <w:rFonts w:ascii="Times New Roman" w:hAnsi="Times New Roman" w:cs="Times New Roman"/>
          <w:sz w:val="24"/>
          <w:szCs w:val="24"/>
          <w:u w:val="single"/>
        </w:rPr>
        <w:t>pplicant (then a</w:t>
      </w:r>
      <w:r w:rsidRPr="003867F1">
        <w:rPr>
          <w:rFonts w:ascii="Times New Roman" w:hAnsi="Times New Roman" w:cs="Times New Roman"/>
          <w:sz w:val="24"/>
          <w:szCs w:val="24"/>
          <w:u w:val="single"/>
        </w:rPr>
        <w:t>ppellant)?</w:t>
      </w:r>
      <w:r>
        <w:rPr>
          <w:rFonts w:ascii="Times New Roman" w:hAnsi="Times New Roman" w:cs="Times New Roman"/>
          <w:sz w:val="24"/>
          <w:szCs w:val="24"/>
        </w:rPr>
        <w:t xml:space="preserve">. </w:t>
      </w:r>
      <w:r w:rsidR="00CD535C">
        <w:rPr>
          <w:rFonts w:ascii="Times New Roman" w:hAnsi="Times New Roman" w:cs="Times New Roman"/>
          <w:sz w:val="24"/>
          <w:szCs w:val="24"/>
        </w:rPr>
        <w:t xml:space="preserve"> </w:t>
      </w:r>
      <w:r>
        <w:rPr>
          <w:rFonts w:ascii="Times New Roman" w:hAnsi="Times New Roman" w:cs="Times New Roman"/>
          <w:sz w:val="24"/>
          <w:szCs w:val="24"/>
        </w:rPr>
        <w:t>The legal process to be followed in terms of the Agricultural and Rural Development Authority Act [</w:t>
      </w:r>
      <w:r w:rsidRPr="00CD535C">
        <w:rPr>
          <w:rFonts w:ascii="Times New Roman" w:hAnsi="Times New Roman" w:cs="Times New Roman"/>
          <w:i/>
          <w:sz w:val="24"/>
          <w:szCs w:val="24"/>
        </w:rPr>
        <w:t>Chapter 18:01</w:t>
      </w:r>
      <w:r>
        <w:rPr>
          <w:rFonts w:ascii="Times New Roman" w:hAnsi="Times New Roman" w:cs="Times New Roman"/>
          <w:sz w:val="24"/>
          <w:szCs w:val="24"/>
        </w:rPr>
        <w:t xml:space="preserve">] is diagrammatically illustrated in document marked “B”. </w:t>
      </w:r>
      <w:r w:rsidR="0053565C" w:rsidRPr="003867F1">
        <w:rPr>
          <w:rFonts w:ascii="Times New Roman" w:hAnsi="Times New Roman" w:cs="Times New Roman"/>
          <w:sz w:val="24"/>
          <w:szCs w:val="24"/>
          <w:u w:val="single"/>
        </w:rPr>
        <w:t>This</w:t>
      </w:r>
      <w:r w:rsidRPr="003867F1">
        <w:rPr>
          <w:rFonts w:ascii="Times New Roman" w:hAnsi="Times New Roman" w:cs="Times New Roman"/>
          <w:sz w:val="24"/>
          <w:szCs w:val="24"/>
          <w:u w:val="single"/>
        </w:rPr>
        <w:t xml:space="preserve"> means the court </w:t>
      </w:r>
      <w:r w:rsidR="0053565C" w:rsidRPr="003867F1">
        <w:rPr>
          <w:rFonts w:ascii="Times New Roman" w:hAnsi="Times New Roman" w:cs="Times New Roman"/>
          <w:sz w:val="24"/>
          <w:szCs w:val="24"/>
          <w:u w:val="single"/>
        </w:rPr>
        <w:t>Judgment No. LC/H/</w:t>
      </w:r>
      <w:r w:rsidRPr="003867F1">
        <w:rPr>
          <w:rFonts w:ascii="Times New Roman" w:hAnsi="Times New Roman" w:cs="Times New Roman"/>
          <w:sz w:val="24"/>
          <w:szCs w:val="24"/>
          <w:u w:val="single"/>
        </w:rPr>
        <w:t>279/2018, the Interim Arbitration Award dated 26 July 2018, the Supreme Court judgment SC</w:t>
      </w:r>
      <w:r w:rsidR="00CD535C">
        <w:rPr>
          <w:rFonts w:ascii="Times New Roman" w:hAnsi="Times New Roman" w:cs="Times New Roman"/>
          <w:sz w:val="24"/>
          <w:szCs w:val="24"/>
          <w:u w:val="single"/>
        </w:rPr>
        <w:t xml:space="preserve"> </w:t>
      </w:r>
      <w:r w:rsidRPr="003867F1">
        <w:rPr>
          <w:rFonts w:ascii="Times New Roman" w:hAnsi="Times New Roman" w:cs="Times New Roman"/>
          <w:sz w:val="24"/>
          <w:szCs w:val="24"/>
          <w:u w:val="single"/>
        </w:rPr>
        <w:t>58/2</w:t>
      </w:r>
      <w:r w:rsidR="001651C2">
        <w:rPr>
          <w:rFonts w:ascii="Times New Roman" w:hAnsi="Times New Roman" w:cs="Times New Roman"/>
          <w:sz w:val="24"/>
          <w:szCs w:val="24"/>
          <w:u w:val="single"/>
        </w:rPr>
        <w:t>015, the Labour Court j</w:t>
      </w:r>
      <w:r w:rsidRPr="003867F1">
        <w:rPr>
          <w:rFonts w:ascii="Times New Roman" w:hAnsi="Times New Roman" w:cs="Times New Roman"/>
          <w:sz w:val="24"/>
          <w:szCs w:val="24"/>
          <w:u w:val="single"/>
        </w:rPr>
        <w:t xml:space="preserve">udgment No. LC/H/87/14, the Arbitration Award dated 28 October 2010 and the Arbitration Award dated 26 </w:t>
      </w:r>
      <w:r w:rsidR="0053565C" w:rsidRPr="003867F1">
        <w:rPr>
          <w:rFonts w:ascii="Times New Roman" w:hAnsi="Times New Roman" w:cs="Times New Roman"/>
          <w:sz w:val="24"/>
          <w:szCs w:val="24"/>
          <w:u w:val="single"/>
        </w:rPr>
        <w:t>January 2010</w:t>
      </w:r>
      <w:r w:rsidRPr="003867F1">
        <w:rPr>
          <w:rFonts w:ascii="Times New Roman" w:hAnsi="Times New Roman" w:cs="Times New Roman"/>
          <w:sz w:val="24"/>
          <w:szCs w:val="24"/>
          <w:u w:val="single"/>
        </w:rPr>
        <w:t xml:space="preserve"> are nullities at law and are infringing th</w:t>
      </w:r>
      <w:r w:rsidR="00CD535C">
        <w:rPr>
          <w:rFonts w:ascii="Times New Roman" w:hAnsi="Times New Roman" w:cs="Times New Roman"/>
          <w:sz w:val="24"/>
          <w:szCs w:val="24"/>
          <w:u w:val="single"/>
        </w:rPr>
        <w:t xml:space="preserve">e </w:t>
      </w:r>
      <w:r w:rsidR="00A74E19">
        <w:rPr>
          <w:rFonts w:ascii="Times New Roman" w:hAnsi="Times New Roman" w:cs="Times New Roman"/>
          <w:sz w:val="24"/>
          <w:szCs w:val="24"/>
          <w:u w:val="single"/>
        </w:rPr>
        <w:t>applicant’s</w:t>
      </w:r>
      <w:r w:rsidR="00CD535C">
        <w:rPr>
          <w:rFonts w:ascii="Times New Roman" w:hAnsi="Times New Roman" w:cs="Times New Roman"/>
          <w:sz w:val="24"/>
          <w:szCs w:val="24"/>
          <w:u w:val="single"/>
        </w:rPr>
        <w:t xml:space="preserve"> (then a</w:t>
      </w:r>
      <w:r w:rsidRPr="003867F1">
        <w:rPr>
          <w:rFonts w:ascii="Times New Roman" w:hAnsi="Times New Roman" w:cs="Times New Roman"/>
          <w:sz w:val="24"/>
          <w:szCs w:val="24"/>
          <w:u w:val="single"/>
        </w:rPr>
        <w:t>ppellant’s) constitutional right to protection of the law.</w:t>
      </w:r>
    </w:p>
    <w:p w14:paraId="34747EC6" w14:textId="77777777" w:rsidR="00CD535C" w:rsidRDefault="00CD535C" w:rsidP="00437491">
      <w:pPr>
        <w:pStyle w:val="ListParagraph"/>
        <w:spacing w:line="240" w:lineRule="auto"/>
        <w:ind w:left="1560" w:hanging="426"/>
        <w:jc w:val="both"/>
        <w:rPr>
          <w:rFonts w:ascii="Times New Roman" w:hAnsi="Times New Roman" w:cs="Times New Roman"/>
          <w:sz w:val="24"/>
          <w:szCs w:val="24"/>
        </w:rPr>
      </w:pPr>
    </w:p>
    <w:p w14:paraId="33B2CB67" w14:textId="475CE740" w:rsidR="00B54BDB" w:rsidRDefault="00B54BDB" w:rsidP="009E2FB6">
      <w:pPr>
        <w:pStyle w:val="ListParagraph"/>
        <w:spacing w:line="240" w:lineRule="auto"/>
        <w:ind w:left="2127" w:hanging="426"/>
        <w:jc w:val="both"/>
        <w:rPr>
          <w:rFonts w:ascii="Times New Roman" w:hAnsi="Times New Roman" w:cs="Times New Roman"/>
          <w:i/>
          <w:sz w:val="24"/>
          <w:szCs w:val="24"/>
          <w:u w:val="single"/>
        </w:rPr>
      </w:pPr>
      <w:r>
        <w:rPr>
          <w:rFonts w:ascii="Times New Roman" w:hAnsi="Times New Roman" w:cs="Times New Roman"/>
          <w:sz w:val="24"/>
          <w:szCs w:val="24"/>
        </w:rPr>
        <w:t>7.2</w:t>
      </w:r>
      <w:r w:rsidR="00FB0E4F">
        <w:rPr>
          <w:rFonts w:ascii="Times New Roman" w:hAnsi="Times New Roman" w:cs="Times New Roman"/>
          <w:sz w:val="24"/>
          <w:szCs w:val="24"/>
        </w:rPr>
        <w:t>.</w:t>
      </w:r>
      <w:r w:rsidR="0053565C">
        <w:rPr>
          <w:rFonts w:ascii="Times New Roman" w:hAnsi="Times New Roman" w:cs="Times New Roman"/>
          <w:sz w:val="24"/>
          <w:szCs w:val="24"/>
        </w:rPr>
        <w:t xml:space="preserve"> </w:t>
      </w:r>
      <w:r w:rsidR="0053565C" w:rsidRPr="003867F1">
        <w:rPr>
          <w:rFonts w:ascii="Times New Roman" w:hAnsi="Times New Roman" w:cs="Times New Roman"/>
          <w:sz w:val="24"/>
          <w:szCs w:val="24"/>
          <w:u w:val="single"/>
        </w:rPr>
        <w:t>This further means no qua</w:t>
      </w:r>
      <w:r w:rsidR="00CD535C">
        <w:rPr>
          <w:rFonts w:ascii="Times New Roman" w:hAnsi="Times New Roman" w:cs="Times New Roman"/>
          <w:sz w:val="24"/>
          <w:szCs w:val="24"/>
          <w:u w:val="single"/>
        </w:rPr>
        <w:t>ntification can be held with a r</w:t>
      </w:r>
      <w:r w:rsidR="0053565C" w:rsidRPr="003867F1">
        <w:rPr>
          <w:rFonts w:ascii="Times New Roman" w:hAnsi="Times New Roman" w:cs="Times New Roman"/>
          <w:sz w:val="24"/>
          <w:szCs w:val="24"/>
          <w:u w:val="single"/>
        </w:rPr>
        <w:t xml:space="preserve">espondent who has no </w:t>
      </w:r>
      <w:r w:rsidR="005F11FC">
        <w:rPr>
          <w:rFonts w:ascii="Times New Roman" w:hAnsi="Times New Roman" w:cs="Times New Roman"/>
          <w:sz w:val="24"/>
          <w:szCs w:val="24"/>
          <w:u w:val="single"/>
        </w:rPr>
        <w:t>powers to fix or determine the a</w:t>
      </w:r>
      <w:r w:rsidR="0053565C" w:rsidRPr="003867F1">
        <w:rPr>
          <w:rFonts w:ascii="Times New Roman" w:hAnsi="Times New Roman" w:cs="Times New Roman"/>
          <w:sz w:val="24"/>
          <w:szCs w:val="24"/>
          <w:u w:val="single"/>
        </w:rPr>
        <w:t>pplicant’s salary and benefits, to app</w:t>
      </w:r>
      <w:r w:rsidR="00815B16">
        <w:rPr>
          <w:rFonts w:ascii="Times New Roman" w:hAnsi="Times New Roman" w:cs="Times New Roman"/>
          <w:sz w:val="24"/>
          <w:szCs w:val="24"/>
          <w:u w:val="single"/>
        </w:rPr>
        <w:t>oint, suspend or discharge the a</w:t>
      </w:r>
      <w:r w:rsidR="0053565C" w:rsidRPr="003867F1">
        <w:rPr>
          <w:rFonts w:ascii="Times New Roman" w:hAnsi="Times New Roman" w:cs="Times New Roman"/>
          <w:sz w:val="24"/>
          <w:szCs w:val="24"/>
          <w:u w:val="single"/>
        </w:rPr>
        <w:t>pplicant, to</w:t>
      </w:r>
      <w:r w:rsidR="00CD535C">
        <w:rPr>
          <w:rFonts w:ascii="Times New Roman" w:hAnsi="Times New Roman" w:cs="Times New Roman"/>
          <w:sz w:val="24"/>
          <w:szCs w:val="24"/>
          <w:u w:val="single"/>
        </w:rPr>
        <w:t xml:space="preserve"> grant leave of absence to the applicant (then a</w:t>
      </w:r>
      <w:r w:rsidR="0053565C" w:rsidRPr="003867F1">
        <w:rPr>
          <w:rFonts w:ascii="Times New Roman" w:hAnsi="Times New Roman" w:cs="Times New Roman"/>
          <w:sz w:val="24"/>
          <w:szCs w:val="24"/>
          <w:u w:val="single"/>
        </w:rPr>
        <w:t>ppellant</w:t>
      </w:r>
      <w:r w:rsidR="00815B16">
        <w:rPr>
          <w:rFonts w:ascii="Times New Roman" w:hAnsi="Times New Roman" w:cs="Times New Roman"/>
          <w:sz w:val="24"/>
          <w:szCs w:val="24"/>
          <w:u w:val="single"/>
        </w:rPr>
        <w:t>), to terminate a</w:t>
      </w:r>
      <w:r w:rsidR="001B571F" w:rsidRPr="003867F1">
        <w:rPr>
          <w:rFonts w:ascii="Times New Roman" w:hAnsi="Times New Roman" w:cs="Times New Roman"/>
          <w:sz w:val="24"/>
          <w:szCs w:val="24"/>
          <w:u w:val="single"/>
        </w:rPr>
        <w:t xml:space="preserve">pplicant’s contract of employment and who </w:t>
      </w:r>
      <w:r w:rsidR="001B571F" w:rsidRPr="003867F1">
        <w:rPr>
          <w:rFonts w:ascii="Times New Roman" w:hAnsi="Times New Roman" w:cs="Times New Roman"/>
          <w:sz w:val="24"/>
          <w:szCs w:val="24"/>
          <w:u w:val="single"/>
        </w:rPr>
        <w:lastRenderedPageBreak/>
        <w:t xml:space="preserve">has no </w:t>
      </w:r>
      <w:r w:rsidR="001B571F" w:rsidRPr="003867F1">
        <w:rPr>
          <w:rFonts w:ascii="Times New Roman" w:hAnsi="Times New Roman" w:cs="Times New Roman"/>
          <w:i/>
          <w:sz w:val="24"/>
          <w:szCs w:val="24"/>
          <w:u w:val="single"/>
        </w:rPr>
        <w:t>locus standi</w:t>
      </w:r>
      <w:r w:rsidR="001B571F" w:rsidRPr="003867F1">
        <w:rPr>
          <w:rFonts w:ascii="Times New Roman" w:hAnsi="Times New Roman" w:cs="Times New Roman"/>
          <w:sz w:val="24"/>
          <w:szCs w:val="24"/>
          <w:u w:val="single"/>
        </w:rPr>
        <w:t xml:space="preserve"> to be heard in any court on this matter.</w:t>
      </w:r>
      <w:r w:rsidR="001B571F">
        <w:rPr>
          <w:rFonts w:ascii="Times New Roman" w:hAnsi="Times New Roman" w:cs="Times New Roman"/>
          <w:sz w:val="24"/>
          <w:szCs w:val="24"/>
        </w:rPr>
        <w:t xml:space="preserve"> </w:t>
      </w:r>
      <w:r w:rsidR="001B571F" w:rsidRPr="003867F1">
        <w:rPr>
          <w:rFonts w:ascii="Times New Roman" w:hAnsi="Times New Roman" w:cs="Times New Roman"/>
          <w:sz w:val="24"/>
          <w:szCs w:val="24"/>
          <w:u w:val="single"/>
        </w:rPr>
        <w:t xml:space="preserve">The court in its judgment No. </w:t>
      </w:r>
      <w:r w:rsidR="00C7779E" w:rsidRPr="003867F1">
        <w:rPr>
          <w:rFonts w:ascii="Times New Roman" w:hAnsi="Times New Roman" w:cs="Times New Roman"/>
          <w:sz w:val="24"/>
          <w:szCs w:val="24"/>
          <w:u w:val="single"/>
        </w:rPr>
        <w:t>LC/H/279/18 states that, “No new party can be introduced to quantification proceedings …</w:t>
      </w:r>
      <w:r w:rsidR="00AD4D38" w:rsidRPr="003867F1">
        <w:rPr>
          <w:rFonts w:ascii="Times New Roman" w:hAnsi="Times New Roman" w:cs="Times New Roman"/>
          <w:sz w:val="24"/>
          <w:szCs w:val="24"/>
          <w:u w:val="single"/>
        </w:rPr>
        <w:t>”</w:t>
      </w:r>
      <w:r w:rsidR="00C7779E" w:rsidRPr="003867F1">
        <w:rPr>
          <w:rFonts w:ascii="Times New Roman" w:hAnsi="Times New Roman" w:cs="Times New Roman"/>
          <w:sz w:val="24"/>
          <w:szCs w:val="24"/>
          <w:u w:val="single"/>
        </w:rPr>
        <w:t xml:space="preserve"> the effect of its conclusion is to force the </w:t>
      </w:r>
      <w:r w:rsidR="00AD4D38">
        <w:rPr>
          <w:rFonts w:ascii="Times New Roman" w:hAnsi="Times New Roman" w:cs="Times New Roman"/>
          <w:sz w:val="24"/>
          <w:szCs w:val="24"/>
          <w:u w:val="single"/>
        </w:rPr>
        <w:t>a</w:t>
      </w:r>
      <w:r w:rsidR="00C7779E" w:rsidRPr="003867F1">
        <w:rPr>
          <w:rFonts w:ascii="Times New Roman" w:hAnsi="Times New Roman" w:cs="Times New Roman"/>
          <w:sz w:val="24"/>
          <w:szCs w:val="24"/>
          <w:u w:val="single"/>
        </w:rPr>
        <w:t xml:space="preserve">pplicant to go ahead with the quantification with a party with no </w:t>
      </w:r>
      <w:r w:rsidR="00C7779E" w:rsidRPr="003867F1">
        <w:rPr>
          <w:rFonts w:ascii="Times New Roman" w:hAnsi="Times New Roman" w:cs="Times New Roman"/>
          <w:i/>
          <w:sz w:val="24"/>
          <w:szCs w:val="24"/>
          <w:u w:val="single"/>
        </w:rPr>
        <w:t>locus standi</w:t>
      </w:r>
      <w:r w:rsidR="00C7779E" w:rsidRPr="003867F1">
        <w:rPr>
          <w:rFonts w:ascii="Times New Roman" w:hAnsi="Times New Roman" w:cs="Times New Roman"/>
          <w:sz w:val="24"/>
          <w:szCs w:val="24"/>
          <w:u w:val="single"/>
        </w:rPr>
        <w:t xml:space="preserve"> in terms of the law while at the same time impliedly or indirectly acknowledging that the Respondent has no </w:t>
      </w:r>
      <w:r w:rsidR="00C7779E" w:rsidRPr="003867F1">
        <w:rPr>
          <w:rFonts w:ascii="Times New Roman" w:hAnsi="Times New Roman" w:cs="Times New Roman"/>
          <w:i/>
          <w:sz w:val="24"/>
          <w:szCs w:val="24"/>
          <w:u w:val="single"/>
        </w:rPr>
        <w:t>locus standi.</w:t>
      </w:r>
    </w:p>
    <w:p w14:paraId="7E80F9EF" w14:textId="77777777" w:rsidR="00CD535C" w:rsidRDefault="00CD535C" w:rsidP="00CD535C">
      <w:pPr>
        <w:pStyle w:val="ListParagraph"/>
        <w:spacing w:line="240" w:lineRule="auto"/>
        <w:ind w:left="1560" w:hanging="426"/>
        <w:jc w:val="both"/>
        <w:rPr>
          <w:rFonts w:ascii="Times New Roman" w:hAnsi="Times New Roman" w:cs="Times New Roman"/>
          <w:i/>
          <w:sz w:val="24"/>
          <w:szCs w:val="24"/>
        </w:rPr>
      </w:pPr>
    </w:p>
    <w:p w14:paraId="78C73E81" w14:textId="310FD4A1" w:rsidR="00C7779E" w:rsidRDefault="00CD535C" w:rsidP="0015219D">
      <w:pPr>
        <w:pStyle w:val="ListParagraph"/>
        <w:spacing w:line="240" w:lineRule="auto"/>
        <w:ind w:left="2127" w:hanging="426"/>
        <w:jc w:val="both"/>
        <w:rPr>
          <w:rFonts w:ascii="Times New Roman" w:hAnsi="Times New Roman" w:cs="Times New Roman"/>
          <w:sz w:val="24"/>
          <w:szCs w:val="24"/>
        </w:rPr>
      </w:pPr>
      <w:r>
        <w:rPr>
          <w:rFonts w:ascii="Times New Roman" w:hAnsi="Times New Roman" w:cs="Times New Roman"/>
          <w:sz w:val="24"/>
          <w:szCs w:val="24"/>
        </w:rPr>
        <w:t>7.3</w:t>
      </w:r>
      <w:r w:rsidR="00FB0E4F">
        <w:rPr>
          <w:rFonts w:ascii="Times New Roman" w:hAnsi="Times New Roman" w:cs="Times New Roman"/>
          <w:sz w:val="24"/>
          <w:szCs w:val="24"/>
        </w:rPr>
        <w:t>.</w:t>
      </w:r>
      <w:r>
        <w:rPr>
          <w:rFonts w:ascii="Times New Roman" w:hAnsi="Times New Roman" w:cs="Times New Roman"/>
          <w:sz w:val="24"/>
          <w:szCs w:val="24"/>
        </w:rPr>
        <w:t xml:space="preserve"> I</w:t>
      </w:r>
      <w:r w:rsidR="00801C4A" w:rsidRPr="003867F1">
        <w:rPr>
          <w:rFonts w:ascii="Times New Roman" w:hAnsi="Times New Roman" w:cs="Times New Roman"/>
          <w:sz w:val="24"/>
          <w:szCs w:val="24"/>
          <w:u w:val="single"/>
        </w:rPr>
        <w:t xml:space="preserve"> am aggrieved by the aforesaid court’s determination and request the referral of the </w:t>
      </w:r>
      <w:r w:rsidR="00801C4A" w:rsidRPr="003867F1">
        <w:rPr>
          <w:rFonts w:ascii="Times New Roman" w:hAnsi="Times New Roman" w:cs="Times New Roman"/>
          <w:i/>
          <w:sz w:val="24"/>
          <w:szCs w:val="24"/>
          <w:u w:val="single"/>
        </w:rPr>
        <w:t>locus standi</w:t>
      </w:r>
      <w:r w:rsidR="00801C4A" w:rsidRPr="003867F1">
        <w:rPr>
          <w:rFonts w:ascii="Times New Roman" w:hAnsi="Times New Roman" w:cs="Times New Roman"/>
          <w:sz w:val="24"/>
          <w:szCs w:val="24"/>
          <w:u w:val="single"/>
        </w:rPr>
        <w:t xml:space="preserve"> matter to the Constitutional Court for determination. I also intend to appeal the improper striking off of the appeal</w:t>
      </w:r>
      <w:r w:rsidR="00801C4A">
        <w:rPr>
          <w:rFonts w:ascii="Times New Roman" w:hAnsi="Times New Roman" w:cs="Times New Roman"/>
          <w:sz w:val="24"/>
          <w:szCs w:val="24"/>
        </w:rPr>
        <w:t xml:space="preserve"> on the grounds that appear in the Draft Notice of Appeal which is attached hereto marked “C”.</w:t>
      </w:r>
    </w:p>
    <w:p w14:paraId="2654BCB8" w14:textId="77777777" w:rsidR="00CD535C" w:rsidRDefault="00CD535C" w:rsidP="00CD535C">
      <w:pPr>
        <w:pStyle w:val="ListParagraph"/>
        <w:spacing w:line="240" w:lineRule="auto"/>
        <w:ind w:left="1560" w:hanging="426"/>
        <w:jc w:val="both"/>
        <w:rPr>
          <w:rFonts w:ascii="Times New Roman" w:hAnsi="Times New Roman" w:cs="Times New Roman"/>
          <w:sz w:val="24"/>
          <w:szCs w:val="24"/>
        </w:rPr>
      </w:pPr>
    </w:p>
    <w:p w14:paraId="3A58CE41" w14:textId="4A2F1B57" w:rsidR="00801C4A" w:rsidRDefault="00801C4A" w:rsidP="0015219D">
      <w:pPr>
        <w:pStyle w:val="ListParagraph"/>
        <w:spacing w:line="240" w:lineRule="auto"/>
        <w:ind w:left="2127" w:hanging="426"/>
        <w:jc w:val="both"/>
        <w:rPr>
          <w:rFonts w:ascii="Times New Roman" w:hAnsi="Times New Roman" w:cs="Times New Roman"/>
          <w:sz w:val="24"/>
          <w:szCs w:val="24"/>
        </w:rPr>
      </w:pPr>
      <w:r>
        <w:rPr>
          <w:rFonts w:ascii="Times New Roman" w:hAnsi="Times New Roman" w:cs="Times New Roman"/>
          <w:sz w:val="24"/>
          <w:szCs w:val="24"/>
        </w:rPr>
        <w:t>7.4</w:t>
      </w:r>
      <w:r w:rsidR="00FB0E4F">
        <w:rPr>
          <w:rFonts w:ascii="Times New Roman" w:hAnsi="Times New Roman" w:cs="Times New Roman"/>
          <w:sz w:val="24"/>
          <w:szCs w:val="24"/>
        </w:rPr>
        <w:t>.</w:t>
      </w:r>
      <w:r w:rsidR="003B23F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867F1">
        <w:rPr>
          <w:rFonts w:ascii="Times New Roman" w:hAnsi="Times New Roman" w:cs="Times New Roman"/>
          <w:sz w:val="24"/>
          <w:szCs w:val="24"/>
          <w:u w:val="single"/>
        </w:rPr>
        <w:t>I submit that the Court’s judgment and all prior court judgments an</w:t>
      </w:r>
      <w:r w:rsidR="003A3040">
        <w:rPr>
          <w:rFonts w:ascii="Times New Roman" w:hAnsi="Times New Roman" w:cs="Times New Roman"/>
          <w:sz w:val="24"/>
          <w:szCs w:val="24"/>
          <w:u w:val="single"/>
        </w:rPr>
        <w:t>d arbitral awards infringe the applicant’s (then a</w:t>
      </w:r>
      <w:r w:rsidRPr="003867F1">
        <w:rPr>
          <w:rFonts w:ascii="Times New Roman" w:hAnsi="Times New Roman" w:cs="Times New Roman"/>
          <w:sz w:val="24"/>
          <w:szCs w:val="24"/>
          <w:u w:val="single"/>
        </w:rPr>
        <w:t xml:space="preserve">ppellant’s) constitutional right to protection of the law </w:t>
      </w:r>
      <w:r w:rsidR="0015219D">
        <w:rPr>
          <w:rFonts w:ascii="Times New Roman" w:hAnsi="Times New Roman" w:cs="Times New Roman"/>
          <w:sz w:val="24"/>
          <w:szCs w:val="24"/>
        </w:rPr>
        <w:t xml:space="preserve">as enshrined in s </w:t>
      </w:r>
      <w:r>
        <w:rPr>
          <w:rFonts w:ascii="Times New Roman" w:hAnsi="Times New Roman" w:cs="Times New Roman"/>
          <w:sz w:val="24"/>
          <w:szCs w:val="24"/>
        </w:rPr>
        <w:t>18 (1) of the former Constitution; Section 20 (1) First Schedule (Section 21 (1) (</w:t>
      </w:r>
      <w:r>
        <w:rPr>
          <w:rFonts w:ascii="Times New Roman" w:hAnsi="Times New Roman" w:cs="Times New Roman"/>
          <w:i/>
          <w:sz w:val="24"/>
          <w:szCs w:val="24"/>
        </w:rPr>
        <w:t>sic</w:t>
      </w:r>
      <w:r>
        <w:rPr>
          <w:rFonts w:ascii="Times New Roman" w:hAnsi="Times New Roman" w:cs="Times New Roman"/>
          <w:sz w:val="24"/>
          <w:szCs w:val="24"/>
        </w:rPr>
        <w:t xml:space="preserve">) </w:t>
      </w:r>
      <w:r w:rsidR="002D082F">
        <w:rPr>
          <w:rFonts w:ascii="Times New Roman" w:hAnsi="Times New Roman" w:cs="Times New Roman"/>
          <w:sz w:val="24"/>
          <w:szCs w:val="24"/>
        </w:rPr>
        <w:t>– POWERS OF AUTHORITY para</w:t>
      </w:r>
      <w:r>
        <w:rPr>
          <w:rFonts w:ascii="Times New Roman" w:hAnsi="Times New Roman" w:cs="Times New Roman"/>
          <w:sz w:val="24"/>
          <w:szCs w:val="24"/>
        </w:rPr>
        <w:t xml:space="preserve"> 12 of the Agricultural and Rural Development Authority Act [</w:t>
      </w:r>
      <w:r w:rsidRPr="002D082F">
        <w:rPr>
          <w:rFonts w:ascii="Times New Roman" w:hAnsi="Times New Roman" w:cs="Times New Roman"/>
          <w:i/>
          <w:sz w:val="24"/>
          <w:szCs w:val="24"/>
        </w:rPr>
        <w:t>Chapter 18:01</w:t>
      </w:r>
      <w:r>
        <w:rPr>
          <w:rFonts w:ascii="Times New Roman" w:hAnsi="Times New Roman" w:cs="Times New Roman"/>
          <w:sz w:val="24"/>
          <w:szCs w:val="24"/>
        </w:rPr>
        <w:t>]; Section 33 of the Agricultural and Rural Development Authority Act [</w:t>
      </w:r>
      <w:r w:rsidRPr="002D082F">
        <w:rPr>
          <w:rFonts w:ascii="Times New Roman" w:hAnsi="Times New Roman" w:cs="Times New Roman"/>
          <w:i/>
          <w:sz w:val="24"/>
          <w:szCs w:val="24"/>
        </w:rPr>
        <w:t>Chapter 18:01</w:t>
      </w:r>
      <w:r w:rsidR="0015219D">
        <w:rPr>
          <w:rFonts w:ascii="Times New Roman" w:hAnsi="Times New Roman" w:cs="Times New Roman"/>
          <w:sz w:val="24"/>
          <w:szCs w:val="24"/>
        </w:rPr>
        <w:t>]; s</w:t>
      </w:r>
      <w:r>
        <w:rPr>
          <w:rFonts w:ascii="Times New Roman" w:hAnsi="Times New Roman" w:cs="Times New Roman"/>
          <w:sz w:val="24"/>
          <w:szCs w:val="24"/>
        </w:rPr>
        <w:t xml:space="preserve">s 6 and 7 of the Labour Act </w:t>
      </w:r>
      <w:r w:rsidR="0015219D">
        <w:rPr>
          <w:rFonts w:ascii="Times New Roman" w:hAnsi="Times New Roman" w:cs="Times New Roman"/>
          <w:sz w:val="24"/>
          <w:szCs w:val="24"/>
        </w:rPr>
        <w:t xml:space="preserve">                   </w:t>
      </w:r>
      <w:r>
        <w:rPr>
          <w:rFonts w:ascii="Times New Roman" w:hAnsi="Times New Roman" w:cs="Times New Roman"/>
          <w:sz w:val="24"/>
          <w:szCs w:val="24"/>
        </w:rPr>
        <w:t>[</w:t>
      </w:r>
      <w:r w:rsidRPr="002D082F">
        <w:rPr>
          <w:rFonts w:ascii="Times New Roman" w:hAnsi="Times New Roman" w:cs="Times New Roman"/>
          <w:i/>
          <w:sz w:val="24"/>
          <w:szCs w:val="24"/>
        </w:rPr>
        <w:t>Chapter 28:01</w:t>
      </w:r>
      <w:r w:rsidR="002D082F">
        <w:rPr>
          <w:rFonts w:ascii="Times New Roman" w:hAnsi="Times New Roman" w:cs="Times New Roman"/>
          <w:sz w:val="24"/>
          <w:szCs w:val="24"/>
        </w:rPr>
        <w:t>]; s</w:t>
      </w:r>
      <w:r>
        <w:rPr>
          <w:rFonts w:ascii="Times New Roman" w:hAnsi="Times New Roman" w:cs="Times New Roman"/>
          <w:sz w:val="24"/>
          <w:szCs w:val="24"/>
        </w:rPr>
        <w:t xml:space="preserve">s 11, 16 (1), 16 (3) and 18 (1) of the former Constitution of Zimbabwe </w:t>
      </w:r>
      <w:r w:rsidR="002D082F">
        <w:rPr>
          <w:rFonts w:ascii="Times New Roman" w:hAnsi="Times New Roman" w:cs="Times New Roman"/>
          <w:sz w:val="24"/>
          <w:szCs w:val="24"/>
        </w:rPr>
        <w:t>and s</w:t>
      </w:r>
      <w:r>
        <w:rPr>
          <w:rFonts w:ascii="Times New Roman" w:hAnsi="Times New Roman" w:cs="Times New Roman"/>
          <w:sz w:val="24"/>
          <w:szCs w:val="24"/>
        </w:rPr>
        <w:t>s 3 (1) (a) and (b), 44 (2), 47, 56 (1), 57 (c), 57 €, 62 (2), 62 (3), 65 (1), 65 (4), 68 (1), 68 (2), 68 (3), 71 (3), 71 (4), 85 (1) and 165 (1) of the Constitution of Zimbabwe Amendment (No. 20) Act, 2013.</w:t>
      </w:r>
    </w:p>
    <w:p w14:paraId="29B3196B" w14:textId="77777777" w:rsidR="002D082F" w:rsidRDefault="002D082F" w:rsidP="00CD535C">
      <w:pPr>
        <w:pStyle w:val="ListParagraph"/>
        <w:spacing w:line="240" w:lineRule="auto"/>
        <w:ind w:left="1560" w:hanging="426"/>
        <w:jc w:val="both"/>
        <w:rPr>
          <w:rFonts w:ascii="Times New Roman" w:hAnsi="Times New Roman" w:cs="Times New Roman"/>
          <w:sz w:val="24"/>
          <w:szCs w:val="24"/>
        </w:rPr>
      </w:pPr>
    </w:p>
    <w:p w14:paraId="087C6C18" w14:textId="719D444F" w:rsidR="00DA46BB" w:rsidRPr="00801C4A" w:rsidRDefault="002D082F" w:rsidP="0015219D">
      <w:pPr>
        <w:pStyle w:val="ListParagraph"/>
        <w:spacing w:line="240" w:lineRule="auto"/>
        <w:ind w:left="2127" w:hanging="426"/>
        <w:jc w:val="both"/>
        <w:rPr>
          <w:rFonts w:ascii="Times New Roman" w:hAnsi="Times New Roman" w:cs="Times New Roman"/>
          <w:sz w:val="24"/>
          <w:szCs w:val="24"/>
        </w:rPr>
      </w:pPr>
      <w:r>
        <w:rPr>
          <w:rFonts w:ascii="Times New Roman" w:hAnsi="Times New Roman" w:cs="Times New Roman"/>
          <w:sz w:val="24"/>
          <w:szCs w:val="24"/>
        </w:rPr>
        <w:t>7.5</w:t>
      </w:r>
      <w:r w:rsidR="00FB0E4F">
        <w:rPr>
          <w:rFonts w:ascii="Times New Roman" w:hAnsi="Times New Roman" w:cs="Times New Roman"/>
          <w:sz w:val="24"/>
          <w:szCs w:val="24"/>
        </w:rPr>
        <w:t>.</w:t>
      </w:r>
      <w:r>
        <w:rPr>
          <w:rFonts w:ascii="Times New Roman" w:hAnsi="Times New Roman" w:cs="Times New Roman"/>
          <w:sz w:val="24"/>
          <w:szCs w:val="24"/>
        </w:rPr>
        <w:t xml:space="preserve"> The</w:t>
      </w:r>
      <w:r w:rsidR="00DA46BB" w:rsidRPr="003867F1">
        <w:rPr>
          <w:rFonts w:ascii="Times New Roman" w:hAnsi="Times New Roman" w:cs="Times New Roman"/>
          <w:sz w:val="24"/>
          <w:szCs w:val="24"/>
          <w:u w:val="single"/>
        </w:rPr>
        <w:t xml:space="preserve"> La</w:t>
      </w:r>
      <w:r w:rsidR="00CE3CE8">
        <w:rPr>
          <w:rFonts w:ascii="Times New Roman" w:hAnsi="Times New Roman" w:cs="Times New Roman"/>
          <w:sz w:val="24"/>
          <w:szCs w:val="24"/>
          <w:u w:val="single"/>
        </w:rPr>
        <w:t>bour Court is requested by the a</w:t>
      </w:r>
      <w:r w:rsidR="00DA46BB" w:rsidRPr="003867F1">
        <w:rPr>
          <w:rFonts w:ascii="Times New Roman" w:hAnsi="Times New Roman" w:cs="Times New Roman"/>
          <w:sz w:val="24"/>
          <w:szCs w:val="24"/>
          <w:u w:val="single"/>
        </w:rPr>
        <w:t>pplicant (then Appellant) to refer the matter to the Constitu</w:t>
      </w:r>
      <w:r w:rsidR="004D4F86" w:rsidRPr="003867F1">
        <w:rPr>
          <w:rFonts w:ascii="Times New Roman" w:hAnsi="Times New Roman" w:cs="Times New Roman"/>
          <w:sz w:val="24"/>
          <w:szCs w:val="24"/>
          <w:u w:val="single"/>
        </w:rPr>
        <w:t>t</w:t>
      </w:r>
      <w:r w:rsidR="00364307">
        <w:rPr>
          <w:rFonts w:ascii="Times New Roman" w:hAnsi="Times New Roman" w:cs="Times New Roman"/>
          <w:sz w:val="24"/>
          <w:szCs w:val="24"/>
          <w:u w:val="single"/>
        </w:rPr>
        <w:t>ional Court in terms of s</w:t>
      </w:r>
      <w:r w:rsidR="00DA46BB" w:rsidRPr="003867F1">
        <w:rPr>
          <w:rFonts w:ascii="Times New Roman" w:hAnsi="Times New Roman" w:cs="Times New Roman"/>
          <w:sz w:val="24"/>
          <w:szCs w:val="24"/>
          <w:u w:val="single"/>
        </w:rPr>
        <w:t xml:space="preserve"> 175 (4) of the Constitution</w:t>
      </w:r>
      <w:r w:rsidR="00DA46BB">
        <w:rPr>
          <w:rFonts w:ascii="Times New Roman" w:hAnsi="Times New Roman" w:cs="Times New Roman"/>
          <w:sz w:val="24"/>
          <w:szCs w:val="24"/>
        </w:rPr>
        <w:t xml:space="preserve"> of Zimbabwe Amendment (No. 20) Act, 2013.”</w:t>
      </w:r>
      <w:r w:rsidR="00FD21D3">
        <w:rPr>
          <w:rFonts w:ascii="Times New Roman" w:hAnsi="Times New Roman" w:cs="Times New Roman"/>
          <w:sz w:val="24"/>
          <w:szCs w:val="24"/>
        </w:rPr>
        <w:t xml:space="preserve">  </w:t>
      </w:r>
      <w:r w:rsidR="003867F1">
        <w:rPr>
          <w:rFonts w:ascii="Times New Roman" w:hAnsi="Times New Roman" w:cs="Times New Roman"/>
          <w:sz w:val="24"/>
          <w:szCs w:val="24"/>
        </w:rPr>
        <w:t>(</w:t>
      </w:r>
      <w:r>
        <w:rPr>
          <w:rFonts w:ascii="Times New Roman" w:hAnsi="Times New Roman" w:cs="Times New Roman"/>
          <w:sz w:val="24"/>
          <w:szCs w:val="24"/>
        </w:rPr>
        <w:t>The</w:t>
      </w:r>
      <w:r w:rsidR="003867F1">
        <w:rPr>
          <w:rFonts w:ascii="Times New Roman" w:hAnsi="Times New Roman" w:cs="Times New Roman"/>
          <w:sz w:val="24"/>
          <w:szCs w:val="24"/>
        </w:rPr>
        <w:t xml:space="preserve"> underlining is mine)</w:t>
      </w:r>
    </w:p>
    <w:p w14:paraId="2BAD7C6B" w14:textId="77777777" w:rsidR="00B54BDB" w:rsidRDefault="00B54BDB" w:rsidP="00364307">
      <w:pPr>
        <w:pStyle w:val="ListParagraph"/>
        <w:spacing w:after="0" w:line="480" w:lineRule="auto"/>
        <w:ind w:left="1440"/>
        <w:jc w:val="both"/>
        <w:rPr>
          <w:rFonts w:ascii="Times New Roman" w:hAnsi="Times New Roman" w:cs="Times New Roman"/>
          <w:sz w:val="24"/>
          <w:szCs w:val="24"/>
        </w:rPr>
      </w:pPr>
    </w:p>
    <w:p w14:paraId="1F69F8AB" w14:textId="4F43B1EC" w:rsidR="007B1E1F" w:rsidRDefault="009234B3" w:rsidP="002D082F">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In</w:t>
      </w:r>
      <w:r w:rsidR="00AE18CA">
        <w:rPr>
          <w:rFonts w:ascii="Times New Roman" w:hAnsi="Times New Roman" w:cs="Times New Roman"/>
          <w:sz w:val="24"/>
          <w:szCs w:val="24"/>
        </w:rPr>
        <w:t xml:space="preserve"> the final para</w:t>
      </w:r>
      <w:r>
        <w:rPr>
          <w:rFonts w:ascii="Times New Roman" w:hAnsi="Times New Roman" w:cs="Times New Roman"/>
          <w:sz w:val="24"/>
          <w:szCs w:val="24"/>
        </w:rPr>
        <w:t xml:space="preserve"> of his founding affidavit</w:t>
      </w:r>
      <w:r w:rsidR="00AE18CA">
        <w:rPr>
          <w:rFonts w:ascii="Times New Roman" w:hAnsi="Times New Roman" w:cs="Times New Roman"/>
          <w:sz w:val="24"/>
          <w:szCs w:val="24"/>
        </w:rPr>
        <w:t xml:space="preserve"> to the application, being para 22,</w:t>
      </w:r>
      <w:r>
        <w:rPr>
          <w:rFonts w:ascii="Times New Roman" w:hAnsi="Times New Roman" w:cs="Times New Roman"/>
          <w:sz w:val="24"/>
          <w:szCs w:val="24"/>
        </w:rPr>
        <w:t xml:space="preserve"> </w:t>
      </w:r>
      <w:r w:rsidR="00931351">
        <w:rPr>
          <w:rFonts w:ascii="Times New Roman" w:hAnsi="Times New Roman" w:cs="Times New Roman"/>
          <w:sz w:val="24"/>
          <w:szCs w:val="24"/>
        </w:rPr>
        <w:t>the appl</w:t>
      </w:r>
      <w:r>
        <w:rPr>
          <w:rFonts w:ascii="Times New Roman" w:hAnsi="Times New Roman" w:cs="Times New Roman"/>
          <w:sz w:val="24"/>
          <w:szCs w:val="24"/>
        </w:rPr>
        <w:t>i</w:t>
      </w:r>
      <w:r w:rsidR="00931351">
        <w:rPr>
          <w:rFonts w:ascii="Times New Roman" w:hAnsi="Times New Roman" w:cs="Times New Roman"/>
          <w:sz w:val="24"/>
          <w:szCs w:val="24"/>
        </w:rPr>
        <w:t>cant’</w:t>
      </w:r>
      <w:r>
        <w:rPr>
          <w:rFonts w:ascii="Times New Roman" w:hAnsi="Times New Roman" w:cs="Times New Roman"/>
          <w:sz w:val="24"/>
          <w:szCs w:val="24"/>
        </w:rPr>
        <w:t xml:space="preserve">s prayer was “that the referral of the constitutional matter to the Constitutional Court and the application for </w:t>
      </w:r>
      <w:r w:rsidR="007B1E1F">
        <w:rPr>
          <w:rFonts w:ascii="Times New Roman" w:hAnsi="Times New Roman" w:cs="Times New Roman"/>
          <w:sz w:val="24"/>
          <w:szCs w:val="24"/>
        </w:rPr>
        <w:t>leave to appeal to the Supreme Court</w:t>
      </w:r>
      <w:r>
        <w:rPr>
          <w:rFonts w:ascii="Times New Roman" w:hAnsi="Times New Roman" w:cs="Times New Roman"/>
          <w:sz w:val="24"/>
          <w:szCs w:val="24"/>
        </w:rPr>
        <w:t xml:space="preserve"> be granted.” </w:t>
      </w:r>
      <w:r w:rsidR="007B1E1F">
        <w:rPr>
          <w:rFonts w:ascii="Times New Roman" w:hAnsi="Times New Roman" w:cs="Times New Roman"/>
          <w:sz w:val="24"/>
          <w:szCs w:val="24"/>
        </w:rPr>
        <w:t xml:space="preserve"> </w:t>
      </w:r>
    </w:p>
    <w:p w14:paraId="730D9A73" w14:textId="77777777" w:rsidR="002D082F" w:rsidRDefault="002D082F" w:rsidP="002D082F">
      <w:pPr>
        <w:pStyle w:val="ListParagraph"/>
        <w:spacing w:after="0" w:line="240" w:lineRule="auto"/>
        <w:ind w:left="426"/>
        <w:jc w:val="both"/>
        <w:rPr>
          <w:rFonts w:ascii="Times New Roman" w:hAnsi="Times New Roman" w:cs="Times New Roman"/>
          <w:sz w:val="24"/>
          <w:szCs w:val="24"/>
        </w:rPr>
      </w:pPr>
    </w:p>
    <w:p w14:paraId="7C70021E" w14:textId="6C0B1F03" w:rsidR="00CB0407" w:rsidRDefault="004D4F86" w:rsidP="002D082F">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The application for leave to appeal to the Supreme Court was granted by the Labour Court</w:t>
      </w:r>
      <w:r w:rsidR="00181863">
        <w:rPr>
          <w:rFonts w:ascii="Times New Roman" w:hAnsi="Times New Roman" w:cs="Times New Roman"/>
          <w:sz w:val="24"/>
          <w:szCs w:val="24"/>
        </w:rPr>
        <w:t>. The applicant made a separate application for referral of constitutional issues to the Constitutional Court</w:t>
      </w:r>
      <w:r w:rsidR="00CB0407">
        <w:rPr>
          <w:rFonts w:ascii="Times New Roman" w:hAnsi="Times New Roman" w:cs="Times New Roman"/>
          <w:sz w:val="24"/>
          <w:szCs w:val="24"/>
        </w:rPr>
        <w:t>.</w:t>
      </w:r>
      <w:r w:rsidR="002D082F">
        <w:rPr>
          <w:rFonts w:ascii="Times New Roman" w:hAnsi="Times New Roman" w:cs="Times New Roman"/>
          <w:sz w:val="24"/>
          <w:szCs w:val="24"/>
        </w:rPr>
        <w:t xml:space="preserve"> </w:t>
      </w:r>
      <w:r w:rsidR="003F4C0F">
        <w:rPr>
          <w:rFonts w:ascii="Times New Roman" w:hAnsi="Times New Roman" w:cs="Times New Roman"/>
          <w:sz w:val="24"/>
          <w:szCs w:val="24"/>
        </w:rPr>
        <w:t xml:space="preserve"> </w:t>
      </w:r>
      <w:r w:rsidR="00CB0407">
        <w:rPr>
          <w:rFonts w:ascii="Times New Roman" w:hAnsi="Times New Roman" w:cs="Times New Roman"/>
          <w:sz w:val="24"/>
          <w:szCs w:val="24"/>
        </w:rPr>
        <w:t>He a</w:t>
      </w:r>
      <w:r w:rsidR="00640A30">
        <w:rPr>
          <w:rFonts w:ascii="Times New Roman" w:hAnsi="Times New Roman" w:cs="Times New Roman"/>
          <w:sz w:val="24"/>
          <w:szCs w:val="24"/>
        </w:rPr>
        <w:t>verr</w:t>
      </w:r>
      <w:r w:rsidR="00CB0407">
        <w:rPr>
          <w:rFonts w:ascii="Times New Roman" w:hAnsi="Times New Roman" w:cs="Times New Roman"/>
          <w:sz w:val="24"/>
          <w:szCs w:val="24"/>
        </w:rPr>
        <w:t xml:space="preserve">ed that he made this separate application in compliance with a </w:t>
      </w:r>
      <w:r w:rsidR="00181863">
        <w:rPr>
          <w:rFonts w:ascii="Times New Roman" w:hAnsi="Times New Roman" w:cs="Times New Roman"/>
          <w:sz w:val="24"/>
          <w:szCs w:val="24"/>
        </w:rPr>
        <w:t xml:space="preserve">directive given by the Labour Court. </w:t>
      </w:r>
      <w:r w:rsidR="002D082F">
        <w:rPr>
          <w:rFonts w:ascii="Times New Roman" w:hAnsi="Times New Roman" w:cs="Times New Roman"/>
          <w:sz w:val="24"/>
          <w:szCs w:val="24"/>
        </w:rPr>
        <w:t xml:space="preserve"> </w:t>
      </w:r>
      <w:r w:rsidR="00181863">
        <w:rPr>
          <w:rFonts w:ascii="Times New Roman" w:hAnsi="Times New Roman" w:cs="Times New Roman"/>
          <w:sz w:val="24"/>
          <w:szCs w:val="24"/>
        </w:rPr>
        <w:t>That application was dismissed by the Labour Court</w:t>
      </w:r>
      <w:r w:rsidR="00682A8E">
        <w:rPr>
          <w:rFonts w:ascii="Times New Roman" w:hAnsi="Times New Roman" w:cs="Times New Roman"/>
          <w:sz w:val="24"/>
          <w:szCs w:val="24"/>
        </w:rPr>
        <w:t xml:space="preserve"> which</w:t>
      </w:r>
      <w:r w:rsidR="00CB0407">
        <w:rPr>
          <w:rFonts w:ascii="Times New Roman" w:hAnsi="Times New Roman" w:cs="Times New Roman"/>
          <w:sz w:val="24"/>
          <w:szCs w:val="24"/>
        </w:rPr>
        <w:t xml:space="preserve"> stated </w:t>
      </w:r>
      <w:r w:rsidR="00CB0407">
        <w:rPr>
          <w:rFonts w:ascii="Times New Roman" w:hAnsi="Times New Roman" w:cs="Times New Roman"/>
          <w:i/>
          <w:sz w:val="24"/>
          <w:szCs w:val="24"/>
        </w:rPr>
        <w:t>inter alia</w:t>
      </w:r>
      <w:r w:rsidR="000A2F13">
        <w:rPr>
          <w:rFonts w:ascii="Times New Roman" w:hAnsi="Times New Roman" w:cs="Times New Roman"/>
          <w:iCs/>
          <w:sz w:val="24"/>
          <w:szCs w:val="24"/>
        </w:rPr>
        <w:t xml:space="preserve"> under judgment number LC/H/23/2021</w:t>
      </w:r>
      <w:r w:rsidR="00CB0407">
        <w:rPr>
          <w:rFonts w:ascii="Times New Roman" w:hAnsi="Times New Roman" w:cs="Times New Roman"/>
          <w:sz w:val="24"/>
          <w:szCs w:val="24"/>
        </w:rPr>
        <w:t>:</w:t>
      </w:r>
      <w:r w:rsidR="00682A8E">
        <w:rPr>
          <w:rFonts w:ascii="Times New Roman" w:hAnsi="Times New Roman" w:cs="Times New Roman"/>
          <w:sz w:val="24"/>
          <w:szCs w:val="24"/>
        </w:rPr>
        <w:t xml:space="preserve"> </w:t>
      </w:r>
    </w:p>
    <w:p w14:paraId="6D2FE680" w14:textId="6F8AB745" w:rsidR="00CB0407" w:rsidRDefault="00CB0407" w:rsidP="002D082F">
      <w:pPr>
        <w:pStyle w:val="ListParagraph"/>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w:t>
      </w:r>
      <w:r w:rsidR="001E2504" w:rsidRPr="00A20D21">
        <w:rPr>
          <w:rFonts w:ascii="Times New Roman" w:hAnsi="Times New Roman" w:cs="Times New Roman"/>
          <w:sz w:val="24"/>
          <w:szCs w:val="24"/>
          <w:u w:val="single"/>
        </w:rPr>
        <w:t xml:space="preserve">The applicant alleged that his fundamental rights </w:t>
      </w:r>
      <w:r w:rsidR="00741F6B" w:rsidRPr="00A20D21">
        <w:rPr>
          <w:rFonts w:ascii="Times New Roman" w:hAnsi="Times New Roman" w:cs="Times New Roman"/>
          <w:sz w:val="24"/>
          <w:szCs w:val="24"/>
          <w:u w:val="single"/>
        </w:rPr>
        <w:t>had been infringed by the respondent’s management, the non-executive board members, the respondents, the arbitrators and the courts. In view of the alleged breach, he sought that the dispute be referred to the Constitu</w:t>
      </w:r>
      <w:r w:rsidR="002D082F">
        <w:rPr>
          <w:rFonts w:ascii="Times New Roman" w:hAnsi="Times New Roman" w:cs="Times New Roman"/>
          <w:sz w:val="24"/>
          <w:szCs w:val="24"/>
          <w:u w:val="single"/>
        </w:rPr>
        <w:t>tional Court in terms of s 175</w:t>
      </w:r>
      <w:r w:rsidR="00741F6B" w:rsidRPr="00A20D21">
        <w:rPr>
          <w:rFonts w:ascii="Times New Roman" w:hAnsi="Times New Roman" w:cs="Times New Roman"/>
          <w:sz w:val="24"/>
          <w:szCs w:val="24"/>
          <w:u w:val="single"/>
        </w:rPr>
        <w:t>(4) of the constitution of Zimbabwe.</w:t>
      </w:r>
    </w:p>
    <w:p w14:paraId="5C56EFD4" w14:textId="77777777" w:rsidR="002D082F" w:rsidRDefault="002D082F" w:rsidP="00CB0407">
      <w:pPr>
        <w:pStyle w:val="ListParagraph"/>
        <w:spacing w:line="240" w:lineRule="auto"/>
        <w:ind w:left="1440"/>
        <w:jc w:val="both"/>
        <w:rPr>
          <w:rFonts w:ascii="Times New Roman" w:hAnsi="Times New Roman" w:cs="Times New Roman"/>
          <w:sz w:val="24"/>
          <w:szCs w:val="24"/>
        </w:rPr>
      </w:pPr>
    </w:p>
    <w:p w14:paraId="5ADE8EB6" w14:textId="076895D5" w:rsidR="00741F6B" w:rsidRDefault="00741F6B" w:rsidP="002D082F">
      <w:pPr>
        <w:pStyle w:val="ListParagraph"/>
        <w:spacing w:line="240" w:lineRule="auto"/>
        <w:ind w:left="1440" w:hanging="306"/>
        <w:jc w:val="both"/>
        <w:rPr>
          <w:rFonts w:ascii="Times New Roman" w:hAnsi="Times New Roman" w:cs="Times New Roman"/>
          <w:sz w:val="24"/>
          <w:szCs w:val="24"/>
        </w:rPr>
      </w:pPr>
      <w:r>
        <w:rPr>
          <w:rFonts w:ascii="Times New Roman" w:hAnsi="Times New Roman" w:cs="Times New Roman"/>
          <w:sz w:val="24"/>
          <w:szCs w:val="24"/>
        </w:rPr>
        <w:t>Section 175 (4) of the constitution provides that:</w:t>
      </w:r>
    </w:p>
    <w:p w14:paraId="5248C7DF" w14:textId="3C325DBE" w:rsidR="00741F6B" w:rsidRDefault="00741F6B" w:rsidP="002D082F">
      <w:pPr>
        <w:pStyle w:val="ListParagraph"/>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w:t>
      </w:r>
    </w:p>
    <w:p w14:paraId="73430528" w14:textId="2ACB826A" w:rsidR="00741F6B" w:rsidRDefault="00741F6B" w:rsidP="002D082F">
      <w:pPr>
        <w:pStyle w:val="ListParagraph"/>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Two requirements arise from the above provision one, </w:t>
      </w:r>
      <w:r w:rsidRPr="00A20D21">
        <w:rPr>
          <w:rFonts w:ascii="Times New Roman" w:hAnsi="Times New Roman" w:cs="Times New Roman"/>
          <w:sz w:val="24"/>
          <w:szCs w:val="24"/>
          <w:u w:val="single"/>
        </w:rPr>
        <w:t>the matter should arise in any proceedings before a court</w:t>
      </w:r>
      <w:r>
        <w:rPr>
          <w:rFonts w:ascii="Times New Roman" w:hAnsi="Times New Roman" w:cs="Times New Roman"/>
          <w:sz w:val="24"/>
          <w:szCs w:val="24"/>
        </w:rPr>
        <w:t xml:space="preserve">, and two, </w:t>
      </w:r>
      <w:r w:rsidR="002D082F" w:rsidRPr="00A20D21">
        <w:rPr>
          <w:rFonts w:ascii="Times New Roman" w:hAnsi="Times New Roman" w:cs="Times New Roman"/>
          <w:sz w:val="24"/>
          <w:szCs w:val="24"/>
          <w:u w:val="single"/>
        </w:rPr>
        <w:t>and the</w:t>
      </w:r>
      <w:r w:rsidRPr="00A20D21">
        <w:rPr>
          <w:rFonts w:ascii="Times New Roman" w:hAnsi="Times New Roman" w:cs="Times New Roman"/>
          <w:sz w:val="24"/>
          <w:szCs w:val="24"/>
          <w:u w:val="single"/>
        </w:rPr>
        <w:t xml:space="preserve"> request must not be frivolous or vexatious.</w:t>
      </w:r>
    </w:p>
    <w:p w14:paraId="4C644A41" w14:textId="2408B9E9" w:rsidR="00741F6B" w:rsidRPr="00A20D21" w:rsidRDefault="00741F6B" w:rsidP="002D082F">
      <w:pPr>
        <w:pStyle w:val="ListParagraph"/>
        <w:spacing w:after="0" w:line="240" w:lineRule="auto"/>
        <w:ind w:left="1134"/>
        <w:jc w:val="both"/>
        <w:rPr>
          <w:rFonts w:ascii="Times New Roman" w:hAnsi="Times New Roman" w:cs="Times New Roman"/>
          <w:sz w:val="24"/>
          <w:szCs w:val="24"/>
          <w:u w:val="single"/>
        </w:rPr>
      </w:pPr>
      <w:r w:rsidRPr="00A20D21">
        <w:rPr>
          <w:rFonts w:ascii="Times New Roman" w:hAnsi="Times New Roman" w:cs="Times New Roman"/>
          <w:sz w:val="24"/>
          <w:szCs w:val="24"/>
          <w:u w:val="single"/>
        </w:rPr>
        <w:t>The request for referral was made by the applicant after the court had already dealt with the substantive issues at the applicant’s appeal. The issues were only raised before the court during the hearing of the application for leave to appeal the court’s decision to the Supreme Court.</w:t>
      </w:r>
    </w:p>
    <w:p w14:paraId="45D5809A" w14:textId="77777777" w:rsidR="002D082F" w:rsidRDefault="002D082F" w:rsidP="002D082F">
      <w:pPr>
        <w:pStyle w:val="ListParagraph"/>
        <w:spacing w:after="0" w:line="240" w:lineRule="auto"/>
        <w:ind w:left="1440"/>
        <w:jc w:val="both"/>
        <w:rPr>
          <w:rFonts w:ascii="Times New Roman" w:hAnsi="Times New Roman" w:cs="Times New Roman"/>
          <w:sz w:val="24"/>
          <w:szCs w:val="24"/>
        </w:rPr>
      </w:pPr>
    </w:p>
    <w:p w14:paraId="7DD0F31C" w14:textId="39D8A7BA" w:rsidR="00741F6B" w:rsidRDefault="00741F6B" w:rsidP="002D082F">
      <w:pPr>
        <w:pStyle w:val="ListParagraph"/>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The constitutional provision relied on by the applicant in bringing this application provides that</w:t>
      </w:r>
    </w:p>
    <w:p w14:paraId="13310987" w14:textId="77777777" w:rsidR="002D082F" w:rsidRDefault="002D082F" w:rsidP="002D082F">
      <w:pPr>
        <w:pStyle w:val="ListParagraph"/>
        <w:spacing w:after="0" w:line="240" w:lineRule="auto"/>
        <w:ind w:left="1440" w:hanging="447"/>
        <w:jc w:val="both"/>
        <w:rPr>
          <w:rFonts w:ascii="Times New Roman" w:hAnsi="Times New Roman" w:cs="Times New Roman"/>
          <w:sz w:val="24"/>
          <w:szCs w:val="24"/>
        </w:rPr>
      </w:pPr>
    </w:p>
    <w:p w14:paraId="47A76FF3" w14:textId="2C109501" w:rsidR="00741F6B" w:rsidRPr="003970FF" w:rsidRDefault="00A20D21" w:rsidP="003970FF">
      <w:pPr>
        <w:spacing w:after="0" w:line="240" w:lineRule="auto"/>
        <w:ind w:left="414" w:firstLine="720"/>
        <w:jc w:val="both"/>
        <w:rPr>
          <w:rFonts w:ascii="Times New Roman" w:hAnsi="Times New Roman" w:cs="Times New Roman"/>
          <w:sz w:val="24"/>
          <w:szCs w:val="24"/>
        </w:rPr>
      </w:pPr>
      <w:r w:rsidRPr="003970FF">
        <w:rPr>
          <w:rFonts w:ascii="Times New Roman" w:hAnsi="Times New Roman" w:cs="Times New Roman"/>
          <w:sz w:val="24"/>
          <w:szCs w:val="24"/>
        </w:rPr>
        <w:t>‘</w:t>
      </w:r>
      <w:r w:rsidR="00741F6B" w:rsidRPr="003970FF">
        <w:rPr>
          <w:rFonts w:ascii="Times New Roman" w:hAnsi="Times New Roman" w:cs="Times New Roman"/>
          <w:sz w:val="24"/>
          <w:szCs w:val="24"/>
        </w:rPr>
        <w:t>If a constitutional matter arises in a</w:t>
      </w:r>
      <w:r w:rsidRPr="003970FF">
        <w:rPr>
          <w:rFonts w:ascii="Times New Roman" w:hAnsi="Times New Roman" w:cs="Times New Roman"/>
          <w:sz w:val="24"/>
          <w:szCs w:val="24"/>
        </w:rPr>
        <w:t>ny proceedings before a court …’</w:t>
      </w:r>
    </w:p>
    <w:p w14:paraId="5B47426E" w14:textId="77777777" w:rsidR="002D082F" w:rsidRDefault="002D082F" w:rsidP="00CB0407">
      <w:pPr>
        <w:pStyle w:val="ListParagraph"/>
        <w:spacing w:line="240" w:lineRule="auto"/>
        <w:ind w:left="1440"/>
        <w:jc w:val="both"/>
        <w:rPr>
          <w:rFonts w:ascii="Times New Roman" w:hAnsi="Times New Roman" w:cs="Times New Roman"/>
          <w:sz w:val="24"/>
          <w:szCs w:val="24"/>
        </w:rPr>
      </w:pPr>
    </w:p>
    <w:p w14:paraId="14A91BC8" w14:textId="3C560899" w:rsidR="00741F6B" w:rsidRDefault="00741F6B" w:rsidP="002D082F">
      <w:pPr>
        <w:pStyle w:val="ListParagraph"/>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It is my considered view that </w:t>
      </w:r>
      <w:r w:rsidRPr="00A20D21">
        <w:rPr>
          <w:rFonts w:ascii="Times New Roman" w:hAnsi="Times New Roman" w:cs="Times New Roman"/>
          <w:sz w:val="24"/>
          <w:szCs w:val="24"/>
          <w:u w:val="single"/>
        </w:rPr>
        <w:t>the constitutional issue must be relevant or must relate to the issues before the court.</w:t>
      </w:r>
    </w:p>
    <w:p w14:paraId="366382FD" w14:textId="77777777" w:rsidR="002D082F" w:rsidRDefault="002D082F" w:rsidP="00CB0407">
      <w:pPr>
        <w:pStyle w:val="ListParagraph"/>
        <w:spacing w:line="240" w:lineRule="auto"/>
        <w:ind w:left="1440"/>
        <w:jc w:val="both"/>
        <w:rPr>
          <w:rFonts w:ascii="Times New Roman" w:hAnsi="Times New Roman" w:cs="Times New Roman"/>
          <w:sz w:val="24"/>
          <w:szCs w:val="24"/>
        </w:rPr>
      </w:pPr>
    </w:p>
    <w:p w14:paraId="4B94B856" w14:textId="406745DE" w:rsidR="00741F6B" w:rsidRDefault="00741F6B" w:rsidP="002D082F">
      <w:pPr>
        <w:pStyle w:val="ListParagraph"/>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The issues that the applicant is seeking to raise are not directly relevant, or do not arise from the proceedings before the court. No constitutional infringement has been alleged in relation to the proceedings of the application for leave to appeal. </w:t>
      </w:r>
      <w:r w:rsidRPr="00A20D21">
        <w:rPr>
          <w:rFonts w:ascii="Times New Roman" w:hAnsi="Times New Roman" w:cs="Times New Roman"/>
          <w:sz w:val="24"/>
          <w:szCs w:val="24"/>
          <w:u w:val="single"/>
        </w:rPr>
        <w:t xml:space="preserve">The applicant seeks to impugn all decisions that have been handed down and all awards that have ever been handed down in his case and they are not few </w:t>
      </w:r>
      <w:r>
        <w:rPr>
          <w:rFonts w:ascii="Times New Roman" w:hAnsi="Times New Roman" w:cs="Times New Roman"/>
          <w:sz w:val="24"/>
          <w:szCs w:val="24"/>
        </w:rPr>
        <w:t>considering that his dismissal was in May 2009 and to date the matter is still in the courts. It has been to the Supreme Court, the then apex court of the land and back.</w:t>
      </w:r>
    </w:p>
    <w:p w14:paraId="022B5D1A" w14:textId="77777777" w:rsidR="002D082F" w:rsidRDefault="002D082F" w:rsidP="002D082F">
      <w:pPr>
        <w:pStyle w:val="ListParagraph"/>
        <w:spacing w:line="240" w:lineRule="auto"/>
        <w:ind w:left="1134"/>
        <w:jc w:val="both"/>
        <w:rPr>
          <w:rFonts w:ascii="Times New Roman" w:hAnsi="Times New Roman" w:cs="Times New Roman"/>
          <w:sz w:val="24"/>
          <w:szCs w:val="24"/>
        </w:rPr>
      </w:pPr>
    </w:p>
    <w:p w14:paraId="418EB3D6" w14:textId="6D121588" w:rsidR="00741F6B" w:rsidRPr="00A20D21" w:rsidRDefault="002D082F" w:rsidP="002D082F">
      <w:pPr>
        <w:pStyle w:val="ListParagraph"/>
        <w:spacing w:line="240" w:lineRule="auto"/>
        <w:ind w:left="113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741F6B" w:rsidRPr="00A20D21">
        <w:rPr>
          <w:rFonts w:ascii="Times New Roman" w:hAnsi="Times New Roman" w:cs="Times New Roman"/>
          <w:sz w:val="24"/>
          <w:szCs w:val="24"/>
          <w:u w:val="single"/>
        </w:rPr>
        <w:t>The challenges that are now being raised as constitutional issues were decided up to the Supreme Court and cannot now be revisited and if they must, it cannot be this court that can revisit a decision of the Supreme Court. The Labour Court has no such jurisdiction.</w:t>
      </w:r>
    </w:p>
    <w:p w14:paraId="69D0F0A0" w14:textId="77777777" w:rsidR="002D082F" w:rsidRDefault="002D082F" w:rsidP="00CB0407">
      <w:pPr>
        <w:pStyle w:val="ListParagraph"/>
        <w:spacing w:line="240" w:lineRule="auto"/>
        <w:ind w:left="1440"/>
        <w:jc w:val="both"/>
        <w:rPr>
          <w:rFonts w:ascii="Times New Roman" w:hAnsi="Times New Roman" w:cs="Times New Roman"/>
          <w:sz w:val="24"/>
          <w:szCs w:val="24"/>
        </w:rPr>
      </w:pPr>
    </w:p>
    <w:p w14:paraId="32D01850" w14:textId="7E6F4EFC" w:rsidR="00886F7C" w:rsidRDefault="00886F7C" w:rsidP="002D082F">
      <w:pPr>
        <w:pStyle w:val="ListParagraph"/>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The issues also raised as constitutional issues must also be such that the Labour Court has jurisdiction over them. </w:t>
      </w:r>
      <w:r w:rsidRPr="00A20D21">
        <w:rPr>
          <w:rFonts w:ascii="Times New Roman" w:hAnsi="Times New Roman" w:cs="Times New Roman"/>
          <w:sz w:val="24"/>
          <w:szCs w:val="24"/>
          <w:u w:val="single"/>
        </w:rPr>
        <w:t>The Labour Court has no powers of reviewing process that has been through the courts up to the Supreme Court.</w:t>
      </w:r>
      <w:r>
        <w:rPr>
          <w:rFonts w:ascii="Times New Roman" w:hAnsi="Times New Roman" w:cs="Times New Roman"/>
          <w:sz w:val="24"/>
          <w:szCs w:val="24"/>
        </w:rPr>
        <w:t xml:space="preserve"> This court can also not even review decisions of other judges of the Labour Court which were handed down by the other parties. The court cannot even review actions taken by management at the respondent workplace unless it is referred through the proper channels.</w:t>
      </w:r>
    </w:p>
    <w:p w14:paraId="12ECF0DE" w14:textId="75D3197F" w:rsidR="003A21A9" w:rsidRDefault="003A21A9" w:rsidP="002D082F">
      <w:pPr>
        <w:pStyle w:val="ListParagraph"/>
        <w:spacing w:line="240" w:lineRule="auto"/>
        <w:ind w:left="1440" w:hanging="306"/>
        <w:jc w:val="both"/>
        <w:rPr>
          <w:rFonts w:ascii="Times New Roman" w:hAnsi="Times New Roman" w:cs="Times New Roman"/>
          <w:sz w:val="24"/>
          <w:szCs w:val="24"/>
        </w:rPr>
      </w:pPr>
      <w:r>
        <w:rPr>
          <w:rFonts w:ascii="Times New Roman" w:hAnsi="Times New Roman" w:cs="Times New Roman"/>
          <w:sz w:val="24"/>
          <w:szCs w:val="24"/>
        </w:rPr>
        <w:t>For example, one of the alleged constitutional breach alleged (</w:t>
      </w:r>
      <w:r>
        <w:rPr>
          <w:rFonts w:ascii="Times New Roman" w:hAnsi="Times New Roman" w:cs="Times New Roman"/>
          <w:i/>
          <w:sz w:val="24"/>
          <w:szCs w:val="24"/>
        </w:rPr>
        <w:t>sic</w:t>
      </w:r>
      <w:r>
        <w:rPr>
          <w:rFonts w:ascii="Times New Roman" w:hAnsi="Times New Roman" w:cs="Times New Roman"/>
          <w:sz w:val="24"/>
          <w:szCs w:val="24"/>
        </w:rPr>
        <w:t>) is:</w:t>
      </w:r>
    </w:p>
    <w:p w14:paraId="0510E895" w14:textId="77777777" w:rsidR="00364307" w:rsidRDefault="00364307" w:rsidP="00364307">
      <w:pPr>
        <w:pStyle w:val="ListParagraph"/>
        <w:spacing w:after="0" w:line="240" w:lineRule="auto"/>
        <w:ind w:left="1440" w:hanging="306"/>
        <w:jc w:val="both"/>
        <w:rPr>
          <w:rFonts w:ascii="Times New Roman" w:hAnsi="Times New Roman" w:cs="Times New Roman"/>
          <w:sz w:val="24"/>
          <w:szCs w:val="24"/>
        </w:rPr>
      </w:pPr>
    </w:p>
    <w:p w14:paraId="3E860151" w14:textId="52B1047A" w:rsidR="003A21A9" w:rsidRDefault="002F2795" w:rsidP="00C12B58">
      <w:pPr>
        <w:pStyle w:val="ListParagraph"/>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sidR="003A21A9">
        <w:rPr>
          <w:rFonts w:ascii="Times New Roman" w:hAnsi="Times New Roman" w:cs="Times New Roman"/>
          <w:sz w:val="24"/>
          <w:szCs w:val="24"/>
        </w:rPr>
        <w:t xml:space="preserve">The most serious infringement of the applicant’s fundamental rights is the fact that the applicant was unlawfully dismissed without any misconduct </w:t>
      </w:r>
      <w:r w:rsidR="003A21A9">
        <w:rPr>
          <w:rFonts w:ascii="Times New Roman" w:hAnsi="Times New Roman" w:cs="Times New Roman"/>
          <w:sz w:val="24"/>
          <w:szCs w:val="24"/>
        </w:rPr>
        <w:lastRenderedPageBreak/>
        <w:t>charges being laid against him, let alone, without following appropriate procedure in termination of the appli</w:t>
      </w:r>
      <w:r>
        <w:rPr>
          <w:rFonts w:ascii="Times New Roman" w:hAnsi="Times New Roman" w:cs="Times New Roman"/>
          <w:sz w:val="24"/>
          <w:szCs w:val="24"/>
        </w:rPr>
        <w:t>cant’s contract of employment …’</w:t>
      </w:r>
    </w:p>
    <w:p w14:paraId="0A19FA02" w14:textId="44307CC2" w:rsidR="003A21A9" w:rsidRPr="00A20D21" w:rsidRDefault="003A21A9" w:rsidP="002D082F">
      <w:pPr>
        <w:spacing w:line="240" w:lineRule="auto"/>
        <w:ind w:left="1134"/>
        <w:jc w:val="both"/>
        <w:rPr>
          <w:rFonts w:ascii="Times New Roman" w:hAnsi="Times New Roman" w:cs="Times New Roman"/>
          <w:sz w:val="24"/>
          <w:szCs w:val="24"/>
          <w:u w:val="single"/>
        </w:rPr>
      </w:pPr>
      <w:r w:rsidRPr="00A20D21">
        <w:rPr>
          <w:rFonts w:ascii="Times New Roman" w:hAnsi="Times New Roman" w:cs="Times New Roman"/>
          <w:sz w:val="24"/>
          <w:szCs w:val="24"/>
          <w:u w:val="single"/>
        </w:rPr>
        <w:t>That this was a breach of the applicant’s contract was settled up to the Supreme Court level and he was awarded damages for the unfair loss of his employment. We cannot keep on going back to the breaches which have already been settled by the courts.</w:t>
      </w:r>
    </w:p>
    <w:p w14:paraId="132F03DC" w14:textId="6AF082D9" w:rsidR="003A21A9" w:rsidRPr="00A20D21" w:rsidRDefault="003A21A9" w:rsidP="002D082F">
      <w:pPr>
        <w:spacing w:line="240" w:lineRule="auto"/>
        <w:ind w:left="1134"/>
        <w:jc w:val="both"/>
        <w:rPr>
          <w:rFonts w:ascii="Times New Roman" w:hAnsi="Times New Roman" w:cs="Times New Roman"/>
          <w:sz w:val="24"/>
          <w:szCs w:val="24"/>
          <w:u w:val="single"/>
        </w:rPr>
      </w:pPr>
      <w:r w:rsidRPr="00A20D21">
        <w:rPr>
          <w:rFonts w:ascii="Times New Roman" w:hAnsi="Times New Roman" w:cs="Times New Roman"/>
          <w:sz w:val="24"/>
          <w:szCs w:val="24"/>
          <w:u w:val="single"/>
        </w:rPr>
        <w:t>There must be an end to litigation, once the Supreme Court settled the dispute that is the end of the road save for the quantification issues.</w:t>
      </w:r>
    </w:p>
    <w:p w14:paraId="27D8BDC3" w14:textId="3065CD4C" w:rsidR="003A21A9" w:rsidRDefault="003A21A9" w:rsidP="00364307">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The applicant alleges that all the awards, all the Labour Court judgments and the Supreme Court judgments were disabled. If there was anything wrong with the Supreme Court judgment, it </w:t>
      </w:r>
      <w:r w:rsidRPr="00A20D21">
        <w:rPr>
          <w:rFonts w:ascii="Times New Roman" w:hAnsi="Times New Roman" w:cs="Times New Roman"/>
          <w:sz w:val="24"/>
          <w:szCs w:val="24"/>
          <w:u w:val="single"/>
        </w:rPr>
        <w:t>cannot be brought back to the arbitrators and the Labour Court.</w:t>
      </w:r>
      <w:r>
        <w:rPr>
          <w:rFonts w:ascii="Times New Roman" w:hAnsi="Times New Roman" w:cs="Times New Roman"/>
          <w:sz w:val="24"/>
          <w:szCs w:val="24"/>
        </w:rPr>
        <w:t xml:space="preserve"> The issues raised, the manner in which they are being raised seem to lend credence, to the fact that the appellant is just being frivolous and vexatious.</w:t>
      </w:r>
    </w:p>
    <w:p w14:paraId="4C81B40D" w14:textId="3B0C270A" w:rsidR="003A21A9" w:rsidRDefault="003A21A9" w:rsidP="00364307">
      <w:pPr>
        <w:spacing w:after="0" w:line="240" w:lineRule="auto"/>
        <w:ind w:left="1440" w:hanging="306"/>
        <w:jc w:val="both"/>
        <w:rPr>
          <w:rFonts w:ascii="Times New Roman" w:hAnsi="Times New Roman" w:cs="Times New Roman"/>
          <w:sz w:val="24"/>
          <w:szCs w:val="24"/>
        </w:rPr>
      </w:pPr>
      <w:r>
        <w:rPr>
          <w:rFonts w:ascii="Times New Roman" w:hAnsi="Times New Roman" w:cs="Times New Roman"/>
          <w:sz w:val="24"/>
          <w:szCs w:val="24"/>
        </w:rPr>
        <w:t>……..</w:t>
      </w:r>
    </w:p>
    <w:p w14:paraId="5C428C4D" w14:textId="4FA86CFE" w:rsidR="003A21A9" w:rsidRPr="00A20D21" w:rsidRDefault="003A21A9" w:rsidP="002D082F">
      <w:pPr>
        <w:spacing w:line="240" w:lineRule="auto"/>
        <w:ind w:left="1134"/>
        <w:jc w:val="both"/>
        <w:rPr>
          <w:rFonts w:ascii="Times New Roman" w:hAnsi="Times New Roman" w:cs="Times New Roman"/>
          <w:sz w:val="24"/>
          <w:szCs w:val="24"/>
          <w:u w:val="single"/>
        </w:rPr>
      </w:pPr>
      <w:r w:rsidRPr="00A20D21">
        <w:rPr>
          <w:rFonts w:ascii="Times New Roman" w:hAnsi="Times New Roman" w:cs="Times New Roman"/>
          <w:sz w:val="24"/>
          <w:szCs w:val="24"/>
          <w:u w:val="single"/>
        </w:rPr>
        <w:t xml:space="preserve">It is this court’s considered view, that in raising preliminary points which seek to challenge a decision of the Supreme Court before the arbitrator and again before the Labour Court, and also in seeking to reopen the dispute </w:t>
      </w:r>
      <w:r w:rsidR="00CD3E9E" w:rsidRPr="00A20D21">
        <w:rPr>
          <w:rFonts w:ascii="Times New Roman" w:hAnsi="Times New Roman" w:cs="Times New Roman"/>
          <w:sz w:val="24"/>
          <w:szCs w:val="24"/>
          <w:u w:val="single"/>
        </w:rPr>
        <w:t>on the merits of the fairness of the dismissal when the Supreme Court has already pronounced itself on that issue, the applicant’s conduct is indeed marked by a lack of seriousness and the conduct is inconsistent with logic and good sense</w:t>
      </w:r>
      <w:r w:rsidR="00AE5595" w:rsidRPr="00A20D21">
        <w:rPr>
          <w:rFonts w:ascii="Times New Roman" w:hAnsi="Times New Roman" w:cs="Times New Roman"/>
          <w:sz w:val="24"/>
          <w:szCs w:val="24"/>
          <w:u w:val="single"/>
        </w:rPr>
        <w:t>. He surely cannot expect to succeed in getting the arbitrator and this court to review a decision by the Supreme Court.</w:t>
      </w:r>
    </w:p>
    <w:p w14:paraId="6E492257" w14:textId="1053B74C" w:rsidR="0049235D" w:rsidRDefault="0049235D" w:rsidP="002D082F">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The applicant cannot seriously expect the arbitrator and the Labour Court to </w:t>
      </w:r>
      <w:r w:rsidRPr="00A20D21">
        <w:rPr>
          <w:rFonts w:ascii="Times New Roman" w:hAnsi="Times New Roman" w:cs="Times New Roman"/>
          <w:sz w:val="24"/>
          <w:szCs w:val="24"/>
          <w:u w:val="single"/>
        </w:rPr>
        <w:t>reopen the dispute</w:t>
      </w:r>
      <w:r>
        <w:rPr>
          <w:rFonts w:ascii="Times New Roman" w:hAnsi="Times New Roman" w:cs="Times New Roman"/>
          <w:sz w:val="24"/>
          <w:szCs w:val="24"/>
        </w:rPr>
        <w:t xml:space="preserve"> at this stage. The applicant must be taken to fully appreciate that he cannot succeed. He is merely being vexatious.</w:t>
      </w:r>
      <w:r w:rsidR="002F2795">
        <w:rPr>
          <w:rFonts w:ascii="Times New Roman" w:hAnsi="Times New Roman" w:cs="Times New Roman"/>
          <w:sz w:val="24"/>
          <w:szCs w:val="24"/>
        </w:rPr>
        <w:t>’</w:t>
      </w:r>
      <w:r>
        <w:rPr>
          <w:rFonts w:ascii="Times New Roman" w:hAnsi="Times New Roman" w:cs="Times New Roman"/>
          <w:sz w:val="24"/>
          <w:szCs w:val="24"/>
        </w:rPr>
        <w:t>”</w:t>
      </w:r>
      <w:r w:rsidR="00A20D21">
        <w:rPr>
          <w:rFonts w:ascii="Times New Roman" w:hAnsi="Times New Roman" w:cs="Times New Roman"/>
          <w:sz w:val="24"/>
          <w:szCs w:val="24"/>
        </w:rPr>
        <w:t xml:space="preserve"> (</w:t>
      </w:r>
      <w:r w:rsidR="002D082F">
        <w:rPr>
          <w:rFonts w:ascii="Times New Roman" w:hAnsi="Times New Roman" w:cs="Times New Roman"/>
          <w:sz w:val="24"/>
          <w:szCs w:val="24"/>
        </w:rPr>
        <w:t>The</w:t>
      </w:r>
      <w:r w:rsidR="00A20D21">
        <w:rPr>
          <w:rFonts w:ascii="Times New Roman" w:hAnsi="Times New Roman" w:cs="Times New Roman"/>
          <w:sz w:val="24"/>
          <w:szCs w:val="24"/>
        </w:rPr>
        <w:t xml:space="preserve"> underlining is mine)</w:t>
      </w:r>
      <w:r w:rsidR="00CB315A">
        <w:rPr>
          <w:rFonts w:ascii="Times New Roman" w:hAnsi="Times New Roman" w:cs="Times New Roman"/>
          <w:sz w:val="24"/>
          <w:szCs w:val="24"/>
        </w:rPr>
        <w:t>.</w:t>
      </w:r>
    </w:p>
    <w:p w14:paraId="676A2E2A" w14:textId="77777777" w:rsidR="002D082F" w:rsidRDefault="002D082F" w:rsidP="0015219D">
      <w:pPr>
        <w:spacing w:after="0" w:line="240" w:lineRule="auto"/>
        <w:jc w:val="both"/>
        <w:rPr>
          <w:rFonts w:ascii="Times New Roman" w:hAnsi="Times New Roman" w:cs="Times New Roman"/>
          <w:sz w:val="24"/>
          <w:szCs w:val="24"/>
        </w:rPr>
      </w:pPr>
    </w:p>
    <w:p w14:paraId="6C74A94E" w14:textId="6361C152" w:rsidR="002A1C94" w:rsidRPr="00D14528" w:rsidRDefault="00694F29" w:rsidP="002D082F">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The Labour Court thereafter held that the </w:t>
      </w:r>
      <w:r w:rsidR="00F91659">
        <w:rPr>
          <w:rFonts w:ascii="Times New Roman" w:hAnsi="Times New Roman" w:cs="Times New Roman"/>
          <w:sz w:val="24"/>
          <w:szCs w:val="24"/>
        </w:rPr>
        <w:t>request</w:t>
      </w:r>
      <w:r>
        <w:rPr>
          <w:rFonts w:ascii="Times New Roman" w:hAnsi="Times New Roman" w:cs="Times New Roman"/>
          <w:sz w:val="24"/>
          <w:szCs w:val="24"/>
        </w:rPr>
        <w:t xml:space="preserve"> was frivolous and vexatious and dismiss</w:t>
      </w:r>
      <w:r w:rsidR="00D14528">
        <w:rPr>
          <w:rFonts w:ascii="Times New Roman" w:hAnsi="Times New Roman" w:cs="Times New Roman"/>
          <w:sz w:val="24"/>
          <w:szCs w:val="24"/>
        </w:rPr>
        <w:t xml:space="preserve">ed it with no order as to costs. </w:t>
      </w:r>
      <w:r w:rsidR="002D082F">
        <w:rPr>
          <w:rFonts w:ascii="Times New Roman" w:hAnsi="Times New Roman" w:cs="Times New Roman"/>
          <w:sz w:val="24"/>
          <w:szCs w:val="24"/>
        </w:rPr>
        <w:t xml:space="preserve"> </w:t>
      </w:r>
      <w:r w:rsidR="00816C79">
        <w:rPr>
          <w:rFonts w:ascii="Times New Roman" w:hAnsi="Times New Roman" w:cs="Times New Roman"/>
          <w:sz w:val="24"/>
          <w:szCs w:val="24"/>
        </w:rPr>
        <w:t>Note may be taken at this juncture that i</w:t>
      </w:r>
      <w:r w:rsidR="00D14528">
        <w:rPr>
          <w:rFonts w:ascii="Times New Roman" w:hAnsi="Times New Roman" w:cs="Times New Roman"/>
          <w:sz w:val="24"/>
          <w:szCs w:val="24"/>
        </w:rPr>
        <w:t>t is</w:t>
      </w:r>
      <w:r w:rsidR="00816C79">
        <w:rPr>
          <w:rFonts w:ascii="Times New Roman" w:hAnsi="Times New Roman" w:cs="Times New Roman"/>
          <w:sz w:val="24"/>
          <w:szCs w:val="24"/>
        </w:rPr>
        <w:t xml:space="preserve"> against</w:t>
      </w:r>
      <w:r w:rsidR="00D14528">
        <w:rPr>
          <w:rFonts w:ascii="Times New Roman" w:hAnsi="Times New Roman" w:cs="Times New Roman"/>
          <w:sz w:val="24"/>
          <w:szCs w:val="24"/>
        </w:rPr>
        <w:t xml:space="preserve"> this judgment </w:t>
      </w:r>
      <w:r w:rsidR="00816C79">
        <w:rPr>
          <w:rFonts w:ascii="Times New Roman" w:hAnsi="Times New Roman" w:cs="Times New Roman"/>
          <w:sz w:val="24"/>
          <w:szCs w:val="24"/>
        </w:rPr>
        <w:t>that</w:t>
      </w:r>
      <w:r w:rsidR="00D14528">
        <w:rPr>
          <w:rFonts w:ascii="Times New Roman" w:hAnsi="Times New Roman" w:cs="Times New Roman"/>
          <w:sz w:val="24"/>
          <w:szCs w:val="24"/>
        </w:rPr>
        <w:t xml:space="preserve"> the applicant</w:t>
      </w:r>
      <w:r w:rsidR="00816C79">
        <w:rPr>
          <w:rFonts w:ascii="Times New Roman" w:hAnsi="Times New Roman" w:cs="Times New Roman"/>
          <w:sz w:val="24"/>
          <w:szCs w:val="24"/>
        </w:rPr>
        <w:t xml:space="preserve"> now</w:t>
      </w:r>
      <w:r w:rsidR="00D14528">
        <w:rPr>
          <w:rFonts w:ascii="Times New Roman" w:hAnsi="Times New Roman" w:cs="Times New Roman"/>
          <w:sz w:val="24"/>
          <w:szCs w:val="24"/>
        </w:rPr>
        <w:t xml:space="preserve"> seeks</w:t>
      </w:r>
      <w:r w:rsidR="00816C79">
        <w:rPr>
          <w:rFonts w:ascii="Times New Roman" w:hAnsi="Times New Roman" w:cs="Times New Roman"/>
          <w:sz w:val="24"/>
          <w:szCs w:val="24"/>
        </w:rPr>
        <w:t>, in this application,</w:t>
      </w:r>
      <w:r w:rsidR="00D14528">
        <w:rPr>
          <w:rFonts w:ascii="Times New Roman" w:hAnsi="Times New Roman" w:cs="Times New Roman"/>
          <w:sz w:val="24"/>
          <w:szCs w:val="24"/>
        </w:rPr>
        <w:t xml:space="preserve"> condonation and extension of time within which to file an appeal. </w:t>
      </w:r>
    </w:p>
    <w:p w14:paraId="05E91AE7" w14:textId="4CF0E40E" w:rsidR="004D4F86" w:rsidRDefault="004D4F86" w:rsidP="002D082F">
      <w:pPr>
        <w:pStyle w:val="ListParagraph"/>
        <w:spacing w:after="0" w:line="240" w:lineRule="auto"/>
        <w:jc w:val="both"/>
        <w:rPr>
          <w:rFonts w:ascii="Times New Roman" w:hAnsi="Times New Roman" w:cs="Times New Roman"/>
          <w:sz w:val="24"/>
          <w:szCs w:val="24"/>
        </w:rPr>
      </w:pPr>
    </w:p>
    <w:p w14:paraId="5B6EA5CF" w14:textId="65CF2BC8" w:rsidR="006D7527" w:rsidRDefault="00816C79" w:rsidP="002059CA">
      <w:pPr>
        <w:pStyle w:val="ListParagraph"/>
        <w:numPr>
          <w:ilvl w:val="0"/>
          <w:numId w:val="3"/>
        </w:numPr>
        <w:spacing w:after="0" w:line="480" w:lineRule="auto"/>
        <w:ind w:left="426" w:hanging="426"/>
        <w:jc w:val="both"/>
        <w:rPr>
          <w:rFonts w:ascii="Times New Roman" w:hAnsi="Times New Roman" w:cs="Times New Roman"/>
          <w:sz w:val="24"/>
          <w:szCs w:val="24"/>
        </w:rPr>
      </w:pPr>
      <w:r w:rsidRPr="00640A30">
        <w:rPr>
          <w:rFonts w:ascii="Times New Roman" w:hAnsi="Times New Roman" w:cs="Times New Roman"/>
          <w:bCs/>
          <w:sz w:val="24"/>
          <w:szCs w:val="24"/>
        </w:rPr>
        <w:t xml:space="preserve">It is </w:t>
      </w:r>
      <w:r w:rsidR="00640A30">
        <w:rPr>
          <w:rFonts w:ascii="Times New Roman" w:hAnsi="Times New Roman" w:cs="Times New Roman"/>
          <w:bCs/>
          <w:sz w:val="24"/>
          <w:szCs w:val="24"/>
        </w:rPr>
        <w:t>also important to mention that i</w:t>
      </w:r>
      <w:r w:rsidRPr="00640A30">
        <w:rPr>
          <w:rFonts w:ascii="Times New Roman" w:hAnsi="Times New Roman" w:cs="Times New Roman"/>
          <w:bCs/>
          <w:sz w:val="24"/>
          <w:szCs w:val="24"/>
        </w:rPr>
        <w:t xml:space="preserve">n the </w:t>
      </w:r>
      <w:r w:rsidR="00640A30">
        <w:rPr>
          <w:rFonts w:ascii="Times New Roman" w:hAnsi="Times New Roman" w:cs="Times New Roman"/>
          <w:bCs/>
          <w:sz w:val="24"/>
          <w:szCs w:val="24"/>
        </w:rPr>
        <w:t>intervening period</w:t>
      </w:r>
      <w:r w:rsidRPr="00640A30">
        <w:rPr>
          <w:rFonts w:ascii="Times New Roman" w:hAnsi="Times New Roman" w:cs="Times New Roman"/>
          <w:bCs/>
          <w:sz w:val="24"/>
          <w:szCs w:val="24"/>
        </w:rPr>
        <w:t xml:space="preserve"> and before filing this application, the applicant </w:t>
      </w:r>
      <w:r w:rsidR="00D14528">
        <w:rPr>
          <w:rFonts w:ascii="Times New Roman" w:hAnsi="Times New Roman" w:cs="Times New Roman"/>
          <w:sz w:val="24"/>
          <w:szCs w:val="24"/>
        </w:rPr>
        <w:t>filed</w:t>
      </w:r>
      <w:r w:rsidR="006D7527">
        <w:rPr>
          <w:rFonts w:ascii="Times New Roman" w:hAnsi="Times New Roman" w:cs="Times New Roman"/>
          <w:sz w:val="24"/>
          <w:szCs w:val="24"/>
        </w:rPr>
        <w:t xml:space="preserve"> an application for direct access to the Const</w:t>
      </w:r>
      <w:r w:rsidR="002059CA">
        <w:rPr>
          <w:rFonts w:ascii="Times New Roman" w:hAnsi="Times New Roman" w:cs="Times New Roman"/>
          <w:sz w:val="24"/>
          <w:szCs w:val="24"/>
        </w:rPr>
        <w:t>itutional Court in terms of r</w:t>
      </w:r>
      <w:r w:rsidR="006D7527">
        <w:rPr>
          <w:rFonts w:ascii="Times New Roman" w:hAnsi="Times New Roman" w:cs="Times New Roman"/>
          <w:sz w:val="24"/>
          <w:szCs w:val="24"/>
        </w:rPr>
        <w:t xml:space="preserve"> 21 of the Constitutiona</w:t>
      </w:r>
      <w:r w:rsidR="002059CA">
        <w:rPr>
          <w:rFonts w:ascii="Times New Roman" w:hAnsi="Times New Roman" w:cs="Times New Roman"/>
          <w:sz w:val="24"/>
          <w:szCs w:val="24"/>
        </w:rPr>
        <w:t>l Court Rules, 2016 and s 167</w:t>
      </w:r>
      <w:r w:rsidR="003970FF">
        <w:rPr>
          <w:rFonts w:ascii="Times New Roman" w:hAnsi="Times New Roman" w:cs="Times New Roman"/>
          <w:sz w:val="24"/>
          <w:szCs w:val="24"/>
        </w:rPr>
        <w:t xml:space="preserve"> </w:t>
      </w:r>
      <w:r w:rsidR="006D7527">
        <w:rPr>
          <w:rFonts w:ascii="Times New Roman" w:hAnsi="Times New Roman" w:cs="Times New Roman"/>
          <w:sz w:val="24"/>
          <w:szCs w:val="24"/>
        </w:rPr>
        <w:t xml:space="preserve">(5) of the Constitution of Zimbabwe </w:t>
      </w:r>
      <w:r w:rsidR="002059CA">
        <w:rPr>
          <w:rFonts w:ascii="Times New Roman" w:hAnsi="Times New Roman" w:cs="Times New Roman"/>
          <w:sz w:val="24"/>
          <w:szCs w:val="24"/>
        </w:rPr>
        <w:t>Amendment (</w:t>
      </w:r>
      <w:r w:rsidR="006D7527">
        <w:rPr>
          <w:rFonts w:ascii="Times New Roman" w:hAnsi="Times New Roman" w:cs="Times New Roman"/>
          <w:sz w:val="24"/>
          <w:szCs w:val="24"/>
        </w:rPr>
        <w:t xml:space="preserve">No. 20) Act, 2013. </w:t>
      </w:r>
      <w:r w:rsidR="002059CA">
        <w:rPr>
          <w:rFonts w:ascii="Times New Roman" w:hAnsi="Times New Roman" w:cs="Times New Roman"/>
          <w:sz w:val="24"/>
          <w:szCs w:val="24"/>
        </w:rPr>
        <w:t xml:space="preserve"> </w:t>
      </w:r>
      <w:r w:rsidR="002A2913">
        <w:rPr>
          <w:rFonts w:ascii="Times New Roman" w:hAnsi="Times New Roman" w:cs="Times New Roman"/>
          <w:sz w:val="24"/>
          <w:szCs w:val="24"/>
        </w:rPr>
        <w:t>On 3 November 2021, t</w:t>
      </w:r>
      <w:r w:rsidR="006D7527">
        <w:rPr>
          <w:rFonts w:ascii="Times New Roman" w:hAnsi="Times New Roman" w:cs="Times New Roman"/>
          <w:sz w:val="24"/>
          <w:szCs w:val="24"/>
        </w:rPr>
        <w:t xml:space="preserve">he </w:t>
      </w:r>
      <w:r w:rsidR="003970FF">
        <w:rPr>
          <w:rFonts w:ascii="Times New Roman" w:hAnsi="Times New Roman" w:cs="Times New Roman"/>
          <w:sz w:val="24"/>
          <w:szCs w:val="24"/>
        </w:rPr>
        <w:t>C</w:t>
      </w:r>
      <w:r w:rsidR="006D7527">
        <w:rPr>
          <w:rFonts w:ascii="Times New Roman" w:hAnsi="Times New Roman" w:cs="Times New Roman"/>
          <w:sz w:val="24"/>
          <w:szCs w:val="24"/>
        </w:rPr>
        <w:t>onstitutional Court dismissed the application</w:t>
      </w:r>
      <w:r w:rsidR="00632A89">
        <w:rPr>
          <w:rFonts w:ascii="Times New Roman" w:hAnsi="Times New Roman" w:cs="Times New Roman"/>
          <w:sz w:val="24"/>
          <w:szCs w:val="24"/>
        </w:rPr>
        <w:t xml:space="preserve"> under judgment number CCZ</w:t>
      </w:r>
      <w:r w:rsidR="002059CA">
        <w:rPr>
          <w:rFonts w:ascii="Times New Roman" w:hAnsi="Times New Roman" w:cs="Times New Roman"/>
          <w:sz w:val="24"/>
          <w:szCs w:val="24"/>
        </w:rPr>
        <w:t xml:space="preserve"> </w:t>
      </w:r>
      <w:r w:rsidR="00632A89">
        <w:rPr>
          <w:rFonts w:ascii="Times New Roman" w:hAnsi="Times New Roman" w:cs="Times New Roman"/>
          <w:sz w:val="24"/>
          <w:szCs w:val="24"/>
        </w:rPr>
        <w:t>10/21</w:t>
      </w:r>
      <w:r w:rsidR="00640A30">
        <w:rPr>
          <w:rFonts w:ascii="Times New Roman" w:hAnsi="Times New Roman" w:cs="Times New Roman"/>
          <w:sz w:val="24"/>
          <w:szCs w:val="24"/>
        </w:rPr>
        <w:t>.</w:t>
      </w:r>
      <w:r w:rsidR="00CB315A">
        <w:rPr>
          <w:rFonts w:ascii="Times New Roman" w:hAnsi="Times New Roman" w:cs="Times New Roman"/>
          <w:sz w:val="24"/>
          <w:szCs w:val="24"/>
        </w:rPr>
        <w:t xml:space="preserve">  </w:t>
      </w:r>
      <w:r w:rsidR="00707E0D">
        <w:rPr>
          <w:rFonts w:ascii="Times New Roman" w:hAnsi="Times New Roman" w:cs="Times New Roman"/>
          <w:sz w:val="24"/>
          <w:szCs w:val="24"/>
        </w:rPr>
        <w:t>In the penultimate paragraph of the judgment the Constitutional Court stated:</w:t>
      </w:r>
    </w:p>
    <w:p w14:paraId="552CA69D" w14:textId="42957DE0" w:rsidR="00707E0D" w:rsidRDefault="00707E0D" w:rsidP="002059CA">
      <w:pPr>
        <w:pStyle w:val="ListParagraph"/>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“T</w:t>
      </w:r>
      <w:r w:rsidR="00364307">
        <w:rPr>
          <w:rFonts w:ascii="Times New Roman" w:hAnsi="Times New Roman" w:cs="Times New Roman"/>
          <w:sz w:val="24"/>
          <w:szCs w:val="24"/>
        </w:rPr>
        <w:t>he c</w:t>
      </w:r>
      <w:r>
        <w:rPr>
          <w:rFonts w:ascii="Times New Roman" w:hAnsi="Times New Roman" w:cs="Times New Roman"/>
          <w:sz w:val="24"/>
          <w:szCs w:val="24"/>
        </w:rPr>
        <w:t>ourt has spelt out what an applicant is required to establish in orde</w:t>
      </w:r>
      <w:r w:rsidR="00CB1FDF">
        <w:rPr>
          <w:rFonts w:ascii="Times New Roman" w:hAnsi="Times New Roman" w:cs="Times New Roman"/>
          <w:sz w:val="24"/>
          <w:szCs w:val="24"/>
        </w:rPr>
        <w:t xml:space="preserve">r to gain access to its portal.  </w:t>
      </w:r>
      <w:r w:rsidRPr="002059CA">
        <w:rPr>
          <w:rFonts w:ascii="Times New Roman" w:hAnsi="Times New Roman" w:cs="Times New Roman"/>
          <w:i/>
          <w:sz w:val="24"/>
          <w:szCs w:val="24"/>
        </w:rPr>
        <w:t>In</w:t>
      </w:r>
      <w:r>
        <w:rPr>
          <w:rFonts w:ascii="Times New Roman" w:hAnsi="Times New Roman" w:cs="Times New Roman"/>
          <w:sz w:val="24"/>
          <w:szCs w:val="24"/>
        </w:rPr>
        <w:t xml:space="preserve"> </w:t>
      </w:r>
      <w:r>
        <w:rPr>
          <w:rFonts w:ascii="Times New Roman" w:hAnsi="Times New Roman" w:cs="Times New Roman"/>
          <w:i/>
          <w:sz w:val="24"/>
          <w:szCs w:val="24"/>
        </w:rPr>
        <w:t xml:space="preserve">casu, </w:t>
      </w:r>
      <w:r>
        <w:rPr>
          <w:rFonts w:ascii="Times New Roman" w:hAnsi="Times New Roman" w:cs="Times New Roman"/>
          <w:sz w:val="24"/>
          <w:szCs w:val="24"/>
        </w:rPr>
        <w:t>the applicant has failed to show that the application has prospects of success. The Labour Court determined that the applicati</w:t>
      </w:r>
      <w:r w:rsidR="00CB1FDF">
        <w:rPr>
          <w:rFonts w:ascii="Times New Roman" w:hAnsi="Times New Roman" w:cs="Times New Roman"/>
          <w:sz w:val="24"/>
          <w:szCs w:val="24"/>
        </w:rPr>
        <w:t xml:space="preserve">on was frivolous and vexatious.  </w:t>
      </w:r>
      <w:r>
        <w:rPr>
          <w:rFonts w:ascii="Times New Roman" w:hAnsi="Times New Roman" w:cs="Times New Roman"/>
          <w:sz w:val="24"/>
          <w:szCs w:val="24"/>
        </w:rPr>
        <w:t>That judgment precludes him from making an</w:t>
      </w:r>
      <w:r w:rsidR="00CB1FDF">
        <w:rPr>
          <w:rFonts w:ascii="Times New Roman" w:hAnsi="Times New Roman" w:cs="Times New Roman"/>
          <w:sz w:val="24"/>
          <w:szCs w:val="24"/>
        </w:rPr>
        <w:t xml:space="preserve"> application for direct access.  </w:t>
      </w:r>
      <w:r>
        <w:rPr>
          <w:rFonts w:ascii="Times New Roman" w:hAnsi="Times New Roman" w:cs="Times New Roman"/>
          <w:sz w:val="24"/>
          <w:szCs w:val="24"/>
        </w:rPr>
        <w:t>The prospects of success of the main application have been found wanting. Accordingly, unless and until the judgment is set aside, the parties hereto must adhere to it.</w:t>
      </w:r>
    </w:p>
    <w:p w14:paraId="5CE70E9B" w14:textId="77777777" w:rsidR="00CB315A" w:rsidRDefault="00CB315A" w:rsidP="002059CA">
      <w:pPr>
        <w:pStyle w:val="ListParagraph"/>
        <w:spacing w:line="240" w:lineRule="auto"/>
        <w:ind w:left="1134"/>
        <w:jc w:val="both"/>
        <w:rPr>
          <w:rFonts w:ascii="Times New Roman" w:hAnsi="Times New Roman" w:cs="Times New Roman"/>
          <w:sz w:val="24"/>
          <w:szCs w:val="24"/>
        </w:rPr>
      </w:pPr>
    </w:p>
    <w:p w14:paraId="1441FF1A" w14:textId="57E77D13" w:rsidR="00707E0D" w:rsidRDefault="00707E0D" w:rsidP="002059CA">
      <w:pPr>
        <w:pStyle w:val="ListParagraph"/>
        <w:spacing w:line="240" w:lineRule="auto"/>
        <w:ind w:left="1440" w:hanging="306"/>
        <w:jc w:val="both"/>
        <w:rPr>
          <w:rFonts w:ascii="Times New Roman" w:hAnsi="Times New Roman" w:cs="Times New Roman"/>
          <w:sz w:val="24"/>
          <w:szCs w:val="24"/>
        </w:rPr>
      </w:pPr>
      <w:r>
        <w:rPr>
          <w:rFonts w:ascii="Times New Roman" w:hAnsi="Times New Roman" w:cs="Times New Roman"/>
          <w:sz w:val="24"/>
          <w:szCs w:val="24"/>
        </w:rPr>
        <w:t>In the premises, the application is dismissed with no order as to costs.”</w:t>
      </w:r>
      <w:r w:rsidR="00CA7FCF">
        <w:rPr>
          <w:rFonts w:ascii="Times New Roman" w:hAnsi="Times New Roman" w:cs="Times New Roman"/>
          <w:sz w:val="24"/>
          <w:szCs w:val="24"/>
        </w:rPr>
        <w:t xml:space="preserve"> </w:t>
      </w:r>
    </w:p>
    <w:p w14:paraId="7E832C5B" w14:textId="77777777" w:rsidR="002059CA" w:rsidRDefault="002059CA" w:rsidP="0015219D">
      <w:pPr>
        <w:pStyle w:val="ListParagraph"/>
        <w:spacing w:after="0" w:line="240" w:lineRule="auto"/>
        <w:ind w:left="1440" w:hanging="306"/>
        <w:jc w:val="both"/>
        <w:rPr>
          <w:rFonts w:ascii="Times New Roman" w:hAnsi="Times New Roman" w:cs="Times New Roman"/>
          <w:sz w:val="24"/>
          <w:szCs w:val="24"/>
        </w:rPr>
      </w:pPr>
    </w:p>
    <w:p w14:paraId="073FD3DD" w14:textId="77777777" w:rsidR="00CA7FCF" w:rsidRDefault="00CA7FCF" w:rsidP="00075E1C">
      <w:pPr>
        <w:pStyle w:val="ListParagraph"/>
        <w:spacing w:after="0" w:line="240" w:lineRule="auto"/>
        <w:ind w:left="1440"/>
        <w:jc w:val="both"/>
        <w:rPr>
          <w:rFonts w:ascii="Times New Roman" w:hAnsi="Times New Roman" w:cs="Times New Roman"/>
          <w:sz w:val="24"/>
          <w:szCs w:val="24"/>
        </w:rPr>
      </w:pPr>
    </w:p>
    <w:p w14:paraId="500B8478" w14:textId="5A6B02D0" w:rsidR="00AF308F" w:rsidRDefault="00B04307" w:rsidP="002059CA">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The applicant thereafter filed</w:t>
      </w:r>
      <w:r w:rsidR="009A06C1">
        <w:rPr>
          <w:rFonts w:ascii="Times New Roman" w:hAnsi="Times New Roman" w:cs="Times New Roman"/>
          <w:sz w:val="24"/>
          <w:szCs w:val="24"/>
        </w:rPr>
        <w:t xml:space="preserve"> in the Labour Court</w:t>
      </w:r>
      <w:r>
        <w:rPr>
          <w:rFonts w:ascii="Times New Roman" w:hAnsi="Times New Roman" w:cs="Times New Roman"/>
          <w:sz w:val="24"/>
          <w:szCs w:val="24"/>
        </w:rPr>
        <w:t xml:space="preserve"> an application for condonation of late filing of an application for leave </w:t>
      </w:r>
      <w:r w:rsidR="002059CA">
        <w:rPr>
          <w:rFonts w:ascii="Times New Roman" w:hAnsi="Times New Roman" w:cs="Times New Roman"/>
          <w:sz w:val="24"/>
          <w:szCs w:val="24"/>
        </w:rPr>
        <w:t xml:space="preserve">to appeal to the Supreme Court.  </w:t>
      </w:r>
      <w:r>
        <w:rPr>
          <w:rFonts w:ascii="Times New Roman" w:hAnsi="Times New Roman" w:cs="Times New Roman"/>
          <w:sz w:val="24"/>
          <w:szCs w:val="24"/>
        </w:rPr>
        <w:t>The Labour</w:t>
      </w:r>
      <w:r w:rsidR="002059CA">
        <w:rPr>
          <w:rFonts w:ascii="Times New Roman" w:hAnsi="Times New Roman" w:cs="Times New Roman"/>
          <w:sz w:val="24"/>
          <w:szCs w:val="24"/>
        </w:rPr>
        <w:t xml:space="preserve"> Court granted the application.  </w:t>
      </w:r>
      <w:r>
        <w:rPr>
          <w:rFonts w:ascii="Times New Roman" w:hAnsi="Times New Roman" w:cs="Times New Roman"/>
          <w:sz w:val="24"/>
          <w:szCs w:val="24"/>
        </w:rPr>
        <w:t>The applicant then filed an appeal with this Court on 18 January 2023 against the decision of the Labour Court LC/H/23/2021 per H</w:t>
      </w:r>
      <w:r w:rsidR="002059CA" w:rsidRPr="002059CA">
        <w:rPr>
          <w:rFonts w:ascii="Times New Roman" w:hAnsi="Times New Roman" w:cs="Times New Roman"/>
          <w:smallCaps/>
          <w:sz w:val="24"/>
          <w:szCs w:val="24"/>
        </w:rPr>
        <w:t>ove</w:t>
      </w:r>
      <w:r>
        <w:rPr>
          <w:rFonts w:ascii="Times New Roman" w:hAnsi="Times New Roman" w:cs="Times New Roman"/>
          <w:sz w:val="24"/>
          <w:szCs w:val="24"/>
        </w:rPr>
        <w:t xml:space="preserve"> J dated 26 March 2021. </w:t>
      </w:r>
      <w:r w:rsidR="00924B44">
        <w:rPr>
          <w:rFonts w:ascii="Times New Roman" w:hAnsi="Times New Roman" w:cs="Times New Roman"/>
          <w:sz w:val="24"/>
          <w:szCs w:val="24"/>
        </w:rPr>
        <w:t>O</w:t>
      </w:r>
      <w:r>
        <w:rPr>
          <w:rFonts w:ascii="Times New Roman" w:hAnsi="Times New Roman" w:cs="Times New Roman"/>
          <w:sz w:val="24"/>
          <w:szCs w:val="24"/>
        </w:rPr>
        <w:t xml:space="preserve">n </w:t>
      </w:r>
      <w:r w:rsidR="0015219D">
        <w:rPr>
          <w:rFonts w:ascii="Times New Roman" w:hAnsi="Times New Roman" w:cs="Times New Roman"/>
          <w:sz w:val="24"/>
          <w:szCs w:val="24"/>
        </w:rPr>
        <w:t xml:space="preserve">                                    </w:t>
      </w:r>
      <w:r>
        <w:rPr>
          <w:rFonts w:ascii="Times New Roman" w:hAnsi="Times New Roman" w:cs="Times New Roman"/>
          <w:sz w:val="24"/>
          <w:szCs w:val="24"/>
        </w:rPr>
        <w:t>10 November, 2023, the appeal was, by consent, struck off the roll of this Court, with each party bearing its own costs.</w:t>
      </w:r>
      <w:r w:rsidR="00735BED">
        <w:rPr>
          <w:rFonts w:ascii="Times New Roman" w:hAnsi="Times New Roman" w:cs="Times New Roman"/>
          <w:sz w:val="24"/>
          <w:szCs w:val="24"/>
        </w:rPr>
        <w:t xml:space="preserve"> </w:t>
      </w:r>
      <w:r w:rsidR="002059CA">
        <w:rPr>
          <w:rFonts w:ascii="Times New Roman" w:hAnsi="Times New Roman" w:cs="Times New Roman"/>
          <w:sz w:val="24"/>
          <w:szCs w:val="24"/>
        </w:rPr>
        <w:t xml:space="preserve"> </w:t>
      </w:r>
      <w:r w:rsidR="00735BED">
        <w:rPr>
          <w:rFonts w:ascii="Times New Roman" w:hAnsi="Times New Roman" w:cs="Times New Roman"/>
          <w:sz w:val="24"/>
          <w:szCs w:val="24"/>
        </w:rPr>
        <w:t xml:space="preserve">On 6 December, 2023, the applicant filed an application for condonation and extension of time within which to note an appeal against the Labour Court’s decision with the </w:t>
      </w:r>
      <w:r w:rsidR="002059CA">
        <w:rPr>
          <w:rFonts w:ascii="Times New Roman" w:hAnsi="Times New Roman" w:cs="Times New Roman"/>
          <w:sz w:val="24"/>
          <w:szCs w:val="24"/>
        </w:rPr>
        <w:t>R</w:t>
      </w:r>
      <w:r w:rsidR="00CB315A">
        <w:rPr>
          <w:rFonts w:ascii="Times New Roman" w:hAnsi="Times New Roman" w:cs="Times New Roman"/>
          <w:sz w:val="24"/>
          <w:szCs w:val="24"/>
        </w:rPr>
        <w:t xml:space="preserve">egistrar of the Supreme Court.  </w:t>
      </w:r>
      <w:r w:rsidR="00735BED">
        <w:rPr>
          <w:rFonts w:ascii="Times New Roman" w:hAnsi="Times New Roman" w:cs="Times New Roman"/>
          <w:sz w:val="24"/>
          <w:szCs w:val="24"/>
        </w:rPr>
        <w:t>The application was struck off the roll</w:t>
      </w:r>
      <w:r w:rsidR="00762E2C">
        <w:rPr>
          <w:rFonts w:ascii="Times New Roman" w:hAnsi="Times New Roman" w:cs="Times New Roman"/>
          <w:sz w:val="24"/>
          <w:szCs w:val="24"/>
        </w:rPr>
        <w:t>,</w:t>
      </w:r>
      <w:r w:rsidR="00735BED">
        <w:rPr>
          <w:rFonts w:ascii="Times New Roman" w:hAnsi="Times New Roman" w:cs="Times New Roman"/>
          <w:sz w:val="24"/>
          <w:szCs w:val="24"/>
        </w:rPr>
        <w:t xml:space="preserve"> on 24 Januar</w:t>
      </w:r>
      <w:r w:rsidR="00CB1FDF">
        <w:rPr>
          <w:rFonts w:ascii="Times New Roman" w:hAnsi="Times New Roman" w:cs="Times New Roman"/>
          <w:sz w:val="24"/>
          <w:szCs w:val="24"/>
        </w:rPr>
        <w:t xml:space="preserve">y, 2024.  </w:t>
      </w:r>
      <w:r w:rsidR="00735BED">
        <w:rPr>
          <w:rFonts w:ascii="Times New Roman" w:hAnsi="Times New Roman" w:cs="Times New Roman"/>
          <w:sz w:val="24"/>
          <w:szCs w:val="24"/>
        </w:rPr>
        <w:t>The applicant requested full reasons for the decision to strike the matter off the roll and the judgment was availed on 2 April 2025</w:t>
      </w:r>
      <w:r w:rsidR="00762E2C">
        <w:rPr>
          <w:rFonts w:ascii="Times New Roman" w:hAnsi="Times New Roman" w:cs="Times New Roman"/>
          <w:sz w:val="24"/>
          <w:szCs w:val="24"/>
        </w:rPr>
        <w:t xml:space="preserve"> </w:t>
      </w:r>
      <w:r w:rsidR="002059CA">
        <w:rPr>
          <w:rFonts w:ascii="Times New Roman" w:hAnsi="Times New Roman" w:cs="Times New Roman"/>
          <w:bCs/>
          <w:sz w:val="24"/>
          <w:szCs w:val="24"/>
        </w:rPr>
        <w:t>in judgment N</w:t>
      </w:r>
      <w:r w:rsidR="00762E2C" w:rsidRPr="009A06C1">
        <w:rPr>
          <w:rFonts w:ascii="Times New Roman" w:hAnsi="Times New Roman" w:cs="Times New Roman"/>
          <w:bCs/>
          <w:sz w:val="24"/>
          <w:szCs w:val="24"/>
        </w:rPr>
        <w:t>o. SC</w:t>
      </w:r>
      <w:r w:rsidR="002059CA">
        <w:rPr>
          <w:rFonts w:ascii="Times New Roman" w:hAnsi="Times New Roman" w:cs="Times New Roman"/>
          <w:bCs/>
          <w:sz w:val="24"/>
          <w:szCs w:val="24"/>
        </w:rPr>
        <w:t xml:space="preserve"> </w:t>
      </w:r>
      <w:r w:rsidR="00762E2C" w:rsidRPr="009A06C1">
        <w:rPr>
          <w:rFonts w:ascii="Times New Roman" w:hAnsi="Times New Roman" w:cs="Times New Roman"/>
          <w:bCs/>
          <w:sz w:val="24"/>
          <w:szCs w:val="24"/>
        </w:rPr>
        <w:t>32/25.</w:t>
      </w:r>
      <w:r w:rsidR="002059CA">
        <w:rPr>
          <w:rFonts w:ascii="Times New Roman" w:hAnsi="Times New Roman" w:cs="Times New Roman"/>
          <w:sz w:val="24"/>
          <w:szCs w:val="24"/>
        </w:rPr>
        <w:t xml:space="preserve">  </w:t>
      </w:r>
      <w:r w:rsidR="00735BED">
        <w:rPr>
          <w:rFonts w:ascii="Times New Roman" w:hAnsi="Times New Roman" w:cs="Times New Roman"/>
          <w:sz w:val="24"/>
          <w:szCs w:val="24"/>
        </w:rPr>
        <w:t>On 6 May 2025 the applicant filed an application for Condonation and extension of time</w:t>
      </w:r>
      <w:r w:rsidR="00762E2C">
        <w:rPr>
          <w:rFonts w:ascii="Times New Roman" w:hAnsi="Times New Roman" w:cs="Times New Roman"/>
          <w:sz w:val="24"/>
          <w:szCs w:val="24"/>
        </w:rPr>
        <w:t>.</w:t>
      </w:r>
      <w:r w:rsidR="00CB1FDF">
        <w:rPr>
          <w:rFonts w:ascii="Times New Roman" w:hAnsi="Times New Roman" w:cs="Times New Roman"/>
          <w:sz w:val="24"/>
          <w:szCs w:val="24"/>
        </w:rPr>
        <w:t xml:space="preserve">  </w:t>
      </w:r>
      <w:r w:rsidR="00735BED">
        <w:rPr>
          <w:rFonts w:ascii="Times New Roman" w:hAnsi="Times New Roman" w:cs="Times New Roman"/>
          <w:sz w:val="24"/>
          <w:szCs w:val="24"/>
        </w:rPr>
        <w:t>That application was struck off the roll</w:t>
      </w:r>
      <w:r w:rsidR="00867236">
        <w:rPr>
          <w:rFonts w:ascii="Times New Roman" w:hAnsi="Times New Roman" w:cs="Times New Roman"/>
          <w:sz w:val="24"/>
          <w:szCs w:val="24"/>
        </w:rPr>
        <w:t>,</w:t>
      </w:r>
      <w:r w:rsidR="00735BED">
        <w:rPr>
          <w:rFonts w:ascii="Times New Roman" w:hAnsi="Times New Roman" w:cs="Times New Roman"/>
          <w:sz w:val="24"/>
          <w:szCs w:val="24"/>
        </w:rPr>
        <w:t xml:space="preserve"> on 30 June 2025</w:t>
      </w:r>
      <w:r w:rsidR="007160A8">
        <w:rPr>
          <w:rFonts w:ascii="Times New Roman" w:hAnsi="Times New Roman" w:cs="Times New Roman"/>
          <w:sz w:val="24"/>
          <w:szCs w:val="24"/>
        </w:rPr>
        <w:t>.</w:t>
      </w:r>
      <w:r w:rsidR="00762E2C">
        <w:rPr>
          <w:rFonts w:ascii="Times New Roman" w:hAnsi="Times New Roman" w:cs="Times New Roman"/>
          <w:sz w:val="24"/>
          <w:szCs w:val="24"/>
        </w:rPr>
        <w:t xml:space="preserve"> On 25 July, 2025 the instant application was filed.</w:t>
      </w:r>
    </w:p>
    <w:p w14:paraId="5C445A74" w14:textId="77777777" w:rsidR="002059CA" w:rsidRPr="002059CA" w:rsidRDefault="002059CA" w:rsidP="00075E1C">
      <w:pPr>
        <w:pStyle w:val="ListParagraph"/>
        <w:spacing w:after="0" w:line="240" w:lineRule="auto"/>
        <w:ind w:left="426"/>
        <w:jc w:val="both"/>
        <w:rPr>
          <w:rFonts w:ascii="Times New Roman" w:hAnsi="Times New Roman" w:cs="Times New Roman"/>
          <w:sz w:val="24"/>
          <w:szCs w:val="24"/>
        </w:rPr>
      </w:pPr>
    </w:p>
    <w:p w14:paraId="60E8BC6A" w14:textId="2A9F71E4" w:rsidR="00AF308F" w:rsidRPr="002059CA" w:rsidRDefault="00AF308F" w:rsidP="00075E1C">
      <w:pPr>
        <w:pStyle w:val="ListParagraph"/>
        <w:spacing w:after="0" w:line="480" w:lineRule="auto"/>
        <w:ind w:hanging="720"/>
        <w:jc w:val="both"/>
        <w:rPr>
          <w:rFonts w:ascii="Times New Roman" w:hAnsi="Times New Roman" w:cs="Times New Roman"/>
          <w:b/>
          <w:bCs/>
          <w:sz w:val="24"/>
          <w:szCs w:val="24"/>
          <w:u w:val="thick"/>
        </w:rPr>
      </w:pPr>
      <w:r w:rsidRPr="002059CA">
        <w:rPr>
          <w:rFonts w:ascii="Times New Roman" w:hAnsi="Times New Roman" w:cs="Times New Roman"/>
          <w:b/>
          <w:bCs/>
          <w:sz w:val="24"/>
          <w:szCs w:val="24"/>
          <w:u w:val="thick"/>
        </w:rPr>
        <w:t>THIS APPLICATION</w:t>
      </w:r>
    </w:p>
    <w:p w14:paraId="644BA16C" w14:textId="50F66AF1" w:rsidR="00867236" w:rsidRPr="00AF308F" w:rsidRDefault="00867236" w:rsidP="00075E1C">
      <w:pPr>
        <w:pStyle w:val="ListParagraph"/>
        <w:spacing w:after="0" w:line="48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Preliminary Points</w:t>
      </w:r>
    </w:p>
    <w:p w14:paraId="39F440C7" w14:textId="7F95E13E" w:rsidR="00B04307" w:rsidRDefault="007160A8" w:rsidP="002059CA">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The present application</w:t>
      </w:r>
      <w:r w:rsidR="00762E2C">
        <w:rPr>
          <w:rFonts w:ascii="Times New Roman" w:hAnsi="Times New Roman" w:cs="Times New Roman"/>
          <w:sz w:val="24"/>
          <w:szCs w:val="24"/>
        </w:rPr>
        <w:t>,</w:t>
      </w:r>
      <w:r>
        <w:rPr>
          <w:rFonts w:ascii="Times New Roman" w:hAnsi="Times New Roman" w:cs="Times New Roman"/>
          <w:sz w:val="24"/>
          <w:szCs w:val="24"/>
        </w:rPr>
        <w:t xml:space="preserve"> </w:t>
      </w:r>
      <w:r w:rsidR="00762E2C">
        <w:rPr>
          <w:rFonts w:ascii="Times New Roman" w:hAnsi="Times New Roman" w:cs="Times New Roman"/>
          <w:sz w:val="24"/>
          <w:szCs w:val="24"/>
        </w:rPr>
        <w:t>fi</w:t>
      </w:r>
      <w:r>
        <w:rPr>
          <w:rFonts w:ascii="Times New Roman" w:hAnsi="Times New Roman" w:cs="Times New Roman"/>
          <w:sz w:val="24"/>
          <w:szCs w:val="24"/>
        </w:rPr>
        <w:t xml:space="preserve">led on </w:t>
      </w:r>
      <w:r w:rsidR="007F7CFA">
        <w:rPr>
          <w:rFonts w:ascii="Times New Roman" w:hAnsi="Times New Roman" w:cs="Times New Roman"/>
          <w:sz w:val="24"/>
          <w:szCs w:val="24"/>
        </w:rPr>
        <w:t>25 July</w:t>
      </w:r>
      <w:r w:rsidR="008877F0">
        <w:rPr>
          <w:rFonts w:ascii="Times New Roman" w:hAnsi="Times New Roman" w:cs="Times New Roman"/>
          <w:sz w:val="24"/>
          <w:szCs w:val="24"/>
        </w:rPr>
        <w:t xml:space="preserve"> 2025</w:t>
      </w:r>
      <w:r w:rsidR="00762E2C">
        <w:rPr>
          <w:rFonts w:ascii="Times New Roman" w:hAnsi="Times New Roman" w:cs="Times New Roman"/>
          <w:sz w:val="24"/>
          <w:szCs w:val="24"/>
        </w:rPr>
        <w:t>,</w:t>
      </w:r>
      <w:r w:rsidR="006A0F8D">
        <w:rPr>
          <w:rFonts w:ascii="Times New Roman" w:hAnsi="Times New Roman" w:cs="Times New Roman"/>
          <w:sz w:val="24"/>
          <w:szCs w:val="24"/>
        </w:rPr>
        <w:t xml:space="preserve"> was set down for 7 August 2025 on which date</w:t>
      </w:r>
      <w:r w:rsidR="001F7501">
        <w:rPr>
          <w:rFonts w:ascii="Times New Roman" w:hAnsi="Times New Roman" w:cs="Times New Roman"/>
          <w:sz w:val="24"/>
          <w:szCs w:val="24"/>
        </w:rPr>
        <w:t xml:space="preserve"> the hearing</w:t>
      </w:r>
      <w:r w:rsidR="006A0F8D">
        <w:rPr>
          <w:rFonts w:ascii="Times New Roman" w:hAnsi="Times New Roman" w:cs="Times New Roman"/>
          <w:sz w:val="24"/>
          <w:szCs w:val="24"/>
        </w:rPr>
        <w:t xml:space="preserve"> was postponed to 18 August 2025.</w:t>
      </w:r>
      <w:r w:rsidR="00CB1FDF">
        <w:rPr>
          <w:rFonts w:ascii="Times New Roman" w:hAnsi="Times New Roman" w:cs="Times New Roman"/>
          <w:sz w:val="24"/>
          <w:szCs w:val="24"/>
        </w:rPr>
        <w:t xml:space="preserve">  </w:t>
      </w:r>
      <w:r w:rsidR="00A52652">
        <w:rPr>
          <w:rFonts w:ascii="Times New Roman" w:hAnsi="Times New Roman" w:cs="Times New Roman"/>
          <w:sz w:val="24"/>
          <w:szCs w:val="24"/>
        </w:rPr>
        <w:t>T</w:t>
      </w:r>
      <w:r w:rsidR="001F7501">
        <w:rPr>
          <w:rFonts w:ascii="Times New Roman" w:hAnsi="Times New Roman" w:cs="Times New Roman"/>
          <w:sz w:val="24"/>
          <w:szCs w:val="24"/>
        </w:rPr>
        <w:t xml:space="preserve">he applicant raised three preliminary points. </w:t>
      </w:r>
      <w:r w:rsidR="001F7501">
        <w:rPr>
          <w:rFonts w:ascii="Times New Roman" w:hAnsi="Times New Roman" w:cs="Times New Roman"/>
          <w:sz w:val="24"/>
          <w:szCs w:val="24"/>
        </w:rPr>
        <w:lastRenderedPageBreak/>
        <w:t xml:space="preserve">The first was that the respondent has no </w:t>
      </w:r>
      <w:r w:rsidR="001F7501">
        <w:rPr>
          <w:rFonts w:ascii="Times New Roman" w:hAnsi="Times New Roman" w:cs="Times New Roman"/>
          <w:i/>
          <w:sz w:val="24"/>
          <w:szCs w:val="24"/>
        </w:rPr>
        <w:t>locus standi</w:t>
      </w:r>
      <w:r w:rsidR="001F7501">
        <w:rPr>
          <w:rFonts w:ascii="Times New Roman" w:hAnsi="Times New Roman" w:cs="Times New Roman"/>
          <w:sz w:val="24"/>
          <w:szCs w:val="24"/>
        </w:rPr>
        <w:t>, is not the proper party to deal with this matter</w:t>
      </w:r>
      <w:r w:rsidR="00FF3B7C">
        <w:rPr>
          <w:rFonts w:ascii="Times New Roman" w:hAnsi="Times New Roman" w:cs="Times New Roman"/>
          <w:sz w:val="24"/>
          <w:szCs w:val="24"/>
        </w:rPr>
        <w:t xml:space="preserve"> as it is only the paymaster</w:t>
      </w:r>
      <w:r w:rsidR="001F7501">
        <w:rPr>
          <w:rFonts w:ascii="Times New Roman" w:hAnsi="Times New Roman" w:cs="Times New Roman"/>
          <w:sz w:val="24"/>
          <w:szCs w:val="24"/>
        </w:rPr>
        <w:t xml:space="preserve"> and that it is the Minister</w:t>
      </w:r>
      <w:r w:rsidR="00FF3B7C">
        <w:rPr>
          <w:rFonts w:ascii="Times New Roman" w:hAnsi="Times New Roman" w:cs="Times New Roman"/>
          <w:sz w:val="24"/>
          <w:szCs w:val="24"/>
        </w:rPr>
        <w:t xml:space="preserve"> of Agriculture who has the</w:t>
      </w:r>
      <w:r w:rsidR="001F7501">
        <w:rPr>
          <w:rFonts w:ascii="Times New Roman" w:hAnsi="Times New Roman" w:cs="Times New Roman"/>
          <w:sz w:val="24"/>
          <w:szCs w:val="24"/>
        </w:rPr>
        <w:t xml:space="preserve"> legal standing as he is the one vested with the power to deal with issues to do with, </w:t>
      </w:r>
      <w:r w:rsidR="001F7501" w:rsidRPr="001F7501">
        <w:rPr>
          <w:rFonts w:ascii="Times New Roman" w:hAnsi="Times New Roman" w:cs="Times New Roman"/>
          <w:i/>
          <w:sz w:val="24"/>
          <w:szCs w:val="24"/>
        </w:rPr>
        <w:t>inter alia</w:t>
      </w:r>
      <w:r w:rsidR="001F7501">
        <w:rPr>
          <w:rFonts w:ascii="Times New Roman" w:hAnsi="Times New Roman" w:cs="Times New Roman"/>
          <w:sz w:val="24"/>
          <w:szCs w:val="24"/>
        </w:rPr>
        <w:t>, his</w:t>
      </w:r>
      <w:r w:rsidR="00924B44">
        <w:rPr>
          <w:rFonts w:ascii="Times New Roman" w:hAnsi="Times New Roman" w:cs="Times New Roman"/>
          <w:sz w:val="24"/>
          <w:szCs w:val="24"/>
        </w:rPr>
        <w:t xml:space="preserve"> (</w:t>
      </w:r>
      <w:r w:rsidR="00F96893">
        <w:rPr>
          <w:rFonts w:ascii="Times New Roman" w:hAnsi="Times New Roman" w:cs="Times New Roman"/>
          <w:sz w:val="24"/>
          <w:szCs w:val="24"/>
        </w:rPr>
        <w:t>the applicant’s</w:t>
      </w:r>
      <w:r w:rsidR="00924B44">
        <w:rPr>
          <w:rFonts w:ascii="Times New Roman" w:hAnsi="Times New Roman" w:cs="Times New Roman"/>
          <w:sz w:val="24"/>
          <w:szCs w:val="24"/>
        </w:rPr>
        <w:t>)</w:t>
      </w:r>
      <w:r w:rsidR="001F7501">
        <w:rPr>
          <w:rFonts w:ascii="Times New Roman" w:hAnsi="Times New Roman" w:cs="Times New Roman"/>
          <w:sz w:val="24"/>
          <w:szCs w:val="24"/>
        </w:rPr>
        <w:t xml:space="preserve"> appointment, discharge, remuneration, salary, allowances, leave of absence.</w:t>
      </w:r>
    </w:p>
    <w:p w14:paraId="120F06E0" w14:textId="77777777" w:rsidR="002059CA" w:rsidRDefault="002059CA" w:rsidP="002059CA">
      <w:pPr>
        <w:pStyle w:val="ListParagraph"/>
        <w:spacing w:after="0" w:line="240" w:lineRule="auto"/>
        <w:ind w:left="426"/>
        <w:jc w:val="both"/>
        <w:rPr>
          <w:rFonts w:ascii="Times New Roman" w:hAnsi="Times New Roman" w:cs="Times New Roman"/>
          <w:sz w:val="24"/>
          <w:szCs w:val="24"/>
        </w:rPr>
      </w:pPr>
    </w:p>
    <w:p w14:paraId="65DD0002" w14:textId="3A6CF64C" w:rsidR="002059CA" w:rsidRDefault="001F7501" w:rsidP="002059CA">
      <w:pPr>
        <w:pStyle w:val="ListParagraph"/>
        <w:numPr>
          <w:ilvl w:val="0"/>
          <w:numId w:val="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The second preliminary point was that by domino effect, the appointment of the legal practitioners becomes an illegality as well as they have no right to deal with the said issues.</w:t>
      </w:r>
      <w:r w:rsidR="008236AC">
        <w:rPr>
          <w:rFonts w:ascii="Times New Roman" w:hAnsi="Times New Roman" w:cs="Times New Roman"/>
          <w:sz w:val="24"/>
          <w:szCs w:val="24"/>
        </w:rPr>
        <w:t xml:space="preserve"> He cited the case of </w:t>
      </w:r>
      <w:r w:rsidR="008236AC" w:rsidRPr="008236AC">
        <w:rPr>
          <w:rFonts w:ascii="Times New Roman" w:hAnsi="Times New Roman" w:cs="Times New Roman"/>
          <w:i/>
          <w:sz w:val="24"/>
          <w:szCs w:val="24"/>
        </w:rPr>
        <w:t>M</w:t>
      </w:r>
      <w:r w:rsidR="00F31FB8">
        <w:rPr>
          <w:rFonts w:ascii="Times New Roman" w:hAnsi="Times New Roman" w:cs="Times New Roman"/>
          <w:i/>
          <w:sz w:val="24"/>
          <w:szCs w:val="24"/>
        </w:rPr>
        <w:t>a</w:t>
      </w:r>
      <w:r w:rsidR="008236AC" w:rsidRPr="008236AC">
        <w:rPr>
          <w:rFonts w:ascii="Times New Roman" w:hAnsi="Times New Roman" w:cs="Times New Roman"/>
          <w:i/>
          <w:sz w:val="24"/>
          <w:szCs w:val="24"/>
        </w:rPr>
        <w:t>cFoy</w:t>
      </w:r>
      <w:r w:rsidR="00F31FB8">
        <w:rPr>
          <w:rFonts w:ascii="Times New Roman" w:hAnsi="Times New Roman" w:cs="Times New Roman"/>
          <w:i/>
          <w:sz w:val="24"/>
          <w:szCs w:val="24"/>
        </w:rPr>
        <w:t xml:space="preserve"> </w:t>
      </w:r>
      <w:r w:rsidR="00F31FB8" w:rsidRPr="0015219D">
        <w:rPr>
          <w:rFonts w:ascii="Times New Roman" w:hAnsi="Times New Roman" w:cs="Times New Roman"/>
          <w:sz w:val="24"/>
          <w:szCs w:val="24"/>
        </w:rPr>
        <w:t>v</w:t>
      </w:r>
      <w:r w:rsidR="00F31FB8">
        <w:rPr>
          <w:rFonts w:ascii="Times New Roman" w:hAnsi="Times New Roman" w:cs="Times New Roman"/>
          <w:i/>
          <w:sz w:val="24"/>
          <w:szCs w:val="24"/>
        </w:rPr>
        <w:t xml:space="preserve"> United Africa Company Limited</w:t>
      </w:r>
      <w:r w:rsidR="00F31FB8">
        <w:rPr>
          <w:rFonts w:ascii="Times New Roman" w:hAnsi="Times New Roman" w:cs="Times New Roman"/>
          <w:iCs/>
          <w:sz w:val="24"/>
          <w:szCs w:val="24"/>
        </w:rPr>
        <w:t xml:space="preserve"> [1961] 3 All ER 1169</w:t>
      </w:r>
      <w:r w:rsidR="00FF3B7C">
        <w:rPr>
          <w:rFonts w:ascii="Times New Roman" w:hAnsi="Times New Roman" w:cs="Times New Roman"/>
          <w:sz w:val="24"/>
          <w:szCs w:val="24"/>
        </w:rPr>
        <w:t>.</w:t>
      </w:r>
      <w:r w:rsidR="002059CA">
        <w:rPr>
          <w:rFonts w:ascii="Times New Roman" w:hAnsi="Times New Roman" w:cs="Times New Roman"/>
          <w:sz w:val="24"/>
          <w:szCs w:val="24"/>
        </w:rPr>
        <w:t xml:space="preserve"> </w:t>
      </w:r>
      <w:r w:rsidR="00FF3B7C">
        <w:rPr>
          <w:rFonts w:ascii="Times New Roman" w:hAnsi="Times New Roman" w:cs="Times New Roman"/>
          <w:sz w:val="24"/>
          <w:szCs w:val="24"/>
        </w:rPr>
        <w:t xml:space="preserve"> He contended that issue estoppel is not applicable as what is at stake is the violation of his constitutional rights.</w:t>
      </w:r>
      <w:r w:rsidR="00924B44">
        <w:rPr>
          <w:rFonts w:ascii="Times New Roman" w:hAnsi="Times New Roman" w:cs="Times New Roman"/>
          <w:sz w:val="24"/>
          <w:szCs w:val="24"/>
        </w:rPr>
        <w:t xml:space="preserve"> </w:t>
      </w:r>
    </w:p>
    <w:p w14:paraId="10DDF13F" w14:textId="77777777" w:rsidR="002059CA" w:rsidRPr="002059CA" w:rsidRDefault="002059CA" w:rsidP="002059CA">
      <w:pPr>
        <w:spacing w:after="0" w:line="240" w:lineRule="auto"/>
        <w:jc w:val="both"/>
        <w:rPr>
          <w:rFonts w:ascii="Times New Roman" w:hAnsi="Times New Roman" w:cs="Times New Roman"/>
          <w:sz w:val="24"/>
          <w:szCs w:val="24"/>
        </w:rPr>
      </w:pPr>
    </w:p>
    <w:p w14:paraId="03535355" w14:textId="71E05525" w:rsidR="006D6C06" w:rsidRDefault="00FF3B7C" w:rsidP="002059CA">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The third preliminary point was said to consist of six sub-preliminary points</w:t>
      </w:r>
      <w:r w:rsidR="00DF7355">
        <w:rPr>
          <w:rFonts w:ascii="Times New Roman" w:hAnsi="Times New Roman" w:cs="Times New Roman"/>
          <w:sz w:val="24"/>
          <w:szCs w:val="24"/>
        </w:rPr>
        <w:t xml:space="preserve">. </w:t>
      </w:r>
      <w:r w:rsidR="002059CA">
        <w:rPr>
          <w:rFonts w:ascii="Times New Roman" w:hAnsi="Times New Roman" w:cs="Times New Roman"/>
          <w:sz w:val="24"/>
          <w:szCs w:val="24"/>
        </w:rPr>
        <w:t xml:space="preserve"> </w:t>
      </w:r>
      <w:r w:rsidR="00DF7355">
        <w:rPr>
          <w:rFonts w:ascii="Times New Roman" w:hAnsi="Times New Roman" w:cs="Times New Roman"/>
          <w:sz w:val="24"/>
          <w:szCs w:val="24"/>
        </w:rPr>
        <w:t xml:space="preserve">However, the applicant only pronounced </w:t>
      </w:r>
      <w:r w:rsidR="00E33FE8">
        <w:rPr>
          <w:rFonts w:ascii="Times New Roman" w:hAnsi="Times New Roman" w:cs="Times New Roman"/>
          <w:sz w:val="24"/>
          <w:szCs w:val="24"/>
        </w:rPr>
        <w:t>four</w:t>
      </w:r>
      <w:r w:rsidR="00773503">
        <w:rPr>
          <w:rFonts w:ascii="Times New Roman" w:hAnsi="Times New Roman" w:cs="Times New Roman"/>
          <w:sz w:val="24"/>
          <w:szCs w:val="24"/>
        </w:rPr>
        <w:t xml:space="preserve">. </w:t>
      </w:r>
      <w:r w:rsidR="002059CA">
        <w:rPr>
          <w:rFonts w:ascii="Times New Roman" w:hAnsi="Times New Roman" w:cs="Times New Roman"/>
          <w:sz w:val="24"/>
          <w:szCs w:val="24"/>
        </w:rPr>
        <w:t xml:space="preserve"> </w:t>
      </w:r>
      <w:r w:rsidR="00773503">
        <w:rPr>
          <w:rFonts w:ascii="Times New Roman" w:hAnsi="Times New Roman" w:cs="Times New Roman"/>
          <w:sz w:val="24"/>
          <w:szCs w:val="24"/>
        </w:rPr>
        <w:t>The first</w:t>
      </w:r>
      <w:r>
        <w:rPr>
          <w:rFonts w:ascii="Times New Roman" w:hAnsi="Times New Roman" w:cs="Times New Roman"/>
          <w:sz w:val="24"/>
          <w:szCs w:val="24"/>
        </w:rPr>
        <w:t xml:space="preserve"> was that the minutes certified by the Board secretary are “incompetent and invalid”</w:t>
      </w:r>
      <w:r w:rsidR="000E681D">
        <w:rPr>
          <w:rFonts w:ascii="Times New Roman" w:hAnsi="Times New Roman" w:cs="Times New Roman"/>
          <w:sz w:val="24"/>
          <w:szCs w:val="24"/>
        </w:rPr>
        <w:t xml:space="preserve"> and that</w:t>
      </w:r>
      <w:r w:rsidR="00084964">
        <w:rPr>
          <w:rFonts w:ascii="Times New Roman" w:hAnsi="Times New Roman" w:cs="Times New Roman"/>
          <w:sz w:val="24"/>
          <w:szCs w:val="24"/>
        </w:rPr>
        <w:t xml:space="preserve"> </w:t>
      </w:r>
      <w:r w:rsidR="000E681D">
        <w:rPr>
          <w:rFonts w:ascii="Times New Roman" w:hAnsi="Times New Roman" w:cs="Times New Roman"/>
          <w:sz w:val="24"/>
          <w:szCs w:val="24"/>
        </w:rPr>
        <w:t>t</w:t>
      </w:r>
      <w:r w:rsidR="00084964">
        <w:rPr>
          <w:rFonts w:ascii="Times New Roman" w:hAnsi="Times New Roman" w:cs="Times New Roman"/>
          <w:sz w:val="24"/>
          <w:szCs w:val="24"/>
        </w:rPr>
        <w:t xml:space="preserve">he resolution by the respondent is a product of a meeting of the Agricultural and Rural Development Authority (ARDA) which is distinct from the ARDA Board. </w:t>
      </w:r>
      <w:r w:rsidR="002059CA">
        <w:rPr>
          <w:rFonts w:ascii="Times New Roman" w:hAnsi="Times New Roman" w:cs="Times New Roman"/>
          <w:sz w:val="24"/>
          <w:szCs w:val="24"/>
        </w:rPr>
        <w:t xml:space="preserve"> </w:t>
      </w:r>
      <w:r w:rsidR="00084964">
        <w:rPr>
          <w:rFonts w:ascii="Times New Roman" w:hAnsi="Times New Roman" w:cs="Times New Roman"/>
          <w:sz w:val="24"/>
          <w:szCs w:val="24"/>
        </w:rPr>
        <w:t>The</w:t>
      </w:r>
      <w:r w:rsidR="007C3678">
        <w:rPr>
          <w:rFonts w:ascii="Times New Roman" w:hAnsi="Times New Roman" w:cs="Times New Roman"/>
          <w:sz w:val="24"/>
          <w:szCs w:val="24"/>
        </w:rPr>
        <w:t xml:space="preserve"> applicant contended that the</w:t>
      </w:r>
      <w:r w:rsidR="00084964">
        <w:rPr>
          <w:rFonts w:ascii="Times New Roman" w:hAnsi="Times New Roman" w:cs="Times New Roman"/>
          <w:sz w:val="24"/>
          <w:szCs w:val="24"/>
        </w:rPr>
        <w:t>re is therefore no valid resolution before the court and what has been produced/presented must be expunged from the record.</w:t>
      </w:r>
      <w:r w:rsidR="007C3678">
        <w:rPr>
          <w:rFonts w:ascii="Times New Roman" w:hAnsi="Times New Roman" w:cs="Times New Roman"/>
          <w:sz w:val="24"/>
          <w:szCs w:val="24"/>
        </w:rPr>
        <w:t xml:space="preserve"> </w:t>
      </w:r>
      <w:r w:rsidR="002059CA">
        <w:rPr>
          <w:rFonts w:ascii="Times New Roman" w:hAnsi="Times New Roman" w:cs="Times New Roman"/>
          <w:sz w:val="24"/>
          <w:szCs w:val="24"/>
        </w:rPr>
        <w:t xml:space="preserve"> </w:t>
      </w:r>
      <w:r w:rsidR="007C3678">
        <w:rPr>
          <w:rFonts w:ascii="Times New Roman" w:hAnsi="Times New Roman" w:cs="Times New Roman"/>
          <w:sz w:val="24"/>
          <w:szCs w:val="24"/>
        </w:rPr>
        <w:t>He said that the second sub-preliminary point was that</w:t>
      </w:r>
      <w:r w:rsidR="002059CA">
        <w:rPr>
          <w:rFonts w:ascii="Times New Roman" w:hAnsi="Times New Roman" w:cs="Times New Roman"/>
          <w:sz w:val="24"/>
          <w:szCs w:val="24"/>
        </w:rPr>
        <w:t xml:space="preserve"> in terms of s</w:t>
      </w:r>
      <w:r w:rsidR="001A5953">
        <w:rPr>
          <w:rFonts w:ascii="Times New Roman" w:hAnsi="Times New Roman" w:cs="Times New Roman"/>
          <w:sz w:val="24"/>
          <w:szCs w:val="24"/>
        </w:rPr>
        <w:t>s 23 and 11 of th</w:t>
      </w:r>
      <w:r w:rsidR="00F31FB8">
        <w:rPr>
          <w:rFonts w:ascii="Times New Roman" w:hAnsi="Times New Roman" w:cs="Times New Roman"/>
          <w:sz w:val="24"/>
          <w:szCs w:val="24"/>
        </w:rPr>
        <w:t>at</w:t>
      </w:r>
      <w:r w:rsidR="001A5953">
        <w:rPr>
          <w:rFonts w:ascii="Times New Roman" w:hAnsi="Times New Roman" w:cs="Times New Roman"/>
          <w:sz w:val="24"/>
          <w:szCs w:val="24"/>
        </w:rPr>
        <w:t xml:space="preserve"> Act</w:t>
      </w:r>
      <w:r w:rsidR="00880415">
        <w:rPr>
          <w:rFonts w:ascii="Times New Roman" w:hAnsi="Times New Roman" w:cs="Times New Roman"/>
          <w:sz w:val="24"/>
          <w:szCs w:val="24"/>
        </w:rPr>
        <w:t xml:space="preserve">, all resolutions should be submitted to the full Board and that in terms of the ARDA Act there is no Board secretary but the General Manager appoints someone to take minutes on his behalf. </w:t>
      </w:r>
      <w:r w:rsidR="00880415" w:rsidRPr="002059CA">
        <w:rPr>
          <w:rFonts w:ascii="Times New Roman" w:hAnsi="Times New Roman" w:cs="Times New Roman"/>
          <w:i/>
          <w:sz w:val="24"/>
          <w:szCs w:val="24"/>
        </w:rPr>
        <w:t xml:space="preserve">In </w:t>
      </w:r>
      <w:r w:rsidR="00880415" w:rsidRPr="00880415">
        <w:rPr>
          <w:rFonts w:ascii="Times New Roman" w:hAnsi="Times New Roman" w:cs="Times New Roman"/>
          <w:i/>
          <w:sz w:val="24"/>
          <w:szCs w:val="24"/>
        </w:rPr>
        <w:t>casu</w:t>
      </w:r>
      <w:r w:rsidR="00880415">
        <w:rPr>
          <w:rFonts w:ascii="Times New Roman" w:hAnsi="Times New Roman" w:cs="Times New Roman"/>
          <w:sz w:val="24"/>
          <w:szCs w:val="24"/>
        </w:rPr>
        <w:t xml:space="preserve">, the resolution that is attached is just a document with a signature appended by an unknown person. </w:t>
      </w:r>
      <w:r w:rsidR="002059CA">
        <w:rPr>
          <w:rFonts w:ascii="Times New Roman" w:hAnsi="Times New Roman" w:cs="Times New Roman"/>
          <w:sz w:val="24"/>
          <w:szCs w:val="24"/>
        </w:rPr>
        <w:t xml:space="preserve"> </w:t>
      </w:r>
      <w:r w:rsidR="00880415">
        <w:rPr>
          <w:rFonts w:ascii="Times New Roman" w:hAnsi="Times New Roman" w:cs="Times New Roman"/>
          <w:sz w:val="24"/>
          <w:szCs w:val="24"/>
        </w:rPr>
        <w:t xml:space="preserve">It is thus incompetent as is every action arising out of it. </w:t>
      </w:r>
      <w:r w:rsidR="002059CA">
        <w:rPr>
          <w:rFonts w:ascii="Times New Roman" w:hAnsi="Times New Roman" w:cs="Times New Roman"/>
          <w:sz w:val="24"/>
          <w:szCs w:val="24"/>
        </w:rPr>
        <w:t xml:space="preserve"> </w:t>
      </w:r>
      <w:r w:rsidR="00880415">
        <w:rPr>
          <w:rFonts w:ascii="Times New Roman" w:hAnsi="Times New Roman" w:cs="Times New Roman"/>
          <w:sz w:val="24"/>
          <w:szCs w:val="24"/>
        </w:rPr>
        <w:t xml:space="preserve">The third </w:t>
      </w:r>
      <w:r w:rsidR="002059CA">
        <w:rPr>
          <w:rFonts w:ascii="Times New Roman" w:hAnsi="Times New Roman" w:cs="Times New Roman"/>
          <w:sz w:val="24"/>
          <w:szCs w:val="24"/>
        </w:rPr>
        <w:t xml:space="preserve">                          </w:t>
      </w:r>
      <w:r w:rsidR="00880415">
        <w:rPr>
          <w:rFonts w:ascii="Times New Roman" w:hAnsi="Times New Roman" w:cs="Times New Roman"/>
          <w:sz w:val="24"/>
          <w:szCs w:val="24"/>
        </w:rPr>
        <w:t>sub-prelimi</w:t>
      </w:r>
      <w:r w:rsidR="009A06C1">
        <w:rPr>
          <w:rFonts w:ascii="Times New Roman" w:hAnsi="Times New Roman" w:cs="Times New Roman"/>
          <w:sz w:val="24"/>
          <w:szCs w:val="24"/>
        </w:rPr>
        <w:t>nary point raised was that D. Mu</w:t>
      </w:r>
      <w:r w:rsidR="00880415">
        <w:rPr>
          <w:rFonts w:ascii="Times New Roman" w:hAnsi="Times New Roman" w:cs="Times New Roman"/>
          <w:sz w:val="24"/>
          <w:szCs w:val="24"/>
        </w:rPr>
        <w:t>tiure, the deponent to the opposing affidavit who purports to have been appointed to represent the respondent was in fact not</w:t>
      </w:r>
      <w:r w:rsidR="00427E69">
        <w:rPr>
          <w:rFonts w:ascii="Times New Roman" w:hAnsi="Times New Roman" w:cs="Times New Roman"/>
          <w:sz w:val="24"/>
          <w:szCs w:val="24"/>
        </w:rPr>
        <w:t xml:space="preserve"> so</w:t>
      </w:r>
      <w:r w:rsidR="00880415">
        <w:rPr>
          <w:rFonts w:ascii="Times New Roman" w:hAnsi="Times New Roman" w:cs="Times New Roman"/>
          <w:sz w:val="24"/>
          <w:szCs w:val="24"/>
        </w:rPr>
        <w:t xml:space="preserve"> </w:t>
      </w:r>
      <w:r w:rsidR="00427E69">
        <w:rPr>
          <w:rFonts w:ascii="Times New Roman" w:hAnsi="Times New Roman" w:cs="Times New Roman"/>
          <w:sz w:val="24"/>
          <w:szCs w:val="24"/>
        </w:rPr>
        <w:t xml:space="preserve">authorized and </w:t>
      </w:r>
      <w:r w:rsidR="00427E69">
        <w:rPr>
          <w:rFonts w:ascii="Times New Roman" w:hAnsi="Times New Roman" w:cs="Times New Roman"/>
          <w:sz w:val="24"/>
          <w:szCs w:val="24"/>
        </w:rPr>
        <w:lastRenderedPageBreak/>
        <w:t>in any event, there is a contradiction in that there is also a legal practitioner representing the same respondent. The fourth sub-preliminary point that th</w:t>
      </w:r>
      <w:r w:rsidR="009A06C1">
        <w:rPr>
          <w:rFonts w:ascii="Times New Roman" w:hAnsi="Times New Roman" w:cs="Times New Roman"/>
          <w:sz w:val="24"/>
          <w:szCs w:val="24"/>
        </w:rPr>
        <w:t xml:space="preserve">e applicant raised was that </w:t>
      </w:r>
      <w:r w:rsidR="002059CA">
        <w:rPr>
          <w:rFonts w:ascii="Times New Roman" w:hAnsi="Times New Roman" w:cs="Times New Roman"/>
          <w:sz w:val="24"/>
          <w:szCs w:val="24"/>
        </w:rPr>
        <w:t xml:space="preserve">                                </w:t>
      </w:r>
      <w:r w:rsidR="009A06C1">
        <w:rPr>
          <w:rFonts w:ascii="Times New Roman" w:hAnsi="Times New Roman" w:cs="Times New Roman"/>
          <w:sz w:val="24"/>
          <w:szCs w:val="24"/>
        </w:rPr>
        <w:t>D</w:t>
      </w:r>
      <w:r w:rsidR="00F31FB8">
        <w:rPr>
          <w:rFonts w:ascii="Times New Roman" w:hAnsi="Times New Roman" w:cs="Times New Roman"/>
          <w:sz w:val="24"/>
          <w:szCs w:val="24"/>
        </w:rPr>
        <w:t>.</w:t>
      </w:r>
      <w:r w:rsidR="009A06C1">
        <w:rPr>
          <w:rFonts w:ascii="Times New Roman" w:hAnsi="Times New Roman" w:cs="Times New Roman"/>
          <w:sz w:val="24"/>
          <w:szCs w:val="24"/>
        </w:rPr>
        <w:t xml:space="preserve"> Mu</w:t>
      </w:r>
      <w:r w:rsidR="00427E69">
        <w:rPr>
          <w:rFonts w:ascii="Times New Roman" w:hAnsi="Times New Roman" w:cs="Times New Roman"/>
          <w:sz w:val="24"/>
          <w:szCs w:val="24"/>
        </w:rPr>
        <w:t>tiure was only employed in 2024 and was therefore lying under oath when he said that he was aware</w:t>
      </w:r>
      <w:r w:rsidR="009A06C1">
        <w:rPr>
          <w:rFonts w:ascii="Times New Roman" w:hAnsi="Times New Roman" w:cs="Times New Roman"/>
          <w:sz w:val="24"/>
          <w:szCs w:val="24"/>
        </w:rPr>
        <w:t xml:space="preserve"> or</w:t>
      </w:r>
      <w:r w:rsidR="00427E69">
        <w:rPr>
          <w:rFonts w:ascii="Times New Roman" w:hAnsi="Times New Roman" w:cs="Times New Roman"/>
          <w:sz w:val="24"/>
          <w:szCs w:val="24"/>
        </w:rPr>
        <w:t xml:space="preserve"> </w:t>
      </w:r>
      <w:r w:rsidR="008E74C5">
        <w:rPr>
          <w:rFonts w:ascii="Times New Roman" w:hAnsi="Times New Roman" w:cs="Times New Roman"/>
          <w:sz w:val="24"/>
          <w:szCs w:val="24"/>
        </w:rPr>
        <w:t>had p</w:t>
      </w:r>
      <w:r w:rsidR="009A06C1">
        <w:rPr>
          <w:rFonts w:ascii="Times New Roman" w:hAnsi="Times New Roman" w:cs="Times New Roman"/>
          <w:sz w:val="24"/>
          <w:szCs w:val="24"/>
        </w:rPr>
        <w:t>ersonal knowledge of the facts</w:t>
      </w:r>
      <w:r w:rsidR="00CB315A">
        <w:rPr>
          <w:rFonts w:ascii="Times New Roman" w:hAnsi="Times New Roman" w:cs="Times New Roman"/>
          <w:sz w:val="24"/>
          <w:szCs w:val="24"/>
        </w:rPr>
        <w:t xml:space="preserve">.  </w:t>
      </w:r>
      <w:r w:rsidR="00427E69">
        <w:rPr>
          <w:rFonts w:ascii="Times New Roman" w:hAnsi="Times New Roman" w:cs="Times New Roman"/>
          <w:sz w:val="24"/>
          <w:szCs w:val="24"/>
        </w:rPr>
        <w:t>Furthermore,</w:t>
      </w:r>
      <w:r w:rsidR="009A06C1">
        <w:rPr>
          <w:rFonts w:ascii="Times New Roman" w:hAnsi="Times New Roman" w:cs="Times New Roman"/>
          <w:sz w:val="24"/>
          <w:szCs w:val="24"/>
        </w:rPr>
        <w:t xml:space="preserve"> so it was submitted,</w:t>
      </w:r>
      <w:r w:rsidR="00427E69">
        <w:rPr>
          <w:rFonts w:ascii="Times New Roman" w:hAnsi="Times New Roman" w:cs="Times New Roman"/>
          <w:sz w:val="24"/>
          <w:szCs w:val="24"/>
        </w:rPr>
        <w:t xml:space="preserve"> </w:t>
      </w:r>
      <w:r w:rsidR="0015219D">
        <w:rPr>
          <w:rFonts w:ascii="Times New Roman" w:hAnsi="Times New Roman" w:cs="Times New Roman"/>
          <w:sz w:val="24"/>
          <w:szCs w:val="24"/>
        </w:rPr>
        <w:t xml:space="preserve">                           </w:t>
      </w:r>
      <w:r w:rsidR="00F31FB8">
        <w:rPr>
          <w:rFonts w:ascii="Times New Roman" w:hAnsi="Times New Roman" w:cs="Times New Roman"/>
          <w:sz w:val="24"/>
          <w:szCs w:val="24"/>
        </w:rPr>
        <w:t xml:space="preserve">D. </w:t>
      </w:r>
      <w:r w:rsidR="00427E69">
        <w:rPr>
          <w:rFonts w:ascii="Times New Roman" w:hAnsi="Times New Roman" w:cs="Times New Roman"/>
          <w:sz w:val="24"/>
          <w:szCs w:val="24"/>
        </w:rPr>
        <w:t>M</w:t>
      </w:r>
      <w:r w:rsidR="009A06C1">
        <w:rPr>
          <w:rFonts w:ascii="Times New Roman" w:hAnsi="Times New Roman" w:cs="Times New Roman"/>
          <w:sz w:val="24"/>
          <w:szCs w:val="24"/>
        </w:rPr>
        <w:t>utiure said</w:t>
      </w:r>
      <w:r w:rsidR="00427E69">
        <w:rPr>
          <w:rFonts w:ascii="Times New Roman" w:hAnsi="Times New Roman" w:cs="Times New Roman"/>
          <w:sz w:val="24"/>
          <w:szCs w:val="24"/>
        </w:rPr>
        <w:t xml:space="preserve"> in para 3 of his affidavit that he has consulted but does not s</w:t>
      </w:r>
      <w:r w:rsidR="00CB315A">
        <w:rPr>
          <w:rFonts w:ascii="Times New Roman" w:hAnsi="Times New Roman" w:cs="Times New Roman"/>
          <w:sz w:val="24"/>
          <w:szCs w:val="24"/>
        </w:rPr>
        <w:t>a</w:t>
      </w:r>
      <w:r w:rsidR="00CB1FDF">
        <w:rPr>
          <w:rFonts w:ascii="Times New Roman" w:hAnsi="Times New Roman" w:cs="Times New Roman"/>
          <w:sz w:val="24"/>
          <w:szCs w:val="24"/>
        </w:rPr>
        <w:t xml:space="preserve">y who it is that he consulted.  </w:t>
      </w:r>
      <w:r w:rsidR="00427E69">
        <w:rPr>
          <w:rFonts w:ascii="Times New Roman" w:hAnsi="Times New Roman" w:cs="Times New Roman"/>
          <w:sz w:val="24"/>
          <w:szCs w:val="24"/>
        </w:rPr>
        <w:t>In addition, those people that he consulted have not deposed to any affidavit</w:t>
      </w:r>
      <w:r w:rsidR="009A06C1">
        <w:rPr>
          <w:rFonts w:ascii="Times New Roman" w:hAnsi="Times New Roman" w:cs="Times New Roman"/>
          <w:sz w:val="24"/>
          <w:szCs w:val="24"/>
        </w:rPr>
        <w:t>(s)</w:t>
      </w:r>
      <w:r w:rsidR="00427E69">
        <w:rPr>
          <w:rFonts w:ascii="Times New Roman" w:hAnsi="Times New Roman" w:cs="Times New Roman"/>
          <w:sz w:val="24"/>
          <w:szCs w:val="24"/>
        </w:rPr>
        <w:t>.</w:t>
      </w:r>
      <w:r w:rsidR="007C6C16">
        <w:rPr>
          <w:rFonts w:ascii="Times New Roman" w:hAnsi="Times New Roman" w:cs="Times New Roman"/>
          <w:sz w:val="24"/>
          <w:szCs w:val="24"/>
        </w:rPr>
        <w:t xml:space="preserve"> The applicant argued that</w:t>
      </w:r>
      <w:r w:rsidR="008E74C5">
        <w:rPr>
          <w:rFonts w:ascii="Times New Roman" w:hAnsi="Times New Roman" w:cs="Times New Roman"/>
          <w:sz w:val="24"/>
          <w:szCs w:val="24"/>
        </w:rPr>
        <w:t xml:space="preserve"> for all these reasons</w:t>
      </w:r>
      <w:r w:rsidR="007C6C16">
        <w:rPr>
          <w:rFonts w:ascii="Times New Roman" w:hAnsi="Times New Roman" w:cs="Times New Roman"/>
          <w:sz w:val="24"/>
          <w:szCs w:val="24"/>
        </w:rPr>
        <w:t xml:space="preserve"> his application therefore stood unopposed.</w:t>
      </w:r>
    </w:p>
    <w:p w14:paraId="5E44968F" w14:textId="77777777" w:rsidR="002059CA" w:rsidRDefault="002059CA" w:rsidP="002059CA">
      <w:pPr>
        <w:pStyle w:val="ListParagraph"/>
        <w:spacing w:after="0" w:line="240" w:lineRule="auto"/>
        <w:ind w:left="426"/>
        <w:jc w:val="both"/>
        <w:rPr>
          <w:rFonts w:ascii="Times New Roman" w:hAnsi="Times New Roman" w:cs="Times New Roman"/>
          <w:sz w:val="24"/>
          <w:szCs w:val="24"/>
        </w:rPr>
      </w:pPr>
    </w:p>
    <w:p w14:paraId="38C0F6DA" w14:textId="730C8472" w:rsidR="004505A2" w:rsidRDefault="006D6C06" w:rsidP="002059CA">
      <w:pPr>
        <w:pStyle w:val="ListParagraph"/>
        <w:numPr>
          <w:ilvl w:val="0"/>
          <w:numId w:val="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In response, Mr </w:t>
      </w:r>
      <w:r>
        <w:rPr>
          <w:rFonts w:ascii="Times New Roman" w:hAnsi="Times New Roman" w:cs="Times New Roman"/>
          <w:i/>
          <w:sz w:val="24"/>
          <w:szCs w:val="24"/>
        </w:rPr>
        <w:t>Kadye</w:t>
      </w:r>
      <w:r>
        <w:rPr>
          <w:rFonts w:ascii="Times New Roman" w:hAnsi="Times New Roman" w:cs="Times New Roman"/>
          <w:sz w:val="24"/>
          <w:szCs w:val="24"/>
        </w:rPr>
        <w:t xml:space="preserve">, for the respondent submitted that the respondent has </w:t>
      </w:r>
      <w:r>
        <w:rPr>
          <w:rFonts w:ascii="Times New Roman" w:hAnsi="Times New Roman" w:cs="Times New Roman"/>
          <w:i/>
          <w:sz w:val="24"/>
          <w:szCs w:val="24"/>
        </w:rPr>
        <w:t>locus standi</w:t>
      </w:r>
      <w:r>
        <w:rPr>
          <w:rFonts w:ascii="Times New Roman" w:hAnsi="Times New Roman" w:cs="Times New Roman"/>
          <w:sz w:val="24"/>
          <w:szCs w:val="24"/>
        </w:rPr>
        <w:t xml:space="preserve"> and</w:t>
      </w:r>
      <w:r w:rsidR="00EB7C01">
        <w:rPr>
          <w:rFonts w:ascii="Times New Roman" w:hAnsi="Times New Roman" w:cs="Times New Roman"/>
          <w:sz w:val="24"/>
          <w:szCs w:val="24"/>
        </w:rPr>
        <w:t xml:space="preserve"> that</w:t>
      </w:r>
      <w:r>
        <w:rPr>
          <w:rFonts w:ascii="Times New Roman" w:hAnsi="Times New Roman" w:cs="Times New Roman"/>
          <w:sz w:val="24"/>
          <w:szCs w:val="24"/>
        </w:rPr>
        <w:t xml:space="preserve"> it is the applicant who ha</w:t>
      </w:r>
      <w:r w:rsidR="002059CA">
        <w:rPr>
          <w:rFonts w:ascii="Times New Roman" w:hAnsi="Times New Roman" w:cs="Times New Roman"/>
          <w:sz w:val="24"/>
          <w:szCs w:val="24"/>
        </w:rPr>
        <w:t xml:space="preserve">s dragged it before this </w:t>
      </w:r>
      <w:r w:rsidR="00CB315A">
        <w:rPr>
          <w:rFonts w:ascii="Times New Roman" w:hAnsi="Times New Roman" w:cs="Times New Roman"/>
          <w:sz w:val="24"/>
          <w:szCs w:val="24"/>
        </w:rPr>
        <w:t>C</w:t>
      </w:r>
      <w:r w:rsidR="002059CA">
        <w:rPr>
          <w:rFonts w:ascii="Times New Roman" w:hAnsi="Times New Roman" w:cs="Times New Roman"/>
          <w:sz w:val="24"/>
          <w:szCs w:val="24"/>
        </w:rPr>
        <w:t xml:space="preserve">ourt.  </w:t>
      </w:r>
      <w:r>
        <w:rPr>
          <w:rFonts w:ascii="Times New Roman" w:hAnsi="Times New Roman" w:cs="Times New Roman"/>
          <w:sz w:val="24"/>
          <w:szCs w:val="24"/>
        </w:rPr>
        <w:t xml:space="preserve">The applicant cannot now turn around at this stage and allege that the respondent has no </w:t>
      </w:r>
      <w:r>
        <w:rPr>
          <w:rFonts w:ascii="Times New Roman" w:hAnsi="Times New Roman" w:cs="Times New Roman"/>
          <w:i/>
          <w:sz w:val="24"/>
          <w:szCs w:val="24"/>
        </w:rPr>
        <w:t>locus standi</w:t>
      </w:r>
      <w:r>
        <w:rPr>
          <w:rFonts w:ascii="Times New Roman" w:hAnsi="Times New Roman" w:cs="Times New Roman"/>
          <w:sz w:val="24"/>
          <w:szCs w:val="24"/>
        </w:rPr>
        <w:t xml:space="preserve">. </w:t>
      </w:r>
      <w:r w:rsidR="002059CA">
        <w:rPr>
          <w:rFonts w:ascii="Times New Roman" w:hAnsi="Times New Roman" w:cs="Times New Roman"/>
          <w:sz w:val="24"/>
          <w:szCs w:val="24"/>
        </w:rPr>
        <w:t xml:space="preserve"> </w:t>
      </w:r>
      <w:r>
        <w:rPr>
          <w:rFonts w:ascii="Times New Roman" w:hAnsi="Times New Roman" w:cs="Times New Roman"/>
          <w:sz w:val="24"/>
          <w:szCs w:val="24"/>
        </w:rPr>
        <w:t>Further, that the averment that the applicant was not employed by the respondent was incorre</w:t>
      </w:r>
      <w:r w:rsidR="00CB315A">
        <w:rPr>
          <w:rFonts w:ascii="Times New Roman" w:hAnsi="Times New Roman" w:cs="Times New Roman"/>
          <w:sz w:val="24"/>
          <w:szCs w:val="24"/>
        </w:rPr>
        <w:t xml:space="preserve">ct.  </w:t>
      </w:r>
      <w:r>
        <w:rPr>
          <w:rFonts w:ascii="Times New Roman" w:hAnsi="Times New Roman" w:cs="Times New Roman"/>
          <w:sz w:val="24"/>
          <w:szCs w:val="24"/>
        </w:rPr>
        <w:t xml:space="preserve">In this regard, Mr </w:t>
      </w:r>
      <w:r>
        <w:rPr>
          <w:rFonts w:ascii="Times New Roman" w:hAnsi="Times New Roman" w:cs="Times New Roman"/>
          <w:i/>
          <w:sz w:val="24"/>
          <w:szCs w:val="24"/>
        </w:rPr>
        <w:t>Kadye</w:t>
      </w:r>
      <w:r w:rsidR="004505A2">
        <w:rPr>
          <w:rFonts w:ascii="Times New Roman" w:hAnsi="Times New Roman" w:cs="Times New Roman"/>
          <w:sz w:val="24"/>
          <w:szCs w:val="24"/>
        </w:rPr>
        <w:t xml:space="preserve"> referred to a letter</w:t>
      </w:r>
      <w:r w:rsidR="00C24648">
        <w:rPr>
          <w:rFonts w:ascii="Times New Roman" w:hAnsi="Times New Roman" w:cs="Times New Roman"/>
          <w:sz w:val="24"/>
          <w:szCs w:val="24"/>
        </w:rPr>
        <w:t xml:space="preserve"> from the respondent to him</w:t>
      </w:r>
      <w:r w:rsidR="004505A2">
        <w:rPr>
          <w:rFonts w:ascii="Times New Roman" w:hAnsi="Times New Roman" w:cs="Times New Roman"/>
          <w:sz w:val="24"/>
          <w:szCs w:val="24"/>
        </w:rPr>
        <w:t xml:space="preserve"> dated 7 November 2007 at p 126 of the record which letter</w:t>
      </w:r>
      <w:r w:rsidR="00C24648">
        <w:rPr>
          <w:rFonts w:ascii="Times New Roman" w:hAnsi="Times New Roman" w:cs="Times New Roman"/>
          <w:sz w:val="24"/>
          <w:szCs w:val="24"/>
        </w:rPr>
        <w:t xml:space="preserve"> is</w:t>
      </w:r>
      <w:r w:rsidR="004505A2">
        <w:rPr>
          <w:rFonts w:ascii="Times New Roman" w:hAnsi="Times New Roman" w:cs="Times New Roman"/>
          <w:sz w:val="24"/>
          <w:szCs w:val="24"/>
        </w:rPr>
        <w:t xml:space="preserve"> signed by the</w:t>
      </w:r>
      <w:r w:rsidR="00DF127F">
        <w:rPr>
          <w:rFonts w:ascii="Times New Roman" w:hAnsi="Times New Roman" w:cs="Times New Roman"/>
          <w:sz w:val="24"/>
          <w:szCs w:val="24"/>
        </w:rPr>
        <w:t xml:space="preserve"> Acting Chairman of the </w:t>
      </w:r>
      <w:r w:rsidR="004505A2">
        <w:rPr>
          <w:rFonts w:ascii="Times New Roman" w:hAnsi="Times New Roman" w:cs="Times New Roman"/>
          <w:sz w:val="24"/>
          <w:szCs w:val="24"/>
        </w:rPr>
        <w:t>respondent and not by the Minister</w:t>
      </w:r>
      <w:r w:rsidR="00DF127F">
        <w:rPr>
          <w:rFonts w:ascii="Times New Roman" w:hAnsi="Times New Roman" w:cs="Times New Roman"/>
          <w:sz w:val="24"/>
          <w:szCs w:val="24"/>
        </w:rPr>
        <w:t xml:space="preserve">. </w:t>
      </w:r>
      <w:r w:rsidR="00CB315A">
        <w:rPr>
          <w:rFonts w:ascii="Times New Roman" w:hAnsi="Times New Roman" w:cs="Times New Roman"/>
          <w:sz w:val="24"/>
          <w:szCs w:val="24"/>
        </w:rPr>
        <w:t xml:space="preserve"> </w:t>
      </w:r>
      <w:r w:rsidR="00DF127F">
        <w:rPr>
          <w:rFonts w:ascii="Times New Roman" w:hAnsi="Times New Roman" w:cs="Times New Roman"/>
          <w:sz w:val="24"/>
          <w:szCs w:val="24"/>
        </w:rPr>
        <w:t>In the letter</w:t>
      </w:r>
      <w:r w:rsidR="004505A2">
        <w:rPr>
          <w:rFonts w:ascii="Times New Roman" w:hAnsi="Times New Roman" w:cs="Times New Roman"/>
          <w:sz w:val="24"/>
          <w:szCs w:val="24"/>
        </w:rPr>
        <w:t>, the applicant</w:t>
      </w:r>
      <w:r w:rsidR="00DF127F">
        <w:rPr>
          <w:rFonts w:ascii="Times New Roman" w:hAnsi="Times New Roman" w:cs="Times New Roman"/>
          <w:sz w:val="24"/>
          <w:szCs w:val="24"/>
        </w:rPr>
        <w:t xml:space="preserve"> i</w:t>
      </w:r>
      <w:r w:rsidR="004505A2">
        <w:rPr>
          <w:rFonts w:ascii="Times New Roman" w:hAnsi="Times New Roman" w:cs="Times New Roman"/>
          <w:sz w:val="24"/>
          <w:szCs w:val="24"/>
        </w:rPr>
        <w:t>s</w:t>
      </w:r>
      <w:r w:rsidR="00DF127F">
        <w:rPr>
          <w:rFonts w:ascii="Times New Roman" w:hAnsi="Times New Roman" w:cs="Times New Roman"/>
          <w:sz w:val="24"/>
          <w:szCs w:val="24"/>
        </w:rPr>
        <w:t xml:space="preserve"> offered the position of Chief Executive Officer of the respondent and the remuneration package and other conditions are spelt out. Counsel</w:t>
      </w:r>
      <w:r w:rsidR="004505A2">
        <w:rPr>
          <w:rFonts w:ascii="Times New Roman" w:hAnsi="Times New Roman" w:cs="Times New Roman"/>
          <w:sz w:val="24"/>
          <w:szCs w:val="24"/>
        </w:rPr>
        <w:t xml:space="preserve"> submitted that the applicant’s appointment was by the re</w:t>
      </w:r>
      <w:r w:rsidR="00CB315A">
        <w:rPr>
          <w:rFonts w:ascii="Times New Roman" w:hAnsi="Times New Roman" w:cs="Times New Roman"/>
          <w:sz w:val="24"/>
          <w:szCs w:val="24"/>
        </w:rPr>
        <w:t xml:space="preserve">spondent, as was the dismissal.  </w:t>
      </w:r>
      <w:r w:rsidR="004505A2">
        <w:rPr>
          <w:rFonts w:ascii="Times New Roman" w:hAnsi="Times New Roman" w:cs="Times New Roman"/>
          <w:sz w:val="24"/>
          <w:szCs w:val="24"/>
        </w:rPr>
        <w:t xml:space="preserve">He argued that it is not correct that it is the Board that should have </w:t>
      </w:r>
      <w:r w:rsidR="004505A2">
        <w:rPr>
          <w:rFonts w:ascii="Times New Roman" w:hAnsi="Times New Roman" w:cs="Times New Roman"/>
          <w:i/>
          <w:sz w:val="24"/>
          <w:szCs w:val="24"/>
        </w:rPr>
        <w:t>locus standi</w:t>
      </w:r>
      <w:r w:rsidR="004505A2">
        <w:rPr>
          <w:rFonts w:ascii="Times New Roman" w:hAnsi="Times New Roman" w:cs="Times New Roman"/>
          <w:sz w:val="24"/>
          <w:szCs w:val="24"/>
        </w:rPr>
        <w:t xml:space="preserve"> or should be a party. </w:t>
      </w:r>
      <w:r w:rsidR="002059CA">
        <w:rPr>
          <w:rFonts w:ascii="Times New Roman" w:hAnsi="Times New Roman" w:cs="Times New Roman"/>
          <w:sz w:val="24"/>
          <w:szCs w:val="24"/>
        </w:rPr>
        <w:t xml:space="preserve"> </w:t>
      </w:r>
    </w:p>
    <w:p w14:paraId="5A167004" w14:textId="77777777" w:rsidR="002059CA" w:rsidRPr="002059CA" w:rsidRDefault="002059CA" w:rsidP="002059CA">
      <w:pPr>
        <w:spacing w:after="0" w:line="240" w:lineRule="auto"/>
        <w:jc w:val="both"/>
        <w:rPr>
          <w:rFonts w:ascii="Times New Roman" w:hAnsi="Times New Roman" w:cs="Times New Roman"/>
          <w:sz w:val="24"/>
          <w:szCs w:val="24"/>
        </w:rPr>
      </w:pPr>
    </w:p>
    <w:p w14:paraId="27619725" w14:textId="4A29F034" w:rsidR="00FF3B7C" w:rsidRDefault="004505A2" w:rsidP="002059CA">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It was also counsel’s submission that the Board is the operational part of the respondent and thus whatever is done by the respon</w:t>
      </w:r>
      <w:r w:rsidR="0015219D">
        <w:rPr>
          <w:rFonts w:ascii="Times New Roman" w:hAnsi="Times New Roman" w:cs="Times New Roman"/>
          <w:sz w:val="24"/>
          <w:szCs w:val="24"/>
        </w:rPr>
        <w:t xml:space="preserve">dent is done through the Board.  </w:t>
      </w:r>
      <w:r>
        <w:rPr>
          <w:rFonts w:ascii="Times New Roman" w:hAnsi="Times New Roman" w:cs="Times New Roman"/>
          <w:sz w:val="24"/>
          <w:szCs w:val="24"/>
        </w:rPr>
        <w:t>Actions of the Board cannot thus be taken away from actions of the respondent.</w:t>
      </w:r>
      <w:r w:rsidR="007A7013">
        <w:rPr>
          <w:rFonts w:ascii="Times New Roman" w:hAnsi="Times New Roman" w:cs="Times New Roman"/>
          <w:sz w:val="24"/>
          <w:szCs w:val="24"/>
        </w:rPr>
        <w:t xml:space="preserve"> </w:t>
      </w:r>
      <w:r w:rsidR="00803656">
        <w:rPr>
          <w:rFonts w:ascii="Times New Roman" w:hAnsi="Times New Roman" w:cs="Times New Roman"/>
          <w:sz w:val="24"/>
          <w:szCs w:val="24"/>
        </w:rPr>
        <w:t xml:space="preserve"> </w:t>
      </w:r>
      <w:r w:rsidR="007A7013">
        <w:rPr>
          <w:rFonts w:ascii="Times New Roman" w:hAnsi="Times New Roman" w:cs="Times New Roman"/>
          <w:sz w:val="24"/>
          <w:szCs w:val="24"/>
        </w:rPr>
        <w:t xml:space="preserve">On the third point he submitted that the deponent to the opposing affidavit is a legal and compliance officer who was </w:t>
      </w:r>
      <w:r w:rsidR="007A7013">
        <w:rPr>
          <w:rFonts w:ascii="Times New Roman" w:hAnsi="Times New Roman" w:cs="Times New Roman"/>
          <w:sz w:val="24"/>
          <w:szCs w:val="24"/>
        </w:rPr>
        <w:lastRenderedPageBreak/>
        <w:t>authorized by the Board, the respondent’s operational arm.</w:t>
      </w:r>
      <w:r w:rsidR="00CB315A">
        <w:rPr>
          <w:rFonts w:ascii="Times New Roman" w:hAnsi="Times New Roman" w:cs="Times New Roman"/>
          <w:sz w:val="24"/>
          <w:szCs w:val="24"/>
        </w:rPr>
        <w:t xml:space="preserve">  </w:t>
      </w:r>
      <w:r w:rsidR="00BC646D">
        <w:rPr>
          <w:rFonts w:ascii="Times New Roman" w:hAnsi="Times New Roman" w:cs="Times New Roman"/>
          <w:sz w:val="24"/>
          <w:szCs w:val="24"/>
        </w:rPr>
        <w:t xml:space="preserve">He contended that if the Board says that it authorized </w:t>
      </w:r>
      <w:r w:rsidR="00F31FB8">
        <w:rPr>
          <w:rFonts w:ascii="Times New Roman" w:hAnsi="Times New Roman" w:cs="Times New Roman"/>
          <w:sz w:val="24"/>
          <w:szCs w:val="24"/>
        </w:rPr>
        <w:t xml:space="preserve">D. </w:t>
      </w:r>
      <w:r w:rsidR="00BC646D">
        <w:rPr>
          <w:rFonts w:ascii="Times New Roman" w:hAnsi="Times New Roman" w:cs="Times New Roman"/>
          <w:sz w:val="24"/>
          <w:szCs w:val="24"/>
        </w:rPr>
        <w:t>M</w:t>
      </w:r>
      <w:r w:rsidR="009A06C1">
        <w:rPr>
          <w:rFonts w:ascii="Times New Roman" w:hAnsi="Times New Roman" w:cs="Times New Roman"/>
          <w:sz w:val="24"/>
          <w:szCs w:val="24"/>
        </w:rPr>
        <w:t>u</w:t>
      </w:r>
      <w:r w:rsidR="00BC646D">
        <w:rPr>
          <w:rFonts w:ascii="Times New Roman" w:hAnsi="Times New Roman" w:cs="Times New Roman"/>
          <w:sz w:val="24"/>
          <w:szCs w:val="24"/>
        </w:rPr>
        <w:t>tiure, there is no basis for the applicant to deny that as he does not have knowledge of what happens in the Board. Regarding the authority of the legal practitioners to represent the respondent, counsel argued that the applicant himself served this application on the respondent’s legal practitioners because he knew that they are authoriz</w:t>
      </w:r>
      <w:r w:rsidR="00CB315A">
        <w:rPr>
          <w:rFonts w:ascii="Times New Roman" w:hAnsi="Times New Roman" w:cs="Times New Roman"/>
          <w:sz w:val="24"/>
          <w:szCs w:val="24"/>
        </w:rPr>
        <w:t xml:space="preserve">ed to represent the respondent.  </w:t>
      </w:r>
      <w:r w:rsidR="00BC646D">
        <w:rPr>
          <w:rFonts w:ascii="Times New Roman" w:hAnsi="Times New Roman" w:cs="Times New Roman"/>
          <w:sz w:val="24"/>
          <w:szCs w:val="24"/>
        </w:rPr>
        <w:t xml:space="preserve">He submitted that all the points raised </w:t>
      </w:r>
      <w:r w:rsidR="00BC646D" w:rsidRPr="00F96893">
        <w:rPr>
          <w:rFonts w:ascii="Times New Roman" w:hAnsi="Times New Roman" w:cs="Times New Roman"/>
          <w:i/>
          <w:iCs/>
          <w:sz w:val="24"/>
          <w:szCs w:val="24"/>
        </w:rPr>
        <w:t>in limine</w:t>
      </w:r>
      <w:r w:rsidR="00BC646D">
        <w:rPr>
          <w:rFonts w:ascii="Times New Roman" w:hAnsi="Times New Roman" w:cs="Times New Roman"/>
          <w:sz w:val="24"/>
          <w:szCs w:val="24"/>
        </w:rPr>
        <w:t xml:space="preserve"> should fail.</w:t>
      </w:r>
      <w:r w:rsidRPr="00BC646D">
        <w:rPr>
          <w:rFonts w:ascii="Times New Roman" w:hAnsi="Times New Roman" w:cs="Times New Roman"/>
          <w:sz w:val="24"/>
          <w:szCs w:val="24"/>
        </w:rPr>
        <w:t xml:space="preserve"> </w:t>
      </w:r>
      <w:r w:rsidR="006D6C06" w:rsidRPr="00BC646D">
        <w:rPr>
          <w:rFonts w:ascii="Times New Roman" w:hAnsi="Times New Roman" w:cs="Times New Roman"/>
          <w:i/>
          <w:sz w:val="24"/>
          <w:szCs w:val="24"/>
        </w:rPr>
        <w:t xml:space="preserve"> </w:t>
      </w:r>
      <w:r w:rsidR="006D6C06" w:rsidRPr="00BC646D">
        <w:rPr>
          <w:rFonts w:ascii="Times New Roman" w:hAnsi="Times New Roman" w:cs="Times New Roman"/>
          <w:sz w:val="24"/>
          <w:szCs w:val="24"/>
        </w:rPr>
        <w:t xml:space="preserve"> </w:t>
      </w:r>
      <w:r w:rsidR="007C6C16" w:rsidRPr="00BC646D">
        <w:rPr>
          <w:rFonts w:ascii="Times New Roman" w:hAnsi="Times New Roman" w:cs="Times New Roman"/>
          <w:sz w:val="24"/>
          <w:szCs w:val="24"/>
        </w:rPr>
        <w:t xml:space="preserve"> </w:t>
      </w:r>
    </w:p>
    <w:p w14:paraId="71D11A07" w14:textId="77777777" w:rsidR="00AF308F" w:rsidRDefault="00AF308F" w:rsidP="00CB1FDF">
      <w:pPr>
        <w:pStyle w:val="ListParagraph"/>
        <w:spacing w:after="0" w:line="240" w:lineRule="auto"/>
        <w:jc w:val="both"/>
        <w:rPr>
          <w:rFonts w:ascii="Times New Roman" w:hAnsi="Times New Roman" w:cs="Times New Roman"/>
          <w:sz w:val="24"/>
          <w:szCs w:val="24"/>
        </w:rPr>
      </w:pPr>
    </w:p>
    <w:p w14:paraId="25773913" w14:textId="6CB8FB91" w:rsidR="00AF308F" w:rsidRPr="00803656" w:rsidRDefault="00AF308F" w:rsidP="00803656">
      <w:pPr>
        <w:pStyle w:val="ListParagraph"/>
        <w:spacing w:after="0" w:line="480" w:lineRule="auto"/>
        <w:ind w:hanging="720"/>
        <w:jc w:val="both"/>
        <w:rPr>
          <w:rFonts w:ascii="Times New Roman" w:hAnsi="Times New Roman" w:cs="Times New Roman"/>
          <w:b/>
          <w:bCs/>
          <w:sz w:val="24"/>
          <w:szCs w:val="24"/>
          <w:u w:val="thick"/>
        </w:rPr>
      </w:pPr>
      <w:r w:rsidRPr="00803656">
        <w:rPr>
          <w:rFonts w:ascii="Times New Roman" w:hAnsi="Times New Roman" w:cs="Times New Roman"/>
          <w:b/>
          <w:bCs/>
          <w:sz w:val="24"/>
          <w:szCs w:val="24"/>
          <w:u w:val="thick"/>
        </w:rPr>
        <w:t>ANALYSIS</w:t>
      </w:r>
    </w:p>
    <w:p w14:paraId="5F0C1A7C" w14:textId="2C87AE51" w:rsidR="008821E7" w:rsidRPr="00AF308F" w:rsidRDefault="008821E7" w:rsidP="0015219D">
      <w:pPr>
        <w:pStyle w:val="ListParagraph"/>
        <w:numPr>
          <w:ilvl w:val="0"/>
          <w:numId w:val="12"/>
        </w:numPr>
        <w:spacing w:after="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Preliminary points</w:t>
      </w:r>
    </w:p>
    <w:p w14:paraId="7941521C" w14:textId="77777777" w:rsidR="003909C3" w:rsidRDefault="008E197F" w:rsidP="00803656">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I note that</w:t>
      </w:r>
      <w:r w:rsidR="00E86BEC">
        <w:rPr>
          <w:rFonts w:ascii="Times New Roman" w:hAnsi="Times New Roman" w:cs="Times New Roman"/>
          <w:sz w:val="24"/>
          <w:szCs w:val="24"/>
        </w:rPr>
        <w:t xml:space="preserve"> from para 3 of his founding affidavit and</w:t>
      </w:r>
      <w:r>
        <w:rPr>
          <w:rFonts w:ascii="Times New Roman" w:hAnsi="Times New Roman" w:cs="Times New Roman"/>
          <w:sz w:val="24"/>
          <w:szCs w:val="24"/>
        </w:rPr>
        <w:t xml:space="preserve"> throughout</w:t>
      </w:r>
      <w:r w:rsidR="00F96893">
        <w:rPr>
          <w:rFonts w:ascii="Times New Roman" w:hAnsi="Times New Roman" w:cs="Times New Roman"/>
          <w:sz w:val="24"/>
          <w:szCs w:val="24"/>
        </w:rPr>
        <w:t xml:space="preserve"> the depositions</w:t>
      </w:r>
      <w:r w:rsidR="008821E7">
        <w:rPr>
          <w:rFonts w:ascii="Times New Roman" w:hAnsi="Times New Roman" w:cs="Times New Roman"/>
          <w:sz w:val="24"/>
          <w:szCs w:val="24"/>
        </w:rPr>
        <w:t xml:space="preserve"> therein and in subsequent papers</w:t>
      </w:r>
      <w:r w:rsidR="00E86BEC">
        <w:rPr>
          <w:rFonts w:ascii="Times New Roman" w:hAnsi="Times New Roman" w:cs="Times New Roman"/>
          <w:sz w:val="24"/>
          <w:szCs w:val="24"/>
        </w:rPr>
        <w:t>, the</w:t>
      </w:r>
      <w:r w:rsidR="00F96893">
        <w:rPr>
          <w:rFonts w:ascii="Times New Roman" w:hAnsi="Times New Roman" w:cs="Times New Roman"/>
          <w:sz w:val="24"/>
          <w:szCs w:val="24"/>
        </w:rPr>
        <w:t xml:space="preserve"> applicant refers to the respondent as “the disputed respondent.”</w:t>
      </w:r>
      <w:r w:rsidR="00935CEF">
        <w:rPr>
          <w:rFonts w:ascii="Times New Roman" w:hAnsi="Times New Roman" w:cs="Times New Roman"/>
          <w:sz w:val="24"/>
          <w:szCs w:val="24"/>
        </w:rPr>
        <w:t xml:space="preserve">  </w:t>
      </w:r>
      <w:r w:rsidR="00E86BEC">
        <w:rPr>
          <w:rFonts w:ascii="Times New Roman" w:hAnsi="Times New Roman" w:cs="Times New Roman"/>
          <w:sz w:val="24"/>
          <w:szCs w:val="24"/>
        </w:rPr>
        <w:t>The applicant having dragged the respondent to court, this description of the respondent defies logic.</w:t>
      </w:r>
      <w:r w:rsidR="00D00EE2">
        <w:rPr>
          <w:rFonts w:ascii="Times New Roman" w:hAnsi="Times New Roman" w:cs="Times New Roman"/>
          <w:sz w:val="24"/>
          <w:szCs w:val="24"/>
        </w:rPr>
        <w:t xml:space="preserve"> </w:t>
      </w:r>
      <w:r w:rsidR="00803656">
        <w:rPr>
          <w:rFonts w:ascii="Times New Roman" w:hAnsi="Times New Roman" w:cs="Times New Roman"/>
          <w:sz w:val="24"/>
          <w:szCs w:val="24"/>
        </w:rPr>
        <w:t xml:space="preserve"> </w:t>
      </w:r>
    </w:p>
    <w:p w14:paraId="2605086B" w14:textId="42420186" w:rsidR="00D00EE2" w:rsidRDefault="00D00EE2" w:rsidP="00803656">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The two-page letter of 7 November 2007</w:t>
      </w:r>
      <w:r w:rsidR="008821E7">
        <w:rPr>
          <w:rFonts w:ascii="Times New Roman" w:hAnsi="Times New Roman" w:cs="Times New Roman"/>
          <w:sz w:val="24"/>
          <w:szCs w:val="24"/>
        </w:rPr>
        <w:t xml:space="preserve"> signed by the chairman of the Agricultural and Rural Development Authority,</w:t>
      </w:r>
      <w:r>
        <w:rPr>
          <w:rFonts w:ascii="Times New Roman" w:hAnsi="Times New Roman" w:cs="Times New Roman"/>
          <w:sz w:val="24"/>
          <w:szCs w:val="24"/>
        </w:rPr>
        <w:t xml:space="preserve"> reads in part:</w:t>
      </w:r>
    </w:p>
    <w:p w14:paraId="420E5357" w14:textId="4DC9DCC5" w:rsidR="00D00EE2" w:rsidRDefault="00D00EE2" w:rsidP="00803656">
      <w:pPr>
        <w:pStyle w:val="ListParagraph"/>
        <w:spacing w:after="0" w:line="240" w:lineRule="auto"/>
        <w:ind w:left="1440" w:hanging="306"/>
        <w:jc w:val="both"/>
        <w:rPr>
          <w:rFonts w:ascii="Times New Roman" w:hAnsi="Times New Roman" w:cs="Times New Roman"/>
          <w:sz w:val="24"/>
          <w:szCs w:val="24"/>
        </w:rPr>
      </w:pPr>
      <w:r>
        <w:rPr>
          <w:rFonts w:ascii="Times New Roman" w:hAnsi="Times New Roman" w:cs="Times New Roman"/>
          <w:sz w:val="24"/>
          <w:szCs w:val="24"/>
        </w:rPr>
        <w:t>“Dear Mr Mvududu,</w:t>
      </w:r>
    </w:p>
    <w:p w14:paraId="009AE1EA" w14:textId="77777777" w:rsidR="00803656" w:rsidRDefault="00803656" w:rsidP="00803656">
      <w:pPr>
        <w:pStyle w:val="ListParagraph"/>
        <w:spacing w:after="0" w:line="240" w:lineRule="auto"/>
        <w:ind w:left="1440" w:hanging="306"/>
        <w:jc w:val="both"/>
        <w:rPr>
          <w:rFonts w:ascii="Times New Roman" w:hAnsi="Times New Roman" w:cs="Times New Roman"/>
          <w:sz w:val="24"/>
          <w:szCs w:val="24"/>
        </w:rPr>
      </w:pPr>
    </w:p>
    <w:p w14:paraId="33A01481" w14:textId="4AC22251" w:rsidR="00D00EE2" w:rsidRDefault="00D00EE2" w:rsidP="00803656">
      <w:pPr>
        <w:pStyle w:val="ListParagraph"/>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Following your interview for the above post and subsequent discussion with my office, I am pleased to offer you the position of Chief </w:t>
      </w:r>
      <w:r w:rsidR="00867236">
        <w:rPr>
          <w:rFonts w:ascii="Times New Roman" w:hAnsi="Times New Roman" w:cs="Times New Roman"/>
          <w:sz w:val="24"/>
          <w:szCs w:val="24"/>
        </w:rPr>
        <w:t>Executive</w:t>
      </w:r>
      <w:r>
        <w:rPr>
          <w:rFonts w:ascii="Times New Roman" w:hAnsi="Times New Roman" w:cs="Times New Roman"/>
          <w:sz w:val="24"/>
          <w:szCs w:val="24"/>
        </w:rPr>
        <w:t xml:space="preserve"> Officer of ARDA, </w:t>
      </w:r>
      <w:r w:rsidR="00691150">
        <w:rPr>
          <w:rFonts w:ascii="Times New Roman" w:hAnsi="Times New Roman" w:cs="Times New Roman"/>
          <w:sz w:val="24"/>
          <w:szCs w:val="24"/>
        </w:rPr>
        <w:t>effective from</w:t>
      </w:r>
      <w:r>
        <w:rPr>
          <w:rFonts w:ascii="Times New Roman" w:hAnsi="Times New Roman" w:cs="Times New Roman"/>
          <w:sz w:val="24"/>
          <w:szCs w:val="24"/>
        </w:rPr>
        <w:t xml:space="preserve"> 1 January 2008.</w:t>
      </w:r>
    </w:p>
    <w:p w14:paraId="6AE18B0B" w14:textId="77777777" w:rsidR="00803656" w:rsidRDefault="00803656" w:rsidP="00803656">
      <w:pPr>
        <w:pStyle w:val="ListParagraph"/>
        <w:spacing w:after="0" w:line="240" w:lineRule="auto"/>
        <w:ind w:left="1134"/>
        <w:jc w:val="both"/>
        <w:rPr>
          <w:rFonts w:ascii="Times New Roman" w:hAnsi="Times New Roman" w:cs="Times New Roman"/>
          <w:sz w:val="24"/>
          <w:szCs w:val="24"/>
        </w:rPr>
      </w:pPr>
    </w:p>
    <w:p w14:paraId="5F2D660A" w14:textId="5829D84C" w:rsidR="00D00EE2" w:rsidRDefault="00D00EE2" w:rsidP="00803656">
      <w:pPr>
        <w:pStyle w:val="ListParagraph"/>
        <w:spacing w:line="240" w:lineRule="auto"/>
        <w:ind w:left="1440" w:hanging="306"/>
        <w:jc w:val="both"/>
        <w:rPr>
          <w:rFonts w:ascii="Times New Roman" w:hAnsi="Times New Roman" w:cs="Times New Roman"/>
          <w:sz w:val="24"/>
          <w:szCs w:val="24"/>
        </w:rPr>
      </w:pPr>
      <w:r>
        <w:rPr>
          <w:rFonts w:ascii="Times New Roman" w:hAnsi="Times New Roman" w:cs="Times New Roman"/>
          <w:sz w:val="24"/>
          <w:szCs w:val="24"/>
        </w:rPr>
        <w:t>The remuneration package for the above post is as follows:</w:t>
      </w:r>
    </w:p>
    <w:p w14:paraId="51722CC4" w14:textId="02C9A35A" w:rsidR="00D00EE2" w:rsidRDefault="00935CEF" w:rsidP="00803656">
      <w:pPr>
        <w:pStyle w:val="ListParagraph"/>
        <w:spacing w:line="240" w:lineRule="auto"/>
        <w:ind w:left="1440" w:hanging="306"/>
        <w:jc w:val="both"/>
        <w:rPr>
          <w:rFonts w:ascii="Times New Roman" w:hAnsi="Times New Roman" w:cs="Times New Roman"/>
          <w:sz w:val="24"/>
          <w:szCs w:val="24"/>
        </w:rPr>
      </w:pPr>
      <w:r>
        <w:rPr>
          <w:rFonts w:ascii="Times New Roman" w:hAnsi="Times New Roman" w:cs="Times New Roman"/>
          <w:sz w:val="24"/>
          <w:szCs w:val="24"/>
        </w:rPr>
        <w:t>…</w:t>
      </w:r>
    </w:p>
    <w:p w14:paraId="25DDA828" w14:textId="4642134B" w:rsidR="00D00EE2" w:rsidRDefault="00D00EE2" w:rsidP="00803656">
      <w:pPr>
        <w:pStyle w:val="ListParagraph"/>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Terms outside the foregoing conditions of service will be covered in greater detail in various manuals which will be availed to you on the assumption of duty</w:t>
      </w:r>
      <w:r w:rsidR="00B60086">
        <w:rPr>
          <w:rFonts w:ascii="Times New Roman" w:hAnsi="Times New Roman" w:cs="Times New Roman"/>
          <w:sz w:val="24"/>
          <w:szCs w:val="24"/>
        </w:rPr>
        <w:t>.</w:t>
      </w:r>
    </w:p>
    <w:p w14:paraId="2710D8E3" w14:textId="03BA7981" w:rsidR="00B60086" w:rsidRDefault="00935CEF" w:rsidP="00803656">
      <w:pPr>
        <w:pStyle w:val="ListParagraph"/>
        <w:spacing w:line="240" w:lineRule="auto"/>
        <w:ind w:left="1440" w:hanging="306"/>
        <w:jc w:val="both"/>
        <w:rPr>
          <w:rFonts w:ascii="Times New Roman" w:hAnsi="Times New Roman" w:cs="Times New Roman"/>
          <w:sz w:val="24"/>
          <w:szCs w:val="24"/>
        </w:rPr>
      </w:pPr>
      <w:r>
        <w:rPr>
          <w:rFonts w:ascii="Times New Roman" w:hAnsi="Times New Roman" w:cs="Times New Roman"/>
          <w:sz w:val="24"/>
          <w:szCs w:val="24"/>
        </w:rPr>
        <w:t>…</w:t>
      </w:r>
    </w:p>
    <w:p w14:paraId="09373A0A" w14:textId="174A6730" w:rsidR="00B60086" w:rsidRPr="00803656" w:rsidRDefault="00B60086" w:rsidP="00803656">
      <w:pPr>
        <w:spacing w:line="240" w:lineRule="auto"/>
        <w:ind w:left="1134"/>
        <w:jc w:val="both"/>
        <w:rPr>
          <w:rFonts w:ascii="Times New Roman" w:hAnsi="Times New Roman" w:cs="Times New Roman"/>
          <w:sz w:val="24"/>
          <w:szCs w:val="24"/>
        </w:rPr>
      </w:pPr>
      <w:r w:rsidRPr="00803656">
        <w:rPr>
          <w:rFonts w:ascii="Times New Roman" w:hAnsi="Times New Roman" w:cs="Times New Roman"/>
          <w:sz w:val="24"/>
          <w:szCs w:val="24"/>
        </w:rPr>
        <w:t>You are therefore, asked to complete and sign the attached proforma.   After signing please return these forms to the undersigned together with the enclosed Contract of Appointment.</w:t>
      </w:r>
    </w:p>
    <w:p w14:paraId="47D7F94B" w14:textId="3E84813C" w:rsidR="00B60086" w:rsidRDefault="00727371" w:rsidP="00803656">
      <w:pPr>
        <w:pStyle w:val="ListParagraph"/>
        <w:spacing w:line="240" w:lineRule="auto"/>
        <w:ind w:left="1440" w:hanging="306"/>
        <w:jc w:val="both"/>
        <w:rPr>
          <w:rFonts w:ascii="Times New Roman" w:hAnsi="Times New Roman" w:cs="Times New Roman"/>
          <w:sz w:val="24"/>
          <w:szCs w:val="24"/>
        </w:rPr>
      </w:pPr>
      <w:r>
        <w:rPr>
          <w:rFonts w:ascii="Times New Roman" w:hAnsi="Times New Roman" w:cs="Times New Roman"/>
          <w:sz w:val="24"/>
          <w:szCs w:val="24"/>
        </w:rPr>
        <w:t>…</w:t>
      </w:r>
    </w:p>
    <w:p w14:paraId="3A52A850" w14:textId="529AAF86" w:rsidR="00B60086" w:rsidRDefault="00B60086" w:rsidP="00803656">
      <w:pPr>
        <w:pStyle w:val="ListParagraph"/>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Finally, I would like to take this opportunity to wish you a successful future with ARDA.”</w:t>
      </w:r>
      <w:r w:rsidR="008058D3">
        <w:rPr>
          <w:rFonts w:ascii="Times New Roman" w:hAnsi="Times New Roman" w:cs="Times New Roman"/>
          <w:sz w:val="24"/>
          <w:szCs w:val="24"/>
        </w:rPr>
        <w:t xml:space="preserve"> </w:t>
      </w:r>
    </w:p>
    <w:p w14:paraId="01BAAB51" w14:textId="77777777" w:rsidR="00CD29EF" w:rsidRDefault="00CD29EF" w:rsidP="00803656">
      <w:pPr>
        <w:pStyle w:val="ListParagraph"/>
        <w:spacing w:line="240" w:lineRule="auto"/>
        <w:ind w:left="1134"/>
        <w:jc w:val="both"/>
        <w:rPr>
          <w:rFonts w:ascii="Times New Roman" w:hAnsi="Times New Roman" w:cs="Times New Roman"/>
          <w:sz w:val="24"/>
          <w:szCs w:val="24"/>
        </w:rPr>
      </w:pPr>
    </w:p>
    <w:p w14:paraId="6C8D14C7" w14:textId="2CEA9A00" w:rsidR="00BB712A" w:rsidRDefault="008058D3" w:rsidP="00CD29EF">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The bottom of the letter is endorsed with the statement “I hereby accept employment with the Authority as set out in the letter attached.” Below the statement appear, in the spaces left for that purpose, the applicant’s signature and the date of such signature, being 8 November 2007. </w:t>
      </w:r>
    </w:p>
    <w:p w14:paraId="23187FB6" w14:textId="77777777" w:rsidR="000C57B2" w:rsidRPr="00CD29EF" w:rsidRDefault="000C57B2" w:rsidP="000C57B2">
      <w:pPr>
        <w:pStyle w:val="ListParagraph"/>
        <w:spacing w:after="0" w:line="240" w:lineRule="auto"/>
        <w:ind w:left="426"/>
        <w:jc w:val="both"/>
        <w:rPr>
          <w:rFonts w:ascii="Times New Roman" w:hAnsi="Times New Roman" w:cs="Times New Roman"/>
          <w:sz w:val="24"/>
          <w:szCs w:val="24"/>
        </w:rPr>
      </w:pPr>
    </w:p>
    <w:p w14:paraId="19E5DFBB" w14:textId="34EC2901" w:rsidR="007A394F" w:rsidRDefault="00867236" w:rsidP="00485A91">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I mention in passing that, among other things, the stated remuneration package is covered in 18 bullet points, each bullet point relating to a different term or benefit of</w:t>
      </w:r>
      <w:r w:rsidR="008F5772">
        <w:rPr>
          <w:rFonts w:ascii="Times New Roman" w:hAnsi="Times New Roman" w:cs="Times New Roman"/>
          <w:sz w:val="24"/>
          <w:szCs w:val="24"/>
        </w:rPr>
        <w:t xml:space="preserve"> </w:t>
      </w:r>
      <w:r>
        <w:rPr>
          <w:rFonts w:ascii="Times New Roman" w:hAnsi="Times New Roman" w:cs="Times New Roman"/>
          <w:sz w:val="24"/>
          <w:szCs w:val="24"/>
        </w:rPr>
        <w:t>what the applicant was to receive</w:t>
      </w:r>
      <w:r w:rsidR="008C526E">
        <w:rPr>
          <w:rFonts w:ascii="Times New Roman" w:hAnsi="Times New Roman" w:cs="Times New Roman"/>
          <w:sz w:val="24"/>
          <w:szCs w:val="24"/>
        </w:rPr>
        <w:t xml:space="preserve"> as well as the issues that he alleged to be only vested in the Minister’s hands/powers</w:t>
      </w:r>
      <w:r>
        <w:rPr>
          <w:rFonts w:ascii="Times New Roman" w:hAnsi="Times New Roman" w:cs="Times New Roman"/>
          <w:sz w:val="24"/>
          <w:szCs w:val="24"/>
        </w:rPr>
        <w:t>.</w:t>
      </w:r>
      <w:r w:rsidR="008C526E">
        <w:rPr>
          <w:rFonts w:ascii="Times New Roman" w:hAnsi="Times New Roman" w:cs="Times New Roman"/>
          <w:sz w:val="24"/>
          <w:szCs w:val="24"/>
        </w:rPr>
        <w:t xml:space="preserve"> </w:t>
      </w:r>
      <w:r w:rsidR="00485A91">
        <w:rPr>
          <w:rFonts w:ascii="Times New Roman" w:hAnsi="Times New Roman" w:cs="Times New Roman"/>
          <w:sz w:val="24"/>
          <w:szCs w:val="24"/>
        </w:rPr>
        <w:t xml:space="preserve"> </w:t>
      </w:r>
      <w:r w:rsidR="008C526E">
        <w:rPr>
          <w:rFonts w:ascii="Times New Roman" w:hAnsi="Times New Roman" w:cs="Times New Roman"/>
          <w:sz w:val="24"/>
          <w:szCs w:val="24"/>
        </w:rPr>
        <w:t xml:space="preserve">This seems to me to be a case of </w:t>
      </w:r>
      <w:r w:rsidR="008C526E">
        <w:rPr>
          <w:rFonts w:ascii="Times New Roman" w:hAnsi="Times New Roman" w:cs="Times New Roman"/>
          <w:i/>
          <w:iCs/>
          <w:sz w:val="24"/>
          <w:szCs w:val="24"/>
        </w:rPr>
        <w:t>res ipsa loquitor</w:t>
      </w:r>
      <w:r w:rsidR="008C526E">
        <w:rPr>
          <w:rFonts w:ascii="Times New Roman" w:hAnsi="Times New Roman" w:cs="Times New Roman"/>
          <w:sz w:val="24"/>
          <w:szCs w:val="24"/>
        </w:rPr>
        <w:t xml:space="preserve">. </w:t>
      </w:r>
      <w:r w:rsidR="00113713">
        <w:rPr>
          <w:rFonts w:ascii="Times New Roman" w:hAnsi="Times New Roman" w:cs="Times New Roman"/>
          <w:sz w:val="24"/>
          <w:szCs w:val="24"/>
        </w:rPr>
        <w:t xml:space="preserve"> </w:t>
      </w:r>
      <w:r w:rsidR="008C526E">
        <w:rPr>
          <w:rFonts w:ascii="Times New Roman" w:hAnsi="Times New Roman" w:cs="Times New Roman"/>
          <w:sz w:val="24"/>
          <w:szCs w:val="24"/>
        </w:rPr>
        <w:t xml:space="preserve">I am satisfied that the first preliminary point has no merit at all. </w:t>
      </w:r>
      <w:r w:rsidR="00FC2C03">
        <w:rPr>
          <w:rFonts w:ascii="Times New Roman" w:hAnsi="Times New Roman" w:cs="Times New Roman"/>
          <w:sz w:val="24"/>
          <w:szCs w:val="24"/>
        </w:rPr>
        <w:t>In my view, b</w:t>
      </w:r>
      <w:r w:rsidR="008C526E">
        <w:rPr>
          <w:rFonts w:ascii="Times New Roman" w:hAnsi="Times New Roman" w:cs="Times New Roman"/>
          <w:sz w:val="24"/>
          <w:szCs w:val="24"/>
        </w:rPr>
        <w:t xml:space="preserve">y domino effect the </w:t>
      </w:r>
      <w:r w:rsidR="00BB712A">
        <w:rPr>
          <w:rFonts w:ascii="Times New Roman" w:hAnsi="Times New Roman" w:cs="Times New Roman"/>
          <w:sz w:val="24"/>
          <w:szCs w:val="24"/>
        </w:rPr>
        <w:t xml:space="preserve">second preliminary point collapses. </w:t>
      </w:r>
      <w:r w:rsidR="00113713">
        <w:rPr>
          <w:rFonts w:ascii="Times New Roman" w:hAnsi="Times New Roman" w:cs="Times New Roman"/>
          <w:sz w:val="24"/>
          <w:szCs w:val="24"/>
        </w:rPr>
        <w:t xml:space="preserve"> </w:t>
      </w:r>
      <w:r w:rsidR="00BB712A">
        <w:rPr>
          <w:rFonts w:ascii="Times New Roman" w:hAnsi="Times New Roman" w:cs="Times New Roman"/>
          <w:sz w:val="24"/>
          <w:szCs w:val="24"/>
        </w:rPr>
        <w:t>Necessarily, the third preliminary point also becomes elusive to the applicant, more so when one considers the respondent’s counsel’s submission highlighting that the ARDA Board is th</w:t>
      </w:r>
      <w:r w:rsidR="00113713">
        <w:rPr>
          <w:rFonts w:ascii="Times New Roman" w:hAnsi="Times New Roman" w:cs="Times New Roman"/>
          <w:sz w:val="24"/>
          <w:szCs w:val="24"/>
        </w:rPr>
        <w:t xml:space="preserve">e respondent’s operational arm.  </w:t>
      </w:r>
      <w:r w:rsidR="005F3BCC">
        <w:rPr>
          <w:rFonts w:ascii="Times New Roman" w:hAnsi="Times New Roman" w:cs="Times New Roman"/>
          <w:sz w:val="24"/>
          <w:szCs w:val="24"/>
        </w:rPr>
        <w:t>The applicant’s approach appears to be that of one who is turning a blind eye to the previous litigation stages that the parties have gone through regarding their dispute.</w:t>
      </w:r>
      <w:r w:rsidR="00FC2C03">
        <w:rPr>
          <w:rFonts w:ascii="Times New Roman" w:hAnsi="Times New Roman" w:cs="Times New Roman"/>
          <w:sz w:val="24"/>
          <w:szCs w:val="24"/>
        </w:rPr>
        <w:t xml:space="preserve"> </w:t>
      </w:r>
      <w:r w:rsidR="00173DD2">
        <w:rPr>
          <w:rFonts w:ascii="Times New Roman" w:hAnsi="Times New Roman" w:cs="Times New Roman"/>
          <w:sz w:val="24"/>
          <w:szCs w:val="24"/>
        </w:rPr>
        <w:t xml:space="preserve"> </w:t>
      </w:r>
      <w:r w:rsidR="008129F5">
        <w:rPr>
          <w:rFonts w:ascii="Times New Roman" w:hAnsi="Times New Roman" w:cs="Times New Roman"/>
          <w:sz w:val="24"/>
          <w:szCs w:val="24"/>
        </w:rPr>
        <w:t>This Court has already determined the appeal emanating from the dispute between the parties.</w:t>
      </w:r>
      <w:r w:rsidR="00173DD2">
        <w:rPr>
          <w:rFonts w:ascii="Times New Roman" w:hAnsi="Times New Roman" w:cs="Times New Roman"/>
          <w:sz w:val="24"/>
          <w:szCs w:val="24"/>
        </w:rPr>
        <w:t xml:space="preserve"> </w:t>
      </w:r>
      <w:r w:rsidR="00113713">
        <w:rPr>
          <w:rFonts w:ascii="Times New Roman" w:hAnsi="Times New Roman" w:cs="Times New Roman"/>
          <w:sz w:val="24"/>
          <w:szCs w:val="24"/>
        </w:rPr>
        <w:t xml:space="preserve"> </w:t>
      </w:r>
      <w:r w:rsidR="008129F5">
        <w:rPr>
          <w:rFonts w:ascii="Times New Roman" w:hAnsi="Times New Roman" w:cs="Times New Roman"/>
          <w:sz w:val="24"/>
          <w:szCs w:val="24"/>
        </w:rPr>
        <w:t>After that determination the parties were to attend to the quantification of damages under the terms or guidanc</w:t>
      </w:r>
      <w:r w:rsidR="00113713">
        <w:rPr>
          <w:rFonts w:ascii="Times New Roman" w:hAnsi="Times New Roman" w:cs="Times New Roman"/>
          <w:sz w:val="24"/>
          <w:szCs w:val="24"/>
        </w:rPr>
        <w:t>e set out in the 2015</w:t>
      </w:r>
      <w:r w:rsidR="00F31FB8">
        <w:rPr>
          <w:rFonts w:ascii="Times New Roman" w:hAnsi="Times New Roman" w:cs="Times New Roman"/>
          <w:sz w:val="24"/>
          <w:szCs w:val="24"/>
        </w:rPr>
        <w:t xml:space="preserve"> Supreme Court</w:t>
      </w:r>
      <w:r w:rsidR="00113713">
        <w:rPr>
          <w:rFonts w:ascii="Times New Roman" w:hAnsi="Times New Roman" w:cs="Times New Roman"/>
          <w:sz w:val="24"/>
          <w:szCs w:val="24"/>
        </w:rPr>
        <w:t xml:space="preserve"> judgment.  </w:t>
      </w:r>
      <w:r w:rsidR="008129F5">
        <w:rPr>
          <w:rFonts w:ascii="Times New Roman" w:hAnsi="Times New Roman" w:cs="Times New Roman"/>
          <w:sz w:val="24"/>
          <w:szCs w:val="24"/>
        </w:rPr>
        <w:t xml:space="preserve">This seems to be a process that the applicant is trying to avoid by raising issues that were not raised before this Court then and virtually trying to reargue the dispute afresh. </w:t>
      </w:r>
      <w:r w:rsidR="00113713">
        <w:rPr>
          <w:rFonts w:ascii="Times New Roman" w:hAnsi="Times New Roman" w:cs="Times New Roman"/>
          <w:sz w:val="24"/>
          <w:szCs w:val="24"/>
        </w:rPr>
        <w:t xml:space="preserve"> </w:t>
      </w:r>
      <w:r w:rsidR="008129F5">
        <w:rPr>
          <w:rFonts w:ascii="Times New Roman" w:hAnsi="Times New Roman" w:cs="Times New Roman"/>
          <w:sz w:val="24"/>
          <w:szCs w:val="24"/>
        </w:rPr>
        <w:t>Should it be that the applicant’s real bone of contention is that the judgment of the Supreme Court has infringed his constitutional rights, this Court would</w:t>
      </w:r>
      <w:r w:rsidR="00F35419">
        <w:rPr>
          <w:rFonts w:ascii="Times New Roman" w:hAnsi="Times New Roman" w:cs="Times New Roman"/>
          <w:sz w:val="24"/>
          <w:szCs w:val="24"/>
        </w:rPr>
        <w:t xml:space="preserve"> not be the appropriate forum and neither would it be relevant</w:t>
      </w:r>
      <w:r w:rsidR="008129F5">
        <w:rPr>
          <w:rFonts w:ascii="Times New Roman" w:hAnsi="Times New Roman" w:cs="Times New Roman"/>
          <w:sz w:val="24"/>
          <w:szCs w:val="24"/>
        </w:rPr>
        <w:t xml:space="preserve"> in his pathway</w:t>
      </w:r>
      <w:r w:rsidR="00A64071">
        <w:rPr>
          <w:rFonts w:ascii="Times New Roman" w:hAnsi="Times New Roman" w:cs="Times New Roman"/>
          <w:sz w:val="24"/>
          <w:szCs w:val="24"/>
        </w:rPr>
        <w:t xml:space="preserve"> or route</w:t>
      </w:r>
      <w:r w:rsidR="008129F5">
        <w:rPr>
          <w:rFonts w:ascii="Times New Roman" w:hAnsi="Times New Roman" w:cs="Times New Roman"/>
          <w:sz w:val="24"/>
          <w:szCs w:val="24"/>
        </w:rPr>
        <w:t xml:space="preserve"> to the appropriate forum</w:t>
      </w:r>
      <w:r w:rsidR="00F35419">
        <w:rPr>
          <w:rFonts w:ascii="Times New Roman" w:hAnsi="Times New Roman" w:cs="Times New Roman"/>
          <w:sz w:val="24"/>
          <w:szCs w:val="24"/>
        </w:rPr>
        <w:t xml:space="preserve"> for an </w:t>
      </w:r>
      <w:r w:rsidR="00F35419">
        <w:rPr>
          <w:rFonts w:ascii="Times New Roman" w:hAnsi="Times New Roman" w:cs="Times New Roman"/>
          <w:sz w:val="24"/>
          <w:szCs w:val="24"/>
        </w:rPr>
        <w:lastRenderedPageBreak/>
        <w:t>appropriate remedy</w:t>
      </w:r>
      <w:r w:rsidR="008129F5">
        <w:rPr>
          <w:rFonts w:ascii="Times New Roman" w:hAnsi="Times New Roman" w:cs="Times New Roman"/>
          <w:sz w:val="24"/>
          <w:szCs w:val="24"/>
        </w:rPr>
        <w:t xml:space="preserve">. </w:t>
      </w:r>
      <w:r w:rsidR="00113713">
        <w:rPr>
          <w:rFonts w:ascii="Times New Roman" w:hAnsi="Times New Roman" w:cs="Times New Roman"/>
          <w:sz w:val="24"/>
          <w:szCs w:val="24"/>
        </w:rPr>
        <w:t xml:space="preserve"> </w:t>
      </w:r>
      <w:r w:rsidR="005F3BCC">
        <w:rPr>
          <w:rFonts w:ascii="Times New Roman" w:hAnsi="Times New Roman" w:cs="Times New Roman"/>
          <w:sz w:val="24"/>
          <w:szCs w:val="24"/>
        </w:rPr>
        <w:t xml:space="preserve">In the final analysis, I find that all the preliminary points, including the </w:t>
      </w:r>
      <w:r w:rsidR="00E66E19">
        <w:rPr>
          <w:rFonts w:ascii="Times New Roman" w:hAnsi="Times New Roman" w:cs="Times New Roman"/>
          <w:sz w:val="24"/>
          <w:szCs w:val="24"/>
        </w:rPr>
        <w:t>so-called</w:t>
      </w:r>
      <w:r w:rsidR="005F3BCC">
        <w:rPr>
          <w:rFonts w:ascii="Times New Roman" w:hAnsi="Times New Roman" w:cs="Times New Roman"/>
          <w:sz w:val="24"/>
          <w:szCs w:val="24"/>
        </w:rPr>
        <w:t xml:space="preserve"> sub preliminary points lack merit and they are all hereby dismissed.</w:t>
      </w:r>
    </w:p>
    <w:p w14:paraId="6DD74E5A" w14:textId="77777777" w:rsidR="00DB33B9" w:rsidRDefault="00DB33B9" w:rsidP="00113713">
      <w:pPr>
        <w:pStyle w:val="ListParagraph"/>
        <w:spacing w:after="0" w:line="240" w:lineRule="auto"/>
        <w:jc w:val="both"/>
        <w:rPr>
          <w:rFonts w:ascii="Times New Roman" w:hAnsi="Times New Roman" w:cs="Times New Roman"/>
          <w:sz w:val="24"/>
          <w:szCs w:val="24"/>
        </w:rPr>
      </w:pPr>
    </w:p>
    <w:p w14:paraId="7D89E58D" w14:textId="65200E64" w:rsidR="00DB33B9" w:rsidRPr="00DB33B9" w:rsidRDefault="00DB33B9" w:rsidP="0015219D">
      <w:pPr>
        <w:pStyle w:val="ListParagraph"/>
        <w:numPr>
          <w:ilvl w:val="0"/>
          <w:numId w:val="12"/>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The merits</w:t>
      </w:r>
    </w:p>
    <w:p w14:paraId="672048D9" w14:textId="31BC5BDC" w:rsidR="00867236" w:rsidRPr="004360E9" w:rsidRDefault="00762E2C" w:rsidP="00173DD2">
      <w:pPr>
        <w:pStyle w:val="ListParagraph"/>
        <w:numPr>
          <w:ilvl w:val="0"/>
          <w:numId w:val="3"/>
        </w:numPr>
        <w:spacing w:line="480" w:lineRule="auto"/>
        <w:ind w:left="426" w:hanging="426"/>
        <w:jc w:val="both"/>
        <w:rPr>
          <w:rFonts w:ascii="Times New Roman" w:hAnsi="Times New Roman" w:cs="Times New Roman"/>
          <w:sz w:val="24"/>
          <w:szCs w:val="24"/>
        </w:rPr>
      </w:pPr>
      <w:r w:rsidRPr="004360E9">
        <w:rPr>
          <w:rFonts w:ascii="Times New Roman" w:hAnsi="Times New Roman" w:cs="Times New Roman"/>
          <w:sz w:val="24"/>
          <w:szCs w:val="24"/>
        </w:rPr>
        <w:t xml:space="preserve">The applicant has attached a draft notice of appeal to this application. </w:t>
      </w:r>
      <w:r w:rsidR="00484B5B">
        <w:rPr>
          <w:rFonts w:ascii="Times New Roman" w:hAnsi="Times New Roman" w:cs="Times New Roman"/>
          <w:sz w:val="24"/>
          <w:szCs w:val="24"/>
        </w:rPr>
        <w:t xml:space="preserve"> </w:t>
      </w:r>
      <w:r w:rsidRPr="004360E9">
        <w:rPr>
          <w:rFonts w:ascii="Times New Roman" w:hAnsi="Times New Roman" w:cs="Times New Roman"/>
          <w:sz w:val="24"/>
          <w:szCs w:val="24"/>
        </w:rPr>
        <w:t>In it</w:t>
      </w:r>
      <w:r w:rsidR="008059D9" w:rsidRPr="004360E9">
        <w:rPr>
          <w:rFonts w:ascii="Times New Roman" w:hAnsi="Times New Roman" w:cs="Times New Roman"/>
          <w:sz w:val="24"/>
          <w:szCs w:val="24"/>
        </w:rPr>
        <w:t>,</w:t>
      </w:r>
      <w:r w:rsidRPr="004360E9">
        <w:rPr>
          <w:rFonts w:ascii="Times New Roman" w:hAnsi="Times New Roman" w:cs="Times New Roman"/>
          <w:sz w:val="24"/>
          <w:szCs w:val="24"/>
        </w:rPr>
        <w:t xml:space="preserve"> he indicates that he appeals against the whole judgment of the Labour </w:t>
      </w:r>
      <w:r w:rsidR="00E66E19" w:rsidRPr="004360E9">
        <w:rPr>
          <w:rFonts w:ascii="Times New Roman" w:hAnsi="Times New Roman" w:cs="Times New Roman"/>
          <w:sz w:val="24"/>
          <w:szCs w:val="24"/>
        </w:rPr>
        <w:t>Court handed</w:t>
      </w:r>
      <w:r w:rsidRPr="004360E9">
        <w:rPr>
          <w:rFonts w:ascii="Times New Roman" w:hAnsi="Times New Roman" w:cs="Times New Roman"/>
          <w:sz w:val="24"/>
          <w:szCs w:val="24"/>
        </w:rPr>
        <w:t xml:space="preserve"> down on 26 March</w:t>
      </w:r>
      <w:r w:rsidR="00DB33B9" w:rsidRPr="004360E9">
        <w:rPr>
          <w:rFonts w:ascii="Times New Roman" w:hAnsi="Times New Roman" w:cs="Times New Roman"/>
          <w:sz w:val="24"/>
          <w:szCs w:val="24"/>
        </w:rPr>
        <w:t xml:space="preserve"> 2021</w:t>
      </w:r>
      <w:r w:rsidRPr="004360E9">
        <w:rPr>
          <w:rFonts w:ascii="Times New Roman" w:hAnsi="Times New Roman" w:cs="Times New Roman"/>
          <w:sz w:val="24"/>
          <w:szCs w:val="24"/>
        </w:rPr>
        <w:t xml:space="preserve"> by </w:t>
      </w:r>
      <w:r w:rsidR="00E66E19" w:rsidRPr="004360E9">
        <w:rPr>
          <w:rFonts w:ascii="Times New Roman" w:hAnsi="Times New Roman" w:cs="Times New Roman"/>
          <w:sz w:val="24"/>
          <w:szCs w:val="24"/>
        </w:rPr>
        <w:t>H</w:t>
      </w:r>
      <w:r w:rsidR="00173DD2" w:rsidRPr="00173DD2">
        <w:rPr>
          <w:rFonts w:ascii="Times New Roman" w:hAnsi="Times New Roman" w:cs="Times New Roman"/>
          <w:smallCaps/>
          <w:sz w:val="24"/>
          <w:szCs w:val="24"/>
        </w:rPr>
        <w:t>ove</w:t>
      </w:r>
      <w:r w:rsidR="00484B5B">
        <w:rPr>
          <w:rFonts w:ascii="Times New Roman" w:hAnsi="Times New Roman" w:cs="Times New Roman"/>
          <w:sz w:val="24"/>
          <w:szCs w:val="24"/>
        </w:rPr>
        <w:t xml:space="preserve"> J</w:t>
      </w:r>
      <w:r w:rsidR="003970FF">
        <w:rPr>
          <w:rFonts w:ascii="Times New Roman" w:hAnsi="Times New Roman" w:cs="Times New Roman"/>
          <w:sz w:val="24"/>
          <w:szCs w:val="24"/>
        </w:rPr>
        <w:t>. H</w:t>
      </w:r>
      <w:r w:rsidR="00E66E19" w:rsidRPr="004360E9">
        <w:rPr>
          <w:rFonts w:ascii="Times New Roman" w:hAnsi="Times New Roman" w:cs="Times New Roman"/>
          <w:sz w:val="24"/>
          <w:szCs w:val="24"/>
        </w:rPr>
        <w:t>is intended grounds of appeal read as follows:</w:t>
      </w:r>
      <w:r w:rsidR="00075C63" w:rsidRPr="004360E9">
        <w:rPr>
          <w:rFonts w:ascii="Times New Roman" w:hAnsi="Times New Roman" w:cs="Times New Roman"/>
          <w:sz w:val="24"/>
          <w:szCs w:val="24"/>
        </w:rPr>
        <w:t xml:space="preserve"> </w:t>
      </w:r>
    </w:p>
    <w:p w14:paraId="3E11F83E" w14:textId="6CA56AEA" w:rsidR="00075C63" w:rsidRDefault="00075C63" w:rsidP="00173DD2">
      <w:pPr>
        <w:pStyle w:val="ListParagraph"/>
        <w:spacing w:after="0" w:line="480" w:lineRule="auto"/>
        <w:ind w:left="1440" w:hanging="306"/>
        <w:jc w:val="both"/>
        <w:rPr>
          <w:rFonts w:ascii="Times New Roman" w:hAnsi="Times New Roman" w:cs="Times New Roman"/>
          <w:b/>
          <w:bCs/>
          <w:sz w:val="24"/>
          <w:szCs w:val="24"/>
        </w:rPr>
      </w:pPr>
      <w:r>
        <w:rPr>
          <w:rFonts w:ascii="Times New Roman" w:hAnsi="Times New Roman" w:cs="Times New Roman"/>
          <w:sz w:val="24"/>
          <w:szCs w:val="24"/>
        </w:rPr>
        <w:t>“</w:t>
      </w:r>
      <w:r w:rsidRPr="00484B5B">
        <w:rPr>
          <w:rFonts w:ascii="Times New Roman" w:hAnsi="Times New Roman" w:cs="Times New Roman"/>
          <w:b/>
          <w:bCs/>
          <w:sz w:val="24"/>
          <w:szCs w:val="24"/>
          <w:u w:val="single"/>
        </w:rPr>
        <w:t>GROUNDS OF APPEAL</w:t>
      </w:r>
    </w:p>
    <w:p w14:paraId="217E0D01" w14:textId="1874670C" w:rsidR="00075C63" w:rsidRDefault="00173DD2" w:rsidP="00173DD2">
      <w:pPr>
        <w:pStyle w:val="ListParagraph"/>
        <w:numPr>
          <w:ilvl w:val="0"/>
          <w:numId w:val="9"/>
        </w:numPr>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The c</w:t>
      </w:r>
      <w:r w:rsidR="00075C63">
        <w:rPr>
          <w:rFonts w:ascii="Times New Roman" w:hAnsi="Times New Roman" w:cs="Times New Roman"/>
          <w:sz w:val="24"/>
          <w:szCs w:val="24"/>
        </w:rPr>
        <w:t xml:space="preserve">ourt </w:t>
      </w:r>
      <w:r w:rsidR="00075C63">
        <w:rPr>
          <w:rFonts w:ascii="Times New Roman" w:hAnsi="Times New Roman" w:cs="Times New Roman"/>
          <w:i/>
          <w:iCs/>
          <w:sz w:val="24"/>
          <w:szCs w:val="24"/>
        </w:rPr>
        <w:t>a quo</w:t>
      </w:r>
      <w:r w:rsidR="00075C63">
        <w:rPr>
          <w:rFonts w:ascii="Times New Roman" w:hAnsi="Times New Roman" w:cs="Times New Roman"/>
          <w:sz w:val="24"/>
          <w:szCs w:val="24"/>
        </w:rPr>
        <w:t xml:space="preserve"> erred in law by failing to properly determine and dispose of preliminary points raised by the appellant.</w:t>
      </w:r>
    </w:p>
    <w:p w14:paraId="4CA2FAA2" w14:textId="77777777" w:rsidR="00173DD2" w:rsidRDefault="00173DD2" w:rsidP="00173DD2">
      <w:pPr>
        <w:pStyle w:val="ListParagraph"/>
        <w:spacing w:line="240" w:lineRule="auto"/>
        <w:ind w:left="1418"/>
        <w:jc w:val="both"/>
        <w:rPr>
          <w:rFonts w:ascii="Times New Roman" w:hAnsi="Times New Roman" w:cs="Times New Roman"/>
          <w:sz w:val="24"/>
          <w:szCs w:val="24"/>
        </w:rPr>
      </w:pPr>
    </w:p>
    <w:p w14:paraId="741745A0" w14:textId="1A6D86D0" w:rsidR="00075C63" w:rsidRDefault="00914464" w:rsidP="00173DD2">
      <w:pPr>
        <w:pStyle w:val="ListParagraph"/>
        <w:numPr>
          <w:ilvl w:val="0"/>
          <w:numId w:val="9"/>
        </w:numPr>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The c</w:t>
      </w:r>
      <w:r w:rsidR="00075C63">
        <w:rPr>
          <w:rFonts w:ascii="Times New Roman" w:hAnsi="Times New Roman" w:cs="Times New Roman"/>
          <w:sz w:val="24"/>
          <w:szCs w:val="24"/>
        </w:rPr>
        <w:t xml:space="preserve">ourt </w:t>
      </w:r>
      <w:r w:rsidR="00075C63">
        <w:rPr>
          <w:rFonts w:ascii="Times New Roman" w:hAnsi="Times New Roman" w:cs="Times New Roman"/>
          <w:i/>
          <w:iCs/>
          <w:sz w:val="24"/>
          <w:szCs w:val="24"/>
        </w:rPr>
        <w:t>a quo</w:t>
      </w:r>
      <w:r w:rsidR="00075C63">
        <w:rPr>
          <w:rFonts w:ascii="Times New Roman" w:hAnsi="Times New Roman" w:cs="Times New Roman"/>
          <w:sz w:val="24"/>
          <w:szCs w:val="24"/>
        </w:rPr>
        <w:t xml:space="preserve"> erred in granting audience to a legal practitioner without righ</w:t>
      </w:r>
      <w:r w:rsidR="00173DD2">
        <w:rPr>
          <w:rFonts w:ascii="Times New Roman" w:hAnsi="Times New Roman" w:cs="Times New Roman"/>
          <w:sz w:val="24"/>
          <w:szCs w:val="24"/>
        </w:rPr>
        <w:t xml:space="preserve">t to be heard, contrary to r </w:t>
      </w:r>
      <w:r w:rsidR="00075C63">
        <w:rPr>
          <w:rFonts w:ascii="Times New Roman" w:hAnsi="Times New Roman" w:cs="Times New Roman"/>
          <w:sz w:val="24"/>
          <w:szCs w:val="24"/>
        </w:rPr>
        <w:t>25 (4) of the Labour Court Rules, 2017.</w:t>
      </w:r>
    </w:p>
    <w:p w14:paraId="7768B9A7" w14:textId="77777777" w:rsidR="00173DD2" w:rsidRPr="00173DD2" w:rsidRDefault="00173DD2" w:rsidP="00173DD2">
      <w:pPr>
        <w:spacing w:after="0" w:line="240" w:lineRule="auto"/>
        <w:jc w:val="both"/>
        <w:rPr>
          <w:rFonts w:ascii="Times New Roman" w:hAnsi="Times New Roman" w:cs="Times New Roman"/>
          <w:sz w:val="24"/>
          <w:szCs w:val="24"/>
        </w:rPr>
      </w:pPr>
    </w:p>
    <w:p w14:paraId="7ED829DE" w14:textId="34D0179C" w:rsidR="00075C63" w:rsidRDefault="00914464" w:rsidP="00173DD2">
      <w:pPr>
        <w:pStyle w:val="ListParagraph"/>
        <w:numPr>
          <w:ilvl w:val="0"/>
          <w:numId w:val="9"/>
        </w:numPr>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The c</w:t>
      </w:r>
      <w:r w:rsidR="00075C63">
        <w:rPr>
          <w:rFonts w:ascii="Times New Roman" w:hAnsi="Times New Roman" w:cs="Times New Roman"/>
          <w:sz w:val="24"/>
          <w:szCs w:val="24"/>
        </w:rPr>
        <w:t xml:space="preserve">ourt </w:t>
      </w:r>
      <w:r w:rsidR="00075C63">
        <w:rPr>
          <w:rFonts w:ascii="Times New Roman" w:hAnsi="Times New Roman" w:cs="Times New Roman"/>
          <w:i/>
          <w:iCs/>
          <w:sz w:val="24"/>
          <w:szCs w:val="24"/>
        </w:rPr>
        <w:t>a quo</w:t>
      </w:r>
      <w:r w:rsidR="00075C63">
        <w:rPr>
          <w:rFonts w:ascii="Times New Roman" w:hAnsi="Times New Roman" w:cs="Times New Roman"/>
          <w:sz w:val="24"/>
          <w:szCs w:val="24"/>
        </w:rPr>
        <w:t xml:space="preserve"> erred at law and grossly misdire</w:t>
      </w:r>
      <w:r w:rsidR="00173DD2">
        <w:rPr>
          <w:rFonts w:ascii="Times New Roman" w:hAnsi="Times New Roman" w:cs="Times New Roman"/>
          <w:sz w:val="24"/>
          <w:szCs w:val="24"/>
        </w:rPr>
        <w:t>cted itself in recognizing the r</w:t>
      </w:r>
      <w:r w:rsidR="00075C63">
        <w:rPr>
          <w:rFonts w:ascii="Times New Roman" w:hAnsi="Times New Roman" w:cs="Times New Roman"/>
          <w:sz w:val="24"/>
          <w:szCs w:val="24"/>
        </w:rPr>
        <w:t xml:space="preserve">espondent and its representatives as having </w:t>
      </w:r>
      <w:r>
        <w:rPr>
          <w:rFonts w:ascii="Times New Roman" w:hAnsi="Times New Roman" w:cs="Times New Roman"/>
          <w:sz w:val="24"/>
          <w:szCs w:val="24"/>
        </w:rPr>
        <w:t>locus standi contrary to s</w:t>
      </w:r>
      <w:r w:rsidR="00075C63">
        <w:rPr>
          <w:rFonts w:ascii="Times New Roman" w:hAnsi="Times New Roman" w:cs="Times New Roman"/>
          <w:sz w:val="24"/>
          <w:szCs w:val="24"/>
        </w:rPr>
        <w:t xml:space="preserve"> 20 (1) First Schedule [Section 21 (1) </w:t>
      </w:r>
      <w:r w:rsidR="00075C63">
        <w:rPr>
          <w:rFonts w:ascii="Times New Roman" w:hAnsi="Times New Roman" w:cs="Times New Roman"/>
          <w:i/>
          <w:iCs/>
          <w:sz w:val="24"/>
          <w:szCs w:val="24"/>
        </w:rPr>
        <w:t>(sic)</w:t>
      </w:r>
      <w:r w:rsidR="00075C63">
        <w:rPr>
          <w:rFonts w:ascii="Times New Roman" w:hAnsi="Times New Roman" w:cs="Times New Roman"/>
          <w:sz w:val="24"/>
          <w:szCs w:val="24"/>
        </w:rPr>
        <w:t>]</w:t>
      </w:r>
      <w:r w:rsidR="00173DD2">
        <w:rPr>
          <w:rFonts w:ascii="Times New Roman" w:hAnsi="Times New Roman" w:cs="Times New Roman"/>
          <w:sz w:val="24"/>
          <w:szCs w:val="24"/>
        </w:rPr>
        <w:t xml:space="preserve"> – POWERS OF AUTHORITY para</w:t>
      </w:r>
      <w:r w:rsidR="00075C63">
        <w:rPr>
          <w:rFonts w:ascii="Times New Roman" w:hAnsi="Times New Roman" w:cs="Times New Roman"/>
          <w:sz w:val="24"/>
          <w:szCs w:val="24"/>
        </w:rPr>
        <w:t xml:space="preserve"> 12 of the ARDA Act.</w:t>
      </w:r>
    </w:p>
    <w:p w14:paraId="565DB23D" w14:textId="77777777" w:rsidR="00173DD2" w:rsidRPr="00173DD2" w:rsidRDefault="00173DD2" w:rsidP="00173DD2">
      <w:pPr>
        <w:spacing w:after="0" w:line="240" w:lineRule="auto"/>
        <w:jc w:val="both"/>
        <w:rPr>
          <w:rFonts w:ascii="Times New Roman" w:hAnsi="Times New Roman" w:cs="Times New Roman"/>
          <w:sz w:val="24"/>
          <w:szCs w:val="24"/>
        </w:rPr>
      </w:pPr>
    </w:p>
    <w:p w14:paraId="58F5525D" w14:textId="15B70696" w:rsidR="00075C63" w:rsidRDefault="00075C63" w:rsidP="00173DD2">
      <w:pPr>
        <w:pStyle w:val="ListParagraph"/>
        <w:numPr>
          <w:ilvl w:val="0"/>
          <w:numId w:val="9"/>
        </w:numPr>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iCs/>
          <w:sz w:val="24"/>
          <w:szCs w:val="24"/>
        </w:rPr>
        <w:t xml:space="preserve">a quo </w:t>
      </w:r>
      <w:r>
        <w:rPr>
          <w:rFonts w:ascii="Times New Roman" w:hAnsi="Times New Roman" w:cs="Times New Roman"/>
          <w:sz w:val="24"/>
          <w:szCs w:val="24"/>
        </w:rPr>
        <w:t xml:space="preserve">erred at law and grossly misdirected itself on the law by </w:t>
      </w:r>
      <w:r w:rsidR="000A1970">
        <w:rPr>
          <w:rFonts w:ascii="Times New Roman" w:hAnsi="Times New Roman" w:cs="Times New Roman"/>
          <w:sz w:val="24"/>
          <w:szCs w:val="24"/>
        </w:rPr>
        <w:t>confirming the</w:t>
      </w:r>
      <w:r w:rsidR="00173DD2">
        <w:rPr>
          <w:rFonts w:ascii="Times New Roman" w:hAnsi="Times New Roman" w:cs="Times New Roman"/>
          <w:sz w:val="24"/>
          <w:szCs w:val="24"/>
        </w:rPr>
        <w:t xml:space="preserve"> termination of the a</w:t>
      </w:r>
      <w:r>
        <w:rPr>
          <w:rFonts w:ascii="Times New Roman" w:hAnsi="Times New Roman" w:cs="Times New Roman"/>
          <w:sz w:val="24"/>
          <w:szCs w:val="24"/>
        </w:rPr>
        <w:t>ppellant’s em</w:t>
      </w:r>
      <w:r w:rsidR="00173DD2">
        <w:rPr>
          <w:rFonts w:ascii="Times New Roman" w:hAnsi="Times New Roman" w:cs="Times New Roman"/>
          <w:sz w:val="24"/>
          <w:szCs w:val="24"/>
        </w:rPr>
        <w:t xml:space="preserve">ployment contrary to s </w:t>
      </w:r>
      <w:r w:rsidR="008D6897">
        <w:rPr>
          <w:rFonts w:ascii="Times New Roman" w:hAnsi="Times New Roman" w:cs="Times New Roman"/>
          <w:sz w:val="24"/>
          <w:szCs w:val="24"/>
        </w:rPr>
        <w:t xml:space="preserve">20 (1) First Schedule [Section 21 (1) </w:t>
      </w:r>
      <w:r w:rsidR="008D6897">
        <w:rPr>
          <w:rFonts w:ascii="Times New Roman" w:hAnsi="Times New Roman" w:cs="Times New Roman"/>
          <w:i/>
          <w:iCs/>
          <w:sz w:val="24"/>
          <w:szCs w:val="24"/>
        </w:rPr>
        <w:t>(sic)</w:t>
      </w:r>
      <w:r w:rsidR="008D6897">
        <w:rPr>
          <w:rFonts w:ascii="Times New Roman" w:hAnsi="Times New Roman" w:cs="Times New Roman"/>
          <w:sz w:val="24"/>
          <w:szCs w:val="24"/>
        </w:rPr>
        <w:t>] – POWERS OF AUTHORITY</w:t>
      </w:r>
      <w:r w:rsidR="00914464">
        <w:rPr>
          <w:rFonts w:ascii="Times New Roman" w:hAnsi="Times New Roman" w:cs="Times New Roman"/>
          <w:sz w:val="24"/>
          <w:szCs w:val="24"/>
        </w:rPr>
        <w:t xml:space="preserve"> para</w:t>
      </w:r>
      <w:r w:rsidR="008341AF">
        <w:rPr>
          <w:rFonts w:ascii="Times New Roman" w:hAnsi="Times New Roman" w:cs="Times New Roman"/>
          <w:sz w:val="24"/>
          <w:szCs w:val="24"/>
        </w:rPr>
        <w:t xml:space="preserve"> 12 of the ARDA Act and the Labour Act.</w:t>
      </w:r>
    </w:p>
    <w:p w14:paraId="0F980410" w14:textId="77777777" w:rsidR="00173DD2" w:rsidRPr="00173DD2" w:rsidRDefault="00173DD2" w:rsidP="00173DD2">
      <w:pPr>
        <w:spacing w:after="0" w:line="240" w:lineRule="auto"/>
        <w:jc w:val="both"/>
        <w:rPr>
          <w:rFonts w:ascii="Times New Roman" w:hAnsi="Times New Roman" w:cs="Times New Roman"/>
          <w:sz w:val="24"/>
          <w:szCs w:val="24"/>
        </w:rPr>
      </w:pPr>
    </w:p>
    <w:p w14:paraId="0088AED7" w14:textId="18BC1EB1" w:rsidR="00173DD2" w:rsidRDefault="000A1970" w:rsidP="00067C67">
      <w:pPr>
        <w:pStyle w:val="ListParagraph"/>
        <w:numPr>
          <w:ilvl w:val="0"/>
          <w:numId w:val="9"/>
        </w:numPr>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The arbitration process and subsequent civil proceedings wer</w:t>
      </w:r>
      <w:r w:rsidR="00173DD2">
        <w:rPr>
          <w:rFonts w:ascii="Times New Roman" w:hAnsi="Times New Roman" w:cs="Times New Roman"/>
          <w:sz w:val="24"/>
          <w:szCs w:val="24"/>
        </w:rPr>
        <w:t xml:space="preserve">e conducted contrary to s </w:t>
      </w:r>
      <w:r>
        <w:rPr>
          <w:rFonts w:ascii="Times New Roman" w:hAnsi="Times New Roman" w:cs="Times New Roman"/>
          <w:sz w:val="24"/>
          <w:szCs w:val="24"/>
        </w:rPr>
        <w:t>93 (7) (a) (ii) of the Labour Act.</w:t>
      </w:r>
    </w:p>
    <w:p w14:paraId="03F2184A" w14:textId="77777777" w:rsidR="00173DD2" w:rsidRPr="00173DD2" w:rsidRDefault="00173DD2" w:rsidP="00173DD2">
      <w:pPr>
        <w:spacing w:after="0" w:line="240" w:lineRule="auto"/>
        <w:jc w:val="both"/>
        <w:rPr>
          <w:rFonts w:ascii="Times New Roman" w:hAnsi="Times New Roman" w:cs="Times New Roman"/>
          <w:sz w:val="24"/>
          <w:szCs w:val="24"/>
        </w:rPr>
      </w:pPr>
    </w:p>
    <w:p w14:paraId="45011C04" w14:textId="18367405" w:rsidR="000A1970" w:rsidRDefault="00914464" w:rsidP="00067C67">
      <w:pPr>
        <w:pStyle w:val="ListParagraph"/>
        <w:numPr>
          <w:ilvl w:val="0"/>
          <w:numId w:val="9"/>
        </w:numPr>
        <w:spacing w:after="0" w:line="240" w:lineRule="auto"/>
        <w:ind w:left="1418" w:hanging="283"/>
        <w:jc w:val="both"/>
        <w:rPr>
          <w:rFonts w:ascii="Times New Roman" w:hAnsi="Times New Roman" w:cs="Times New Roman"/>
          <w:sz w:val="24"/>
          <w:szCs w:val="24"/>
        </w:rPr>
      </w:pPr>
      <w:r>
        <w:rPr>
          <w:rFonts w:ascii="Times New Roman" w:hAnsi="Times New Roman" w:cs="Times New Roman"/>
          <w:sz w:val="24"/>
          <w:szCs w:val="24"/>
        </w:rPr>
        <w:t>The c</w:t>
      </w:r>
      <w:r w:rsidR="000A1970">
        <w:rPr>
          <w:rFonts w:ascii="Times New Roman" w:hAnsi="Times New Roman" w:cs="Times New Roman"/>
          <w:sz w:val="24"/>
          <w:szCs w:val="24"/>
        </w:rPr>
        <w:t xml:space="preserve">ourt </w:t>
      </w:r>
      <w:r w:rsidR="000A1970">
        <w:rPr>
          <w:rFonts w:ascii="Times New Roman" w:hAnsi="Times New Roman" w:cs="Times New Roman"/>
          <w:i/>
          <w:iCs/>
          <w:sz w:val="24"/>
          <w:szCs w:val="24"/>
        </w:rPr>
        <w:t>a quo</w:t>
      </w:r>
      <w:r w:rsidR="000A1970">
        <w:rPr>
          <w:rFonts w:ascii="Times New Roman" w:hAnsi="Times New Roman" w:cs="Times New Roman"/>
          <w:sz w:val="24"/>
          <w:szCs w:val="24"/>
        </w:rPr>
        <w:t xml:space="preserve"> erred at law and grossly misdirected itself in granting an order not sought by either party.</w:t>
      </w:r>
    </w:p>
    <w:p w14:paraId="0A155219" w14:textId="77777777" w:rsidR="00173DD2" w:rsidRPr="00173DD2" w:rsidRDefault="00173DD2" w:rsidP="00173DD2">
      <w:pPr>
        <w:spacing w:after="0" w:line="240" w:lineRule="auto"/>
        <w:jc w:val="both"/>
        <w:rPr>
          <w:rFonts w:ascii="Times New Roman" w:hAnsi="Times New Roman" w:cs="Times New Roman"/>
          <w:sz w:val="24"/>
          <w:szCs w:val="24"/>
        </w:rPr>
      </w:pPr>
    </w:p>
    <w:p w14:paraId="297EB3FD" w14:textId="6A900B44" w:rsidR="00173DD2" w:rsidRDefault="00914464" w:rsidP="00067C67">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w:t>
      </w:r>
      <w:r w:rsidR="000A1970">
        <w:rPr>
          <w:rFonts w:ascii="Times New Roman" w:hAnsi="Times New Roman" w:cs="Times New Roman"/>
          <w:sz w:val="24"/>
          <w:szCs w:val="24"/>
        </w:rPr>
        <w:t xml:space="preserve">ourt </w:t>
      </w:r>
      <w:r w:rsidR="000A1970">
        <w:rPr>
          <w:rFonts w:ascii="Times New Roman" w:hAnsi="Times New Roman" w:cs="Times New Roman"/>
          <w:i/>
          <w:iCs/>
          <w:sz w:val="24"/>
          <w:szCs w:val="24"/>
        </w:rPr>
        <w:t>a quo</w:t>
      </w:r>
      <w:r w:rsidR="000A1970">
        <w:rPr>
          <w:rFonts w:ascii="Times New Roman" w:hAnsi="Times New Roman" w:cs="Times New Roman"/>
          <w:sz w:val="24"/>
          <w:szCs w:val="24"/>
        </w:rPr>
        <w:t xml:space="preserve"> erred at law and grossly misdirected itself by dismissing the application for referral</w:t>
      </w:r>
      <w:r w:rsidR="005502C5">
        <w:rPr>
          <w:rFonts w:ascii="Times New Roman" w:hAnsi="Times New Roman" w:cs="Times New Roman"/>
          <w:sz w:val="24"/>
          <w:szCs w:val="24"/>
        </w:rPr>
        <w:t xml:space="preserve"> on the basis that constitutional issues were frivolous, misunderstanding the relief sought and misrepresenting the nature of the issues raised.</w:t>
      </w:r>
    </w:p>
    <w:p w14:paraId="1B7BE15C" w14:textId="77777777" w:rsidR="00173DD2" w:rsidRPr="00173DD2" w:rsidRDefault="00173DD2" w:rsidP="00173DD2">
      <w:pPr>
        <w:spacing w:after="0" w:line="240" w:lineRule="auto"/>
        <w:jc w:val="both"/>
        <w:rPr>
          <w:rFonts w:ascii="Times New Roman" w:hAnsi="Times New Roman" w:cs="Times New Roman"/>
          <w:sz w:val="24"/>
          <w:szCs w:val="24"/>
        </w:rPr>
      </w:pPr>
    </w:p>
    <w:p w14:paraId="753ACA63" w14:textId="17B61440" w:rsidR="009C1FB4" w:rsidRDefault="00914464" w:rsidP="00067C67">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w:t>
      </w:r>
      <w:r w:rsidR="009C1FB4">
        <w:rPr>
          <w:rFonts w:ascii="Times New Roman" w:hAnsi="Times New Roman" w:cs="Times New Roman"/>
          <w:sz w:val="24"/>
          <w:szCs w:val="24"/>
        </w:rPr>
        <w:t xml:space="preserve">ourt </w:t>
      </w:r>
      <w:r w:rsidR="009C1FB4">
        <w:rPr>
          <w:rFonts w:ascii="Times New Roman" w:hAnsi="Times New Roman" w:cs="Times New Roman"/>
          <w:i/>
          <w:iCs/>
          <w:sz w:val="24"/>
          <w:szCs w:val="24"/>
        </w:rPr>
        <w:t>a quo</w:t>
      </w:r>
      <w:r w:rsidR="009C1FB4">
        <w:rPr>
          <w:rFonts w:ascii="Times New Roman" w:hAnsi="Times New Roman" w:cs="Times New Roman"/>
          <w:sz w:val="24"/>
          <w:szCs w:val="24"/>
        </w:rPr>
        <w:t xml:space="preserve"> grossly misdirected itself in concluding that the Supreme Court had determined the constitutional issues, when in fact those issues were not previously adjudicated.</w:t>
      </w:r>
    </w:p>
    <w:p w14:paraId="7220B214" w14:textId="77777777" w:rsidR="00173DD2" w:rsidRPr="00173DD2" w:rsidRDefault="00173DD2" w:rsidP="00173DD2">
      <w:pPr>
        <w:spacing w:after="0" w:line="240" w:lineRule="auto"/>
        <w:jc w:val="both"/>
        <w:rPr>
          <w:rFonts w:ascii="Times New Roman" w:hAnsi="Times New Roman" w:cs="Times New Roman"/>
          <w:sz w:val="24"/>
          <w:szCs w:val="24"/>
        </w:rPr>
      </w:pPr>
    </w:p>
    <w:p w14:paraId="000B8D6E" w14:textId="5D67C876" w:rsidR="009C1FB4" w:rsidRDefault="009C1FB4" w:rsidP="00075C63">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173DD2">
        <w:rPr>
          <w:rFonts w:ascii="Times New Roman" w:hAnsi="Times New Roman" w:cs="Times New Roman"/>
          <w:sz w:val="24"/>
          <w:szCs w:val="24"/>
        </w:rPr>
        <w:t>he c</w:t>
      </w:r>
      <w:r>
        <w:rPr>
          <w:rFonts w:ascii="Times New Roman" w:hAnsi="Times New Roman" w:cs="Times New Roman"/>
          <w:sz w:val="24"/>
          <w:szCs w:val="24"/>
        </w:rPr>
        <w:t xml:space="preserve">ourt </w:t>
      </w:r>
      <w:r>
        <w:rPr>
          <w:rFonts w:ascii="Times New Roman" w:hAnsi="Times New Roman" w:cs="Times New Roman"/>
          <w:i/>
          <w:iCs/>
          <w:sz w:val="24"/>
          <w:szCs w:val="24"/>
        </w:rPr>
        <w:t>a quo</w:t>
      </w:r>
      <w:r>
        <w:rPr>
          <w:rFonts w:ascii="Times New Roman" w:hAnsi="Times New Roman" w:cs="Times New Roman"/>
          <w:sz w:val="24"/>
          <w:szCs w:val="24"/>
        </w:rPr>
        <w:t xml:space="preserve"> erred at law and grossly misdirected itself in determining an application seeking an omnibus order to set aside Arbitrator’s Awards and Courts’ Judgments.</w:t>
      </w:r>
    </w:p>
    <w:p w14:paraId="3B32B330" w14:textId="77777777" w:rsidR="00173DD2" w:rsidRDefault="00173DD2" w:rsidP="00173DD2">
      <w:pPr>
        <w:pStyle w:val="ListParagraph"/>
        <w:spacing w:line="240" w:lineRule="auto"/>
        <w:ind w:left="1495"/>
        <w:jc w:val="both"/>
        <w:rPr>
          <w:rFonts w:ascii="Times New Roman" w:hAnsi="Times New Roman" w:cs="Times New Roman"/>
          <w:sz w:val="24"/>
          <w:szCs w:val="24"/>
        </w:rPr>
      </w:pPr>
    </w:p>
    <w:p w14:paraId="730A9DA2" w14:textId="2A3A0B44" w:rsidR="009C1FB4" w:rsidRDefault="00173DD2" w:rsidP="00173DD2">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w:t>
      </w:r>
      <w:r w:rsidR="009C1FB4">
        <w:rPr>
          <w:rFonts w:ascii="Times New Roman" w:hAnsi="Times New Roman" w:cs="Times New Roman"/>
          <w:sz w:val="24"/>
          <w:szCs w:val="24"/>
        </w:rPr>
        <w:t xml:space="preserve">ourt </w:t>
      </w:r>
      <w:r w:rsidR="009C1FB4">
        <w:rPr>
          <w:rFonts w:ascii="Times New Roman" w:hAnsi="Times New Roman" w:cs="Times New Roman"/>
          <w:i/>
          <w:iCs/>
          <w:sz w:val="24"/>
          <w:szCs w:val="24"/>
        </w:rPr>
        <w:t>a quo</w:t>
      </w:r>
      <w:r w:rsidR="009C1FB4">
        <w:rPr>
          <w:rFonts w:ascii="Times New Roman" w:hAnsi="Times New Roman" w:cs="Times New Roman"/>
          <w:sz w:val="24"/>
          <w:szCs w:val="24"/>
        </w:rPr>
        <w:t xml:space="preserve"> erred at law in issuing a judgment that resulted in t</w:t>
      </w:r>
      <w:r>
        <w:rPr>
          <w:rFonts w:ascii="Times New Roman" w:hAnsi="Times New Roman" w:cs="Times New Roman"/>
          <w:sz w:val="24"/>
          <w:szCs w:val="24"/>
        </w:rPr>
        <w:t>he ongoing infringement of the a</w:t>
      </w:r>
      <w:r w:rsidR="009C1FB4">
        <w:rPr>
          <w:rFonts w:ascii="Times New Roman" w:hAnsi="Times New Roman" w:cs="Times New Roman"/>
          <w:sz w:val="24"/>
          <w:szCs w:val="24"/>
        </w:rPr>
        <w:t>ppellant’s constitutional rights, including the right to equal protection of the law, fair labour practices, and property rights under both the former and current Constitution of Zimbabwe.</w:t>
      </w:r>
    </w:p>
    <w:p w14:paraId="0FCEFA43" w14:textId="77777777" w:rsidR="00173DD2" w:rsidRPr="00173DD2" w:rsidRDefault="00173DD2" w:rsidP="00173DD2">
      <w:pPr>
        <w:spacing w:after="0" w:line="240" w:lineRule="auto"/>
        <w:jc w:val="both"/>
        <w:rPr>
          <w:rFonts w:ascii="Times New Roman" w:hAnsi="Times New Roman" w:cs="Times New Roman"/>
          <w:sz w:val="24"/>
          <w:szCs w:val="24"/>
        </w:rPr>
      </w:pPr>
    </w:p>
    <w:p w14:paraId="3BC12D2C" w14:textId="12ED0AF1" w:rsidR="009C1FB4" w:rsidRDefault="009C1FB4" w:rsidP="00075C63">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Appellant’s application raised material constitutional questions concerning locus standi, statutory compliance in employment termination, quantification of</w:t>
      </w:r>
      <w:r w:rsidR="00336F25">
        <w:rPr>
          <w:rFonts w:ascii="Times New Roman" w:hAnsi="Times New Roman" w:cs="Times New Roman"/>
          <w:sz w:val="24"/>
          <w:szCs w:val="24"/>
        </w:rPr>
        <w:t xml:space="preserve"> benefits, and the role of the r</w:t>
      </w:r>
      <w:r>
        <w:rPr>
          <w:rFonts w:ascii="Times New Roman" w:hAnsi="Times New Roman" w:cs="Times New Roman"/>
          <w:sz w:val="24"/>
          <w:szCs w:val="24"/>
        </w:rPr>
        <w:t>espondent’s Board, which w</w:t>
      </w:r>
      <w:r w:rsidR="00173DD2">
        <w:rPr>
          <w:rFonts w:ascii="Times New Roman" w:hAnsi="Times New Roman" w:cs="Times New Roman"/>
          <w:sz w:val="24"/>
          <w:szCs w:val="24"/>
        </w:rPr>
        <w:t xml:space="preserve">arranted referral under s </w:t>
      </w:r>
      <w:r>
        <w:rPr>
          <w:rFonts w:ascii="Times New Roman" w:hAnsi="Times New Roman" w:cs="Times New Roman"/>
          <w:sz w:val="24"/>
          <w:szCs w:val="24"/>
        </w:rPr>
        <w:t>17</w:t>
      </w:r>
      <w:r w:rsidR="00173DD2">
        <w:rPr>
          <w:rFonts w:ascii="Times New Roman" w:hAnsi="Times New Roman" w:cs="Times New Roman"/>
          <w:sz w:val="24"/>
          <w:szCs w:val="24"/>
        </w:rPr>
        <w:t>5 (4) of the Constitution, the c</w:t>
      </w:r>
      <w:r>
        <w:rPr>
          <w:rFonts w:ascii="Times New Roman" w:hAnsi="Times New Roman" w:cs="Times New Roman"/>
          <w:sz w:val="24"/>
          <w:szCs w:val="24"/>
        </w:rPr>
        <w:t xml:space="preserve">ourt </w:t>
      </w:r>
      <w:r>
        <w:rPr>
          <w:rFonts w:ascii="Times New Roman" w:hAnsi="Times New Roman" w:cs="Times New Roman"/>
          <w:i/>
          <w:iCs/>
          <w:sz w:val="24"/>
          <w:szCs w:val="24"/>
        </w:rPr>
        <w:t>a quo</w:t>
      </w:r>
      <w:r w:rsidR="00173DD2">
        <w:rPr>
          <w:rFonts w:ascii="Times New Roman" w:hAnsi="Times New Roman" w:cs="Times New Roman"/>
          <w:sz w:val="24"/>
          <w:szCs w:val="24"/>
        </w:rPr>
        <w:t xml:space="preserve"> erred in dismissing the a</w:t>
      </w:r>
      <w:r>
        <w:rPr>
          <w:rFonts w:ascii="Times New Roman" w:hAnsi="Times New Roman" w:cs="Times New Roman"/>
          <w:sz w:val="24"/>
          <w:szCs w:val="24"/>
        </w:rPr>
        <w:t>pplication.”</w:t>
      </w:r>
    </w:p>
    <w:p w14:paraId="2C3A2B91" w14:textId="77777777" w:rsidR="009C1FB4" w:rsidRPr="00075C63" w:rsidRDefault="009C1FB4" w:rsidP="00067C67">
      <w:pPr>
        <w:pStyle w:val="ListParagraph"/>
        <w:spacing w:line="480" w:lineRule="auto"/>
        <w:ind w:left="1800"/>
        <w:jc w:val="both"/>
        <w:rPr>
          <w:rFonts w:ascii="Times New Roman" w:hAnsi="Times New Roman" w:cs="Times New Roman"/>
          <w:sz w:val="24"/>
          <w:szCs w:val="24"/>
        </w:rPr>
      </w:pPr>
    </w:p>
    <w:p w14:paraId="745AB898" w14:textId="313AE863" w:rsidR="00E66E19" w:rsidRDefault="009C1FB4" w:rsidP="00173DD2">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The relief sought is couched in the following terms:</w:t>
      </w:r>
    </w:p>
    <w:p w14:paraId="76633CC9" w14:textId="2417B22A" w:rsidR="00D51ADB" w:rsidRPr="00D51ADB" w:rsidRDefault="009C1FB4" w:rsidP="005E30C3">
      <w:pPr>
        <w:pStyle w:val="ListParagraph"/>
        <w:spacing w:line="240" w:lineRule="auto"/>
        <w:ind w:left="1440" w:hanging="360"/>
        <w:jc w:val="both"/>
        <w:rPr>
          <w:rFonts w:ascii="Times New Roman" w:hAnsi="Times New Roman" w:cs="Times New Roman"/>
          <w:b/>
          <w:bCs/>
          <w:sz w:val="24"/>
          <w:szCs w:val="24"/>
        </w:rPr>
      </w:pPr>
      <w:r>
        <w:rPr>
          <w:rFonts w:ascii="Times New Roman" w:hAnsi="Times New Roman" w:cs="Times New Roman"/>
          <w:sz w:val="24"/>
          <w:szCs w:val="24"/>
        </w:rPr>
        <w:t>“</w:t>
      </w:r>
      <w:r w:rsidR="00D51ADB" w:rsidRPr="005E30C3">
        <w:rPr>
          <w:rFonts w:ascii="Times New Roman" w:hAnsi="Times New Roman" w:cs="Times New Roman"/>
          <w:b/>
          <w:bCs/>
          <w:sz w:val="24"/>
          <w:szCs w:val="24"/>
          <w:u w:val="single"/>
        </w:rPr>
        <w:t>RELIEF SOUGHT</w:t>
      </w:r>
    </w:p>
    <w:p w14:paraId="49B72E4C" w14:textId="4BD4DF2B" w:rsidR="009C1FB4" w:rsidRPr="001769DE" w:rsidRDefault="00D51ADB" w:rsidP="001769DE">
      <w:pPr>
        <w:spacing w:line="240" w:lineRule="auto"/>
        <w:ind w:firstLine="1134"/>
        <w:jc w:val="both"/>
        <w:rPr>
          <w:rFonts w:ascii="Times New Roman" w:hAnsi="Times New Roman" w:cs="Times New Roman"/>
          <w:sz w:val="24"/>
          <w:szCs w:val="24"/>
        </w:rPr>
      </w:pPr>
      <w:r w:rsidRPr="001769DE">
        <w:rPr>
          <w:rFonts w:ascii="Times New Roman" w:hAnsi="Times New Roman" w:cs="Times New Roman"/>
          <w:b/>
          <w:bCs/>
          <w:sz w:val="24"/>
          <w:szCs w:val="24"/>
        </w:rPr>
        <w:t>TAKE FURTHER NOTICE THAT</w:t>
      </w:r>
      <w:r w:rsidR="001769DE">
        <w:rPr>
          <w:rFonts w:ascii="Times New Roman" w:hAnsi="Times New Roman" w:cs="Times New Roman"/>
          <w:sz w:val="24"/>
          <w:szCs w:val="24"/>
        </w:rPr>
        <w:t xml:space="preserve"> the a</w:t>
      </w:r>
      <w:r w:rsidRPr="001769DE">
        <w:rPr>
          <w:rFonts w:ascii="Times New Roman" w:hAnsi="Times New Roman" w:cs="Times New Roman"/>
          <w:sz w:val="24"/>
          <w:szCs w:val="24"/>
        </w:rPr>
        <w:t>ppellant seeks the following relief:</w:t>
      </w:r>
    </w:p>
    <w:p w14:paraId="643F468E" w14:textId="639565CF" w:rsidR="00D51ADB" w:rsidRDefault="00D51ADB" w:rsidP="001769DE">
      <w:pPr>
        <w:pStyle w:val="ListParagraph"/>
        <w:numPr>
          <w:ilvl w:val="0"/>
          <w:numId w:val="11"/>
        </w:numPr>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That the appeal be allowed with each party</w:t>
      </w:r>
      <w:r w:rsidR="001769DE">
        <w:rPr>
          <w:rFonts w:ascii="Times New Roman" w:hAnsi="Times New Roman" w:cs="Times New Roman"/>
          <w:sz w:val="24"/>
          <w:szCs w:val="24"/>
        </w:rPr>
        <w:t xml:space="preserve"> bearing its own costs and the c</w:t>
      </w:r>
      <w:r>
        <w:rPr>
          <w:rFonts w:ascii="Times New Roman" w:hAnsi="Times New Roman" w:cs="Times New Roman"/>
          <w:sz w:val="24"/>
          <w:szCs w:val="24"/>
        </w:rPr>
        <w:t>ourt</w:t>
      </w:r>
      <w:r w:rsidR="004C7FB0">
        <w:rPr>
          <w:rFonts w:ascii="Times New Roman" w:hAnsi="Times New Roman" w:cs="Times New Roman"/>
          <w:sz w:val="24"/>
          <w:szCs w:val="24"/>
        </w:rPr>
        <w:t xml:space="preserve"> </w:t>
      </w:r>
      <w:r w:rsidR="001769DE">
        <w:rPr>
          <w:rFonts w:ascii="Times New Roman" w:hAnsi="Times New Roman" w:cs="Times New Roman"/>
          <w:sz w:val="24"/>
          <w:szCs w:val="24"/>
        </w:rPr>
        <w:t xml:space="preserve">                           </w:t>
      </w:r>
      <w:r>
        <w:rPr>
          <w:rFonts w:ascii="Times New Roman" w:hAnsi="Times New Roman" w:cs="Times New Roman"/>
          <w:i/>
          <w:iCs/>
          <w:sz w:val="24"/>
          <w:szCs w:val="24"/>
        </w:rPr>
        <w:t>a quo</w:t>
      </w:r>
      <w:r>
        <w:rPr>
          <w:rFonts w:ascii="Times New Roman" w:hAnsi="Times New Roman" w:cs="Times New Roman"/>
          <w:sz w:val="24"/>
          <w:szCs w:val="24"/>
        </w:rPr>
        <w:t>’s judgment be set aside.</w:t>
      </w:r>
    </w:p>
    <w:p w14:paraId="756F998D" w14:textId="77777777" w:rsidR="001769DE" w:rsidRDefault="001769DE" w:rsidP="001769DE">
      <w:pPr>
        <w:pStyle w:val="ListParagraph"/>
        <w:spacing w:line="240" w:lineRule="auto"/>
        <w:ind w:left="1418"/>
        <w:jc w:val="both"/>
        <w:rPr>
          <w:rFonts w:ascii="Times New Roman" w:hAnsi="Times New Roman" w:cs="Times New Roman"/>
          <w:sz w:val="24"/>
          <w:szCs w:val="24"/>
        </w:rPr>
      </w:pPr>
    </w:p>
    <w:p w14:paraId="5D5698B3" w14:textId="64ECC38E" w:rsidR="00D51ADB" w:rsidRDefault="00D51ADB" w:rsidP="0091492F">
      <w:pPr>
        <w:pStyle w:val="ListParagraph"/>
        <w:numPr>
          <w:ilvl w:val="0"/>
          <w:numId w:val="11"/>
        </w:numPr>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The decision of the court </w:t>
      </w:r>
      <w:r>
        <w:rPr>
          <w:rFonts w:ascii="Times New Roman" w:hAnsi="Times New Roman" w:cs="Times New Roman"/>
          <w:i/>
          <w:iCs/>
          <w:sz w:val="24"/>
          <w:szCs w:val="24"/>
        </w:rPr>
        <w:t>a quo</w:t>
      </w:r>
      <w:r>
        <w:rPr>
          <w:rFonts w:ascii="Times New Roman" w:hAnsi="Times New Roman" w:cs="Times New Roman"/>
          <w:sz w:val="24"/>
          <w:szCs w:val="24"/>
        </w:rPr>
        <w:t xml:space="preserve"> be substituted with the following:</w:t>
      </w:r>
    </w:p>
    <w:p w14:paraId="5FD0055A" w14:textId="0A044390" w:rsidR="001769DE" w:rsidRPr="001769DE" w:rsidRDefault="0091492F" w:rsidP="0091492F">
      <w:pPr>
        <w:tabs>
          <w:tab w:val="left" w:pos="23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FC87F4A" w14:textId="77777777" w:rsidR="0091492F" w:rsidRDefault="0091492F" w:rsidP="001769DE">
      <w:pPr>
        <w:pStyle w:val="ListParagraph"/>
        <w:numPr>
          <w:ilvl w:val="1"/>
          <w:numId w:val="11"/>
        </w:numPr>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w:t>
      </w:r>
      <w:r w:rsidR="003D4282">
        <w:rPr>
          <w:rFonts w:ascii="Times New Roman" w:hAnsi="Times New Roman" w:cs="Times New Roman"/>
          <w:sz w:val="24"/>
          <w:szCs w:val="24"/>
        </w:rPr>
        <w:t>T</w:t>
      </w:r>
      <w:r>
        <w:rPr>
          <w:rFonts w:ascii="Times New Roman" w:hAnsi="Times New Roman" w:cs="Times New Roman"/>
          <w:sz w:val="24"/>
          <w:szCs w:val="24"/>
        </w:rPr>
        <w:t>he a</w:t>
      </w:r>
      <w:r w:rsidR="003D4282">
        <w:rPr>
          <w:rFonts w:ascii="Times New Roman" w:hAnsi="Times New Roman" w:cs="Times New Roman"/>
          <w:sz w:val="24"/>
          <w:szCs w:val="24"/>
        </w:rPr>
        <w:t xml:space="preserve">pplication for Referral of Constitutional Issues to the Constitutional Court for </w:t>
      </w:r>
      <w:r>
        <w:rPr>
          <w:rFonts w:ascii="Times New Roman" w:hAnsi="Times New Roman" w:cs="Times New Roman"/>
          <w:sz w:val="24"/>
          <w:szCs w:val="24"/>
        </w:rPr>
        <w:t xml:space="preserve">   </w:t>
      </w:r>
    </w:p>
    <w:p w14:paraId="03568D62" w14:textId="2742A494" w:rsidR="003D4282" w:rsidRDefault="0091492F" w:rsidP="0091492F">
      <w:pPr>
        <w:pStyle w:val="ListParagraph"/>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w:t>
      </w:r>
      <w:r w:rsidR="003D4282">
        <w:rPr>
          <w:rFonts w:ascii="Times New Roman" w:hAnsi="Times New Roman" w:cs="Times New Roman"/>
          <w:sz w:val="24"/>
          <w:szCs w:val="24"/>
        </w:rPr>
        <w:t>determination succeeds with each party bearing its own costs.</w:t>
      </w:r>
    </w:p>
    <w:p w14:paraId="42B078FD" w14:textId="77777777" w:rsidR="0091492F" w:rsidRDefault="0091492F" w:rsidP="0091492F">
      <w:pPr>
        <w:pStyle w:val="ListParagraph"/>
        <w:spacing w:after="0" w:line="240" w:lineRule="auto"/>
        <w:ind w:left="1418"/>
        <w:jc w:val="both"/>
        <w:rPr>
          <w:rFonts w:ascii="Times New Roman" w:hAnsi="Times New Roman" w:cs="Times New Roman"/>
          <w:sz w:val="24"/>
          <w:szCs w:val="24"/>
        </w:rPr>
      </w:pPr>
    </w:p>
    <w:p w14:paraId="15FBDB4B" w14:textId="2C3BAFDB" w:rsidR="003D4282" w:rsidRDefault="003A5CFC" w:rsidP="0091492F">
      <w:pPr>
        <w:pStyle w:val="ListParagraph"/>
        <w:numPr>
          <w:ilvl w:val="1"/>
          <w:numId w:val="11"/>
        </w:numPr>
        <w:spacing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The a</w:t>
      </w:r>
      <w:r w:rsidR="003D4282">
        <w:rPr>
          <w:rFonts w:ascii="Times New Roman" w:hAnsi="Times New Roman" w:cs="Times New Roman"/>
          <w:sz w:val="24"/>
          <w:szCs w:val="24"/>
        </w:rPr>
        <w:t xml:space="preserve">pplication for Leave to Appeal to the Supreme Court, </w:t>
      </w:r>
      <w:r w:rsidR="003D4282">
        <w:rPr>
          <w:rFonts w:ascii="Times New Roman" w:hAnsi="Times New Roman" w:cs="Times New Roman"/>
          <w:b/>
          <w:bCs/>
          <w:sz w:val="24"/>
          <w:szCs w:val="24"/>
        </w:rPr>
        <w:t>CASE NO. LC/H/APP/552/18,</w:t>
      </w:r>
      <w:r w:rsidR="003D4282">
        <w:rPr>
          <w:rFonts w:ascii="Times New Roman" w:hAnsi="Times New Roman" w:cs="Times New Roman"/>
          <w:sz w:val="24"/>
          <w:szCs w:val="24"/>
        </w:rPr>
        <w:t xml:space="preserve"> be and is hereby stayed pending the determination of the constitutional issues by the Constitutional Court.</w:t>
      </w:r>
    </w:p>
    <w:p w14:paraId="65EF9870" w14:textId="77777777" w:rsidR="0091492F" w:rsidRDefault="0091492F" w:rsidP="0091492F">
      <w:pPr>
        <w:pStyle w:val="ListParagraph"/>
        <w:spacing w:line="240" w:lineRule="auto"/>
        <w:ind w:left="1560"/>
        <w:jc w:val="both"/>
        <w:rPr>
          <w:rFonts w:ascii="Times New Roman" w:hAnsi="Times New Roman" w:cs="Times New Roman"/>
          <w:sz w:val="24"/>
          <w:szCs w:val="24"/>
        </w:rPr>
      </w:pPr>
    </w:p>
    <w:p w14:paraId="3427916F" w14:textId="78A056F5" w:rsidR="003D4282" w:rsidRDefault="00262EE1" w:rsidP="008C70CD">
      <w:pPr>
        <w:pStyle w:val="ListParagraph"/>
        <w:numPr>
          <w:ilvl w:val="1"/>
          <w:numId w:val="11"/>
        </w:numPr>
        <w:spacing w:after="0"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The following constitutional questions are referred to the Constitutional Court</w:t>
      </w:r>
      <w:r w:rsidR="00CE0ADB">
        <w:rPr>
          <w:rFonts w:ascii="Times New Roman" w:hAnsi="Times New Roman" w:cs="Times New Roman"/>
          <w:sz w:val="24"/>
          <w:szCs w:val="24"/>
        </w:rPr>
        <w:t xml:space="preserve"> for determination:</w:t>
      </w:r>
    </w:p>
    <w:p w14:paraId="1ACEFB8C" w14:textId="77777777" w:rsidR="005D7036" w:rsidRPr="005D7036" w:rsidRDefault="005D7036" w:rsidP="005D7036">
      <w:pPr>
        <w:spacing w:after="0" w:line="240" w:lineRule="auto"/>
        <w:jc w:val="both"/>
        <w:rPr>
          <w:rFonts w:ascii="Times New Roman" w:hAnsi="Times New Roman" w:cs="Times New Roman"/>
          <w:sz w:val="24"/>
          <w:szCs w:val="24"/>
        </w:rPr>
      </w:pPr>
    </w:p>
    <w:p w14:paraId="1CB583BF" w14:textId="75865031" w:rsidR="00CE0ADB" w:rsidRDefault="00A13436" w:rsidP="008239FE">
      <w:pPr>
        <w:pStyle w:val="ListParagraph"/>
        <w:numPr>
          <w:ilvl w:val="2"/>
          <w:numId w:val="11"/>
        </w:numPr>
        <w:spacing w:line="240" w:lineRule="auto"/>
        <w:ind w:left="2340" w:hanging="540"/>
        <w:jc w:val="both"/>
        <w:rPr>
          <w:rFonts w:ascii="Times New Roman" w:hAnsi="Times New Roman" w:cs="Times New Roman"/>
          <w:sz w:val="24"/>
          <w:szCs w:val="24"/>
        </w:rPr>
      </w:pPr>
      <w:r>
        <w:rPr>
          <w:rFonts w:ascii="Times New Roman" w:hAnsi="Times New Roman" w:cs="Times New Roman"/>
          <w:sz w:val="24"/>
          <w:szCs w:val="24"/>
        </w:rPr>
        <w:t>W</w:t>
      </w:r>
      <w:r w:rsidR="0091492F">
        <w:rPr>
          <w:rFonts w:ascii="Times New Roman" w:hAnsi="Times New Roman" w:cs="Times New Roman"/>
          <w:sz w:val="24"/>
          <w:szCs w:val="24"/>
        </w:rPr>
        <w:t>hether the r</w:t>
      </w:r>
      <w:r w:rsidR="00CE0ADB">
        <w:rPr>
          <w:rFonts w:ascii="Times New Roman" w:hAnsi="Times New Roman" w:cs="Times New Roman"/>
          <w:sz w:val="24"/>
          <w:szCs w:val="24"/>
        </w:rPr>
        <w:t>espondent and its representatives had no locus standi</w:t>
      </w:r>
      <w:r w:rsidR="0091492F">
        <w:rPr>
          <w:rFonts w:ascii="Times New Roman" w:hAnsi="Times New Roman" w:cs="Times New Roman"/>
          <w:sz w:val="24"/>
          <w:szCs w:val="24"/>
        </w:rPr>
        <w:t xml:space="preserve"> to terminate the a</w:t>
      </w:r>
      <w:r w:rsidR="00CE0ADB">
        <w:rPr>
          <w:rFonts w:ascii="Times New Roman" w:hAnsi="Times New Roman" w:cs="Times New Roman"/>
          <w:sz w:val="24"/>
          <w:szCs w:val="24"/>
        </w:rPr>
        <w:t xml:space="preserve">pplicant’s contract of employment, participate in related proceedings, or act beyond the statutory powers granted under </w:t>
      </w:r>
      <w:r w:rsidR="0091492F">
        <w:rPr>
          <w:rFonts w:ascii="Times New Roman" w:hAnsi="Times New Roman" w:cs="Times New Roman"/>
          <w:sz w:val="24"/>
          <w:szCs w:val="24"/>
        </w:rPr>
        <w:t>s</w:t>
      </w:r>
      <w:r w:rsidR="00D25070">
        <w:rPr>
          <w:rFonts w:ascii="Times New Roman" w:hAnsi="Times New Roman" w:cs="Times New Roman"/>
          <w:sz w:val="24"/>
          <w:szCs w:val="24"/>
        </w:rPr>
        <w:t>s</w:t>
      </w:r>
      <w:r w:rsidR="00CE0ADB">
        <w:rPr>
          <w:rFonts w:ascii="Times New Roman" w:hAnsi="Times New Roman" w:cs="Times New Roman"/>
          <w:sz w:val="24"/>
          <w:szCs w:val="24"/>
        </w:rPr>
        <w:t xml:space="preserve"> 6, 8, 9, 23.</w:t>
      </w:r>
      <w:r w:rsidR="005D7036">
        <w:rPr>
          <w:rFonts w:ascii="Times New Roman" w:hAnsi="Times New Roman" w:cs="Times New Roman"/>
          <w:sz w:val="24"/>
          <w:szCs w:val="24"/>
        </w:rPr>
        <w:t xml:space="preserve"> 20 (1) First Schedule [Section </w:t>
      </w:r>
      <w:r w:rsidR="00CE0ADB">
        <w:rPr>
          <w:rFonts w:ascii="Times New Roman" w:hAnsi="Times New Roman" w:cs="Times New Roman"/>
          <w:sz w:val="24"/>
          <w:szCs w:val="24"/>
        </w:rPr>
        <w:t xml:space="preserve">21 (1) </w:t>
      </w:r>
      <w:r w:rsidR="00CE0ADB">
        <w:rPr>
          <w:rFonts w:ascii="Times New Roman" w:hAnsi="Times New Roman" w:cs="Times New Roman"/>
          <w:i/>
          <w:iCs/>
          <w:sz w:val="24"/>
          <w:szCs w:val="24"/>
        </w:rPr>
        <w:t>(sic)</w:t>
      </w:r>
      <w:r w:rsidR="00CE0ADB">
        <w:rPr>
          <w:rFonts w:ascii="Times New Roman" w:hAnsi="Times New Roman" w:cs="Times New Roman"/>
          <w:sz w:val="24"/>
          <w:szCs w:val="24"/>
        </w:rPr>
        <w:t>] –</w:t>
      </w:r>
      <w:r w:rsidR="0091492F">
        <w:rPr>
          <w:rFonts w:ascii="Times New Roman" w:hAnsi="Times New Roman" w:cs="Times New Roman"/>
          <w:sz w:val="24"/>
          <w:szCs w:val="24"/>
        </w:rPr>
        <w:t xml:space="preserve"> POWERS OF AUTHORITY, paras </w:t>
      </w:r>
      <w:r w:rsidR="00CE0ADB">
        <w:rPr>
          <w:rFonts w:ascii="Times New Roman" w:hAnsi="Times New Roman" w:cs="Times New Roman"/>
          <w:sz w:val="24"/>
          <w:szCs w:val="24"/>
        </w:rPr>
        <w:t>12 and 33 Agricultural and Rural Development Authority (ARDA) Act and Statutory Instrument 15 of 2006, thereby infring</w:t>
      </w:r>
      <w:r w:rsidR="00B70677">
        <w:rPr>
          <w:rFonts w:ascii="Times New Roman" w:hAnsi="Times New Roman" w:cs="Times New Roman"/>
          <w:sz w:val="24"/>
          <w:szCs w:val="24"/>
        </w:rPr>
        <w:t>ing the a</w:t>
      </w:r>
      <w:r w:rsidR="00CE0ADB">
        <w:rPr>
          <w:rFonts w:ascii="Times New Roman" w:hAnsi="Times New Roman" w:cs="Times New Roman"/>
          <w:sz w:val="24"/>
          <w:szCs w:val="24"/>
        </w:rPr>
        <w:t>pplicant’s constitutiona</w:t>
      </w:r>
      <w:r w:rsidR="0091492F">
        <w:rPr>
          <w:rFonts w:ascii="Times New Roman" w:hAnsi="Times New Roman" w:cs="Times New Roman"/>
          <w:sz w:val="24"/>
          <w:szCs w:val="24"/>
        </w:rPr>
        <w:t>l rights as enshrined in s</w:t>
      </w:r>
      <w:r w:rsidR="00CE0ADB">
        <w:rPr>
          <w:rFonts w:ascii="Times New Roman" w:hAnsi="Times New Roman" w:cs="Times New Roman"/>
          <w:sz w:val="24"/>
          <w:szCs w:val="24"/>
        </w:rPr>
        <w:t>s 3 (1) (k), 46, 47, 56 (1), 57 (c), 65 (1), 65 (4), 71 (3) and 71 (4) of the Constitution of Zimbabwe.</w:t>
      </w:r>
    </w:p>
    <w:p w14:paraId="4D9A4042" w14:textId="77777777" w:rsidR="0091492F" w:rsidRDefault="0091492F" w:rsidP="0091492F">
      <w:pPr>
        <w:pStyle w:val="ListParagraph"/>
        <w:spacing w:line="240" w:lineRule="auto"/>
        <w:ind w:left="1701"/>
        <w:jc w:val="both"/>
        <w:rPr>
          <w:rFonts w:ascii="Times New Roman" w:hAnsi="Times New Roman" w:cs="Times New Roman"/>
          <w:sz w:val="24"/>
          <w:szCs w:val="24"/>
        </w:rPr>
      </w:pPr>
    </w:p>
    <w:p w14:paraId="1E9BC0A4" w14:textId="004EF42F" w:rsidR="0091492F" w:rsidRPr="0091492F" w:rsidRDefault="00A52B1D" w:rsidP="008239FE">
      <w:pPr>
        <w:pStyle w:val="ListParagraph"/>
        <w:numPr>
          <w:ilvl w:val="2"/>
          <w:numId w:val="11"/>
        </w:numPr>
        <w:spacing w:after="0" w:line="240" w:lineRule="auto"/>
        <w:ind w:left="2340" w:hanging="540"/>
        <w:jc w:val="both"/>
        <w:rPr>
          <w:rFonts w:ascii="Times New Roman" w:hAnsi="Times New Roman" w:cs="Times New Roman"/>
          <w:sz w:val="24"/>
          <w:szCs w:val="24"/>
        </w:rPr>
      </w:pPr>
      <w:r>
        <w:rPr>
          <w:rFonts w:ascii="Times New Roman" w:hAnsi="Times New Roman" w:cs="Times New Roman"/>
          <w:sz w:val="24"/>
          <w:szCs w:val="24"/>
        </w:rPr>
        <w:lastRenderedPageBreak/>
        <w:t>W</w:t>
      </w:r>
      <w:r w:rsidR="005D7036">
        <w:rPr>
          <w:rFonts w:ascii="Times New Roman" w:hAnsi="Times New Roman" w:cs="Times New Roman"/>
          <w:sz w:val="24"/>
          <w:szCs w:val="24"/>
        </w:rPr>
        <w:t>hether the r</w:t>
      </w:r>
      <w:r w:rsidR="00CE0ADB">
        <w:rPr>
          <w:rFonts w:ascii="Times New Roman" w:hAnsi="Times New Roman" w:cs="Times New Roman"/>
          <w:sz w:val="24"/>
          <w:szCs w:val="24"/>
        </w:rPr>
        <w:t xml:space="preserve">espondent and adjudicating bodies acted </w:t>
      </w:r>
      <w:r w:rsidR="00CE0ADB">
        <w:rPr>
          <w:rFonts w:ascii="Times New Roman" w:hAnsi="Times New Roman" w:cs="Times New Roman"/>
          <w:i/>
          <w:iCs/>
          <w:sz w:val="24"/>
          <w:szCs w:val="24"/>
        </w:rPr>
        <w:t>ultra vires</w:t>
      </w:r>
      <w:r w:rsidR="00CE0ADB">
        <w:rPr>
          <w:rFonts w:ascii="Times New Roman" w:hAnsi="Times New Roman" w:cs="Times New Roman"/>
          <w:sz w:val="24"/>
          <w:szCs w:val="24"/>
        </w:rPr>
        <w:t xml:space="preserve"> </w:t>
      </w:r>
      <w:r w:rsidR="00914464">
        <w:rPr>
          <w:rFonts w:ascii="Times New Roman" w:hAnsi="Times New Roman" w:cs="Times New Roman"/>
          <w:sz w:val="24"/>
          <w:szCs w:val="24"/>
        </w:rPr>
        <w:t>by purporting to terminate the a</w:t>
      </w:r>
      <w:r w:rsidR="00CE0ADB">
        <w:rPr>
          <w:rFonts w:ascii="Times New Roman" w:hAnsi="Times New Roman" w:cs="Times New Roman"/>
          <w:sz w:val="24"/>
          <w:szCs w:val="24"/>
        </w:rPr>
        <w:t xml:space="preserve">pplicant’s </w:t>
      </w:r>
      <w:r w:rsidR="00D25070">
        <w:rPr>
          <w:rFonts w:ascii="Times New Roman" w:hAnsi="Times New Roman" w:cs="Times New Roman"/>
          <w:sz w:val="24"/>
          <w:szCs w:val="24"/>
        </w:rPr>
        <w:t>employment in breach of the applicable</w:t>
      </w:r>
      <w:r w:rsidR="0091492F">
        <w:rPr>
          <w:rFonts w:ascii="Times New Roman" w:hAnsi="Times New Roman" w:cs="Times New Roman"/>
          <w:sz w:val="24"/>
          <w:szCs w:val="24"/>
        </w:rPr>
        <w:t xml:space="preserve"> statutory provisions of s</w:t>
      </w:r>
      <w:r w:rsidR="00D25070">
        <w:rPr>
          <w:rFonts w:ascii="Times New Roman" w:hAnsi="Times New Roman" w:cs="Times New Roman"/>
          <w:sz w:val="24"/>
          <w:szCs w:val="24"/>
        </w:rPr>
        <w:t>s 6, 8, 9, 23, 20 (1) F</w:t>
      </w:r>
      <w:r w:rsidR="00926F92">
        <w:rPr>
          <w:rFonts w:ascii="Times New Roman" w:hAnsi="Times New Roman" w:cs="Times New Roman"/>
          <w:sz w:val="24"/>
          <w:szCs w:val="24"/>
        </w:rPr>
        <w:t xml:space="preserve">irst Schedule [Section 21 (1) </w:t>
      </w:r>
      <w:r w:rsidR="00926F92">
        <w:rPr>
          <w:rFonts w:ascii="Times New Roman" w:hAnsi="Times New Roman" w:cs="Times New Roman"/>
          <w:i/>
          <w:iCs/>
          <w:sz w:val="24"/>
          <w:szCs w:val="24"/>
        </w:rPr>
        <w:t>(sic)</w:t>
      </w:r>
      <w:r w:rsidR="00926F92">
        <w:rPr>
          <w:rFonts w:ascii="Times New Roman" w:hAnsi="Times New Roman" w:cs="Times New Roman"/>
          <w:sz w:val="24"/>
          <w:szCs w:val="24"/>
        </w:rPr>
        <w:t xml:space="preserve">] - </w:t>
      </w:r>
      <w:r w:rsidR="0091492F">
        <w:rPr>
          <w:rFonts w:ascii="Times New Roman" w:hAnsi="Times New Roman" w:cs="Times New Roman"/>
          <w:sz w:val="24"/>
          <w:szCs w:val="24"/>
        </w:rPr>
        <w:t xml:space="preserve">POWERS OF AUTHORITY, paras </w:t>
      </w:r>
      <w:r w:rsidR="00926F92">
        <w:rPr>
          <w:rFonts w:ascii="Times New Roman" w:hAnsi="Times New Roman" w:cs="Times New Roman"/>
          <w:sz w:val="24"/>
          <w:szCs w:val="24"/>
        </w:rPr>
        <w:t>12 and 33 Agricultural and Rural Development Authority (ARDA) Act and Statutory Instrument 15 o</w:t>
      </w:r>
      <w:r w:rsidR="00572949">
        <w:rPr>
          <w:rFonts w:ascii="Times New Roman" w:hAnsi="Times New Roman" w:cs="Times New Roman"/>
          <w:sz w:val="24"/>
          <w:szCs w:val="24"/>
        </w:rPr>
        <w:t>f 2006, thereby infringing the a</w:t>
      </w:r>
      <w:r w:rsidR="00926F92">
        <w:rPr>
          <w:rFonts w:ascii="Times New Roman" w:hAnsi="Times New Roman" w:cs="Times New Roman"/>
          <w:sz w:val="24"/>
          <w:szCs w:val="24"/>
        </w:rPr>
        <w:t>pplicant’s constitutiona</w:t>
      </w:r>
      <w:r w:rsidR="0091492F">
        <w:rPr>
          <w:rFonts w:ascii="Times New Roman" w:hAnsi="Times New Roman" w:cs="Times New Roman"/>
          <w:sz w:val="24"/>
          <w:szCs w:val="24"/>
        </w:rPr>
        <w:t>l rights as enshrined in s</w:t>
      </w:r>
      <w:r w:rsidR="00926F92">
        <w:rPr>
          <w:rFonts w:ascii="Times New Roman" w:hAnsi="Times New Roman" w:cs="Times New Roman"/>
          <w:sz w:val="24"/>
          <w:szCs w:val="24"/>
        </w:rPr>
        <w:t>s 3 (1) (k), 46, 47, 56 (1), 57 (c), 65 (1), 65 (4), 71 (3) and 71 (4) of the Constitution of Zimbabwe.</w:t>
      </w:r>
    </w:p>
    <w:p w14:paraId="753C1FC5" w14:textId="77777777" w:rsidR="0091492F" w:rsidRPr="0091492F" w:rsidRDefault="0091492F" w:rsidP="0091492F">
      <w:pPr>
        <w:pStyle w:val="ListParagraph"/>
        <w:spacing w:after="0" w:line="240" w:lineRule="auto"/>
        <w:ind w:left="1701"/>
        <w:jc w:val="both"/>
        <w:rPr>
          <w:rFonts w:ascii="Times New Roman" w:hAnsi="Times New Roman" w:cs="Times New Roman"/>
          <w:sz w:val="24"/>
          <w:szCs w:val="24"/>
        </w:rPr>
      </w:pPr>
    </w:p>
    <w:p w14:paraId="623D9399" w14:textId="6EDE01D5" w:rsidR="00926F92" w:rsidRDefault="00A52B1D" w:rsidP="00D50360">
      <w:pPr>
        <w:pStyle w:val="ListParagraph"/>
        <w:numPr>
          <w:ilvl w:val="2"/>
          <w:numId w:val="11"/>
        </w:numPr>
        <w:spacing w:after="0" w:line="240" w:lineRule="auto"/>
        <w:ind w:left="2340" w:hanging="540"/>
        <w:jc w:val="both"/>
        <w:rPr>
          <w:rFonts w:ascii="Times New Roman" w:hAnsi="Times New Roman" w:cs="Times New Roman"/>
          <w:sz w:val="24"/>
          <w:szCs w:val="24"/>
        </w:rPr>
      </w:pPr>
      <w:r>
        <w:rPr>
          <w:rFonts w:ascii="Times New Roman" w:hAnsi="Times New Roman" w:cs="Times New Roman"/>
          <w:sz w:val="24"/>
          <w:szCs w:val="24"/>
        </w:rPr>
        <w:t>W</w:t>
      </w:r>
      <w:r w:rsidR="0091492F">
        <w:rPr>
          <w:rFonts w:ascii="Times New Roman" w:hAnsi="Times New Roman" w:cs="Times New Roman"/>
          <w:sz w:val="24"/>
          <w:szCs w:val="24"/>
        </w:rPr>
        <w:t>hether the r</w:t>
      </w:r>
      <w:r w:rsidR="00926F92">
        <w:rPr>
          <w:rFonts w:ascii="Times New Roman" w:hAnsi="Times New Roman" w:cs="Times New Roman"/>
          <w:sz w:val="24"/>
          <w:szCs w:val="24"/>
        </w:rPr>
        <w:t>espondent and adjudicating bodies unlawfully refused or endorse</w:t>
      </w:r>
      <w:r w:rsidR="0091492F">
        <w:rPr>
          <w:rFonts w:ascii="Times New Roman" w:hAnsi="Times New Roman" w:cs="Times New Roman"/>
          <w:sz w:val="24"/>
          <w:szCs w:val="24"/>
        </w:rPr>
        <w:t xml:space="preserve">d the refusal to reinstate the applicant in breach of s </w:t>
      </w:r>
      <w:r w:rsidR="00926F92">
        <w:rPr>
          <w:rFonts w:ascii="Times New Roman" w:hAnsi="Times New Roman" w:cs="Times New Roman"/>
          <w:sz w:val="24"/>
          <w:szCs w:val="24"/>
        </w:rPr>
        <w:t>89 (2) (c) (ii</w:t>
      </w:r>
      <w:r w:rsidR="0091492F">
        <w:rPr>
          <w:rFonts w:ascii="Times New Roman" w:hAnsi="Times New Roman" w:cs="Times New Roman"/>
          <w:sz w:val="24"/>
          <w:szCs w:val="24"/>
        </w:rPr>
        <w:t>i) of the Labour Act and s</w:t>
      </w:r>
      <w:r w:rsidR="00926F92">
        <w:rPr>
          <w:rFonts w:ascii="Times New Roman" w:hAnsi="Times New Roman" w:cs="Times New Roman"/>
          <w:sz w:val="24"/>
          <w:szCs w:val="24"/>
        </w:rPr>
        <w:t xml:space="preserve">s 23, 20 (1) First Schedule [Section 21 (1) </w:t>
      </w:r>
      <w:r w:rsidR="00926F92">
        <w:rPr>
          <w:rFonts w:ascii="Times New Roman" w:hAnsi="Times New Roman" w:cs="Times New Roman"/>
          <w:i/>
          <w:iCs/>
          <w:sz w:val="24"/>
          <w:szCs w:val="24"/>
        </w:rPr>
        <w:t>(sic)</w:t>
      </w:r>
      <w:r w:rsidR="00926F92">
        <w:rPr>
          <w:rFonts w:ascii="Times New Roman" w:hAnsi="Times New Roman" w:cs="Times New Roman"/>
          <w:sz w:val="24"/>
          <w:szCs w:val="24"/>
        </w:rPr>
        <w:t>] – POWERS OF AUTHORITY, para 12 and 33 of t</w:t>
      </w:r>
      <w:r w:rsidR="003110FC">
        <w:rPr>
          <w:rFonts w:ascii="Times New Roman" w:hAnsi="Times New Roman" w:cs="Times New Roman"/>
          <w:sz w:val="24"/>
          <w:szCs w:val="24"/>
        </w:rPr>
        <w:t>he ARDA Act as read with s</w:t>
      </w:r>
      <w:r w:rsidR="00926F92">
        <w:rPr>
          <w:rFonts w:ascii="Times New Roman" w:hAnsi="Times New Roman" w:cs="Times New Roman"/>
          <w:sz w:val="24"/>
          <w:szCs w:val="24"/>
        </w:rPr>
        <w:t>s</w:t>
      </w:r>
      <w:r w:rsidR="003110FC">
        <w:rPr>
          <w:rFonts w:ascii="Times New Roman" w:hAnsi="Times New Roman" w:cs="Times New Roman"/>
          <w:sz w:val="24"/>
          <w:szCs w:val="24"/>
        </w:rPr>
        <w:t xml:space="preserve"> </w:t>
      </w:r>
      <w:r w:rsidR="00926F92">
        <w:rPr>
          <w:rFonts w:ascii="Times New Roman" w:hAnsi="Times New Roman" w:cs="Times New Roman"/>
          <w:sz w:val="24"/>
          <w:szCs w:val="24"/>
        </w:rPr>
        <w:t>5, 6 (2) (b) and 6 (3) of Statutory Instrument 15 of 2006, thereby infringing constitutional</w:t>
      </w:r>
      <w:r w:rsidR="0091492F">
        <w:rPr>
          <w:rFonts w:ascii="Times New Roman" w:hAnsi="Times New Roman" w:cs="Times New Roman"/>
          <w:sz w:val="24"/>
          <w:szCs w:val="24"/>
        </w:rPr>
        <w:t xml:space="preserve"> protections governed by s</w:t>
      </w:r>
      <w:r w:rsidR="00926F92">
        <w:rPr>
          <w:rFonts w:ascii="Times New Roman" w:hAnsi="Times New Roman" w:cs="Times New Roman"/>
          <w:sz w:val="24"/>
          <w:szCs w:val="24"/>
        </w:rPr>
        <w:t>s 11 (a) and 18 (1) of the former Constitution of Zimbabwe</w:t>
      </w:r>
      <w:r w:rsidR="0091492F">
        <w:rPr>
          <w:rFonts w:ascii="Times New Roman" w:hAnsi="Times New Roman" w:cs="Times New Roman"/>
          <w:sz w:val="24"/>
          <w:szCs w:val="24"/>
        </w:rPr>
        <w:t xml:space="preserve"> and s </w:t>
      </w:r>
      <w:r w:rsidR="00A13436">
        <w:rPr>
          <w:rFonts w:ascii="Times New Roman" w:hAnsi="Times New Roman" w:cs="Times New Roman"/>
          <w:sz w:val="24"/>
          <w:szCs w:val="24"/>
        </w:rPr>
        <w:t>56 (1) of the Constitution of Zimbabwe.</w:t>
      </w:r>
    </w:p>
    <w:p w14:paraId="24B3F461" w14:textId="77777777" w:rsidR="0091492F" w:rsidRPr="0091492F" w:rsidRDefault="0091492F" w:rsidP="0091492F">
      <w:pPr>
        <w:spacing w:after="0" w:line="240" w:lineRule="auto"/>
        <w:jc w:val="both"/>
        <w:rPr>
          <w:rFonts w:ascii="Times New Roman" w:hAnsi="Times New Roman" w:cs="Times New Roman"/>
          <w:sz w:val="24"/>
          <w:szCs w:val="24"/>
        </w:rPr>
      </w:pPr>
    </w:p>
    <w:p w14:paraId="4C077E3E" w14:textId="406E0552" w:rsidR="003D10F7" w:rsidRDefault="00A52B1D" w:rsidP="00D50360">
      <w:pPr>
        <w:pStyle w:val="ListParagraph"/>
        <w:numPr>
          <w:ilvl w:val="2"/>
          <w:numId w:val="11"/>
        </w:numPr>
        <w:spacing w:after="0" w:line="240" w:lineRule="auto"/>
        <w:ind w:left="2430" w:hanging="540"/>
        <w:jc w:val="both"/>
        <w:rPr>
          <w:rFonts w:ascii="Times New Roman" w:hAnsi="Times New Roman" w:cs="Times New Roman"/>
          <w:sz w:val="24"/>
          <w:szCs w:val="24"/>
        </w:rPr>
      </w:pPr>
      <w:r>
        <w:rPr>
          <w:rFonts w:ascii="Times New Roman" w:hAnsi="Times New Roman" w:cs="Times New Roman"/>
          <w:sz w:val="24"/>
          <w:szCs w:val="24"/>
        </w:rPr>
        <w:t>W</w:t>
      </w:r>
      <w:r w:rsidR="00A13436">
        <w:rPr>
          <w:rFonts w:ascii="Times New Roman" w:hAnsi="Times New Roman" w:cs="Times New Roman"/>
          <w:sz w:val="24"/>
          <w:szCs w:val="24"/>
        </w:rPr>
        <w:t>hether</w:t>
      </w:r>
      <w:r w:rsidR="00C01791">
        <w:rPr>
          <w:rFonts w:ascii="Times New Roman" w:hAnsi="Times New Roman" w:cs="Times New Roman"/>
          <w:sz w:val="24"/>
          <w:szCs w:val="24"/>
        </w:rPr>
        <w:t xml:space="preserve"> ordering the quantification of damages without a lawful terminati</w:t>
      </w:r>
      <w:r w:rsidR="008A38A6">
        <w:rPr>
          <w:rFonts w:ascii="Times New Roman" w:hAnsi="Times New Roman" w:cs="Times New Roman"/>
          <w:sz w:val="24"/>
          <w:szCs w:val="24"/>
        </w:rPr>
        <w:t>on of employment infringed the a</w:t>
      </w:r>
      <w:r w:rsidR="00C01791">
        <w:rPr>
          <w:rFonts w:ascii="Times New Roman" w:hAnsi="Times New Roman" w:cs="Times New Roman"/>
          <w:sz w:val="24"/>
          <w:szCs w:val="24"/>
        </w:rPr>
        <w:t>pplicant’s right to the protection of the law and other con</w:t>
      </w:r>
      <w:r w:rsidR="0091492F">
        <w:rPr>
          <w:rFonts w:ascii="Times New Roman" w:hAnsi="Times New Roman" w:cs="Times New Roman"/>
          <w:sz w:val="24"/>
          <w:szCs w:val="24"/>
        </w:rPr>
        <w:t>stitutional rights under s</w:t>
      </w:r>
      <w:r w:rsidR="00C01791">
        <w:rPr>
          <w:rFonts w:ascii="Times New Roman" w:hAnsi="Times New Roman" w:cs="Times New Roman"/>
          <w:sz w:val="24"/>
          <w:szCs w:val="24"/>
        </w:rPr>
        <w:t>s 11 (a), 16 (1), 16 (3),  and 18 (1)  of the former Cons</w:t>
      </w:r>
      <w:r w:rsidR="0091492F">
        <w:rPr>
          <w:rFonts w:ascii="Times New Roman" w:hAnsi="Times New Roman" w:cs="Times New Roman"/>
          <w:sz w:val="24"/>
          <w:szCs w:val="24"/>
        </w:rPr>
        <w:t>titution of Zimbabwe and s</w:t>
      </w:r>
      <w:r w:rsidR="00C01791">
        <w:rPr>
          <w:rFonts w:ascii="Times New Roman" w:hAnsi="Times New Roman" w:cs="Times New Roman"/>
          <w:sz w:val="24"/>
          <w:szCs w:val="24"/>
        </w:rPr>
        <w:t>s 3 (1) (k), 46, 47, 56 (1), 57 (c ), 65 (1), 65 (4), 71 (3) and 71 (4) of the Constitution of Zimbabwe.</w:t>
      </w:r>
    </w:p>
    <w:p w14:paraId="27FF45BD" w14:textId="77777777" w:rsidR="0091492F" w:rsidRPr="0091492F" w:rsidRDefault="0091492F" w:rsidP="003110FC">
      <w:pPr>
        <w:spacing w:after="0" w:line="240" w:lineRule="auto"/>
        <w:jc w:val="both"/>
        <w:rPr>
          <w:rFonts w:ascii="Times New Roman" w:hAnsi="Times New Roman" w:cs="Times New Roman"/>
          <w:sz w:val="24"/>
          <w:szCs w:val="24"/>
        </w:rPr>
      </w:pPr>
    </w:p>
    <w:p w14:paraId="51C94449" w14:textId="39ED51C4" w:rsidR="003110FC" w:rsidRPr="003110FC" w:rsidRDefault="008A38A6" w:rsidP="00D50360">
      <w:pPr>
        <w:pStyle w:val="ListParagraph"/>
        <w:numPr>
          <w:ilvl w:val="2"/>
          <w:numId w:val="11"/>
        </w:numPr>
        <w:spacing w:after="0" w:line="240" w:lineRule="auto"/>
        <w:ind w:left="2340" w:hanging="540"/>
        <w:jc w:val="both"/>
        <w:rPr>
          <w:rFonts w:ascii="Times New Roman" w:hAnsi="Times New Roman" w:cs="Times New Roman"/>
          <w:sz w:val="24"/>
          <w:szCs w:val="24"/>
        </w:rPr>
      </w:pPr>
      <w:r>
        <w:rPr>
          <w:rFonts w:ascii="Times New Roman" w:hAnsi="Times New Roman" w:cs="Times New Roman"/>
          <w:sz w:val="24"/>
          <w:szCs w:val="24"/>
        </w:rPr>
        <w:t>Whether the deprivation of the a</w:t>
      </w:r>
      <w:r w:rsidR="003D10F7">
        <w:rPr>
          <w:rFonts w:ascii="Times New Roman" w:hAnsi="Times New Roman" w:cs="Times New Roman"/>
          <w:sz w:val="24"/>
          <w:szCs w:val="24"/>
        </w:rPr>
        <w:t>pplicant’s vested salary and benefits, insurance, and pension benefits without c</w:t>
      </w:r>
      <w:r w:rsidR="003110FC">
        <w:rPr>
          <w:rFonts w:ascii="Times New Roman" w:hAnsi="Times New Roman" w:cs="Times New Roman"/>
          <w:sz w:val="24"/>
          <w:szCs w:val="24"/>
        </w:rPr>
        <w:t xml:space="preserve">ompensation contravened s </w:t>
      </w:r>
      <w:r w:rsidR="003D10F7">
        <w:rPr>
          <w:rFonts w:ascii="Times New Roman" w:hAnsi="Times New Roman" w:cs="Times New Roman"/>
          <w:sz w:val="24"/>
          <w:szCs w:val="24"/>
        </w:rPr>
        <w:t>13 (2) of the</w:t>
      </w:r>
      <w:r w:rsidR="003110FC">
        <w:rPr>
          <w:rFonts w:ascii="Times New Roman" w:hAnsi="Times New Roman" w:cs="Times New Roman"/>
          <w:sz w:val="24"/>
          <w:szCs w:val="24"/>
        </w:rPr>
        <w:t xml:space="preserve"> Labour Act as read with s</w:t>
      </w:r>
      <w:r w:rsidR="003D10F7">
        <w:rPr>
          <w:rFonts w:ascii="Times New Roman" w:hAnsi="Times New Roman" w:cs="Times New Roman"/>
          <w:sz w:val="24"/>
          <w:szCs w:val="24"/>
        </w:rPr>
        <w:t>s 5, 6 (2) (b), 6 (3) of Statutory Instrument 15 of 2006 and constitutional property righ</w:t>
      </w:r>
      <w:r w:rsidR="003110FC">
        <w:rPr>
          <w:rFonts w:ascii="Times New Roman" w:hAnsi="Times New Roman" w:cs="Times New Roman"/>
          <w:sz w:val="24"/>
          <w:szCs w:val="24"/>
        </w:rPr>
        <w:t xml:space="preserve">ts as enshrined in s </w:t>
      </w:r>
      <w:r w:rsidR="003D10F7">
        <w:rPr>
          <w:rFonts w:ascii="Times New Roman" w:hAnsi="Times New Roman" w:cs="Times New Roman"/>
          <w:sz w:val="24"/>
          <w:szCs w:val="24"/>
        </w:rPr>
        <w:t>16 (1) of the former Cons</w:t>
      </w:r>
      <w:r w:rsidR="003110FC">
        <w:rPr>
          <w:rFonts w:ascii="Times New Roman" w:hAnsi="Times New Roman" w:cs="Times New Roman"/>
          <w:sz w:val="24"/>
          <w:szCs w:val="24"/>
        </w:rPr>
        <w:t>titution of Zimbabwe and s</w:t>
      </w:r>
      <w:r w:rsidR="003D10F7">
        <w:rPr>
          <w:rFonts w:ascii="Times New Roman" w:hAnsi="Times New Roman" w:cs="Times New Roman"/>
          <w:sz w:val="24"/>
          <w:szCs w:val="24"/>
        </w:rPr>
        <w:t>s 71 (1) and 71 (4) of the Constitution of Zimbabwe.</w:t>
      </w:r>
    </w:p>
    <w:p w14:paraId="23781BA5" w14:textId="77777777" w:rsidR="003110FC" w:rsidRDefault="003110FC" w:rsidP="003110FC">
      <w:pPr>
        <w:pStyle w:val="ListParagraph"/>
        <w:spacing w:after="0" w:line="240" w:lineRule="auto"/>
        <w:ind w:left="1701"/>
        <w:jc w:val="both"/>
        <w:rPr>
          <w:rFonts w:ascii="Times New Roman" w:hAnsi="Times New Roman" w:cs="Times New Roman"/>
          <w:sz w:val="24"/>
          <w:szCs w:val="24"/>
        </w:rPr>
      </w:pPr>
    </w:p>
    <w:p w14:paraId="02DF4078" w14:textId="583518BD" w:rsidR="00A13436" w:rsidRDefault="003110FC" w:rsidP="00D50360">
      <w:pPr>
        <w:pStyle w:val="ListParagraph"/>
        <w:numPr>
          <w:ilvl w:val="2"/>
          <w:numId w:val="11"/>
        </w:numPr>
        <w:spacing w:after="0" w:line="240" w:lineRule="auto"/>
        <w:ind w:left="2430" w:hanging="540"/>
        <w:jc w:val="both"/>
        <w:rPr>
          <w:rFonts w:ascii="Times New Roman" w:hAnsi="Times New Roman" w:cs="Times New Roman"/>
          <w:sz w:val="24"/>
          <w:szCs w:val="24"/>
        </w:rPr>
      </w:pPr>
      <w:r>
        <w:rPr>
          <w:rFonts w:ascii="Times New Roman" w:hAnsi="Times New Roman" w:cs="Times New Roman"/>
          <w:sz w:val="24"/>
          <w:szCs w:val="24"/>
        </w:rPr>
        <w:t>Whether the r</w:t>
      </w:r>
      <w:r w:rsidR="00A130FB">
        <w:rPr>
          <w:rFonts w:ascii="Times New Roman" w:hAnsi="Times New Roman" w:cs="Times New Roman"/>
          <w:sz w:val="24"/>
          <w:szCs w:val="24"/>
        </w:rPr>
        <w:t>espondent, its representatives and adjudicating bodies had lawful authority to determine the applicant’s remuneration or quant</w:t>
      </w:r>
      <w:r>
        <w:rPr>
          <w:rFonts w:ascii="Times New Roman" w:hAnsi="Times New Roman" w:cs="Times New Roman"/>
          <w:sz w:val="24"/>
          <w:szCs w:val="24"/>
        </w:rPr>
        <w:t xml:space="preserve">ify payments contrary to s </w:t>
      </w:r>
      <w:r w:rsidR="00A130FB">
        <w:rPr>
          <w:rFonts w:ascii="Times New Roman" w:hAnsi="Times New Roman" w:cs="Times New Roman"/>
          <w:sz w:val="24"/>
          <w:szCs w:val="24"/>
        </w:rPr>
        <w:t xml:space="preserve">20 (1) First Schedule [Section 21 (1) </w:t>
      </w:r>
      <w:r w:rsidR="00A130FB">
        <w:rPr>
          <w:rFonts w:ascii="Times New Roman" w:hAnsi="Times New Roman" w:cs="Times New Roman"/>
          <w:i/>
          <w:iCs/>
          <w:sz w:val="24"/>
          <w:szCs w:val="24"/>
        </w:rPr>
        <w:t>(sic)</w:t>
      </w:r>
      <w:r w:rsidR="00A130FB">
        <w:rPr>
          <w:rFonts w:ascii="Times New Roman" w:hAnsi="Times New Roman" w:cs="Times New Roman"/>
          <w:sz w:val="24"/>
          <w:szCs w:val="24"/>
        </w:rPr>
        <w:t xml:space="preserve">] </w:t>
      </w:r>
      <w:r>
        <w:rPr>
          <w:rFonts w:ascii="Times New Roman" w:hAnsi="Times New Roman" w:cs="Times New Roman"/>
          <w:sz w:val="24"/>
          <w:szCs w:val="24"/>
        </w:rPr>
        <w:t>– POWERS OF AUTHORITY, para</w:t>
      </w:r>
      <w:r w:rsidR="00A130FB">
        <w:rPr>
          <w:rFonts w:ascii="Times New Roman" w:hAnsi="Times New Roman" w:cs="Times New Roman"/>
          <w:sz w:val="24"/>
          <w:szCs w:val="24"/>
        </w:rPr>
        <w:t xml:space="preserve"> 12 of the Arda Act, and whether related court decisions infringed the </w:t>
      </w:r>
      <w:r w:rsidR="008708F5">
        <w:rPr>
          <w:rFonts w:ascii="Times New Roman" w:hAnsi="Times New Roman" w:cs="Times New Roman"/>
          <w:sz w:val="24"/>
          <w:szCs w:val="24"/>
        </w:rPr>
        <w:t>a</w:t>
      </w:r>
      <w:r w:rsidR="00A130FB">
        <w:rPr>
          <w:rFonts w:ascii="Times New Roman" w:hAnsi="Times New Roman" w:cs="Times New Roman"/>
          <w:sz w:val="24"/>
          <w:szCs w:val="24"/>
        </w:rPr>
        <w:t>pplicant’s rights due to lack of jurisdiction and misapplication of legal au</w:t>
      </w:r>
      <w:r>
        <w:rPr>
          <w:rFonts w:ascii="Times New Roman" w:hAnsi="Times New Roman" w:cs="Times New Roman"/>
          <w:sz w:val="24"/>
          <w:szCs w:val="24"/>
        </w:rPr>
        <w:t xml:space="preserve">thority as enshrined in s </w:t>
      </w:r>
      <w:r w:rsidR="00A130FB">
        <w:rPr>
          <w:rFonts w:ascii="Times New Roman" w:hAnsi="Times New Roman" w:cs="Times New Roman"/>
          <w:sz w:val="24"/>
          <w:szCs w:val="24"/>
        </w:rPr>
        <w:t>16 (1)  of the former Cons</w:t>
      </w:r>
      <w:r>
        <w:rPr>
          <w:rFonts w:ascii="Times New Roman" w:hAnsi="Times New Roman" w:cs="Times New Roman"/>
          <w:sz w:val="24"/>
          <w:szCs w:val="24"/>
        </w:rPr>
        <w:t>titution of Zimbabwe and s</w:t>
      </w:r>
      <w:r w:rsidR="00A130FB">
        <w:rPr>
          <w:rFonts w:ascii="Times New Roman" w:hAnsi="Times New Roman" w:cs="Times New Roman"/>
          <w:sz w:val="24"/>
          <w:szCs w:val="24"/>
        </w:rPr>
        <w:t>s 62 (2), 62 (3), 71 (1) and 71 (4) of the Constitution of Zimbabwe.</w:t>
      </w:r>
    </w:p>
    <w:p w14:paraId="26DC8462" w14:textId="77777777" w:rsidR="003110FC" w:rsidRPr="003110FC" w:rsidRDefault="003110FC" w:rsidP="00067C67">
      <w:pPr>
        <w:spacing w:after="0" w:line="240" w:lineRule="auto"/>
        <w:jc w:val="both"/>
        <w:rPr>
          <w:rFonts w:ascii="Times New Roman" w:hAnsi="Times New Roman" w:cs="Times New Roman"/>
          <w:sz w:val="24"/>
          <w:szCs w:val="24"/>
        </w:rPr>
      </w:pPr>
    </w:p>
    <w:p w14:paraId="0AB07AEA" w14:textId="461C1E28" w:rsidR="005433F6" w:rsidRDefault="00914464" w:rsidP="00D50360">
      <w:pPr>
        <w:pStyle w:val="ListParagraph"/>
        <w:numPr>
          <w:ilvl w:val="2"/>
          <w:numId w:val="11"/>
        </w:numPr>
        <w:spacing w:line="240" w:lineRule="auto"/>
        <w:ind w:left="2430" w:hanging="540"/>
        <w:jc w:val="both"/>
        <w:rPr>
          <w:rFonts w:ascii="Times New Roman" w:hAnsi="Times New Roman" w:cs="Times New Roman"/>
          <w:sz w:val="24"/>
          <w:szCs w:val="24"/>
        </w:rPr>
      </w:pPr>
      <w:r>
        <w:rPr>
          <w:rFonts w:ascii="Times New Roman" w:hAnsi="Times New Roman" w:cs="Times New Roman"/>
          <w:sz w:val="24"/>
          <w:szCs w:val="24"/>
        </w:rPr>
        <w:t>Whether the a</w:t>
      </w:r>
      <w:r w:rsidR="005433F6">
        <w:rPr>
          <w:rFonts w:ascii="Times New Roman" w:hAnsi="Times New Roman" w:cs="Times New Roman"/>
          <w:sz w:val="24"/>
          <w:szCs w:val="24"/>
        </w:rPr>
        <w:t>pplicant’s unlawful</w:t>
      </w:r>
      <w:r w:rsidR="00976627">
        <w:rPr>
          <w:rFonts w:ascii="Times New Roman" w:hAnsi="Times New Roman" w:cs="Times New Roman"/>
          <w:sz w:val="24"/>
          <w:szCs w:val="24"/>
        </w:rPr>
        <w:t xml:space="preserve"> termination and/or application </w:t>
      </w:r>
      <w:r w:rsidR="005433F6">
        <w:rPr>
          <w:rFonts w:ascii="Times New Roman" w:hAnsi="Times New Roman" w:cs="Times New Roman"/>
          <w:sz w:val="24"/>
          <w:szCs w:val="24"/>
        </w:rPr>
        <w:t xml:space="preserve">of retrospectivity unlawfully deprived him of his vested right to salary and benefits, infringing constitutional </w:t>
      </w:r>
      <w:r w:rsidR="003110FC">
        <w:rPr>
          <w:rFonts w:ascii="Times New Roman" w:hAnsi="Times New Roman" w:cs="Times New Roman"/>
          <w:sz w:val="24"/>
          <w:szCs w:val="24"/>
        </w:rPr>
        <w:t xml:space="preserve">protections enshrined in s </w:t>
      </w:r>
      <w:r w:rsidR="005433F6">
        <w:rPr>
          <w:rFonts w:ascii="Times New Roman" w:hAnsi="Times New Roman" w:cs="Times New Roman"/>
          <w:sz w:val="24"/>
          <w:szCs w:val="24"/>
        </w:rPr>
        <w:t>16 (1) of the former Cons</w:t>
      </w:r>
      <w:r w:rsidR="003110FC">
        <w:rPr>
          <w:rFonts w:ascii="Times New Roman" w:hAnsi="Times New Roman" w:cs="Times New Roman"/>
          <w:sz w:val="24"/>
          <w:szCs w:val="24"/>
        </w:rPr>
        <w:t>titution of Zimbabwe and s</w:t>
      </w:r>
      <w:r w:rsidR="005433F6">
        <w:rPr>
          <w:rFonts w:ascii="Times New Roman" w:hAnsi="Times New Roman" w:cs="Times New Roman"/>
          <w:sz w:val="24"/>
          <w:szCs w:val="24"/>
        </w:rPr>
        <w:t>s 3 (1) (k)</w:t>
      </w:r>
      <w:r w:rsidR="0064798D">
        <w:rPr>
          <w:rFonts w:ascii="Times New Roman" w:hAnsi="Times New Roman" w:cs="Times New Roman"/>
          <w:sz w:val="24"/>
          <w:szCs w:val="24"/>
        </w:rPr>
        <w:t>, 71 (1) and 71 (4) of the Constitution of Zimbabwe.”</w:t>
      </w:r>
    </w:p>
    <w:p w14:paraId="13C978BA" w14:textId="221CDE37" w:rsidR="008059D9" w:rsidRDefault="008059D9" w:rsidP="009D0BDC">
      <w:pPr>
        <w:pStyle w:val="ListParagraph"/>
        <w:numPr>
          <w:ilvl w:val="0"/>
          <w:numId w:val="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In dismissing the application </w:t>
      </w:r>
      <w:r w:rsidR="009A06C1">
        <w:rPr>
          <w:rFonts w:ascii="Times New Roman" w:hAnsi="Times New Roman" w:cs="Times New Roman"/>
          <w:sz w:val="24"/>
          <w:szCs w:val="24"/>
        </w:rPr>
        <w:t xml:space="preserve">for referral, </w:t>
      </w:r>
      <w:r>
        <w:rPr>
          <w:rFonts w:ascii="Times New Roman" w:hAnsi="Times New Roman" w:cs="Times New Roman"/>
          <w:sz w:val="24"/>
          <w:szCs w:val="24"/>
        </w:rPr>
        <w:t xml:space="preserve">the court </w:t>
      </w:r>
      <w:r>
        <w:rPr>
          <w:rFonts w:ascii="Times New Roman" w:hAnsi="Times New Roman" w:cs="Times New Roman"/>
          <w:i/>
          <w:iCs/>
          <w:sz w:val="24"/>
          <w:szCs w:val="24"/>
        </w:rPr>
        <w:t>a quo</w:t>
      </w:r>
      <w:r>
        <w:rPr>
          <w:rFonts w:ascii="Times New Roman" w:hAnsi="Times New Roman" w:cs="Times New Roman"/>
          <w:sz w:val="24"/>
          <w:szCs w:val="24"/>
        </w:rPr>
        <w:t xml:space="preserve"> found that the application was filed only after the Supreme Cour</w:t>
      </w:r>
      <w:r w:rsidR="004C7FB0">
        <w:rPr>
          <w:rFonts w:ascii="Times New Roman" w:hAnsi="Times New Roman" w:cs="Times New Roman"/>
          <w:sz w:val="24"/>
          <w:szCs w:val="24"/>
        </w:rPr>
        <w:t>t had dealt with the substantive</w:t>
      </w:r>
      <w:r>
        <w:rPr>
          <w:rFonts w:ascii="Times New Roman" w:hAnsi="Times New Roman" w:cs="Times New Roman"/>
          <w:sz w:val="24"/>
          <w:szCs w:val="24"/>
        </w:rPr>
        <w:t xml:space="preserve"> issues between the parties. </w:t>
      </w:r>
      <w:r w:rsidR="00607A49">
        <w:rPr>
          <w:rFonts w:ascii="Times New Roman" w:hAnsi="Times New Roman" w:cs="Times New Roman"/>
          <w:sz w:val="24"/>
          <w:szCs w:val="24"/>
        </w:rPr>
        <w:t xml:space="preserve"> </w:t>
      </w:r>
      <w:r>
        <w:rPr>
          <w:rFonts w:ascii="Times New Roman" w:hAnsi="Times New Roman" w:cs="Times New Roman"/>
          <w:sz w:val="24"/>
          <w:szCs w:val="24"/>
        </w:rPr>
        <w:t>It also found that the applicant</w:t>
      </w:r>
      <w:r w:rsidR="000A08C0">
        <w:rPr>
          <w:rFonts w:ascii="Times New Roman" w:hAnsi="Times New Roman" w:cs="Times New Roman"/>
          <w:sz w:val="24"/>
          <w:szCs w:val="24"/>
        </w:rPr>
        <w:t xml:space="preserve"> sought to set aside all the decisions by the Labour Court and the Supreme Court under the guise of constitutional referral. </w:t>
      </w:r>
      <w:r w:rsidR="00607A49">
        <w:rPr>
          <w:rFonts w:ascii="Times New Roman" w:hAnsi="Times New Roman" w:cs="Times New Roman"/>
          <w:sz w:val="24"/>
          <w:szCs w:val="24"/>
        </w:rPr>
        <w:t xml:space="preserve"> </w:t>
      </w:r>
      <w:r w:rsidR="000A08C0">
        <w:rPr>
          <w:rFonts w:ascii="Times New Roman" w:hAnsi="Times New Roman" w:cs="Times New Roman"/>
          <w:sz w:val="24"/>
          <w:szCs w:val="24"/>
        </w:rPr>
        <w:t>It held that it had no power to review its</w:t>
      </w:r>
      <w:r w:rsidR="009A06C1">
        <w:rPr>
          <w:rFonts w:ascii="Times New Roman" w:hAnsi="Times New Roman" w:cs="Times New Roman"/>
          <w:sz w:val="24"/>
          <w:szCs w:val="24"/>
        </w:rPr>
        <w:t xml:space="preserve"> own</w:t>
      </w:r>
      <w:r w:rsidR="000A08C0">
        <w:rPr>
          <w:rFonts w:ascii="Times New Roman" w:hAnsi="Times New Roman" w:cs="Times New Roman"/>
          <w:sz w:val="24"/>
          <w:szCs w:val="24"/>
        </w:rPr>
        <w:t xml:space="preserve"> d</w:t>
      </w:r>
      <w:r w:rsidR="003713F9">
        <w:rPr>
          <w:rFonts w:ascii="Times New Roman" w:hAnsi="Times New Roman" w:cs="Times New Roman"/>
          <w:sz w:val="24"/>
          <w:szCs w:val="24"/>
        </w:rPr>
        <w:t xml:space="preserve">ecision or that of this Court.  </w:t>
      </w:r>
      <w:r w:rsidR="000A08C0">
        <w:rPr>
          <w:rFonts w:ascii="Times New Roman" w:hAnsi="Times New Roman" w:cs="Times New Roman"/>
          <w:sz w:val="24"/>
          <w:szCs w:val="24"/>
        </w:rPr>
        <w:t>It found that issues of improper termination of the cont</w:t>
      </w:r>
      <w:r w:rsidR="00922CC0">
        <w:rPr>
          <w:rFonts w:ascii="Times New Roman" w:hAnsi="Times New Roman" w:cs="Times New Roman"/>
          <w:sz w:val="24"/>
          <w:szCs w:val="24"/>
        </w:rPr>
        <w:t>ract of employment had already been</w:t>
      </w:r>
      <w:r w:rsidR="000A08C0">
        <w:rPr>
          <w:rFonts w:ascii="Times New Roman" w:hAnsi="Times New Roman" w:cs="Times New Roman"/>
          <w:sz w:val="24"/>
          <w:szCs w:val="24"/>
        </w:rPr>
        <w:t xml:space="preserve"> de</w:t>
      </w:r>
      <w:r w:rsidR="009A06C1">
        <w:rPr>
          <w:rFonts w:ascii="Times New Roman" w:hAnsi="Times New Roman" w:cs="Times New Roman"/>
          <w:sz w:val="24"/>
          <w:szCs w:val="24"/>
        </w:rPr>
        <w:t>termin</w:t>
      </w:r>
      <w:r w:rsidR="000A08C0">
        <w:rPr>
          <w:rFonts w:ascii="Times New Roman" w:hAnsi="Times New Roman" w:cs="Times New Roman"/>
          <w:sz w:val="24"/>
          <w:szCs w:val="24"/>
        </w:rPr>
        <w:t xml:space="preserve">ed and could not be reopened. </w:t>
      </w:r>
      <w:r w:rsidR="003713F9">
        <w:rPr>
          <w:rFonts w:ascii="Times New Roman" w:hAnsi="Times New Roman" w:cs="Times New Roman"/>
          <w:sz w:val="24"/>
          <w:szCs w:val="24"/>
        </w:rPr>
        <w:t xml:space="preserve"> </w:t>
      </w:r>
      <w:r w:rsidR="000A08C0">
        <w:rPr>
          <w:rFonts w:ascii="Times New Roman" w:hAnsi="Times New Roman" w:cs="Times New Roman"/>
          <w:sz w:val="24"/>
          <w:szCs w:val="24"/>
        </w:rPr>
        <w:t xml:space="preserve">It concluded that the application was vexatious. The applicant’s application for direct access to the Constitutional Court </w:t>
      </w:r>
      <w:r w:rsidR="000A2086">
        <w:rPr>
          <w:rFonts w:ascii="Times New Roman" w:hAnsi="Times New Roman" w:cs="Times New Roman"/>
          <w:sz w:val="24"/>
          <w:szCs w:val="24"/>
        </w:rPr>
        <w:t>was dismissed on the basis that the judgment of the Labour Court was still extant</w:t>
      </w:r>
      <w:r w:rsidR="00922CC0">
        <w:rPr>
          <w:rFonts w:ascii="Times New Roman" w:hAnsi="Times New Roman" w:cs="Times New Roman"/>
          <w:sz w:val="24"/>
          <w:szCs w:val="24"/>
        </w:rPr>
        <w:t>.</w:t>
      </w:r>
      <w:r w:rsidR="000A2086">
        <w:rPr>
          <w:rFonts w:ascii="Times New Roman" w:hAnsi="Times New Roman" w:cs="Times New Roman"/>
          <w:sz w:val="24"/>
          <w:szCs w:val="24"/>
        </w:rPr>
        <w:t xml:space="preserve"> </w:t>
      </w:r>
      <w:r w:rsidR="003713F9">
        <w:rPr>
          <w:rFonts w:ascii="Times New Roman" w:hAnsi="Times New Roman" w:cs="Times New Roman"/>
          <w:sz w:val="24"/>
          <w:szCs w:val="24"/>
        </w:rPr>
        <w:t xml:space="preserve"> </w:t>
      </w:r>
      <w:r w:rsidR="00771331">
        <w:rPr>
          <w:rFonts w:ascii="Times New Roman" w:hAnsi="Times New Roman" w:cs="Times New Roman"/>
          <w:sz w:val="24"/>
          <w:szCs w:val="24"/>
        </w:rPr>
        <w:t>T</w:t>
      </w:r>
      <w:r w:rsidR="00922CC0">
        <w:rPr>
          <w:rFonts w:ascii="Times New Roman" w:hAnsi="Times New Roman" w:cs="Times New Roman"/>
          <w:sz w:val="24"/>
          <w:szCs w:val="24"/>
        </w:rPr>
        <w:t>his prompted t</w:t>
      </w:r>
      <w:r w:rsidR="00771331">
        <w:rPr>
          <w:rFonts w:ascii="Times New Roman" w:hAnsi="Times New Roman" w:cs="Times New Roman"/>
          <w:sz w:val="24"/>
          <w:szCs w:val="24"/>
        </w:rPr>
        <w:t xml:space="preserve">he applicant </w:t>
      </w:r>
      <w:r w:rsidR="00922CC0">
        <w:rPr>
          <w:rFonts w:ascii="Times New Roman" w:hAnsi="Times New Roman" w:cs="Times New Roman"/>
          <w:sz w:val="24"/>
          <w:szCs w:val="24"/>
        </w:rPr>
        <w:t xml:space="preserve">to </w:t>
      </w:r>
      <w:r w:rsidR="00771331">
        <w:rPr>
          <w:rFonts w:ascii="Times New Roman" w:hAnsi="Times New Roman" w:cs="Times New Roman"/>
          <w:sz w:val="24"/>
          <w:szCs w:val="24"/>
        </w:rPr>
        <w:t>s</w:t>
      </w:r>
      <w:r w:rsidR="00922CC0">
        <w:rPr>
          <w:rFonts w:ascii="Times New Roman" w:hAnsi="Times New Roman" w:cs="Times New Roman"/>
          <w:sz w:val="24"/>
          <w:szCs w:val="24"/>
        </w:rPr>
        <w:t>eek</w:t>
      </w:r>
      <w:r w:rsidR="00771331">
        <w:rPr>
          <w:rFonts w:ascii="Times New Roman" w:hAnsi="Times New Roman" w:cs="Times New Roman"/>
          <w:sz w:val="24"/>
          <w:szCs w:val="24"/>
        </w:rPr>
        <w:t xml:space="preserve"> leave</w:t>
      </w:r>
      <w:r w:rsidR="00922CC0">
        <w:rPr>
          <w:rFonts w:ascii="Times New Roman" w:hAnsi="Times New Roman" w:cs="Times New Roman"/>
          <w:sz w:val="24"/>
          <w:szCs w:val="24"/>
        </w:rPr>
        <w:t xml:space="preserve">, from the court </w:t>
      </w:r>
      <w:r w:rsidR="00922CC0">
        <w:rPr>
          <w:rFonts w:ascii="Times New Roman" w:hAnsi="Times New Roman" w:cs="Times New Roman"/>
          <w:i/>
          <w:sz w:val="24"/>
          <w:szCs w:val="24"/>
        </w:rPr>
        <w:t>a quo,</w:t>
      </w:r>
      <w:r w:rsidR="00771331">
        <w:rPr>
          <w:rFonts w:ascii="Times New Roman" w:hAnsi="Times New Roman" w:cs="Times New Roman"/>
          <w:sz w:val="24"/>
          <w:szCs w:val="24"/>
        </w:rPr>
        <w:t xml:space="preserve"> to appeal to this court against the dismissal of his application for referral</w:t>
      </w:r>
      <w:r w:rsidR="0092670D">
        <w:rPr>
          <w:rFonts w:ascii="Times New Roman" w:hAnsi="Times New Roman" w:cs="Times New Roman"/>
          <w:sz w:val="24"/>
          <w:szCs w:val="24"/>
        </w:rPr>
        <w:t xml:space="preserve"> </w:t>
      </w:r>
      <w:r w:rsidR="00771331">
        <w:rPr>
          <w:rFonts w:ascii="Times New Roman" w:hAnsi="Times New Roman" w:cs="Times New Roman"/>
          <w:sz w:val="24"/>
          <w:szCs w:val="24"/>
        </w:rPr>
        <w:t>to the Constitu</w:t>
      </w:r>
      <w:r w:rsidR="0092670D">
        <w:rPr>
          <w:rFonts w:ascii="Times New Roman" w:hAnsi="Times New Roman" w:cs="Times New Roman"/>
          <w:sz w:val="24"/>
          <w:szCs w:val="24"/>
        </w:rPr>
        <w:t>ti</w:t>
      </w:r>
      <w:r w:rsidR="00771331">
        <w:rPr>
          <w:rFonts w:ascii="Times New Roman" w:hAnsi="Times New Roman" w:cs="Times New Roman"/>
          <w:sz w:val="24"/>
          <w:szCs w:val="24"/>
        </w:rPr>
        <w:t>o</w:t>
      </w:r>
      <w:r w:rsidR="003713F9">
        <w:rPr>
          <w:rFonts w:ascii="Times New Roman" w:hAnsi="Times New Roman" w:cs="Times New Roman"/>
          <w:sz w:val="24"/>
          <w:szCs w:val="24"/>
        </w:rPr>
        <w:t xml:space="preserve">nal Court.  </w:t>
      </w:r>
      <w:r w:rsidR="0092670D">
        <w:rPr>
          <w:rFonts w:ascii="Times New Roman" w:hAnsi="Times New Roman" w:cs="Times New Roman"/>
          <w:sz w:val="24"/>
          <w:szCs w:val="24"/>
        </w:rPr>
        <w:t xml:space="preserve">Leave was granted and he </w:t>
      </w:r>
      <w:r w:rsidR="003713F9">
        <w:rPr>
          <w:rFonts w:ascii="Times New Roman" w:hAnsi="Times New Roman" w:cs="Times New Roman"/>
          <w:sz w:val="24"/>
          <w:szCs w:val="24"/>
        </w:rPr>
        <w:t>file</w:t>
      </w:r>
      <w:r w:rsidR="003970FF">
        <w:rPr>
          <w:rFonts w:ascii="Times New Roman" w:hAnsi="Times New Roman" w:cs="Times New Roman"/>
          <w:sz w:val="24"/>
          <w:szCs w:val="24"/>
        </w:rPr>
        <w:t>d</w:t>
      </w:r>
      <w:r w:rsidR="003713F9">
        <w:rPr>
          <w:rFonts w:ascii="Times New Roman" w:hAnsi="Times New Roman" w:cs="Times New Roman"/>
          <w:sz w:val="24"/>
          <w:szCs w:val="24"/>
        </w:rPr>
        <w:t xml:space="preserve"> an appeal with this Court.  </w:t>
      </w:r>
      <w:r w:rsidR="0092670D">
        <w:rPr>
          <w:rFonts w:ascii="Times New Roman" w:hAnsi="Times New Roman" w:cs="Times New Roman"/>
          <w:sz w:val="24"/>
          <w:szCs w:val="24"/>
        </w:rPr>
        <w:t>However, the appeal was struck off the roll by consent of bo</w:t>
      </w:r>
      <w:r w:rsidR="003713F9">
        <w:rPr>
          <w:rFonts w:ascii="Times New Roman" w:hAnsi="Times New Roman" w:cs="Times New Roman"/>
          <w:sz w:val="24"/>
          <w:szCs w:val="24"/>
        </w:rPr>
        <w:t xml:space="preserve">th parties on 10 November 2023.  </w:t>
      </w:r>
      <w:r w:rsidR="0092670D">
        <w:rPr>
          <w:rFonts w:ascii="Times New Roman" w:hAnsi="Times New Roman" w:cs="Times New Roman"/>
          <w:sz w:val="24"/>
          <w:szCs w:val="24"/>
        </w:rPr>
        <w:t>He is now out of time</w:t>
      </w:r>
      <w:r w:rsidR="00922CC0">
        <w:rPr>
          <w:rFonts w:ascii="Times New Roman" w:hAnsi="Times New Roman" w:cs="Times New Roman"/>
          <w:sz w:val="24"/>
          <w:szCs w:val="24"/>
        </w:rPr>
        <w:t xml:space="preserve"> for purposes of filing an appeal</w:t>
      </w:r>
      <w:r w:rsidR="0092670D">
        <w:rPr>
          <w:rFonts w:ascii="Times New Roman" w:hAnsi="Times New Roman" w:cs="Times New Roman"/>
          <w:sz w:val="24"/>
          <w:szCs w:val="24"/>
        </w:rPr>
        <w:t>, hence the filing o</w:t>
      </w:r>
      <w:r w:rsidR="005C1D63">
        <w:rPr>
          <w:rFonts w:ascii="Times New Roman" w:hAnsi="Times New Roman" w:cs="Times New Roman"/>
          <w:sz w:val="24"/>
          <w:szCs w:val="24"/>
        </w:rPr>
        <w:t>f</w:t>
      </w:r>
      <w:r w:rsidR="0092670D">
        <w:rPr>
          <w:rFonts w:ascii="Times New Roman" w:hAnsi="Times New Roman" w:cs="Times New Roman"/>
          <w:sz w:val="24"/>
          <w:szCs w:val="24"/>
        </w:rPr>
        <w:t xml:space="preserve"> this application.</w:t>
      </w:r>
    </w:p>
    <w:p w14:paraId="20D105F3" w14:textId="77777777" w:rsidR="00607A49" w:rsidRDefault="00607A49" w:rsidP="00607A49">
      <w:pPr>
        <w:pStyle w:val="ListParagraph"/>
        <w:spacing w:after="0" w:line="240" w:lineRule="auto"/>
        <w:ind w:left="426"/>
        <w:jc w:val="both"/>
        <w:rPr>
          <w:rFonts w:ascii="Times New Roman" w:hAnsi="Times New Roman" w:cs="Times New Roman"/>
          <w:sz w:val="24"/>
          <w:szCs w:val="24"/>
        </w:rPr>
      </w:pPr>
    </w:p>
    <w:p w14:paraId="52D30BA2" w14:textId="7196E579" w:rsidR="00607A49" w:rsidRDefault="000332E8" w:rsidP="00067C67">
      <w:pPr>
        <w:pStyle w:val="ListParagraph"/>
        <w:numPr>
          <w:ilvl w:val="0"/>
          <w:numId w:val="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The applicant filed other applications similar to the instant application which were all struck off the roll by reason of being fatally defective.</w:t>
      </w:r>
      <w:r w:rsidR="00C34182">
        <w:rPr>
          <w:rFonts w:ascii="Times New Roman" w:hAnsi="Times New Roman" w:cs="Times New Roman"/>
          <w:sz w:val="24"/>
          <w:szCs w:val="24"/>
        </w:rPr>
        <w:t xml:space="preserve"> In motivating this application it is his contention that the delay in lodging a valid appeal is not inordinate because there was constant litigation between the parties in the Labour Court, this Court and the Constitutional Court. </w:t>
      </w:r>
      <w:r w:rsidR="00DC38CF">
        <w:rPr>
          <w:rFonts w:ascii="Times New Roman" w:hAnsi="Times New Roman" w:cs="Times New Roman"/>
          <w:sz w:val="24"/>
          <w:szCs w:val="24"/>
        </w:rPr>
        <w:t xml:space="preserve"> </w:t>
      </w:r>
      <w:r w:rsidR="00C34182">
        <w:rPr>
          <w:rFonts w:ascii="Times New Roman" w:hAnsi="Times New Roman" w:cs="Times New Roman"/>
          <w:sz w:val="24"/>
          <w:szCs w:val="24"/>
        </w:rPr>
        <w:t>It is his argument that his intended appeal has prospects of success in that he was employed in a statutory position and the respondent could not dismiss him</w:t>
      </w:r>
      <w:r w:rsidR="004C7FB0">
        <w:rPr>
          <w:rFonts w:ascii="Times New Roman" w:hAnsi="Times New Roman" w:cs="Times New Roman"/>
          <w:sz w:val="24"/>
          <w:szCs w:val="24"/>
        </w:rPr>
        <w:t>.</w:t>
      </w:r>
      <w:r w:rsidR="00C34182">
        <w:rPr>
          <w:rFonts w:ascii="Times New Roman" w:hAnsi="Times New Roman" w:cs="Times New Roman"/>
          <w:sz w:val="24"/>
          <w:szCs w:val="24"/>
        </w:rPr>
        <w:t xml:space="preserve"> </w:t>
      </w:r>
      <w:r w:rsidR="00607A49">
        <w:rPr>
          <w:rFonts w:ascii="Times New Roman" w:hAnsi="Times New Roman" w:cs="Times New Roman"/>
          <w:sz w:val="24"/>
          <w:szCs w:val="24"/>
        </w:rPr>
        <w:t xml:space="preserve"> </w:t>
      </w:r>
      <w:r w:rsidR="004C7FB0">
        <w:rPr>
          <w:rFonts w:ascii="Times New Roman" w:hAnsi="Times New Roman" w:cs="Times New Roman"/>
          <w:sz w:val="24"/>
          <w:szCs w:val="24"/>
        </w:rPr>
        <w:t>A</w:t>
      </w:r>
      <w:r w:rsidR="00C34182">
        <w:rPr>
          <w:rFonts w:ascii="Times New Roman" w:hAnsi="Times New Roman" w:cs="Times New Roman"/>
          <w:sz w:val="24"/>
          <w:szCs w:val="24"/>
        </w:rPr>
        <w:t>s such</w:t>
      </w:r>
      <w:r w:rsidR="004C7FB0">
        <w:rPr>
          <w:rFonts w:ascii="Times New Roman" w:hAnsi="Times New Roman" w:cs="Times New Roman"/>
          <w:sz w:val="24"/>
          <w:szCs w:val="24"/>
        </w:rPr>
        <w:t>,</w:t>
      </w:r>
      <w:r w:rsidR="00C34182">
        <w:rPr>
          <w:rFonts w:ascii="Times New Roman" w:hAnsi="Times New Roman" w:cs="Times New Roman"/>
          <w:sz w:val="24"/>
          <w:szCs w:val="24"/>
        </w:rPr>
        <w:t xml:space="preserve"> a dismissal would constitute a </w:t>
      </w:r>
      <w:r w:rsidR="004C7FB0">
        <w:rPr>
          <w:rFonts w:ascii="Times New Roman" w:hAnsi="Times New Roman" w:cs="Times New Roman"/>
          <w:sz w:val="24"/>
          <w:szCs w:val="24"/>
        </w:rPr>
        <w:t xml:space="preserve">violation of his </w:t>
      </w:r>
      <w:r w:rsidR="00C34182">
        <w:rPr>
          <w:rFonts w:ascii="Times New Roman" w:hAnsi="Times New Roman" w:cs="Times New Roman"/>
          <w:sz w:val="24"/>
          <w:szCs w:val="24"/>
        </w:rPr>
        <w:t>constitutional rights.</w:t>
      </w:r>
      <w:r w:rsidR="00C73628">
        <w:rPr>
          <w:rFonts w:ascii="Times New Roman" w:hAnsi="Times New Roman" w:cs="Times New Roman"/>
          <w:sz w:val="24"/>
          <w:szCs w:val="24"/>
        </w:rPr>
        <w:t xml:space="preserve"> </w:t>
      </w:r>
      <w:r w:rsidR="00607A49">
        <w:rPr>
          <w:rFonts w:ascii="Times New Roman" w:hAnsi="Times New Roman" w:cs="Times New Roman"/>
          <w:sz w:val="24"/>
          <w:szCs w:val="24"/>
        </w:rPr>
        <w:t xml:space="preserve"> </w:t>
      </w:r>
      <w:r w:rsidR="00C73628">
        <w:rPr>
          <w:rFonts w:ascii="Times New Roman" w:hAnsi="Times New Roman" w:cs="Times New Roman"/>
          <w:sz w:val="24"/>
          <w:szCs w:val="24"/>
        </w:rPr>
        <w:t>It is also his argument that the respondent erred in finding that he had repudiated his contract of employment because repudiation is not pr</w:t>
      </w:r>
      <w:r w:rsidR="004B0DB3">
        <w:rPr>
          <w:rFonts w:ascii="Times New Roman" w:hAnsi="Times New Roman" w:cs="Times New Roman"/>
          <w:sz w:val="24"/>
          <w:szCs w:val="24"/>
        </w:rPr>
        <w:t>ovided for in</w:t>
      </w:r>
      <w:r w:rsidR="00C73628">
        <w:rPr>
          <w:rFonts w:ascii="Times New Roman" w:hAnsi="Times New Roman" w:cs="Times New Roman"/>
          <w:sz w:val="24"/>
          <w:szCs w:val="24"/>
        </w:rPr>
        <w:t xml:space="preserve"> the Labour Act. </w:t>
      </w:r>
      <w:r w:rsidR="00607A49">
        <w:rPr>
          <w:rFonts w:ascii="Times New Roman" w:hAnsi="Times New Roman" w:cs="Times New Roman"/>
          <w:sz w:val="24"/>
          <w:szCs w:val="24"/>
        </w:rPr>
        <w:t xml:space="preserve"> </w:t>
      </w:r>
      <w:r w:rsidR="00C73628">
        <w:rPr>
          <w:rFonts w:ascii="Times New Roman" w:hAnsi="Times New Roman" w:cs="Times New Roman"/>
          <w:sz w:val="24"/>
          <w:szCs w:val="24"/>
        </w:rPr>
        <w:t xml:space="preserve">The applicant further contends that his application was not </w:t>
      </w:r>
      <w:r w:rsidR="00C73628">
        <w:rPr>
          <w:rFonts w:ascii="Times New Roman" w:hAnsi="Times New Roman" w:cs="Times New Roman"/>
          <w:sz w:val="24"/>
          <w:szCs w:val="24"/>
        </w:rPr>
        <w:lastRenderedPageBreak/>
        <w:t>frivolous and vexatious as the respondent had made a series of lies in the court papers about payment of his salaries and benefits.</w:t>
      </w:r>
    </w:p>
    <w:p w14:paraId="73875CC0" w14:textId="77777777" w:rsidR="00067C67" w:rsidRPr="00067C67" w:rsidRDefault="00067C67" w:rsidP="00067C67">
      <w:pPr>
        <w:spacing w:after="0" w:line="240" w:lineRule="auto"/>
        <w:jc w:val="both"/>
        <w:rPr>
          <w:rFonts w:ascii="Times New Roman" w:hAnsi="Times New Roman" w:cs="Times New Roman"/>
          <w:sz w:val="24"/>
          <w:szCs w:val="24"/>
        </w:rPr>
      </w:pPr>
    </w:p>
    <w:p w14:paraId="2AA0A6DF" w14:textId="0488A974" w:rsidR="006A2BFF" w:rsidRDefault="006A2BFF" w:rsidP="00607A49">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i/>
          <w:iCs/>
          <w:sz w:val="24"/>
          <w:szCs w:val="24"/>
        </w:rPr>
        <w:t>Per contra</w:t>
      </w:r>
      <w:r>
        <w:rPr>
          <w:rFonts w:ascii="Times New Roman" w:hAnsi="Times New Roman" w:cs="Times New Roman"/>
          <w:sz w:val="24"/>
          <w:szCs w:val="24"/>
        </w:rPr>
        <w:t>, the respondent argues that the applicant is approbating and reprobating as he in one stance drags the respondent to court as a re</w:t>
      </w:r>
      <w:r w:rsidR="004A2A8D">
        <w:rPr>
          <w:rFonts w:ascii="Times New Roman" w:hAnsi="Times New Roman" w:cs="Times New Roman"/>
          <w:sz w:val="24"/>
          <w:szCs w:val="24"/>
        </w:rPr>
        <w:t>spondent and in the other,</w:t>
      </w:r>
      <w:r>
        <w:rPr>
          <w:rFonts w:ascii="Times New Roman" w:hAnsi="Times New Roman" w:cs="Times New Roman"/>
          <w:sz w:val="24"/>
          <w:szCs w:val="24"/>
        </w:rPr>
        <w:t xml:space="preserve"> disputes the existence of the respondent. </w:t>
      </w:r>
      <w:r w:rsidR="00607A49">
        <w:rPr>
          <w:rFonts w:ascii="Times New Roman" w:hAnsi="Times New Roman" w:cs="Times New Roman"/>
          <w:sz w:val="24"/>
          <w:szCs w:val="24"/>
        </w:rPr>
        <w:t xml:space="preserve"> </w:t>
      </w:r>
      <w:r>
        <w:rPr>
          <w:rFonts w:ascii="Times New Roman" w:hAnsi="Times New Roman" w:cs="Times New Roman"/>
          <w:sz w:val="24"/>
          <w:szCs w:val="24"/>
        </w:rPr>
        <w:t xml:space="preserve">It also argues that the respondent has no prospects of success on appeal and that his non-compliance with the rules was deliberate and willful. </w:t>
      </w:r>
      <w:r w:rsidR="00607A49">
        <w:rPr>
          <w:rFonts w:ascii="Times New Roman" w:hAnsi="Times New Roman" w:cs="Times New Roman"/>
          <w:sz w:val="24"/>
          <w:szCs w:val="24"/>
        </w:rPr>
        <w:t xml:space="preserve"> </w:t>
      </w:r>
      <w:r>
        <w:rPr>
          <w:rFonts w:ascii="Times New Roman" w:hAnsi="Times New Roman" w:cs="Times New Roman"/>
          <w:sz w:val="24"/>
          <w:szCs w:val="24"/>
        </w:rPr>
        <w:t xml:space="preserve">Furthermore, that the referral was raised when the Labour Court had </w:t>
      </w:r>
      <w:r w:rsidR="009E51DF">
        <w:rPr>
          <w:rFonts w:ascii="Times New Roman" w:hAnsi="Times New Roman" w:cs="Times New Roman"/>
          <w:sz w:val="24"/>
          <w:szCs w:val="24"/>
        </w:rPr>
        <w:t>already dealt</w:t>
      </w:r>
      <w:r>
        <w:rPr>
          <w:rFonts w:ascii="Times New Roman" w:hAnsi="Times New Roman" w:cs="Times New Roman"/>
          <w:sz w:val="24"/>
          <w:szCs w:val="24"/>
        </w:rPr>
        <w:t xml:space="preserve"> with the substantial issues of the matter.</w:t>
      </w:r>
      <w:r w:rsidR="0033635B">
        <w:rPr>
          <w:rFonts w:ascii="Times New Roman" w:hAnsi="Times New Roman" w:cs="Times New Roman"/>
          <w:sz w:val="24"/>
          <w:szCs w:val="24"/>
        </w:rPr>
        <w:t xml:space="preserve"> </w:t>
      </w:r>
      <w:r w:rsidR="00DC38CF">
        <w:rPr>
          <w:rFonts w:ascii="Times New Roman" w:hAnsi="Times New Roman" w:cs="Times New Roman"/>
          <w:sz w:val="24"/>
          <w:szCs w:val="24"/>
        </w:rPr>
        <w:t xml:space="preserve"> </w:t>
      </w:r>
      <w:r w:rsidR="0033635B">
        <w:rPr>
          <w:rFonts w:ascii="Times New Roman" w:hAnsi="Times New Roman" w:cs="Times New Roman"/>
          <w:sz w:val="24"/>
          <w:szCs w:val="24"/>
        </w:rPr>
        <w:t xml:space="preserve">The respondent further contends that the application did not relate to the interpretation, protection or enforcement of the Constitution. </w:t>
      </w:r>
      <w:r w:rsidR="00607A49">
        <w:rPr>
          <w:rFonts w:ascii="Times New Roman" w:hAnsi="Times New Roman" w:cs="Times New Roman"/>
          <w:sz w:val="24"/>
          <w:szCs w:val="24"/>
        </w:rPr>
        <w:t xml:space="preserve"> </w:t>
      </w:r>
      <w:r w:rsidR="004A2A8D">
        <w:rPr>
          <w:rFonts w:ascii="Times New Roman" w:hAnsi="Times New Roman" w:cs="Times New Roman"/>
          <w:sz w:val="24"/>
          <w:szCs w:val="24"/>
        </w:rPr>
        <w:t>It contends that t</w:t>
      </w:r>
      <w:r w:rsidR="0033635B">
        <w:rPr>
          <w:rFonts w:ascii="Times New Roman" w:hAnsi="Times New Roman" w:cs="Times New Roman"/>
          <w:sz w:val="24"/>
          <w:szCs w:val="24"/>
        </w:rPr>
        <w:t>he preliminary points raised by the applicant in his application for referral</w:t>
      </w:r>
      <w:r w:rsidR="004A2A8D">
        <w:rPr>
          <w:rFonts w:ascii="Times New Roman" w:hAnsi="Times New Roman" w:cs="Times New Roman"/>
          <w:sz w:val="24"/>
          <w:szCs w:val="24"/>
        </w:rPr>
        <w:t>,</w:t>
      </w:r>
      <w:r w:rsidR="0033635B">
        <w:rPr>
          <w:rFonts w:ascii="Times New Roman" w:hAnsi="Times New Roman" w:cs="Times New Roman"/>
          <w:sz w:val="24"/>
          <w:szCs w:val="24"/>
        </w:rPr>
        <w:t xml:space="preserve"> sought to challenge the decision of the Supreme Court before the arbitrator thereby seeking to re</w:t>
      </w:r>
      <w:r w:rsidR="004A2A8D">
        <w:rPr>
          <w:rFonts w:ascii="Times New Roman" w:hAnsi="Times New Roman" w:cs="Times New Roman"/>
          <w:sz w:val="24"/>
          <w:szCs w:val="24"/>
        </w:rPr>
        <w:t>open the matter on the merits regarding</w:t>
      </w:r>
      <w:r w:rsidR="0033635B">
        <w:rPr>
          <w:rFonts w:ascii="Times New Roman" w:hAnsi="Times New Roman" w:cs="Times New Roman"/>
          <w:sz w:val="24"/>
          <w:szCs w:val="24"/>
        </w:rPr>
        <w:t xml:space="preserve"> the fairness of his dismissal when this Court had already </w:t>
      </w:r>
      <w:r w:rsidR="004A2A8D">
        <w:rPr>
          <w:rFonts w:ascii="Times New Roman" w:hAnsi="Times New Roman" w:cs="Times New Roman"/>
          <w:sz w:val="24"/>
          <w:szCs w:val="24"/>
        </w:rPr>
        <w:t>determined the same</w:t>
      </w:r>
      <w:r w:rsidR="0033635B">
        <w:rPr>
          <w:rFonts w:ascii="Times New Roman" w:hAnsi="Times New Roman" w:cs="Times New Roman"/>
          <w:sz w:val="24"/>
          <w:szCs w:val="24"/>
        </w:rPr>
        <w:t xml:space="preserve">. </w:t>
      </w:r>
    </w:p>
    <w:p w14:paraId="28B1D739" w14:textId="77777777" w:rsidR="00607A49" w:rsidRPr="00FD6860" w:rsidRDefault="00607A49" w:rsidP="00607A49">
      <w:pPr>
        <w:pStyle w:val="ListParagraph"/>
        <w:spacing w:after="0" w:line="240" w:lineRule="auto"/>
        <w:ind w:left="426"/>
        <w:jc w:val="both"/>
        <w:rPr>
          <w:rFonts w:ascii="Times New Roman" w:hAnsi="Times New Roman" w:cs="Times New Roman"/>
          <w:sz w:val="24"/>
          <w:szCs w:val="24"/>
        </w:rPr>
      </w:pPr>
    </w:p>
    <w:p w14:paraId="5F0B0BC1" w14:textId="67E71014" w:rsidR="00607A49" w:rsidRPr="00607A49" w:rsidRDefault="0004690C" w:rsidP="00607A49">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iCs/>
          <w:sz w:val="24"/>
          <w:szCs w:val="24"/>
        </w:rPr>
        <w:t>There is a plethora of judgments from this Court on the factors that must be</w:t>
      </w:r>
      <w:r w:rsidR="00995A22">
        <w:rPr>
          <w:rFonts w:ascii="Times New Roman" w:hAnsi="Times New Roman" w:cs="Times New Roman"/>
          <w:iCs/>
          <w:sz w:val="24"/>
          <w:szCs w:val="24"/>
        </w:rPr>
        <w:t xml:space="preserve"> cumulatively</w:t>
      </w:r>
      <w:r>
        <w:rPr>
          <w:rFonts w:ascii="Times New Roman" w:hAnsi="Times New Roman" w:cs="Times New Roman"/>
          <w:iCs/>
          <w:sz w:val="24"/>
          <w:szCs w:val="24"/>
        </w:rPr>
        <w:t xml:space="preserve"> considered in applications of this nature. </w:t>
      </w:r>
      <w:r w:rsidR="00607A49">
        <w:rPr>
          <w:rFonts w:ascii="Times New Roman" w:hAnsi="Times New Roman" w:cs="Times New Roman"/>
          <w:iCs/>
          <w:sz w:val="24"/>
          <w:szCs w:val="24"/>
        </w:rPr>
        <w:t xml:space="preserve"> </w:t>
      </w:r>
      <w:r>
        <w:rPr>
          <w:rFonts w:ascii="Times New Roman" w:hAnsi="Times New Roman" w:cs="Times New Roman"/>
          <w:iCs/>
          <w:sz w:val="24"/>
          <w:szCs w:val="24"/>
        </w:rPr>
        <w:t>Suffice to say that the requirements are primarily, that the</w:t>
      </w:r>
      <w:r w:rsidR="00995A22">
        <w:rPr>
          <w:rFonts w:ascii="Times New Roman" w:hAnsi="Times New Roman" w:cs="Times New Roman"/>
          <w:iCs/>
          <w:sz w:val="24"/>
          <w:szCs w:val="24"/>
        </w:rPr>
        <w:t xml:space="preserve"> applicant must show that the</w:t>
      </w:r>
      <w:r>
        <w:rPr>
          <w:rFonts w:ascii="Times New Roman" w:hAnsi="Times New Roman" w:cs="Times New Roman"/>
          <w:iCs/>
          <w:sz w:val="24"/>
          <w:szCs w:val="24"/>
        </w:rPr>
        <w:t xml:space="preserve"> delay is not inordinate, that there is a reasonable explanation for the delay and that there are prospects of success on appeal. </w:t>
      </w:r>
      <w:r w:rsidR="00DC38CF">
        <w:rPr>
          <w:rFonts w:ascii="Times New Roman" w:hAnsi="Times New Roman" w:cs="Times New Roman"/>
          <w:iCs/>
          <w:sz w:val="24"/>
          <w:szCs w:val="24"/>
        </w:rPr>
        <w:t xml:space="preserve"> </w:t>
      </w:r>
      <w:r>
        <w:rPr>
          <w:rFonts w:ascii="Times New Roman" w:hAnsi="Times New Roman" w:cs="Times New Roman"/>
          <w:iCs/>
          <w:sz w:val="24"/>
          <w:szCs w:val="24"/>
        </w:rPr>
        <w:t xml:space="preserve">In this regard, see </w:t>
      </w:r>
      <w:r>
        <w:rPr>
          <w:rFonts w:ascii="Times New Roman" w:hAnsi="Times New Roman" w:cs="Times New Roman"/>
          <w:i/>
          <w:iCs/>
          <w:sz w:val="24"/>
          <w:szCs w:val="24"/>
        </w:rPr>
        <w:t>inter alia</w:t>
      </w:r>
      <w:r>
        <w:rPr>
          <w:rFonts w:ascii="Times New Roman" w:hAnsi="Times New Roman" w:cs="Times New Roman"/>
          <w:iCs/>
          <w:sz w:val="24"/>
          <w:szCs w:val="24"/>
        </w:rPr>
        <w:t xml:space="preserve">, </w:t>
      </w:r>
      <w:r>
        <w:rPr>
          <w:rFonts w:ascii="Times New Roman" w:hAnsi="Times New Roman" w:cs="Times New Roman"/>
          <w:i/>
          <w:iCs/>
          <w:sz w:val="24"/>
          <w:szCs w:val="24"/>
        </w:rPr>
        <w:t xml:space="preserve">Mzite </w:t>
      </w:r>
      <w:r w:rsidRPr="00607A49">
        <w:rPr>
          <w:rFonts w:ascii="Times New Roman" w:hAnsi="Times New Roman" w:cs="Times New Roman"/>
          <w:iCs/>
          <w:sz w:val="24"/>
          <w:szCs w:val="24"/>
        </w:rPr>
        <w:t xml:space="preserve">v </w:t>
      </w:r>
      <w:r>
        <w:rPr>
          <w:rFonts w:ascii="Times New Roman" w:hAnsi="Times New Roman" w:cs="Times New Roman"/>
          <w:i/>
          <w:iCs/>
          <w:sz w:val="24"/>
          <w:szCs w:val="24"/>
        </w:rPr>
        <w:t>Damafalls Investment (Pvt) Ltd &amp; Anor</w:t>
      </w:r>
      <w:r>
        <w:rPr>
          <w:rFonts w:ascii="Times New Roman" w:hAnsi="Times New Roman" w:cs="Times New Roman"/>
          <w:iCs/>
          <w:sz w:val="24"/>
          <w:szCs w:val="24"/>
        </w:rPr>
        <w:t>, SC</w:t>
      </w:r>
      <w:r w:rsidR="00DC38CF">
        <w:rPr>
          <w:rFonts w:ascii="Times New Roman" w:hAnsi="Times New Roman" w:cs="Times New Roman"/>
          <w:iCs/>
          <w:sz w:val="24"/>
          <w:szCs w:val="24"/>
        </w:rPr>
        <w:t xml:space="preserve"> </w:t>
      </w:r>
      <w:r>
        <w:rPr>
          <w:rFonts w:ascii="Times New Roman" w:hAnsi="Times New Roman" w:cs="Times New Roman"/>
          <w:iCs/>
          <w:sz w:val="24"/>
          <w:szCs w:val="24"/>
        </w:rPr>
        <w:t xml:space="preserve">21/18, </w:t>
      </w:r>
      <w:r>
        <w:rPr>
          <w:rFonts w:ascii="Times New Roman" w:hAnsi="Times New Roman" w:cs="Times New Roman"/>
          <w:i/>
          <w:iCs/>
          <w:sz w:val="24"/>
          <w:szCs w:val="24"/>
        </w:rPr>
        <w:t xml:space="preserve">Kombayi </w:t>
      </w:r>
      <w:r w:rsidRPr="00607A49">
        <w:rPr>
          <w:rFonts w:ascii="Times New Roman" w:hAnsi="Times New Roman" w:cs="Times New Roman"/>
          <w:iCs/>
          <w:sz w:val="24"/>
          <w:szCs w:val="24"/>
        </w:rPr>
        <w:t>v</w:t>
      </w:r>
      <w:r>
        <w:rPr>
          <w:rFonts w:ascii="Times New Roman" w:hAnsi="Times New Roman" w:cs="Times New Roman"/>
          <w:i/>
          <w:iCs/>
          <w:sz w:val="24"/>
          <w:szCs w:val="24"/>
        </w:rPr>
        <w:t xml:space="preserve"> Berkout</w:t>
      </w:r>
      <w:r>
        <w:rPr>
          <w:rFonts w:ascii="Times New Roman" w:hAnsi="Times New Roman" w:cs="Times New Roman"/>
          <w:iCs/>
          <w:sz w:val="24"/>
          <w:szCs w:val="24"/>
        </w:rPr>
        <w:t xml:space="preserve">, 1988 (1) ZLR 53 (S), </w:t>
      </w:r>
      <w:r>
        <w:rPr>
          <w:rFonts w:ascii="Times New Roman" w:hAnsi="Times New Roman" w:cs="Times New Roman"/>
          <w:i/>
          <w:iCs/>
          <w:sz w:val="24"/>
          <w:szCs w:val="24"/>
        </w:rPr>
        <w:t xml:space="preserve">Zimind Publishers (Pvt) Ltd </w:t>
      </w:r>
      <w:r w:rsidRPr="00607A49">
        <w:rPr>
          <w:rFonts w:ascii="Times New Roman" w:hAnsi="Times New Roman" w:cs="Times New Roman"/>
          <w:iCs/>
          <w:sz w:val="24"/>
          <w:szCs w:val="24"/>
        </w:rPr>
        <w:t>v</w:t>
      </w:r>
      <w:r>
        <w:rPr>
          <w:rFonts w:ascii="Times New Roman" w:hAnsi="Times New Roman" w:cs="Times New Roman"/>
          <w:i/>
          <w:iCs/>
          <w:sz w:val="24"/>
          <w:szCs w:val="24"/>
        </w:rPr>
        <w:t xml:space="preserve"> R.G. Chirenda N.O. &amp; Anor</w:t>
      </w:r>
      <w:r>
        <w:rPr>
          <w:rFonts w:ascii="Times New Roman" w:hAnsi="Times New Roman" w:cs="Times New Roman"/>
          <w:iCs/>
          <w:sz w:val="24"/>
          <w:szCs w:val="24"/>
        </w:rPr>
        <w:t>, SC</w:t>
      </w:r>
      <w:r w:rsidR="00DC38CF">
        <w:rPr>
          <w:rFonts w:ascii="Times New Roman" w:hAnsi="Times New Roman" w:cs="Times New Roman"/>
          <w:iCs/>
          <w:sz w:val="24"/>
          <w:szCs w:val="24"/>
        </w:rPr>
        <w:t xml:space="preserve"> </w:t>
      </w:r>
      <w:r>
        <w:rPr>
          <w:rFonts w:ascii="Times New Roman" w:hAnsi="Times New Roman" w:cs="Times New Roman"/>
          <w:iCs/>
          <w:sz w:val="24"/>
          <w:szCs w:val="24"/>
        </w:rPr>
        <w:t>96/24</w:t>
      </w:r>
      <w:r w:rsidR="00995A22">
        <w:rPr>
          <w:rFonts w:ascii="Times New Roman" w:hAnsi="Times New Roman" w:cs="Times New Roman"/>
          <w:iCs/>
          <w:sz w:val="24"/>
          <w:szCs w:val="24"/>
        </w:rPr>
        <w:t>.</w:t>
      </w:r>
      <w:r>
        <w:rPr>
          <w:rFonts w:ascii="Times New Roman" w:hAnsi="Times New Roman" w:cs="Times New Roman"/>
          <w:i/>
          <w:iCs/>
          <w:sz w:val="24"/>
          <w:szCs w:val="24"/>
        </w:rPr>
        <w:t xml:space="preserve">  </w:t>
      </w:r>
    </w:p>
    <w:p w14:paraId="2EAA8708" w14:textId="77777777" w:rsidR="00607A49" w:rsidRPr="00227A72" w:rsidRDefault="00607A49" w:rsidP="00607A49">
      <w:pPr>
        <w:pStyle w:val="ListParagraph"/>
        <w:spacing w:after="0" w:line="240" w:lineRule="auto"/>
        <w:ind w:left="426"/>
        <w:jc w:val="both"/>
        <w:rPr>
          <w:rFonts w:ascii="Times New Roman" w:hAnsi="Times New Roman" w:cs="Times New Roman"/>
          <w:sz w:val="24"/>
          <w:szCs w:val="24"/>
        </w:rPr>
      </w:pPr>
    </w:p>
    <w:p w14:paraId="697D098F" w14:textId="482C55CF" w:rsidR="00187D3F" w:rsidRPr="00607A49" w:rsidRDefault="00227A72" w:rsidP="00607A49">
      <w:pPr>
        <w:pStyle w:val="ListParagraph"/>
        <w:numPr>
          <w:ilvl w:val="0"/>
          <w:numId w:val="3"/>
        </w:numPr>
        <w:spacing w:after="0" w:line="480" w:lineRule="auto"/>
        <w:ind w:left="426" w:hanging="426"/>
        <w:jc w:val="both"/>
        <w:rPr>
          <w:rFonts w:ascii="Times New Roman" w:hAnsi="Times New Roman" w:cs="Times New Roman"/>
          <w:sz w:val="24"/>
          <w:szCs w:val="24"/>
        </w:rPr>
      </w:pPr>
      <w:r>
        <w:rPr>
          <w:rFonts w:ascii="Times New Roman" w:hAnsi="Times New Roman" w:cs="Times New Roman"/>
          <w:iCs/>
          <w:sz w:val="24"/>
          <w:szCs w:val="24"/>
        </w:rPr>
        <w:t xml:space="preserve">Regarding the extent of the delay, the judgment of the court </w:t>
      </w:r>
      <w:r w:rsidRPr="00187D3F">
        <w:rPr>
          <w:rFonts w:ascii="Times New Roman" w:hAnsi="Times New Roman" w:cs="Times New Roman"/>
          <w:i/>
          <w:iCs/>
          <w:sz w:val="24"/>
          <w:szCs w:val="24"/>
        </w:rPr>
        <w:t>a quo</w:t>
      </w:r>
      <w:r>
        <w:rPr>
          <w:rFonts w:ascii="Times New Roman" w:hAnsi="Times New Roman" w:cs="Times New Roman"/>
          <w:iCs/>
          <w:sz w:val="24"/>
          <w:szCs w:val="24"/>
        </w:rPr>
        <w:t xml:space="preserve"> that the applicant intends to appeal against was handed down on 26 March 2021. </w:t>
      </w:r>
      <w:r w:rsidR="00607A49">
        <w:rPr>
          <w:rFonts w:ascii="Times New Roman" w:hAnsi="Times New Roman" w:cs="Times New Roman"/>
          <w:iCs/>
          <w:sz w:val="24"/>
          <w:szCs w:val="24"/>
        </w:rPr>
        <w:t xml:space="preserve"> </w:t>
      </w:r>
      <w:r>
        <w:rPr>
          <w:rFonts w:ascii="Times New Roman" w:hAnsi="Times New Roman" w:cs="Times New Roman"/>
          <w:iCs/>
          <w:sz w:val="24"/>
          <w:szCs w:val="24"/>
        </w:rPr>
        <w:t>In terms of</w:t>
      </w:r>
      <w:r w:rsidR="00607A49">
        <w:rPr>
          <w:rFonts w:ascii="Times New Roman" w:hAnsi="Times New Roman" w:cs="Times New Roman"/>
          <w:iCs/>
          <w:sz w:val="24"/>
          <w:szCs w:val="24"/>
        </w:rPr>
        <w:t xml:space="preserve"> r</w:t>
      </w:r>
      <w:r>
        <w:rPr>
          <w:rFonts w:ascii="Times New Roman" w:hAnsi="Times New Roman" w:cs="Times New Roman"/>
          <w:iCs/>
          <w:sz w:val="24"/>
          <w:szCs w:val="24"/>
        </w:rPr>
        <w:t xml:space="preserve"> 66 (1) he ought to have filed and served his notice of</w:t>
      </w:r>
      <w:r w:rsidR="00DC38CF">
        <w:rPr>
          <w:rFonts w:ascii="Times New Roman" w:hAnsi="Times New Roman" w:cs="Times New Roman"/>
          <w:iCs/>
          <w:sz w:val="24"/>
          <w:szCs w:val="24"/>
        </w:rPr>
        <w:t xml:space="preserve"> appeal within 15 days thereof.  </w:t>
      </w:r>
      <w:r>
        <w:rPr>
          <w:rFonts w:ascii="Times New Roman" w:hAnsi="Times New Roman" w:cs="Times New Roman"/>
          <w:iCs/>
          <w:sz w:val="24"/>
          <w:szCs w:val="24"/>
        </w:rPr>
        <w:t xml:space="preserve">The applicant is thus four years out of time. </w:t>
      </w:r>
      <w:r w:rsidR="00DC38CF">
        <w:rPr>
          <w:rFonts w:ascii="Times New Roman" w:hAnsi="Times New Roman" w:cs="Times New Roman"/>
          <w:iCs/>
          <w:sz w:val="24"/>
          <w:szCs w:val="24"/>
        </w:rPr>
        <w:t xml:space="preserve"> </w:t>
      </w:r>
      <w:r>
        <w:rPr>
          <w:rFonts w:ascii="Times New Roman" w:hAnsi="Times New Roman" w:cs="Times New Roman"/>
          <w:iCs/>
          <w:sz w:val="24"/>
          <w:szCs w:val="24"/>
        </w:rPr>
        <w:t>The delay is inordinate.</w:t>
      </w:r>
      <w:r w:rsidR="00187D3F">
        <w:rPr>
          <w:rFonts w:ascii="Times New Roman" w:hAnsi="Times New Roman" w:cs="Times New Roman"/>
          <w:iCs/>
          <w:sz w:val="24"/>
          <w:szCs w:val="24"/>
        </w:rPr>
        <w:t xml:space="preserve"> </w:t>
      </w:r>
      <w:r w:rsidR="00607A49">
        <w:rPr>
          <w:rFonts w:ascii="Times New Roman" w:hAnsi="Times New Roman" w:cs="Times New Roman"/>
          <w:iCs/>
          <w:sz w:val="24"/>
          <w:szCs w:val="24"/>
        </w:rPr>
        <w:t xml:space="preserve"> </w:t>
      </w:r>
      <w:r w:rsidR="00187D3F">
        <w:rPr>
          <w:rFonts w:ascii="Times New Roman" w:hAnsi="Times New Roman" w:cs="Times New Roman"/>
          <w:iCs/>
          <w:sz w:val="24"/>
          <w:szCs w:val="24"/>
        </w:rPr>
        <w:t xml:space="preserve">In addition, while he gives a narration of the numerous </w:t>
      </w:r>
      <w:r w:rsidR="00187D3F">
        <w:rPr>
          <w:rFonts w:ascii="Times New Roman" w:hAnsi="Times New Roman" w:cs="Times New Roman"/>
          <w:iCs/>
          <w:sz w:val="24"/>
          <w:szCs w:val="24"/>
        </w:rPr>
        <w:lastRenderedPageBreak/>
        <w:t xml:space="preserve">applications that he was filing in succession, he left certain periods of inactivity on his part unexplained. </w:t>
      </w:r>
      <w:r w:rsidR="00DC38CF">
        <w:rPr>
          <w:rFonts w:ascii="Times New Roman" w:hAnsi="Times New Roman" w:cs="Times New Roman"/>
          <w:iCs/>
          <w:sz w:val="24"/>
          <w:szCs w:val="24"/>
        </w:rPr>
        <w:t xml:space="preserve">  </w:t>
      </w:r>
      <w:r w:rsidR="00187D3F">
        <w:rPr>
          <w:rFonts w:ascii="Times New Roman" w:hAnsi="Times New Roman" w:cs="Times New Roman"/>
          <w:iCs/>
          <w:sz w:val="24"/>
          <w:szCs w:val="24"/>
        </w:rPr>
        <w:t>The said periods include 10 November 2023 to 6 December 2023 after his appeal was struck off the roll, 2 April 2025 to 6 May 2025 after he had obtained a written judgment and 30 June 2025 to 25 July 2025 when he filed the present application.</w:t>
      </w:r>
    </w:p>
    <w:p w14:paraId="15BF0F35" w14:textId="77777777" w:rsidR="00607A49" w:rsidRPr="00607A49" w:rsidRDefault="00607A49" w:rsidP="00607A49">
      <w:pPr>
        <w:spacing w:after="0" w:line="240" w:lineRule="auto"/>
        <w:jc w:val="both"/>
        <w:rPr>
          <w:rFonts w:ascii="Times New Roman" w:hAnsi="Times New Roman" w:cs="Times New Roman"/>
          <w:sz w:val="24"/>
          <w:szCs w:val="24"/>
        </w:rPr>
      </w:pPr>
    </w:p>
    <w:p w14:paraId="3C52666D" w14:textId="44ECFC82" w:rsidR="00227A72" w:rsidRPr="00227A72" w:rsidRDefault="00187D3F" w:rsidP="00067C67">
      <w:pPr>
        <w:pStyle w:val="ListParagraph"/>
        <w:numPr>
          <w:ilvl w:val="0"/>
          <w:numId w:val="3"/>
        </w:numPr>
        <w:spacing w:after="0" w:line="480" w:lineRule="auto"/>
        <w:ind w:left="426" w:hanging="426"/>
        <w:jc w:val="both"/>
        <w:rPr>
          <w:rFonts w:ascii="Times New Roman" w:hAnsi="Times New Roman" w:cs="Times New Roman"/>
          <w:sz w:val="24"/>
          <w:szCs w:val="24"/>
        </w:rPr>
      </w:pPr>
      <w:r>
        <w:rPr>
          <w:rFonts w:ascii="Times New Roman" w:hAnsi="Times New Roman" w:cs="Times New Roman"/>
          <w:iCs/>
          <w:sz w:val="24"/>
          <w:szCs w:val="24"/>
        </w:rPr>
        <w:t xml:space="preserve">The applicant’s </w:t>
      </w:r>
      <w:r w:rsidR="00227A72">
        <w:rPr>
          <w:rFonts w:ascii="Times New Roman" w:hAnsi="Times New Roman" w:cs="Times New Roman"/>
          <w:iCs/>
          <w:sz w:val="24"/>
          <w:szCs w:val="24"/>
        </w:rPr>
        <w:t xml:space="preserve">explanation for the delay </w:t>
      </w:r>
      <w:r>
        <w:rPr>
          <w:rFonts w:ascii="Times New Roman" w:hAnsi="Times New Roman" w:cs="Times New Roman"/>
          <w:iCs/>
          <w:sz w:val="24"/>
          <w:szCs w:val="24"/>
        </w:rPr>
        <w:t>i</w:t>
      </w:r>
      <w:r w:rsidR="00227A72">
        <w:rPr>
          <w:rFonts w:ascii="Times New Roman" w:hAnsi="Times New Roman" w:cs="Times New Roman"/>
          <w:iCs/>
          <w:sz w:val="24"/>
          <w:szCs w:val="24"/>
        </w:rPr>
        <w:t>s given in his founding affidavit under the heading “</w:t>
      </w:r>
      <w:r w:rsidR="00227A72">
        <w:rPr>
          <w:rFonts w:ascii="Times New Roman" w:hAnsi="Times New Roman" w:cs="Times New Roman"/>
          <w:b/>
          <w:iCs/>
          <w:sz w:val="24"/>
          <w:szCs w:val="24"/>
        </w:rPr>
        <w:t>THE DEGREE OF NON-COMPLIANCE AND THE EXPLANATION FOR IT</w:t>
      </w:r>
      <w:r w:rsidR="00227A72" w:rsidRPr="00DC38CF">
        <w:rPr>
          <w:rFonts w:ascii="Times New Roman" w:hAnsi="Times New Roman" w:cs="Times New Roman"/>
          <w:iCs/>
          <w:sz w:val="24"/>
          <w:szCs w:val="24"/>
        </w:rPr>
        <w:t>”</w:t>
      </w:r>
      <w:r w:rsidR="00227A72">
        <w:rPr>
          <w:rFonts w:ascii="Times New Roman" w:hAnsi="Times New Roman" w:cs="Times New Roman"/>
          <w:b/>
          <w:iCs/>
          <w:sz w:val="24"/>
          <w:szCs w:val="24"/>
        </w:rPr>
        <w:t xml:space="preserve"> </w:t>
      </w:r>
      <w:r w:rsidR="00227A72" w:rsidRPr="00227A72">
        <w:rPr>
          <w:rFonts w:ascii="Times New Roman" w:hAnsi="Times New Roman" w:cs="Times New Roman"/>
          <w:iCs/>
          <w:sz w:val="24"/>
          <w:szCs w:val="24"/>
        </w:rPr>
        <w:t>where the following is stated:</w:t>
      </w:r>
    </w:p>
    <w:p w14:paraId="28F49726" w14:textId="4DBF2470" w:rsidR="00227A72" w:rsidRDefault="00227A72" w:rsidP="0097658A">
      <w:pPr>
        <w:pStyle w:val="ListParagraph"/>
        <w:spacing w:line="240" w:lineRule="auto"/>
        <w:ind w:left="1530" w:hanging="630"/>
        <w:jc w:val="both"/>
        <w:rPr>
          <w:rFonts w:ascii="Times New Roman" w:hAnsi="Times New Roman" w:cs="Times New Roman"/>
          <w:iCs/>
          <w:sz w:val="24"/>
          <w:szCs w:val="24"/>
        </w:rPr>
      </w:pPr>
      <w:r>
        <w:rPr>
          <w:rFonts w:ascii="Times New Roman" w:hAnsi="Times New Roman" w:cs="Times New Roman"/>
          <w:iCs/>
          <w:sz w:val="24"/>
          <w:szCs w:val="24"/>
        </w:rPr>
        <w:t>“17</w:t>
      </w:r>
      <w:r w:rsidR="00914464">
        <w:rPr>
          <w:rFonts w:ascii="Times New Roman" w:hAnsi="Times New Roman" w:cs="Times New Roman"/>
          <w:iCs/>
          <w:sz w:val="24"/>
          <w:szCs w:val="24"/>
        </w:rPr>
        <w:t xml:space="preserve">. </w:t>
      </w:r>
      <w:r w:rsidR="0097658A">
        <w:rPr>
          <w:rFonts w:ascii="Times New Roman" w:hAnsi="Times New Roman" w:cs="Times New Roman"/>
          <w:iCs/>
          <w:sz w:val="24"/>
          <w:szCs w:val="24"/>
        </w:rPr>
        <w:t xml:space="preserve">  </w:t>
      </w:r>
      <w:r w:rsidR="00914464">
        <w:rPr>
          <w:rFonts w:ascii="Times New Roman" w:hAnsi="Times New Roman" w:cs="Times New Roman"/>
          <w:iCs/>
          <w:sz w:val="24"/>
          <w:szCs w:val="24"/>
        </w:rPr>
        <w:t>I</w:t>
      </w:r>
      <w:r>
        <w:rPr>
          <w:rFonts w:ascii="Times New Roman" w:hAnsi="Times New Roman" w:cs="Times New Roman"/>
          <w:iCs/>
          <w:sz w:val="24"/>
          <w:szCs w:val="24"/>
        </w:rPr>
        <w:t xml:space="preserve"> verily submit to this Honourable Court, that all the requi</w:t>
      </w:r>
      <w:r w:rsidR="00914464">
        <w:rPr>
          <w:rFonts w:ascii="Times New Roman" w:hAnsi="Times New Roman" w:cs="Times New Roman"/>
          <w:iCs/>
          <w:sz w:val="24"/>
          <w:szCs w:val="24"/>
        </w:rPr>
        <w:t xml:space="preserve">rements in this matter have </w:t>
      </w:r>
      <w:r>
        <w:rPr>
          <w:rFonts w:ascii="Times New Roman" w:hAnsi="Times New Roman" w:cs="Times New Roman"/>
          <w:iCs/>
          <w:sz w:val="24"/>
          <w:szCs w:val="24"/>
        </w:rPr>
        <w:t>been met.</w:t>
      </w:r>
    </w:p>
    <w:p w14:paraId="34367847" w14:textId="77777777" w:rsidR="00067C67" w:rsidRDefault="00067C67" w:rsidP="00607A49">
      <w:pPr>
        <w:pStyle w:val="ListParagraph"/>
        <w:spacing w:line="240" w:lineRule="auto"/>
        <w:ind w:left="1701" w:hanging="567"/>
        <w:jc w:val="both"/>
        <w:rPr>
          <w:rFonts w:ascii="Times New Roman" w:hAnsi="Times New Roman" w:cs="Times New Roman"/>
          <w:iCs/>
          <w:sz w:val="24"/>
          <w:szCs w:val="24"/>
        </w:rPr>
      </w:pPr>
    </w:p>
    <w:p w14:paraId="58AE951F" w14:textId="1B4F228A" w:rsidR="00227A72" w:rsidRPr="00227A72" w:rsidRDefault="00227A72" w:rsidP="00707C20">
      <w:pPr>
        <w:pStyle w:val="ListParagraph"/>
        <w:spacing w:line="240" w:lineRule="auto"/>
        <w:ind w:left="2520" w:hanging="630"/>
        <w:jc w:val="both"/>
        <w:rPr>
          <w:rFonts w:ascii="Times New Roman" w:hAnsi="Times New Roman" w:cs="Times New Roman"/>
          <w:sz w:val="24"/>
          <w:szCs w:val="24"/>
        </w:rPr>
      </w:pPr>
      <w:r>
        <w:rPr>
          <w:rFonts w:ascii="Times New Roman" w:hAnsi="Times New Roman" w:cs="Times New Roman"/>
          <w:iCs/>
          <w:sz w:val="24"/>
          <w:szCs w:val="24"/>
        </w:rPr>
        <w:t>17.1</w:t>
      </w:r>
      <w:r w:rsidR="00707C20">
        <w:rPr>
          <w:rFonts w:ascii="Times New Roman" w:hAnsi="Times New Roman" w:cs="Times New Roman"/>
          <w:iCs/>
          <w:sz w:val="24"/>
          <w:szCs w:val="24"/>
        </w:rPr>
        <w:t>.</w:t>
      </w:r>
      <w:r>
        <w:rPr>
          <w:rFonts w:ascii="Times New Roman" w:hAnsi="Times New Roman" w:cs="Times New Roman"/>
          <w:iCs/>
          <w:sz w:val="24"/>
          <w:szCs w:val="24"/>
        </w:rPr>
        <w:t xml:space="preserve"> </w:t>
      </w:r>
      <w:r w:rsidR="00707C20">
        <w:rPr>
          <w:rFonts w:ascii="Times New Roman" w:hAnsi="Times New Roman" w:cs="Times New Roman"/>
          <w:iCs/>
          <w:sz w:val="24"/>
          <w:szCs w:val="24"/>
        </w:rPr>
        <w:t xml:space="preserve"> </w:t>
      </w:r>
      <w:r>
        <w:rPr>
          <w:rFonts w:ascii="Times New Roman" w:hAnsi="Times New Roman" w:cs="Times New Roman"/>
          <w:iCs/>
          <w:sz w:val="24"/>
          <w:szCs w:val="24"/>
        </w:rPr>
        <w:t>Thus, one would not aptly refer to the period within which this application was noted to be an inordinate period of time. Following the Labour Court Judgment No. LC/H/23</w:t>
      </w:r>
      <w:r w:rsidR="00607A49">
        <w:rPr>
          <w:rFonts w:ascii="Times New Roman" w:hAnsi="Times New Roman" w:cs="Times New Roman"/>
          <w:iCs/>
          <w:sz w:val="24"/>
          <w:szCs w:val="24"/>
        </w:rPr>
        <w:t>/2021 dated 26 March 2021, the a</w:t>
      </w:r>
      <w:r w:rsidR="00976627">
        <w:rPr>
          <w:rFonts w:ascii="Times New Roman" w:hAnsi="Times New Roman" w:cs="Times New Roman"/>
          <w:iCs/>
          <w:sz w:val="24"/>
          <w:szCs w:val="24"/>
        </w:rPr>
        <w:t>pplicant made an a</w:t>
      </w:r>
      <w:r>
        <w:rPr>
          <w:rFonts w:ascii="Times New Roman" w:hAnsi="Times New Roman" w:cs="Times New Roman"/>
          <w:iCs/>
          <w:sz w:val="24"/>
          <w:szCs w:val="24"/>
        </w:rPr>
        <w:t>pplication for Direct Access to the Constitu</w:t>
      </w:r>
      <w:r w:rsidR="00607A49">
        <w:rPr>
          <w:rFonts w:ascii="Times New Roman" w:hAnsi="Times New Roman" w:cs="Times New Roman"/>
          <w:iCs/>
          <w:sz w:val="24"/>
          <w:szCs w:val="24"/>
        </w:rPr>
        <w:t>tional Court in terms of s</w:t>
      </w:r>
      <w:r>
        <w:rPr>
          <w:rFonts w:ascii="Times New Roman" w:hAnsi="Times New Roman" w:cs="Times New Roman"/>
          <w:iCs/>
          <w:sz w:val="24"/>
          <w:szCs w:val="24"/>
        </w:rPr>
        <w:t xml:space="preserve"> 167 (5) as read with section of the Constitution of Zimbabwe</w:t>
      </w:r>
      <w:r w:rsidR="00062B75">
        <w:rPr>
          <w:rFonts w:ascii="Times New Roman" w:hAnsi="Times New Roman" w:cs="Times New Roman"/>
          <w:iCs/>
          <w:sz w:val="24"/>
          <w:szCs w:val="24"/>
        </w:rPr>
        <w:t xml:space="preserve"> (</w:t>
      </w:r>
      <w:r w:rsidR="00062B75">
        <w:rPr>
          <w:rFonts w:ascii="Times New Roman" w:hAnsi="Times New Roman" w:cs="Times New Roman"/>
          <w:i/>
          <w:sz w:val="24"/>
          <w:szCs w:val="24"/>
        </w:rPr>
        <w:t>sic</w:t>
      </w:r>
      <w:r w:rsidR="00062B75">
        <w:rPr>
          <w:rFonts w:ascii="Times New Roman" w:hAnsi="Times New Roman" w:cs="Times New Roman"/>
          <w:iCs/>
          <w:sz w:val="24"/>
          <w:szCs w:val="24"/>
        </w:rPr>
        <w:t>)</w:t>
      </w:r>
      <w:r>
        <w:rPr>
          <w:rFonts w:ascii="Times New Roman" w:hAnsi="Times New Roman" w:cs="Times New Roman"/>
          <w:iCs/>
          <w:sz w:val="24"/>
          <w:szCs w:val="24"/>
        </w:rPr>
        <w:t xml:space="preserve"> on 21 April 2021. The Constitutional Court Application was heard on 21 May 2021 and judgment handed down on 3 November 2021 (ANNEXURE ‘AG’). The Constitutio</w:t>
      </w:r>
      <w:r w:rsidR="00607A49">
        <w:rPr>
          <w:rFonts w:ascii="Times New Roman" w:hAnsi="Times New Roman" w:cs="Times New Roman"/>
          <w:iCs/>
          <w:sz w:val="24"/>
          <w:szCs w:val="24"/>
        </w:rPr>
        <w:t>nal Court ordered that for the a</w:t>
      </w:r>
      <w:r>
        <w:rPr>
          <w:rFonts w:ascii="Times New Roman" w:hAnsi="Times New Roman" w:cs="Times New Roman"/>
          <w:iCs/>
          <w:sz w:val="24"/>
          <w:szCs w:val="24"/>
        </w:rPr>
        <w:t>pplicant to be heard, he</w:t>
      </w:r>
      <w:r w:rsidR="00067C67">
        <w:rPr>
          <w:rFonts w:ascii="Times New Roman" w:hAnsi="Times New Roman" w:cs="Times New Roman"/>
          <w:iCs/>
          <w:sz w:val="24"/>
          <w:szCs w:val="24"/>
        </w:rPr>
        <w:t xml:space="preserve"> has to cause the Labour Court j</w:t>
      </w:r>
      <w:r>
        <w:rPr>
          <w:rFonts w:ascii="Times New Roman" w:hAnsi="Times New Roman" w:cs="Times New Roman"/>
          <w:iCs/>
          <w:sz w:val="24"/>
          <w:szCs w:val="24"/>
        </w:rPr>
        <w:t>udgment No. LC/H/23/2021 dated 26 M</w:t>
      </w:r>
      <w:r w:rsidR="00591241">
        <w:rPr>
          <w:rFonts w:ascii="Times New Roman" w:hAnsi="Times New Roman" w:cs="Times New Roman"/>
          <w:iCs/>
          <w:sz w:val="24"/>
          <w:szCs w:val="24"/>
        </w:rPr>
        <w:t>arch 2021 to be set aside. The a</w:t>
      </w:r>
      <w:r>
        <w:rPr>
          <w:rFonts w:ascii="Times New Roman" w:hAnsi="Times New Roman" w:cs="Times New Roman"/>
          <w:iCs/>
          <w:sz w:val="24"/>
          <w:szCs w:val="24"/>
        </w:rPr>
        <w:t xml:space="preserve">pplicant immediately filed an application for Condonation for late noting of a Leave to Appeal at the Labour Court on 2 December 2021. The Application for Condonation was heard by the Labour Court on 24 January 2022 and granted on 26 January 2022 (ANNEXURE ‘AN’). </w:t>
      </w:r>
      <w:r w:rsidR="00607A49">
        <w:rPr>
          <w:rFonts w:ascii="Times New Roman" w:hAnsi="Times New Roman" w:cs="Times New Roman"/>
          <w:iCs/>
          <w:sz w:val="24"/>
          <w:szCs w:val="24"/>
        </w:rPr>
        <w:t xml:space="preserve"> </w:t>
      </w:r>
      <w:r>
        <w:rPr>
          <w:rFonts w:ascii="Times New Roman" w:hAnsi="Times New Roman" w:cs="Times New Roman"/>
          <w:iCs/>
          <w:sz w:val="24"/>
          <w:szCs w:val="24"/>
        </w:rPr>
        <w:t>Following the granting of condonation for late noting of an Applic</w:t>
      </w:r>
      <w:r w:rsidR="005220FD">
        <w:rPr>
          <w:rFonts w:ascii="Times New Roman" w:hAnsi="Times New Roman" w:cs="Times New Roman"/>
          <w:iCs/>
          <w:sz w:val="24"/>
          <w:szCs w:val="24"/>
        </w:rPr>
        <w:t>ation for Leave to Appeal, the a</w:t>
      </w:r>
      <w:r>
        <w:rPr>
          <w:rFonts w:ascii="Times New Roman" w:hAnsi="Times New Roman" w:cs="Times New Roman"/>
          <w:iCs/>
          <w:sz w:val="24"/>
          <w:szCs w:val="24"/>
        </w:rPr>
        <w:t>pplicant filed the Application for Leave to Appeal the decision of the Labour Court to the Supreme Court on 15 February 2022. The Application for Leave to Appeal the decision of the Labour Court to the Supreme Court was heard on 14 November 2022 and granted on 6 January 2023 (ANNEXURE ‘AP’). Within the 15 days allowed by the R</w:t>
      </w:r>
      <w:r w:rsidR="00607A49">
        <w:rPr>
          <w:rFonts w:ascii="Times New Roman" w:hAnsi="Times New Roman" w:cs="Times New Roman"/>
          <w:iCs/>
          <w:sz w:val="24"/>
          <w:szCs w:val="24"/>
        </w:rPr>
        <w:t>ules of the Supreme Court, the a</w:t>
      </w:r>
      <w:r>
        <w:rPr>
          <w:rFonts w:ascii="Times New Roman" w:hAnsi="Times New Roman" w:cs="Times New Roman"/>
          <w:iCs/>
          <w:sz w:val="24"/>
          <w:szCs w:val="24"/>
        </w:rPr>
        <w:t xml:space="preserve">pplicant filed his Appeal to the Supreme Court on 10 November on 18 January 2023. The appeal was heard by the Supreme Court on 10 November 2023 and by consent was struck off the roll with each party bearing its own costs (ANNEXURE </w:t>
      </w:r>
      <w:r w:rsidR="00607A49">
        <w:rPr>
          <w:rFonts w:ascii="Times New Roman" w:hAnsi="Times New Roman" w:cs="Times New Roman"/>
          <w:iCs/>
          <w:sz w:val="24"/>
          <w:szCs w:val="24"/>
        </w:rPr>
        <w:t>‘AB (a)’). The a</w:t>
      </w:r>
      <w:r>
        <w:rPr>
          <w:rFonts w:ascii="Times New Roman" w:hAnsi="Times New Roman" w:cs="Times New Roman"/>
          <w:iCs/>
          <w:sz w:val="24"/>
          <w:szCs w:val="24"/>
        </w:rPr>
        <w:t xml:space="preserve">pplicant filed an Application for Condonation and for Extension of Time within which to note an </w:t>
      </w:r>
      <w:r w:rsidR="00067C67">
        <w:rPr>
          <w:rFonts w:ascii="Times New Roman" w:hAnsi="Times New Roman" w:cs="Times New Roman"/>
          <w:iCs/>
          <w:sz w:val="24"/>
          <w:szCs w:val="24"/>
        </w:rPr>
        <w:t>Appeal on 6 December 2023. The a</w:t>
      </w:r>
      <w:r>
        <w:rPr>
          <w:rFonts w:ascii="Times New Roman" w:hAnsi="Times New Roman" w:cs="Times New Roman"/>
          <w:iCs/>
          <w:sz w:val="24"/>
          <w:szCs w:val="24"/>
        </w:rPr>
        <w:t xml:space="preserve">pplication for Condonation and for Extension of Time within which to note an Appeal was heard on 24 </w:t>
      </w:r>
      <w:r>
        <w:rPr>
          <w:rFonts w:ascii="Times New Roman" w:hAnsi="Times New Roman" w:cs="Times New Roman"/>
          <w:iCs/>
          <w:sz w:val="24"/>
          <w:szCs w:val="24"/>
        </w:rPr>
        <w:lastRenderedPageBreak/>
        <w:t xml:space="preserve">January 2024 and the order issued on the same day (ANNEXURE </w:t>
      </w:r>
      <w:r w:rsidR="00607A49">
        <w:rPr>
          <w:rFonts w:ascii="Times New Roman" w:hAnsi="Times New Roman" w:cs="Times New Roman"/>
          <w:iCs/>
          <w:sz w:val="24"/>
          <w:szCs w:val="24"/>
        </w:rPr>
        <w:t>‘AB (</w:t>
      </w:r>
      <w:r w:rsidR="008723A5">
        <w:rPr>
          <w:rFonts w:ascii="Times New Roman" w:hAnsi="Times New Roman" w:cs="Times New Roman"/>
          <w:iCs/>
          <w:sz w:val="24"/>
          <w:szCs w:val="24"/>
        </w:rPr>
        <w:t>b)’). The a</w:t>
      </w:r>
      <w:r>
        <w:rPr>
          <w:rFonts w:ascii="Times New Roman" w:hAnsi="Times New Roman" w:cs="Times New Roman"/>
          <w:iCs/>
          <w:sz w:val="24"/>
          <w:szCs w:val="24"/>
        </w:rPr>
        <w:t xml:space="preserve">pplicant then sort the reasons for the struck off Order (see ANNEXURE ‘AB(c)’). The Supreme Court handed down the </w:t>
      </w:r>
      <w:r w:rsidRPr="00227A72">
        <w:rPr>
          <w:rFonts w:ascii="Times New Roman" w:hAnsi="Times New Roman" w:cs="Times New Roman"/>
          <w:i/>
          <w:iCs/>
          <w:sz w:val="24"/>
          <w:szCs w:val="24"/>
        </w:rPr>
        <w:t>ex tempore</w:t>
      </w:r>
      <w:r>
        <w:rPr>
          <w:rFonts w:ascii="Times New Roman" w:hAnsi="Times New Roman" w:cs="Times New Roman"/>
          <w:iCs/>
          <w:sz w:val="24"/>
          <w:szCs w:val="24"/>
        </w:rPr>
        <w:t xml:space="preserve"> judgment No. SC32/25 on 2 April 2025 (see ANNEXURE </w:t>
      </w:r>
      <w:r w:rsidR="00607A49">
        <w:rPr>
          <w:rFonts w:ascii="Times New Roman" w:hAnsi="Times New Roman" w:cs="Times New Roman"/>
          <w:iCs/>
          <w:sz w:val="24"/>
          <w:szCs w:val="24"/>
        </w:rPr>
        <w:t>‘AB (</w:t>
      </w:r>
      <w:r w:rsidR="00902332">
        <w:rPr>
          <w:rFonts w:ascii="Times New Roman" w:hAnsi="Times New Roman" w:cs="Times New Roman"/>
          <w:iCs/>
          <w:sz w:val="24"/>
          <w:szCs w:val="24"/>
        </w:rPr>
        <w:t>d)’). The a</w:t>
      </w:r>
      <w:r>
        <w:rPr>
          <w:rFonts w:ascii="Times New Roman" w:hAnsi="Times New Roman" w:cs="Times New Roman"/>
          <w:iCs/>
          <w:sz w:val="24"/>
          <w:szCs w:val="24"/>
        </w:rPr>
        <w:t xml:space="preserve">pplicant immediately filed a second application for Condonation on 6 May 2025 and the Application was struck off the roll by consent with each party bearing its own costs on 30 June 2025 (see ANNEXURE </w:t>
      </w:r>
      <w:r w:rsidR="00607A49">
        <w:rPr>
          <w:rFonts w:ascii="Times New Roman" w:hAnsi="Times New Roman" w:cs="Times New Roman"/>
          <w:iCs/>
          <w:sz w:val="24"/>
          <w:szCs w:val="24"/>
        </w:rPr>
        <w:t>‘AB (</w:t>
      </w:r>
      <w:r>
        <w:rPr>
          <w:rFonts w:ascii="Times New Roman" w:hAnsi="Times New Roman" w:cs="Times New Roman"/>
          <w:iCs/>
          <w:sz w:val="24"/>
          <w:szCs w:val="24"/>
        </w:rPr>
        <w:t xml:space="preserve">e)’). The explanation, with respect, is </w:t>
      </w:r>
      <w:r>
        <w:rPr>
          <w:rFonts w:ascii="Times New Roman" w:hAnsi="Times New Roman" w:cs="Times New Roman"/>
          <w:i/>
          <w:iCs/>
          <w:sz w:val="24"/>
          <w:szCs w:val="24"/>
        </w:rPr>
        <w:t>bona fide</w:t>
      </w:r>
      <w:r>
        <w:rPr>
          <w:rFonts w:ascii="Times New Roman" w:hAnsi="Times New Roman" w:cs="Times New Roman"/>
          <w:iCs/>
          <w:sz w:val="24"/>
          <w:szCs w:val="24"/>
        </w:rPr>
        <w:t xml:space="preserve"> and reasonable, and this current application was made timeously and therefore made </w:t>
      </w:r>
      <w:r>
        <w:rPr>
          <w:rFonts w:ascii="Times New Roman" w:hAnsi="Times New Roman" w:cs="Times New Roman"/>
          <w:i/>
          <w:iCs/>
          <w:sz w:val="24"/>
          <w:szCs w:val="24"/>
        </w:rPr>
        <w:t>bona fide</w:t>
      </w:r>
      <w:r>
        <w:rPr>
          <w:rFonts w:ascii="Times New Roman" w:hAnsi="Times New Roman" w:cs="Times New Roman"/>
          <w:iCs/>
          <w:sz w:val="24"/>
          <w:szCs w:val="24"/>
        </w:rPr>
        <w:t>.</w:t>
      </w:r>
      <w:r w:rsidR="004B0DB3">
        <w:rPr>
          <w:rFonts w:ascii="Times New Roman" w:hAnsi="Times New Roman" w:cs="Times New Roman"/>
          <w:iCs/>
          <w:sz w:val="24"/>
          <w:szCs w:val="24"/>
        </w:rPr>
        <w:t>”</w:t>
      </w:r>
    </w:p>
    <w:p w14:paraId="5DB7392C" w14:textId="12983CA3" w:rsidR="00D51ADB" w:rsidRPr="00D51ADB" w:rsidRDefault="00D51ADB" w:rsidP="00D51ADB">
      <w:pPr>
        <w:spacing w:line="240" w:lineRule="auto"/>
        <w:jc w:val="both"/>
        <w:rPr>
          <w:rFonts w:ascii="Times New Roman" w:hAnsi="Times New Roman" w:cs="Times New Roman"/>
          <w:sz w:val="24"/>
          <w:szCs w:val="24"/>
        </w:rPr>
      </w:pPr>
    </w:p>
    <w:p w14:paraId="39A7F05F" w14:textId="1A8ABA13" w:rsidR="00D938D6" w:rsidRDefault="002E6AA6" w:rsidP="00607A49">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From the applicant’s averments, it appears that he proffers the explanation for the delay by merely recounting the number of applications that he has filed in the past. </w:t>
      </w:r>
      <w:r w:rsidR="00607A49">
        <w:rPr>
          <w:rFonts w:ascii="Times New Roman" w:hAnsi="Times New Roman" w:cs="Times New Roman"/>
          <w:sz w:val="24"/>
          <w:szCs w:val="24"/>
        </w:rPr>
        <w:t xml:space="preserve"> </w:t>
      </w:r>
      <w:r>
        <w:rPr>
          <w:rFonts w:ascii="Times New Roman" w:hAnsi="Times New Roman" w:cs="Times New Roman"/>
          <w:sz w:val="24"/>
          <w:szCs w:val="24"/>
        </w:rPr>
        <w:t>He suggests that the resultant delay, which he downplays</w:t>
      </w:r>
      <w:r w:rsidR="00922CC0">
        <w:rPr>
          <w:rFonts w:ascii="Times New Roman" w:hAnsi="Times New Roman" w:cs="Times New Roman"/>
          <w:sz w:val="24"/>
          <w:szCs w:val="24"/>
        </w:rPr>
        <w:t xml:space="preserve"> as “not very inordinate”</w:t>
      </w:r>
      <w:r>
        <w:rPr>
          <w:rFonts w:ascii="Times New Roman" w:hAnsi="Times New Roman" w:cs="Times New Roman"/>
          <w:sz w:val="24"/>
          <w:szCs w:val="24"/>
        </w:rPr>
        <w:t xml:space="preserve"> </w:t>
      </w:r>
      <w:r w:rsidR="00922CC0">
        <w:rPr>
          <w:rFonts w:ascii="Times New Roman" w:hAnsi="Times New Roman" w:cs="Times New Roman"/>
          <w:sz w:val="24"/>
          <w:szCs w:val="24"/>
        </w:rPr>
        <w:t>s</w:t>
      </w:r>
      <w:r>
        <w:rPr>
          <w:rFonts w:ascii="Times New Roman" w:hAnsi="Times New Roman" w:cs="Times New Roman"/>
          <w:sz w:val="24"/>
          <w:szCs w:val="24"/>
        </w:rPr>
        <w:t xml:space="preserve">hould not bar the granting of this application so that the main matter may be adjudicated upon. </w:t>
      </w:r>
      <w:r w:rsidR="00607A49">
        <w:rPr>
          <w:rFonts w:ascii="Times New Roman" w:hAnsi="Times New Roman" w:cs="Times New Roman"/>
          <w:sz w:val="24"/>
          <w:szCs w:val="24"/>
        </w:rPr>
        <w:t xml:space="preserve"> </w:t>
      </w:r>
      <w:r>
        <w:rPr>
          <w:rFonts w:ascii="Times New Roman" w:hAnsi="Times New Roman" w:cs="Times New Roman"/>
          <w:sz w:val="24"/>
          <w:szCs w:val="24"/>
        </w:rPr>
        <w:t>The explanation proffered</w:t>
      </w:r>
      <w:r w:rsidR="003F10A3">
        <w:rPr>
          <w:rFonts w:ascii="Times New Roman" w:hAnsi="Times New Roman" w:cs="Times New Roman"/>
          <w:sz w:val="24"/>
          <w:szCs w:val="24"/>
        </w:rPr>
        <w:t>, which is a mere narration of the several applications that he has instituted to date, does not cover the whole period of delay as it leaves unexplained gaps that have been alluded to earlier</w:t>
      </w:r>
      <w:r w:rsidR="00EC0BE7">
        <w:rPr>
          <w:rFonts w:ascii="Times New Roman" w:hAnsi="Times New Roman" w:cs="Times New Roman"/>
          <w:sz w:val="24"/>
          <w:szCs w:val="24"/>
        </w:rPr>
        <w:t>; neither does it constitute a reasonable explanation.</w:t>
      </w:r>
      <w:r w:rsidR="003F10A3">
        <w:rPr>
          <w:rFonts w:ascii="Times New Roman" w:hAnsi="Times New Roman" w:cs="Times New Roman"/>
          <w:sz w:val="24"/>
          <w:szCs w:val="24"/>
        </w:rPr>
        <w:t xml:space="preserve"> </w:t>
      </w:r>
    </w:p>
    <w:p w14:paraId="32D7F1FA" w14:textId="77777777" w:rsidR="00607A49" w:rsidRDefault="00607A49" w:rsidP="00607A49">
      <w:pPr>
        <w:pStyle w:val="ListParagraph"/>
        <w:spacing w:after="0" w:line="240" w:lineRule="auto"/>
        <w:ind w:left="426"/>
        <w:jc w:val="both"/>
        <w:rPr>
          <w:rFonts w:ascii="Times New Roman" w:hAnsi="Times New Roman" w:cs="Times New Roman"/>
          <w:sz w:val="24"/>
          <w:szCs w:val="24"/>
        </w:rPr>
      </w:pPr>
    </w:p>
    <w:p w14:paraId="39FD7281" w14:textId="3FA9026F" w:rsidR="00607A49" w:rsidRDefault="00104ED4" w:rsidP="00607A49">
      <w:pPr>
        <w:pStyle w:val="ListParagraph"/>
        <w:numPr>
          <w:ilvl w:val="0"/>
          <w:numId w:val="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On prospects of success, the applicant intends to raise 11 grounds of appeal in his intended appeal as shown in the</w:t>
      </w:r>
      <w:r w:rsidR="00EC0BE7">
        <w:rPr>
          <w:rFonts w:ascii="Times New Roman" w:hAnsi="Times New Roman" w:cs="Times New Roman"/>
          <w:sz w:val="24"/>
          <w:szCs w:val="24"/>
        </w:rPr>
        <w:t xml:space="preserve"> draft</w:t>
      </w:r>
      <w:r>
        <w:rPr>
          <w:rFonts w:ascii="Times New Roman" w:hAnsi="Times New Roman" w:cs="Times New Roman"/>
          <w:sz w:val="24"/>
          <w:szCs w:val="24"/>
        </w:rPr>
        <w:t xml:space="preserve"> notice of appeal attached to his application</w:t>
      </w:r>
      <w:r w:rsidR="001E4D79">
        <w:rPr>
          <w:rFonts w:ascii="Times New Roman" w:hAnsi="Times New Roman" w:cs="Times New Roman"/>
          <w:sz w:val="24"/>
          <w:szCs w:val="24"/>
        </w:rPr>
        <w:t xml:space="preserve">. </w:t>
      </w:r>
      <w:r w:rsidR="007E3A75">
        <w:rPr>
          <w:rFonts w:ascii="Times New Roman" w:hAnsi="Times New Roman" w:cs="Times New Roman"/>
          <w:sz w:val="24"/>
          <w:szCs w:val="24"/>
        </w:rPr>
        <w:t xml:space="preserve"> </w:t>
      </w:r>
      <w:r w:rsidR="001E4D79">
        <w:rPr>
          <w:rFonts w:ascii="Times New Roman" w:hAnsi="Times New Roman" w:cs="Times New Roman"/>
          <w:sz w:val="24"/>
          <w:szCs w:val="24"/>
        </w:rPr>
        <w:t>In my view, the prospects of success for the intended appeal may be ascertained on the issue whether or not the court</w:t>
      </w:r>
      <w:r w:rsidR="00607A49">
        <w:rPr>
          <w:rFonts w:ascii="Times New Roman" w:hAnsi="Times New Roman" w:cs="Times New Roman"/>
          <w:sz w:val="24"/>
          <w:szCs w:val="24"/>
        </w:rPr>
        <w:t xml:space="preserve"> </w:t>
      </w:r>
      <w:r w:rsidR="001E4D79" w:rsidRPr="001E4D79">
        <w:rPr>
          <w:rFonts w:ascii="Times New Roman" w:hAnsi="Times New Roman" w:cs="Times New Roman"/>
          <w:i/>
          <w:sz w:val="24"/>
          <w:szCs w:val="24"/>
        </w:rPr>
        <w:t>a quo</w:t>
      </w:r>
      <w:r w:rsidR="001E4D79">
        <w:rPr>
          <w:rFonts w:ascii="Times New Roman" w:hAnsi="Times New Roman" w:cs="Times New Roman"/>
          <w:sz w:val="24"/>
          <w:szCs w:val="24"/>
        </w:rPr>
        <w:t xml:space="preserve"> erred in dismissing the application for referral to the Constitutional Court. </w:t>
      </w:r>
      <w:r w:rsidR="00607A49">
        <w:rPr>
          <w:rFonts w:ascii="Times New Roman" w:hAnsi="Times New Roman" w:cs="Times New Roman"/>
          <w:sz w:val="24"/>
          <w:szCs w:val="24"/>
        </w:rPr>
        <w:t xml:space="preserve"> </w:t>
      </w:r>
      <w:r w:rsidR="001E4D79">
        <w:rPr>
          <w:rFonts w:ascii="Times New Roman" w:hAnsi="Times New Roman" w:cs="Times New Roman"/>
          <w:sz w:val="24"/>
          <w:szCs w:val="24"/>
        </w:rPr>
        <w:t xml:space="preserve">In other words, did the court </w:t>
      </w:r>
      <w:r w:rsidR="001E4D79" w:rsidRPr="00607A49">
        <w:rPr>
          <w:rFonts w:ascii="Times New Roman" w:hAnsi="Times New Roman" w:cs="Times New Roman"/>
          <w:i/>
          <w:sz w:val="24"/>
          <w:szCs w:val="24"/>
        </w:rPr>
        <w:t xml:space="preserve">a quo </w:t>
      </w:r>
      <w:r w:rsidR="001E4D79">
        <w:rPr>
          <w:rFonts w:ascii="Times New Roman" w:hAnsi="Times New Roman" w:cs="Times New Roman"/>
          <w:sz w:val="24"/>
          <w:szCs w:val="24"/>
        </w:rPr>
        <w:t xml:space="preserve">err in dismissing the application? Did the applicant make before the court </w:t>
      </w:r>
      <w:r w:rsidR="001E4D79" w:rsidRPr="000A60E4">
        <w:rPr>
          <w:rFonts w:ascii="Times New Roman" w:hAnsi="Times New Roman" w:cs="Times New Roman"/>
          <w:i/>
          <w:sz w:val="24"/>
          <w:szCs w:val="24"/>
        </w:rPr>
        <w:t>a quo</w:t>
      </w:r>
      <w:r w:rsidR="001E4D79">
        <w:rPr>
          <w:rFonts w:ascii="Times New Roman" w:hAnsi="Times New Roman" w:cs="Times New Roman"/>
          <w:sz w:val="24"/>
          <w:szCs w:val="24"/>
        </w:rPr>
        <w:t xml:space="preserve"> a case that warranted referral to the Constitutional Court</w:t>
      </w:r>
      <w:r w:rsidR="00EC0BE7">
        <w:rPr>
          <w:rFonts w:ascii="Times New Roman" w:hAnsi="Times New Roman" w:cs="Times New Roman"/>
          <w:sz w:val="24"/>
          <w:szCs w:val="24"/>
        </w:rPr>
        <w:t>?</w:t>
      </w:r>
      <w:r w:rsidR="001E4D79">
        <w:rPr>
          <w:rFonts w:ascii="Times New Roman" w:hAnsi="Times New Roman" w:cs="Times New Roman"/>
          <w:sz w:val="24"/>
          <w:szCs w:val="24"/>
        </w:rPr>
        <w:t xml:space="preserve"> </w:t>
      </w:r>
      <w:r w:rsidR="007E3A75">
        <w:rPr>
          <w:rFonts w:ascii="Times New Roman" w:hAnsi="Times New Roman" w:cs="Times New Roman"/>
          <w:sz w:val="24"/>
          <w:szCs w:val="24"/>
        </w:rPr>
        <w:t xml:space="preserve"> </w:t>
      </w:r>
      <w:r w:rsidR="001E4D79">
        <w:rPr>
          <w:rFonts w:ascii="Times New Roman" w:hAnsi="Times New Roman" w:cs="Times New Roman"/>
          <w:sz w:val="24"/>
          <w:szCs w:val="24"/>
        </w:rPr>
        <w:t>This necessitates an answer to the question whether or not there was a constitutional issue to be referred to the Constitutional Court.</w:t>
      </w:r>
    </w:p>
    <w:p w14:paraId="11C21C91" w14:textId="77777777" w:rsidR="00607A49" w:rsidRPr="00607A49" w:rsidRDefault="00607A49" w:rsidP="00607A49">
      <w:pPr>
        <w:spacing w:after="0" w:line="240" w:lineRule="auto"/>
        <w:jc w:val="both"/>
        <w:rPr>
          <w:rFonts w:ascii="Times New Roman" w:hAnsi="Times New Roman" w:cs="Times New Roman"/>
          <w:sz w:val="24"/>
          <w:szCs w:val="24"/>
        </w:rPr>
      </w:pPr>
    </w:p>
    <w:p w14:paraId="605D67AB" w14:textId="5FDDD088" w:rsidR="00280848" w:rsidRPr="00B041AF" w:rsidRDefault="00280848" w:rsidP="00607A49">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A constitution</w:t>
      </w:r>
      <w:r w:rsidR="00607A49">
        <w:rPr>
          <w:rFonts w:ascii="Times New Roman" w:hAnsi="Times New Roman" w:cs="Times New Roman"/>
          <w:sz w:val="24"/>
          <w:szCs w:val="24"/>
        </w:rPr>
        <w:t xml:space="preserve">al matter is defined in s </w:t>
      </w:r>
      <w:r>
        <w:rPr>
          <w:rFonts w:ascii="Times New Roman" w:hAnsi="Times New Roman" w:cs="Times New Roman"/>
          <w:sz w:val="24"/>
          <w:szCs w:val="24"/>
        </w:rPr>
        <w:t>332 of the Constitution as “… ‘</w:t>
      </w:r>
      <w:r w:rsidR="00607A49">
        <w:rPr>
          <w:rFonts w:ascii="Times New Roman" w:hAnsi="Times New Roman" w:cs="Times New Roman"/>
          <w:sz w:val="24"/>
          <w:szCs w:val="24"/>
        </w:rPr>
        <w:t>Constitutional</w:t>
      </w:r>
      <w:r>
        <w:rPr>
          <w:rFonts w:ascii="Times New Roman" w:hAnsi="Times New Roman" w:cs="Times New Roman"/>
          <w:sz w:val="24"/>
          <w:szCs w:val="24"/>
        </w:rPr>
        <w:t xml:space="preserve"> matter’ means a matter in which there </w:t>
      </w:r>
      <w:r w:rsidR="008B05D0">
        <w:rPr>
          <w:rFonts w:ascii="Times New Roman" w:hAnsi="Times New Roman" w:cs="Times New Roman"/>
          <w:sz w:val="24"/>
          <w:szCs w:val="24"/>
        </w:rPr>
        <w:t>is an</w:t>
      </w:r>
      <w:r>
        <w:rPr>
          <w:rFonts w:ascii="Times New Roman" w:hAnsi="Times New Roman" w:cs="Times New Roman"/>
          <w:sz w:val="24"/>
          <w:szCs w:val="24"/>
        </w:rPr>
        <w:t xml:space="preserve"> issue involving the interpretation, protection or enforcement of this Constitution.” </w:t>
      </w:r>
      <w:r w:rsidR="008B05D0">
        <w:rPr>
          <w:rFonts w:ascii="Times New Roman" w:hAnsi="Times New Roman" w:cs="Times New Roman"/>
          <w:bCs/>
          <w:sz w:val="24"/>
          <w:szCs w:val="24"/>
        </w:rPr>
        <w:t xml:space="preserve">Thus, a matter ought to be referred to the Constitutional Court if the issue raised involves the interpretation, protection and enforcement of the Constitution. </w:t>
      </w:r>
      <w:r w:rsidR="007C5C2C">
        <w:rPr>
          <w:rFonts w:ascii="Times New Roman" w:hAnsi="Times New Roman" w:cs="Times New Roman"/>
          <w:bCs/>
          <w:sz w:val="24"/>
          <w:szCs w:val="24"/>
        </w:rPr>
        <w:t xml:space="preserve"> </w:t>
      </w:r>
      <w:r w:rsidR="008B05D0">
        <w:rPr>
          <w:rFonts w:ascii="Times New Roman" w:hAnsi="Times New Roman" w:cs="Times New Roman"/>
          <w:bCs/>
          <w:sz w:val="24"/>
          <w:szCs w:val="24"/>
        </w:rPr>
        <w:t xml:space="preserve">In </w:t>
      </w:r>
      <w:r w:rsidR="008B05D0" w:rsidRPr="00204814">
        <w:rPr>
          <w:rFonts w:ascii="Times New Roman" w:hAnsi="Times New Roman" w:cs="Times New Roman"/>
          <w:bCs/>
          <w:i/>
          <w:iCs/>
          <w:sz w:val="24"/>
          <w:szCs w:val="24"/>
        </w:rPr>
        <w:t xml:space="preserve">Bonnyview Estate (Pvt) Ltd </w:t>
      </w:r>
      <w:r w:rsidR="008B05D0" w:rsidRPr="007C5C2C">
        <w:rPr>
          <w:rFonts w:ascii="Times New Roman" w:hAnsi="Times New Roman" w:cs="Times New Roman"/>
          <w:bCs/>
          <w:iCs/>
          <w:sz w:val="24"/>
          <w:szCs w:val="24"/>
        </w:rPr>
        <w:t>v</w:t>
      </w:r>
      <w:r w:rsidR="008B05D0" w:rsidRPr="00204814">
        <w:rPr>
          <w:rFonts w:ascii="Times New Roman" w:hAnsi="Times New Roman" w:cs="Times New Roman"/>
          <w:bCs/>
          <w:i/>
          <w:iCs/>
          <w:sz w:val="24"/>
          <w:szCs w:val="24"/>
        </w:rPr>
        <w:t xml:space="preserve"> Zimbabwe Platinum Mine (Pvt) Ltd &amp; Anor</w:t>
      </w:r>
      <w:r w:rsidR="008B05D0">
        <w:rPr>
          <w:rFonts w:ascii="Times New Roman" w:hAnsi="Times New Roman" w:cs="Times New Roman"/>
          <w:bCs/>
          <w:sz w:val="24"/>
          <w:szCs w:val="24"/>
        </w:rPr>
        <w:t xml:space="preserve"> CCZ</w:t>
      </w:r>
      <w:r w:rsidR="007E3A75">
        <w:rPr>
          <w:rFonts w:ascii="Times New Roman" w:hAnsi="Times New Roman" w:cs="Times New Roman"/>
          <w:bCs/>
          <w:sz w:val="24"/>
          <w:szCs w:val="24"/>
        </w:rPr>
        <w:t xml:space="preserve"> </w:t>
      </w:r>
      <w:r w:rsidR="008B05D0">
        <w:rPr>
          <w:rFonts w:ascii="Times New Roman" w:hAnsi="Times New Roman" w:cs="Times New Roman"/>
          <w:bCs/>
          <w:sz w:val="24"/>
          <w:szCs w:val="24"/>
        </w:rPr>
        <w:t>6/19 at p</w:t>
      </w:r>
      <w:r w:rsidR="007E3A75">
        <w:rPr>
          <w:rFonts w:ascii="Times New Roman" w:hAnsi="Times New Roman" w:cs="Times New Roman"/>
          <w:bCs/>
          <w:sz w:val="24"/>
          <w:szCs w:val="24"/>
        </w:rPr>
        <w:t xml:space="preserve"> </w:t>
      </w:r>
      <w:r w:rsidR="008B05D0">
        <w:rPr>
          <w:rFonts w:ascii="Times New Roman" w:hAnsi="Times New Roman" w:cs="Times New Roman"/>
          <w:bCs/>
          <w:sz w:val="24"/>
          <w:szCs w:val="24"/>
        </w:rPr>
        <w:t>5 M</w:t>
      </w:r>
      <w:r w:rsidR="007C5C2C" w:rsidRPr="007C5C2C">
        <w:rPr>
          <w:rFonts w:ascii="Times New Roman" w:hAnsi="Times New Roman" w:cs="Times New Roman"/>
          <w:bCs/>
          <w:smallCaps/>
          <w:sz w:val="24"/>
          <w:szCs w:val="24"/>
        </w:rPr>
        <w:t>alaba</w:t>
      </w:r>
      <w:r w:rsidR="008B05D0">
        <w:rPr>
          <w:rFonts w:ascii="Times New Roman" w:hAnsi="Times New Roman" w:cs="Times New Roman"/>
          <w:bCs/>
          <w:sz w:val="24"/>
          <w:szCs w:val="24"/>
        </w:rPr>
        <w:t xml:space="preserve"> CJ </w:t>
      </w:r>
      <w:r w:rsidR="00204814">
        <w:rPr>
          <w:rFonts w:ascii="Times New Roman" w:hAnsi="Times New Roman" w:cs="Times New Roman"/>
          <w:bCs/>
          <w:sz w:val="24"/>
          <w:szCs w:val="24"/>
        </w:rPr>
        <w:t>was dealing with a chamber application for leave to appeal to the Constitutional Court from a decision of the Supreme Court</w:t>
      </w:r>
      <w:r w:rsidR="0015300C">
        <w:rPr>
          <w:rFonts w:ascii="Times New Roman" w:hAnsi="Times New Roman" w:cs="Times New Roman"/>
          <w:bCs/>
          <w:sz w:val="24"/>
          <w:szCs w:val="24"/>
        </w:rPr>
        <w:t xml:space="preserve">. </w:t>
      </w:r>
      <w:r w:rsidR="007E3A75">
        <w:rPr>
          <w:rFonts w:ascii="Times New Roman" w:hAnsi="Times New Roman" w:cs="Times New Roman"/>
          <w:bCs/>
          <w:sz w:val="24"/>
          <w:szCs w:val="24"/>
        </w:rPr>
        <w:t xml:space="preserve">  </w:t>
      </w:r>
      <w:r w:rsidR="0015300C">
        <w:rPr>
          <w:rFonts w:ascii="Times New Roman" w:hAnsi="Times New Roman" w:cs="Times New Roman"/>
          <w:bCs/>
          <w:sz w:val="24"/>
          <w:szCs w:val="24"/>
        </w:rPr>
        <w:t>At pp 4-5 he stated as follows:</w:t>
      </w:r>
      <w:r w:rsidR="00204814">
        <w:rPr>
          <w:rFonts w:ascii="Times New Roman" w:hAnsi="Times New Roman" w:cs="Times New Roman"/>
          <w:bCs/>
          <w:sz w:val="24"/>
          <w:szCs w:val="24"/>
        </w:rPr>
        <w:t xml:space="preserve"> </w:t>
      </w:r>
    </w:p>
    <w:p w14:paraId="5B95E70B" w14:textId="3D905A3F" w:rsidR="007E3A75" w:rsidRPr="00914464" w:rsidRDefault="00B041AF" w:rsidP="00914464">
      <w:pPr>
        <w:pStyle w:val="ListParagraph"/>
        <w:spacing w:line="240" w:lineRule="auto"/>
        <w:ind w:left="1134"/>
        <w:jc w:val="both"/>
        <w:rPr>
          <w:rFonts w:ascii="Times New Roman" w:hAnsi="Times New Roman" w:cs="Times New Roman"/>
          <w:bCs/>
          <w:sz w:val="24"/>
          <w:szCs w:val="24"/>
        </w:rPr>
      </w:pPr>
      <w:r>
        <w:rPr>
          <w:rFonts w:ascii="Times New Roman" w:hAnsi="Times New Roman" w:cs="Times New Roman"/>
          <w:bCs/>
          <w:sz w:val="24"/>
          <w:szCs w:val="24"/>
        </w:rPr>
        <w:t>“</w:t>
      </w:r>
      <w:r w:rsidR="0015300C">
        <w:rPr>
          <w:rFonts w:ascii="Times New Roman" w:hAnsi="Times New Roman" w:cs="Times New Roman"/>
          <w:bCs/>
          <w:sz w:val="24"/>
          <w:szCs w:val="24"/>
        </w:rPr>
        <w:t xml:space="preserve">The requirements of an application of this nature were set out in </w:t>
      </w:r>
      <w:r w:rsidR="0015300C">
        <w:rPr>
          <w:rFonts w:ascii="Times New Roman" w:hAnsi="Times New Roman" w:cs="Times New Roman"/>
          <w:bCs/>
          <w:i/>
          <w:iCs/>
          <w:sz w:val="24"/>
          <w:szCs w:val="24"/>
        </w:rPr>
        <w:t xml:space="preserve">The Cold Chain (Pvt) Ltd t/a Sea Harvest </w:t>
      </w:r>
      <w:r w:rsidR="0015300C" w:rsidRPr="007C5C2C">
        <w:rPr>
          <w:rFonts w:ascii="Times New Roman" w:hAnsi="Times New Roman" w:cs="Times New Roman"/>
          <w:bCs/>
          <w:iCs/>
          <w:sz w:val="24"/>
          <w:szCs w:val="24"/>
        </w:rPr>
        <w:t>v</w:t>
      </w:r>
      <w:r w:rsidR="0015300C">
        <w:rPr>
          <w:rFonts w:ascii="Times New Roman" w:hAnsi="Times New Roman" w:cs="Times New Roman"/>
          <w:bCs/>
          <w:i/>
          <w:iCs/>
          <w:sz w:val="24"/>
          <w:szCs w:val="24"/>
        </w:rPr>
        <w:t xml:space="preserve"> Makoni</w:t>
      </w:r>
      <w:r w:rsidR="0015300C">
        <w:rPr>
          <w:rFonts w:ascii="Times New Roman" w:hAnsi="Times New Roman" w:cs="Times New Roman"/>
          <w:bCs/>
          <w:sz w:val="24"/>
          <w:szCs w:val="24"/>
        </w:rPr>
        <w:t xml:space="preserve"> CCZ 8/17 at pp 3-4 of the cyclostyled judgment as follows:</w:t>
      </w:r>
    </w:p>
    <w:p w14:paraId="3850589F" w14:textId="3DCFA84C" w:rsidR="007E3A75" w:rsidRDefault="0015300C" w:rsidP="00914464">
      <w:pPr>
        <w:pStyle w:val="ListParagraph"/>
        <w:spacing w:line="240" w:lineRule="auto"/>
        <w:ind w:left="1440" w:hanging="306"/>
        <w:jc w:val="both"/>
        <w:rPr>
          <w:rFonts w:ascii="Times New Roman" w:hAnsi="Times New Roman" w:cs="Times New Roman"/>
          <w:bCs/>
          <w:sz w:val="24"/>
          <w:szCs w:val="24"/>
        </w:rPr>
      </w:pPr>
      <w:r>
        <w:rPr>
          <w:rFonts w:ascii="Times New Roman" w:hAnsi="Times New Roman" w:cs="Times New Roman"/>
          <w:bCs/>
          <w:sz w:val="24"/>
          <w:szCs w:val="24"/>
        </w:rPr>
        <w:t>….</w:t>
      </w:r>
    </w:p>
    <w:p w14:paraId="62783423" w14:textId="77777777" w:rsidR="00914464" w:rsidRPr="00914464" w:rsidRDefault="00914464" w:rsidP="00914464">
      <w:pPr>
        <w:pStyle w:val="ListParagraph"/>
        <w:spacing w:line="240" w:lineRule="auto"/>
        <w:ind w:left="1440" w:hanging="306"/>
        <w:jc w:val="both"/>
        <w:rPr>
          <w:rFonts w:ascii="Times New Roman" w:hAnsi="Times New Roman" w:cs="Times New Roman"/>
          <w:bCs/>
          <w:sz w:val="24"/>
          <w:szCs w:val="24"/>
        </w:rPr>
      </w:pPr>
    </w:p>
    <w:p w14:paraId="10BEEB74" w14:textId="3ABC5E2F" w:rsidR="00B041AF" w:rsidRDefault="00B041AF" w:rsidP="007C5C2C">
      <w:pPr>
        <w:pStyle w:val="ListParagraph"/>
        <w:spacing w:line="240" w:lineRule="auto"/>
        <w:ind w:left="1134"/>
        <w:jc w:val="both"/>
        <w:rPr>
          <w:rFonts w:ascii="Times New Roman" w:hAnsi="Times New Roman" w:cs="Times New Roman"/>
          <w:bCs/>
          <w:sz w:val="24"/>
          <w:szCs w:val="24"/>
        </w:rPr>
      </w:pPr>
      <w:r>
        <w:rPr>
          <w:rFonts w:ascii="Times New Roman" w:hAnsi="Times New Roman" w:cs="Times New Roman"/>
          <w:bCs/>
          <w:sz w:val="24"/>
          <w:szCs w:val="24"/>
        </w:rPr>
        <w:t xml:space="preserve">Under s 332 of the Constitution a constitutional matter is one in which there is an issue involving the interpretation, protection or enforcement of the Constitution. </w:t>
      </w:r>
      <w:r w:rsidR="007C5C2C">
        <w:rPr>
          <w:rFonts w:ascii="Times New Roman" w:hAnsi="Times New Roman" w:cs="Times New Roman"/>
          <w:bCs/>
          <w:sz w:val="24"/>
          <w:szCs w:val="24"/>
        </w:rPr>
        <w:t xml:space="preserve"> </w:t>
      </w:r>
      <w:r>
        <w:rPr>
          <w:rFonts w:ascii="Times New Roman" w:hAnsi="Times New Roman" w:cs="Times New Roman"/>
          <w:bCs/>
          <w:sz w:val="24"/>
          <w:szCs w:val="24"/>
        </w:rPr>
        <w:t xml:space="preserve">Absence of an issue raised in the proceedings in the subordinate court requiring the interpretation, protection or enforcement of a provision of </w:t>
      </w:r>
      <w:r w:rsidR="00204814">
        <w:rPr>
          <w:rFonts w:ascii="Times New Roman" w:hAnsi="Times New Roman" w:cs="Times New Roman"/>
          <w:bCs/>
          <w:sz w:val="24"/>
          <w:szCs w:val="24"/>
        </w:rPr>
        <w:t>t</w:t>
      </w:r>
      <w:r>
        <w:rPr>
          <w:rFonts w:ascii="Times New Roman" w:hAnsi="Times New Roman" w:cs="Times New Roman"/>
          <w:bCs/>
          <w:sz w:val="24"/>
          <w:szCs w:val="24"/>
        </w:rPr>
        <w:t>he Constitution</w:t>
      </w:r>
      <w:r w:rsidR="00204814">
        <w:rPr>
          <w:rFonts w:ascii="Times New Roman" w:hAnsi="Times New Roman" w:cs="Times New Roman"/>
          <w:bCs/>
          <w:sz w:val="24"/>
          <w:szCs w:val="24"/>
        </w:rPr>
        <w:t xml:space="preserve"> in its hearing and determination would invariably be sufficient evidence of the fact that no constitutional matter arose in the subordinate court.”</w:t>
      </w:r>
      <w:r>
        <w:rPr>
          <w:rFonts w:ascii="Times New Roman" w:hAnsi="Times New Roman" w:cs="Times New Roman"/>
          <w:bCs/>
          <w:sz w:val="24"/>
          <w:szCs w:val="24"/>
        </w:rPr>
        <w:t xml:space="preserve"> </w:t>
      </w:r>
    </w:p>
    <w:p w14:paraId="7D648AB3" w14:textId="77777777" w:rsidR="007E3A75" w:rsidRDefault="007E3A75" w:rsidP="007C5C2C">
      <w:pPr>
        <w:pStyle w:val="ListParagraph"/>
        <w:spacing w:line="240" w:lineRule="auto"/>
        <w:ind w:left="1134"/>
        <w:jc w:val="both"/>
        <w:rPr>
          <w:rFonts w:ascii="Times New Roman" w:hAnsi="Times New Roman" w:cs="Times New Roman"/>
          <w:bCs/>
          <w:sz w:val="24"/>
          <w:szCs w:val="24"/>
        </w:rPr>
      </w:pPr>
    </w:p>
    <w:p w14:paraId="7F5F6BFB" w14:textId="6776001F" w:rsidR="0015300C" w:rsidRDefault="0015300C" w:rsidP="007C5C2C">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In my view, the same principle expressed above is equally applicable </w:t>
      </w:r>
      <w:r w:rsidRPr="007C5C2C">
        <w:rPr>
          <w:rFonts w:ascii="Times New Roman" w:hAnsi="Times New Roman" w:cs="Times New Roman"/>
          <w:i/>
          <w:sz w:val="24"/>
          <w:szCs w:val="24"/>
        </w:rPr>
        <w:t>in</w:t>
      </w:r>
      <w:r>
        <w:rPr>
          <w:rFonts w:ascii="Times New Roman" w:hAnsi="Times New Roman" w:cs="Times New Roman"/>
          <w:sz w:val="24"/>
          <w:szCs w:val="24"/>
        </w:rPr>
        <w:t xml:space="preserve"> </w:t>
      </w:r>
      <w:r w:rsidRPr="0015300C">
        <w:rPr>
          <w:rFonts w:ascii="Times New Roman" w:hAnsi="Times New Roman" w:cs="Times New Roman"/>
          <w:i/>
          <w:iCs/>
          <w:sz w:val="24"/>
          <w:szCs w:val="24"/>
        </w:rPr>
        <w:t>casu</w:t>
      </w:r>
      <w:r>
        <w:rPr>
          <w:rFonts w:ascii="Times New Roman" w:hAnsi="Times New Roman" w:cs="Times New Roman"/>
          <w:sz w:val="24"/>
          <w:szCs w:val="24"/>
        </w:rPr>
        <w:t xml:space="preserve">. </w:t>
      </w:r>
    </w:p>
    <w:p w14:paraId="5BE972EF" w14:textId="06EDD3C7" w:rsidR="003373B2" w:rsidRDefault="0015300C" w:rsidP="007C5C2C">
      <w:pPr>
        <w:pStyle w:val="ListParagraph"/>
        <w:numPr>
          <w:ilvl w:val="0"/>
          <w:numId w:val="3"/>
        </w:numPr>
        <w:spacing w:line="480" w:lineRule="auto"/>
        <w:ind w:left="426" w:hanging="426"/>
        <w:jc w:val="both"/>
        <w:rPr>
          <w:rFonts w:ascii="Times New Roman" w:hAnsi="Times New Roman" w:cs="Times New Roman"/>
          <w:sz w:val="24"/>
          <w:szCs w:val="24"/>
        </w:rPr>
      </w:pPr>
      <w:r w:rsidRPr="0015300C">
        <w:rPr>
          <w:rFonts w:ascii="Times New Roman" w:hAnsi="Times New Roman" w:cs="Times New Roman"/>
          <w:sz w:val="24"/>
          <w:szCs w:val="24"/>
        </w:rPr>
        <w:t xml:space="preserve">Before the court </w:t>
      </w:r>
      <w:r w:rsidRPr="0015300C">
        <w:rPr>
          <w:rFonts w:ascii="Times New Roman" w:hAnsi="Times New Roman" w:cs="Times New Roman"/>
          <w:i/>
          <w:iCs/>
          <w:sz w:val="24"/>
          <w:szCs w:val="24"/>
        </w:rPr>
        <w:t>a quo</w:t>
      </w:r>
      <w:r>
        <w:rPr>
          <w:rFonts w:ascii="Times New Roman" w:hAnsi="Times New Roman" w:cs="Times New Roman"/>
          <w:sz w:val="24"/>
          <w:szCs w:val="24"/>
        </w:rPr>
        <w:t xml:space="preserve"> the applicant brought an application for referral of what he considered to be constitutional issues to the Constitutional Court </w:t>
      </w:r>
      <w:r w:rsidR="009C7DCD">
        <w:rPr>
          <w:rFonts w:ascii="Times New Roman" w:hAnsi="Times New Roman" w:cs="Times New Roman"/>
          <w:sz w:val="24"/>
          <w:szCs w:val="24"/>
        </w:rPr>
        <w:t xml:space="preserve">in terms of s 175 (4) of the Constitution, alleging that his fundamental </w:t>
      </w:r>
      <w:r w:rsidR="00FF5BB1">
        <w:rPr>
          <w:rFonts w:ascii="Times New Roman" w:hAnsi="Times New Roman" w:cs="Times New Roman"/>
          <w:sz w:val="24"/>
          <w:szCs w:val="24"/>
        </w:rPr>
        <w:t>rights had</w:t>
      </w:r>
      <w:r w:rsidR="009C7DCD">
        <w:rPr>
          <w:rFonts w:ascii="Times New Roman" w:hAnsi="Times New Roman" w:cs="Times New Roman"/>
          <w:sz w:val="24"/>
          <w:szCs w:val="24"/>
        </w:rPr>
        <w:t xml:space="preserve"> been infringed by the respondent’s management and Board members, the arbitrator and the courts, including the Labour Court, the Supreme Court and </w:t>
      </w:r>
      <w:r w:rsidR="004C598E">
        <w:rPr>
          <w:rFonts w:ascii="Times New Roman" w:hAnsi="Times New Roman" w:cs="Times New Roman"/>
          <w:sz w:val="24"/>
          <w:szCs w:val="24"/>
        </w:rPr>
        <w:t>the Constitutional Court itself.</w:t>
      </w:r>
      <w:r w:rsidR="00822AA5">
        <w:rPr>
          <w:rFonts w:ascii="Times New Roman" w:hAnsi="Times New Roman" w:cs="Times New Roman"/>
          <w:sz w:val="24"/>
          <w:szCs w:val="24"/>
        </w:rPr>
        <w:t xml:space="preserve">  </w:t>
      </w:r>
      <w:r w:rsidR="004C598E">
        <w:rPr>
          <w:rFonts w:ascii="Times New Roman" w:hAnsi="Times New Roman" w:cs="Times New Roman"/>
          <w:sz w:val="24"/>
          <w:szCs w:val="24"/>
        </w:rPr>
        <w:t>T</w:t>
      </w:r>
      <w:r w:rsidR="004C598E" w:rsidRPr="004C598E">
        <w:rPr>
          <w:rFonts w:ascii="Times New Roman" w:hAnsi="Times New Roman" w:cs="Times New Roman"/>
          <w:sz w:val="24"/>
          <w:szCs w:val="24"/>
        </w:rPr>
        <w:t xml:space="preserve">he court </w:t>
      </w:r>
      <w:r w:rsidR="004C598E" w:rsidRPr="004C598E">
        <w:rPr>
          <w:rFonts w:ascii="Times New Roman" w:hAnsi="Times New Roman" w:cs="Times New Roman"/>
          <w:i/>
          <w:iCs/>
          <w:sz w:val="24"/>
          <w:szCs w:val="24"/>
        </w:rPr>
        <w:t>a quo</w:t>
      </w:r>
      <w:r w:rsidR="004C598E" w:rsidRPr="004C598E">
        <w:rPr>
          <w:rFonts w:ascii="Times New Roman" w:hAnsi="Times New Roman" w:cs="Times New Roman"/>
          <w:sz w:val="24"/>
          <w:szCs w:val="24"/>
        </w:rPr>
        <w:t xml:space="preserve"> dismissed the application</w:t>
      </w:r>
      <w:r w:rsidR="004C598E">
        <w:rPr>
          <w:rFonts w:ascii="Times New Roman" w:hAnsi="Times New Roman" w:cs="Times New Roman"/>
          <w:sz w:val="24"/>
          <w:szCs w:val="24"/>
        </w:rPr>
        <w:t xml:space="preserve"> as captured in para 15 of this judgment</w:t>
      </w:r>
      <w:r w:rsidR="00822AA5">
        <w:rPr>
          <w:rFonts w:ascii="Times New Roman" w:hAnsi="Times New Roman" w:cs="Times New Roman"/>
          <w:sz w:val="24"/>
          <w:szCs w:val="24"/>
        </w:rPr>
        <w:t xml:space="preserve">.  </w:t>
      </w:r>
      <w:r w:rsidR="00FF5BB1">
        <w:rPr>
          <w:rFonts w:ascii="Times New Roman" w:hAnsi="Times New Roman" w:cs="Times New Roman"/>
          <w:sz w:val="24"/>
          <w:szCs w:val="24"/>
        </w:rPr>
        <w:t xml:space="preserve">It found that the applicant was being vexatious in seeking to reopen the merits of his dismissal, </w:t>
      </w:r>
      <w:r w:rsidR="003373B2">
        <w:rPr>
          <w:rFonts w:ascii="Times New Roman" w:hAnsi="Times New Roman" w:cs="Times New Roman"/>
          <w:sz w:val="24"/>
          <w:szCs w:val="24"/>
        </w:rPr>
        <w:t>a matter already conclusively determined by this Court under judgment number SC 58/15.</w:t>
      </w:r>
    </w:p>
    <w:p w14:paraId="38751C53" w14:textId="77777777" w:rsidR="00914464" w:rsidRDefault="00914464" w:rsidP="00914464">
      <w:pPr>
        <w:pStyle w:val="ListParagraph"/>
        <w:spacing w:line="480" w:lineRule="auto"/>
        <w:ind w:left="426"/>
        <w:jc w:val="both"/>
        <w:rPr>
          <w:rFonts w:ascii="Times New Roman" w:hAnsi="Times New Roman" w:cs="Times New Roman"/>
          <w:sz w:val="24"/>
          <w:szCs w:val="24"/>
        </w:rPr>
      </w:pPr>
    </w:p>
    <w:p w14:paraId="53195C01" w14:textId="77777777" w:rsidR="00AC5D58" w:rsidRDefault="003373B2" w:rsidP="007C5C2C">
      <w:pPr>
        <w:pStyle w:val="ListParagraph"/>
        <w:numPr>
          <w:ilvl w:val="0"/>
          <w:numId w:val="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Section 175 (4) of the Constitution</w:t>
      </w:r>
      <w:r w:rsidR="00AC5D58">
        <w:rPr>
          <w:rFonts w:ascii="Times New Roman" w:hAnsi="Times New Roman" w:cs="Times New Roman"/>
          <w:sz w:val="24"/>
          <w:szCs w:val="24"/>
        </w:rPr>
        <w:t xml:space="preserve"> provides that:</w:t>
      </w:r>
    </w:p>
    <w:p w14:paraId="45CEC38A" w14:textId="77777777" w:rsidR="00AC5D58" w:rsidRDefault="00AC5D58" w:rsidP="007C5C2C">
      <w:pPr>
        <w:pStyle w:val="ListParagraph"/>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“If a constitutional matter arises in any proceedings before a court, the person presiding over that court may and, if so requested by any party to the proceedings must, refer the matter to the Constitutional Court unless he or she considers the request is merely frivolous or vexatious.”</w:t>
      </w:r>
    </w:p>
    <w:p w14:paraId="6222F14E" w14:textId="77777777" w:rsidR="00DB0127" w:rsidRDefault="00DB0127" w:rsidP="007C5C2C">
      <w:pPr>
        <w:pStyle w:val="ListParagraph"/>
        <w:spacing w:line="240" w:lineRule="auto"/>
        <w:ind w:left="1134"/>
        <w:jc w:val="both"/>
        <w:rPr>
          <w:rFonts w:ascii="Times New Roman" w:hAnsi="Times New Roman" w:cs="Times New Roman"/>
          <w:sz w:val="24"/>
          <w:szCs w:val="24"/>
        </w:rPr>
      </w:pPr>
    </w:p>
    <w:p w14:paraId="1EEF4B87" w14:textId="55B08362" w:rsidR="00797EFB" w:rsidRDefault="00797EFB" w:rsidP="00157AAE">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iCs/>
          <w:sz w:val="24"/>
          <w:szCs w:val="24"/>
        </w:rPr>
        <w:t xml:space="preserve">Matsika &amp; Anor </w:t>
      </w:r>
      <w:r w:rsidRPr="00157AAE">
        <w:rPr>
          <w:rFonts w:ascii="Times New Roman" w:hAnsi="Times New Roman" w:cs="Times New Roman"/>
          <w:iCs/>
          <w:sz w:val="24"/>
          <w:szCs w:val="24"/>
        </w:rPr>
        <w:t>v</w:t>
      </w:r>
      <w:r>
        <w:rPr>
          <w:rFonts w:ascii="Times New Roman" w:hAnsi="Times New Roman" w:cs="Times New Roman"/>
          <w:i/>
          <w:iCs/>
          <w:sz w:val="24"/>
          <w:szCs w:val="24"/>
        </w:rPr>
        <w:t xml:space="preserve"> Chingwena &amp; Ors</w:t>
      </w:r>
      <w:r>
        <w:rPr>
          <w:rFonts w:ascii="Times New Roman" w:hAnsi="Times New Roman" w:cs="Times New Roman"/>
          <w:sz w:val="24"/>
          <w:szCs w:val="24"/>
        </w:rPr>
        <w:t xml:space="preserve"> SC 106/23 in para [59] at pp 28-29 G</w:t>
      </w:r>
      <w:r w:rsidR="00157AAE" w:rsidRPr="00157AAE">
        <w:rPr>
          <w:rFonts w:ascii="Times New Roman" w:hAnsi="Times New Roman" w:cs="Times New Roman"/>
          <w:smallCaps/>
          <w:sz w:val="24"/>
          <w:szCs w:val="24"/>
        </w:rPr>
        <w:t>waunza</w:t>
      </w:r>
      <w:r>
        <w:rPr>
          <w:rFonts w:ascii="Times New Roman" w:hAnsi="Times New Roman" w:cs="Times New Roman"/>
          <w:sz w:val="24"/>
          <w:szCs w:val="24"/>
        </w:rPr>
        <w:t xml:space="preserve"> DCJ stated as follows:</w:t>
      </w:r>
    </w:p>
    <w:p w14:paraId="43E687AB" w14:textId="055DA4F6" w:rsidR="00DB0127" w:rsidRDefault="00797EFB" w:rsidP="009735B2">
      <w:pPr>
        <w:spacing w:after="4" w:line="240" w:lineRule="auto"/>
        <w:ind w:left="1890" w:hanging="630"/>
        <w:jc w:val="both"/>
        <w:rPr>
          <w:rFonts w:ascii="Times New Roman" w:hAnsi="Times New Roman" w:cs="Times New Roman"/>
          <w:sz w:val="24"/>
          <w:szCs w:val="24"/>
        </w:rPr>
      </w:pPr>
      <w:r w:rsidRPr="00800E80">
        <w:rPr>
          <w:rFonts w:ascii="Times New Roman" w:hAnsi="Times New Roman" w:cs="Times New Roman"/>
          <w:sz w:val="24"/>
          <w:szCs w:val="24"/>
        </w:rPr>
        <w:t>“</w:t>
      </w:r>
      <w:r w:rsidR="00800E80" w:rsidRPr="00800E80">
        <w:rPr>
          <w:rFonts w:ascii="Times New Roman" w:hAnsi="Times New Roman" w:cs="Times New Roman"/>
          <w:sz w:val="24"/>
          <w:szCs w:val="24"/>
        </w:rPr>
        <w:t xml:space="preserve">[59] </w:t>
      </w:r>
      <w:r w:rsidR="00822AA5">
        <w:rPr>
          <w:rFonts w:ascii="Times New Roman" w:hAnsi="Times New Roman" w:cs="Times New Roman"/>
          <w:sz w:val="24"/>
          <w:szCs w:val="24"/>
        </w:rPr>
        <w:t xml:space="preserve"> </w:t>
      </w:r>
      <w:r w:rsidR="00800E80" w:rsidRPr="00800E80">
        <w:rPr>
          <w:rFonts w:ascii="Times New Roman" w:hAnsi="Times New Roman" w:cs="Times New Roman"/>
        </w:rPr>
        <w:t xml:space="preserve">It is however, </w:t>
      </w:r>
      <w:r w:rsidR="00800E80" w:rsidRPr="000E73E4">
        <w:rPr>
          <w:rFonts w:ascii="Times New Roman" w:hAnsi="Times New Roman" w:cs="Times New Roman"/>
          <w:sz w:val="24"/>
          <w:szCs w:val="24"/>
        </w:rPr>
        <w:t xml:space="preserve">not just any question that is deserving of a referral to the apex Court. Counsel for the applicants, </w:t>
      </w:r>
      <w:r w:rsidR="00800E80" w:rsidRPr="000E73E4">
        <w:rPr>
          <w:rFonts w:ascii="Times New Roman" w:hAnsi="Times New Roman" w:cs="Times New Roman"/>
          <w:i/>
          <w:sz w:val="24"/>
          <w:szCs w:val="24"/>
        </w:rPr>
        <w:t>Mr</w:t>
      </w:r>
      <w:r w:rsidR="00800E80" w:rsidRPr="000E73E4">
        <w:rPr>
          <w:rFonts w:ascii="Times New Roman" w:hAnsi="Times New Roman" w:cs="Times New Roman"/>
          <w:sz w:val="24"/>
          <w:szCs w:val="24"/>
        </w:rPr>
        <w:t xml:space="preserve"> </w:t>
      </w:r>
      <w:r w:rsidR="00800E80" w:rsidRPr="000E73E4">
        <w:rPr>
          <w:rFonts w:ascii="Times New Roman" w:hAnsi="Times New Roman" w:cs="Times New Roman"/>
          <w:i/>
          <w:sz w:val="24"/>
          <w:szCs w:val="24"/>
        </w:rPr>
        <w:t>Madhuku,</w:t>
      </w:r>
      <w:r w:rsidR="00800E80" w:rsidRPr="000E73E4">
        <w:rPr>
          <w:rFonts w:ascii="Times New Roman" w:hAnsi="Times New Roman" w:cs="Times New Roman"/>
          <w:sz w:val="24"/>
          <w:szCs w:val="24"/>
        </w:rPr>
        <w:t xml:space="preserve"> correctly submitted that a request for referral would be frivolous and vexatious if it had no relationship with the relief that is being sought in the main matter before the court. This position was affirmed in a plethora of authorities among them </w:t>
      </w:r>
      <w:r w:rsidR="00800E80" w:rsidRPr="000E73E4">
        <w:rPr>
          <w:rFonts w:ascii="Times New Roman" w:hAnsi="Times New Roman" w:cs="Times New Roman"/>
          <w:i/>
          <w:sz w:val="24"/>
          <w:szCs w:val="24"/>
        </w:rPr>
        <w:t>Muhala</w:t>
      </w:r>
      <w:r w:rsidR="00800E80" w:rsidRPr="000E73E4">
        <w:rPr>
          <w:rFonts w:ascii="Times New Roman" w:hAnsi="Times New Roman" w:cs="Times New Roman"/>
          <w:sz w:val="24"/>
          <w:szCs w:val="24"/>
        </w:rPr>
        <w:t xml:space="preserve"> &amp; </w:t>
      </w:r>
      <w:r w:rsidR="00800E80" w:rsidRPr="000E73E4">
        <w:rPr>
          <w:rFonts w:ascii="Times New Roman" w:hAnsi="Times New Roman" w:cs="Times New Roman"/>
          <w:i/>
          <w:sz w:val="24"/>
          <w:szCs w:val="24"/>
        </w:rPr>
        <w:t xml:space="preserve">Ors </w:t>
      </w:r>
      <w:r w:rsidR="00800E80" w:rsidRPr="000E73E4">
        <w:rPr>
          <w:rFonts w:ascii="Times New Roman" w:hAnsi="Times New Roman" w:cs="Times New Roman"/>
          <w:sz w:val="24"/>
          <w:szCs w:val="24"/>
        </w:rPr>
        <w:t>v</w:t>
      </w:r>
      <w:r w:rsidR="00800E80" w:rsidRPr="000E73E4">
        <w:rPr>
          <w:rFonts w:ascii="Times New Roman" w:hAnsi="Times New Roman" w:cs="Times New Roman"/>
          <w:i/>
          <w:sz w:val="24"/>
          <w:szCs w:val="24"/>
        </w:rPr>
        <w:t xml:space="preserve"> Mukokera</w:t>
      </w:r>
      <w:r w:rsidR="00800E80" w:rsidRPr="000E73E4">
        <w:rPr>
          <w:rFonts w:ascii="Times New Roman" w:hAnsi="Times New Roman" w:cs="Times New Roman"/>
          <w:sz w:val="24"/>
          <w:szCs w:val="24"/>
        </w:rPr>
        <w:t xml:space="preserve"> CCZ 2/19 where the following was held:-</w:t>
      </w:r>
    </w:p>
    <w:p w14:paraId="4AFA3408" w14:textId="7DEF80E9" w:rsidR="00800E80" w:rsidRPr="000E73E4" w:rsidRDefault="00800E80" w:rsidP="00DB0127">
      <w:pPr>
        <w:spacing w:after="0" w:line="240" w:lineRule="auto"/>
        <w:ind w:left="1701" w:hanging="567"/>
        <w:jc w:val="both"/>
        <w:rPr>
          <w:rFonts w:ascii="Times New Roman" w:hAnsi="Times New Roman" w:cs="Times New Roman"/>
          <w:sz w:val="24"/>
          <w:szCs w:val="24"/>
        </w:rPr>
      </w:pPr>
      <w:r w:rsidRPr="000E73E4">
        <w:rPr>
          <w:rFonts w:ascii="Times New Roman" w:hAnsi="Times New Roman" w:cs="Times New Roman"/>
          <w:sz w:val="24"/>
          <w:szCs w:val="24"/>
        </w:rPr>
        <w:t xml:space="preserve"> </w:t>
      </w:r>
    </w:p>
    <w:p w14:paraId="7BAAE248" w14:textId="1185A45B" w:rsidR="00800E80" w:rsidRDefault="00AD7ED9" w:rsidP="00AD7ED9">
      <w:pPr>
        <w:spacing w:after="44" w:line="238" w:lineRule="auto"/>
        <w:ind w:left="1890" w:hanging="189"/>
        <w:rPr>
          <w:rFonts w:ascii="Times New Roman" w:hAnsi="Times New Roman" w:cs="Times New Roman"/>
          <w:sz w:val="24"/>
          <w:szCs w:val="24"/>
        </w:rPr>
      </w:pPr>
      <w:r>
        <w:rPr>
          <w:rFonts w:ascii="Times New Roman" w:hAnsi="Times New Roman" w:cs="Times New Roman"/>
        </w:rPr>
        <w:t xml:space="preserve">   </w:t>
      </w:r>
      <w:r w:rsidR="00800E80" w:rsidRPr="00800E80">
        <w:rPr>
          <w:rFonts w:ascii="Times New Roman" w:hAnsi="Times New Roman" w:cs="Times New Roman"/>
        </w:rPr>
        <w:t xml:space="preserve">A </w:t>
      </w:r>
      <w:r w:rsidR="00800E80" w:rsidRPr="000E73E4">
        <w:rPr>
          <w:rFonts w:ascii="Times New Roman" w:hAnsi="Times New Roman" w:cs="Times New Roman"/>
          <w:sz w:val="24"/>
          <w:szCs w:val="24"/>
        </w:rPr>
        <w:t xml:space="preserve">constitutional question worthy of referral is a question that is necessary </w:t>
      </w:r>
      <w:r w:rsidR="00800E80" w:rsidRPr="000E73E4">
        <w:rPr>
          <w:rFonts w:ascii="Times New Roman" w:hAnsi="Times New Roman" w:cs="Times New Roman"/>
          <w:b/>
          <w:sz w:val="24"/>
          <w:szCs w:val="24"/>
        </w:rPr>
        <w:t>to be answered by the Constitutional Court in order that the referring court may dispose of the dispute before it.</w:t>
      </w:r>
      <w:r w:rsidR="00800E80" w:rsidRPr="000E73E4">
        <w:rPr>
          <w:rFonts w:ascii="Times New Roman" w:hAnsi="Times New Roman" w:cs="Times New Roman"/>
          <w:sz w:val="24"/>
          <w:szCs w:val="24"/>
        </w:rPr>
        <w:t xml:space="preserve"> In this regard, B</w:t>
      </w:r>
      <w:r w:rsidR="000E73E4" w:rsidRPr="000E73E4">
        <w:rPr>
          <w:rFonts w:ascii="Times New Roman" w:hAnsi="Times New Roman" w:cs="Times New Roman"/>
          <w:smallCaps/>
          <w:sz w:val="24"/>
          <w:szCs w:val="24"/>
        </w:rPr>
        <w:t xml:space="preserve">aron </w:t>
      </w:r>
      <w:r w:rsidR="00800E80" w:rsidRPr="000E73E4">
        <w:rPr>
          <w:rFonts w:ascii="Times New Roman" w:hAnsi="Times New Roman" w:cs="Times New Roman"/>
          <w:sz w:val="24"/>
          <w:szCs w:val="24"/>
        </w:rPr>
        <w:t xml:space="preserve">JA in </w:t>
      </w:r>
      <w:r w:rsidR="00800E80" w:rsidRPr="000E73E4">
        <w:rPr>
          <w:rFonts w:ascii="Times New Roman" w:hAnsi="Times New Roman" w:cs="Times New Roman"/>
          <w:i/>
          <w:sz w:val="24"/>
          <w:szCs w:val="24"/>
        </w:rPr>
        <w:t xml:space="preserve">Muhala </w:t>
      </w:r>
      <w:r w:rsidR="000E73E4">
        <w:rPr>
          <w:rFonts w:ascii="Times New Roman" w:hAnsi="Times New Roman" w:cs="Times New Roman"/>
          <w:sz w:val="24"/>
          <w:szCs w:val="24"/>
        </w:rPr>
        <w:t xml:space="preserve">v </w:t>
      </w:r>
      <w:r w:rsidR="00800E80" w:rsidRPr="000E73E4">
        <w:rPr>
          <w:rFonts w:ascii="Times New Roman" w:hAnsi="Times New Roman" w:cs="Times New Roman"/>
          <w:i/>
          <w:sz w:val="24"/>
          <w:szCs w:val="24"/>
        </w:rPr>
        <w:t xml:space="preserve">Minister of State </w:t>
      </w:r>
      <w:r w:rsidR="00800E80" w:rsidRPr="000E73E4">
        <w:rPr>
          <w:rFonts w:ascii="Times New Roman" w:hAnsi="Times New Roman" w:cs="Times New Roman"/>
          <w:sz w:val="24"/>
          <w:szCs w:val="24"/>
        </w:rPr>
        <w:t xml:space="preserve">1986(1) ZLR 1 (S) 5E-H reasoned: </w:t>
      </w:r>
    </w:p>
    <w:p w14:paraId="467F31AF" w14:textId="77777777" w:rsidR="000E73E4" w:rsidRPr="000E73E4" w:rsidRDefault="000E73E4" w:rsidP="00DB0127">
      <w:pPr>
        <w:spacing w:after="0" w:line="238" w:lineRule="auto"/>
        <w:ind w:left="1701"/>
        <w:rPr>
          <w:rFonts w:ascii="Times New Roman" w:hAnsi="Times New Roman" w:cs="Times New Roman"/>
          <w:sz w:val="24"/>
          <w:szCs w:val="24"/>
        </w:rPr>
      </w:pPr>
    </w:p>
    <w:p w14:paraId="75E4F962" w14:textId="2452FD20" w:rsidR="0015300C" w:rsidRPr="000E73E4" w:rsidRDefault="00AD7ED9" w:rsidP="00AD7ED9">
      <w:pPr>
        <w:spacing w:line="240" w:lineRule="auto"/>
        <w:ind w:left="2610" w:hanging="450"/>
        <w:jc w:val="both"/>
        <w:rPr>
          <w:rFonts w:ascii="Times New Roman" w:hAnsi="Times New Roman" w:cs="Times New Roman"/>
          <w:bCs/>
          <w:sz w:val="24"/>
          <w:szCs w:val="24"/>
        </w:rPr>
      </w:pPr>
      <w:r>
        <w:rPr>
          <w:rFonts w:ascii="Times New Roman" w:hAnsi="Times New Roman" w:cs="Times New Roman"/>
          <w:sz w:val="24"/>
          <w:szCs w:val="24"/>
        </w:rPr>
        <w:t xml:space="preserve">       </w:t>
      </w:r>
      <w:r w:rsidR="00666BFD">
        <w:rPr>
          <w:rFonts w:ascii="Times New Roman" w:hAnsi="Times New Roman" w:cs="Times New Roman"/>
          <w:sz w:val="24"/>
          <w:szCs w:val="24"/>
        </w:rPr>
        <w:t>‘</w:t>
      </w:r>
      <w:r w:rsidR="00800E80" w:rsidRPr="000E73E4">
        <w:rPr>
          <w:rFonts w:ascii="Times New Roman" w:hAnsi="Times New Roman" w:cs="Times New Roman"/>
          <w:sz w:val="24"/>
          <w:szCs w:val="24"/>
        </w:rPr>
        <w:t xml:space="preserve">The basis on which we declined to entertain this reference was that, </w:t>
      </w:r>
      <w:r>
        <w:rPr>
          <w:rFonts w:ascii="Times New Roman" w:hAnsi="Times New Roman" w:cs="Times New Roman"/>
          <w:sz w:val="24"/>
          <w:szCs w:val="24"/>
        </w:rPr>
        <w:t xml:space="preserve">  </w:t>
      </w:r>
      <w:r w:rsidR="00800E80" w:rsidRPr="000E73E4">
        <w:rPr>
          <w:rFonts w:ascii="Times New Roman" w:hAnsi="Times New Roman" w:cs="Times New Roman"/>
          <w:b/>
          <w:sz w:val="24"/>
          <w:szCs w:val="24"/>
        </w:rPr>
        <w:t>since the determination of the question of an alleged contravention of the Declaration of rights was unnecessary for the purposes of the order the learned Judge had decided to make, it was not competent for him to refer that question to this Court</w:t>
      </w:r>
      <w:r w:rsidR="00800E80" w:rsidRPr="008D7A70">
        <w:rPr>
          <w:rFonts w:ascii="Times New Roman" w:hAnsi="Times New Roman" w:cs="Times New Roman"/>
          <w:sz w:val="24"/>
          <w:szCs w:val="24"/>
        </w:rPr>
        <w:t>.</w:t>
      </w:r>
      <w:r w:rsidR="00666BFD">
        <w:rPr>
          <w:rFonts w:ascii="Times New Roman" w:hAnsi="Times New Roman" w:cs="Times New Roman"/>
          <w:sz w:val="24"/>
          <w:szCs w:val="24"/>
        </w:rPr>
        <w:t>’”</w:t>
      </w:r>
      <w:r w:rsidR="00800E80" w:rsidRPr="000E73E4">
        <w:rPr>
          <w:rFonts w:ascii="Times New Roman" w:hAnsi="Times New Roman" w:cs="Times New Roman"/>
          <w:b/>
          <w:sz w:val="24"/>
          <w:szCs w:val="24"/>
        </w:rPr>
        <w:t xml:space="preserve"> (</w:t>
      </w:r>
      <w:r w:rsidR="000E73E4" w:rsidRPr="000E73E4">
        <w:rPr>
          <w:rFonts w:ascii="Times New Roman" w:hAnsi="Times New Roman" w:cs="Times New Roman"/>
          <w:sz w:val="24"/>
          <w:szCs w:val="24"/>
        </w:rPr>
        <w:t>My</w:t>
      </w:r>
      <w:r w:rsidR="00800E80" w:rsidRPr="000E73E4">
        <w:rPr>
          <w:rFonts w:ascii="Times New Roman" w:hAnsi="Times New Roman" w:cs="Times New Roman"/>
          <w:sz w:val="24"/>
          <w:szCs w:val="24"/>
        </w:rPr>
        <w:t xml:space="preserve"> emphasis</w:t>
      </w:r>
      <w:r w:rsidR="00800E80" w:rsidRPr="000E73E4">
        <w:rPr>
          <w:rFonts w:ascii="Times New Roman" w:hAnsi="Times New Roman" w:cs="Times New Roman"/>
          <w:b/>
          <w:sz w:val="24"/>
          <w:szCs w:val="24"/>
        </w:rPr>
        <w:t>)</w:t>
      </w:r>
      <w:r w:rsidR="00892824" w:rsidRPr="000E73E4">
        <w:rPr>
          <w:rFonts w:ascii="Times New Roman" w:hAnsi="Times New Roman" w:cs="Times New Roman"/>
          <w:bCs/>
          <w:sz w:val="24"/>
          <w:szCs w:val="24"/>
        </w:rPr>
        <w:t>”</w:t>
      </w:r>
    </w:p>
    <w:p w14:paraId="37D9104F" w14:textId="77777777" w:rsidR="001E4D79" w:rsidRDefault="001E4D79" w:rsidP="000E73E4">
      <w:pPr>
        <w:pStyle w:val="ListParagraph"/>
        <w:spacing w:after="0" w:line="240" w:lineRule="auto"/>
        <w:jc w:val="both"/>
        <w:rPr>
          <w:rFonts w:ascii="Times New Roman" w:hAnsi="Times New Roman" w:cs="Times New Roman"/>
          <w:sz w:val="24"/>
          <w:szCs w:val="24"/>
        </w:rPr>
      </w:pPr>
    </w:p>
    <w:p w14:paraId="211837E6" w14:textId="44EE3ABC" w:rsidR="00892824" w:rsidRDefault="00892824" w:rsidP="000E73E4">
      <w:pPr>
        <w:pStyle w:val="ListParagraph"/>
        <w:numPr>
          <w:ilvl w:val="0"/>
          <w:numId w:val="3"/>
        </w:numPr>
        <w:spacing w:line="480" w:lineRule="auto"/>
        <w:ind w:left="426" w:hanging="426"/>
        <w:jc w:val="both"/>
        <w:rPr>
          <w:rFonts w:ascii="Times New Roman" w:hAnsi="Times New Roman" w:cs="Times New Roman"/>
          <w:sz w:val="24"/>
          <w:szCs w:val="24"/>
        </w:rPr>
      </w:pPr>
      <w:r w:rsidRPr="00606916">
        <w:rPr>
          <w:rFonts w:ascii="Times New Roman" w:hAnsi="Times New Roman" w:cs="Times New Roman"/>
          <w:i/>
          <w:sz w:val="24"/>
          <w:szCs w:val="24"/>
        </w:rPr>
        <w:t>In</w:t>
      </w:r>
      <w:r>
        <w:rPr>
          <w:rFonts w:ascii="Times New Roman" w:hAnsi="Times New Roman" w:cs="Times New Roman"/>
          <w:sz w:val="24"/>
          <w:szCs w:val="24"/>
        </w:rPr>
        <w:t xml:space="preserve"> </w:t>
      </w:r>
      <w:r>
        <w:rPr>
          <w:rFonts w:ascii="Times New Roman" w:hAnsi="Times New Roman" w:cs="Times New Roman"/>
          <w:i/>
          <w:iCs/>
          <w:sz w:val="24"/>
          <w:szCs w:val="24"/>
        </w:rPr>
        <w:t>casu,</w:t>
      </w:r>
      <w:r>
        <w:rPr>
          <w:rFonts w:ascii="Times New Roman" w:hAnsi="Times New Roman" w:cs="Times New Roman"/>
          <w:sz w:val="24"/>
          <w:szCs w:val="24"/>
        </w:rPr>
        <w:t xml:space="preserve"> </w:t>
      </w:r>
      <w:r w:rsidR="000A60E4">
        <w:rPr>
          <w:rFonts w:ascii="Times New Roman" w:hAnsi="Times New Roman" w:cs="Times New Roman"/>
          <w:sz w:val="24"/>
          <w:szCs w:val="24"/>
        </w:rPr>
        <w:t xml:space="preserve">there was no issue that needed to be answered by the Constitutional Court in order for the court </w:t>
      </w:r>
      <w:r w:rsidR="000A60E4">
        <w:rPr>
          <w:rFonts w:ascii="Times New Roman" w:hAnsi="Times New Roman" w:cs="Times New Roman"/>
          <w:i/>
          <w:sz w:val="24"/>
          <w:szCs w:val="24"/>
        </w:rPr>
        <w:t>a quo</w:t>
      </w:r>
      <w:r w:rsidR="000A60E4">
        <w:rPr>
          <w:rFonts w:ascii="Times New Roman" w:hAnsi="Times New Roman" w:cs="Times New Roman"/>
          <w:sz w:val="24"/>
          <w:szCs w:val="24"/>
        </w:rPr>
        <w:t xml:space="preserve"> to dispose of the dispute before it. </w:t>
      </w:r>
      <w:r w:rsidR="00F539F0">
        <w:rPr>
          <w:rFonts w:ascii="Times New Roman" w:hAnsi="Times New Roman" w:cs="Times New Roman"/>
          <w:sz w:val="24"/>
          <w:szCs w:val="24"/>
        </w:rPr>
        <w:t xml:space="preserve"> </w:t>
      </w:r>
      <w:r w:rsidR="000A60E4">
        <w:rPr>
          <w:rFonts w:ascii="Times New Roman" w:hAnsi="Times New Roman" w:cs="Times New Roman"/>
          <w:sz w:val="24"/>
          <w:szCs w:val="24"/>
        </w:rPr>
        <w:t>T</w:t>
      </w:r>
      <w:r>
        <w:rPr>
          <w:rFonts w:ascii="Times New Roman" w:hAnsi="Times New Roman" w:cs="Times New Roman"/>
          <w:sz w:val="24"/>
          <w:szCs w:val="24"/>
        </w:rPr>
        <w:t>he applicant appears to be more intent on re-litigating</w:t>
      </w:r>
      <w:r w:rsidR="00231422">
        <w:rPr>
          <w:rFonts w:ascii="Times New Roman" w:hAnsi="Times New Roman" w:cs="Times New Roman"/>
          <w:sz w:val="24"/>
          <w:szCs w:val="24"/>
        </w:rPr>
        <w:t xml:space="preserve"> the dispute with a view to achieving a different</w:t>
      </w:r>
      <w:r>
        <w:rPr>
          <w:rFonts w:ascii="Times New Roman" w:hAnsi="Times New Roman" w:cs="Times New Roman"/>
          <w:sz w:val="24"/>
          <w:szCs w:val="24"/>
        </w:rPr>
        <w:t xml:space="preserve"> outcome</w:t>
      </w:r>
      <w:r w:rsidR="00231422">
        <w:rPr>
          <w:rFonts w:ascii="Times New Roman" w:hAnsi="Times New Roman" w:cs="Times New Roman"/>
          <w:sz w:val="24"/>
          <w:szCs w:val="24"/>
        </w:rPr>
        <w:t xml:space="preserve"> to</w:t>
      </w:r>
      <w:r>
        <w:rPr>
          <w:rFonts w:ascii="Times New Roman" w:hAnsi="Times New Roman" w:cs="Times New Roman"/>
          <w:sz w:val="24"/>
          <w:szCs w:val="24"/>
        </w:rPr>
        <w:t xml:space="preserve"> that</w:t>
      </w:r>
      <w:r w:rsidR="00231422">
        <w:rPr>
          <w:rFonts w:ascii="Times New Roman" w:hAnsi="Times New Roman" w:cs="Times New Roman"/>
          <w:sz w:val="24"/>
          <w:szCs w:val="24"/>
        </w:rPr>
        <w:t xml:space="preserve"> currently obtaining</w:t>
      </w:r>
      <w:r w:rsidR="000A60E4">
        <w:rPr>
          <w:rFonts w:ascii="Times New Roman" w:hAnsi="Times New Roman" w:cs="Times New Roman"/>
          <w:sz w:val="24"/>
          <w:szCs w:val="24"/>
        </w:rPr>
        <w:t>,</w:t>
      </w:r>
      <w:r w:rsidR="00231422">
        <w:rPr>
          <w:rFonts w:ascii="Times New Roman" w:hAnsi="Times New Roman" w:cs="Times New Roman"/>
          <w:sz w:val="24"/>
          <w:szCs w:val="24"/>
        </w:rPr>
        <w:t xml:space="preserve"> which he does not accept.</w:t>
      </w:r>
      <w:r w:rsidR="00F539F0">
        <w:rPr>
          <w:rFonts w:ascii="Times New Roman" w:hAnsi="Times New Roman" w:cs="Times New Roman"/>
          <w:sz w:val="24"/>
          <w:szCs w:val="24"/>
        </w:rPr>
        <w:t xml:space="preserve">  </w:t>
      </w:r>
      <w:r>
        <w:rPr>
          <w:rFonts w:ascii="Times New Roman" w:hAnsi="Times New Roman" w:cs="Times New Roman"/>
          <w:sz w:val="24"/>
          <w:szCs w:val="24"/>
        </w:rPr>
        <w:t>His founding affidavit</w:t>
      </w:r>
      <w:r w:rsidR="00231422">
        <w:rPr>
          <w:rFonts w:ascii="Times New Roman" w:hAnsi="Times New Roman" w:cs="Times New Roman"/>
          <w:sz w:val="24"/>
          <w:szCs w:val="24"/>
        </w:rPr>
        <w:t xml:space="preserve"> also</w:t>
      </w:r>
      <w:r>
        <w:rPr>
          <w:rFonts w:ascii="Times New Roman" w:hAnsi="Times New Roman" w:cs="Times New Roman"/>
          <w:sz w:val="24"/>
          <w:szCs w:val="24"/>
        </w:rPr>
        <w:t xml:space="preserve"> reveals that his true grievance lies in the produ</w:t>
      </w:r>
      <w:r w:rsidR="000A60E4">
        <w:rPr>
          <w:rFonts w:ascii="Times New Roman" w:hAnsi="Times New Roman" w:cs="Times New Roman"/>
          <w:sz w:val="24"/>
          <w:szCs w:val="24"/>
        </w:rPr>
        <w:t>ct</w:t>
      </w:r>
      <w:r>
        <w:rPr>
          <w:rFonts w:ascii="Times New Roman" w:hAnsi="Times New Roman" w:cs="Times New Roman"/>
          <w:sz w:val="24"/>
          <w:szCs w:val="24"/>
        </w:rPr>
        <w:t xml:space="preserve"> of earlier proceedings</w:t>
      </w:r>
      <w:r w:rsidR="00C86462">
        <w:rPr>
          <w:rFonts w:ascii="Times New Roman" w:hAnsi="Times New Roman" w:cs="Times New Roman"/>
          <w:sz w:val="24"/>
          <w:szCs w:val="24"/>
        </w:rPr>
        <w:t>.</w:t>
      </w:r>
      <w:r w:rsidR="00F539F0">
        <w:rPr>
          <w:rFonts w:ascii="Times New Roman" w:hAnsi="Times New Roman" w:cs="Times New Roman"/>
          <w:sz w:val="24"/>
          <w:szCs w:val="24"/>
        </w:rPr>
        <w:t xml:space="preserve">  </w:t>
      </w:r>
      <w:r w:rsidR="00231422">
        <w:rPr>
          <w:rFonts w:ascii="Times New Roman" w:hAnsi="Times New Roman" w:cs="Times New Roman"/>
          <w:sz w:val="24"/>
          <w:szCs w:val="24"/>
        </w:rPr>
        <w:t>Ironically, in the same breath</w:t>
      </w:r>
      <w:r w:rsidR="00F35419">
        <w:rPr>
          <w:rFonts w:ascii="Times New Roman" w:hAnsi="Times New Roman" w:cs="Times New Roman"/>
          <w:sz w:val="24"/>
          <w:szCs w:val="24"/>
        </w:rPr>
        <w:t>,</w:t>
      </w:r>
      <w:r w:rsidR="00231422">
        <w:rPr>
          <w:rFonts w:ascii="Times New Roman" w:hAnsi="Times New Roman" w:cs="Times New Roman"/>
          <w:sz w:val="24"/>
          <w:szCs w:val="24"/>
        </w:rPr>
        <w:t xml:space="preserve"> he views all the earlier awards and judgments, including the judgment of this Court in SC 58/15 by virtue of which he ended up before the arbitrator Mudiwa for purposes of quantification</w:t>
      </w:r>
      <w:r w:rsidR="00C86462">
        <w:rPr>
          <w:rFonts w:ascii="Times New Roman" w:hAnsi="Times New Roman" w:cs="Times New Roman"/>
          <w:sz w:val="24"/>
          <w:szCs w:val="24"/>
        </w:rPr>
        <w:t>,</w:t>
      </w:r>
      <w:r w:rsidR="00231422">
        <w:rPr>
          <w:rFonts w:ascii="Times New Roman" w:hAnsi="Times New Roman" w:cs="Times New Roman"/>
          <w:sz w:val="24"/>
          <w:szCs w:val="24"/>
        </w:rPr>
        <w:t xml:space="preserve"> as infringing his fundamental rights. </w:t>
      </w:r>
    </w:p>
    <w:p w14:paraId="082FDB3E" w14:textId="51CF2348" w:rsidR="000E73E4" w:rsidRDefault="0033201D" w:rsidP="00DB0127">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As captured in para 6 of this judgment, u</w:t>
      </w:r>
      <w:r w:rsidR="000E73E4">
        <w:rPr>
          <w:rFonts w:ascii="Times New Roman" w:hAnsi="Times New Roman" w:cs="Times New Roman"/>
          <w:sz w:val="24"/>
          <w:szCs w:val="24"/>
        </w:rPr>
        <w:t xml:space="preserve">nder judgment number SC </w:t>
      </w:r>
      <w:r w:rsidR="00272CAE">
        <w:rPr>
          <w:rFonts w:ascii="Times New Roman" w:hAnsi="Times New Roman" w:cs="Times New Roman"/>
          <w:sz w:val="24"/>
          <w:szCs w:val="24"/>
        </w:rPr>
        <w:t>58/15</w:t>
      </w:r>
      <w:r w:rsidR="00EC0BE7">
        <w:rPr>
          <w:rFonts w:ascii="Times New Roman" w:hAnsi="Times New Roman" w:cs="Times New Roman"/>
          <w:sz w:val="24"/>
          <w:szCs w:val="24"/>
        </w:rPr>
        <w:t>,</w:t>
      </w:r>
      <w:r w:rsidR="00272CAE">
        <w:rPr>
          <w:rFonts w:ascii="Times New Roman" w:hAnsi="Times New Roman" w:cs="Times New Roman"/>
          <w:sz w:val="24"/>
          <w:szCs w:val="24"/>
        </w:rPr>
        <w:t xml:space="preserve"> this Court conclusively determined the matter and specified the amounts</w:t>
      </w:r>
      <w:r>
        <w:rPr>
          <w:rFonts w:ascii="Times New Roman" w:hAnsi="Times New Roman" w:cs="Times New Roman"/>
          <w:sz w:val="24"/>
          <w:szCs w:val="24"/>
        </w:rPr>
        <w:t xml:space="preserve"> and percentages</w:t>
      </w:r>
      <w:r w:rsidR="00272CAE">
        <w:rPr>
          <w:rFonts w:ascii="Times New Roman" w:hAnsi="Times New Roman" w:cs="Times New Roman"/>
          <w:sz w:val="24"/>
          <w:szCs w:val="24"/>
        </w:rPr>
        <w:t xml:space="preserve"> to be applied in recalculating the applicant’s entitlements</w:t>
      </w:r>
      <w:r>
        <w:rPr>
          <w:rFonts w:ascii="Times New Roman" w:hAnsi="Times New Roman" w:cs="Times New Roman"/>
          <w:sz w:val="24"/>
          <w:szCs w:val="24"/>
        </w:rPr>
        <w:t xml:space="preserve"> in relation to his monthly salary and contractual benefits</w:t>
      </w:r>
      <w:r w:rsidR="00272CAE">
        <w:rPr>
          <w:rFonts w:ascii="Times New Roman" w:hAnsi="Times New Roman" w:cs="Times New Roman"/>
          <w:sz w:val="24"/>
          <w:szCs w:val="24"/>
        </w:rPr>
        <w:t xml:space="preserve"> </w:t>
      </w:r>
      <w:r>
        <w:rPr>
          <w:rFonts w:ascii="Times New Roman" w:hAnsi="Times New Roman" w:cs="Times New Roman"/>
          <w:sz w:val="24"/>
          <w:szCs w:val="24"/>
        </w:rPr>
        <w:t>including</w:t>
      </w:r>
      <w:r w:rsidR="00272CAE">
        <w:rPr>
          <w:rFonts w:ascii="Times New Roman" w:hAnsi="Times New Roman" w:cs="Times New Roman"/>
          <w:sz w:val="24"/>
          <w:szCs w:val="24"/>
        </w:rPr>
        <w:t xml:space="preserve"> back pay, benefits, cash </w:t>
      </w:r>
      <w:r w:rsidR="00272CAE">
        <w:rPr>
          <w:rFonts w:ascii="Times New Roman" w:hAnsi="Times New Roman" w:cs="Times New Roman"/>
          <w:i/>
          <w:iCs/>
          <w:sz w:val="24"/>
          <w:szCs w:val="24"/>
        </w:rPr>
        <w:t>in lieu</w:t>
      </w:r>
      <w:r w:rsidR="00272CAE">
        <w:rPr>
          <w:rFonts w:ascii="Times New Roman" w:hAnsi="Times New Roman" w:cs="Times New Roman"/>
          <w:sz w:val="24"/>
          <w:szCs w:val="24"/>
        </w:rPr>
        <w:t xml:space="preserve"> of leave and damages for loss of employment</w:t>
      </w:r>
      <w:r w:rsidR="00026B81">
        <w:rPr>
          <w:rFonts w:ascii="Times New Roman" w:hAnsi="Times New Roman" w:cs="Times New Roman"/>
          <w:sz w:val="24"/>
          <w:szCs w:val="24"/>
        </w:rPr>
        <w:t xml:space="preserve">. </w:t>
      </w:r>
      <w:r w:rsidR="000E73E4">
        <w:rPr>
          <w:rFonts w:ascii="Times New Roman" w:hAnsi="Times New Roman" w:cs="Times New Roman"/>
          <w:sz w:val="24"/>
          <w:szCs w:val="24"/>
        </w:rPr>
        <w:t xml:space="preserve"> </w:t>
      </w:r>
      <w:r w:rsidR="00026B81">
        <w:rPr>
          <w:rFonts w:ascii="Times New Roman" w:hAnsi="Times New Roman" w:cs="Times New Roman"/>
          <w:sz w:val="24"/>
          <w:szCs w:val="24"/>
        </w:rPr>
        <w:t>The applicant is dissatisfied with the amo</w:t>
      </w:r>
      <w:r w:rsidR="001803BB">
        <w:rPr>
          <w:rFonts w:ascii="Times New Roman" w:hAnsi="Times New Roman" w:cs="Times New Roman"/>
          <w:sz w:val="24"/>
          <w:szCs w:val="24"/>
        </w:rPr>
        <w:t xml:space="preserve">unts specified in the judgment.  </w:t>
      </w:r>
      <w:r w:rsidR="00026B81">
        <w:rPr>
          <w:rFonts w:ascii="Times New Roman" w:hAnsi="Times New Roman" w:cs="Times New Roman"/>
          <w:sz w:val="24"/>
          <w:szCs w:val="24"/>
        </w:rPr>
        <w:t xml:space="preserve">He appears to believe that his fundamental rights have been infringed thereby, </w:t>
      </w:r>
      <w:r w:rsidR="00026B81" w:rsidRPr="00E74A09">
        <w:rPr>
          <w:rFonts w:ascii="Times New Roman" w:hAnsi="Times New Roman" w:cs="Times New Roman"/>
          <w:i/>
          <w:iCs/>
          <w:sz w:val="24"/>
          <w:szCs w:val="24"/>
        </w:rPr>
        <w:t>inter alia</w:t>
      </w:r>
      <w:r w:rsidR="00026B81">
        <w:rPr>
          <w:rFonts w:ascii="Times New Roman" w:hAnsi="Times New Roman" w:cs="Times New Roman"/>
          <w:sz w:val="24"/>
          <w:szCs w:val="24"/>
        </w:rPr>
        <w:t>, and that</w:t>
      </w:r>
      <w:r w:rsidR="00C86462">
        <w:rPr>
          <w:rFonts w:ascii="Times New Roman" w:hAnsi="Times New Roman" w:cs="Times New Roman"/>
          <w:sz w:val="24"/>
          <w:szCs w:val="24"/>
        </w:rPr>
        <w:t xml:space="preserve"> is what</w:t>
      </w:r>
      <w:r w:rsidR="00026B81">
        <w:rPr>
          <w:rFonts w:ascii="Times New Roman" w:hAnsi="Times New Roman" w:cs="Times New Roman"/>
          <w:sz w:val="24"/>
          <w:szCs w:val="24"/>
        </w:rPr>
        <w:t xml:space="preserve"> motivated him to apply</w:t>
      </w:r>
      <w:r w:rsidR="00E74A09">
        <w:rPr>
          <w:rFonts w:ascii="Times New Roman" w:hAnsi="Times New Roman" w:cs="Times New Roman"/>
          <w:sz w:val="24"/>
          <w:szCs w:val="24"/>
        </w:rPr>
        <w:t xml:space="preserve"> in terms of s 175 (4)</w:t>
      </w:r>
      <w:r w:rsidR="00026B81">
        <w:rPr>
          <w:rFonts w:ascii="Times New Roman" w:hAnsi="Times New Roman" w:cs="Times New Roman"/>
          <w:sz w:val="24"/>
          <w:szCs w:val="24"/>
        </w:rPr>
        <w:t xml:space="preserve"> for the referral to the Constitutional Court.</w:t>
      </w:r>
    </w:p>
    <w:p w14:paraId="26956A3B" w14:textId="77777777" w:rsidR="001803BB" w:rsidRPr="00DB0127" w:rsidRDefault="001803BB" w:rsidP="001803BB">
      <w:pPr>
        <w:pStyle w:val="ListParagraph"/>
        <w:spacing w:after="0" w:line="240" w:lineRule="auto"/>
        <w:ind w:left="426"/>
        <w:jc w:val="both"/>
        <w:rPr>
          <w:rFonts w:ascii="Times New Roman" w:hAnsi="Times New Roman" w:cs="Times New Roman"/>
          <w:sz w:val="24"/>
          <w:szCs w:val="24"/>
        </w:rPr>
      </w:pPr>
    </w:p>
    <w:p w14:paraId="332185C1" w14:textId="3E619030" w:rsidR="000A2F13" w:rsidRDefault="000A2F13" w:rsidP="000E73E4">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As captured in para 15 of this judgment, the Labour Court gave a clear explanation of its reasons for dismissing the application. </w:t>
      </w:r>
      <w:r w:rsidR="000E73E4">
        <w:rPr>
          <w:rFonts w:ascii="Times New Roman" w:hAnsi="Times New Roman" w:cs="Times New Roman"/>
          <w:sz w:val="24"/>
          <w:szCs w:val="24"/>
        </w:rPr>
        <w:t xml:space="preserve"> </w:t>
      </w:r>
      <w:r>
        <w:rPr>
          <w:rFonts w:ascii="Times New Roman" w:hAnsi="Times New Roman" w:cs="Times New Roman"/>
          <w:sz w:val="24"/>
          <w:szCs w:val="24"/>
        </w:rPr>
        <w:t>The court was clear that the issues that the applicant was seeking to raise were not directly relevant</w:t>
      </w:r>
      <w:r w:rsidR="00C86462">
        <w:rPr>
          <w:rFonts w:ascii="Times New Roman" w:hAnsi="Times New Roman" w:cs="Times New Roman"/>
          <w:sz w:val="24"/>
          <w:szCs w:val="24"/>
        </w:rPr>
        <w:t xml:space="preserve"> to</w:t>
      </w:r>
      <w:r>
        <w:rPr>
          <w:rFonts w:ascii="Times New Roman" w:hAnsi="Times New Roman" w:cs="Times New Roman"/>
          <w:sz w:val="24"/>
          <w:szCs w:val="24"/>
        </w:rPr>
        <w:t xml:space="preserve"> and did not arise from the proceedings before the court. </w:t>
      </w:r>
      <w:r w:rsidR="000E73E4">
        <w:rPr>
          <w:rFonts w:ascii="Times New Roman" w:hAnsi="Times New Roman" w:cs="Times New Roman"/>
          <w:sz w:val="24"/>
          <w:szCs w:val="24"/>
        </w:rPr>
        <w:t xml:space="preserve"> </w:t>
      </w:r>
      <w:r>
        <w:rPr>
          <w:rFonts w:ascii="Times New Roman" w:hAnsi="Times New Roman" w:cs="Times New Roman"/>
          <w:sz w:val="24"/>
          <w:szCs w:val="24"/>
        </w:rPr>
        <w:t>The proceedings before the arbitrator were a result of a judgment of this Court which specified the amounts and percentages to be applied in the quantification by the arbitrator.</w:t>
      </w:r>
      <w:r w:rsidR="00EC0BE7">
        <w:rPr>
          <w:rFonts w:ascii="Times New Roman" w:hAnsi="Times New Roman" w:cs="Times New Roman"/>
          <w:sz w:val="24"/>
          <w:szCs w:val="24"/>
        </w:rPr>
        <w:t xml:space="preserve"> Note may be taken of the fact that the applicant </w:t>
      </w:r>
      <w:r w:rsidR="00294A1D">
        <w:rPr>
          <w:rFonts w:ascii="Times New Roman" w:hAnsi="Times New Roman" w:cs="Times New Roman"/>
          <w:sz w:val="24"/>
          <w:szCs w:val="24"/>
        </w:rPr>
        <w:t xml:space="preserve">seemed oblivious of </w:t>
      </w:r>
      <w:r w:rsidR="00821694">
        <w:rPr>
          <w:rFonts w:ascii="Times New Roman" w:hAnsi="Times New Roman" w:cs="Times New Roman"/>
          <w:sz w:val="24"/>
          <w:szCs w:val="24"/>
        </w:rPr>
        <w:t>s</w:t>
      </w:r>
      <w:r w:rsidR="00EC0BE7">
        <w:rPr>
          <w:rFonts w:ascii="Times New Roman" w:hAnsi="Times New Roman" w:cs="Times New Roman"/>
          <w:sz w:val="24"/>
          <w:szCs w:val="24"/>
        </w:rPr>
        <w:t xml:space="preserve"> 26 (1) of the Supreme Court Act, </w:t>
      </w:r>
      <w:r w:rsidR="00821694">
        <w:rPr>
          <w:rFonts w:ascii="Times New Roman" w:hAnsi="Times New Roman" w:cs="Times New Roman"/>
          <w:sz w:val="24"/>
          <w:szCs w:val="24"/>
        </w:rPr>
        <w:t>[</w:t>
      </w:r>
      <w:r w:rsidR="00EC0BE7" w:rsidRPr="00821694">
        <w:rPr>
          <w:rFonts w:ascii="Times New Roman" w:hAnsi="Times New Roman" w:cs="Times New Roman"/>
          <w:i/>
          <w:sz w:val="24"/>
          <w:szCs w:val="24"/>
        </w:rPr>
        <w:t>Chapter 7:13</w:t>
      </w:r>
      <w:r w:rsidR="00821694">
        <w:rPr>
          <w:rFonts w:ascii="Times New Roman" w:hAnsi="Times New Roman" w:cs="Times New Roman"/>
          <w:sz w:val="24"/>
          <w:szCs w:val="24"/>
        </w:rPr>
        <w:t>]</w:t>
      </w:r>
      <w:r w:rsidR="00294A1D">
        <w:rPr>
          <w:rFonts w:ascii="Times New Roman" w:hAnsi="Times New Roman" w:cs="Times New Roman"/>
          <w:sz w:val="24"/>
          <w:szCs w:val="24"/>
        </w:rPr>
        <w:t>, which provides</w:t>
      </w:r>
      <w:r w:rsidR="00EC0BE7">
        <w:rPr>
          <w:rFonts w:ascii="Times New Roman" w:hAnsi="Times New Roman" w:cs="Times New Roman"/>
          <w:sz w:val="24"/>
          <w:szCs w:val="24"/>
        </w:rPr>
        <w:t xml:space="preserve"> that “(T)here shall be no appeal from any judgment or order of the Supreme Court.” </w:t>
      </w:r>
      <w:r>
        <w:rPr>
          <w:rFonts w:ascii="Times New Roman" w:hAnsi="Times New Roman" w:cs="Times New Roman"/>
          <w:sz w:val="24"/>
          <w:szCs w:val="24"/>
        </w:rPr>
        <w:t xml:space="preserve"> The applicant resisted the quantification under those indicators and alleged infringement of his fundamental rights.</w:t>
      </w:r>
      <w:r w:rsidR="00EC0BE7">
        <w:rPr>
          <w:rFonts w:ascii="Times New Roman" w:hAnsi="Times New Roman" w:cs="Times New Roman"/>
          <w:sz w:val="24"/>
          <w:szCs w:val="24"/>
        </w:rPr>
        <w:t xml:space="preserve"> </w:t>
      </w:r>
      <w:r w:rsidR="00F11D5D">
        <w:rPr>
          <w:rFonts w:ascii="Times New Roman" w:hAnsi="Times New Roman" w:cs="Times New Roman"/>
          <w:sz w:val="24"/>
          <w:szCs w:val="24"/>
        </w:rPr>
        <w:t xml:space="preserve"> </w:t>
      </w:r>
      <w:r>
        <w:rPr>
          <w:rFonts w:ascii="Times New Roman" w:hAnsi="Times New Roman" w:cs="Times New Roman"/>
          <w:sz w:val="24"/>
          <w:szCs w:val="24"/>
        </w:rPr>
        <w:t>As stated earlier, if the applicant was aggrieved by the judgment under SC 58/15, there is no procedure by which he could</w:t>
      </w:r>
      <w:r w:rsidR="002C1181">
        <w:rPr>
          <w:rFonts w:ascii="Times New Roman" w:hAnsi="Times New Roman" w:cs="Times New Roman"/>
          <w:sz w:val="24"/>
          <w:szCs w:val="24"/>
        </w:rPr>
        <w:t xml:space="preserve"> </w:t>
      </w:r>
      <w:r>
        <w:rPr>
          <w:rFonts w:ascii="Times New Roman" w:hAnsi="Times New Roman" w:cs="Times New Roman"/>
          <w:sz w:val="24"/>
          <w:szCs w:val="24"/>
        </w:rPr>
        <w:t xml:space="preserve">seek to </w:t>
      </w:r>
      <w:r w:rsidR="002C1181">
        <w:rPr>
          <w:rFonts w:ascii="Times New Roman" w:hAnsi="Times New Roman" w:cs="Times New Roman"/>
          <w:sz w:val="24"/>
          <w:szCs w:val="24"/>
        </w:rPr>
        <w:t>sideline it by as</w:t>
      </w:r>
      <w:r w:rsidR="00C86462">
        <w:rPr>
          <w:rFonts w:ascii="Times New Roman" w:hAnsi="Times New Roman" w:cs="Times New Roman"/>
          <w:sz w:val="24"/>
          <w:szCs w:val="24"/>
        </w:rPr>
        <w:t xml:space="preserve">king an arbitrator to disregard or “review” </w:t>
      </w:r>
      <w:r w:rsidR="002C1181">
        <w:rPr>
          <w:rFonts w:ascii="Times New Roman" w:hAnsi="Times New Roman" w:cs="Times New Roman"/>
          <w:sz w:val="24"/>
          <w:szCs w:val="24"/>
        </w:rPr>
        <w:t>the same</w:t>
      </w:r>
      <w:r w:rsidR="00C86462">
        <w:rPr>
          <w:rFonts w:ascii="Times New Roman" w:hAnsi="Times New Roman" w:cs="Times New Roman"/>
          <w:sz w:val="24"/>
          <w:szCs w:val="24"/>
        </w:rPr>
        <w:t>.</w:t>
      </w:r>
      <w:r w:rsidR="000E73E4">
        <w:rPr>
          <w:rFonts w:ascii="Times New Roman" w:hAnsi="Times New Roman" w:cs="Times New Roman"/>
          <w:sz w:val="24"/>
          <w:szCs w:val="24"/>
        </w:rPr>
        <w:t xml:space="preserve"> </w:t>
      </w:r>
      <w:r w:rsidR="002C1181">
        <w:rPr>
          <w:rFonts w:ascii="Times New Roman" w:hAnsi="Times New Roman" w:cs="Times New Roman"/>
          <w:sz w:val="24"/>
          <w:szCs w:val="24"/>
        </w:rPr>
        <w:t xml:space="preserve"> Furthermore, the indication by the Constitutional Court was not meant to be a flag for him to wave before the Labour Court </w:t>
      </w:r>
      <w:r w:rsidR="00B07A01">
        <w:rPr>
          <w:rFonts w:ascii="Times New Roman" w:hAnsi="Times New Roman" w:cs="Times New Roman"/>
          <w:sz w:val="24"/>
          <w:szCs w:val="24"/>
        </w:rPr>
        <w:t xml:space="preserve">to ensure that he is </w:t>
      </w:r>
      <w:r w:rsidR="002C1181">
        <w:rPr>
          <w:rFonts w:ascii="Times New Roman" w:hAnsi="Times New Roman" w:cs="Times New Roman"/>
          <w:sz w:val="24"/>
          <w:szCs w:val="24"/>
        </w:rPr>
        <w:t>granted relief for which he does not meet the requirements</w:t>
      </w:r>
      <w:r w:rsidR="009F78C4">
        <w:rPr>
          <w:rFonts w:ascii="Times New Roman" w:hAnsi="Times New Roman" w:cs="Times New Roman"/>
          <w:sz w:val="24"/>
          <w:szCs w:val="24"/>
        </w:rPr>
        <w:t xml:space="preserve">. </w:t>
      </w:r>
      <w:r w:rsidR="000E73E4">
        <w:rPr>
          <w:rFonts w:ascii="Times New Roman" w:hAnsi="Times New Roman" w:cs="Times New Roman"/>
          <w:sz w:val="24"/>
          <w:szCs w:val="24"/>
        </w:rPr>
        <w:t xml:space="preserve"> </w:t>
      </w:r>
      <w:r w:rsidR="009F78C4">
        <w:rPr>
          <w:rFonts w:ascii="Times New Roman" w:hAnsi="Times New Roman" w:cs="Times New Roman"/>
          <w:sz w:val="24"/>
          <w:szCs w:val="24"/>
        </w:rPr>
        <w:t>The applicant has not established any error on the part of the Labour Court in dismissing his application for referral.</w:t>
      </w:r>
      <w:r w:rsidR="00B555AF">
        <w:rPr>
          <w:rFonts w:ascii="Times New Roman" w:hAnsi="Times New Roman" w:cs="Times New Roman"/>
          <w:sz w:val="24"/>
          <w:szCs w:val="24"/>
        </w:rPr>
        <w:t xml:space="preserve"> </w:t>
      </w:r>
      <w:r w:rsidR="000E73E4">
        <w:rPr>
          <w:rFonts w:ascii="Times New Roman" w:hAnsi="Times New Roman" w:cs="Times New Roman"/>
          <w:sz w:val="24"/>
          <w:szCs w:val="24"/>
        </w:rPr>
        <w:t xml:space="preserve"> </w:t>
      </w:r>
      <w:r w:rsidR="00B555AF">
        <w:rPr>
          <w:rFonts w:ascii="Times New Roman" w:hAnsi="Times New Roman" w:cs="Times New Roman"/>
          <w:sz w:val="24"/>
          <w:szCs w:val="24"/>
        </w:rPr>
        <w:t xml:space="preserve">He could do so by showing </w:t>
      </w:r>
      <w:r w:rsidR="00DD53DE">
        <w:rPr>
          <w:rFonts w:ascii="Times New Roman" w:hAnsi="Times New Roman" w:cs="Times New Roman"/>
          <w:sz w:val="24"/>
          <w:szCs w:val="24"/>
        </w:rPr>
        <w:t>how</w:t>
      </w:r>
      <w:r w:rsidR="00B555AF">
        <w:rPr>
          <w:rFonts w:ascii="Times New Roman" w:hAnsi="Times New Roman" w:cs="Times New Roman"/>
          <w:sz w:val="24"/>
          <w:szCs w:val="24"/>
        </w:rPr>
        <w:t xml:space="preserve"> he has prospects of success on appeal</w:t>
      </w:r>
      <w:r w:rsidR="00DD53DE">
        <w:rPr>
          <w:rFonts w:ascii="Times New Roman" w:hAnsi="Times New Roman" w:cs="Times New Roman"/>
          <w:sz w:val="24"/>
          <w:szCs w:val="24"/>
        </w:rPr>
        <w:t xml:space="preserve"> and thereby exposing the error of the court </w:t>
      </w:r>
      <w:r w:rsidR="00DD53DE" w:rsidRPr="00B07A01">
        <w:rPr>
          <w:rFonts w:ascii="Times New Roman" w:hAnsi="Times New Roman" w:cs="Times New Roman"/>
          <w:i/>
          <w:iCs/>
          <w:sz w:val="24"/>
          <w:szCs w:val="24"/>
        </w:rPr>
        <w:t>a quo</w:t>
      </w:r>
      <w:r w:rsidR="00DD53DE">
        <w:rPr>
          <w:rFonts w:ascii="Times New Roman" w:hAnsi="Times New Roman" w:cs="Times New Roman"/>
          <w:sz w:val="24"/>
          <w:szCs w:val="24"/>
        </w:rPr>
        <w:t xml:space="preserve">. </w:t>
      </w:r>
      <w:r w:rsidR="000E73E4">
        <w:rPr>
          <w:rFonts w:ascii="Times New Roman" w:hAnsi="Times New Roman" w:cs="Times New Roman"/>
          <w:sz w:val="24"/>
          <w:szCs w:val="24"/>
        </w:rPr>
        <w:t xml:space="preserve"> </w:t>
      </w:r>
      <w:r w:rsidR="00DD53DE">
        <w:rPr>
          <w:rFonts w:ascii="Times New Roman" w:hAnsi="Times New Roman" w:cs="Times New Roman"/>
          <w:sz w:val="24"/>
          <w:szCs w:val="24"/>
        </w:rPr>
        <w:t xml:space="preserve">I do not see such error </w:t>
      </w:r>
      <w:r w:rsidR="00DD53DE">
        <w:rPr>
          <w:rFonts w:ascii="Times New Roman" w:hAnsi="Times New Roman" w:cs="Times New Roman"/>
          <w:sz w:val="24"/>
          <w:szCs w:val="24"/>
        </w:rPr>
        <w:lastRenderedPageBreak/>
        <w:t xml:space="preserve">in the court </w:t>
      </w:r>
      <w:r w:rsidR="00DD53DE" w:rsidRPr="00B07A01">
        <w:rPr>
          <w:rFonts w:ascii="Times New Roman" w:hAnsi="Times New Roman" w:cs="Times New Roman"/>
          <w:i/>
          <w:iCs/>
          <w:sz w:val="24"/>
          <w:szCs w:val="24"/>
        </w:rPr>
        <w:t>a quo</w:t>
      </w:r>
      <w:r w:rsidR="00DD53DE">
        <w:rPr>
          <w:rFonts w:ascii="Times New Roman" w:hAnsi="Times New Roman" w:cs="Times New Roman"/>
          <w:sz w:val="24"/>
          <w:szCs w:val="24"/>
        </w:rPr>
        <w:t>’s reasons for the dismissal.</w:t>
      </w:r>
      <w:r w:rsidR="00AC1367">
        <w:rPr>
          <w:rFonts w:ascii="Times New Roman" w:hAnsi="Times New Roman" w:cs="Times New Roman"/>
          <w:sz w:val="24"/>
          <w:szCs w:val="24"/>
        </w:rPr>
        <w:t xml:space="preserve">  </w:t>
      </w:r>
      <w:r w:rsidR="009F790B">
        <w:rPr>
          <w:rFonts w:ascii="Times New Roman" w:hAnsi="Times New Roman" w:cs="Times New Roman"/>
          <w:sz w:val="24"/>
          <w:szCs w:val="24"/>
        </w:rPr>
        <w:t>The court’s</w:t>
      </w:r>
      <w:r w:rsidR="00C86462">
        <w:rPr>
          <w:rFonts w:ascii="Times New Roman" w:hAnsi="Times New Roman" w:cs="Times New Roman"/>
          <w:sz w:val="24"/>
          <w:szCs w:val="24"/>
        </w:rPr>
        <w:t xml:space="preserve"> judgment is clearly and soundly reasoned.</w:t>
      </w:r>
      <w:r w:rsidR="009F790B">
        <w:rPr>
          <w:rFonts w:ascii="Times New Roman" w:hAnsi="Times New Roman" w:cs="Times New Roman"/>
          <w:sz w:val="24"/>
          <w:szCs w:val="24"/>
        </w:rPr>
        <w:t xml:space="preserve"> </w:t>
      </w:r>
    </w:p>
    <w:p w14:paraId="3D194164" w14:textId="77777777" w:rsidR="000E73E4" w:rsidRDefault="000E73E4" w:rsidP="000E73E4">
      <w:pPr>
        <w:pStyle w:val="ListParagraph"/>
        <w:spacing w:after="0" w:line="240" w:lineRule="auto"/>
        <w:ind w:left="426"/>
        <w:jc w:val="both"/>
        <w:rPr>
          <w:rFonts w:ascii="Times New Roman" w:hAnsi="Times New Roman" w:cs="Times New Roman"/>
          <w:sz w:val="24"/>
          <w:szCs w:val="24"/>
        </w:rPr>
      </w:pPr>
    </w:p>
    <w:p w14:paraId="4B130185" w14:textId="6A3FE0BE" w:rsidR="000E73E4" w:rsidRDefault="00CE621B" w:rsidP="000E73E4">
      <w:pPr>
        <w:pStyle w:val="ListParagraph"/>
        <w:numPr>
          <w:ilvl w:val="0"/>
          <w:numId w:val="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In the absence of error or misdirection on the part of the lower court, and in the absence of the establishment of prospects of success by the applicant, the fate of the application is inevitable. It has no merit and will be dismissed.</w:t>
      </w:r>
      <w:r w:rsidR="00922021">
        <w:rPr>
          <w:rFonts w:ascii="Times New Roman" w:hAnsi="Times New Roman" w:cs="Times New Roman"/>
          <w:sz w:val="24"/>
          <w:szCs w:val="24"/>
        </w:rPr>
        <w:t xml:space="preserve">  </w:t>
      </w:r>
      <w:r w:rsidR="00C86462">
        <w:rPr>
          <w:rFonts w:ascii="Times New Roman" w:hAnsi="Times New Roman" w:cs="Times New Roman"/>
          <w:sz w:val="24"/>
          <w:szCs w:val="24"/>
        </w:rPr>
        <w:t xml:space="preserve">This is particularly so in view of the fact that what the applicant effectively craves is a re-litigation of </w:t>
      </w:r>
      <w:r w:rsidR="008A13F1">
        <w:rPr>
          <w:rFonts w:ascii="Times New Roman" w:hAnsi="Times New Roman" w:cs="Times New Roman"/>
          <w:sz w:val="24"/>
          <w:szCs w:val="24"/>
        </w:rPr>
        <w:t>t</w:t>
      </w:r>
      <w:r w:rsidR="00922021">
        <w:rPr>
          <w:rFonts w:ascii="Times New Roman" w:hAnsi="Times New Roman" w:cs="Times New Roman"/>
          <w:sz w:val="24"/>
          <w:szCs w:val="24"/>
        </w:rPr>
        <w:t xml:space="preserve">he dispute between the parties.  </w:t>
      </w:r>
      <w:r w:rsidR="008A13F1">
        <w:rPr>
          <w:rFonts w:ascii="Times New Roman" w:hAnsi="Times New Roman" w:cs="Times New Roman"/>
          <w:sz w:val="24"/>
          <w:szCs w:val="24"/>
        </w:rPr>
        <w:t>T</w:t>
      </w:r>
      <w:r w:rsidR="00C86462">
        <w:rPr>
          <w:rFonts w:ascii="Times New Roman" w:hAnsi="Times New Roman" w:cs="Times New Roman"/>
          <w:sz w:val="24"/>
          <w:szCs w:val="24"/>
        </w:rPr>
        <w:t>his</w:t>
      </w:r>
      <w:r w:rsidR="008A13F1">
        <w:rPr>
          <w:rFonts w:ascii="Times New Roman" w:hAnsi="Times New Roman" w:cs="Times New Roman"/>
          <w:sz w:val="24"/>
          <w:szCs w:val="24"/>
        </w:rPr>
        <w:t xml:space="preserve"> must be viewed </w:t>
      </w:r>
      <w:r w:rsidR="00C86462">
        <w:rPr>
          <w:rFonts w:ascii="Times New Roman" w:hAnsi="Times New Roman" w:cs="Times New Roman"/>
          <w:sz w:val="24"/>
          <w:szCs w:val="24"/>
        </w:rPr>
        <w:t>against a backdrop of a judgment of this Court in SC</w:t>
      </w:r>
      <w:r w:rsidR="00922021">
        <w:rPr>
          <w:rFonts w:ascii="Times New Roman" w:hAnsi="Times New Roman" w:cs="Times New Roman"/>
          <w:sz w:val="24"/>
          <w:szCs w:val="24"/>
        </w:rPr>
        <w:t xml:space="preserve"> </w:t>
      </w:r>
      <w:r w:rsidR="00C86462">
        <w:rPr>
          <w:rFonts w:ascii="Times New Roman" w:hAnsi="Times New Roman" w:cs="Times New Roman"/>
          <w:sz w:val="24"/>
          <w:szCs w:val="24"/>
        </w:rPr>
        <w:t>58/15 which is not only extant but</w:t>
      </w:r>
      <w:r w:rsidR="008A13F1">
        <w:rPr>
          <w:rFonts w:ascii="Times New Roman" w:hAnsi="Times New Roman" w:cs="Times New Roman"/>
          <w:sz w:val="24"/>
          <w:szCs w:val="24"/>
        </w:rPr>
        <w:t xml:space="preserve"> also</w:t>
      </w:r>
      <w:r w:rsidR="00C86462">
        <w:rPr>
          <w:rFonts w:ascii="Times New Roman" w:hAnsi="Times New Roman" w:cs="Times New Roman"/>
          <w:sz w:val="24"/>
          <w:szCs w:val="24"/>
        </w:rPr>
        <w:t xml:space="preserve"> </w:t>
      </w:r>
      <w:r w:rsidR="008A13F1">
        <w:rPr>
          <w:rFonts w:ascii="Times New Roman" w:hAnsi="Times New Roman" w:cs="Times New Roman"/>
          <w:sz w:val="24"/>
          <w:szCs w:val="24"/>
        </w:rPr>
        <w:t>final because</w:t>
      </w:r>
      <w:r w:rsidR="00C86462">
        <w:rPr>
          <w:rFonts w:ascii="Times New Roman" w:hAnsi="Times New Roman" w:cs="Times New Roman"/>
          <w:sz w:val="24"/>
          <w:szCs w:val="24"/>
        </w:rPr>
        <w:t xml:space="preserve"> </w:t>
      </w:r>
      <w:r w:rsidR="008A13F1">
        <w:rPr>
          <w:rFonts w:ascii="Times New Roman" w:hAnsi="Times New Roman" w:cs="Times New Roman"/>
          <w:sz w:val="24"/>
          <w:szCs w:val="24"/>
        </w:rPr>
        <w:t>this Court, by virtue of s 169 (1) of the Constitution of Zimbabwe, is</w:t>
      </w:r>
      <w:r w:rsidR="00C86462">
        <w:rPr>
          <w:rFonts w:ascii="Times New Roman" w:hAnsi="Times New Roman" w:cs="Times New Roman"/>
          <w:sz w:val="24"/>
          <w:szCs w:val="24"/>
        </w:rPr>
        <w:t xml:space="preserve"> the final court of appeal for Zimbabwe</w:t>
      </w:r>
      <w:r w:rsidR="00F31FB8">
        <w:rPr>
          <w:rFonts w:ascii="Times New Roman" w:hAnsi="Times New Roman" w:cs="Times New Roman"/>
          <w:sz w:val="24"/>
          <w:szCs w:val="24"/>
        </w:rPr>
        <w:t xml:space="preserve"> for all matters</w:t>
      </w:r>
      <w:r w:rsidR="008A13F1">
        <w:rPr>
          <w:rFonts w:ascii="Times New Roman" w:hAnsi="Times New Roman" w:cs="Times New Roman"/>
          <w:sz w:val="24"/>
          <w:szCs w:val="24"/>
        </w:rPr>
        <w:t xml:space="preserve"> except in matters over which the Constit</w:t>
      </w:r>
      <w:r w:rsidR="00922021">
        <w:rPr>
          <w:rFonts w:ascii="Times New Roman" w:hAnsi="Times New Roman" w:cs="Times New Roman"/>
          <w:sz w:val="24"/>
          <w:szCs w:val="24"/>
        </w:rPr>
        <w:t xml:space="preserve">utional Court has jurisdiction.  </w:t>
      </w:r>
      <w:r w:rsidR="008A13F1">
        <w:rPr>
          <w:rFonts w:ascii="Times New Roman" w:hAnsi="Times New Roman" w:cs="Times New Roman"/>
          <w:sz w:val="24"/>
          <w:szCs w:val="24"/>
        </w:rPr>
        <w:t>The constitutional issue that the applicant has purported to create could not have arisen before the arbitrator who was seized with the quantification proceedings pursuant to the judgment number SC</w:t>
      </w:r>
      <w:r w:rsidR="000E73E4">
        <w:rPr>
          <w:rFonts w:ascii="Times New Roman" w:hAnsi="Times New Roman" w:cs="Times New Roman"/>
          <w:sz w:val="24"/>
          <w:szCs w:val="24"/>
        </w:rPr>
        <w:t xml:space="preserve"> </w:t>
      </w:r>
      <w:r w:rsidR="008A13F1">
        <w:rPr>
          <w:rFonts w:ascii="Times New Roman" w:hAnsi="Times New Roman" w:cs="Times New Roman"/>
          <w:sz w:val="24"/>
          <w:szCs w:val="24"/>
        </w:rPr>
        <w:t>58/15.</w:t>
      </w:r>
    </w:p>
    <w:p w14:paraId="1E779FF8" w14:textId="77777777" w:rsidR="000E73E4" w:rsidRPr="000E73E4" w:rsidRDefault="000E73E4" w:rsidP="007C24E0">
      <w:pPr>
        <w:spacing w:after="0" w:line="240" w:lineRule="auto"/>
        <w:jc w:val="both"/>
        <w:rPr>
          <w:rFonts w:ascii="Times New Roman" w:hAnsi="Times New Roman" w:cs="Times New Roman"/>
          <w:sz w:val="24"/>
          <w:szCs w:val="24"/>
        </w:rPr>
      </w:pPr>
    </w:p>
    <w:p w14:paraId="233F3E1C" w14:textId="6416C3A8" w:rsidR="008A13F1" w:rsidRDefault="008A13F1" w:rsidP="000E73E4">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Ironically, it is the applicant who, on 19 January, 2017 wrote to the Provincial Labour Officer in the following terms:</w:t>
      </w:r>
    </w:p>
    <w:p w14:paraId="585CEDFB" w14:textId="2E5779D4" w:rsidR="008A13F1" w:rsidRDefault="008A13F1" w:rsidP="000E73E4">
      <w:pPr>
        <w:pStyle w:val="ListParagraph"/>
        <w:spacing w:line="240" w:lineRule="auto"/>
        <w:ind w:left="1276" w:hanging="142"/>
        <w:jc w:val="both"/>
        <w:rPr>
          <w:rFonts w:ascii="Times New Roman" w:hAnsi="Times New Roman" w:cs="Times New Roman"/>
          <w:b/>
          <w:sz w:val="24"/>
          <w:szCs w:val="24"/>
          <w:u w:val="single"/>
        </w:rPr>
      </w:pPr>
      <w:r>
        <w:rPr>
          <w:rFonts w:ascii="Times New Roman" w:hAnsi="Times New Roman" w:cs="Times New Roman"/>
          <w:sz w:val="24"/>
          <w:szCs w:val="24"/>
        </w:rPr>
        <w:t>“</w:t>
      </w:r>
      <w:r w:rsidRPr="008A28D7">
        <w:rPr>
          <w:rFonts w:ascii="Times New Roman" w:hAnsi="Times New Roman" w:cs="Times New Roman"/>
          <w:b/>
          <w:sz w:val="24"/>
          <w:szCs w:val="24"/>
          <w:u w:val="single"/>
        </w:rPr>
        <w:t>RE: REQUEST FOR APPOINTMENT OF A SUBSTITUTE INDEPENDENT ARBITRATOR TO COMPLETE THE QUANTIFICATION AWARD</w:t>
      </w:r>
      <w:r w:rsidR="00922021">
        <w:rPr>
          <w:rFonts w:ascii="Times New Roman" w:hAnsi="Times New Roman" w:cs="Times New Roman"/>
          <w:b/>
          <w:sz w:val="24"/>
          <w:szCs w:val="24"/>
          <w:u w:val="single"/>
        </w:rPr>
        <w:t>.</w:t>
      </w:r>
    </w:p>
    <w:p w14:paraId="0167A2AC" w14:textId="77777777" w:rsidR="000E73E4" w:rsidRDefault="000E73E4" w:rsidP="008A13F1">
      <w:pPr>
        <w:pStyle w:val="ListParagraph"/>
        <w:spacing w:line="240" w:lineRule="auto"/>
        <w:ind w:left="1440"/>
        <w:jc w:val="both"/>
        <w:rPr>
          <w:rFonts w:ascii="Times New Roman" w:hAnsi="Times New Roman" w:cs="Times New Roman"/>
          <w:sz w:val="24"/>
          <w:szCs w:val="24"/>
        </w:rPr>
      </w:pPr>
    </w:p>
    <w:p w14:paraId="695EC808" w14:textId="679CB97A" w:rsidR="008A28D7" w:rsidRDefault="008A28D7" w:rsidP="000E73E4">
      <w:pPr>
        <w:pStyle w:val="ListParagraph"/>
        <w:spacing w:line="24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Reference is made to the attached letters, may you please appoint a substitute Independent Arbitrator to complete the quantification of back pay salary and benefits, and damages </w:t>
      </w:r>
      <w:r w:rsidRPr="00B31538">
        <w:rPr>
          <w:rFonts w:ascii="Times New Roman" w:hAnsi="Times New Roman" w:cs="Times New Roman"/>
          <w:b/>
          <w:sz w:val="24"/>
          <w:szCs w:val="24"/>
        </w:rPr>
        <w:t>as directed by the Supreme Court judgment</w:t>
      </w:r>
      <w:r>
        <w:rPr>
          <w:rFonts w:ascii="Times New Roman" w:hAnsi="Times New Roman" w:cs="Times New Roman"/>
          <w:sz w:val="24"/>
          <w:szCs w:val="24"/>
        </w:rPr>
        <w:t xml:space="preserve"> of 19 May 2015 and 20 October 2015.”</w:t>
      </w:r>
      <w:r w:rsidR="00B31538">
        <w:rPr>
          <w:rFonts w:ascii="Times New Roman" w:hAnsi="Times New Roman" w:cs="Times New Roman"/>
          <w:sz w:val="24"/>
          <w:szCs w:val="24"/>
        </w:rPr>
        <w:t xml:space="preserve"> (</w:t>
      </w:r>
      <w:r w:rsidR="000E73E4">
        <w:rPr>
          <w:rFonts w:ascii="Times New Roman" w:hAnsi="Times New Roman" w:cs="Times New Roman"/>
          <w:sz w:val="24"/>
          <w:szCs w:val="24"/>
        </w:rPr>
        <w:t>The</w:t>
      </w:r>
      <w:r w:rsidR="00B31538">
        <w:rPr>
          <w:rFonts w:ascii="Times New Roman" w:hAnsi="Times New Roman" w:cs="Times New Roman"/>
          <w:sz w:val="24"/>
          <w:szCs w:val="24"/>
        </w:rPr>
        <w:t xml:space="preserve"> emphasis is added)</w:t>
      </w:r>
    </w:p>
    <w:p w14:paraId="0284664D" w14:textId="77777777" w:rsidR="000E73E4" w:rsidRDefault="000E73E4" w:rsidP="000E73E4">
      <w:pPr>
        <w:pStyle w:val="ListParagraph"/>
        <w:spacing w:line="240" w:lineRule="auto"/>
        <w:ind w:left="1276"/>
        <w:jc w:val="both"/>
        <w:rPr>
          <w:rFonts w:ascii="Times New Roman" w:hAnsi="Times New Roman" w:cs="Times New Roman"/>
          <w:sz w:val="24"/>
          <w:szCs w:val="24"/>
        </w:rPr>
      </w:pPr>
    </w:p>
    <w:p w14:paraId="17AFD37A" w14:textId="77777777" w:rsidR="008A28D7" w:rsidRPr="008A28D7" w:rsidRDefault="008A28D7" w:rsidP="00821694">
      <w:pPr>
        <w:pStyle w:val="ListParagraph"/>
        <w:spacing w:after="0" w:line="240" w:lineRule="auto"/>
        <w:ind w:left="1440"/>
        <w:jc w:val="both"/>
        <w:rPr>
          <w:rFonts w:ascii="Times New Roman" w:hAnsi="Times New Roman" w:cs="Times New Roman"/>
          <w:sz w:val="24"/>
          <w:szCs w:val="24"/>
        </w:rPr>
      </w:pPr>
    </w:p>
    <w:p w14:paraId="278C60EB" w14:textId="67D8129C" w:rsidR="00B31538" w:rsidRDefault="00B31538" w:rsidP="00C07816">
      <w:pPr>
        <w:pStyle w:val="ListParagraph"/>
        <w:numPr>
          <w:ilvl w:val="0"/>
          <w:numId w:val="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His clearly stated request having been granted, the applicant proceeded to raise issues at the quantification proceedings that were inconsistent with his request and more importantly, with the Supreme Court judgment that he was riding on.</w:t>
      </w:r>
      <w:r w:rsidR="00C07816">
        <w:rPr>
          <w:rFonts w:ascii="Times New Roman" w:hAnsi="Times New Roman" w:cs="Times New Roman"/>
          <w:sz w:val="24"/>
          <w:szCs w:val="24"/>
        </w:rPr>
        <w:t xml:space="preserve"> </w:t>
      </w:r>
      <w:r w:rsidR="008C40CB">
        <w:rPr>
          <w:rFonts w:ascii="Times New Roman" w:hAnsi="Times New Roman" w:cs="Times New Roman"/>
          <w:sz w:val="24"/>
          <w:szCs w:val="24"/>
        </w:rPr>
        <w:t xml:space="preserve"> In one breath the applicant appears to have been unhappy w</w:t>
      </w:r>
      <w:r w:rsidR="008C5CB3">
        <w:rPr>
          <w:rFonts w:ascii="Times New Roman" w:hAnsi="Times New Roman" w:cs="Times New Roman"/>
          <w:sz w:val="24"/>
          <w:szCs w:val="24"/>
        </w:rPr>
        <w:t xml:space="preserve">ith the Supreme Court judgment.  </w:t>
      </w:r>
      <w:r w:rsidR="008C40CB">
        <w:rPr>
          <w:rFonts w:ascii="Times New Roman" w:hAnsi="Times New Roman" w:cs="Times New Roman"/>
          <w:sz w:val="24"/>
          <w:szCs w:val="24"/>
        </w:rPr>
        <w:t xml:space="preserve">In the next, he rode on that judgment </w:t>
      </w:r>
      <w:r w:rsidR="008C40CB">
        <w:rPr>
          <w:rFonts w:ascii="Times New Roman" w:hAnsi="Times New Roman" w:cs="Times New Roman"/>
          <w:sz w:val="24"/>
          <w:szCs w:val="24"/>
        </w:rPr>
        <w:lastRenderedPageBreak/>
        <w:t xml:space="preserve">purporting to pursue its fruition by way of quantification being done as directed by the Court. Having initiated that sequential process, he expected the arbitrator to preside over proceedings whose end result would be a nullification of all previous proceedings and awards or judgments by the arbitrator, the court </w:t>
      </w:r>
      <w:r w:rsidR="008C40CB" w:rsidRPr="008C40CB">
        <w:rPr>
          <w:rFonts w:ascii="Times New Roman" w:hAnsi="Times New Roman" w:cs="Times New Roman"/>
          <w:i/>
          <w:sz w:val="24"/>
          <w:szCs w:val="24"/>
        </w:rPr>
        <w:t>a quo</w:t>
      </w:r>
      <w:r w:rsidR="008C40CB">
        <w:rPr>
          <w:rFonts w:ascii="Times New Roman" w:hAnsi="Times New Roman" w:cs="Times New Roman"/>
          <w:sz w:val="24"/>
          <w:szCs w:val="24"/>
        </w:rPr>
        <w:t xml:space="preserve"> and this Court. </w:t>
      </w:r>
      <w:r w:rsidR="00C07816">
        <w:rPr>
          <w:rFonts w:ascii="Times New Roman" w:hAnsi="Times New Roman" w:cs="Times New Roman"/>
          <w:sz w:val="24"/>
          <w:szCs w:val="24"/>
        </w:rPr>
        <w:t xml:space="preserve"> </w:t>
      </w:r>
      <w:r w:rsidR="008C40CB">
        <w:rPr>
          <w:rFonts w:ascii="Times New Roman" w:hAnsi="Times New Roman" w:cs="Times New Roman"/>
          <w:sz w:val="24"/>
          <w:szCs w:val="24"/>
        </w:rPr>
        <w:t xml:space="preserve">That is impermissible. </w:t>
      </w:r>
      <w:r w:rsidR="00C07816">
        <w:rPr>
          <w:rFonts w:ascii="Times New Roman" w:hAnsi="Times New Roman" w:cs="Times New Roman"/>
          <w:sz w:val="24"/>
          <w:szCs w:val="24"/>
        </w:rPr>
        <w:t xml:space="preserve"> </w:t>
      </w:r>
      <w:r w:rsidR="00DE1EF1">
        <w:rPr>
          <w:rFonts w:ascii="Times New Roman" w:hAnsi="Times New Roman" w:cs="Times New Roman"/>
          <w:sz w:val="24"/>
          <w:szCs w:val="24"/>
        </w:rPr>
        <w:t>Deriving its genesis from this background, the</w:t>
      </w:r>
      <w:r w:rsidR="008C40CB">
        <w:rPr>
          <w:rFonts w:ascii="Times New Roman" w:hAnsi="Times New Roman" w:cs="Times New Roman"/>
          <w:sz w:val="24"/>
          <w:szCs w:val="24"/>
        </w:rPr>
        <w:t xml:space="preserve"> present application has no merit</w:t>
      </w:r>
      <w:r w:rsidR="00DE1EF1">
        <w:rPr>
          <w:rFonts w:ascii="Times New Roman" w:hAnsi="Times New Roman" w:cs="Times New Roman"/>
          <w:sz w:val="24"/>
          <w:szCs w:val="24"/>
        </w:rPr>
        <w:t>.</w:t>
      </w:r>
    </w:p>
    <w:p w14:paraId="05961AAA" w14:textId="77777777" w:rsidR="00C07816" w:rsidRDefault="00C07816" w:rsidP="00821694">
      <w:pPr>
        <w:pStyle w:val="ListParagraph"/>
        <w:spacing w:after="0" w:line="240" w:lineRule="auto"/>
        <w:ind w:left="426"/>
        <w:jc w:val="both"/>
        <w:rPr>
          <w:rFonts w:ascii="Times New Roman" w:hAnsi="Times New Roman" w:cs="Times New Roman"/>
          <w:sz w:val="24"/>
          <w:szCs w:val="24"/>
        </w:rPr>
      </w:pPr>
    </w:p>
    <w:p w14:paraId="09DDAA4B" w14:textId="598145F3" w:rsidR="00C07816" w:rsidRDefault="0041323A" w:rsidP="00C07816">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In the main, there being no prospects of success on appeal and also coupled, to a lesser extent</w:t>
      </w:r>
      <w:r w:rsidR="00DE1EF1">
        <w:rPr>
          <w:rFonts w:ascii="Times New Roman" w:hAnsi="Times New Roman" w:cs="Times New Roman"/>
          <w:sz w:val="24"/>
          <w:szCs w:val="24"/>
        </w:rPr>
        <w:t>,</w:t>
      </w:r>
      <w:r>
        <w:rPr>
          <w:rFonts w:ascii="Times New Roman" w:hAnsi="Times New Roman" w:cs="Times New Roman"/>
          <w:sz w:val="24"/>
          <w:szCs w:val="24"/>
        </w:rPr>
        <w:t xml:space="preserve"> with the inordinate delay that has not been satisfactorily explained</w:t>
      </w:r>
      <w:r w:rsidR="008C40CB">
        <w:rPr>
          <w:rFonts w:ascii="Times New Roman" w:hAnsi="Times New Roman" w:cs="Times New Roman"/>
          <w:sz w:val="24"/>
          <w:szCs w:val="24"/>
        </w:rPr>
        <w:t>, the applicant has failed to meet the requirements for such an application to be gran</w:t>
      </w:r>
      <w:r w:rsidR="00C07816">
        <w:rPr>
          <w:rFonts w:ascii="Times New Roman" w:hAnsi="Times New Roman" w:cs="Times New Roman"/>
          <w:sz w:val="24"/>
          <w:szCs w:val="24"/>
        </w:rPr>
        <w:t xml:space="preserve">ted.  </w:t>
      </w:r>
      <w:r w:rsidR="008C40CB">
        <w:rPr>
          <w:rFonts w:ascii="Times New Roman" w:hAnsi="Times New Roman" w:cs="Times New Roman"/>
          <w:sz w:val="24"/>
          <w:szCs w:val="24"/>
        </w:rPr>
        <w:t xml:space="preserve">The applicant is a self-actor who has lost his employment. </w:t>
      </w:r>
      <w:r w:rsidR="008C5CB3">
        <w:rPr>
          <w:rFonts w:ascii="Times New Roman" w:hAnsi="Times New Roman" w:cs="Times New Roman"/>
          <w:sz w:val="24"/>
          <w:szCs w:val="24"/>
        </w:rPr>
        <w:t xml:space="preserve"> </w:t>
      </w:r>
      <w:r w:rsidR="008C40CB">
        <w:rPr>
          <w:rFonts w:ascii="Times New Roman" w:hAnsi="Times New Roman" w:cs="Times New Roman"/>
          <w:sz w:val="24"/>
          <w:szCs w:val="24"/>
        </w:rPr>
        <w:t>I am inclined to order that each party bears its own costs.</w:t>
      </w:r>
    </w:p>
    <w:p w14:paraId="716AE3E8" w14:textId="77777777" w:rsidR="00D47349" w:rsidRPr="00D47349" w:rsidRDefault="00D47349" w:rsidP="00821694">
      <w:pPr>
        <w:pStyle w:val="ListParagraph"/>
        <w:spacing w:line="240" w:lineRule="auto"/>
        <w:rPr>
          <w:rFonts w:ascii="Times New Roman" w:hAnsi="Times New Roman" w:cs="Times New Roman"/>
          <w:sz w:val="24"/>
          <w:szCs w:val="24"/>
        </w:rPr>
      </w:pPr>
    </w:p>
    <w:p w14:paraId="7CA8C3C2" w14:textId="7EB90B5F" w:rsidR="00D47349" w:rsidRDefault="00D47349" w:rsidP="00C07816">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In terms of the </w:t>
      </w:r>
      <w:r w:rsidRPr="00D80FD2">
        <w:rPr>
          <w:rFonts w:ascii="Times New Roman" w:hAnsi="Times New Roman" w:cs="Times New Roman"/>
          <w:i/>
          <w:sz w:val="24"/>
          <w:szCs w:val="24"/>
        </w:rPr>
        <w:t>proviso</w:t>
      </w:r>
      <w:r>
        <w:rPr>
          <w:rFonts w:ascii="Times New Roman" w:hAnsi="Times New Roman" w:cs="Times New Roman"/>
          <w:sz w:val="24"/>
          <w:szCs w:val="24"/>
        </w:rPr>
        <w:t xml:space="preserve"> to r 67 of the Rules of the Supreme Court, 2025, the inevitable fate of this application being a dismissal, two other judges of this Court who have been duly appointed by the Senior Judge in accordance therewith</w:t>
      </w:r>
      <w:r w:rsidR="00E36AF4">
        <w:rPr>
          <w:rFonts w:ascii="Times New Roman" w:hAnsi="Times New Roman" w:cs="Times New Roman"/>
          <w:sz w:val="24"/>
          <w:szCs w:val="24"/>
        </w:rPr>
        <w:t>,</w:t>
      </w:r>
      <w:r>
        <w:rPr>
          <w:rFonts w:ascii="Times New Roman" w:hAnsi="Times New Roman" w:cs="Times New Roman"/>
          <w:sz w:val="24"/>
          <w:szCs w:val="24"/>
        </w:rPr>
        <w:t xml:space="preserve"> have concurred with me </w:t>
      </w:r>
      <w:r w:rsidR="00E36AF4">
        <w:rPr>
          <w:rFonts w:ascii="Times New Roman" w:hAnsi="Times New Roman" w:cs="Times New Roman"/>
          <w:sz w:val="24"/>
          <w:szCs w:val="24"/>
        </w:rPr>
        <w:t>as appears hereunder.</w:t>
      </w:r>
    </w:p>
    <w:p w14:paraId="42B29CE6" w14:textId="77777777" w:rsidR="00C07816" w:rsidRPr="00C07816" w:rsidRDefault="00C07816" w:rsidP="00821694">
      <w:pPr>
        <w:pStyle w:val="ListParagraph"/>
        <w:spacing w:after="0" w:line="240" w:lineRule="auto"/>
        <w:rPr>
          <w:rFonts w:ascii="Times New Roman" w:hAnsi="Times New Roman" w:cs="Times New Roman"/>
          <w:sz w:val="24"/>
          <w:szCs w:val="24"/>
        </w:rPr>
      </w:pPr>
    </w:p>
    <w:p w14:paraId="00AC28DC" w14:textId="5D70F5A5" w:rsidR="00DE1EF1" w:rsidRPr="00C07816" w:rsidRDefault="00DE1EF1" w:rsidP="00D635BB">
      <w:pPr>
        <w:pStyle w:val="ListParagraph"/>
        <w:numPr>
          <w:ilvl w:val="0"/>
          <w:numId w:val="3"/>
        </w:numPr>
        <w:spacing w:after="0" w:line="480" w:lineRule="auto"/>
        <w:ind w:left="426" w:hanging="426"/>
        <w:jc w:val="both"/>
        <w:rPr>
          <w:rFonts w:ascii="Times New Roman" w:hAnsi="Times New Roman" w:cs="Times New Roman"/>
          <w:sz w:val="24"/>
          <w:szCs w:val="24"/>
        </w:rPr>
      </w:pPr>
      <w:r w:rsidRPr="00C07816">
        <w:rPr>
          <w:rFonts w:ascii="Times New Roman" w:hAnsi="Times New Roman" w:cs="Times New Roman"/>
          <w:sz w:val="24"/>
          <w:szCs w:val="24"/>
        </w:rPr>
        <w:t>In the result, it is ordered as follows:</w:t>
      </w:r>
    </w:p>
    <w:p w14:paraId="600A4CA5" w14:textId="7D592CCF" w:rsidR="00DE1EF1" w:rsidRDefault="00BB3997" w:rsidP="00F11D5D">
      <w:pPr>
        <w:pStyle w:val="ListParagraph"/>
        <w:spacing w:after="0" w:line="240" w:lineRule="auto"/>
        <w:ind w:left="1260"/>
        <w:jc w:val="both"/>
        <w:rPr>
          <w:rFonts w:ascii="Times New Roman" w:hAnsi="Times New Roman" w:cs="Times New Roman"/>
          <w:sz w:val="24"/>
          <w:szCs w:val="24"/>
        </w:rPr>
      </w:pPr>
      <w:r>
        <w:rPr>
          <w:rFonts w:ascii="Times New Roman" w:hAnsi="Times New Roman" w:cs="Times New Roman"/>
          <w:sz w:val="24"/>
          <w:szCs w:val="24"/>
        </w:rPr>
        <w:t xml:space="preserve">“1. </w:t>
      </w:r>
      <w:r w:rsidR="00DE1EF1">
        <w:rPr>
          <w:rFonts w:ascii="Times New Roman" w:hAnsi="Times New Roman" w:cs="Times New Roman"/>
          <w:sz w:val="24"/>
          <w:szCs w:val="24"/>
        </w:rPr>
        <w:t>The application be and is hereby dismissed.</w:t>
      </w:r>
    </w:p>
    <w:p w14:paraId="76CA7E66" w14:textId="62FE0C0A" w:rsidR="00DE1EF1" w:rsidRPr="00BB3997" w:rsidRDefault="00BB3997" w:rsidP="00F11D5D">
      <w:pPr>
        <w:spacing w:after="0" w:line="240" w:lineRule="auto"/>
        <w:ind w:left="540" w:firstLine="720"/>
        <w:jc w:val="both"/>
        <w:rPr>
          <w:rFonts w:ascii="Times New Roman" w:hAnsi="Times New Roman" w:cs="Times New Roman"/>
          <w:sz w:val="24"/>
          <w:szCs w:val="24"/>
        </w:rPr>
      </w:pPr>
      <w:r>
        <w:rPr>
          <w:rFonts w:ascii="Times New Roman" w:hAnsi="Times New Roman" w:cs="Times New Roman"/>
          <w:sz w:val="24"/>
          <w:szCs w:val="24"/>
        </w:rPr>
        <w:t xml:space="preserve">  2.  </w:t>
      </w:r>
      <w:r w:rsidR="00DE1EF1" w:rsidRPr="00BB3997">
        <w:rPr>
          <w:rFonts w:ascii="Times New Roman" w:hAnsi="Times New Roman" w:cs="Times New Roman"/>
          <w:sz w:val="24"/>
          <w:szCs w:val="24"/>
        </w:rPr>
        <w:t>Each party shall bear its own costs.</w:t>
      </w:r>
      <w:r>
        <w:rPr>
          <w:rFonts w:ascii="Times New Roman" w:hAnsi="Times New Roman" w:cs="Times New Roman"/>
          <w:sz w:val="24"/>
          <w:szCs w:val="24"/>
        </w:rPr>
        <w:t>”</w:t>
      </w:r>
    </w:p>
    <w:p w14:paraId="04E517F6" w14:textId="77777777" w:rsidR="001B0F1A" w:rsidRDefault="001B0F1A" w:rsidP="00821694">
      <w:pPr>
        <w:spacing w:after="0" w:line="480" w:lineRule="auto"/>
        <w:jc w:val="both"/>
        <w:rPr>
          <w:rFonts w:ascii="Times New Roman" w:hAnsi="Times New Roman" w:cs="Times New Roman"/>
          <w:sz w:val="24"/>
          <w:szCs w:val="24"/>
        </w:rPr>
      </w:pPr>
    </w:p>
    <w:p w14:paraId="23C59B63" w14:textId="77777777" w:rsidR="00821694" w:rsidRDefault="00821694" w:rsidP="00821694">
      <w:pPr>
        <w:spacing w:after="0" w:line="480" w:lineRule="auto"/>
        <w:jc w:val="both"/>
        <w:rPr>
          <w:rFonts w:ascii="Times New Roman" w:hAnsi="Times New Roman" w:cs="Times New Roman"/>
          <w:sz w:val="24"/>
          <w:szCs w:val="24"/>
        </w:rPr>
      </w:pPr>
    </w:p>
    <w:p w14:paraId="3D7BBFC9" w14:textId="60A85BF0" w:rsidR="00E36AF4" w:rsidRPr="00821694" w:rsidRDefault="00E36AF4" w:rsidP="00F13B70">
      <w:pPr>
        <w:spacing w:line="480" w:lineRule="auto"/>
        <w:ind w:left="306" w:firstLine="1134"/>
        <w:jc w:val="both"/>
        <w:rPr>
          <w:rFonts w:ascii="Times New Roman" w:hAnsi="Times New Roman" w:cs="Times New Roman"/>
          <w:sz w:val="24"/>
          <w:szCs w:val="24"/>
        </w:rPr>
      </w:pPr>
      <w:r w:rsidRPr="00821694">
        <w:rPr>
          <w:rFonts w:ascii="Times New Roman" w:hAnsi="Times New Roman" w:cs="Times New Roman"/>
          <w:b/>
          <w:sz w:val="24"/>
          <w:szCs w:val="24"/>
        </w:rPr>
        <w:t xml:space="preserve">UCHENA JA      </w:t>
      </w:r>
      <w:r w:rsidR="00F13B70">
        <w:rPr>
          <w:rFonts w:ascii="Times New Roman" w:hAnsi="Times New Roman" w:cs="Times New Roman"/>
          <w:b/>
          <w:sz w:val="24"/>
          <w:szCs w:val="24"/>
        </w:rPr>
        <w:tab/>
      </w:r>
      <w:r w:rsidR="00821694" w:rsidRPr="00F13B70">
        <w:rPr>
          <w:rFonts w:ascii="Times New Roman" w:hAnsi="Times New Roman" w:cs="Times New Roman"/>
          <w:sz w:val="24"/>
          <w:szCs w:val="24"/>
        </w:rPr>
        <w:t>:</w:t>
      </w:r>
      <w:r w:rsidRPr="00821694">
        <w:rPr>
          <w:rFonts w:ascii="Times New Roman" w:hAnsi="Times New Roman" w:cs="Times New Roman"/>
          <w:b/>
          <w:sz w:val="24"/>
          <w:szCs w:val="24"/>
        </w:rPr>
        <w:t xml:space="preserve">           </w:t>
      </w:r>
      <w:r w:rsidRPr="00821694">
        <w:rPr>
          <w:rFonts w:ascii="Times New Roman" w:hAnsi="Times New Roman" w:cs="Times New Roman"/>
          <w:sz w:val="24"/>
          <w:szCs w:val="24"/>
        </w:rPr>
        <w:t>I agree</w:t>
      </w:r>
    </w:p>
    <w:p w14:paraId="092558A8" w14:textId="77777777" w:rsidR="009E494A" w:rsidRPr="00821694" w:rsidRDefault="009E494A" w:rsidP="001B0F1A">
      <w:pPr>
        <w:spacing w:line="480" w:lineRule="auto"/>
        <w:jc w:val="both"/>
        <w:rPr>
          <w:rFonts w:ascii="Times New Roman" w:hAnsi="Times New Roman" w:cs="Times New Roman"/>
          <w:b/>
          <w:sz w:val="24"/>
          <w:szCs w:val="24"/>
        </w:rPr>
      </w:pPr>
    </w:p>
    <w:p w14:paraId="2E677220" w14:textId="51BDA0BA" w:rsidR="00D635BB" w:rsidRDefault="00E36AF4" w:rsidP="00F13B70">
      <w:pPr>
        <w:spacing w:line="480" w:lineRule="auto"/>
        <w:ind w:left="306" w:firstLine="1134"/>
        <w:jc w:val="both"/>
        <w:rPr>
          <w:rFonts w:ascii="Times New Roman" w:hAnsi="Times New Roman" w:cs="Times New Roman"/>
          <w:sz w:val="24"/>
          <w:szCs w:val="24"/>
        </w:rPr>
      </w:pPr>
      <w:r w:rsidRPr="00821694">
        <w:rPr>
          <w:rFonts w:ascii="Times New Roman" w:hAnsi="Times New Roman" w:cs="Times New Roman"/>
          <w:b/>
          <w:sz w:val="24"/>
          <w:szCs w:val="24"/>
        </w:rPr>
        <w:t xml:space="preserve">MATHONSI JA </w:t>
      </w:r>
      <w:r w:rsidR="00F13B70">
        <w:rPr>
          <w:rFonts w:ascii="Times New Roman" w:hAnsi="Times New Roman" w:cs="Times New Roman"/>
          <w:b/>
          <w:sz w:val="24"/>
          <w:szCs w:val="24"/>
        </w:rPr>
        <w:tab/>
      </w:r>
      <w:r w:rsidR="00821694" w:rsidRPr="00F13B70">
        <w:rPr>
          <w:rFonts w:ascii="Times New Roman" w:hAnsi="Times New Roman" w:cs="Times New Roman"/>
          <w:sz w:val="24"/>
          <w:szCs w:val="24"/>
        </w:rPr>
        <w:t>:</w:t>
      </w:r>
      <w:r w:rsidRPr="00821694">
        <w:rPr>
          <w:rFonts w:ascii="Times New Roman" w:hAnsi="Times New Roman" w:cs="Times New Roman"/>
          <w:b/>
          <w:sz w:val="24"/>
          <w:szCs w:val="24"/>
        </w:rPr>
        <w:t xml:space="preserve">            </w:t>
      </w:r>
      <w:r w:rsidRPr="00821694">
        <w:rPr>
          <w:rFonts w:ascii="Times New Roman" w:hAnsi="Times New Roman" w:cs="Times New Roman"/>
          <w:sz w:val="24"/>
          <w:szCs w:val="24"/>
        </w:rPr>
        <w:t>I agree</w:t>
      </w:r>
    </w:p>
    <w:p w14:paraId="76D8D31F" w14:textId="77777777" w:rsidR="00F13B70" w:rsidRDefault="00F13B70" w:rsidP="00F13B70">
      <w:pPr>
        <w:spacing w:line="480" w:lineRule="auto"/>
        <w:ind w:left="306" w:firstLine="1134"/>
        <w:jc w:val="both"/>
        <w:rPr>
          <w:rFonts w:ascii="Times New Roman" w:hAnsi="Times New Roman" w:cs="Times New Roman"/>
          <w:sz w:val="24"/>
          <w:szCs w:val="24"/>
        </w:rPr>
      </w:pPr>
    </w:p>
    <w:p w14:paraId="5BB2868A" w14:textId="7BE87176" w:rsidR="001B0F1A" w:rsidRPr="001B0F1A" w:rsidRDefault="001B0F1A" w:rsidP="00D635BB">
      <w:pPr>
        <w:spacing w:line="480" w:lineRule="auto"/>
        <w:ind w:left="720" w:hanging="720"/>
        <w:jc w:val="both"/>
        <w:rPr>
          <w:rFonts w:ascii="Times New Roman" w:hAnsi="Times New Roman" w:cs="Times New Roman"/>
          <w:sz w:val="24"/>
          <w:szCs w:val="24"/>
        </w:rPr>
      </w:pPr>
      <w:r w:rsidRPr="006F1219">
        <w:rPr>
          <w:rFonts w:ascii="Times New Roman" w:hAnsi="Times New Roman" w:cs="Times New Roman"/>
          <w:i/>
          <w:sz w:val="24"/>
          <w:szCs w:val="24"/>
        </w:rPr>
        <w:lastRenderedPageBreak/>
        <w:t>Mlotshwa Solicitors, Titan Law</w:t>
      </w:r>
      <w:r>
        <w:rPr>
          <w:rFonts w:ascii="Times New Roman" w:hAnsi="Times New Roman" w:cs="Times New Roman"/>
          <w:sz w:val="24"/>
          <w:szCs w:val="24"/>
        </w:rPr>
        <w:t>, respondent’s legal practitioners</w:t>
      </w:r>
      <w:r w:rsidR="005B2015">
        <w:rPr>
          <w:rFonts w:ascii="Times New Roman" w:hAnsi="Times New Roman" w:cs="Times New Roman"/>
          <w:sz w:val="24"/>
          <w:szCs w:val="24"/>
        </w:rPr>
        <w:t>.</w:t>
      </w:r>
    </w:p>
    <w:sectPr w:rsidR="001B0F1A" w:rsidRPr="001B0F1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720CF" w14:textId="77777777" w:rsidR="001D0F76" w:rsidRDefault="001D0F76" w:rsidP="00A37B83">
      <w:pPr>
        <w:spacing w:after="0" w:line="240" w:lineRule="auto"/>
      </w:pPr>
      <w:r>
        <w:separator/>
      </w:r>
    </w:p>
  </w:endnote>
  <w:endnote w:type="continuationSeparator" w:id="0">
    <w:p w14:paraId="18F38404" w14:textId="77777777" w:rsidR="001D0F76" w:rsidRDefault="001D0F76" w:rsidP="00A37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D1794" w14:textId="77777777" w:rsidR="001D0F76" w:rsidRDefault="001D0F76" w:rsidP="00A37B83">
      <w:pPr>
        <w:spacing w:after="0" w:line="240" w:lineRule="auto"/>
      </w:pPr>
      <w:r>
        <w:separator/>
      </w:r>
    </w:p>
  </w:footnote>
  <w:footnote w:type="continuationSeparator" w:id="0">
    <w:p w14:paraId="0BB5914B" w14:textId="77777777" w:rsidR="001D0F76" w:rsidRDefault="001D0F76" w:rsidP="00A37B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3B65F" w14:textId="25E5F73D" w:rsidR="00607A49" w:rsidRDefault="00607A49">
    <w:pPr>
      <w:pStyle w:val="Header"/>
    </w:pPr>
    <w:r>
      <w:rPr>
        <w:noProof/>
        <w:lang w:val="en-ZW" w:eastAsia="en-ZW"/>
      </w:rPr>
      <mc:AlternateContent>
        <mc:Choice Requires="wps">
          <w:drawing>
            <wp:anchor distT="0" distB="0" distL="114300" distR="114300" simplePos="0" relativeHeight="251660288" behindDoc="0" locked="0" layoutInCell="0" allowOverlap="1" wp14:anchorId="024AA094" wp14:editId="03FEF0D6">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B828D" w14:textId="790E8A49" w:rsidR="00607A49" w:rsidRPr="00A37B83" w:rsidRDefault="00AF3FFA">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Judgment No. SC 95</w:t>
                          </w:r>
                          <w:r w:rsidR="00607A49" w:rsidRPr="00A37B83">
                            <w:rPr>
                              <w:rFonts w:ascii="Times New Roman" w:hAnsi="Times New Roman" w:cs="Times New Roman"/>
                              <w:b/>
                              <w:noProof/>
                              <w:sz w:val="24"/>
                              <w:szCs w:val="24"/>
                              <w:lang w:val="en-ZW"/>
                            </w:rPr>
                            <w:t>/25</w:t>
                          </w:r>
                        </w:p>
                        <w:p w14:paraId="6E991394" w14:textId="3FAB379C" w:rsidR="00607A49" w:rsidRPr="00A37B83" w:rsidRDefault="00607A49">
                          <w:pPr>
                            <w:spacing w:after="0" w:line="240" w:lineRule="auto"/>
                            <w:jc w:val="right"/>
                            <w:rPr>
                              <w:rFonts w:ascii="Times New Roman" w:hAnsi="Times New Roman" w:cs="Times New Roman"/>
                              <w:b/>
                              <w:noProof/>
                              <w:sz w:val="24"/>
                              <w:szCs w:val="24"/>
                              <w:lang w:val="en-ZW"/>
                            </w:rPr>
                          </w:pPr>
                          <w:r w:rsidRPr="00A37B83">
                            <w:rPr>
                              <w:rFonts w:ascii="Times New Roman" w:hAnsi="Times New Roman" w:cs="Times New Roman"/>
                              <w:b/>
                              <w:noProof/>
                              <w:sz w:val="24"/>
                              <w:szCs w:val="24"/>
                              <w:lang w:val="en-ZW"/>
                            </w:rPr>
                            <w:t>Chamber Application No. SC 578/25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24AA094"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80B828D" w14:textId="790E8A49" w:rsidR="00607A49" w:rsidRPr="00A37B83" w:rsidRDefault="00AF3FFA">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Judgment No. SC 95</w:t>
                    </w:r>
                    <w:r w:rsidR="00607A49" w:rsidRPr="00A37B83">
                      <w:rPr>
                        <w:rFonts w:ascii="Times New Roman" w:hAnsi="Times New Roman" w:cs="Times New Roman"/>
                        <w:b/>
                        <w:noProof/>
                        <w:sz w:val="24"/>
                        <w:szCs w:val="24"/>
                        <w:lang w:val="en-ZW"/>
                      </w:rPr>
                      <w:t>/25</w:t>
                    </w:r>
                  </w:p>
                  <w:p w14:paraId="6E991394" w14:textId="3FAB379C" w:rsidR="00607A49" w:rsidRPr="00A37B83" w:rsidRDefault="00607A49">
                    <w:pPr>
                      <w:spacing w:after="0" w:line="240" w:lineRule="auto"/>
                      <w:jc w:val="right"/>
                      <w:rPr>
                        <w:rFonts w:ascii="Times New Roman" w:hAnsi="Times New Roman" w:cs="Times New Roman"/>
                        <w:b/>
                        <w:noProof/>
                        <w:sz w:val="24"/>
                        <w:szCs w:val="24"/>
                        <w:lang w:val="en-ZW"/>
                      </w:rPr>
                    </w:pPr>
                    <w:r w:rsidRPr="00A37B83">
                      <w:rPr>
                        <w:rFonts w:ascii="Times New Roman" w:hAnsi="Times New Roman" w:cs="Times New Roman"/>
                        <w:b/>
                        <w:noProof/>
                        <w:sz w:val="24"/>
                        <w:szCs w:val="24"/>
                        <w:lang w:val="en-ZW"/>
                      </w:rPr>
                      <w:t>Chamber Application No. SC 578/25</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6669F585" wp14:editId="09FCCD7F">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43B83FB" w14:textId="77777777" w:rsidR="00607A49" w:rsidRDefault="00607A49">
                          <w:pPr>
                            <w:spacing w:after="0" w:line="240" w:lineRule="auto"/>
                            <w:rPr>
                              <w:color w:val="FFFFFF" w:themeColor="background1"/>
                            </w:rPr>
                          </w:pPr>
                          <w:r>
                            <w:fldChar w:fldCharType="begin"/>
                          </w:r>
                          <w:r>
                            <w:instrText xml:space="preserve"> PAGE   \* MERGEFORMAT </w:instrText>
                          </w:r>
                          <w:r>
                            <w:fldChar w:fldCharType="separate"/>
                          </w:r>
                          <w:r w:rsidR="00B24282" w:rsidRPr="00B2428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669F585"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343B83FB" w14:textId="77777777" w:rsidR="00607A49" w:rsidRDefault="00607A49">
                    <w:pPr>
                      <w:spacing w:after="0" w:line="240" w:lineRule="auto"/>
                      <w:rPr>
                        <w:color w:val="FFFFFF" w:themeColor="background1"/>
                      </w:rPr>
                    </w:pPr>
                    <w:r>
                      <w:fldChar w:fldCharType="begin"/>
                    </w:r>
                    <w:r>
                      <w:instrText xml:space="preserve"> PAGE   \* MERGEFORMAT </w:instrText>
                    </w:r>
                    <w:r>
                      <w:fldChar w:fldCharType="separate"/>
                    </w:r>
                    <w:r w:rsidR="00B24282" w:rsidRPr="00B24282">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B2FA6"/>
    <w:multiLevelType w:val="hybridMultilevel"/>
    <w:tmpl w:val="1E68DB0A"/>
    <w:lvl w:ilvl="0" w:tplc="4BC4FB2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F65EF5"/>
    <w:multiLevelType w:val="hybridMultilevel"/>
    <w:tmpl w:val="BA667456"/>
    <w:lvl w:ilvl="0" w:tplc="696CF2B8">
      <w:start w:val="1"/>
      <w:numFmt w:val="decimal"/>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21450"/>
    <w:multiLevelType w:val="hybridMultilevel"/>
    <w:tmpl w:val="D4F2FE86"/>
    <w:lvl w:ilvl="0" w:tplc="E442418C">
      <w:start w:val="57"/>
      <w:numFmt w:val="decimal"/>
      <w:lvlText w:val="[%1]"/>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D2678A">
      <w:start w:val="1"/>
      <w:numFmt w:val="lowerRoman"/>
      <w:lvlText w:val="%2)"/>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ECF5C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B2A94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26F5A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4845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E4262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2E9D7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F690A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CE2110"/>
    <w:multiLevelType w:val="hybridMultilevel"/>
    <w:tmpl w:val="B9CA3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4D20CA"/>
    <w:multiLevelType w:val="hybridMultilevel"/>
    <w:tmpl w:val="1E2E0E6E"/>
    <w:lvl w:ilvl="0" w:tplc="2A7AD738">
      <w:start w:val="1"/>
      <w:numFmt w:val="decimal"/>
      <w:lvlText w:val="%1."/>
      <w:lvlJc w:val="left"/>
      <w:pPr>
        <w:ind w:left="1495"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F646273"/>
    <w:multiLevelType w:val="hybridMultilevel"/>
    <w:tmpl w:val="63E6CB8A"/>
    <w:lvl w:ilvl="0" w:tplc="A8A06D1C">
      <w:start w:val="1"/>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6" w15:restartNumberingAfterBreak="0">
    <w:nsid w:val="5D1B2143"/>
    <w:multiLevelType w:val="hybridMultilevel"/>
    <w:tmpl w:val="213A1744"/>
    <w:lvl w:ilvl="0" w:tplc="005E51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D5A0796"/>
    <w:multiLevelType w:val="hybridMultilevel"/>
    <w:tmpl w:val="DF7C422A"/>
    <w:lvl w:ilvl="0" w:tplc="4294B784">
      <w:start w:val="1"/>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8" w15:restartNumberingAfterBreak="0">
    <w:nsid w:val="67FC7353"/>
    <w:multiLevelType w:val="hybridMultilevel"/>
    <w:tmpl w:val="471A21FC"/>
    <w:lvl w:ilvl="0" w:tplc="74FA0D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A737BF4"/>
    <w:multiLevelType w:val="hybridMultilevel"/>
    <w:tmpl w:val="DFE61F7C"/>
    <w:lvl w:ilvl="0" w:tplc="6E1E08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A9A68EB"/>
    <w:multiLevelType w:val="multilevel"/>
    <w:tmpl w:val="A022E938"/>
    <w:lvl w:ilvl="0">
      <w:start w:val="1"/>
      <w:numFmt w:val="decimal"/>
      <w:lvlText w:val="%1"/>
      <w:lvlJc w:val="left"/>
      <w:pPr>
        <w:ind w:left="390" w:hanging="390"/>
      </w:pPr>
      <w:rPr>
        <w:rFonts w:hint="default"/>
      </w:rPr>
    </w:lvl>
    <w:lvl w:ilvl="1">
      <w:start w:val="1"/>
      <w:numFmt w:val="decimal"/>
      <w:lvlText w:val="%1.%2"/>
      <w:lvlJc w:val="left"/>
      <w:pPr>
        <w:ind w:left="1830" w:hanging="39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6C361B54"/>
    <w:multiLevelType w:val="hybridMultilevel"/>
    <w:tmpl w:val="99BADEDA"/>
    <w:lvl w:ilvl="0" w:tplc="B106D8F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743A2D71"/>
    <w:multiLevelType w:val="hybridMultilevel"/>
    <w:tmpl w:val="FC9A37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E22A45"/>
    <w:multiLevelType w:val="multilevel"/>
    <w:tmpl w:val="91AC0BEC"/>
    <w:lvl w:ilvl="0">
      <w:start w:val="1"/>
      <w:numFmt w:val="decimal"/>
      <w:lvlText w:val="%1."/>
      <w:lvlJc w:val="left"/>
      <w:pPr>
        <w:ind w:left="1637"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num w:numId="1">
    <w:abstractNumId w:val="3"/>
  </w:num>
  <w:num w:numId="2">
    <w:abstractNumId w:val="12"/>
  </w:num>
  <w:num w:numId="3">
    <w:abstractNumId w:val="1"/>
  </w:num>
  <w:num w:numId="4">
    <w:abstractNumId w:val="9"/>
  </w:num>
  <w:num w:numId="5">
    <w:abstractNumId w:val="8"/>
  </w:num>
  <w:num w:numId="6">
    <w:abstractNumId w:val="7"/>
  </w:num>
  <w:num w:numId="7">
    <w:abstractNumId w:val="5"/>
  </w:num>
  <w:num w:numId="8">
    <w:abstractNumId w:val="10"/>
  </w:num>
  <w:num w:numId="9">
    <w:abstractNumId w:val="4"/>
  </w:num>
  <w:num w:numId="10">
    <w:abstractNumId w:val="0"/>
  </w:num>
  <w:num w:numId="11">
    <w:abstractNumId w:val="13"/>
  </w:num>
  <w:num w:numId="12">
    <w:abstractNumId w:val="1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A94"/>
    <w:rsid w:val="00012F96"/>
    <w:rsid w:val="00016166"/>
    <w:rsid w:val="0002482B"/>
    <w:rsid w:val="00025937"/>
    <w:rsid w:val="00026B81"/>
    <w:rsid w:val="000332E8"/>
    <w:rsid w:val="00033BAF"/>
    <w:rsid w:val="00037574"/>
    <w:rsid w:val="00042CDD"/>
    <w:rsid w:val="0004690C"/>
    <w:rsid w:val="0005196C"/>
    <w:rsid w:val="00051A32"/>
    <w:rsid w:val="00055C67"/>
    <w:rsid w:val="000617A3"/>
    <w:rsid w:val="00062B75"/>
    <w:rsid w:val="00063D2D"/>
    <w:rsid w:val="00067C67"/>
    <w:rsid w:val="00067CC5"/>
    <w:rsid w:val="00075C63"/>
    <w:rsid w:val="00075E1C"/>
    <w:rsid w:val="00084964"/>
    <w:rsid w:val="000863EF"/>
    <w:rsid w:val="000911CD"/>
    <w:rsid w:val="000974B1"/>
    <w:rsid w:val="000A08C0"/>
    <w:rsid w:val="000A1970"/>
    <w:rsid w:val="000A2086"/>
    <w:rsid w:val="000A2F13"/>
    <w:rsid w:val="000A60E4"/>
    <w:rsid w:val="000C57B2"/>
    <w:rsid w:val="000D03F2"/>
    <w:rsid w:val="000D0544"/>
    <w:rsid w:val="000E681D"/>
    <w:rsid w:val="000E73E4"/>
    <w:rsid w:val="001000B5"/>
    <w:rsid w:val="00104ED4"/>
    <w:rsid w:val="00113713"/>
    <w:rsid w:val="00136B52"/>
    <w:rsid w:val="001445EE"/>
    <w:rsid w:val="00145160"/>
    <w:rsid w:val="00146CE5"/>
    <w:rsid w:val="00151AF7"/>
    <w:rsid w:val="0015219D"/>
    <w:rsid w:val="00152804"/>
    <w:rsid w:val="0015300C"/>
    <w:rsid w:val="001555F6"/>
    <w:rsid w:val="00157AAE"/>
    <w:rsid w:val="001600EA"/>
    <w:rsid w:val="001651C2"/>
    <w:rsid w:val="00172A09"/>
    <w:rsid w:val="00173A29"/>
    <w:rsid w:val="00173DD2"/>
    <w:rsid w:val="001769DE"/>
    <w:rsid w:val="001803BB"/>
    <w:rsid w:val="001807BB"/>
    <w:rsid w:val="00181863"/>
    <w:rsid w:val="00187D3F"/>
    <w:rsid w:val="00193287"/>
    <w:rsid w:val="00194270"/>
    <w:rsid w:val="001A5953"/>
    <w:rsid w:val="001B09A1"/>
    <w:rsid w:val="001B0F1A"/>
    <w:rsid w:val="001B31A0"/>
    <w:rsid w:val="001B501E"/>
    <w:rsid w:val="001B571F"/>
    <w:rsid w:val="001C389A"/>
    <w:rsid w:val="001D0F76"/>
    <w:rsid w:val="001E2504"/>
    <w:rsid w:val="001E4D79"/>
    <w:rsid w:val="001F7501"/>
    <w:rsid w:val="00204814"/>
    <w:rsid w:val="002059CA"/>
    <w:rsid w:val="00220F1B"/>
    <w:rsid w:val="00227682"/>
    <w:rsid w:val="00227A72"/>
    <w:rsid w:val="00231422"/>
    <w:rsid w:val="00245128"/>
    <w:rsid w:val="00254460"/>
    <w:rsid w:val="00262EE1"/>
    <w:rsid w:val="0026472E"/>
    <w:rsid w:val="00270B4A"/>
    <w:rsid w:val="00271179"/>
    <w:rsid w:val="00272CAE"/>
    <w:rsid w:val="00280848"/>
    <w:rsid w:val="00287664"/>
    <w:rsid w:val="002903B8"/>
    <w:rsid w:val="002913FA"/>
    <w:rsid w:val="00292172"/>
    <w:rsid w:val="00292C63"/>
    <w:rsid w:val="00294A1D"/>
    <w:rsid w:val="002A1C94"/>
    <w:rsid w:val="002A2913"/>
    <w:rsid w:val="002B1626"/>
    <w:rsid w:val="002C1181"/>
    <w:rsid w:val="002D082F"/>
    <w:rsid w:val="002D3A7B"/>
    <w:rsid w:val="002E3AF9"/>
    <w:rsid w:val="002E4ED9"/>
    <w:rsid w:val="002E6AA6"/>
    <w:rsid w:val="002F2795"/>
    <w:rsid w:val="00305E99"/>
    <w:rsid w:val="003110FC"/>
    <w:rsid w:val="0032371E"/>
    <w:rsid w:val="00331B3A"/>
    <w:rsid w:val="0033201D"/>
    <w:rsid w:val="00333E25"/>
    <w:rsid w:val="0033635B"/>
    <w:rsid w:val="00336F25"/>
    <w:rsid w:val="003373B2"/>
    <w:rsid w:val="00344CA1"/>
    <w:rsid w:val="00346DD2"/>
    <w:rsid w:val="003506DF"/>
    <w:rsid w:val="00364307"/>
    <w:rsid w:val="00364DAC"/>
    <w:rsid w:val="003655F4"/>
    <w:rsid w:val="0036742F"/>
    <w:rsid w:val="003713F9"/>
    <w:rsid w:val="003720FB"/>
    <w:rsid w:val="003867F1"/>
    <w:rsid w:val="003909C3"/>
    <w:rsid w:val="003970FF"/>
    <w:rsid w:val="003A21A9"/>
    <w:rsid w:val="003A3040"/>
    <w:rsid w:val="003A4EC3"/>
    <w:rsid w:val="003A5CFC"/>
    <w:rsid w:val="003B23FE"/>
    <w:rsid w:val="003B60C8"/>
    <w:rsid w:val="003C54FC"/>
    <w:rsid w:val="003D10F7"/>
    <w:rsid w:val="003D4282"/>
    <w:rsid w:val="003E0C5C"/>
    <w:rsid w:val="003E364D"/>
    <w:rsid w:val="003F10A3"/>
    <w:rsid w:val="003F4C0F"/>
    <w:rsid w:val="003F4D2B"/>
    <w:rsid w:val="003F5C73"/>
    <w:rsid w:val="0041323A"/>
    <w:rsid w:val="00422F37"/>
    <w:rsid w:val="00427E69"/>
    <w:rsid w:val="004360E9"/>
    <w:rsid w:val="00437491"/>
    <w:rsid w:val="0044090C"/>
    <w:rsid w:val="0044678C"/>
    <w:rsid w:val="004502AC"/>
    <w:rsid w:val="004505A2"/>
    <w:rsid w:val="00450603"/>
    <w:rsid w:val="00450FDD"/>
    <w:rsid w:val="004521E5"/>
    <w:rsid w:val="00484B5B"/>
    <w:rsid w:val="00485A91"/>
    <w:rsid w:val="0049235D"/>
    <w:rsid w:val="00497502"/>
    <w:rsid w:val="004A2A8D"/>
    <w:rsid w:val="004A602D"/>
    <w:rsid w:val="004A7367"/>
    <w:rsid w:val="004B016C"/>
    <w:rsid w:val="004B0DB3"/>
    <w:rsid w:val="004B2151"/>
    <w:rsid w:val="004C598E"/>
    <w:rsid w:val="004C7FB0"/>
    <w:rsid w:val="004D4F86"/>
    <w:rsid w:val="004E3F14"/>
    <w:rsid w:val="00502C6D"/>
    <w:rsid w:val="005161D8"/>
    <w:rsid w:val="0052087F"/>
    <w:rsid w:val="005220FD"/>
    <w:rsid w:val="00522AED"/>
    <w:rsid w:val="005242E0"/>
    <w:rsid w:val="0052454A"/>
    <w:rsid w:val="005263D6"/>
    <w:rsid w:val="005329D4"/>
    <w:rsid w:val="0053565C"/>
    <w:rsid w:val="00541EC7"/>
    <w:rsid w:val="005433F6"/>
    <w:rsid w:val="005502C5"/>
    <w:rsid w:val="00565010"/>
    <w:rsid w:val="00572949"/>
    <w:rsid w:val="00590A69"/>
    <w:rsid w:val="00591241"/>
    <w:rsid w:val="005A0582"/>
    <w:rsid w:val="005A7077"/>
    <w:rsid w:val="005B2015"/>
    <w:rsid w:val="005C1D63"/>
    <w:rsid w:val="005C6EF9"/>
    <w:rsid w:val="005D34DE"/>
    <w:rsid w:val="005D7036"/>
    <w:rsid w:val="005E30C3"/>
    <w:rsid w:val="005F11FC"/>
    <w:rsid w:val="005F3BCC"/>
    <w:rsid w:val="00603649"/>
    <w:rsid w:val="0060434C"/>
    <w:rsid w:val="00606916"/>
    <w:rsid w:val="00607A49"/>
    <w:rsid w:val="00611436"/>
    <w:rsid w:val="00623959"/>
    <w:rsid w:val="00624094"/>
    <w:rsid w:val="006278A2"/>
    <w:rsid w:val="00631A8C"/>
    <w:rsid w:val="00631AB9"/>
    <w:rsid w:val="00632A89"/>
    <w:rsid w:val="006358C6"/>
    <w:rsid w:val="00640A30"/>
    <w:rsid w:val="0064798D"/>
    <w:rsid w:val="00652E32"/>
    <w:rsid w:val="00666BFD"/>
    <w:rsid w:val="00675BF3"/>
    <w:rsid w:val="00676CBF"/>
    <w:rsid w:val="00682A8E"/>
    <w:rsid w:val="00691150"/>
    <w:rsid w:val="00694F29"/>
    <w:rsid w:val="006A0F8D"/>
    <w:rsid w:val="006A2BFF"/>
    <w:rsid w:val="006A589E"/>
    <w:rsid w:val="006A7C49"/>
    <w:rsid w:val="006C25A6"/>
    <w:rsid w:val="006C61FF"/>
    <w:rsid w:val="006D0F3E"/>
    <w:rsid w:val="006D16EF"/>
    <w:rsid w:val="006D6C06"/>
    <w:rsid w:val="006D7527"/>
    <w:rsid w:val="006F1219"/>
    <w:rsid w:val="00705244"/>
    <w:rsid w:val="00707C20"/>
    <w:rsid w:val="00707DEC"/>
    <w:rsid w:val="00707E0D"/>
    <w:rsid w:val="007160A8"/>
    <w:rsid w:val="007207E4"/>
    <w:rsid w:val="00727371"/>
    <w:rsid w:val="00732A87"/>
    <w:rsid w:val="00733029"/>
    <w:rsid w:val="00735BED"/>
    <w:rsid w:val="00737DEF"/>
    <w:rsid w:val="00741F6B"/>
    <w:rsid w:val="0074215B"/>
    <w:rsid w:val="00745C7D"/>
    <w:rsid w:val="00762E2C"/>
    <w:rsid w:val="007633FB"/>
    <w:rsid w:val="00771331"/>
    <w:rsid w:val="00773503"/>
    <w:rsid w:val="00774165"/>
    <w:rsid w:val="00782C16"/>
    <w:rsid w:val="00784021"/>
    <w:rsid w:val="007977CF"/>
    <w:rsid w:val="00797EFB"/>
    <w:rsid w:val="007A394F"/>
    <w:rsid w:val="007A7013"/>
    <w:rsid w:val="007B1E1F"/>
    <w:rsid w:val="007B57F0"/>
    <w:rsid w:val="007B6C60"/>
    <w:rsid w:val="007C24E0"/>
    <w:rsid w:val="007C3678"/>
    <w:rsid w:val="007C3C09"/>
    <w:rsid w:val="007C5C2C"/>
    <w:rsid w:val="007C6C16"/>
    <w:rsid w:val="007D07B0"/>
    <w:rsid w:val="007D0AB3"/>
    <w:rsid w:val="007D4391"/>
    <w:rsid w:val="007E1F7D"/>
    <w:rsid w:val="007E3A75"/>
    <w:rsid w:val="007F11D4"/>
    <w:rsid w:val="007F7CFA"/>
    <w:rsid w:val="00800E80"/>
    <w:rsid w:val="00801C4A"/>
    <w:rsid w:val="00803656"/>
    <w:rsid w:val="008058D3"/>
    <w:rsid w:val="008059D9"/>
    <w:rsid w:val="00806CFB"/>
    <w:rsid w:val="008129F5"/>
    <w:rsid w:val="00815B16"/>
    <w:rsid w:val="00816C79"/>
    <w:rsid w:val="008176E3"/>
    <w:rsid w:val="00817C7B"/>
    <w:rsid w:val="00821694"/>
    <w:rsid w:val="00822AA5"/>
    <w:rsid w:val="008236AC"/>
    <w:rsid w:val="008239FE"/>
    <w:rsid w:val="00824329"/>
    <w:rsid w:val="008341AF"/>
    <w:rsid w:val="00846676"/>
    <w:rsid w:val="00846C80"/>
    <w:rsid w:val="008541AE"/>
    <w:rsid w:val="00855117"/>
    <w:rsid w:val="00857629"/>
    <w:rsid w:val="00860B0E"/>
    <w:rsid w:val="00867236"/>
    <w:rsid w:val="008708F5"/>
    <w:rsid w:val="008723A5"/>
    <w:rsid w:val="00874FA3"/>
    <w:rsid w:val="008774B2"/>
    <w:rsid w:val="00880415"/>
    <w:rsid w:val="0088168A"/>
    <w:rsid w:val="008821E7"/>
    <w:rsid w:val="00886F7C"/>
    <w:rsid w:val="008877F0"/>
    <w:rsid w:val="00891567"/>
    <w:rsid w:val="00892824"/>
    <w:rsid w:val="008A13F1"/>
    <w:rsid w:val="008A28D7"/>
    <w:rsid w:val="008A38A6"/>
    <w:rsid w:val="008B05D0"/>
    <w:rsid w:val="008B3473"/>
    <w:rsid w:val="008C3F43"/>
    <w:rsid w:val="008C40CB"/>
    <w:rsid w:val="008C526E"/>
    <w:rsid w:val="008C5CB3"/>
    <w:rsid w:val="008C70CD"/>
    <w:rsid w:val="008D448C"/>
    <w:rsid w:val="008D6897"/>
    <w:rsid w:val="008D7A70"/>
    <w:rsid w:val="008E120E"/>
    <w:rsid w:val="008E12C3"/>
    <w:rsid w:val="008E197F"/>
    <w:rsid w:val="008E74C5"/>
    <w:rsid w:val="008E79CA"/>
    <w:rsid w:val="008F5772"/>
    <w:rsid w:val="00901A01"/>
    <w:rsid w:val="00902332"/>
    <w:rsid w:val="009072C0"/>
    <w:rsid w:val="00913A94"/>
    <w:rsid w:val="00914464"/>
    <w:rsid w:val="0091492F"/>
    <w:rsid w:val="00914B8B"/>
    <w:rsid w:val="00914E68"/>
    <w:rsid w:val="00922021"/>
    <w:rsid w:val="00922CC0"/>
    <w:rsid w:val="009234B3"/>
    <w:rsid w:val="00924B44"/>
    <w:rsid w:val="0092670D"/>
    <w:rsid w:val="00926F92"/>
    <w:rsid w:val="00931351"/>
    <w:rsid w:val="00935CEF"/>
    <w:rsid w:val="00936538"/>
    <w:rsid w:val="00971A6B"/>
    <w:rsid w:val="009735B2"/>
    <w:rsid w:val="0097658A"/>
    <w:rsid w:val="00976627"/>
    <w:rsid w:val="00991C4C"/>
    <w:rsid w:val="00993A24"/>
    <w:rsid w:val="009941BA"/>
    <w:rsid w:val="00995A22"/>
    <w:rsid w:val="00995D4E"/>
    <w:rsid w:val="009A06C1"/>
    <w:rsid w:val="009A4FE7"/>
    <w:rsid w:val="009B0F72"/>
    <w:rsid w:val="009B4CD0"/>
    <w:rsid w:val="009C1B99"/>
    <w:rsid w:val="009C1FB4"/>
    <w:rsid w:val="009C7DCD"/>
    <w:rsid w:val="009D0BDC"/>
    <w:rsid w:val="009E2FB6"/>
    <w:rsid w:val="009E494A"/>
    <w:rsid w:val="009E4B73"/>
    <w:rsid w:val="009E51DF"/>
    <w:rsid w:val="009F4A04"/>
    <w:rsid w:val="009F78C4"/>
    <w:rsid w:val="009F790B"/>
    <w:rsid w:val="00A001D2"/>
    <w:rsid w:val="00A058C7"/>
    <w:rsid w:val="00A130FB"/>
    <w:rsid w:val="00A13436"/>
    <w:rsid w:val="00A165DA"/>
    <w:rsid w:val="00A20D21"/>
    <w:rsid w:val="00A37B83"/>
    <w:rsid w:val="00A47CF7"/>
    <w:rsid w:val="00A52652"/>
    <w:rsid w:val="00A52B1D"/>
    <w:rsid w:val="00A64071"/>
    <w:rsid w:val="00A67745"/>
    <w:rsid w:val="00A724E9"/>
    <w:rsid w:val="00A74E19"/>
    <w:rsid w:val="00A90778"/>
    <w:rsid w:val="00A94D3B"/>
    <w:rsid w:val="00AA0B79"/>
    <w:rsid w:val="00AA6764"/>
    <w:rsid w:val="00AA70D6"/>
    <w:rsid w:val="00AA7520"/>
    <w:rsid w:val="00AB085E"/>
    <w:rsid w:val="00AC1367"/>
    <w:rsid w:val="00AC2926"/>
    <w:rsid w:val="00AC5D58"/>
    <w:rsid w:val="00AD4D38"/>
    <w:rsid w:val="00AD5DB4"/>
    <w:rsid w:val="00AD7004"/>
    <w:rsid w:val="00AD7ED9"/>
    <w:rsid w:val="00AE18CA"/>
    <w:rsid w:val="00AE5595"/>
    <w:rsid w:val="00AE73B4"/>
    <w:rsid w:val="00AF2B26"/>
    <w:rsid w:val="00AF308F"/>
    <w:rsid w:val="00AF3FFA"/>
    <w:rsid w:val="00AF5537"/>
    <w:rsid w:val="00B0321F"/>
    <w:rsid w:val="00B041AF"/>
    <w:rsid w:val="00B04307"/>
    <w:rsid w:val="00B047B6"/>
    <w:rsid w:val="00B04C97"/>
    <w:rsid w:val="00B075CF"/>
    <w:rsid w:val="00B07A01"/>
    <w:rsid w:val="00B110F3"/>
    <w:rsid w:val="00B2121E"/>
    <w:rsid w:val="00B24282"/>
    <w:rsid w:val="00B26297"/>
    <w:rsid w:val="00B27550"/>
    <w:rsid w:val="00B310A2"/>
    <w:rsid w:val="00B31538"/>
    <w:rsid w:val="00B431E2"/>
    <w:rsid w:val="00B536B9"/>
    <w:rsid w:val="00B54BDB"/>
    <w:rsid w:val="00B555AF"/>
    <w:rsid w:val="00B60086"/>
    <w:rsid w:val="00B70677"/>
    <w:rsid w:val="00B713C7"/>
    <w:rsid w:val="00B82733"/>
    <w:rsid w:val="00B850CC"/>
    <w:rsid w:val="00B86CDB"/>
    <w:rsid w:val="00BA7435"/>
    <w:rsid w:val="00BB3997"/>
    <w:rsid w:val="00BB712A"/>
    <w:rsid w:val="00BC646D"/>
    <w:rsid w:val="00BD3FA6"/>
    <w:rsid w:val="00BE690B"/>
    <w:rsid w:val="00C01791"/>
    <w:rsid w:val="00C026E2"/>
    <w:rsid w:val="00C03AAE"/>
    <w:rsid w:val="00C05109"/>
    <w:rsid w:val="00C07816"/>
    <w:rsid w:val="00C113EA"/>
    <w:rsid w:val="00C1155C"/>
    <w:rsid w:val="00C12B58"/>
    <w:rsid w:val="00C14663"/>
    <w:rsid w:val="00C20D39"/>
    <w:rsid w:val="00C24648"/>
    <w:rsid w:val="00C27B53"/>
    <w:rsid w:val="00C34182"/>
    <w:rsid w:val="00C356AC"/>
    <w:rsid w:val="00C449E6"/>
    <w:rsid w:val="00C662B5"/>
    <w:rsid w:val="00C73628"/>
    <w:rsid w:val="00C7779E"/>
    <w:rsid w:val="00C861B3"/>
    <w:rsid w:val="00C86462"/>
    <w:rsid w:val="00C91B9F"/>
    <w:rsid w:val="00CA7FCF"/>
    <w:rsid w:val="00CB0407"/>
    <w:rsid w:val="00CB1FDF"/>
    <w:rsid w:val="00CB315A"/>
    <w:rsid w:val="00CC7C11"/>
    <w:rsid w:val="00CD29EF"/>
    <w:rsid w:val="00CD3AF9"/>
    <w:rsid w:val="00CD3E9E"/>
    <w:rsid w:val="00CD535C"/>
    <w:rsid w:val="00CE031C"/>
    <w:rsid w:val="00CE0ADB"/>
    <w:rsid w:val="00CE3CE8"/>
    <w:rsid w:val="00CE621B"/>
    <w:rsid w:val="00CF193C"/>
    <w:rsid w:val="00CF63CC"/>
    <w:rsid w:val="00CF65D3"/>
    <w:rsid w:val="00D00EE2"/>
    <w:rsid w:val="00D14528"/>
    <w:rsid w:val="00D25070"/>
    <w:rsid w:val="00D254BD"/>
    <w:rsid w:val="00D37C2A"/>
    <w:rsid w:val="00D44AB7"/>
    <w:rsid w:val="00D45337"/>
    <w:rsid w:val="00D47349"/>
    <w:rsid w:val="00D50360"/>
    <w:rsid w:val="00D51ADB"/>
    <w:rsid w:val="00D635BB"/>
    <w:rsid w:val="00D64D12"/>
    <w:rsid w:val="00D80FD2"/>
    <w:rsid w:val="00D81994"/>
    <w:rsid w:val="00D938D6"/>
    <w:rsid w:val="00DA46BB"/>
    <w:rsid w:val="00DB0119"/>
    <w:rsid w:val="00DB0127"/>
    <w:rsid w:val="00DB3116"/>
    <w:rsid w:val="00DB33B9"/>
    <w:rsid w:val="00DB3A11"/>
    <w:rsid w:val="00DC38CF"/>
    <w:rsid w:val="00DC46D6"/>
    <w:rsid w:val="00DD2544"/>
    <w:rsid w:val="00DD3AFF"/>
    <w:rsid w:val="00DD53DE"/>
    <w:rsid w:val="00DE1EF1"/>
    <w:rsid w:val="00DE4BBB"/>
    <w:rsid w:val="00DE69CC"/>
    <w:rsid w:val="00DE75D1"/>
    <w:rsid w:val="00DF127F"/>
    <w:rsid w:val="00DF7355"/>
    <w:rsid w:val="00E17F0A"/>
    <w:rsid w:val="00E25CC9"/>
    <w:rsid w:val="00E33FE8"/>
    <w:rsid w:val="00E34390"/>
    <w:rsid w:val="00E36AF4"/>
    <w:rsid w:val="00E53701"/>
    <w:rsid w:val="00E548A7"/>
    <w:rsid w:val="00E66E19"/>
    <w:rsid w:val="00E74A09"/>
    <w:rsid w:val="00E86BEC"/>
    <w:rsid w:val="00EB6D7F"/>
    <w:rsid w:val="00EB7C01"/>
    <w:rsid w:val="00EC0BE7"/>
    <w:rsid w:val="00EE33ED"/>
    <w:rsid w:val="00EF35EE"/>
    <w:rsid w:val="00F01C21"/>
    <w:rsid w:val="00F11D5D"/>
    <w:rsid w:val="00F13B70"/>
    <w:rsid w:val="00F1732B"/>
    <w:rsid w:val="00F20E61"/>
    <w:rsid w:val="00F25C1B"/>
    <w:rsid w:val="00F31FB8"/>
    <w:rsid w:val="00F34480"/>
    <w:rsid w:val="00F3492B"/>
    <w:rsid w:val="00F34C19"/>
    <w:rsid w:val="00F35419"/>
    <w:rsid w:val="00F516F9"/>
    <w:rsid w:val="00F539F0"/>
    <w:rsid w:val="00F56210"/>
    <w:rsid w:val="00F5669B"/>
    <w:rsid w:val="00F617AB"/>
    <w:rsid w:val="00F62BAB"/>
    <w:rsid w:val="00F739D2"/>
    <w:rsid w:val="00F74AAD"/>
    <w:rsid w:val="00F75B09"/>
    <w:rsid w:val="00F8476F"/>
    <w:rsid w:val="00F85F52"/>
    <w:rsid w:val="00F91659"/>
    <w:rsid w:val="00F9427A"/>
    <w:rsid w:val="00F96893"/>
    <w:rsid w:val="00FA08B6"/>
    <w:rsid w:val="00FB0E4F"/>
    <w:rsid w:val="00FB1437"/>
    <w:rsid w:val="00FB5588"/>
    <w:rsid w:val="00FB7F9A"/>
    <w:rsid w:val="00FC23AC"/>
    <w:rsid w:val="00FC2C03"/>
    <w:rsid w:val="00FD21D3"/>
    <w:rsid w:val="00FD2E1D"/>
    <w:rsid w:val="00FD6860"/>
    <w:rsid w:val="00FD7F6D"/>
    <w:rsid w:val="00FE043F"/>
    <w:rsid w:val="00FE3E56"/>
    <w:rsid w:val="00FF1123"/>
    <w:rsid w:val="00FF3B7C"/>
    <w:rsid w:val="00FF5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369B9"/>
  <w15:chartTrackingRefBased/>
  <w15:docId w15:val="{304FEC22-96C8-44A6-BAEB-D847E02F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3A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3A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3A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3A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3A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3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A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3A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3A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3A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3A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3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A94"/>
    <w:rPr>
      <w:rFonts w:eastAsiaTheme="majorEastAsia" w:cstheme="majorBidi"/>
      <w:color w:val="272727" w:themeColor="text1" w:themeTint="D8"/>
    </w:rPr>
  </w:style>
  <w:style w:type="paragraph" w:styleId="Title">
    <w:name w:val="Title"/>
    <w:basedOn w:val="Normal"/>
    <w:next w:val="Normal"/>
    <w:link w:val="TitleChar"/>
    <w:uiPriority w:val="10"/>
    <w:qFormat/>
    <w:rsid w:val="00913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A94"/>
    <w:pPr>
      <w:spacing w:before="160"/>
      <w:jc w:val="center"/>
    </w:pPr>
    <w:rPr>
      <w:i/>
      <w:iCs/>
      <w:color w:val="404040" w:themeColor="text1" w:themeTint="BF"/>
    </w:rPr>
  </w:style>
  <w:style w:type="character" w:customStyle="1" w:styleId="QuoteChar">
    <w:name w:val="Quote Char"/>
    <w:basedOn w:val="DefaultParagraphFont"/>
    <w:link w:val="Quote"/>
    <w:uiPriority w:val="29"/>
    <w:rsid w:val="00913A94"/>
    <w:rPr>
      <w:i/>
      <w:iCs/>
      <w:color w:val="404040" w:themeColor="text1" w:themeTint="BF"/>
    </w:rPr>
  </w:style>
  <w:style w:type="paragraph" w:styleId="ListParagraph">
    <w:name w:val="List Paragraph"/>
    <w:basedOn w:val="Normal"/>
    <w:uiPriority w:val="34"/>
    <w:qFormat/>
    <w:rsid w:val="00913A94"/>
    <w:pPr>
      <w:ind w:left="720"/>
      <w:contextualSpacing/>
    </w:pPr>
  </w:style>
  <w:style w:type="character" w:styleId="IntenseEmphasis">
    <w:name w:val="Intense Emphasis"/>
    <w:basedOn w:val="DefaultParagraphFont"/>
    <w:uiPriority w:val="21"/>
    <w:qFormat/>
    <w:rsid w:val="00913A94"/>
    <w:rPr>
      <w:i/>
      <w:iCs/>
      <w:color w:val="2F5496" w:themeColor="accent1" w:themeShade="BF"/>
    </w:rPr>
  </w:style>
  <w:style w:type="paragraph" w:styleId="IntenseQuote">
    <w:name w:val="Intense Quote"/>
    <w:basedOn w:val="Normal"/>
    <w:next w:val="Normal"/>
    <w:link w:val="IntenseQuoteChar"/>
    <w:uiPriority w:val="30"/>
    <w:qFormat/>
    <w:rsid w:val="00913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3A94"/>
    <w:rPr>
      <w:i/>
      <w:iCs/>
      <w:color w:val="2F5496" w:themeColor="accent1" w:themeShade="BF"/>
    </w:rPr>
  </w:style>
  <w:style w:type="character" w:styleId="IntenseReference">
    <w:name w:val="Intense Reference"/>
    <w:basedOn w:val="DefaultParagraphFont"/>
    <w:uiPriority w:val="32"/>
    <w:qFormat/>
    <w:rsid w:val="00913A94"/>
    <w:rPr>
      <w:b/>
      <w:bCs/>
      <w:smallCaps/>
      <w:color w:val="2F5496" w:themeColor="accent1" w:themeShade="BF"/>
      <w:spacing w:val="5"/>
    </w:rPr>
  </w:style>
  <w:style w:type="paragraph" w:styleId="Header">
    <w:name w:val="header"/>
    <w:basedOn w:val="Normal"/>
    <w:link w:val="HeaderChar"/>
    <w:uiPriority w:val="99"/>
    <w:unhideWhenUsed/>
    <w:rsid w:val="00A37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B83"/>
  </w:style>
  <w:style w:type="paragraph" w:styleId="Footer">
    <w:name w:val="footer"/>
    <w:basedOn w:val="Normal"/>
    <w:link w:val="FooterChar"/>
    <w:uiPriority w:val="99"/>
    <w:unhideWhenUsed/>
    <w:rsid w:val="00A37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9445</Words>
  <Characters>53837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Mavangira</dc:creator>
  <cp:keywords/>
  <dc:description/>
  <cp:lastModifiedBy>USR</cp:lastModifiedBy>
  <cp:revision>2</cp:revision>
  <cp:lastPrinted>2025-09-12T06:59:00Z</cp:lastPrinted>
  <dcterms:created xsi:type="dcterms:W3CDTF">2025-10-23T09:54:00Z</dcterms:created>
  <dcterms:modified xsi:type="dcterms:W3CDTF">2025-10-23T09:54:00Z</dcterms:modified>
</cp:coreProperties>
</file>