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390" w:rsidRPr="00515456" w:rsidRDefault="00515456" w:rsidP="00515456">
      <w:pPr>
        <w:pStyle w:val="NoSpacing"/>
        <w:spacing w:line="480" w:lineRule="auto"/>
        <w:rPr>
          <w:rFonts w:ascii="Times New Roman" w:hAnsi="Times New Roman" w:cs="Times New Roman"/>
          <w:b/>
          <w:sz w:val="24"/>
          <w:szCs w:val="24"/>
        </w:rPr>
      </w:pPr>
      <w:r w:rsidRPr="00515456">
        <w:rPr>
          <w:rFonts w:ascii="Times New Roman" w:hAnsi="Times New Roman" w:cs="Times New Roman"/>
          <w:b/>
          <w:sz w:val="24"/>
          <w:szCs w:val="24"/>
          <w:u w:val="single"/>
        </w:rPr>
        <w:t>REPORTABLE</w:t>
      </w:r>
      <w:r>
        <w:rPr>
          <w:rFonts w:ascii="Times New Roman" w:hAnsi="Times New Roman" w:cs="Times New Roman"/>
          <w:b/>
          <w:sz w:val="24"/>
          <w:szCs w:val="24"/>
        </w:rPr>
        <w:tab/>
        <w:t>(98)</w:t>
      </w:r>
      <w:bookmarkStart w:id="0" w:name="_GoBack"/>
      <w:bookmarkEnd w:id="0"/>
    </w:p>
    <w:p w:rsidR="00A637D2" w:rsidRPr="00820A54" w:rsidRDefault="00A637D2" w:rsidP="00671B3A">
      <w:pPr>
        <w:pStyle w:val="NoSpacing"/>
        <w:tabs>
          <w:tab w:val="left" w:pos="3465"/>
        </w:tabs>
        <w:spacing w:line="480" w:lineRule="auto"/>
        <w:rPr>
          <w:rFonts w:ascii="Times New Roman" w:hAnsi="Times New Roman" w:cs="Times New Roman"/>
          <w:b/>
          <w:sz w:val="24"/>
          <w:szCs w:val="24"/>
        </w:rPr>
      </w:pPr>
    </w:p>
    <w:p w:rsidR="00D62390" w:rsidRPr="00820A54" w:rsidRDefault="00D62390" w:rsidP="00671B3A">
      <w:pPr>
        <w:pStyle w:val="NoSpacing"/>
        <w:jc w:val="center"/>
        <w:rPr>
          <w:rFonts w:ascii="Times New Roman" w:hAnsi="Times New Roman" w:cs="Times New Roman"/>
          <w:b/>
          <w:sz w:val="24"/>
          <w:szCs w:val="24"/>
          <w:lang w:val="en-ZW"/>
        </w:rPr>
      </w:pPr>
      <w:r w:rsidRPr="00820A54">
        <w:rPr>
          <w:rFonts w:ascii="Times New Roman" w:hAnsi="Times New Roman" w:cs="Times New Roman"/>
          <w:b/>
          <w:sz w:val="24"/>
          <w:szCs w:val="24"/>
          <w:lang w:val="en-ZW"/>
        </w:rPr>
        <w:t xml:space="preserve">ERICA </w:t>
      </w:r>
      <w:r w:rsidR="003609C6" w:rsidRPr="00820A54">
        <w:rPr>
          <w:rFonts w:ascii="Times New Roman" w:hAnsi="Times New Roman" w:cs="Times New Roman"/>
          <w:b/>
          <w:sz w:val="24"/>
          <w:szCs w:val="24"/>
          <w:lang w:val="en-ZW"/>
        </w:rPr>
        <w:t xml:space="preserve">    </w:t>
      </w:r>
      <w:r w:rsidRPr="00820A54">
        <w:rPr>
          <w:rFonts w:ascii="Times New Roman" w:hAnsi="Times New Roman" w:cs="Times New Roman"/>
          <w:b/>
          <w:sz w:val="24"/>
          <w:szCs w:val="24"/>
          <w:lang w:val="en-ZW"/>
        </w:rPr>
        <w:t>NDEWERE</w:t>
      </w:r>
    </w:p>
    <w:p w:rsidR="00D62390" w:rsidRPr="00820A54" w:rsidRDefault="00D62390" w:rsidP="00671B3A">
      <w:pPr>
        <w:pStyle w:val="NoSpacing"/>
        <w:jc w:val="center"/>
        <w:rPr>
          <w:rFonts w:ascii="Times New Roman" w:hAnsi="Times New Roman" w:cs="Times New Roman"/>
          <w:b/>
          <w:sz w:val="24"/>
          <w:szCs w:val="24"/>
          <w:lang w:val="en-ZW"/>
        </w:rPr>
      </w:pPr>
      <w:proofErr w:type="gramStart"/>
      <w:r w:rsidRPr="00820A54">
        <w:rPr>
          <w:rFonts w:ascii="Times New Roman" w:hAnsi="Times New Roman" w:cs="Times New Roman"/>
          <w:b/>
          <w:sz w:val="24"/>
          <w:szCs w:val="24"/>
          <w:lang w:val="en-ZW"/>
        </w:rPr>
        <w:t>v</w:t>
      </w:r>
      <w:proofErr w:type="gramEnd"/>
    </w:p>
    <w:p w:rsidR="00D62390" w:rsidRPr="00820A54" w:rsidRDefault="00D62390" w:rsidP="00671B3A">
      <w:pPr>
        <w:pStyle w:val="NoSpacing"/>
        <w:jc w:val="center"/>
        <w:rPr>
          <w:rFonts w:ascii="Times New Roman" w:hAnsi="Times New Roman" w:cs="Times New Roman"/>
          <w:b/>
          <w:sz w:val="24"/>
          <w:szCs w:val="24"/>
        </w:rPr>
      </w:pPr>
      <w:r w:rsidRPr="00820A54">
        <w:rPr>
          <w:rFonts w:ascii="Times New Roman" w:hAnsi="Times New Roman" w:cs="Times New Roman"/>
          <w:b/>
          <w:sz w:val="24"/>
          <w:szCs w:val="24"/>
          <w:lang w:val="en-ZW"/>
        </w:rPr>
        <w:t xml:space="preserve">JUDICIAL </w:t>
      </w:r>
      <w:r w:rsidR="003609C6" w:rsidRPr="00820A54">
        <w:rPr>
          <w:rFonts w:ascii="Times New Roman" w:hAnsi="Times New Roman" w:cs="Times New Roman"/>
          <w:b/>
          <w:sz w:val="24"/>
          <w:szCs w:val="24"/>
          <w:lang w:val="en-ZW"/>
        </w:rPr>
        <w:t xml:space="preserve">    </w:t>
      </w:r>
      <w:r w:rsidRPr="00820A54">
        <w:rPr>
          <w:rFonts w:ascii="Times New Roman" w:hAnsi="Times New Roman" w:cs="Times New Roman"/>
          <w:b/>
          <w:sz w:val="24"/>
          <w:szCs w:val="24"/>
          <w:lang w:val="en-ZW"/>
        </w:rPr>
        <w:t xml:space="preserve">SERVICE </w:t>
      </w:r>
      <w:r w:rsidR="003609C6" w:rsidRPr="00820A54">
        <w:rPr>
          <w:rFonts w:ascii="Times New Roman" w:hAnsi="Times New Roman" w:cs="Times New Roman"/>
          <w:b/>
          <w:sz w:val="24"/>
          <w:szCs w:val="24"/>
          <w:lang w:val="en-ZW"/>
        </w:rPr>
        <w:t xml:space="preserve">    </w:t>
      </w:r>
      <w:r w:rsidRPr="00820A54">
        <w:rPr>
          <w:rFonts w:ascii="Times New Roman" w:hAnsi="Times New Roman" w:cs="Times New Roman"/>
          <w:b/>
          <w:sz w:val="24"/>
          <w:szCs w:val="24"/>
          <w:lang w:val="en-ZW"/>
        </w:rPr>
        <w:t>COMMISSION</w:t>
      </w:r>
    </w:p>
    <w:p w:rsidR="00A637D2" w:rsidRPr="00820A54" w:rsidRDefault="00A87329" w:rsidP="00671B3A">
      <w:pPr>
        <w:pStyle w:val="NoSpacing"/>
        <w:rPr>
          <w:rFonts w:ascii="Times New Roman" w:hAnsi="Times New Roman" w:cs="Times New Roman"/>
          <w:sz w:val="24"/>
          <w:szCs w:val="24"/>
        </w:rPr>
      </w:pPr>
      <w:r w:rsidRPr="00820A54">
        <w:rPr>
          <w:rFonts w:ascii="Times New Roman" w:hAnsi="Times New Roman" w:cs="Times New Roman"/>
          <w:sz w:val="24"/>
          <w:szCs w:val="24"/>
        </w:rPr>
        <w:tab/>
      </w:r>
      <w:r w:rsidRPr="00820A54">
        <w:rPr>
          <w:rFonts w:ascii="Times New Roman" w:hAnsi="Times New Roman" w:cs="Times New Roman"/>
          <w:sz w:val="24"/>
          <w:szCs w:val="24"/>
        </w:rPr>
        <w:tab/>
      </w:r>
    </w:p>
    <w:p w:rsidR="00D62390" w:rsidRPr="00820A54" w:rsidRDefault="00A87329" w:rsidP="00671B3A">
      <w:pPr>
        <w:pStyle w:val="NoSpacing"/>
        <w:rPr>
          <w:rFonts w:ascii="Times New Roman" w:hAnsi="Times New Roman" w:cs="Times New Roman"/>
          <w:sz w:val="24"/>
          <w:szCs w:val="24"/>
        </w:rPr>
      </w:pPr>
      <w:r w:rsidRPr="00820A54">
        <w:rPr>
          <w:rFonts w:ascii="Times New Roman" w:hAnsi="Times New Roman" w:cs="Times New Roman"/>
          <w:sz w:val="24"/>
          <w:szCs w:val="24"/>
        </w:rPr>
        <w:tab/>
      </w:r>
      <w:r w:rsidR="00457457" w:rsidRPr="00820A54">
        <w:rPr>
          <w:rFonts w:ascii="Times New Roman" w:hAnsi="Times New Roman" w:cs="Times New Roman"/>
          <w:sz w:val="24"/>
          <w:szCs w:val="24"/>
        </w:rPr>
        <w:tab/>
      </w:r>
    </w:p>
    <w:p w:rsidR="00D62390" w:rsidRPr="00820A54" w:rsidRDefault="00D62390" w:rsidP="00671B3A">
      <w:pPr>
        <w:pStyle w:val="NoSpacing"/>
        <w:jc w:val="center"/>
        <w:rPr>
          <w:rFonts w:ascii="Times New Roman" w:hAnsi="Times New Roman" w:cs="Times New Roman"/>
          <w:b/>
          <w:sz w:val="24"/>
          <w:szCs w:val="24"/>
        </w:rPr>
      </w:pPr>
    </w:p>
    <w:p w:rsidR="00D62390" w:rsidRPr="00820A54" w:rsidRDefault="00D62390" w:rsidP="00671B3A">
      <w:pPr>
        <w:pStyle w:val="NoSpacing"/>
        <w:rPr>
          <w:rFonts w:ascii="Times New Roman" w:hAnsi="Times New Roman" w:cs="Times New Roman"/>
          <w:b/>
          <w:sz w:val="24"/>
          <w:szCs w:val="24"/>
        </w:rPr>
      </w:pPr>
      <w:r w:rsidRPr="00820A54">
        <w:rPr>
          <w:rFonts w:ascii="Times New Roman" w:hAnsi="Times New Roman" w:cs="Times New Roman"/>
          <w:b/>
          <w:sz w:val="24"/>
          <w:szCs w:val="24"/>
        </w:rPr>
        <w:t>SUPREME COURT OF ZIMBABWE</w:t>
      </w:r>
    </w:p>
    <w:p w:rsidR="00D62390" w:rsidRPr="00820A54" w:rsidRDefault="00D62390" w:rsidP="00671B3A">
      <w:pPr>
        <w:pStyle w:val="NoSpacing"/>
        <w:rPr>
          <w:rFonts w:ascii="Times New Roman" w:hAnsi="Times New Roman" w:cs="Times New Roman"/>
          <w:b/>
          <w:sz w:val="24"/>
          <w:szCs w:val="24"/>
        </w:rPr>
      </w:pPr>
      <w:r w:rsidRPr="00820A54">
        <w:rPr>
          <w:rFonts w:ascii="Times New Roman" w:hAnsi="Times New Roman" w:cs="Times New Roman"/>
          <w:b/>
          <w:sz w:val="24"/>
          <w:szCs w:val="24"/>
        </w:rPr>
        <w:t>GUVAVA JA, MATHONSI JA &amp; CHATUKUTA JA</w:t>
      </w:r>
    </w:p>
    <w:p w:rsidR="00D62390" w:rsidRPr="00820A54" w:rsidRDefault="00D62390" w:rsidP="00671B3A">
      <w:pPr>
        <w:pStyle w:val="NoSpacing"/>
        <w:rPr>
          <w:rFonts w:ascii="Times New Roman" w:hAnsi="Times New Roman" w:cs="Times New Roman"/>
          <w:b/>
          <w:sz w:val="24"/>
          <w:szCs w:val="24"/>
        </w:rPr>
      </w:pPr>
      <w:r w:rsidRPr="00820A54">
        <w:rPr>
          <w:rFonts w:ascii="Times New Roman" w:hAnsi="Times New Roman" w:cs="Times New Roman"/>
          <w:b/>
          <w:sz w:val="24"/>
          <w:szCs w:val="24"/>
        </w:rPr>
        <w:t xml:space="preserve">HARARE, SEPTEMBER 27, 2022 </w:t>
      </w:r>
    </w:p>
    <w:p w:rsidR="00D62390" w:rsidRPr="00820A54" w:rsidRDefault="00D62390" w:rsidP="00671B3A">
      <w:pPr>
        <w:pStyle w:val="NoSpacing"/>
        <w:rPr>
          <w:rFonts w:ascii="Times New Roman" w:hAnsi="Times New Roman" w:cs="Times New Roman"/>
          <w:b/>
          <w:sz w:val="24"/>
          <w:szCs w:val="24"/>
        </w:rPr>
      </w:pPr>
    </w:p>
    <w:p w:rsidR="003609C6" w:rsidRPr="00820A54" w:rsidRDefault="003609C6" w:rsidP="00671B3A">
      <w:pPr>
        <w:pStyle w:val="NoSpacing"/>
        <w:spacing w:line="360" w:lineRule="auto"/>
        <w:rPr>
          <w:rFonts w:ascii="Times New Roman" w:hAnsi="Times New Roman" w:cs="Times New Roman"/>
          <w:i/>
          <w:sz w:val="24"/>
          <w:szCs w:val="24"/>
        </w:rPr>
      </w:pPr>
    </w:p>
    <w:p w:rsidR="00CB158E" w:rsidRPr="00820A54" w:rsidRDefault="00CB158E" w:rsidP="00671B3A">
      <w:pPr>
        <w:pStyle w:val="NoSpacing"/>
        <w:rPr>
          <w:rFonts w:ascii="Times New Roman" w:hAnsi="Times New Roman" w:cs="Times New Roman"/>
          <w:i/>
          <w:sz w:val="24"/>
          <w:szCs w:val="24"/>
        </w:rPr>
      </w:pPr>
    </w:p>
    <w:p w:rsidR="00D62390" w:rsidRPr="00820A54" w:rsidRDefault="00D62390" w:rsidP="00671B3A">
      <w:pPr>
        <w:pStyle w:val="NoSpacing"/>
        <w:spacing w:line="480" w:lineRule="auto"/>
        <w:rPr>
          <w:rFonts w:ascii="Times New Roman" w:hAnsi="Times New Roman" w:cs="Times New Roman"/>
          <w:sz w:val="24"/>
          <w:szCs w:val="24"/>
        </w:rPr>
      </w:pPr>
      <w:r w:rsidRPr="00820A54">
        <w:rPr>
          <w:rFonts w:ascii="Times New Roman" w:hAnsi="Times New Roman" w:cs="Times New Roman"/>
          <w:i/>
          <w:sz w:val="24"/>
          <w:szCs w:val="24"/>
        </w:rPr>
        <w:t xml:space="preserve">B. </w:t>
      </w:r>
      <w:proofErr w:type="spellStart"/>
      <w:r w:rsidRPr="00820A54">
        <w:rPr>
          <w:rFonts w:ascii="Times New Roman" w:hAnsi="Times New Roman" w:cs="Times New Roman"/>
          <w:i/>
          <w:sz w:val="24"/>
          <w:szCs w:val="24"/>
        </w:rPr>
        <w:t>Mtetwa</w:t>
      </w:r>
      <w:proofErr w:type="spellEnd"/>
      <w:r w:rsidRPr="00820A54">
        <w:rPr>
          <w:rFonts w:ascii="Times New Roman" w:hAnsi="Times New Roman" w:cs="Times New Roman"/>
          <w:i/>
          <w:sz w:val="24"/>
          <w:szCs w:val="24"/>
        </w:rPr>
        <w:t xml:space="preserve"> </w:t>
      </w:r>
      <w:r w:rsidRPr="00820A54">
        <w:rPr>
          <w:rFonts w:ascii="Times New Roman" w:hAnsi="Times New Roman" w:cs="Times New Roman"/>
          <w:sz w:val="24"/>
          <w:szCs w:val="24"/>
        </w:rPr>
        <w:t>with</w:t>
      </w:r>
      <w:r w:rsidRPr="00820A54">
        <w:rPr>
          <w:rFonts w:ascii="Times New Roman" w:hAnsi="Times New Roman" w:cs="Times New Roman"/>
          <w:i/>
          <w:sz w:val="24"/>
          <w:szCs w:val="24"/>
        </w:rPr>
        <w:t xml:space="preserve"> R. </w:t>
      </w:r>
      <w:proofErr w:type="spellStart"/>
      <w:r w:rsidRPr="00820A54">
        <w:rPr>
          <w:rFonts w:ascii="Times New Roman" w:hAnsi="Times New Roman" w:cs="Times New Roman"/>
          <w:i/>
          <w:sz w:val="24"/>
          <w:szCs w:val="24"/>
        </w:rPr>
        <w:t>Sitotombe</w:t>
      </w:r>
      <w:proofErr w:type="spellEnd"/>
      <w:r w:rsidRPr="00820A54">
        <w:rPr>
          <w:rFonts w:ascii="Times New Roman" w:hAnsi="Times New Roman" w:cs="Times New Roman"/>
          <w:i/>
          <w:sz w:val="24"/>
          <w:szCs w:val="24"/>
        </w:rPr>
        <w:t>,</w:t>
      </w:r>
      <w:r w:rsidRPr="00820A54">
        <w:rPr>
          <w:rFonts w:ascii="Times New Roman" w:hAnsi="Times New Roman" w:cs="Times New Roman"/>
          <w:sz w:val="24"/>
          <w:szCs w:val="24"/>
        </w:rPr>
        <w:t xml:space="preserve"> for the appellant</w:t>
      </w:r>
    </w:p>
    <w:p w:rsidR="00D62390" w:rsidRPr="00820A54" w:rsidRDefault="00D62390" w:rsidP="00671B3A">
      <w:pPr>
        <w:pStyle w:val="NoSpacing"/>
        <w:spacing w:line="360" w:lineRule="auto"/>
        <w:rPr>
          <w:rFonts w:ascii="Times New Roman" w:hAnsi="Times New Roman" w:cs="Times New Roman"/>
          <w:sz w:val="24"/>
          <w:szCs w:val="24"/>
        </w:rPr>
      </w:pPr>
      <w:r w:rsidRPr="00820A54">
        <w:rPr>
          <w:rFonts w:ascii="Times New Roman" w:hAnsi="Times New Roman" w:cs="Times New Roman"/>
          <w:i/>
          <w:sz w:val="24"/>
          <w:szCs w:val="24"/>
        </w:rPr>
        <w:t xml:space="preserve">A. </w:t>
      </w:r>
      <w:proofErr w:type="spellStart"/>
      <w:r w:rsidRPr="00820A54">
        <w:rPr>
          <w:rFonts w:ascii="Times New Roman" w:hAnsi="Times New Roman" w:cs="Times New Roman"/>
          <w:i/>
          <w:sz w:val="24"/>
          <w:szCs w:val="24"/>
        </w:rPr>
        <w:t>Mugandiwa</w:t>
      </w:r>
      <w:proofErr w:type="spellEnd"/>
      <w:r w:rsidRPr="00820A54">
        <w:rPr>
          <w:rFonts w:ascii="Times New Roman" w:hAnsi="Times New Roman" w:cs="Times New Roman"/>
          <w:i/>
          <w:sz w:val="24"/>
          <w:szCs w:val="24"/>
        </w:rPr>
        <w:t xml:space="preserve">, </w:t>
      </w:r>
      <w:r w:rsidRPr="00820A54">
        <w:rPr>
          <w:rFonts w:ascii="Times New Roman" w:hAnsi="Times New Roman" w:cs="Times New Roman"/>
          <w:sz w:val="24"/>
          <w:szCs w:val="24"/>
        </w:rPr>
        <w:t>for the respondent</w:t>
      </w:r>
    </w:p>
    <w:p w:rsidR="00D62390" w:rsidRPr="00820A54" w:rsidRDefault="00D62390" w:rsidP="00671B3A">
      <w:pPr>
        <w:pStyle w:val="NoSpacing"/>
        <w:spacing w:line="360" w:lineRule="auto"/>
        <w:rPr>
          <w:rFonts w:ascii="Times New Roman" w:hAnsi="Times New Roman" w:cs="Times New Roman"/>
          <w:sz w:val="24"/>
          <w:szCs w:val="24"/>
        </w:rPr>
      </w:pPr>
    </w:p>
    <w:p w:rsidR="00D62390" w:rsidRPr="00820A54" w:rsidRDefault="00D62390" w:rsidP="00671B3A">
      <w:pPr>
        <w:pStyle w:val="NoSpacing"/>
        <w:rPr>
          <w:rFonts w:ascii="Times New Roman" w:hAnsi="Times New Roman" w:cs="Times New Roman"/>
          <w:sz w:val="24"/>
          <w:szCs w:val="24"/>
        </w:rPr>
      </w:pPr>
    </w:p>
    <w:p w:rsidR="003609C6" w:rsidRPr="00820A54" w:rsidRDefault="003609C6" w:rsidP="00671B3A">
      <w:pPr>
        <w:pStyle w:val="NoSpacing"/>
        <w:rPr>
          <w:rFonts w:ascii="Times New Roman" w:hAnsi="Times New Roman" w:cs="Times New Roman"/>
          <w:sz w:val="24"/>
          <w:szCs w:val="24"/>
        </w:rPr>
      </w:pPr>
    </w:p>
    <w:p w:rsidR="000B72A6" w:rsidRPr="00820A54" w:rsidRDefault="00D62390" w:rsidP="00671B3A">
      <w:pPr>
        <w:spacing w:after="0" w:line="480" w:lineRule="auto"/>
        <w:jc w:val="both"/>
        <w:rPr>
          <w:rFonts w:ascii="Times New Roman" w:hAnsi="Times New Roman" w:cs="Times New Roman"/>
          <w:b/>
          <w:sz w:val="24"/>
          <w:szCs w:val="24"/>
        </w:rPr>
      </w:pPr>
      <w:r w:rsidRPr="00820A54">
        <w:rPr>
          <w:rFonts w:ascii="Times New Roman" w:hAnsi="Times New Roman" w:cs="Times New Roman"/>
          <w:b/>
          <w:sz w:val="24"/>
          <w:szCs w:val="24"/>
        </w:rPr>
        <w:t xml:space="preserve">GUVAVA JA: </w:t>
      </w:r>
    </w:p>
    <w:p w:rsidR="0083220E" w:rsidRPr="00820A54" w:rsidRDefault="00D62390" w:rsidP="00671B3A">
      <w:pPr>
        <w:pStyle w:val="ListParagraph"/>
        <w:numPr>
          <w:ilvl w:val="0"/>
          <w:numId w:val="8"/>
        </w:numPr>
        <w:spacing w:after="0" w:line="480" w:lineRule="auto"/>
        <w:ind w:left="567" w:hanging="567"/>
        <w:jc w:val="both"/>
        <w:rPr>
          <w:rFonts w:ascii="Times New Roman" w:hAnsi="Times New Roman" w:cs="Times New Roman"/>
          <w:sz w:val="24"/>
          <w:szCs w:val="24"/>
        </w:rPr>
      </w:pPr>
      <w:r w:rsidRPr="00820A54">
        <w:rPr>
          <w:rFonts w:ascii="Times New Roman" w:hAnsi="Times New Roman" w:cs="Times New Roman"/>
          <w:sz w:val="24"/>
          <w:szCs w:val="24"/>
        </w:rPr>
        <w:t>This i</w:t>
      </w:r>
      <w:r w:rsidR="001E7F20" w:rsidRPr="00820A54">
        <w:rPr>
          <w:rFonts w:ascii="Times New Roman" w:hAnsi="Times New Roman" w:cs="Times New Roman"/>
          <w:sz w:val="24"/>
          <w:szCs w:val="24"/>
        </w:rPr>
        <w:t>s an appeal against the whole judgment</w:t>
      </w:r>
      <w:r w:rsidRPr="00820A54">
        <w:rPr>
          <w:rFonts w:ascii="Times New Roman" w:hAnsi="Times New Roman" w:cs="Times New Roman"/>
          <w:sz w:val="24"/>
          <w:szCs w:val="24"/>
        </w:rPr>
        <w:t xml:space="preserve"> of the High Court (the ‘court </w:t>
      </w:r>
      <w:r w:rsidRPr="00820A54">
        <w:rPr>
          <w:rFonts w:ascii="Times New Roman" w:hAnsi="Times New Roman" w:cs="Times New Roman"/>
          <w:i/>
          <w:sz w:val="24"/>
          <w:szCs w:val="24"/>
        </w:rPr>
        <w:t>a quo’</w:t>
      </w:r>
      <w:r w:rsidR="00457457" w:rsidRPr="00820A54">
        <w:rPr>
          <w:rFonts w:ascii="Times New Roman" w:hAnsi="Times New Roman" w:cs="Times New Roman"/>
          <w:sz w:val="24"/>
          <w:szCs w:val="24"/>
        </w:rPr>
        <w:t>) wherein</w:t>
      </w:r>
      <w:r w:rsidRPr="00820A54">
        <w:rPr>
          <w:rFonts w:ascii="Times New Roman" w:hAnsi="Times New Roman" w:cs="Times New Roman"/>
          <w:sz w:val="24"/>
          <w:szCs w:val="24"/>
        </w:rPr>
        <w:t xml:space="preserve"> the court granted </w:t>
      </w:r>
      <w:r w:rsidR="00E95888" w:rsidRPr="00820A54">
        <w:rPr>
          <w:rFonts w:ascii="Times New Roman" w:hAnsi="Times New Roman" w:cs="Times New Roman"/>
          <w:sz w:val="24"/>
          <w:szCs w:val="24"/>
        </w:rPr>
        <w:t>a provisional order in an urgent chamber application</w:t>
      </w:r>
      <w:r w:rsidRPr="00820A54">
        <w:rPr>
          <w:rFonts w:ascii="Times New Roman" w:hAnsi="Times New Roman" w:cs="Times New Roman"/>
          <w:sz w:val="24"/>
          <w:szCs w:val="24"/>
        </w:rPr>
        <w:t xml:space="preserve"> made by the respondent</w:t>
      </w:r>
      <w:r w:rsidR="00E95888" w:rsidRPr="00820A54">
        <w:rPr>
          <w:rFonts w:ascii="Times New Roman" w:hAnsi="Times New Roman" w:cs="Times New Roman"/>
          <w:sz w:val="24"/>
          <w:szCs w:val="24"/>
        </w:rPr>
        <w:t>.</w:t>
      </w:r>
      <w:r w:rsidRPr="00820A54">
        <w:rPr>
          <w:rFonts w:ascii="Times New Roman" w:hAnsi="Times New Roman" w:cs="Times New Roman"/>
          <w:sz w:val="24"/>
          <w:szCs w:val="24"/>
        </w:rPr>
        <w:t xml:space="preserve"> </w:t>
      </w:r>
      <w:r w:rsidR="00E95888" w:rsidRPr="00820A54">
        <w:rPr>
          <w:rFonts w:ascii="Times New Roman" w:hAnsi="Times New Roman" w:cs="Times New Roman"/>
          <w:sz w:val="24"/>
          <w:szCs w:val="24"/>
        </w:rPr>
        <w:t xml:space="preserve">The court </w:t>
      </w:r>
      <w:r w:rsidR="00E95888" w:rsidRPr="00820A54">
        <w:rPr>
          <w:rFonts w:ascii="Times New Roman" w:hAnsi="Times New Roman" w:cs="Times New Roman"/>
          <w:i/>
          <w:sz w:val="24"/>
          <w:szCs w:val="24"/>
        </w:rPr>
        <w:t>a quo</w:t>
      </w:r>
      <w:r w:rsidR="00E95888" w:rsidRPr="00820A54">
        <w:rPr>
          <w:rFonts w:ascii="Times New Roman" w:hAnsi="Times New Roman" w:cs="Times New Roman"/>
          <w:sz w:val="24"/>
          <w:szCs w:val="24"/>
        </w:rPr>
        <w:t xml:space="preserve"> ordered that a</w:t>
      </w:r>
      <w:r w:rsidR="00457457" w:rsidRPr="00820A54">
        <w:rPr>
          <w:rFonts w:ascii="Times New Roman" w:hAnsi="Times New Roman" w:cs="Times New Roman"/>
          <w:sz w:val="24"/>
          <w:szCs w:val="24"/>
        </w:rPr>
        <w:t xml:space="preserve"> motor vehicle</w:t>
      </w:r>
      <w:r w:rsidRPr="00820A54">
        <w:rPr>
          <w:rFonts w:ascii="Times New Roman" w:hAnsi="Times New Roman" w:cs="Times New Roman"/>
          <w:sz w:val="24"/>
          <w:szCs w:val="24"/>
        </w:rPr>
        <w:t xml:space="preserve"> in the possession of the appellant be placed under judicial attachment</w:t>
      </w:r>
      <w:r w:rsidR="00EA3210" w:rsidRPr="00820A54">
        <w:rPr>
          <w:rFonts w:ascii="Times New Roman" w:hAnsi="Times New Roman" w:cs="Times New Roman"/>
          <w:sz w:val="24"/>
          <w:szCs w:val="24"/>
        </w:rPr>
        <w:t xml:space="preserve"> </w:t>
      </w:r>
      <w:r w:rsidRPr="00820A54">
        <w:rPr>
          <w:rFonts w:ascii="Times New Roman" w:hAnsi="Times New Roman" w:cs="Times New Roman"/>
          <w:sz w:val="24"/>
          <w:szCs w:val="24"/>
        </w:rPr>
        <w:t xml:space="preserve">pending </w:t>
      </w:r>
      <w:r w:rsidR="00BD1E2F" w:rsidRPr="00820A54">
        <w:rPr>
          <w:rFonts w:ascii="Times New Roman" w:hAnsi="Times New Roman" w:cs="Times New Roman"/>
          <w:sz w:val="24"/>
          <w:szCs w:val="24"/>
        </w:rPr>
        <w:t xml:space="preserve">the </w:t>
      </w:r>
      <w:r w:rsidR="0083220E" w:rsidRPr="00820A54">
        <w:rPr>
          <w:rFonts w:ascii="Times New Roman" w:hAnsi="Times New Roman" w:cs="Times New Roman"/>
          <w:sz w:val="24"/>
          <w:szCs w:val="24"/>
        </w:rPr>
        <w:t>return day of the provisional order</w:t>
      </w:r>
      <w:r w:rsidR="00BD1E2F" w:rsidRPr="00820A54">
        <w:rPr>
          <w:rFonts w:ascii="Times New Roman" w:hAnsi="Times New Roman" w:cs="Times New Roman"/>
          <w:sz w:val="24"/>
          <w:szCs w:val="24"/>
        </w:rPr>
        <w:t xml:space="preserve">. </w:t>
      </w:r>
      <w:r w:rsidR="00E95888" w:rsidRPr="00820A54">
        <w:rPr>
          <w:rFonts w:ascii="Times New Roman" w:hAnsi="Times New Roman" w:cs="Times New Roman"/>
          <w:sz w:val="24"/>
          <w:szCs w:val="24"/>
        </w:rPr>
        <w:t xml:space="preserve"> The court further interdicted both the ap</w:t>
      </w:r>
      <w:r w:rsidR="00230903" w:rsidRPr="00820A54">
        <w:rPr>
          <w:rFonts w:ascii="Times New Roman" w:hAnsi="Times New Roman" w:cs="Times New Roman"/>
          <w:sz w:val="24"/>
          <w:szCs w:val="24"/>
        </w:rPr>
        <w:t>pellant and the r</w:t>
      </w:r>
      <w:r w:rsidR="00671B3A" w:rsidRPr="00820A54">
        <w:rPr>
          <w:rFonts w:ascii="Times New Roman" w:hAnsi="Times New Roman" w:cs="Times New Roman"/>
          <w:sz w:val="24"/>
          <w:szCs w:val="24"/>
        </w:rPr>
        <w:t>espondent from using the motor v</w:t>
      </w:r>
      <w:r w:rsidR="00230903" w:rsidRPr="00820A54">
        <w:rPr>
          <w:rFonts w:ascii="Times New Roman" w:hAnsi="Times New Roman" w:cs="Times New Roman"/>
          <w:sz w:val="24"/>
          <w:szCs w:val="24"/>
        </w:rPr>
        <w:t xml:space="preserve">ehicle pending the determination of </w:t>
      </w:r>
      <w:r w:rsidR="0083220E" w:rsidRPr="00820A54">
        <w:rPr>
          <w:rFonts w:ascii="Times New Roman" w:hAnsi="Times New Roman" w:cs="Times New Roman"/>
          <w:sz w:val="24"/>
          <w:szCs w:val="24"/>
        </w:rPr>
        <w:t>the matter</w:t>
      </w:r>
      <w:r w:rsidR="00230903" w:rsidRPr="00820A54">
        <w:rPr>
          <w:rFonts w:ascii="Times New Roman" w:hAnsi="Times New Roman" w:cs="Times New Roman"/>
          <w:sz w:val="24"/>
          <w:szCs w:val="24"/>
        </w:rPr>
        <w:t>.</w:t>
      </w:r>
    </w:p>
    <w:p w:rsidR="00230903" w:rsidRPr="00820A54" w:rsidRDefault="00E95888" w:rsidP="0083220E">
      <w:pPr>
        <w:pStyle w:val="ListParagraph"/>
        <w:spacing w:after="0" w:line="480" w:lineRule="auto"/>
        <w:ind w:left="567"/>
        <w:jc w:val="both"/>
        <w:rPr>
          <w:rFonts w:ascii="Times New Roman" w:hAnsi="Times New Roman" w:cs="Times New Roman"/>
          <w:sz w:val="24"/>
          <w:szCs w:val="24"/>
        </w:rPr>
      </w:pPr>
      <w:r w:rsidRPr="00820A54">
        <w:rPr>
          <w:rFonts w:ascii="Times New Roman" w:hAnsi="Times New Roman" w:cs="Times New Roman"/>
          <w:sz w:val="24"/>
          <w:szCs w:val="24"/>
        </w:rPr>
        <w:t xml:space="preserve">  </w:t>
      </w:r>
    </w:p>
    <w:p w:rsidR="00D62390" w:rsidRPr="00820A54" w:rsidRDefault="00BD1E2F" w:rsidP="00671B3A">
      <w:pPr>
        <w:pStyle w:val="ListParagraph"/>
        <w:numPr>
          <w:ilvl w:val="0"/>
          <w:numId w:val="8"/>
        </w:numPr>
        <w:spacing w:after="0" w:line="480" w:lineRule="auto"/>
        <w:ind w:left="567" w:hanging="567"/>
        <w:jc w:val="both"/>
        <w:rPr>
          <w:rFonts w:ascii="Times New Roman" w:hAnsi="Times New Roman" w:cs="Times New Roman"/>
          <w:sz w:val="24"/>
          <w:szCs w:val="24"/>
        </w:rPr>
      </w:pPr>
      <w:r w:rsidRPr="00820A54">
        <w:rPr>
          <w:rFonts w:ascii="Times New Roman" w:hAnsi="Times New Roman" w:cs="Times New Roman"/>
          <w:sz w:val="24"/>
          <w:szCs w:val="24"/>
        </w:rPr>
        <w:t>At</w:t>
      </w:r>
      <w:r w:rsidR="00671B3A" w:rsidRPr="00820A54">
        <w:rPr>
          <w:rFonts w:ascii="Times New Roman" w:hAnsi="Times New Roman" w:cs="Times New Roman"/>
          <w:sz w:val="24"/>
          <w:szCs w:val="24"/>
        </w:rPr>
        <w:t xml:space="preserve"> the hearing of the appeal the c</w:t>
      </w:r>
      <w:r w:rsidRPr="00820A54">
        <w:rPr>
          <w:rFonts w:ascii="Times New Roman" w:hAnsi="Times New Roman" w:cs="Times New Roman"/>
          <w:sz w:val="24"/>
          <w:szCs w:val="24"/>
        </w:rPr>
        <w:t xml:space="preserve">ourt </w:t>
      </w:r>
      <w:r w:rsidR="00444D9B" w:rsidRPr="00820A54">
        <w:rPr>
          <w:rFonts w:ascii="Times New Roman" w:hAnsi="Times New Roman" w:cs="Times New Roman"/>
          <w:sz w:val="24"/>
          <w:szCs w:val="24"/>
        </w:rPr>
        <w:t xml:space="preserve">requested </w:t>
      </w:r>
      <w:r w:rsidR="00FE1DAB" w:rsidRPr="00820A54">
        <w:rPr>
          <w:rFonts w:ascii="Times New Roman" w:hAnsi="Times New Roman" w:cs="Times New Roman"/>
          <w:sz w:val="24"/>
          <w:szCs w:val="24"/>
        </w:rPr>
        <w:t>the parties to address it on whether</w:t>
      </w:r>
      <w:r w:rsidR="0083220E" w:rsidRPr="00820A54">
        <w:rPr>
          <w:rFonts w:ascii="Times New Roman" w:hAnsi="Times New Roman" w:cs="Times New Roman"/>
          <w:sz w:val="24"/>
          <w:szCs w:val="24"/>
        </w:rPr>
        <w:t xml:space="preserve"> or not</w:t>
      </w:r>
      <w:r w:rsidRPr="00820A54">
        <w:rPr>
          <w:rFonts w:ascii="Times New Roman" w:hAnsi="Times New Roman" w:cs="Times New Roman"/>
          <w:sz w:val="24"/>
          <w:szCs w:val="24"/>
        </w:rPr>
        <w:t xml:space="preserve"> the appellant ought</w:t>
      </w:r>
      <w:r w:rsidR="00EA3210" w:rsidRPr="00820A54">
        <w:rPr>
          <w:rFonts w:ascii="Times New Roman" w:hAnsi="Times New Roman" w:cs="Times New Roman"/>
          <w:sz w:val="24"/>
          <w:szCs w:val="24"/>
        </w:rPr>
        <w:t xml:space="preserve"> to have sought leave</w:t>
      </w:r>
      <w:r w:rsidR="001345E8" w:rsidRPr="00820A54">
        <w:rPr>
          <w:rFonts w:ascii="Times New Roman" w:hAnsi="Times New Roman" w:cs="Times New Roman"/>
          <w:sz w:val="24"/>
          <w:szCs w:val="24"/>
        </w:rPr>
        <w:t xml:space="preserve"> to appeal</w:t>
      </w:r>
      <w:r w:rsidR="00EA3210" w:rsidRPr="00820A54">
        <w:rPr>
          <w:rFonts w:ascii="Times New Roman" w:hAnsi="Times New Roman" w:cs="Times New Roman"/>
          <w:sz w:val="24"/>
          <w:szCs w:val="24"/>
        </w:rPr>
        <w:t xml:space="preserve"> </w:t>
      </w:r>
      <w:r w:rsidRPr="00820A54">
        <w:rPr>
          <w:rFonts w:ascii="Times New Roman" w:hAnsi="Times New Roman" w:cs="Times New Roman"/>
          <w:sz w:val="24"/>
          <w:szCs w:val="24"/>
        </w:rPr>
        <w:t>befor</w:t>
      </w:r>
      <w:r w:rsidR="00EA3210" w:rsidRPr="00820A54">
        <w:rPr>
          <w:rFonts w:ascii="Times New Roman" w:hAnsi="Times New Roman" w:cs="Times New Roman"/>
          <w:sz w:val="24"/>
          <w:szCs w:val="24"/>
        </w:rPr>
        <w:t>e noting the</w:t>
      </w:r>
      <w:r w:rsidRPr="00820A54">
        <w:rPr>
          <w:rFonts w:ascii="Times New Roman" w:hAnsi="Times New Roman" w:cs="Times New Roman"/>
          <w:sz w:val="24"/>
          <w:szCs w:val="24"/>
        </w:rPr>
        <w:t xml:space="preserve"> appeal. After </w:t>
      </w:r>
      <w:r w:rsidR="00D62390" w:rsidRPr="00820A54">
        <w:rPr>
          <w:rFonts w:ascii="Times New Roman" w:hAnsi="Times New Roman" w:cs="Times New Roman"/>
          <w:sz w:val="24"/>
          <w:szCs w:val="24"/>
        </w:rPr>
        <w:t>heari</w:t>
      </w:r>
      <w:r w:rsidR="00671B3A" w:rsidRPr="00820A54">
        <w:rPr>
          <w:rFonts w:ascii="Times New Roman" w:hAnsi="Times New Roman" w:cs="Times New Roman"/>
          <w:sz w:val="24"/>
          <w:szCs w:val="24"/>
        </w:rPr>
        <w:t>ng submissions by counsel, the c</w:t>
      </w:r>
      <w:r w:rsidR="00D62390" w:rsidRPr="00820A54">
        <w:rPr>
          <w:rFonts w:ascii="Times New Roman" w:hAnsi="Times New Roman" w:cs="Times New Roman"/>
          <w:sz w:val="24"/>
          <w:szCs w:val="24"/>
        </w:rPr>
        <w:t>ourt</w:t>
      </w:r>
      <w:r w:rsidRPr="00820A54">
        <w:rPr>
          <w:rFonts w:ascii="Times New Roman" w:hAnsi="Times New Roman" w:cs="Times New Roman"/>
          <w:sz w:val="24"/>
          <w:szCs w:val="24"/>
        </w:rPr>
        <w:t xml:space="preserve"> </w:t>
      </w:r>
      <w:r w:rsidR="00444D9B" w:rsidRPr="00820A54">
        <w:rPr>
          <w:rFonts w:ascii="Times New Roman" w:hAnsi="Times New Roman" w:cs="Times New Roman"/>
          <w:sz w:val="24"/>
          <w:szCs w:val="24"/>
        </w:rPr>
        <w:t xml:space="preserve">determined that there was need to seek leave to appeal and </w:t>
      </w:r>
      <w:r w:rsidRPr="00820A54">
        <w:rPr>
          <w:rFonts w:ascii="Times New Roman" w:hAnsi="Times New Roman" w:cs="Times New Roman"/>
          <w:sz w:val="24"/>
          <w:szCs w:val="24"/>
        </w:rPr>
        <w:lastRenderedPageBreak/>
        <w:t>struck</w:t>
      </w:r>
      <w:r w:rsidR="00FE1DAB" w:rsidRPr="00820A54">
        <w:rPr>
          <w:rFonts w:ascii="Times New Roman" w:hAnsi="Times New Roman" w:cs="Times New Roman"/>
          <w:sz w:val="24"/>
          <w:szCs w:val="24"/>
        </w:rPr>
        <w:t xml:space="preserve"> the matter</w:t>
      </w:r>
      <w:r w:rsidRPr="00820A54">
        <w:rPr>
          <w:rFonts w:ascii="Times New Roman" w:hAnsi="Times New Roman" w:cs="Times New Roman"/>
          <w:sz w:val="24"/>
          <w:szCs w:val="24"/>
        </w:rPr>
        <w:t xml:space="preserve"> off the roll</w:t>
      </w:r>
      <w:r w:rsidR="00D62390" w:rsidRPr="00820A54">
        <w:rPr>
          <w:rFonts w:ascii="Times New Roman" w:hAnsi="Times New Roman" w:cs="Times New Roman"/>
          <w:sz w:val="24"/>
          <w:szCs w:val="24"/>
        </w:rPr>
        <w:t>.</w:t>
      </w:r>
      <w:r w:rsidRPr="00820A54">
        <w:rPr>
          <w:rFonts w:ascii="Times New Roman" w:hAnsi="Times New Roman" w:cs="Times New Roman"/>
          <w:sz w:val="24"/>
          <w:szCs w:val="24"/>
        </w:rPr>
        <w:t xml:space="preserve"> The appellant has requested reason</w:t>
      </w:r>
      <w:r w:rsidR="0083220E" w:rsidRPr="00820A54">
        <w:rPr>
          <w:rFonts w:ascii="Times New Roman" w:hAnsi="Times New Roman" w:cs="Times New Roman"/>
          <w:sz w:val="24"/>
          <w:szCs w:val="24"/>
        </w:rPr>
        <w:t>s</w:t>
      </w:r>
      <w:r w:rsidRPr="00820A54">
        <w:rPr>
          <w:rFonts w:ascii="Times New Roman" w:hAnsi="Times New Roman" w:cs="Times New Roman"/>
          <w:sz w:val="24"/>
          <w:szCs w:val="24"/>
        </w:rPr>
        <w:t xml:space="preserve"> for this decision.</w:t>
      </w:r>
      <w:r w:rsidR="00D62390" w:rsidRPr="00820A54">
        <w:rPr>
          <w:rFonts w:ascii="Times New Roman" w:hAnsi="Times New Roman" w:cs="Times New Roman"/>
          <w:sz w:val="24"/>
          <w:szCs w:val="24"/>
        </w:rPr>
        <w:t xml:space="preserve">  </w:t>
      </w:r>
      <w:r w:rsidR="00FE1DAB" w:rsidRPr="00820A54">
        <w:rPr>
          <w:rFonts w:ascii="Times New Roman" w:hAnsi="Times New Roman" w:cs="Times New Roman"/>
          <w:sz w:val="24"/>
          <w:szCs w:val="24"/>
        </w:rPr>
        <w:t>These are they</w:t>
      </w:r>
      <w:r w:rsidR="00D62390" w:rsidRPr="00820A54">
        <w:rPr>
          <w:rFonts w:ascii="Times New Roman" w:hAnsi="Times New Roman" w:cs="Times New Roman"/>
          <w:sz w:val="24"/>
          <w:szCs w:val="24"/>
        </w:rPr>
        <w:t>.</w:t>
      </w:r>
    </w:p>
    <w:p w:rsidR="003609C6" w:rsidRPr="00820A54" w:rsidRDefault="003609C6" w:rsidP="00671B3A">
      <w:pPr>
        <w:spacing w:after="0" w:line="480" w:lineRule="auto"/>
        <w:jc w:val="both"/>
        <w:rPr>
          <w:rFonts w:ascii="Times New Roman" w:hAnsi="Times New Roman" w:cs="Times New Roman"/>
          <w:b/>
          <w:sz w:val="24"/>
          <w:szCs w:val="24"/>
        </w:rPr>
      </w:pPr>
    </w:p>
    <w:p w:rsidR="00EA3210" w:rsidRPr="00820A54" w:rsidRDefault="00EA3210" w:rsidP="00671B3A">
      <w:pPr>
        <w:spacing w:after="0" w:line="480" w:lineRule="auto"/>
        <w:jc w:val="both"/>
        <w:rPr>
          <w:rFonts w:ascii="Times New Roman" w:hAnsi="Times New Roman" w:cs="Times New Roman"/>
          <w:b/>
          <w:sz w:val="24"/>
          <w:szCs w:val="24"/>
        </w:rPr>
      </w:pPr>
      <w:r w:rsidRPr="00820A54">
        <w:rPr>
          <w:rFonts w:ascii="Times New Roman" w:hAnsi="Times New Roman" w:cs="Times New Roman"/>
          <w:b/>
          <w:sz w:val="24"/>
          <w:szCs w:val="24"/>
        </w:rPr>
        <w:t>FACTS</w:t>
      </w:r>
    </w:p>
    <w:p w:rsidR="00444D9B" w:rsidRPr="00820A54" w:rsidRDefault="00BD1E2F" w:rsidP="00671B3A">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The appellant is a former judge of the High Court</w:t>
      </w:r>
      <w:r w:rsidR="00FE1DAB" w:rsidRPr="00820A54">
        <w:rPr>
          <w:rFonts w:ascii="Times New Roman" w:hAnsi="Times New Roman" w:cs="Times New Roman"/>
          <w:sz w:val="24"/>
          <w:szCs w:val="24"/>
          <w:lang w:val="en-US"/>
        </w:rPr>
        <w:t>.</w:t>
      </w:r>
      <w:r w:rsidRPr="00820A54">
        <w:rPr>
          <w:rFonts w:ascii="Times New Roman" w:hAnsi="Times New Roman" w:cs="Times New Roman"/>
          <w:sz w:val="24"/>
          <w:szCs w:val="24"/>
          <w:lang w:val="en-US"/>
        </w:rPr>
        <w:t xml:space="preserve">  She was removed from office by the President on 17 June 2021 in terms of s 187 (8) of the Constitution of Zimbabwe</w:t>
      </w:r>
      <w:r w:rsidR="00EA3210" w:rsidRPr="00820A54">
        <w:rPr>
          <w:rFonts w:ascii="Times New Roman" w:hAnsi="Times New Roman" w:cs="Times New Roman"/>
          <w:sz w:val="24"/>
          <w:szCs w:val="24"/>
          <w:lang w:val="en-US"/>
        </w:rPr>
        <w:t>, 2013</w:t>
      </w:r>
      <w:r w:rsidR="00FE1DAB" w:rsidRPr="00820A54">
        <w:rPr>
          <w:rFonts w:ascii="Times New Roman" w:hAnsi="Times New Roman" w:cs="Times New Roman"/>
          <w:sz w:val="24"/>
          <w:szCs w:val="24"/>
          <w:lang w:val="en-US"/>
        </w:rPr>
        <w:t xml:space="preserve"> for gross misconduct</w:t>
      </w:r>
      <w:r w:rsidRPr="00820A54">
        <w:rPr>
          <w:rFonts w:ascii="Times New Roman" w:hAnsi="Times New Roman" w:cs="Times New Roman"/>
          <w:sz w:val="24"/>
          <w:szCs w:val="24"/>
          <w:lang w:val="en-US"/>
        </w:rPr>
        <w:t xml:space="preserve">. </w:t>
      </w:r>
      <w:r w:rsidR="00444D9B" w:rsidRPr="00820A54">
        <w:rPr>
          <w:rFonts w:ascii="Times New Roman" w:hAnsi="Times New Roman" w:cs="Times New Roman"/>
          <w:sz w:val="24"/>
          <w:szCs w:val="24"/>
          <w:lang w:val="en-US"/>
        </w:rPr>
        <w:t xml:space="preserve">The respondent is a Commission established in terms of s 189 of the Constitution. </w:t>
      </w:r>
    </w:p>
    <w:p w:rsidR="00E417E9" w:rsidRPr="00820A54" w:rsidRDefault="00E417E9" w:rsidP="00671B3A">
      <w:pPr>
        <w:pStyle w:val="ListParagraph"/>
        <w:spacing w:after="0" w:line="480" w:lineRule="auto"/>
        <w:ind w:left="567"/>
        <w:jc w:val="both"/>
        <w:rPr>
          <w:rFonts w:ascii="Times New Roman" w:hAnsi="Times New Roman" w:cs="Times New Roman"/>
          <w:sz w:val="24"/>
          <w:szCs w:val="24"/>
          <w:lang w:val="en-US"/>
        </w:rPr>
      </w:pPr>
    </w:p>
    <w:p w:rsidR="00A5682E" w:rsidRPr="00820A54" w:rsidRDefault="00BD1E2F" w:rsidP="00671B3A">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 xml:space="preserve">During her tenure as a judge, the appellant was issued </w:t>
      </w:r>
      <w:r w:rsidR="00444D9B" w:rsidRPr="00820A54">
        <w:rPr>
          <w:rFonts w:ascii="Times New Roman" w:hAnsi="Times New Roman" w:cs="Times New Roman"/>
          <w:sz w:val="24"/>
          <w:szCs w:val="24"/>
          <w:lang w:val="en-US"/>
        </w:rPr>
        <w:t xml:space="preserve">with </w:t>
      </w:r>
      <w:r w:rsidRPr="00820A54">
        <w:rPr>
          <w:rFonts w:ascii="Times New Roman" w:hAnsi="Times New Roman" w:cs="Times New Roman"/>
          <w:sz w:val="24"/>
          <w:szCs w:val="24"/>
          <w:lang w:val="en-US"/>
        </w:rPr>
        <w:t xml:space="preserve">a motor vehicle, namely Mercedes Benz E300 registration number ADY4743 (‘the </w:t>
      </w:r>
      <w:r w:rsidR="00EA3210" w:rsidRPr="00820A54">
        <w:rPr>
          <w:rFonts w:ascii="Times New Roman" w:hAnsi="Times New Roman" w:cs="Times New Roman"/>
          <w:sz w:val="24"/>
          <w:szCs w:val="24"/>
          <w:lang w:val="en-US"/>
        </w:rPr>
        <w:t xml:space="preserve">motor </w:t>
      </w:r>
      <w:r w:rsidRPr="00820A54">
        <w:rPr>
          <w:rFonts w:ascii="Times New Roman" w:hAnsi="Times New Roman" w:cs="Times New Roman"/>
          <w:sz w:val="24"/>
          <w:szCs w:val="24"/>
          <w:lang w:val="en-US"/>
        </w:rPr>
        <w:t>vehicle’) as a condition of service</w:t>
      </w:r>
      <w:r w:rsidR="00444D9B" w:rsidRPr="00820A54">
        <w:rPr>
          <w:rFonts w:ascii="Times New Roman" w:hAnsi="Times New Roman" w:cs="Times New Roman"/>
          <w:sz w:val="24"/>
          <w:szCs w:val="24"/>
          <w:lang w:val="en-US"/>
        </w:rPr>
        <w:t>. The motor vehicle</w:t>
      </w:r>
      <w:r w:rsidRPr="00820A54">
        <w:rPr>
          <w:rFonts w:ascii="Times New Roman" w:hAnsi="Times New Roman" w:cs="Times New Roman"/>
          <w:sz w:val="24"/>
          <w:szCs w:val="24"/>
          <w:lang w:val="en-US"/>
        </w:rPr>
        <w:t xml:space="preserve"> </w:t>
      </w:r>
      <w:r w:rsidR="00A5682E" w:rsidRPr="00820A54">
        <w:rPr>
          <w:rFonts w:ascii="Times New Roman" w:hAnsi="Times New Roman" w:cs="Times New Roman"/>
          <w:sz w:val="24"/>
          <w:szCs w:val="24"/>
          <w:lang w:val="en-US"/>
        </w:rPr>
        <w:t xml:space="preserve">was </w:t>
      </w:r>
      <w:r w:rsidRPr="00820A54">
        <w:rPr>
          <w:rFonts w:ascii="Times New Roman" w:hAnsi="Times New Roman" w:cs="Times New Roman"/>
          <w:sz w:val="24"/>
          <w:szCs w:val="24"/>
          <w:lang w:val="en-US"/>
        </w:rPr>
        <w:t xml:space="preserve">for personal and official use. The vehicle was registered in the name of the Master of High Court, a former department of the respondent. </w:t>
      </w:r>
    </w:p>
    <w:p w:rsidR="00E417E9" w:rsidRPr="00820A54" w:rsidRDefault="00E417E9" w:rsidP="00671B3A">
      <w:pPr>
        <w:pStyle w:val="ListParagraph"/>
        <w:spacing w:after="0"/>
        <w:rPr>
          <w:rFonts w:ascii="Times New Roman" w:hAnsi="Times New Roman" w:cs="Times New Roman"/>
          <w:sz w:val="24"/>
          <w:szCs w:val="24"/>
          <w:lang w:val="en-US"/>
        </w:rPr>
      </w:pPr>
    </w:p>
    <w:p w:rsidR="00E417E9" w:rsidRPr="00820A54" w:rsidRDefault="00E417E9" w:rsidP="00A364D2">
      <w:pPr>
        <w:pStyle w:val="ListParagraph"/>
        <w:spacing w:after="0" w:line="240" w:lineRule="auto"/>
        <w:ind w:left="567"/>
        <w:jc w:val="both"/>
        <w:rPr>
          <w:rFonts w:ascii="Times New Roman" w:hAnsi="Times New Roman" w:cs="Times New Roman"/>
          <w:sz w:val="24"/>
          <w:szCs w:val="24"/>
          <w:lang w:val="en-US"/>
        </w:rPr>
      </w:pPr>
    </w:p>
    <w:p w:rsidR="003F3AC2" w:rsidRPr="00820A54" w:rsidRDefault="00BD1E2F" w:rsidP="00671B3A">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After her removal from office, the respondent demanded that the appellant return</w:t>
      </w:r>
      <w:r w:rsidR="00EA3210" w:rsidRPr="00820A54">
        <w:rPr>
          <w:rFonts w:ascii="Times New Roman" w:hAnsi="Times New Roman" w:cs="Times New Roman"/>
          <w:sz w:val="24"/>
          <w:szCs w:val="24"/>
          <w:lang w:val="en-US"/>
        </w:rPr>
        <w:t xml:space="preserve"> the motor </w:t>
      </w:r>
      <w:r w:rsidR="00A5682E" w:rsidRPr="00820A54">
        <w:rPr>
          <w:rFonts w:ascii="Times New Roman" w:hAnsi="Times New Roman" w:cs="Times New Roman"/>
          <w:sz w:val="24"/>
          <w:szCs w:val="24"/>
          <w:lang w:val="en-US"/>
        </w:rPr>
        <w:t>vehicle by</w:t>
      </w:r>
      <w:r w:rsidR="00671B3A" w:rsidRPr="00820A54">
        <w:rPr>
          <w:rFonts w:ascii="Times New Roman" w:hAnsi="Times New Roman" w:cs="Times New Roman"/>
          <w:sz w:val="24"/>
          <w:szCs w:val="24"/>
          <w:lang w:val="en-US"/>
        </w:rPr>
        <w:t xml:space="preserve"> letter dated 19 </w:t>
      </w:r>
      <w:r w:rsidRPr="00820A54">
        <w:rPr>
          <w:rFonts w:ascii="Times New Roman" w:hAnsi="Times New Roman" w:cs="Times New Roman"/>
          <w:sz w:val="24"/>
          <w:szCs w:val="24"/>
          <w:lang w:val="en-US"/>
        </w:rPr>
        <w:t xml:space="preserve">April 2022. </w:t>
      </w:r>
      <w:r w:rsidR="00FE1DAB" w:rsidRPr="00820A54">
        <w:rPr>
          <w:rFonts w:ascii="Times New Roman" w:hAnsi="Times New Roman" w:cs="Times New Roman"/>
          <w:sz w:val="24"/>
          <w:szCs w:val="24"/>
          <w:lang w:val="en-US"/>
        </w:rPr>
        <w:t>T</w:t>
      </w:r>
      <w:r w:rsidRPr="00820A54">
        <w:rPr>
          <w:rFonts w:ascii="Times New Roman" w:hAnsi="Times New Roman" w:cs="Times New Roman"/>
          <w:sz w:val="24"/>
          <w:szCs w:val="24"/>
          <w:lang w:val="en-US"/>
        </w:rPr>
        <w:t xml:space="preserve">he appellant </w:t>
      </w:r>
      <w:r w:rsidR="00FE1DAB" w:rsidRPr="00820A54">
        <w:rPr>
          <w:rFonts w:ascii="Times New Roman" w:hAnsi="Times New Roman" w:cs="Times New Roman"/>
          <w:sz w:val="24"/>
          <w:szCs w:val="24"/>
          <w:lang w:val="en-US"/>
        </w:rPr>
        <w:t xml:space="preserve">declined </w:t>
      </w:r>
      <w:r w:rsidRPr="00820A54">
        <w:rPr>
          <w:rFonts w:ascii="Times New Roman" w:hAnsi="Times New Roman" w:cs="Times New Roman"/>
          <w:sz w:val="24"/>
          <w:szCs w:val="24"/>
          <w:lang w:val="en-US"/>
        </w:rPr>
        <w:t xml:space="preserve">to return the </w:t>
      </w:r>
      <w:r w:rsidR="00EA3210" w:rsidRPr="00820A54">
        <w:rPr>
          <w:rFonts w:ascii="Times New Roman" w:hAnsi="Times New Roman" w:cs="Times New Roman"/>
          <w:sz w:val="24"/>
          <w:szCs w:val="24"/>
          <w:lang w:val="en-US"/>
        </w:rPr>
        <w:t xml:space="preserve">motor </w:t>
      </w:r>
      <w:r w:rsidRPr="00820A54">
        <w:rPr>
          <w:rFonts w:ascii="Times New Roman" w:hAnsi="Times New Roman" w:cs="Times New Roman"/>
          <w:sz w:val="24"/>
          <w:szCs w:val="24"/>
          <w:lang w:val="en-US"/>
        </w:rPr>
        <w:t>vehicle</w:t>
      </w:r>
      <w:r w:rsidR="00A5682E" w:rsidRPr="00820A54">
        <w:rPr>
          <w:rFonts w:ascii="Times New Roman" w:hAnsi="Times New Roman" w:cs="Times New Roman"/>
          <w:sz w:val="24"/>
          <w:szCs w:val="24"/>
          <w:lang w:val="en-US"/>
        </w:rPr>
        <w:t>. In her response</w:t>
      </w:r>
      <w:r w:rsidRPr="00820A54">
        <w:rPr>
          <w:rFonts w:ascii="Times New Roman" w:hAnsi="Times New Roman" w:cs="Times New Roman"/>
          <w:sz w:val="24"/>
          <w:szCs w:val="24"/>
          <w:lang w:val="en-US"/>
        </w:rPr>
        <w:t xml:space="preserve"> </w:t>
      </w:r>
      <w:r w:rsidR="00A5682E" w:rsidRPr="00820A54">
        <w:rPr>
          <w:rFonts w:ascii="Times New Roman" w:hAnsi="Times New Roman" w:cs="Times New Roman"/>
          <w:sz w:val="24"/>
          <w:szCs w:val="24"/>
          <w:lang w:val="en-US"/>
        </w:rPr>
        <w:t xml:space="preserve">dated 28 April 2022 the appellant stated </w:t>
      </w:r>
      <w:r w:rsidRPr="00820A54">
        <w:rPr>
          <w:rFonts w:ascii="Times New Roman" w:hAnsi="Times New Roman" w:cs="Times New Roman"/>
          <w:sz w:val="24"/>
          <w:szCs w:val="24"/>
          <w:lang w:val="en-US"/>
        </w:rPr>
        <w:t>that she</w:t>
      </w:r>
      <w:r w:rsidR="00A5682E" w:rsidRPr="00820A54">
        <w:rPr>
          <w:rFonts w:ascii="Times New Roman" w:hAnsi="Times New Roman" w:cs="Times New Roman"/>
          <w:sz w:val="24"/>
          <w:szCs w:val="24"/>
          <w:lang w:val="en-US"/>
        </w:rPr>
        <w:t xml:space="preserve"> would not return the motor vehicle as she</w:t>
      </w:r>
      <w:r w:rsidRPr="00820A54">
        <w:rPr>
          <w:rFonts w:ascii="Times New Roman" w:hAnsi="Times New Roman" w:cs="Times New Roman"/>
          <w:sz w:val="24"/>
          <w:szCs w:val="24"/>
          <w:lang w:val="en-US"/>
        </w:rPr>
        <w:t xml:space="preserve"> was </w:t>
      </w:r>
      <w:r w:rsidR="00EA3210" w:rsidRPr="00820A54">
        <w:rPr>
          <w:rFonts w:ascii="Times New Roman" w:hAnsi="Times New Roman" w:cs="Times New Roman"/>
          <w:sz w:val="24"/>
          <w:szCs w:val="24"/>
          <w:lang w:val="en-US"/>
        </w:rPr>
        <w:t>entitl</w:t>
      </w:r>
      <w:r w:rsidR="00A5682E" w:rsidRPr="00820A54">
        <w:rPr>
          <w:rFonts w:ascii="Times New Roman" w:hAnsi="Times New Roman" w:cs="Times New Roman"/>
          <w:sz w:val="24"/>
          <w:szCs w:val="24"/>
          <w:lang w:val="en-US"/>
        </w:rPr>
        <w:t>ed to purchase it in terms of the Ju</w:t>
      </w:r>
      <w:r w:rsidR="001345E8" w:rsidRPr="00820A54">
        <w:rPr>
          <w:rFonts w:ascii="Times New Roman" w:hAnsi="Times New Roman" w:cs="Times New Roman"/>
          <w:sz w:val="24"/>
          <w:szCs w:val="24"/>
          <w:lang w:val="en-US"/>
        </w:rPr>
        <w:t>dge</w:t>
      </w:r>
      <w:r w:rsidR="00A5682E" w:rsidRPr="00820A54">
        <w:rPr>
          <w:rFonts w:ascii="Times New Roman" w:hAnsi="Times New Roman" w:cs="Times New Roman"/>
          <w:sz w:val="24"/>
          <w:szCs w:val="24"/>
          <w:lang w:val="en-US"/>
        </w:rPr>
        <w:t>s</w:t>
      </w:r>
      <w:r w:rsidR="001345E8" w:rsidRPr="00820A54">
        <w:rPr>
          <w:rFonts w:ascii="Times New Roman" w:hAnsi="Times New Roman" w:cs="Times New Roman"/>
          <w:sz w:val="24"/>
          <w:szCs w:val="24"/>
          <w:lang w:val="en-US"/>
        </w:rPr>
        <w:t>’</w:t>
      </w:r>
      <w:r w:rsidR="00A5682E" w:rsidRPr="00820A54">
        <w:rPr>
          <w:rFonts w:ascii="Times New Roman" w:hAnsi="Times New Roman" w:cs="Times New Roman"/>
          <w:sz w:val="24"/>
          <w:szCs w:val="24"/>
          <w:lang w:val="en-US"/>
        </w:rPr>
        <w:t xml:space="preserve"> Conditions of S</w:t>
      </w:r>
      <w:r w:rsidR="00A133A4" w:rsidRPr="00820A54">
        <w:rPr>
          <w:rFonts w:ascii="Times New Roman" w:hAnsi="Times New Roman" w:cs="Times New Roman"/>
          <w:sz w:val="24"/>
          <w:szCs w:val="24"/>
          <w:lang w:val="en-US"/>
        </w:rPr>
        <w:t>ervice</w:t>
      </w:r>
      <w:r w:rsidRPr="00820A54">
        <w:rPr>
          <w:rFonts w:ascii="Times New Roman" w:hAnsi="Times New Roman" w:cs="Times New Roman"/>
          <w:sz w:val="24"/>
          <w:szCs w:val="24"/>
          <w:lang w:val="en-US"/>
        </w:rPr>
        <w:t>.</w:t>
      </w:r>
    </w:p>
    <w:p w:rsidR="003F3AC2" w:rsidRPr="00820A54" w:rsidRDefault="003F3AC2" w:rsidP="00671B3A">
      <w:pPr>
        <w:pStyle w:val="ListParagraph"/>
        <w:spacing w:after="0" w:line="480" w:lineRule="auto"/>
        <w:ind w:left="567"/>
        <w:jc w:val="both"/>
        <w:rPr>
          <w:rFonts w:ascii="Times New Roman" w:hAnsi="Times New Roman" w:cs="Times New Roman"/>
          <w:sz w:val="24"/>
          <w:szCs w:val="24"/>
          <w:lang w:val="en-US"/>
        </w:rPr>
      </w:pPr>
    </w:p>
    <w:p w:rsidR="00A87329" w:rsidRPr="00820A54" w:rsidRDefault="00BD1E2F" w:rsidP="00671B3A">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 xml:space="preserve">The respondent approached the court </w:t>
      </w:r>
      <w:r w:rsidRPr="00820A54">
        <w:rPr>
          <w:rFonts w:ascii="Times New Roman" w:hAnsi="Times New Roman" w:cs="Times New Roman"/>
          <w:i/>
          <w:sz w:val="24"/>
          <w:szCs w:val="24"/>
          <w:lang w:val="en-US"/>
        </w:rPr>
        <w:t>a quo</w:t>
      </w:r>
      <w:r w:rsidRPr="00820A54">
        <w:rPr>
          <w:rFonts w:ascii="Times New Roman" w:hAnsi="Times New Roman" w:cs="Times New Roman"/>
          <w:sz w:val="24"/>
          <w:szCs w:val="24"/>
          <w:lang w:val="en-US"/>
        </w:rPr>
        <w:t xml:space="preserve"> with an application for </w:t>
      </w:r>
      <w:r w:rsidRPr="00820A54">
        <w:rPr>
          <w:rFonts w:ascii="Times New Roman" w:hAnsi="Times New Roman" w:cs="Times New Roman"/>
          <w:i/>
          <w:sz w:val="24"/>
          <w:szCs w:val="24"/>
          <w:lang w:val="en-US"/>
        </w:rPr>
        <w:t xml:space="preserve">rei </w:t>
      </w:r>
      <w:proofErr w:type="spellStart"/>
      <w:r w:rsidRPr="00820A54">
        <w:rPr>
          <w:rFonts w:ascii="Times New Roman" w:hAnsi="Times New Roman" w:cs="Times New Roman"/>
          <w:i/>
          <w:sz w:val="24"/>
          <w:szCs w:val="24"/>
          <w:lang w:val="en-US"/>
        </w:rPr>
        <w:t>vindicatio</w:t>
      </w:r>
      <w:proofErr w:type="spellEnd"/>
      <w:r w:rsidR="00EA3210" w:rsidRPr="00820A54">
        <w:rPr>
          <w:rFonts w:ascii="Times New Roman" w:hAnsi="Times New Roman" w:cs="Times New Roman"/>
          <w:sz w:val="24"/>
          <w:szCs w:val="24"/>
          <w:lang w:val="en-US"/>
        </w:rPr>
        <w:t xml:space="preserve"> for the recovery of the motor </w:t>
      </w:r>
      <w:r w:rsidRPr="00820A54">
        <w:rPr>
          <w:rFonts w:ascii="Times New Roman" w:hAnsi="Times New Roman" w:cs="Times New Roman"/>
          <w:sz w:val="24"/>
          <w:szCs w:val="24"/>
          <w:lang w:val="en-US"/>
        </w:rPr>
        <w:t>vehicle under case number H</w:t>
      </w:r>
      <w:r w:rsidR="00A5682E" w:rsidRPr="00820A54">
        <w:rPr>
          <w:rFonts w:ascii="Times New Roman" w:hAnsi="Times New Roman" w:cs="Times New Roman"/>
          <w:sz w:val="24"/>
          <w:szCs w:val="24"/>
          <w:lang w:val="en-US"/>
        </w:rPr>
        <w:t xml:space="preserve">C 3117/22. The respondent was of the </w:t>
      </w:r>
      <w:r w:rsidR="00970A6E" w:rsidRPr="00820A54">
        <w:rPr>
          <w:rFonts w:ascii="Times New Roman" w:hAnsi="Times New Roman" w:cs="Times New Roman"/>
          <w:sz w:val="24"/>
          <w:szCs w:val="24"/>
          <w:lang w:val="en-US"/>
        </w:rPr>
        <w:t xml:space="preserve">view that the </w:t>
      </w:r>
      <w:r w:rsidR="00996ABD" w:rsidRPr="00820A54">
        <w:rPr>
          <w:rFonts w:ascii="Times New Roman" w:hAnsi="Times New Roman" w:cs="Times New Roman"/>
          <w:sz w:val="24"/>
          <w:szCs w:val="24"/>
          <w:lang w:val="en-US"/>
        </w:rPr>
        <w:t>option</w:t>
      </w:r>
      <w:r w:rsidRPr="00820A54">
        <w:rPr>
          <w:rFonts w:ascii="Times New Roman" w:hAnsi="Times New Roman" w:cs="Times New Roman"/>
          <w:sz w:val="24"/>
          <w:szCs w:val="24"/>
          <w:lang w:val="en-US"/>
        </w:rPr>
        <w:t xml:space="preserve"> to purchase the </w:t>
      </w:r>
      <w:r w:rsidR="00EA3210" w:rsidRPr="00820A54">
        <w:rPr>
          <w:rFonts w:ascii="Times New Roman" w:hAnsi="Times New Roman" w:cs="Times New Roman"/>
          <w:sz w:val="24"/>
          <w:szCs w:val="24"/>
          <w:lang w:val="en-US"/>
        </w:rPr>
        <w:t xml:space="preserve">motor </w:t>
      </w:r>
      <w:r w:rsidRPr="00820A54">
        <w:rPr>
          <w:rFonts w:ascii="Times New Roman" w:hAnsi="Times New Roman" w:cs="Times New Roman"/>
          <w:sz w:val="24"/>
          <w:szCs w:val="24"/>
          <w:lang w:val="en-US"/>
        </w:rPr>
        <w:t>vehicle</w:t>
      </w:r>
      <w:r w:rsidR="00996ABD" w:rsidRPr="00820A54">
        <w:rPr>
          <w:rFonts w:ascii="Times New Roman" w:hAnsi="Times New Roman" w:cs="Times New Roman"/>
          <w:sz w:val="24"/>
          <w:szCs w:val="24"/>
          <w:lang w:val="en-US"/>
        </w:rPr>
        <w:t xml:space="preserve"> was not</w:t>
      </w:r>
      <w:r w:rsidR="00A5682E" w:rsidRPr="00820A54">
        <w:rPr>
          <w:rFonts w:ascii="Times New Roman" w:hAnsi="Times New Roman" w:cs="Times New Roman"/>
          <w:sz w:val="24"/>
          <w:szCs w:val="24"/>
          <w:lang w:val="en-US"/>
        </w:rPr>
        <w:t xml:space="preserve"> available</w:t>
      </w:r>
      <w:r w:rsidR="00A26DA7" w:rsidRPr="00820A54">
        <w:rPr>
          <w:rFonts w:ascii="Times New Roman" w:hAnsi="Times New Roman" w:cs="Times New Roman"/>
          <w:sz w:val="24"/>
          <w:szCs w:val="24"/>
          <w:lang w:val="en-US"/>
        </w:rPr>
        <w:t xml:space="preserve"> to the appellant</w:t>
      </w:r>
      <w:r w:rsidRPr="00820A54">
        <w:rPr>
          <w:rFonts w:ascii="Times New Roman" w:hAnsi="Times New Roman" w:cs="Times New Roman"/>
          <w:sz w:val="24"/>
          <w:szCs w:val="24"/>
          <w:lang w:val="en-US"/>
        </w:rPr>
        <w:t xml:space="preserve"> as she </w:t>
      </w:r>
      <w:r w:rsidR="00A5682E" w:rsidRPr="00820A54">
        <w:rPr>
          <w:rFonts w:ascii="Times New Roman" w:hAnsi="Times New Roman" w:cs="Times New Roman"/>
          <w:sz w:val="24"/>
          <w:szCs w:val="24"/>
          <w:lang w:val="en-US"/>
        </w:rPr>
        <w:lastRenderedPageBreak/>
        <w:t>w</w:t>
      </w:r>
      <w:r w:rsidR="00996ABD" w:rsidRPr="00820A54">
        <w:rPr>
          <w:rFonts w:ascii="Times New Roman" w:hAnsi="Times New Roman" w:cs="Times New Roman"/>
          <w:sz w:val="24"/>
          <w:szCs w:val="24"/>
          <w:lang w:val="en-US"/>
        </w:rPr>
        <w:t>as no longer a sitting judge. T</w:t>
      </w:r>
      <w:r w:rsidR="00A5682E" w:rsidRPr="00820A54">
        <w:rPr>
          <w:rFonts w:ascii="Times New Roman" w:hAnsi="Times New Roman" w:cs="Times New Roman"/>
          <w:sz w:val="24"/>
          <w:szCs w:val="24"/>
          <w:lang w:val="en-US"/>
        </w:rPr>
        <w:t>he</w:t>
      </w:r>
      <w:r w:rsidRPr="00820A54">
        <w:rPr>
          <w:rFonts w:ascii="Times New Roman" w:hAnsi="Times New Roman" w:cs="Times New Roman"/>
          <w:sz w:val="24"/>
          <w:szCs w:val="24"/>
          <w:lang w:val="en-US"/>
        </w:rPr>
        <w:t xml:space="preserve"> respondent further averred that the</w:t>
      </w:r>
      <w:r w:rsidR="000B72A6" w:rsidRPr="00820A54">
        <w:rPr>
          <w:rFonts w:ascii="Times New Roman" w:hAnsi="Times New Roman" w:cs="Times New Roman"/>
          <w:sz w:val="24"/>
          <w:szCs w:val="24"/>
          <w:lang w:val="en-US"/>
        </w:rPr>
        <w:t xml:space="preserve"> motor </w:t>
      </w:r>
      <w:r w:rsidRPr="00820A54">
        <w:rPr>
          <w:rFonts w:ascii="Times New Roman" w:hAnsi="Times New Roman" w:cs="Times New Roman"/>
          <w:sz w:val="24"/>
          <w:szCs w:val="24"/>
          <w:lang w:val="en-US"/>
        </w:rPr>
        <w:t xml:space="preserve">vehicle belonged to it as it was registered </w:t>
      </w:r>
      <w:r w:rsidR="00970A6E" w:rsidRPr="00820A54">
        <w:rPr>
          <w:rFonts w:ascii="Times New Roman" w:hAnsi="Times New Roman" w:cs="Times New Roman"/>
          <w:sz w:val="24"/>
          <w:szCs w:val="24"/>
          <w:lang w:val="en-US"/>
        </w:rPr>
        <w:t>in</w:t>
      </w:r>
      <w:r w:rsidRPr="00820A54">
        <w:rPr>
          <w:rFonts w:ascii="Times New Roman" w:hAnsi="Times New Roman" w:cs="Times New Roman"/>
          <w:sz w:val="24"/>
          <w:szCs w:val="24"/>
          <w:lang w:val="en-US"/>
        </w:rPr>
        <w:t xml:space="preserve"> the </w:t>
      </w:r>
      <w:r w:rsidR="00A133A4" w:rsidRPr="00820A54">
        <w:rPr>
          <w:rFonts w:ascii="Times New Roman" w:hAnsi="Times New Roman" w:cs="Times New Roman"/>
          <w:sz w:val="24"/>
          <w:szCs w:val="24"/>
          <w:lang w:val="en-US"/>
        </w:rPr>
        <w:t xml:space="preserve">name of </w:t>
      </w:r>
      <w:r w:rsidRPr="00820A54">
        <w:rPr>
          <w:rFonts w:ascii="Times New Roman" w:hAnsi="Times New Roman" w:cs="Times New Roman"/>
          <w:sz w:val="24"/>
          <w:szCs w:val="24"/>
          <w:lang w:val="en-US"/>
        </w:rPr>
        <w:t>Master of High Court</w:t>
      </w:r>
      <w:r w:rsidR="00A87329" w:rsidRPr="00820A54">
        <w:rPr>
          <w:rFonts w:ascii="Times New Roman" w:hAnsi="Times New Roman" w:cs="Times New Roman"/>
          <w:sz w:val="24"/>
          <w:szCs w:val="24"/>
          <w:lang w:val="en-US"/>
        </w:rPr>
        <w:t>.</w:t>
      </w:r>
    </w:p>
    <w:p w:rsidR="003609C6" w:rsidRPr="00820A54" w:rsidRDefault="003609C6" w:rsidP="00671B3A">
      <w:pPr>
        <w:spacing w:after="0" w:line="480" w:lineRule="auto"/>
        <w:jc w:val="both"/>
        <w:rPr>
          <w:rFonts w:ascii="Times New Roman" w:hAnsi="Times New Roman" w:cs="Times New Roman"/>
          <w:sz w:val="24"/>
          <w:szCs w:val="24"/>
          <w:lang w:val="en-US"/>
        </w:rPr>
      </w:pPr>
    </w:p>
    <w:p w:rsidR="00970A6E" w:rsidRPr="00820A54" w:rsidRDefault="00970A6E" w:rsidP="00671B3A">
      <w:pPr>
        <w:spacing w:after="0" w:line="480" w:lineRule="auto"/>
        <w:jc w:val="both"/>
        <w:rPr>
          <w:rFonts w:ascii="Times New Roman" w:hAnsi="Times New Roman" w:cs="Times New Roman"/>
          <w:b/>
          <w:sz w:val="24"/>
          <w:szCs w:val="24"/>
          <w:lang w:val="en-US"/>
        </w:rPr>
      </w:pPr>
      <w:r w:rsidRPr="00820A54">
        <w:rPr>
          <w:rFonts w:ascii="Times New Roman" w:hAnsi="Times New Roman" w:cs="Times New Roman"/>
          <w:b/>
          <w:sz w:val="24"/>
          <w:szCs w:val="24"/>
          <w:lang w:val="en-US"/>
        </w:rPr>
        <w:t xml:space="preserve">PROCEEDINGS BEFORE THE COURT </w:t>
      </w:r>
      <w:r w:rsidRPr="00820A54">
        <w:rPr>
          <w:rFonts w:ascii="Times New Roman" w:hAnsi="Times New Roman" w:cs="Times New Roman"/>
          <w:b/>
          <w:i/>
          <w:sz w:val="24"/>
          <w:szCs w:val="24"/>
          <w:lang w:val="en-US"/>
        </w:rPr>
        <w:t>A QUO</w:t>
      </w:r>
    </w:p>
    <w:p w:rsidR="00BD1E2F" w:rsidRPr="00820A54" w:rsidRDefault="00BD1E2F" w:rsidP="00671B3A">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 xml:space="preserve">Whilst the </w:t>
      </w:r>
      <w:r w:rsidR="00970A6E" w:rsidRPr="00820A54">
        <w:rPr>
          <w:rFonts w:ascii="Times New Roman" w:hAnsi="Times New Roman" w:cs="Times New Roman"/>
          <w:sz w:val="24"/>
          <w:szCs w:val="24"/>
          <w:lang w:val="en-US"/>
        </w:rPr>
        <w:t>application under HC 3117/22</w:t>
      </w:r>
      <w:r w:rsidRPr="00820A54">
        <w:rPr>
          <w:rFonts w:ascii="Times New Roman" w:hAnsi="Times New Roman" w:cs="Times New Roman"/>
          <w:sz w:val="24"/>
          <w:szCs w:val="24"/>
          <w:lang w:val="en-US"/>
        </w:rPr>
        <w:t xml:space="preserve"> was pending, the respondent approached the court </w:t>
      </w:r>
      <w:r w:rsidRPr="00820A54">
        <w:rPr>
          <w:rFonts w:ascii="Times New Roman" w:hAnsi="Times New Roman" w:cs="Times New Roman"/>
          <w:i/>
          <w:sz w:val="24"/>
          <w:szCs w:val="24"/>
          <w:lang w:val="en-US"/>
        </w:rPr>
        <w:t>a quo</w:t>
      </w:r>
      <w:r w:rsidRPr="00820A54">
        <w:rPr>
          <w:rFonts w:ascii="Times New Roman" w:hAnsi="Times New Roman" w:cs="Times New Roman"/>
          <w:sz w:val="24"/>
          <w:szCs w:val="24"/>
          <w:lang w:val="en-US"/>
        </w:rPr>
        <w:t xml:space="preserve"> on an urgent </w:t>
      </w:r>
      <w:r w:rsidR="00A5682E" w:rsidRPr="00820A54">
        <w:rPr>
          <w:rFonts w:ascii="Times New Roman" w:hAnsi="Times New Roman" w:cs="Times New Roman"/>
          <w:sz w:val="24"/>
          <w:szCs w:val="24"/>
          <w:lang w:val="en-US"/>
        </w:rPr>
        <w:t>basis seeking an order that the motor vehicle</w:t>
      </w:r>
      <w:r w:rsidR="00215B19" w:rsidRPr="00820A54">
        <w:rPr>
          <w:rFonts w:ascii="Times New Roman" w:hAnsi="Times New Roman" w:cs="Times New Roman"/>
          <w:sz w:val="24"/>
          <w:szCs w:val="24"/>
          <w:lang w:val="en-US"/>
        </w:rPr>
        <w:t xml:space="preserve"> be placed under judicial attachment. The respondent argued </w:t>
      </w:r>
      <w:r w:rsidRPr="00820A54">
        <w:rPr>
          <w:rFonts w:ascii="Times New Roman" w:hAnsi="Times New Roman" w:cs="Times New Roman"/>
          <w:sz w:val="24"/>
          <w:szCs w:val="24"/>
          <w:lang w:val="en-US"/>
        </w:rPr>
        <w:t>that there was a real danger that the motor vehicle may be damaged or destroyed whilst in th</w:t>
      </w:r>
      <w:r w:rsidR="00EA3210" w:rsidRPr="00820A54">
        <w:rPr>
          <w:rFonts w:ascii="Times New Roman" w:hAnsi="Times New Roman" w:cs="Times New Roman"/>
          <w:sz w:val="24"/>
          <w:szCs w:val="24"/>
          <w:lang w:val="en-US"/>
        </w:rPr>
        <w:t>e appellant’s possession</w:t>
      </w:r>
      <w:r w:rsidR="00215B19" w:rsidRPr="00820A54">
        <w:rPr>
          <w:rFonts w:ascii="Times New Roman" w:hAnsi="Times New Roman" w:cs="Times New Roman"/>
          <w:sz w:val="24"/>
          <w:szCs w:val="24"/>
          <w:lang w:val="en-US"/>
        </w:rPr>
        <w:t xml:space="preserve"> as according to Government policy it was not insured</w:t>
      </w:r>
      <w:r w:rsidR="00EA3210" w:rsidRPr="00820A54">
        <w:rPr>
          <w:rFonts w:ascii="Times New Roman" w:hAnsi="Times New Roman" w:cs="Times New Roman"/>
          <w:sz w:val="24"/>
          <w:szCs w:val="24"/>
          <w:lang w:val="en-US"/>
        </w:rPr>
        <w:t>. The</w:t>
      </w:r>
      <w:r w:rsidR="00A133A4" w:rsidRPr="00820A54">
        <w:rPr>
          <w:rFonts w:ascii="Times New Roman" w:hAnsi="Times New Roman" w:cs="Times New Roman"/>
          <w:sz w:val="24"/>
          <w:szCs w:val="24"/>
          <w:lang w:val="en-US"/>
        </w:rPr>
        <w:t xml:space="preserve"> respondent submitted that</w:t>
      </w:r>
      <w:r w:rsidR="00EA3210" w:rsidRPr="00820A54">
        <w:rPr>
          <w:rFonts w:ascii="Times New Roman" w:hAnsi="Times New Roman" w:cs="Times New Roman"/>
          <w:sz w:val="24"/>
          <w:szCs w:val="24"/>
          <w:lang w:val="en-US"/>
        </w:rPr>
        <w:t>,</w:t>
      </w:r>
      <w:r w:rsidRPr="00820A54">
        <w:rPr>
          <w:rFonts w:ascii="Times New Roman" w:hAnsi="Times New Roman" w:cs="Times New Roman"/>
          <w:sz w:val="24"/>
          <w:szCs w:val="24"/>
          <w:lang w:val="en-US"/>
        </w:rPr>
        <w:t xml:space="preserve"> </w:t>
      </w:r>
      <w:r w:rsidR="00A133A4" w:rsidRPr="00820A54">
        <w:rPr>
          <w:rFonts w:ascii="Times New Roman" w:hAnsi="Times New Roman" w:cs="Times New Roman"/>
          <w:sz w:val="24"/>
          <w:szCs w:val="24"/>
          <w:lang w:val="en-US"/>
        </w:rPr>
        <w:t>there</w:t>
      </w:r>
      <w:r w:rsidR="00EA3210" w:rsidRPr="00820A54">
        <w:rPr>
          <w:rFonts w:ascii="Times New Roman" w:hAnsi="Times New Roman" w:cs="Times New Roman"/>
          <w:sz w:val="24"/>
          <w:szCs w:val="24"/>
          <w:lang w:val="en-US"/>
        </w:rPr>
        <w:t xml:space="preserve"> was</w:t>
      </w:r>
      <w:r w:rsidR="00215B19" w:rsidRPr="00820A54">
        <w:rPr>
          <w:rFonts w:ascii="Times New Roman" w:hAnsi="Times New Roman" w:cs="Times New Roman"/>
          <w:sz w:val="24"/>
          <w:szCs w:val="24"/>
          <w:lang w:val="en-US"/>
        </w:rPr>
        <w:t xml:space="preserve"> thus</w:t>
      </w:r>
      <w:r w:rsidR="00EA3210" w:rsidRPr="00820A54">
        <w:rPr>
          <w:rFonts w:ascii="Times New Roman" w:hAnsi="Times New Roman" w:cs="Times New Roman"/>
          <w:sz w:val="24"/>
          <w:szCs w:val="24"/>
          <w:lang w:val="en-US"/>
        </w:rPr>
        <w:t xml:space="preserve"> </w:t>
      </w:r>
      <w:r w:rsidR="00215B19" w:rsidRPr="00820A54">
        <w:rPr>
          <w:rFonts w:ascii="Times New Roman" w:hAnsi="Times New Roman" w:cs="Times New Roman"/>
          <w:sz w:val="24"/>
          <w:szCs w:val="24"/>
          <w:lang w:val="en-US"/>
        </w:rPr>
        <w:t>a serious apprehension</w:t>
      </w:r>
      <w:r w:rsidRPr="00820A54">
        <w:rPr>
          <w:rFonts w:ascii="Times New Roman" w:hAnsi="Times New Roman" w:cs="Times New Roman"/>
          <w:sz w:val="24"/>
          <w:szCs w:val="24"/>
          <w:lang w:val="en-US"/>
        </w:rPr>
        <w:t xml:space="preserve"> of irreparable harm to </w:t>
      </w:r>
      <w:r w:rsidR="00A133A4" w:rsidRPr="00820A54">
        <w:rPr>
          <w:rFonts w:ascii="Times New Roman" w:hAnsi="Times New Roman" w:cs="Times New Roman"/>
          <w:sz w:val="24"/>
          <w:szCs w:val="24"/>
          <w:lang w:val="en-US"/>
        </w:rPr>
        <w:t xml:space="preserve">it </w:t>
      </w:r>
      <w:r w:rsidRPr="00820A54">
        <w:rPr>
          <w:rFonts w:ascii="Times New Roman" w:hAnsi="Times New Roman" w:cs="Times New Roman"/>
          <w:sz w:val="24"/>
          <w:szCs w:val="24"/>
          <w:lang w:val="en-US"/>
        </w:rPr>
        <w:t>if no intervention wa</w:t>
      </w:r>
      <w:r w:rsidR="00215B19" w:rsidRPr="00820A54">
        <w:rPr>
          <w:rFonts w:ascii="Times New Roman" w:hAnsi="Times New Roman" w:cs="Times New Roman"/>
          <w:sz w:val="24"/>
          <w:szCs w:val="24"/>
          <w:lang w:val="en-US"/>
        </w:rPr>
        <w:t>s made by the court for the preservation</w:t>
      </w:r>
      <w:r w:rsidRPr="00820A54">
        <w:rPr>
          <w:rFonts w:ascii="Times New Roman" w:hAnsi="Times New Roman" w:cs="Times New Roman"/>
          <w:sz w:val="24"/>
          <w:szCs w:val="24"/>
          <w:lang w:val="en-US"/>
        </w:rPr>
        <w:t xml:space="preserve"> of the </w:t>
      </w:r>
      <w:r w:rsidR="00C326BF" w:rsidRPr="00820A54">
        <w:rPr>
          <w:rFonts w:ascii="Times New Roman" w:hAnsi="Times New Roman" w:cs="Times New Roman"/>
          <w:sz w:val="24"/>
          <w:szCs w:val="24"/>
          <w:lang w:val="en-US"/>
        </w:rPr>
        <w:t xml:space="preserve">motor </w:t>
      </w:r>
      <w:r w:rsidRPr="00820A54">
        <w:rPr>
          <w:rFonts w:ascii="Times New Roman" w:hAnsi="Times New Roman" w:cs="Times New Roman"/>
          <w:sz w:val="24"/>
          <w:szCs w:val="24"/>
          <w:lang w:val="en-US"/>
        </w:rPr>
        <w:t xml:space="preserve">vehicle. The terms of the interim relief sought </w:t>
      </w:r>
      <w:r w:rsidR="00A133A4" w:rsidRPr="00820A54">
        <w:rPr>
          <w:rFonts w:ascii="Times New Roman" w:hAnsi="Times New Roman" w:cs="Times New Roman"/>
          <w:sz w:val="24"/>
          <w:szCs w:val="24"/>
          <w:lang w:val="en-US"/>
        </w:rPr>
        <w:t>and granted were as follows</w:t>
      </w:r>
      <w:r w:rsidRPr="00820A54">
        <w:rPr>
          <w:rFonts w:ascii="Times New Roman" w:hAnsi="Times New Roman" w:cs="Times New Roman"/>
          <w:sz w:val="24"/>
          <w:szCs w:val="24"/>
          <w:lang w:val="en-US"/>
        </w:rPr>
        <w:t>:</w:t>
      </w:r>
    </w:p>
    <w:p w:rsidR="00BD1E2F" w:rsidRPr="00820A54" w:rsidRDefault="00BD1E2F" w:rsidP="00671B3A">
      <w:pPr>
        <w:spacing w:after="0" w:line="240" w:lineRule="auto"/>
        <w:ind w:left="567" w:firstLine="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“INTERIM RELIEF GRANTED</w:t>
      </w:r>
    </w:p>
    <w:p w:rsidR="00BD1E2F" w:rsidRPr="00820A54" w:rsidRDefault="00BD1E2F" w:rsidP="00671B3A">
      <w:pPr>
        <w:spacing w:after="0" w:line="240" w:lineRule="auto"/>
        <w:ind w:left="1134"/>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Pending the finalization of this matter, the applicant is granted the following relief:</w:t>
      </w:r>
    </w:p>
    <w:p w:rsidR="00BD1E2F" w:rsidRPr="00820A54" w:rsidRDefault="00BD1E2F" w:rsidP="00671B3A">
      <w:pPr>
        <w:spacing w:after="0" w:line="240" w:lineRule="auto"/>
        <w:ind w:left="1701"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1. That motor vehicle, Mercedes Benz E300 registration number ADY 4743, be and is hereby placed under judicial attachment.</w:t>
      </w:r>
    </w:p>
    <w:p w:rsidR="00BD1E2F" w:rsidRPr="00820A54" w:rsidRDefault="00BD1E2F" w:rsidP="00671B3A">
      <w:pPr>
        <w:spacing w:after="0" w:line="240" w:lineRule="auto"/>
        <w:ind w:left="1701"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 xml:space="preserve">2.  The respondent be and is hereby ordered to surrender the above mentioned vehicle to the Sheriff of the High Court, Harare, </w:t>
      </w:r>
      <w:proofErr w:type="spellStart"/>
      <w:r w:rsidRPr="00820A54">
        <w:rPr>
          <w:rFonts w:ascii="Times New Roman" w:hAnsi="Times New Roman" w:cs="Times New Roman"/>
          <w:sz w:val="24"/>
          <w:szCs w:val="24"/>
          <w:lang w:val="en-US"/>
        </w:rPr>
        <w:t>Samora</w:t>
      </w:r>
      <w:proofErr w:type="spellEnd"/>
      <w:r w:rsidRPr="00820A54">
        <w:rPr>
          <w:rFonts w:ascii="Times New Roman" w:hAnsi="Times New Roman" w:cs="Times New Roman"/>
          <w:sz w:val="24"/>
          <w:szCs w:val="24"/>
          <w:lang w:val="en-US"/>
        </w:rPr>
        <w:t xml:space="preserve"> </w:t>
      </w:r>
      <w:proofErr w:type="spellStart"/>
      <w:r w:rsidRPr="00820A54">
        <w:rPr>
          <w:rFonts w:ascii="Times New Roman" w:hAnsi="Times New Roman" w:cs="Times New Roman"/>
          <w:sz w:val="24"/>
          <w:szCs w:val="24"/>
          <w:lang w:val="en-US"/>
        </w:rPr>
        <w:t>Machel</w:t>
      </w:r>
      <w:proofErr w:type="spellEnd"/>
      <w:r w:rsidRPr="00820A54">
        <w:rPr>
          <w:rFonts w:ascii="Times New Roman" w:hAnsi="Times New Roman" w:cs="Times New Roman"/>
          <w:sz w:val="24"/>
          <w:szCs w:val="24"/>
          <w:lang w:val="en-US"/>
        </w:rPr>
        <w:t xml:space="preserve"> Avenue, Harare, within 24 hours of service of this order where the motor vehicle shall be kept/stored by the sheriff pending the return day.</w:t>
      </w:r>
    </w:p>
    <w:p w:rsidR="00BD1E2F" w:rsidRPr="00820A54" w:rsidRDefault="00BD1E2F" w:rsidP="00671B3A">
      <w:pPr>
        <w:spacing w:after="0" w:line="240" w:lineRule="auto"/>
        <w:ind w:left="1701"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 xml:space="preserve">3.  In the event of the respondent failing to comply with the terms of para 2. of this order, the sheriff be and is hereby directed and </w:t>
      </w:r>
      <w:proofErr w:type="spellStart"/>
      <w:r w:rsidRPr="00820A54">
        <w:rPr>
          <w:rFonts w:ascii="Times New Roman" w:hAnsi="Times New Roman" w:cs="Times New Roman"/>
          <w:sz w:val="24"/>
          <w:szCs w:val="24"/>
          <w:lang w:val="en-US"/>
        </w:rPr>
        <w:t>authorised</w:t>
      </w:r>
      <w:proofErr w:type="spellEnd"/>
      <w:r w:rsidRPr="00820A54">
        <w:rPr>
          <w:rFonts w:ascii="Times New Roman" w:hAnsi="Times New Roman" w:cs="Times New Roman"/>
          <w:sz w:val="24"/>
          <w:szCs w:val="24"/>
          <w:lang w:val="en-US"/>
        </w:rPr>
        <w:t xml:space="preserve"> to take any or all such steps as are necessary to recover the motor vehicle from the respondent or any person whomsoever is in possession thereof on the authority of the respondent.</w:t>
      </w:r>
    </w:p>
    <w:p w:rsidR="00BD1E2F" w:rsidRPr="00820A54" w:rsidRDefault="00BD1E2F" w:rsidP="00671B3A">
      <w:pPr>
        <w:spacing w:after="0" w:line="240" w:lineRule="auto"/>
        <w:ind w:left="1701"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4. Both the applicant and respondent are hereby interdicted and prohibited, with immediate effect, from driving, using or in any manner dealing with the motor vehicle and/or allowing any other person to do so except for the purposes of complying with this provisional order.”</w:t>
      </w:r>
    </w:p>
    <w:p w:rsidR="003609C6" w:rsidRPr="00820A54" w:rsidRDefault="003609C6" w:rsidP="00671B3A">
      <w:pPr>
        <w:spacing w:after="0" w:line="360" w:lineRule="auto"/>
        <w:ind w:left="567"/>
        <w:jc w:val="both"/>
        <w:rPr>
          <w:rFonts w:ascii="Times New Roman" w:hAnsi="Times New Roman" w:cs="Times New Roman"/>
          <w:sz w:val="24"/>
          <w:szCs w:val="24"/>
          <w:lang w:val="en-US"/>
        </w:rPr>
      </w:pPr>
    </w:p>
    <w:p w:rsidR="003609C6" w:rsidRPr="00820A54" w:rsidRDefault="003609C6" w:rsidP="00671B3A">
      <w:pPr>
        <w:spacing w:after="0" w:line="360" w:lineRule="auto"/>
        <w:ind w:left="567"/>
        <w:jc w:val="both"/>
        <w:rPr>
          <w:rFonts w:ascii="Times New Roman" w:hAnsi="Times New Roman" w:cs="Times New Roman"/>
          <w:sz w:val="24"/>
          <w:szCs w:val="24"/>
          <w:lang w:val="en-US"/>
        </w:rPr>
      </w:pPr>
    </w:p>
    <w:p w:rsidR="00BD1E2F" w:rsidRPr="00820A54" w:rsidRDefault="00BD1E2F" w:rsidP="00671B3A">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Th</w:t>
      </w:r>
      <w:r w:rsidR="00602642" w:rsidRPr="00820A54">
        <w:rPr>
          <w:rFonts w:ascii="Times New Roman" w:hAnsi="Times New Roman" w:cs="Times New Roman"/>
          <w:sz w:val="24"/>
          <w:szCs w:val="24"/>
          <w:lang w:val="en-US"/>
        </w:rPr>
        <w:t>e a</w:t>
      </w:r>
      <w:r w:rsidRPr="00820A54">
        <w:rPr>
          <w:rFonts w:ascii="Times New Roman" w:hAnsi="Times New Roman" w:cs="Times New Roman"/>
          <w:sz w:val="24"/>
          <w:szCs w:val="24"/>
          <w:lang w:val="en-US"/>
        </w:rPr>
        <w:t>ppellant</w:t>
      </w:r>
      <w:r w:rsidR="00602642" w:rsidRPr="00820A54">
        <w:rPr>
          <w:rFonts w:ascii="Times New Roman" w:hAnsi="Times New Roman" w:cs="Times New Roman"/>
          <w:sz w:val="24"/>
          <w:szCs w:val="24"/>
          <w:lang w:val="en-US"/>
        </w:rPr>
        <w:t xml:space="preserve"> opposed the application and averred that the respondent</w:t>
      </w:r>
      <w:r w:rsidRPr="00820A54">
        <w:rPr>
          <w:rFonts w:ascii="Times New Roman" w:hAnsi="Times New Roman" w:cs="Times New Roman"/>
          <w:sz w:val="24"/>
          <w:szCs w:val="24"/>
          <w:lang w:val="en-US"/>
        </w:rPr>
        <w:t xml:space="preserve"> was not the owner of the </w:t>
      </w:r>
      <w:r w:rsidR="00C326BF" w:rsidRPr="00820A54">
        <w:rPr>
          <w:rFonts w:ascii="Times New Roman" w:hAnsi="Times New Roman" w:cs="Times New Roman"/>
          <w:sz w:val="24"/>
          <w:szCs w:val="24"/>
          <w:lang w:val="en-US"/>
        </w:rPr>
        <w:t xml:space="preserve">motor </w:t>
      </w:r>
      <w:r w:rsidRPr="00820A54">
        <w:rPr>
          <w:rFonts w:ascii="Times New Roman" w:hAnsi="Times New Roman" w:cs="Times New Roman"/>
          <w:sz w:val="24"/>
          <w:szCs w:val="24"/>
          <w:lang w:val="en-US"/>
        </w:rPr>
        <w:t xml:space="preserve">vehicle as it was owned by the office of the President and Cabinet. </w:t>
      </w:r>
      <w:r w:rsidR="00602642" w:rsidRPr="00820A54">
        <w:rPr>
          <w:rFonts w:ascii="Times New Roman" w:hAnsi="Times New Roman" w:cs="Times New Roman"/>
          <w:sz w:val="24"/>
          <w:szCs w:val="24"/>
          <w:lang w:val="en-US"/>
        </w:rPr>
        <w:t xml:space="preserve">The appellant </w:t>
      </w:r>
      <w:r w:rsidR="00602642" w:rsidRPr="00820A54">
        <w:rPr>
          <w:rFonts w:ascii="Times New Roman" w:hAnsi="Times New Roman" w:cs="Times New Roman"/>
          <w:sz w:val="24"/>
          <w:szCs w:val="24"/>
          <w:lang w:val="en-US"/>
        </w:rPr>
        <w:lastRenderedPageBreak/>
        <w:t xml:space="preserve">further averred </w:t>
      </w:r>
      <w:r w:rsidRPr="00820A54">
        <w:rPr>
          <w:rFonts w:ascii="Times New Roman" w:hAnsi="Times New Roman" w:cs="Times New Roman"/>
          <w:sz w:val="24"/>
          <w:szCs w:val="24"/>
          <w:lang w:val="en-US"/>
        </w:rPr>
        <w:t>that she was entitled to purchase the</w:t>
      </w:r>
      <w:r w:rsidR="00C326BF" w:rsidRPr="00820A54">
        <w:rPr>
          <w:rFonts w:ascii="Times New Roman" w:hAnsi="Times New Roman" w:cs="Times New Roman"/>
          <w:sz w:val="24"/>
          <w:szCs w:val="24"/>
          <w:lang w:val="en-US"/>
        </w:rPr>
        <w:t xml:space="preserve"> motor</w:t>
      </w:r>
      <w:r w:rsidRPr="00820A54">
        <w:rPr>
          <w:rFonts w:ascii="Times New Roman" w:hAnsi="Times New Roman" w:cs="Times New Roman"/>
          <w:sz w:val="24"/>
          <w:szCs w:val="24"/>
          <w:lang w:val="en-US"/>
        </w:rPr>
        <w:t xml:space="preserve"> vehicle and the fact that she was no longer a sitting judge did not </w:t>
      </w:r>
      <w:r w:rsidR="00970A6E" w:rsidRPr="00820A54">
        <w:rPr>
          <w:rFonts w:ascii="Times New Roman" w:hAnsi="Times New Roman" w:cs="Times New Roman"/>
          <w:sz w:val="24"/>
          <w:szCs w:val="24"/>
          <w:lang w:val="en-US"/>
        </w:rPr>
        <w:t>preclude her from exercising that</w:t>
      </w:r>
      <w:r w:rsidRPr="00820A54">
        <w:rPr>
          <w:rFonts w:ascii="Times New Roman" w:hAnsi="Times New Roman" w:cs="Times New Roman"/>
          <w:sz w:val="24"/>
          <w:szCs w:val="24"/>
          <w:lang w:val="en-US"/>
        </w:rPr>
        <w:t xml:space="preserve"> right</w:t>
      </w:r>
      <w:r w:rsidR="00970A6E" w:rsidRPr="00820A54">
        <w:rPr>
          <w:rFonts w:ascii="Times New Roman" w:hAnsi="Times New Roman" w:cs="Times New Roman"/>
          <w:sz w:val="24"/>
          <w:szCs w:val="24"/>
          <w:lang w:val="en-US"/>
        </w:rPr>
        <w:t>.</w:t>
      </w:r>
      <w:r w:rsidRPr="00820A54">
        <w:rPr>
          <w:rFonts w:ascii="Times New Roman" w:hAnsi="Times New Roman" w:cs="Times New Roman"/>
          <w:sz w:val="24"/>
          <w:szCs w:val="24"/>
          <w:lang w:val="en-US"/>
        </w:rPr>
        <w:t xml:space="preserve"> </w:t>
      </w:r>
    </w:p>
    <w:p w:rsidR="00616819" w:rsidRPr="00820A54" w:rsidRDefault="00616819" w:rsidP="00671B3A">
      <w:pPr>
        <w:spacing w:after="0" w:line="480" w:lineRule="auto"/>
        <w:jc w:val="both"/>
        <w:rPr>
          <w:rFonts w:ascii="Times New Roman" w:hAnsi="Times New Roman" w:cs="Times New Roman"/>
          <w:sz w:val="24"/>
          <w:szCs w:val="24"/>
          <w:lang w:val="en-US"/>
        </w:rPr>
      </w:pPr>
    </w:p>
    <w:p w:rsidR="002571EF" w:rsidRPr="00820A54" w:rsidRDefault="00BD1E2F" w:rsidP="00671B3A">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At the hearing of the matter</w:t>
      </w:r>
      <w:r w:rsidR="00970A6E" w:rsidRPr="00820A54">
        <w:rPr>
          <w:rFonts w:ascii="Times New Roman" w:hAnsi="Times New Roman" w:cs="Times New Roman"/>
          <w:sz w:val="24"/>
          <w:szCs w:val="24"/>
          <w:lang w:val="en-US"/>
        </w:rPr>
        <w:t xml:space="preserve"> in the court </w:t>
      </w:r>
      <w:r w:rsidR="00970A6E" w:rsidRPr="00820A54">
        <w:rPr>
          <w:rFonts w:ascii="Times New Roman" w:hAnsi="Times New Roman" w:cs="Times New Roman"/>
          <w:i/>
          <w:sz w:val="24"/>
          <w:szCs w:val="24"/>
          <w:lang w:val="en-US"/>
        </w:rPr>
        <w:t>a quo</w:t>
      </w:r>
      <w:r w:rsidRPr="00820A54">
        <w:rPr>
          <w:rFonts w:ascii="Times New Roman" w:hAnsi="Times New Roman" w:cs="Times New Roman"/>
          <w:sz w:val="24"/>
          <w:szCs w:val="24"/>
          <w:lang w:val="en-US"/>
        </w:rPr>
        <w:t xml:space="preserve">, the appellant’s counsel raised a point </w:t>
      </w:r>
      <w:r w:rsidRPr="00820A54">
        <w:rPr>
          <w:rFonts w:ascii="Times New Roman" w:hAnsi="Times New Roman" w:cs="Times New Roman"/>
          <w:i/>
          <w:sz w:val="24"/>
          <w:szCs w:val="24"/>
          <w:lang w:val="en-US"/>
        </w:rPr>
        <w:t xml:space="preserve">in </w:t>
      </w:r>
      <w:proofErr w:type="spellStart"/>
      <w:r w:rsidRPr="00820A54">
        <w:rPr>
          <w:rFonts w:ascii="Times New Roman" w:hAnsi="Times New Roman" w:cs="Times New Roman"/>
          <w:i/>
          <w:sz w:val="24"/>
          <w:szCs w:val="24"/>
          <w:lang w:val="en-US"/>
        </w:rPr>
        <w:t>limine</w:t>
      </w:r>
      <w:proofErr w:type="spellEnd"/>
      <w:r w:rsidRPr="00820A54">
        <w:rPr>
          <w:rFonts w:ascii="Times New Roman" w:hAnsi="Times New Roman" w:cs="Times New Roman"/>
          <w:sz w:val="24"/>
          <w:szCs w:val="24"/>
          <w:lang w:val="en-US"/>
        </w:rPr>
        <w:t xml:space="preserve"> to the effect that </w:t>
      </w:r>
      <w:r w:rsidR="00602642" w:rsidRPr="00820A54">
        <w:rPr>
          <w:rFonts w:ascii="Times New Roman" w:hAnsi="Times New Roman" w:cs="Times New Roman"/>
          <w:sz w:val="24"/>
          <w:szCs w:val="24"/>
          <w:lang w:val="en-US"/>
        </w:rPr>
        <w:t>the application was not urgent which point was dismissed by the court</w:t>
      </w:r>
      <w:r w:rsidR="00C326BF" w:rsidRPr="00820A54">
        <w:rPr>
          <w:rFonts w:ascii="Times New Roman" w:hAnsi="Times New Roman" w:cs="Times New Roman"/>
          <w:sz w:val="24"/>
          <w:szCs w:val="24"/>
          <w:lang w:val="en-US"/>
        </w:rPr>
        <w:t xml:space="preserve"> </w:t>
      </w:r>
      <w:r w:rsidR="00C326BF" w:rsidRPr="00820A54">
        <w:rPr>
          <w:rFonts w:ascii="Times New Roman" w:hAnsi="Times New Roman" w:cs="Times New Roman"/>
          <w:i/>
          <w:sz w:val="24"/>
          <w:szCs w:val="24"/>
          <w:lang w:val="en-US"/>
        </w:rPr>
        <w:t>a quo</w:t>
      </w:r>
      <w:r w:rsidR="00602642" w:rsidRPr="00820A54">
        <w:rPr>
          <w:rFonts w:ascii="Times New Roman" w:hAnsi="Times New Roman" w:cs="Times New Roman"/>
          <w:sz w:val="24"/>
          <w:szCs w:val="24"/>
          <w:lang w:val="en-US"/>
        </w:rPr>
        <w:t>.</w:t>
      </w:r>
      <w:r w:rsidR="002571EF" w:rsidRPr="00820A54">
        <w:rPr>
          <w:rFonts w:ascii="Times New Roman" w:hAnsi="Times New Roman" w:cs="Times New Roman"/>
          <w:sz w:val="24"/>
          <w:szCs w:val="24"/>
          <w:lang w:val="en-US"/>
        </w:rPr>
        <w:t xml:space="preserve"> The court </w:t>
      </w:r>
      <w:r w:rsidR="002571EF" w:rsidRPr="00820A54">
        <w:rPr>
          <w:rFonts w:ascii="Times New Roman" w:hAnsi="Times New Roman" w:cs="Times New Roman"/>
          <w:i/>
          <w:sz w:val="24"/>
          <w:szCs w:val="24"/>
          <w:lang w:val="en-US"/>
        </w:rPr>
        <w:t>a quo</w:t>
      </w:r>
      <w:r w:rsidR="002571EF" w:rsidRPr="00820A54">
        <w:rPr>
          <w:rFonts w:ascii="Times New Roman" w:hAnsi="Times New Roman" w:cs="Times New Roman"/>
          <w:sz w:val="24"/>
          <w:szCs w:val="24"/>
          <w:lang w:val="en-US"/>
        </w:rPr>
        <w:t xml:space="preserve"> found that the matter was urgent as there was a real risk of irreparable harm to the respondent. </w:t>
      </w:r>
      <w:r w:rsidR="00602642" w:rsidRPr="00820A54">
        <w:rPr>
          <w:rFonts w:ascii="Times New Roman" w:hAnsi="Times New Roman" w:cs="Times New Roman"/>
          <w:sz w:val="24"/>
          <w:szCs w:val="24"/>
          <w:lang w:val="en-US"/>
        </w:rPr>
        <w:t xml:space="preserve"> </w:t>
      </w:r>
    </w:p>
    <w:p w:rsidR="002571EF" w:rsidRPr="00820A54" w:rsidRDefault="002571EF" w:rsidP="002571EF">
      <w:pPr>
        <w:pStyle w:val="ListParagraph"/>
        <w:rPr>
          <w:rFonts w:ascii="Times New Roman" w:hAnsi="Times New Roman" w:cs="Times New Roman"/>
          <w:sz w:val="24"/>
          <w:szCs w:val="24"/>
          <w:lang w:val="en-US"/>
        </w:rPr>
      </w:pPr>
    </w:p>
    <w:p w:rsidR="00A364D2" w:rsidRPr="00820A54" w:rsidRDefault="00A364D2" w:rsidP="00A364D2">
      <w:pPr>
        <w:pStyle w:val="ListParagraph"/>
        <w:spacing w:line="240" w:lineRule="auto"/>
        <w:rPr>
          <w:rFonts w:ascii="Times New Roman" w:hAnsi="Times New Roman" w:cs="Times New Roman"/>
          <w:sz w:val="24"/>
          <w:szCs w:val="24"/>
          <w:lang w:val="en-US"/>
        </w:rPr>
      </w:pPr>
    </w:p>
    <w:p w:rsidR="00D62390" w:rsidRPr="00820A54" w:rsidRDefault="00602642" w:rsidP="002571EF">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On the merits of the matter</w:t>
      </w:r>
      <w:r w:rsidR="00C326BF" w:rsidRPr="00820A54">
        <w:rPr>
          <w:rFonts w:ascii="Times New Roman" w:hAnsi="Times New Roman" w:cs="Times New Roman"/>
          <w:sz w:val="24"/>
          <w:szCs w:val="24"/>
          <w:lang w:val="en-US"/>
        </w:rPr>
        <w:t>,</w:t>
      </w:r>
      <w:r w:rsidRPr="00820A54">
        <w:rPr>
          <w:rFonts w:ascii="Times New Roman" w:hAnsi="Times New Roman" w:cs="Times New Roman"/>
          <w:sz w:val="24"/>
          <w:szCs w:val="24"/>
          <w:lang w:val="en-US"/>
        </w:rPr>
        <w:t xml:space="preserve"> the court </w:t>
      </w:r>
      <w:r w:rsidR="00BD1E2F" w:rsidRPr="00820A54">
        <w:rPr>
          <w:rFonts w:ascii="Times New Roman" w:hAnsi="Times New Roman" w:cs="Times New Roman"/>
          <w:sz w:val="24"/>
          <w:szCs w:val="24"/>
          <w:lang w:val="en-US"/>
        </w:rPr>
        <w:t xml:space="preserve">found that there was no guarantee that the </w:t>
      </w:r>
      <w:r w:rsidR="00C326BF" w:rsidRPr="00820A54">
        <w:rPr>
          <w:rFonts w:ascii="Times New Roman" w:hAnsi="Times New Roman" w:cs="Times New Roman"/>
          <w:sz w:val="24"/>
          <w:szCs w:val="24"/>
          <w:lang w:val="en-US"/>
        </w:rPr>
        <w:t xml:space="preserve">motor </w:t>
      </w:r>
      <w:r w:rsidR="00BD1E2F" w:rsidRPr="00820A54">
        <w:rPr>
          <w:rFonts w:ascii="Times New Roman" w:hAnsi="Times New Roman" w:cs="Times New Roman"/>
          <w:sz w:val="24"/>
          <w:szCs w:val="24"/>
          <w:lang w:val="en-US"/>
        </w:rPr>
        <w:t xml:space="preserve">vehicle would be safe if </w:t>
      </w:r>
      <w:r w:rsidR="00970A6E" w:rsidRPr="00820A54">
        <w:rPr>
          <w:rFonts w:ascii="Times New Roman" w:hAnsi="Times New Roman" w:cs="Times New Roman"/>
          <w:sz w:val="24"/>
          <w:szCs w:val="24"/>
          <w:lang w:val="en-US"/>
        </w:rPr>
        <w:t xml:space="preserve">it was </w:t>
      </w:r>
      <w:r w:rsidR="00BD1E2F" w:rsidRPr="00820A54">
        <w:rPr>
          <w:rFonts w:ascii="Times New Roman" w:hAnsi="Times New Roman" w:cs="Times New Roman"/>
          <w:sz w:val="24"/>
          <w:szCs w:val="24"/>
          <w:lang w:val="en-US"/>
        </w:rPr>
        <w:t xml:space="preserve">left in the appellant’s hands pending </w:t>
      </w:r>
      <w:r w:rsidR="00970A6E" w:rsidRPr="00820A54">
        <w:rPr>
          <w:rFonts w:ascii="Times New Roman" w:hAnsi="Times New Roman" w:cs="Times New Roman"/>
          <w:sz w:val="24"/>
          <w:szCs w:val="24"/>
          <w:lang w:val="en-US"/>
        </w:rPr>
        <w:t xml:space="preserve">determination of the </w:t>
      </w:r>
      <w:r w:rsidR="00BD1E2F" w:rsidRPr="00820A54">
        <w:rPr>
          <w:rFonts w:ascii="Times New Roman" w:hAnsi="Times New Roman" w:cs="Times New Roman"/>
          <w:sz w:val="24"/>
          <w:szCs w:val="24"/>
          <w:lang w:val="en-US"/>
        </w:rPr>
        <w:t xml:space="preserve">litigation. It stated that the </w:t>
      </w:r>
      <w:r w:rsidRPr="00820A54">
        <w:rPr>
          <w:rFonts w:ascii="Times New Roman" w:hAnsi="Times New Roman" w:cs="Times New Roman"/>
          <w:sz w:val="24"/>
          <w:szCs w:val="24"/>
          <w:lang w:val="en-US"/>
        </w:rPr>
        <w:t xml:space="preserve">respondent stood to suffer </w:t>
      </w:r>
      <w:r w:rsidR="00BD1E2F" w:rsidRPr="00820A54">
        <w:rPr>
          <w:rFonts w:ascii="Times New Roman" w:hAnsi="Times New Roman" w:cs="Times New Roman"/>
          <w:sz w:val="24"/>
          <w:szCs w:val="24"/>
          <w:lang w:val="en-US"/>
        </w:rPr>
        <w:t>prejudice if the application was not granted</w:t>
      </w:r>
      <w:r w:rsidR="002571EF" w:rsidRPr="00820A54">
        <w:rPr>
          <w:rFonts w:ascii="Times New Roman" w:hAnsi="Times New Roman" w:cs="Times New Roman"/>
          <w:sz w:val="24"/>
          <w:szCs w:val="24"/>
          <w:lang w:val="en-US"/>
        </w:rPr>
        <w:t>. O</w:t>
      </w:r>
      <w:r w:rsidR="00BD1E2F" w:rsidRPr="00820A54">
        <w:rPr>
          <w:rFonts w:ascii="Times New Roman" w:hAnsi="Times New Roman" w:cs="Times New Roman"/>
          <w:sz w:val="24"/>
          <w:szCs w:val="24"/>
          <w:lang w:val="en-US"/>
        </w:rPr>
        <w:t xml:space="preserve">n the other hand the appellant would not be prejudiced since she had not been using </w:t>
      </w:r>
      <w:r w:rsidR="002571EF" w:rsidRPr="00820A54">
        <w:rPr>
          <w:rFonts w:ascii="Times New Roman" w:hAnsi="Times New Roman" w:cs="Times New Roman"/>
          <w:sz w:val="24"/>
          <w:szCs w:val="24"/>
          <w:lang w:val="en-US"/>
        </w:rPr>
        <w:t>the vehicle since December 2020</w:t>
      </w:r>
      <w:r w:rsidR="00BD1E2F" w:rsidRPr="00820A54">
        <w:rPr>
          <w:rFonts w:ascii="Times New Roman" w:hAnsi="Times New Roman" w:cs="Times New Roman"/>
          <w:sz w:val="24"/>
          <w:szCs w:val="24"/>
          <w:lang w:val="en-US"/>
        </w:rPr>
        <w:t xml:space="preserve"> </w:t>
      </w:r>
      <w:r w:rsidR="002571EF" w:rsidRPr="00820A54">
        <w:rPr>
          <w:rFonts w:ascii="Times New Roman" w:hAnsi="Times New Roman" w:cs="Times New Roman"/>
          <w:sz w:val="24"/>
          <w:szCs w:val="24"/>
          <w:lang w:val="en-US"/>
        </w:rPr>
        <w:t>as she had alleged that the motor vehicle had been involved in an accident. The court</w:t>
      </w:r>
      <w:r w:rsidR="00BA65FF" w:rsidRPr="00820A54">
        <w:rPr>
          <w:rFonts w:ascii="Times New Roman" w:hAnsi="Times New Roman" w:cs="Times New Roman"/>
          <w:sz w:val="24"/>
          <w:szCs w:val="24"/>
          <w:lang w:val="en-US"/>
        </w:rPr>
        <w:t xml:space="preserve"> </w:t>
      </w:r>
      <w:r w:rsidR="002571EF" w:rsidRPr="00820A54">
        <w:rPr>
          <w:rFonts w:ascii="Times New Roman" w:hAnsi="Times New Roman" w:cs="Times New Roman"/>
          <w:sz w:val="24"/>
          <w:szCs w:val="24"/>
          <w:lang w:val="en-US"/>
        </w:rPr>
        <w:t xml:space="preserve">thus </w:t>
      </w:r>
      <w:r w:rsidR="00BA65FF" w:rsidRPr="00820A54">
        <w:rPr>
          <w:rFonts w:ascii="Times New Roman" w:hAnsi="Times New Roman" w:cs="Times New Roman"/>
          <w:sz w:val="24"/>
          <w:szCs w:val="24"/>
          <w:lang w:val="en-US"/>
        </w:rPr>
        <w:t>found that the respondent was entitled to the relief sought.</w:t>
      </w:r>
      <w:r w:rsidRPr="00820A54">
        <w:rPr>
          <w:rFonts w:ascii="Times New Roman" w:hAnsi="Times New Roman" w:cs="Times New Roman"/>
          <w:sz w:val="24"/>
          <w:szCs w:val="24"/>
          <w:lang w:val="en-US"/>
        </w:rPr>
        <w:t xml:space="preserve"> </w:t>
      </w:r>
      <w:r w:rsidR="00D62390" w:rsidRPr="00820A54">
        <w:rPr>
          <w:rFonts w:ascii="Times New Roman" w:hAnsi="Times New Roman" w:cs="Times New Roman"/>
          <w:sz w:val="24"/>
          <w:szCs w:val="24"/>
          <w:lang w:val="en-ZA"/>
        </w:rPr>
        <w:t xml:space="preserve">Aggrieved by the decision of the court </w:t>
      </w:r>
      <w:r w:rsidR="00D62390" w:rsidRPr="00820A54">
        <w:rPr>
          <w:rFonts w:ascii="Times New Roman" w:hAnsi="Times New Roman" w:cs="Times New Roman"/>
          <w:i/>
          <w:sz w:val="24"/>
          <w:szCs w:val="24"/>
          <w:lang w:val="en-ZA"/>
        </w:rPr>
        <w:t>a quo</w:t>
      </w:r>
      <w:r w:rsidR="00C326BF" w:rsidRPr="00820A54">
        <w:rPr>
          <w:rFonts w:ascii="Times New Roman" w:hAnsi="Times New Roman" w:cs="Times New Roman"/>
          <w:sz w:val="24"/>
          <w:szCs w:val="24"/>
          <w:lang w:val="en-ZA"/>
        </w:rPr>
        <w:t xml:space="preserve">, the appellant noted the present appeal. </w:t>
      </w:r>
    </w:p>
    <w:p w:rsidR="00D1359D" w:rsidRPr="00820A54" w:rsidRDefault="00D1359D" w:rsidP="0083220E">
      <w:pPr>
        <w:spacing w:after="0" w:line="240" w:lineRule="auto"/>
        <w:jc w:val="both"/>
        <w:rPr>
          <w:rFonts w:ascii="Times New Roman" w:hAnsi="Times New Roman" w:cs="Times New Roman"/>
          <w:b/>
          <w:sz w:val="24"/>
          <w:szCs w:val="24"/>
          <w:lang w:val="en-US"/>
        </w:rPr>
      </w:pPr>
    </w:p>
    <w:p w:rsidR="00FE763B" w:rsidRPr="00820A54" w:rsidRDefault="00FE763B" w:rsidP="0083220E">
      <w:pPr>
        <w:spacing w:after="0" w:line="240" w:lineRule="auto"/>
        <w:jc w:val="both"/>
        <w:rPr>
          <w:rFonts w:ascii="Times New Roman" w:hAnsi="Times New Roman" w:cs="Times New Roman"/>
          <w:b/>
          <w:sz w:val="24"/>
          <w:szCs w:val="24"/>
          <w:lang w:val="en-US"/>
        </w:rPr>
      </w:pPr>
    </w:p>
    <w:p w:rsidR="00C57137" w:rsidRPr="00820A54" w:rsidRDefault="00C57137" w:rsidP="00671B3A">
      <w:pPr>
        <w:spacing w:after="0" w:line="480" w:lineRule="auto"/>
        <w:jc w:val="both"/>
        <w:rPr>
          <w:rFonts w:ascii="Times New Roman" w:hAnsi="Times New Roman" w:cs="Times New Roman"/>
          <w:b/>
          <w:sz w:val="24"/>
          <w:szCs w:val="24"/>
          <w:lang w:val="en-US"/>
        </w:rPr>
      </w:pPr>
      <w:r w:rsidRPr="00820A54">
        <w:rPr>
          <w:rFonts w:ascii="Times New Roman" w:hAnsi="Times New Roman" w:cs="Times New Roman"/>
          <w:b/>
          <w:sz w:val="24"/>
          <w:szCs w:val="24"/>
          <w:lang w:val="en-US"/>
        </w:rPr>
        <w:t>SUBMISSIONS BEFORE THIS COURT</w:t>
      </w:r>
    </w:p>
    <w:p w:rsidR="00616819" w:rsidRPr="00820A54" w:rsidRDefault="00602642" w:rsidP="00671B3A">
      <w:pPr>
        <w:pStyle w:val="ListParagraph"/>
        <w:numPr>
          <w:ilvl w:val="0"/>
          <w:numId w:val="8"/>
        </w:numPr>
        <w:spacing w:after="0" w:line="480" w:lineRule="auto"/>
        <w:ind w:left="567" w:hanging="567"/>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 xml:space="preserve">At the </w:t>
      </w:r>
      <w:r w:rsidR="00970A6E" w:rsidRPr="00820A54">
        <w:rPr>
          <w:rFonts w:ascii="Times New Roman" w:hAnsi="Times New Roman" w:cs="Times New Roman"/>
          <w:sz w:val="24"/>
          <w:szCs w:val="24"/>
          <w:lang w:val="en-US"/>
        </w:rPr>
        <w:t xml:space="preserve">commencement of the </w:t>
      </w:r>
      <w:r w:rsidRPr="00820A54">
        <w:rPr>
          <w:rFonts w:ascii="Times New Roman" w:hAnsi="Times New Roman" w:cs="Times New Roman"/>
          <w:sz w:val="24"/>
          <w:szCs w:val="24"/>
          <w:lang w:val="en-US"/>
        </w:rPr>
        <w:t xml:space="preserve">hearing the Court inquired from counsel for the appellant whether or not </w:t>
      </w:r>
      <w:r w:rsidR="00A133A4" w:rsidRPr="00820A54">
        <w:rPr>
          <w:rFonts w:ascii="Times New Roman" w:hAnsi="Times New Roman" w:cs="Times New Roman"/>
          <w:sz w:val="24"/>
          <w:szCs w:val="24"/>
          <w:lang w:val="en-US"/>
        </w:rPr>
        <w:t>the appeal</w:t>
      </w:r>
      <w:r w:rsidRPr="00820A54">
        <w:rPr>
          <w:rFonts w:ascii="Times New Roman" w:hAnsi="Times New Roman" w:cs="Times New Roman"/>
          <w:sz w:val="24"/>
          <w:szCs w:val="24"/>
          <w:lang w:val="en-US"/>
        </w:rPr>
        <w:t xml:space="preserve"> was properly before it for want of leave to appeal. In response to the point raised,</w:t>
      </w:r>
      <w:r w:rsidR="00970A6E" w:rsidRPr="00820A54">
        <w:rPr>
          <w:rFonts w:ascii="Times New Roman" w:hAnsi="Times New Roman" w:cs="Times New Roman"/>
          <w:sz w:val="24"/>
          <w:szCs w:val="24"/>
          <w:lang w:val="en-US"/>
        </w:rPr>
        <w:t xml:space="preserve"> </w:t>
      </w:r>
      <w:proofErr w:type="spellStart"/>
      <w:r w:rsidR="00970A6E" w:rsidRPr="00820A54">
        <w:rPr>
          <w:rFonts w:ascii="Times New Roman" w:hAnsi="Times New Roman" w:cs="Times New Roman"/>
          <w:sz w:val="24"/>
          <w:szCs w:val="24"/>
          <w:lang w:val="en-US"/>
        </w:rPr>
        <w:t>Mrs</w:t>
      </w:r>
      <w:proofErr w:type="spellEnd"/>
      <w:r w:rsidR="00970A6E" w:rsidRPr="00820A54">
        <w:rPr>
          <w:rFonts w:ascii="Times New Roman" w:hAnsi="Times New Roman" w:cs="Times New Roman"/>
          <w:sz w:val="24"/>
          <w:szCs w:val="24"/>
          <w:lang w:val="en-US"/>
        </w:rPr>
        <w:t xml:space="preserve"> </w:t>
      </w:r>
      <w:proofErr w:type="spellStart"/>
      <w:r w:rsidR="00970A6E" w:rsidRPr="00820A54">
        <w:rPr>
          <w:rFonts w:ascii="Times New Roman" w:hAnsi="Times New Roman" w:cs="Times New Roman"/>
          <w:i/>
          <w:sz w:val="24"/>
          <w:szCs w:val="24"/>
          <w:lang w:val="en-US"/>
        </w:rPr>
        <w:t>Mtetwa</w:t>
      </w:r>
      <w:proofErr w:type="spellEnd"/>
      <w:r w:rsidR="00970A6E" w:rsidRPr="00820A54">
        <w:rPr>
          <w:rFonts w:ascii="Times New Roman" w:hAnsi="Times New Roman" w:cs="Times New Roman"/>
          <w:sz w:val="24"/>
          <w:szCs w:val="24"/>
          <w:lang w:val="en-US"/>
        </w:rPr>
        <w:t>, C</w:t>
      </w:r>
      <w:r w:rsidRPr="00820A54">
        <w:rPr>
          <w:rFonts w:ascii="Times New Roman" w:hAnsi="Times New Roman" w:cs="Times New Roman"/>
          <w:sz w:val="24"/>
          <w:szCs w:val="24"/>
          <w:lang w:val="en-US"/>
        </w:rPr>
        <w:t>ounsel</w:t>
      </w:r>
      <w:r w:rsidR="00970A6E" w:rsidRPr="00820A54">
        <w:rPr>
          <w:rFonts w:ascii="Times New Roman" w:hAnsi="Times New Roman" w:cs="Times New Roman"/>
          <w:sz w:val="24"/>
          <w:szCs w:val="24"/>
          <w:lang w:val="en-US"/>
        </w:rPr>
        <w:t xml:space="preserve"> for the respondent</w:t>
      </w:r>
      <w:r w:rsidRPr="00820A54">
        <w:rPr>
          <w:rFonts w:ascii="Times New Roman" w:hAnsi="Times New Roman" w:cs="Times New Roman"/>
          <w:sz w:val="24"/>
          <w:szCs w:val="24"/>
          <w:lang w:val="en-US"/>
        </w:rPr>
        <w:t xml:space="preserve"> argued </w:t>
      </w:r>
      <w:r w:rsidR="009616EE" w:rsidRPr="00820A54">
        <w:rPr>
          <w:rFonts w:ascii="Times New Roman" w:hAnsi="Times New Roman" w:cs="Times New Roman"/>
          <w:sz w:val="24"/>
          <w:szCs w:val="24"/>
          <w:lang w:val="en-US"/>
        </w:rPr>
        <w:t xml:space="preserve">that leave to appeal was not necessary as the order of the court </w:t>
      </w:r>
      <w:r w:rsidR="009616EE" w:rsidRPr="00820A54">
        <w:rPr>
          <w:rFonts w:ascii="Times New Roman" w:hAnsi="Times New Roman" w:cs="Times New Roman"/>
          <w:i/>
          <w:sz w:val="24"/>
          <w:szCs w:val="24"/>
          <w:lang w:val="en-US"/>
        </w:rPr>
        <w:t>a quo</w:t>
      </w:r>
      <w:r w:rsidR="009616EE" w:rsidRPr="00820A54">
        <w:rPr>
          <w:rFonts w:ascii="Times New Roman" w:hAnsi="Times New Roman" w:cs="Times New Roman"/>
          <w:sz w:val="24"/>
          <w:szCs w:val="24"/>
          <w:lang w:val="en-US"/>
        </w:rPr>
        <w:t>, though being an interim order, was final in effect. It was counsel’s contention</w:t>
      </w:r>
      <w:r w:rsidR="00C326BF" w:rsidRPr="00820A54">
        <w:rPr>
          <w:rFonts w:ascii="Times New Roman" w:hAnsi="Times New Roman" w:cs="Times New Roman"/>
          <w:sz w:val="24"/>
          <w:szCs w:val="24"/>
          <w:lang w:val="en-US"/>
        </w:rPr>
        <w:t xml:space="preserve"> that as the interim order directed the appellant </w:t>
      </w:r>
      <w:r w:rsidR="009616EE" w:rsidRPr="00820A54">
        <w:rPr>
          <w:rFonts w:ascii="Times New Roman" w:hAnsi="Times New Roman" w:cs="Times New Roman"/>
          <w:sz w:val="24"/>
          <w:szCs w:val="24"/>
          <w:lang w:val="en-US"/>
        </w:rPr>
        <w:t xml:space="preserve">to </w:t>
      </w:r>
      <w:r w:rsidR="00C326BF" w:rsidRPr="00820A54">
        <w:rPr>
          <w:rFonts w:ascii="Times New Roman" w:hAnsi="Times New Roman" w:cs="Times New Roman"/>
          <w:sz w:val="24"/>
          <w:szCs w:val="24"/>
          <w:lang w:val="en-US"/>
        </w:rPr>
        <w:t xml:space="preserve">surrender the </w:t>
      </w:r>
      <w:r w:rsidR="00C326BF" w:rsidRPr="00820A54">
        <w:rPr>
          <w:rFonts w:ascii="Times New Roman" w:hAnsi="Times New Roman" w:cs="Times New Roman"/>
          <w:sz w:val="24"/>
          <w:szCs w:val="24"/>
          <w:lang w:val="en-US"/>
        </w:rPr>
        <w:lastRenderedPageBreak/>
        <w:t xml:space="preserve">motor vehicle, it meant </w:t>
      </w:r>
      <w:r w:rsidR="009616EE" w:rsidRPr="00820A54">
        <w:rPr>
          <w:rFonts w:ascii="Times New Roman" w:hAnsi="Times New Roman" w:cs="Times New Roman"/>
          <w:sz w:val="24"/>
          <w:szCs w:val="24"/>
          <w:lang w:val="en-US"/>
        </w:rPr>
        <w:t xml:space="preserve">that such </w:t>
      </w:r>
      <w:r w:rsidR="00C326BF" w:rsidRPr="00820A54">
        <w:rPr>
          <w:rFonts w:ascii="Times New Roman" w:hAnsi="Times New Roman" w:cs="Times New Roman"/>
          <w:sz w:val="24"/>
          <w:szCs w:val="24"/>
          <w:lang w:val="en-US"/>
        </w:rPr>
        <w:t xml:space="preserve">order disposed of the issue of the appellant’s right to </w:t>
      </w:r>
      <w:r w:rsidR="009616EE" w:rsidRPr="00820A54">
        <w:rPr>
          <w:rFonts w:ascii="Times New Roman" w:hAnsi="Times New Roman" w:cs="Times New Roman"/>
          <w:sz w:val="24"/>
          <w:szCs w:val="24"/>
          <w:lang w:val="en-US"/>
        </w:rPr>
        <w:t>po</w:t>
      </w:r>
      <w:r w:rsidR="00C326BF" w:rsidRPr="00820A54">
        <w:rPr>
          <w:rFonts w:ascii="Times New Roman" w:hAnsi="Times New Roman" w:cs="Times New Roman"/>
          <w:sz w:val="24"/>
          <w:szCs w:val="24"/>
          <w:lang w:val="en-US"/>
        </w:rPr>
        <w:t>ssess</w:t>
      </w:r>
      <w:r w:rsidR="009616EE" w:rsidRPr="00820A54">
        <w:rPr>
          <w:rFonts w:ascii="Times New Roman" w:hAnsi="Times New Roman" w:cs="Times New Roman"/>
          <w:sz w:val="24"/>
          <w:szCs w:val="24"/>
          <w:lang w:val="en-US"/>
        </w:rPr>
        <w:t xml:space="preserve"> the </w:t>
      </w:r>
      <w:r w:rsidR="00C326BF" w:rsidRPr="00820A54">
        <w:rPr>
          <w:rFonts w:ascii="Times New Roman" w:hAnsi="Times New Roman" w:cs="Times New Roman"/>
          <w:sz w:val="24"/>
          <w:szCs w:val="24"/>
          <w:lang w:val="en-US"/>
        </w:rPr>
        <w:t xml:space="preserve">motor </w:t>
      </w:r>
      <w:r w:rsidR="009616EE" w:rsidRPr="00820A54">
        <w:rPr>
          <w:rFonts w:ascii="Times New Roman" w:hAnsi="Times New Roman" w:cs="Times New Roman"/>
          <w:sz w:val="24"/>
          <w:szCs w:val="24"/>
          <w:lang w:val="en-US"/>
        </w:rPr>
        <w:t>vehicle.</w:t>
      </w:r>
    </w:p>
    <w:p w:rsidR="009616EE" w:rsidRPr="00820A54" w:rsidRDefault="009616EE" w:rsidP="00671B3A">
      <w:pPr>
        <w:spacing w:after="0" w:line="480" w:lineRule="auto"/>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 xml:space="preserve"> </w:t>
      </w:r>
    </w:p>
    <w:p w:rsidR="000B72A6" w:rsidRPr="00820A54" w:rsidRDefault="002470A4" w:rsidP="00671B3A">
      <w:pPr>
        <w:pStyle w:val="ListParagraph"/>
        <w:numPr>
          <w:ilvl w:val="0"/>
          <w:numId w:val="8"/>
        </w:numPr>
        <w:spacing w:after="0" w:line="480" w:lineRule="auto"/>
        <w:ind w:left="567" w:hanging="567"/>
        <w:jc w:val="both"/>
        <w:rPr>
          <w:rFonts w:ascii="Times New Roman" w:hAnsi="Times New Roman" w:cs="Times New Roman"/>
          <w:iCs/>
          <w:sz w:val="24"/>
          <w:szCs w:val="24"/>
        </w:rPr>
      </w:pPr>
      <w:r w:rsidRPr="00820A54">
        <w:rPr>
          <w:rFonts w:ascii="Times New Roman" w:hAnsi="Times New Roman" w:cs="Times New Roman"/>
          <w:sz w:val="24"/>
          <w:szCs w:val="24"/>
          <w:lang w:val="en-US"/>
        </w:rPr>
        <w:t xml:space="preserve">Counsel </w:t>
      </w:r>
      <w:r w:rsidR="00F11DD0" w:rsidRPr="00820A54">
        <w:rPr>
          <w:rFonts w:ascii="Times New Roman" w:hAnsi="Times New Roman" w:cs="Times New Roman"/>
          <w:sz w:val="24"/>
          <w:szCs w:val="24"/>
          <w:lang w:val="en-US"/>
        </w:rPr>
        <w:t xml:space="preserve">further </w:t>
      </w:r>
      <w:r w:rsidRPr="00820A54">
        <w:rPr>
          <w:rFonts w:ascii="Times New Roman" w:hAnsi="Times New Roman" w:cs="Times New Roman"/>
          <w:sz w:val="24"/>
          <w:szCs w:val="24"/>
          <w:lang w:val="en-US"/>
        </w:rPr>
        <w:t>argued</w:t>
      </w:r>
      <w:r w:rsidR="009616EE" w:rsidRPr="00820A54">
        <w:rPr>
          <w:rFonts w:ascii="Times New Roman" w:hAnsi="Times New Roman" w:cs="Times New Roman"/>
          <w:sz w:val="24"/>
          <w:szCs w:val="24"/>
          <w:lang w:val="en-US"/>
        </w:rPr>
        <w:t xml:space="preserve"> that there was no preservation of the motor vehicle but</w:t>
      </w:r>
      <w:r w:rsidR="00031D2B" w:rsidRPr="00820A54">
        <w:rPr>
          <w:rFonts w:ascii="Times New Roman" w:hAnsi="Times New Roman" w:cs="Times New Roman"/>
          <w:sz w:val="24"/>
          <w:szCs w:val="24"/>
          <w:lang w:val="en-US"/>
        </w:rPr>
        <w:t>,</w:t>
      </w:r>
      <w:r w:rsidR="009616EE" w:rsidRPr="00820A54">
        <w:rPr>
          <w:rFonts w:ascii="Times New Roman" w:hAnsi="Times New Roman" w:cs="Times New Roman"/>
          <w:sz w:val="24"/>
          <w:szCs w:val="24"/>
          <w:lang w:val="en-US"/>
        </w:rPr>
        <w:t xml:space="preserve"> rather</w:t>
      </w:r>
      <w:r w:rsidR="00031D2B" w:rsidRPr="00820A54">
        <w:rPr>
          <w:rFonts w:ascii="Times New Roman" w:hAnsi="Times New Roman" w:cs="Times New Roman"/>
          <w:sz w:val="24"/>
          <w:szCs w:val="24"/>
          <w:lang w:val="en-US"/>
        </w:rPr>
        <w:t>,</w:t>
      </w:r>
      <w:r w:rsidR="009616EE" w:rsidRPr="00820A54">
        <w:rPr>
          <w:rFonts w:ascii="Times New Roman" w:hAnsi="Times New Roman" w:cs="Times New Roman"/>
          <w:sz w:val="24"/>
          <w:szCs w:val="24"/>
          <w:lang w:val="en-US"/>
        </w:rPr>
        <w:t xml:space="preserve"> the interim order took away the motor vehicle </w:t>
      </w:r>
      <w:r w:rsidR="00031D2B" w:rsidRPr="00820A54">
        <w:rPr>
          <w:rFonts w:ascii="Times New Roman" w:hAnsi="Times New Roman" w:cs="Times New Roman"/>
          <w:sz w:val="24"/>
          <w:szCs w:val="24"/>
          <w:lang w:val="en-US"/>
        </w:rPr>
        <w:t xml:space="preserve">from the appellant </w:t>
      </w:r>
      <w:r w:rsidR="00C326BF" w:rsidRPr="00820A54">
        <w:rPr>
          <w:rFonts w:ascii="Times New Roman" w:hAnsi="Times New Roman" w:cs="Times New Roman"/>
          <w:sz w:val="24"/>
          <w:szCs w:val="24"/>
          <w:lang w:val="en-US"/>
        </w:rPr>
        <w:t xml:space="preserve">and that this </w:t>
      </w:r>
      <w:r w:rsidR="009616EE" w:rsidRPr="00820A54">
        <w:rPr>
          <w:rFonts w:ascii="Times New Roman" w:hAnsi="Times New Roman" w:cs="Times New Roman"/>
          <w:sz w:val="24"/>
          <w:szCs w:val="24"/>
          <w:lang w:val="en-US"/>
        </w:rPr>
        <w:t>amounted to her right</w:t>
      </w:r>
      <w:r w:rsidR="00BA65FF" w:rsidRPr="00820A54">
        <w:rPr>
          <w:rFonts w:ascii="Times New Roman" w:hAnsi="Times New Roman" w:cs="Times New Roman"/>
          <w:sz w:val="24"/>
          <w:szCs w:val="24"/>
          <w:lang w:val="en-US"/>
        </w:rPr>
        <w:t>s</w:t>
      </w:r>
      <w:r w:rsidR="009616EE" w:rsidRPr="00820A54">
        <w:rPr>
          <w:rFonts w:ascii="Times New Roman" w:hAnsi="Times New Roman" w:cs="Times New Roman"/>
          <w:sz w:val="24"/>
          <w:szCs w:val="24"/>
          <w:lang w:val="en-US"/>
        </w:rPr>
        <w:t xml:space="preserve"> to the motor vehicle being </w:t>
      </w:r>
      <w:r w:rsidR="0083220E" w:rsidRPr="00820A54">
        <w:rPr>
          <w:rFonts w:ascii="Times New Roman" w:hAnsi="Times New Roman" w:cs="Times New Roman"/>
          <w:sz w:val="24"/>
          <w:szCs w:val="24"/>
          <w:lang w:val="en-US"/>
        </w:rPr>
        <w:t>determined as the respondent would not return the motor vehicle</w:t>
      </w:r>
      <w:r w:rsidR="00031D2B" w:rsidRPr="00820A54">
        <w:rPr>
          <w:rFonts w:ascii="Times New Roman" w:hAnsi="Times New Roman" w:cs="Times New Roman"/>
          <w:sz w:val="24"/>
          <w:szCs w:val="24"/>
          <w:lang w:val="en-US"/>
        </w:rPr>
        <w:t xml:space="preserve"> to her.</w:t>
      </w:r>
      <w:r w:rsidR="009616EE" w:rsidRPr="00820A54">
        <w:rPr>
          <w:rFonts w:ascii="Times New Roman" w:hAnsi="Times New Roman" w:cs="Times New Roman"/>
          <w:sz w:val="24"/>
          <w:szCs w:val="24"/>
          <w:lang w:val="en-US"/>
        </w:rPr>
        <w:t xml:space="preserve"> Counsel further submitted that the Supreme Court had pronounced itself in </w:t>
      </w:r>
      <w:proofErr w:type="spellStart"/>
      <w:r w:rsidR="009616EE" w:rsidRPr="00820A54">
        <w:rPr>
          <w:rFonts w:ascii="Times New Roman" w:hAnsi="Times New Roman" w:cs="Times New Roman"/>
          <w:i/>
          <w:sz w:val="24"/>
          <w:szCs w:val="24"/>
          <w:lang w:val="en-US"/>
        </w:rPr>
        <w:t>Chiwenga</w:t>
      </w:r>
      <w:proofErr w:type="spellEnd"/>
      <w:r w:rsidR="009616EE" w:rsidRPr="00820A54">
        <w:rPr>
          <w:rFonts w:ascii="Times New Roman" w:hAnsi="Times New Roman" w:cs="Times New Roman"/>
          <w:i/>
          <w:sz w:val="24"/>
          <w:szCs w:val="24"/>
          <w:lang w:val="en-US"/>
        </w:rPr>
        <w:t xml:space="preserve"> v </w:t>
      </w:r>
      <w:proofErr w:type="spellStart"/>
      <w:r w:rsidR="009616EE" w:rsidRPr="00820A54">
        <w:rPr>
          <w:rFonts w:ascii="Times New Roman" w:hAnsi="Times New Roman" w:cs="Times New Roman"/>
          <w:i/>
          <w:sz w:val="24"/>
          <w:szCs w:val="24"/>
          <w:lang w:val="en-US"/>
        </w:rPr>
        <w:t>Mubaiwa</w:t>
      </w:r>
      <w:proofErr w:type="spellEnd"/>
      <w:r w:rsidR="00C326BF" w:rsidRPr="00820A54">
        <w:rPr>
          <w:rFonts w:ascii="Times New Roman" w:hAnsi="Times New Roman" w:cs="Times New Roman"/>
          <w:sz w:val="24"/>
          <w:szCs w:val="24"/>
          <w:lang w:val="en-US"/>
        </w:rPr>
        <w:t xml:space="preserve"> SC 68/20 that an appellant </w:t>
      </w:r>
      <w:r w:rsidR="009616EE" w:rsidRPr="00820A54">
        <w:rPr>
          <w:rFonts w:ascii="Times New Roman" w:hAnsi="Times New Roman" w:cs="Times New Roman"/>
          <w:sz w:val="24"/>
          <w:szCs w:val="24"/>
          <w:lang w:val="en-US"/>
        </w:rPr>
        <w:t>appeal</w:t>
      </w:r>
      <w:r w:rsidR="00C326BF" w:rsidRPr="00820A54">
        <w:rPr>
          <w:rFonts w:ascii="Times New Roman" w:hAnsi="Times New Roman" w:cs="Times New Roman"/>
          <w:sz w:val="24"/>
          <w:szCs w:val="24"/>
          <w:lang w:val="en-US"/>
        </w:rPr>
        <w:t>ing</w:t>
      </w:r>
      <w:r w:rsidR="009616EE" w:rsidRPr="00820A54">
        <w:rPr>
          <w:rFonts w:ascii="Times New Roman" w:hAnsi="Times New Roman" w:cs="Times New Roman"/>
          <w:sz w:val="24"/>
          <w:szCs w:val="24"/>
          <w:lang w:val="en-US"/>
        </w:rPr>
        <w:t xml:space="preserve"> against an interim order did not require leave to appeal</w:t>
      </w:r>
      <w:r w:rsidR="00A133A4" w:rsidRPr="00820A54">
        <w:rPr>
          <w:rFonts w:ascii="Times New Roman" w:hAnsi="Times New Roman" w:cs="Times New Roman"/>
          <w:sz w:val="24"/>
          <w:szCs w:val="24"/>
          <w:lang w:val="en-US"/>
        </w:rPr>
        <w:t xml:space="preserve"> if the order was final in effect</w:t>
      </w:r>
      <w:r w:rsidR="009616EE" w:rsidRPr="00820A54">
        <w:rPr>
          <w:rFonts w:ascii="Times New Roman" w:hAnsi="Times New Roman" w:cs="Times New Roman"/>
          <w:sz w:val="24"/>
          <w:szCs w:val="24"/>
          <w:lang w:val="en-US"/>
        </w:rPr>
        <w:t>.</w:t>
      </w:r>
      <w:r w:rsidRPr="00820A54">
        <w:rPr>
          <w:rFonts w:ascii="Times New Roman" w:hAnsi="Times New Roman" w:cs="Times New Roman"/>
          <w:sz w:val="24"/>
          <w:szCs w:val="24"/>
          <w:lang w:val="en-US"/>
        </w:rPr>
        <w:t xml:space="preserve"> In this regard, counsel maintained that the </w:t>
      </w:r>
      <w:r w:rsidRPr="00820A54">
        <w:rPr>
          <w:rFonts w:ascii="Times New Roman" w:hAnsi="Times New Roman" w:cs="Times New Roman"/>
          <w:iCs/>
          <w:sz w:val="24"/>
          <w:szCs w:val="24"/>
        </w:rPr>
        <w:t xml:space="preserve">interim relief was final in nature as it </w:t>
      </w:r>
      <w:r w:rsidR="00F11DD0" w:rsidRPr="00820A54">
        <w:rPr>
          <w:rFonts w:ascii="Times New Roman" w:hAnsi="Times New Roman" w:cs="Times New Roman"/>
          <w:iCs/>
          <w:sz w:val="24"/>
          <w:szCs w:val="24"/>
        </w:rPr>
        <w:t>took away the appellant’s right</w:t>
      </w:r>
      <w:r w:rsidR="0083220E" w:rsidRPr="00820A54">
        <w:rPr>
          <w:rFonts w:ascii="Times New Roman" w:hAnsi="Times New Roman" w:cs="Times New Roman"/>
          <w:iCs/>
          <w:sz w:val="24"/>
          <w:szCs w:val="24"/>
        </w:rPr>
        <w:t>s</w:t>
      </w:r>
      <w:r w:rsidRPr="00820A54">
        <w:rPr>
          <w:rFonts w:ascii="Times New Roman" w:hAnsi="Times New Roman" w:cs="Times New Roman"/>
          <w:iCs/>
          <w:sz w:val="24"/>
          <w:szCs w:val="24"/>
        </w:rPr>
        <w:t xml:space="preserve"> </w:t>
      </w:r>
      <w:r w:rsidR="00F11DD0" w:rsidRPr="00820A54">
        <w:rPr>
          <w:rFonts w:ascii="Times New Roman" w:hAnsi="Times New Roman" w:cs="Times New Roman"/>
          <w:iCs/>
          <w:sz w:val="24"/>
          <w:szCs w:val="24"/>
        </w:rPr>
        <w:t>to</w:t>
      </w:r>
      <w:r w:rsidRPr="00820A54">
        <w:rPr>
          <w:rFonts w:ascii="Times New Roman" w:hAnsi="Times New Roman" w:cs="Times New Roman"/>
          <w:iCs/>
          <w:sz w:val="24"/>
          <w:szCs w:val="24"/>
        </w:rPr>
        <w:t xml:space="preserve"> the motor vehicle. </w:t>
      </w:r>
    </w:p>
    <w:p w:rsidR="003609C6" w:rsidRPr="00820A54" w:rsidRDefault="003609C6" w:rsidP="00671B3A">
      <w:pPr>
        <w:spacing w:after="0" w:line="480" w:lineRule="auto"/>
        <w:jc w:val="both"/>
        <w:rPr>
          <w:rFonts w:ascii="Times New Roman" w:hAnsi="Times New Roman" w:cs="Times New Roman"/>
          <w:iCs/>
          <w:sz w:val="24"/>
          <w:szCs w:val="24"/>
        </w:rPr>
      </w:pPr>
    </w:p>
    <w:p w:rsidR="00C57137" w:rsidRPr="00820A54" w:rsidRDefault="009616EE" w:rsidP="00671B3A">
      <w:pPr>
        <w:pStyle w:val="ListParagraph"/>
        <w:numPr>
          <w:ilvl w:val="0"/>
          <w:numId w:val="8"/>
        </w:numPr>
        <w:spacing w:after="0" w:line="480" w:lineRule="auto"/>
        <w:ind w:left="709" w:hanging="709"/>
        <w:jc w:val="both"/>
        <w:rPr>
          <w:rFonts w:ascii="Times New Roman" w:hAnsi="Times New Roman" w:cs="Times New Roman"/>
          <w:iCs/>
          <w:sz w:val="24"/>
          <w:szCs w:val="24"/>
        </w:rPr>
      </w:pPr>
      <w:r w:rsidRPr="00820A54">
        <w:rPr>
          <w:rFonts w:ascii="Times New Roman" w:hAnsi="Times New Roman" w:cs="Times New Roman"/>
          <w:i/>
          <w:sz w:val="24"/>
          <w:szCs w:val="24"/>
          <w:lang w:val="en-US"/>
        </w:rPr>
        <w:t>Per contra</w:t>
      </w:r>
      <w:r w:rsidRPr="00820A54">
        <w:rPr>
          <w:rFonts w:ascii="Times New Roman" w:hAnsi="Times New Roman" w:cs="Times New Roman"/>
          <w:sz w:val="24"/>
          <w:szCs w:val="24"/>
          <w:lang w:val="en-US"/>
        </w:rPr>
        <w:t xml:space="preserve">, </w:t>
      </w:r>
      <w:proofErr w:type="spellStart"/>
      <w:r w:rsidR="00031D2B" w:rsidRPr="00820A54">
        <w:rPr>
          <w:rFonts w:ascii="Times New Roman" w:hAnsi="Times New Roman" w:cs="Times New Roman"/>
          <w:sz w:val="24"/>
          <w:szCs w:val="24"/>
          <w:lang w:val="en-US"/>
        </w:rPr>
        <w:t>Mr</w:t>
      </w:r>
      <w:proofErr w:type="spellEnd"/>
      <w:r w:rsidR="00031D2B" w:rsidRPr="00820A54">
        <w:rPr>
          <w:rFonts w:ascii="Times New Roman" w:hAnsi="Times New Roman" w:cs="Times New Roman"/>
          <w:sz w:val="24"/>
          <w:szCs w:val="24"/>
          <w:lang w:val="en-US"/>
        </w:rPr>
        <w:t xml:space="preserve"> </w:t>
      </w:r>
      <w:proofErr w:type="spellStart"/>
      <w:r w:rsidR="00031D2B" w:rsidRPr="00820A54">
        <w:rPr>
          <w:rFonts w:ascii="Times New Roman" w:hAnsi="Times New Roman" w:cs="Times New Roman"/>
          <w:i/>
          <w:sz w:val="24"/>
          <w:szCs w:val="24"/>
          <w:lang w:val="en-US"/>
        </w:rPr>
        <w:t>Mugandiwa</w:t>
      </w:r>
      <w:proofErr w:type="spellEnd"/>
      <w:r w:rsidR="00031D2B" w:rsidRPr="00820A54">
        <w:rPr>
          <w:rFonts w:ascii="Times New Roman" w:hAnsi="Times New Roman" w:cs="Times New Roman"/>
          <w:sz w:val="24"/>
          <w:szCs w:val="24"/>
          <w:lang w:val="en-US"/>
        </w:rPr>
        <w:t xml:space="preserve">, </w:t>
      </w:r>
      <w:r w:rsidR="002470A4" w:rsidRPr="00820A54">
        <w:rPr>
          <w:rFonts w:ascii="Times New Roman" w:hAnsi="Times New Roman" w:cs="Times New Roman"/>
          <w:sz w:val="24"/>
          <w:szCs w:val="24"/>
          <w:lang w:val="en-US"/>
        </w:rPr>
        <w:t xml:space="preserve">counsel for the respondent submitted </w:t>
      </w:r>
      <w:r w:rsidR="002470A4" w:rsidRPr="00820A54">
        <w:rPr>
          <w:rFonts w:ascii="Times New Roman" w:hAnsi="Times New Roman" w:cs="Times New Roman"/>
          <w:iCs/>
          <w:sz w:val="24"/>
          <w:szCs w:val="24"/>
        </w:rPr>
        <w:t xml:space="preserve">that there was no final determination of the rights of the parties with regards to the motor vehicle as the relief was granted pending the finalization of the </w:t>
      </w:r>
      <w:r w:rsidR="00031D2B" w:rsidRPr="00820A54">
        <w:rPr>
          <w:rFonts w:ascii="Times New Roman" w:hAnsi="Times New Roman" w:cs="Times New Roman"/>
          <w:iCs/>
          <w:sz w:val="24"/>
          <w:szCs w:val="24"/>
        </w:rPr>
        <w:t>vindication application. C</w:t>
      </w:r>
      <w:r w:rsidR="002470A4" w:rsidRPr="00820A54">
        <w:rPr>
          <w:rFonts w:ascii="Times New Roman" w:hAnsi="Times New Roman" w:cs="Times New Roman"/>
          <w:iCs/>
          <w:sz w:val="24"/>
          <w:szCs w:val="24"/>
        </w:rPr>
        <w:t xml:space="preserve">ounsel </w:t>
      </w:r>
      <w:r w:rsidR="00031D2B" w:rsidRPr="00820A54">
        <w:rPr>
          <w:rFonts w:ascii="Times New Roman" w:hAnsi="Times New Roman" w:cs="Times New Roman"/>
          <w:iCs/>
          <w:sz w:val="24"/>
          <w:szCs w:val="24"/>
        </w:rPr>
        <w:t xml:space="preserve">thus </w:t>
      </w:r>
      <w:r w:rsidR="002470A4" w:rsidRPr="00820A54">
        <w:rPr>
          <w:rFonts w:ascii="Times New Roman" w:hAnsi="Times New Roman" w:cs="Times New Roman"/>
          <w:iCs/>
          <w:sz w:val="24"/>
          <w:szCs w:val="24"/>
        </w:rPr>
        <w:t xml:space="preserve">submitted that the order of the court </w:t>
      </w:r>
      <w:r w:rsidR="002470A4" w:rsidRPr="00820A54">
        <w:rPr>
          <w:rFonts w:ascii="Times New Roman" w:hAnsi="Times New Roman" w:cs="Times New Roman"/>
          <w:i/>
          <w:iCs/>
          <w:sz w:val="24"/>
          <w:szCs w:val="24"/>
        </w:rPr>
        <w:t xml:space="preserve">a quo </w:t>
      </w:r>
      <w:r w:rsidR="002470A4" w:rsidRPr="00820A54">
        <w:rPr>
          <w:rFonts w:ascii="Times New Roman" w:hAnsi="Times New Roman" w:cs="Times New Roman"/>
          <w:iCs/>
          <w:sz w:val="24"/>
          <w:szCs w:val="24"/>
        </w:rPr>
        <w:t>was not fina</w:t>
      </w:r>
      <w:r w:rsidR="00031D2B" w:rsidRPr="00820A54">
        <w:rPr>
          <w:rFonts w:ascii="Times New Roman" w:hAnsi="Times New Roman" w:cs="Times New Roman"/>
          <w:iCs/>
          <w:sz w:val="24"/>
          <w:szCs w:val="24"/>
        </w:rPr>
        <w:t>l in effect</w:t>
      </w:r>
      <w:r w:rsidR="0083220E" w:rsidRPr="00820A54">
        <w:rPr>
          <w:rFonts w:ascii="Times New Roman" w:hAnsi="Times New Roman" w:cs="Times New Roman"/>
          <w:iCs/>
          <w:sz w:val="24"/>
          <w:szCs w:val="24"/>
        </w:rPr>
        <w:t xml:space="preserve"> and therefore the appellant required leave to appeal</w:t>
      </w:r>
      <w:r w:rsidR="00031D2B" w:rsidRPr="00820A54">
        <w:rPr>
          <w:rFonts w:ascii="Times New Roman" w:hAnsi="Times New Roman" w:cs="Times New Roman"/>
          <w:iCs/>
          <w:sz w:val="24"/>
          <w:szCs w:val="24"/>
        </w:rPr>
        <w:t xml:space="preserve"> in terms of s</w:t>
      </w:r>
      <w:r w:rsidR="00A364D2" w:rsidRPr="00820A54">
        <w:rPr>
          <w:rFonts w:ascii="Times New Roman" w:hAnsi="Times New Roman" w:cs="Times New Roman"/>
          <w:iCs/>
          <w:sz w:val="24"/>
          <w:szCs w:val="24"/>
        </w:rPr>
        <w:t xml:space="preserve"> </w:t>
      </w:r>
      <w:r w:rsidR="00031D2B" w:rsidRPr="00820A54">
        <w:rPr>
          <w:rFonts w:ascii="Times New Roman" w:hAnsi="Times New Roman" w:cs="Times New Roman"/>
          <w:iCs/>
          <w:sz w:val="24"/>
          <w:szCs w:val="24"/>
        </w:rPr>
        <w:t>43 (2) (d) of the High Court Act</w:t>
      </w:r>
      <w:r w:rsidR="002470A4" w:rsidRPr="00820A54">
        <w:rPr>
          <w:rFonts w:ascii="Times New Roman" w:hAnsi="Times New Roman" w:cs="Times New Roman"/>
          <w:iCs/>
          <w:sz w:val="24"/>
          <w:szCs w:val="24"/>
        </w:rPr>
        <w:t>.</w:t>
      </w:r>
    </w:p>
    <w:p w:rsidR="003609C6" w:rsidRPr="00820A54" w:rsidRDefault="003609C6" w:rsidP="00671B3A">
      <w:pPr>
        <w:spacing w:after="0" w:line="480" w:lineRule="auto"/>
        <w:jc w:val="both"/>
        <w:rPr>
          <w:rFonts w:ascii="Times New Roman" w:hAnsi="Times New Roman" w:cs="Times New Roman"/>
          <w:b/>
          <w:iCs/>
          <w:sz w:val="24"/>
          <w:szCs w:val="24"/>
        </w:rPr>
      </w:pPr>
    </w:p>
    <w:p w:rsidR="00C57137" w:rsidRPr="00820A54" w:rsidRDefault="00C57137" w:rsidP="00671B3A">
      <w:pPr>
        <w:spacing w:after="0" w:line="480" w:lineRule="auto"/>
        <w:jc w:val="both"/>
        <w:rPr>
          <w:rFonts w:ascii="Times New Roman" w:hAnsi="Times New Roman" w:cs="Times New Roman"/>
          <w:b/>
          <w:iCs/>
          <w:sz w:val="24"/>
          <w:szCs w:val="24"/>
        </w:rPr>
      </w:pPr>
      <w:r w:rsidRPr="00820A54">
        <w:rPr>
          <w:rFonts w:ascii="Times New Roman" w:hAnsi="Times New Roman" w:cs="Times New Roman"/>
          <w:b/>
          <w:iCs/>
          <w:sz w:val="24"/>
          <w:szCs w:val="24"/>
        </w:rPr>
        <w:t>ANALYSIS</w:t>
      </w:r>
    </w:p>
    <w:p w:rsidR="002571EF" w:rsidRPr="00820A54" w:rsidRDefault="002571EF" w:rsidP="002571EF">
      <w:pPr>
        <w:pStyle w:val="ListParagraph"/>
        <w:numPr>
          <w:ilvl w:val="0"/>
          <w:numId w:val="8"/>
        </w:numPr>
        <w:spacing w:after="0" w:line="480" w:lineRule="auto"/>
        <w:ind w:left="709" w:hanging="709"/>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Section 43 of the High Court Act [</w:t>
      </w:r>
      <w:r w:rsidRPr="00820A54">
        <w:rPr>
          <w:rFonts w:ascii="Times New Roman" w:hAnsi="Times New Roman" w:cs="Times New Roman"/>
          <w:i/>
          <w:sz w:val="24"/>
          <w:szCs w:val="24"/>
          <w:lang w:val="en-US"/>
        </w:rPr>
        <w:t>Chapter 7:06</w:t>
      </w:r>
      <w:r w:rsidRPr="00820A54">
        <w:rPr>
          <w:rFonts w:ascii="Times New Roman" w:hAnsi="Times New Roman" w:cs="Times New Roman"/>
          <w:sz w:val="24"/>
          <w:szCs w:val="24"/>
          <w:lang w:val="en-US"/>
        </w:rPr>
        <w:t xml:space="preserve">] (‘the High Court Act’) provides for the right to appeal to the Supreme Court against an order of the High Court. Of importance, is s 43(2) (d) which provides for appeals against interlocutory </w:t>
      </w:r>
      <w:proofErr w:type="gramStart"/>
      <w:r w:rsidRPr="00820A54">
        <w:rPr>
          <w:rFonts w:ascii="Times New Roman" w:hAnsi="Times New Roman" w:cs="Times New Roman"/>
          <w:sz w:val="24"/>
          <w:szCs w:val="24"/>
          <w:lang w:val="en-US"/>
        </w:rPr>
        <w:t>orders.</w:t>
      </w:r>
      <w:proofErr w:type="gramEnd"/>
      <w:r w:rsidRPr="00820A54">
        <w:rPr>
          <w:rFonts w:ascii="Times New Roman" w:hAnsi="Times New Roman" w:cs="Times New Roman"/>
          <w:sz w:val="24"/>
          <w:szCs w:val="24"/>
          <w:lang w:val="en-US"/>
        </w:rPr>
        <w:t xml:space="preserve"> Section 43(2)(d) of the High Court Act provides that:</w:t>
      </w:r>
    </w:p>
    <w:p w:rsidR="002571EF" w:rsidRPr="00820A54" w:rsidRDefault="002571EF" w:rsidP="002571EF">
      <w:pPr>
        <w:spacing w:after="0" w:line="240" w:lineRule="auto"/>
        <w:ind w:left="1134"/>
        <w:jc w:val="both"/>
        <w:rPr>
          <w:rFonts w:ascii="Times New Roman" w:hAnsi="Times New Roman" w:cs="Times New Roman"/>
          <w:sz w:val="24"/>
          <w:szCs w:val="24"/>
        </w:rPr>
      </w:pPr>
      <w:r w:rsidRPr="00820A54">
        <w:rPr>
          <w:rFonts w:ascii="Times New Roman" w:hAnsi="Times New Roman" w:cs="Times New Roman"/>
          <w:sz w:val="24"/>
          <w:szCs w:val="24"/>
          <w:lang w:val="en-US"/>
        </w:rPr>
        <w:lastRenderedPageBreak/>
        <w:t>“</w:t>
      </w:r>
      <w:r w:rsidRPr="00820A54">
        <w:rPr>
          <w:rFonts w:ascii="Times New Roman" w:hAnsi="Times New Roman" w:cs="Times New Roman"/>
          <w:sz w:val="24"/>
          <w:szCs w:val="24"/>
        </w:rPr>
        <w:t>(2) No appeal shall lie—</w:t>
      </w:r>
    </w:p>
    <w:p w:rsidR="002571EF" w:rsidRPr="00820A54" w:rsidRDefault="002571EF" w:rsidP="002571EF">
      <w:pPr>
        <w:spacing w:after="0" w:line="240" w:lineRule="auto"/>
        <w:ind w:left="1134"/>
        <w:jc w:val="both"/>
        <w:rPr>
          <w:rFonts w:ascii="Times New Roman" w:hAnsi="Times New Roman" w:cs="Times New Roman"/>
          <w:sz w:val="24"/>
          <w:szCs w:val="24"/>
          <w:lang w:val="en-US"/>
        </w:rPr>
      </w:pPr>
      <w:r w:rsidRPr="00820A54">
        <w:rPr>
          <w:rFonts w:ascii="Times New Roman" w:hAnsi="Times New Roman" w:cs="Times New Roman"/>
          <w:sz w:val="24"/>
          <w:szCs w:val="24"/>
        </w:rPr>
        <w:t>…</w:t>
      </w:r>
    </w:p>
    <w:p w:rsidR="002571EF" w:rsidRPr="00820A54" w:rsidRDefault="002571EF" w:rsidP="002571EF">
      <w:pPr>
        <w:spacing w:after="0" w:line="240" w:lineRule="auto"/>
        <w:ind w:left="2268" w:hanging="567"/>
        <w:jc w:val="both"/>
        <w:rPr>
          <w:rFonts w:ascii="Times New Roman" w:hAnsi="Times New Roman" w:cs="Times New Roman"/>
          <w:sz w:val="24"/>
          <w:szCs w:val="24"/>
        </w:rPr>
      </w:pPr>
      <w:r w:rsidRPr="00820A54">
        <w:rPr>
          <w:rFonts w:ascii="Times New Roman" w:hAnsi="Times New Roman" w:cs="Times New Roman"/>
          <w:sz w:val="24"/>
          <w:szCs w:val="24"/>
        </w:rPr>
        <w:t>(</w:t>
      </w:r>
      <w:r w:rsidRPr="00820A54">
        <w:rPr>
          <w:rFonts w:ascii="Times New Roman" w:hAnsi="Times New Roman" w:cs="Times New Roman"/>
          <w:i/>
          <w:iCs/>
          <w:sz w:val="24"/>
          <w:szCs w:val="24"/>
        </w:rPr>
        <w:t>d</w:t>
      </w:r>
      <w:r w:rsidRPr="00820A54">
        <w:rPr>
          <w:rFonts w:ascii="Times New Roman" w:hAnsi="Times New Roman" w:cs="Times New Roman"/>
          <w:sz w:val="24"/>
          <w:szCs w:val="24"/>
        </w:rPr>
        <w:t xml:space="preserve">) </w:t>
      </w:r>
      <w:proofErr w:type="gramStart"/>
      <w:r w:rsidRPr="00820A54">
        <w:rPr>
          <w:rFonts w:ascii="Times New Roman" w:hAnsi="Times New Roman" w:cs="Times New Roman"/>
          <w:sz w:val="24"/>
          <w:szCs w:val="24"/>
        </w:rPr>
        <w:t>from</w:t>
      </w:r>
      <w:proofErr w:type="gramEnd"/>
      <w:r w:rsidRPr="00820A54">
        <w:rPr>
          <w:rFonts w:ascii="Times New Roman" w:hAnsi="Times New Roman" w:cs="Times New Roman"/>
          <w:sz w:val="24"/>
          <w:szCs w:val="24"/>
        </w:rPr>
        <w:t xml:space="preserve"> an interlocutory order or interlocutory judgment made or given by a judge of the High Court, without the leave of that judge or, if that has been refused, without the leave of a judge of the Supreme Court, …”</w:t>
      </w:r>
    </w:p>
    <w:p w:rsidR="002571EF" w:rsidRPr="00820A54" w:rsidRDefault="002571EF" w:rsidP="002571EF">
      <w:pPr>
        <w:spacing w:after="0" w:line="360" w:lineRule="auto"/>
        <w:ind w:left="2268" w:hanging="567"/>
        <w:jc w:val="both"/>
        <w:rPr>
          <w:rFonts w:ascii="Times New Roman" w:hAnsi="Times New Roman" w:cs="Times New Roman"/>
          <w:sz w:val="24"/>
          <w:szCs w:val="24"/>
          <w:lang w:val="en-US"/>
        </w:rPr>
      </w:pPr>
    </w:p>
    <w:p w:rsidR="004C2CED" w:rsidRPr="00820A54" w:rsidRDefault="004C2CED" w:rsidP="004C2CED">
      <w:pPr>
        <w:spacing w:after="0" w:line="240" w:lineRule="auto"/>
        <w:ind w:left="2268" w:hanging="567"/>
        <w:jc w:val="both"/>
        <w:rPr>
          <w:rFonts w:ascii="Times New Roman" w:hAnsi="Times New Roman" w:cs="Times New Roman"/>
          <w:sz w:val="24"/>
          <w:szCs w:val="24"/>
          <w:lang w:val="en-US"/>
        </w:rPr>
      </w:pPr>
    </w:p>
    <w:p w:rsidR="00616819" w:rsidRPr="00820A54" w:rsidRDefault="00A133A4" w:rsidP="00671B3A">
      <w:pPr>
        <w:pStyle w:val="ListParagraph"/>
        <w:numPr>
          <w:ilvl w:val="0"/>
          <w:numId w:val="8"/>
        </w:numPr>
        <w:spacing w:after="0" w:line="480" w:lineRule="auto"/>
        <w:ind w:left="709" w:hanging="709"/>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It is trite that an order that</w:t>
      </w:r>
      <w:r w:rsidR="002571EF" w:rsidRPr="00820A54">
        <w:rPr>
          <w:rFonts w:ascii="Times New Roman" w:hAnsi="Times New Roman" w:cs="Times New Roman"/>
          <w:sz w:val="24"/>
          <w:szCs w:val="24"/>
          <w:lang w:val="en-US"/>
        </w:rPr>
        <w:t xml:space="preserve"> is final and definitive, even if</w:t>
      </w:r>
      <w:r w:rsidRPr="00820A54">
        <w:rPr>
          <w:rFonts w:ascii="Times New Roman" w:hAnsi="Times New Roman" w:cs="Times New Roman"/>
          <w:sz w:val="24"/>
          <w:szCs w:val="24"/>
          <w:lang w:val="en-US"/>
        </w:rPr>
        <w:t xml:space="preserve"> granted as an interim order</w:t>
      </w:r>
      <w:r w:rsidR="002571EF" w:rsidRPr="00820A54">
        <w:rPr>
          <w:rFonts w:ascii="Times New Roman" w:hAnsi="Times New Roman" w:cs="Times New Roman"/>
          <w:sz w:val="24"/>
          <w:szCs w:val="24"/>
          <w:lang w:val="en-US"/>
        </w:rPr>
        <w:t>,</w:t>
      </w:r>
      <w:r w:rsidRPr="00820A54">
        <w:rPr>
          <w:rFonts w:ascii="Times New Roman" w:hAnsi="Times New Roman" w:cs="Times New Roman"/>
          <w:sz w:val="24"/>
          <w:szCs w:val="24"/>
          <w:lang w:val="en-US"/>
        </w:rPr>
        <w:t xml:space="preserve"> does not require leave </w:t>
      </w:r>
      <w:r w:rsidR="00BA65FF" w:rsidRPr="00820A54">
        <w:rPr>
          <w:rFonts w:ascii="Times New Roman" w:hAnsi="Times New Roman" w:cs="Times New Roman"/>
          <w:sz w:val="24"/>
          <w:szCs w:val="24"/>
          <w:lang w:val="en-US"/>
        </w:rPr>
        <w:t>to appeal.</w:t>
      </w:r>
      <w:r w:rsidR="00671B3A" w:rsidRPr="00820A54">
        <w:rPr>
          <w:rFonts w:ascii="Times New Roman" w:hAnsi="Times New Roman" w:cs="Times New Roman"/>
          <w:sz w:val="24"/>
          <w:szCs w:val="24"/>
          <w:lang w:val="en-US"/>
        </w:rPr>
        <w:t xml:space="preserve"> </w:t>
      </w:r>
      <w:r w:rsidRPr="00820A54">
        <w:rPr>
          <w:rFonts w:ascii="Times New Roman" w:hAnsi="Times New Roman" w:cs="Times New Roman"/>
          <w:sz w:val="24"/>
          <w:szCs w:val="24"/>
          <w:lang w:val="en-US"/>
        </w:rPr>
        <w:t xml:space="preserve">(See </w:t>
      </w:r>
      <w:proofErr w:type="spellStart"/>
      <w:r w:rsidRPr="00820A54">
        <w:rPr>
          <w:rFonts w:ascii="Times New Roman" w:hAnsi="Times New Roman" w:cs="Times New Roman"/>
          <w:i/>
          <w:sz w:val="24"/>
          <w:szCs w:val="24"/>
          <w:lang w:val="en-US"/>
        </w:rPr>
        <w:t>Chiwenga</w:t>
      </w:r>
      <w:proofErr w:type="spellEnd"/>
      <w:r w:rsidRPr="00820A54">
        <w:rPr>
          <w:rFonts w:ascii="Times New Roman" w:hAnsi="Times New Roman" w:cs="Times New Roman"/>
          <w:i/>
          <w:sz w:val="24"/>
          <w:szCs w:val="24"/>
          <w:lang w:val="en-US"/>
        </w:rPr>
        <w:t xml:space="preserve"> v </w:t>
      </w:r>
      <w:proofErr w:type="spellStart"/>
      <w:r w:rsidRPr="00820A54">
        <w:rPr>
          <w:rFonts w:ascii="Times New Roman" w:hAnsi="Times New Roman" w:cs="Times New Roman"/>
          <w:sz w:val="24"/>
          <w:szCs w:val="24"/>
          <w:lang w:val="en-US"/>
        </w:rPr>
        <w:t>Mubaiwa</w:t>
      </w:r>
      <w:proofErr w:type="spellEnd"/>
      <w:r w:rsidRPr="00820A54">
        <w:rPr>
          <w:rFonts w:ascii="Times New Roman" w:hAnsi="Times New Roman" w:cs="Times New Roman"/>
          <w:sz w:val="24"/>
          <w:szCs w:val="24"/>
          <w:lang w:val="en-US"/>
        </w:rPr>
        <w:t xml:space="preserve"> SC 68/20).</w:t>
      </w:r>
    </w:p>
    <w:p w:rsidR="002470A4" w:rsidRPr="00820A54" w:rsidRDefault="00A133A4" w:rsidP="00A364D2">
      <w:pPr>
        <w:spacing w:after="0" w:line="240" w:lineRule="auto"/>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 xml:space="preserve"> </w:t>
      </w:r>
    </w:p>
    <w:p w:rsidR="00FE763B" w:rsidRPr="00820A54" w:rsidRDefault="00FE763B" w:rsidP="00A364D2">
      <w:pPr>
        <w:spacing w:after="0" w:line="240" w:lineRule="auto"/>
        <w:jc w:val="both"/>
        <w:rPr>
          <w:rFonts w:ascii="Times New Roman" w:hAnsi="Times New Roman" w:cs="Times New Roman"/>
          <w:sz w:val="24"/>
          <w:szCs w:val="24"/>
          <w:lang w:val="en-US"/>
        </w:rPr>
      </w:pPr>
    </w:p>
    <w:p w:rsidR="00DE7D8A" w:rsidRPr="00820A54" w:rsidRDefault="00DB4C7C" w:rsidP="00DE7D8A">
      <w:pPr>
        <w:pStyle w:val="ListParagraph"/>
        <w:numPr>
          <w:ilvl w:val="0"/>
          <w:numId w:val="8"/>
        </w:numPr>
        <w:spacing w:after="0" w:line="480" w:lineRule="auto"/>
        <w:ind w:left="709" w:hanging="709"/>
        <w:jc w:val="both"/>
        <w:rPr>
          <w:rFonts w:ascii="Times New Roman" w:hAnsi="Times New Roman" w:cs="Times New Roman"/>
          <w:sz w:val="24"/>
          <w:szCs w:val="24"/>
        </w:rPr>
      </w:pPr>
      <w:r w:rsidRPr="00820A54">
        <w:rPr>
          <w:rFonts w:ascii="Times New Roman" w:hAnsi="Times New Roman" w:cs="Times New Roman"/>
          <w:i/>
          <w:sz w:val="24"/>
          <w:szCs w:val="24"/>
          <w:lang w:val="en-US"/>
        </w:rPr>
        <w:t xml:space="preserve">In </w:t>
      </w:r>
      <w:proofErr w:type="spellStart"/>
      <w:r w:rsidRPr="00820A54">
        <w:rPr>
          <w:rFonts w:ascii="Times New Roman" w:hAnsi="Times New Roman" w:cs="Times New Roman"/>
          <w:i/>
          <w:sz w:val="24"/>
          <w:szCs w:val="24"/>
          <w:lang w:val="en-US"/>
        </w:rPr>
        <w:t>casu</w:t>
      </w:r>
      <w:proofErr w:type="spellEnd"/>
      <w:r w:rsidRPr="00820A54">
        <w:rPr>
          <w:rFonts w:ascii="Times New Roman" w:hAnsi="Times New Roman" w:cs="Times New Roman"/>
          <w:sz w:val="24"/>
          <w:szCs w:val="24"/>
          <w:lang w:val="en-US"/>
        </w:rPr>
        <w:t xml:space="preserve"> t</w:t>
      </w:r>
      <w:r w:rsidR="00D05B34" w:rsidRPr="00820A54">
        <w:rPr>
          <w:rFonts w:ascii="Times New Roman" w:hAnsi="Times New Roman" w:cs="Times New Roman"/>
          <w:sz w:val="24"/>
          <w:szCs w:val="24"/>
          <w:lang w:val="en-US"/>
        </w:rPr>
        <w:t>he interim order</w:t>
      </w:r>
      <w:r w:rsidR="002470A4" w:rsidRPr="00820A54">
        <w:rPr>
          <w:rFonts w:ascii="Times New Roman" w:hAnsi="Times New Roman" w:cs="Times New Roman"/>
          <w:sz w:val="24"/>
          <w:szCs w:val="24"/>
          <w:lang w:val="en-US"/>
        </w:rPr>
        <w:t xml:space="preserve"> was granted pe</w:t>
      </w:r>
      <w:r w:rsidR="0078091B" w:rsidRPr="00820A54">
        <w:rPr>
          <w:rFonts w:ascii="Times New Roman" w:hAnsi="Times New Roman" w:cs="Times New Roman"/>
          <w:sz w:val="24"/>
          <w:szCs w:val="24"/>
          <w:lang w:val="en-US"/>
        </w:rPr>
        <w:t>nding</w:t>
      </w:r>
      <w:r w:rsidR="00435985" w:rsidRPr="00820A54">
        <w:rPr>
          <w:rFonts w:ascii="Times New Roman" w:hAnsi="Times New Roman" w:cs="Times New Roman"/>
          <w:sz w:val="24"/>
          <w:szCs w:val="24"/>
          <w:lang w:val="en-US"/>
        </w:rPr>
        <w:t xml:space="preserve"> the determination of the final order sought. In the final order sought the respondent was seeking an interdict pending</w:t>
      </w:r>
      <w:r w:rsidR="0078091B" w:rsidRPr="00820A54">
        <w:rPr>
          <w:rFonts w:ascii="Times New Roman" w:hAnsi="Times New Roman" w:cs="Times New Roman"/>
          <w:sz w:val="24"/>
          <w:szCs w:val="24"/>
          <w:lang w:val="en-US"/>
        </w:rPr>
        <w:t xml:space="preserve"> the finalization of the vindication ap</w:t>
      </w:r>
      <w:r w:rsidR="00435985" w:rsidRPr="00820A54">
        <w:rPr>
          <w:rFonts w:ascii="Times New Roman" w:hAnsi="Times New Roman" w:cs="Times New Roman"/>
          <w:sz w:val="24"/>
          <w:szCs w:val="24"/>
          <w:lang w:val="en-US"/>
        </w:rPr>
        <w:t>plication made</w:t>
      </w:r>
      <w:r w:rsidR="0078091B" w:rsidRPr="00820A54">
        <w:rPr>
          <w:rFonts w:ascii="Times New Roman" w:hAnsi="Times New Roman" w:cs="Times New Roman"/>
          <w:sz w:val="24"/>
          <w:szCs w:val="24"/>
          <w:lang w:val="en-US"/>
        </w:rPr>
        <w:t xml:space="preserve"> under HC 3117/22</w:t>
      </w:r>
      <w:r w:rsidR="00D05B34" w:rsidRPr="00820A54">
        <w:rPr>
          <w:rFonts w:ascii="Times New Roman" w:hAnsi="Times New Roman" w:cs="Times New Roman"/>
          <w:sz w:val="24"/>
          <w:szCs w:val="24"/>
          <w:lang w:val="en-US"/>
        </w:rPr>
        <w:t>. This</w:t>
      </w:r>
      <w:r w:rsidR="00F11DD0" w:rsidRPr="00820A54">
        <w:rPr>
          <w:rFonts w:ascii="Times New Roman" w:hAnsi="Times New Roman" w:cs="Times New Roman"/>
          <w:sz w:val="24"/>
          <w:szCs w:val="24"/>
          <w:lang w:val="en-US"/>
        </w:rPr>
        <w:t xml:space="preserve"> was an order to </w:t>
      </w:r>
      <w:r w:rsidR="0078091B" w:rsidRPr="00820A54">
        <w:rPr>
          <w:rFonts w:ascii="Times New Roman" w:hAnsi="Times New Roman" w:cs="Times New Roman"/>
          <w:sz w:val="24"/>
          <w:szCs w:val="24"/>
          <w:lang w:val="en-US"/>
        </w:rPr>
        <w:t>pr</w:t>
      </w:r>
      <w:r w:rsidR="00F11DD0" w:rsidRPr="00820A54">
        <w:rPr>
          <w:rFonts w:ascii="Times New Roman" w:hAnsi="Times New Roman" w:cs="Times New Roman"/>
          <w:sz w:val="24"/>
          <w:szCs w:val="24"/>
          <w:lang w:val="en-US"/>
        </w:rPr>
        <w:t>eserve the state of the vehicle</w:t>
      </w:r>
      <w:r w:rsidR="00D05B34" w:rsidRPr="00820A54">
        <w:rPr>
          <w:rFonts w:ascii="Times New Roman" w:hAnsi="Times New Roman" w:cs="Times New Roman"/>
          <w:sz w:val="24"/>
          <w:szCs w:val="24"/>
          <w:lang w:val="en-US"/>
        </w:rPr>
        <w:t xml:space="preserve"> until the rights of the parties to the dispute had been resolved</w:t>
      </w:r>
      <w:r w:rsidR="00F11DD0" w:rsidRPr="00820A54">
        <w:rPr>
          <w:rFonts w:ascii="Times New Roman" w:hAnsi="Times New Roman" w:cs="Times New Roman"/>
          <w:sz w:val="24"/>
          <w:szCs w:val="24"/>
          <w:lang w:val="en-US"/>
        </w:rPr>
        <w:t xml:space="preserve">. </w:t>
      </w:r>
      <w:r w:rsidR="00DE7D8A" w:rsidRPr="00820A54">
        <w:rPr>
          <w:rFonts w:ascii="Times New Roman" w:hAnsi="Times New Roman" w:cs="Times New Roman"/>
          <w:sz w:val="24"/>
          <w:szCs w:val="24"/>
          <w:lang w:val="en-US"/>
        </w:rPr>
        <w:t xml:space="preserve">The order of the court </w:t>
      </w:r>
      <w:r w:rsidR="00DE7D8A" w:rsidRPr="00820A54">
        <w:rPr>
          <w:rFonts w:ascii="Times New Roman" w:hAnsi="Times New Roman" w:cs="Times New Roman"/>
          <w:i/>
          <w:sz w:val="24"/>
          <w:szCs w:val="24"/>
          <w:lang w:val="en-US"/>
        </w:rPr>
        <w:t>a quo</w:t>
      </w:r>
      <w:r w:rsidR="00DE7D8A" w:rsidRPr="00820A54">
        <w:rPr>
          <w:rFonts w:ascii="Times New Roman" w:hAnsi="Times New Roman" w:cs="Times New Roman"/>
          <w:sz w:val="24"/>
          <w:szCs w:val="24"/>
          <w:lang w:val="en-US"/>
        </w:rPr>
        <w:t xml:space="preserve"> was a temporary interdict prohibiting use of the vehicle and keeping it under safe custody with the Sheriff pending the return date. As such the order fell squarely under the provisions of s 43(2) (d) of the High Court Act. The scholars </w:t>
      </w:r>
      <w:proofErr w:type="spellStart"/>
      <w:r w:rsidR="00DE7D8A" w:rsidRPr="00820A54">
        <w:rPr>
          <w:rFonts w:ascii="Times New Roman" w:hAnsi="Times New Roman" w:cs="Times New Roman"/>
          <w:sz w:val="24"/>
          <w:szCs w:val="24"/>
        </w:rPr>
        <w:t>Cilliers</w:t>
      </w:r>
      <w:proofErr w:type="spellEnd"/>
      <w:r w:rsidR="00DE7D8A" w:rsidRPr="00820A54">
        <w:rPr>
          <w:rFonts w:ascii="Times New Roman" w:hAnsi="Times New Roman" w:cs="Times New Roman"/>
          <w:sz w:val="24"/>
          <w:szCs w:val="24"/>
        </w:rPr>
        <w:t xml:space="preserve"> </w:t>
      </w:r>
      <w:r w:rsidR="00DE7D8A" w:rsidRPr="00820A54">
        <w:rPr>
          <w:rFonts w:ascii="Times New Roman" w:hAnsi="Times New Roman" w:cs="Times New Roman"/>
          <w:i/>
          <w:sz w:val="24"/>
          <w:szCs w:val="24"/>
        </w:rPr>
        <w:t>et al</w:t>
      </w:r>
      <w:r w:rsidR="00DE7D8A" w:rsidRPr="00820A54">
        <w:rPr>
          <w:rFonts w:ascii="Times New Roman" w:hAnsi="Times New Roman" w:cs="Times New Roman"/>
          <w:sz w:val="24"/>
          <w:szCs w:val="24"/>
        </w:rPr>
        <w:t xml:space="preserve">, </w:t>
      </w:r>
      <w:proofErr w:type="spellStart"/>
      <w:r w:rsidR="00DE7D8A" w:rsidRPr="00820A54">
        <w:rPr>
          <w:rFonts w:ascii="Times New Roman" w:hAnsi="Times New Roman" w:cs="Times New Roman"/>
          <w:sz w:val="24"/>
          <w:szCs w:val="24"/>
        </w:rPr>
        <w:t>Herbstein</w:t>
      </w:r>
      <w:proofErr w:type="spellEnd"/>
      <w:r w:rsidR="00DE7D8A" w:rsidRPr="00820A54">
        <w:rPr>
          <w:rFonts w:ascii="Times New Roman" w:hAnsi="Times New Roman" w:cs="Times New Roman"/>
          <w:sz w:val="24"/>
          <w:szCs w:val="24"/>
        </w:rPr>
        <w:t xml:space="preserve"> &amp; van </w:t>
      </w:r>
      <w:proofErr w:type="spellStart"/>
      <w:r w:rsidR="00DE7D8A" w:rsidRPr="00820A54">
        <w:rPr>
          <w:rFonts w:ascii="Times New Roman" w:hAnsi="Times New Roman" w:cs="Times New Roman"/>
          <w:sz w:val="24"/>
          <w:szCs w:val="24"/>
        </w:rPr>
        <w:t>Winsen</w:t>
      </w:r>
      <w:proofErr w:type="spellEnd"/>
      <w:r w:rsidR="00DE7D8A" w:rsidRPr="00820A54">
        <w:rPr>
          <w:rFonts w:ascii="Times New Roman" w:hAnsi="Times New Roman" w:cs="Times New Roman"/>
          <w:i/>
          <w:sz w:val="24"/>
          <w:szCs w:val="24"/>
        </w:rPr>
        <w:t xml:space="preserve"> The Civil Practice of the High Courts of South Africa </w:t>
      </w:r>
      <w:r w:rsidR="00DE7D8A" w:rsidRPr="00820A54">
        <w:rPr>
          <w:rFonts w:ascii="Times New Roman" w:hAnsi="Times New Roman" w:cs="Times New Roman"/>
          <w:sz w:val="24"/>
          <w:szCs w:val="24"/>
        </w:rPr>
        <w:t xml:space="preserve">5 </w:t>
      </w:r>
      <w:proofErr w:type="spellStart"/>
      <w:r w:rsidR="00DE7D8A" w:rsidRPr="00820A54">
        <w:rPr>
          <w:rFonts w:ascii="Times New Roman" w:hAnsi="Times New Roman" w:cs="Times New Roman"/>
          <w:sz w:val="24"/>
          <w:szCs w:val="24"/>
        </w:rPr>
        <w:t>ed</w:t>
      </w:r>
      <w:proofErr w:type="spellEnd"/>
      <w:r w:rsidR="00DE7D8A" w:rsidRPr="00820A54">
        <w:rPr>
          <w:rFonts w:ascii="Times New Roman" w:hAnsi="Times New Roman" w:cs="Times New Roman"/>
          <w:sz w:val="24"/>
          <w:szCs w:val="24"/>
        </w:rPr>
        <w:t>, Vol. 2</w:t>
      </w:r>
      <w:r w:rsidR="00DE7D8A" w:rsidRPr="00820A54">
        <w:rPr>
          <w:rFonts w:ascii="Times New Roman" w:hAnsi="Times New Roman" w:cs="Times New Roman"/>
          <w:i/>
          <w:sz w:val="24"/>
          <w:szCs w:val="24"/>
        </w:rPr>
        <w:t xml:space="preserve">, </w:t>
      </w:r>
      <w:r w:rsidR="00DE7D8A" w:rsidRPr="00820A54">
        <w:rPr>
          <w:rFonts w:ascii="Times New Roman" w:hAnsi="Times New Roman" w:cs="Times New Roman"/>
          <w:sz w:val="24"/>
          <w:szCs w:val="24"/>
        </w:rPr>
        <w:t>p. 1455 state the purpose of an interim interdict as being for:</w:t>
      </w:r>
    </w:p>
    <w:p w:rsidR="00DE7D8A" w:rsidRPr="00820A54" w:rsidRDefault="00DE7D8A" w:rsidP="00DE7D8A">
      <w:pPr>
        <w:spacing w:after="0" w:line="240" w:lineRule="auto"/>
        <w:ind w:left="1134"/>
        <w:jc w:val="both"/>
        <w:rPr>
          <w:rFonts w:ascii="Times New Roman" w:hAnsi="Times New Roman" w:cs="Times New Roman"/>
          <w:sz w:val="24"/>
          <w:szCs w:val="24"/>
        </w:rPr>
      </w:pPr>
      <w:r w:rsidRPr="00820A54">
        <w:rPr>
          <w:rFonts w:ascii="Times New Roman" w:hAnsi="Times New Roman" w:cs="Times New Roman"/>
          <w:sz w:val="24"/>
          <w:szCs w:val="24"/>
        </w:rPr>
        <w:t xml:space="preserve">“… the preservation or the restoring of the </w:t>
      </w:r>
      <w:r w:rsidRPr="00820A54">
        <w:rPr>
          <w:rFonts w:ascii="Times New Roman" w:hAnsi="Times New Roman" w:cs="Times New Roman"/>
          <w:i/>
          <w:sz w:val="24"/>
          <w:szCs w:val="24"/>
        </w:rPr>
        <w:t>status quo</w:t>
      </w:r>
      <w:r w:rsidRPr="00820A54">
        <w:rPr>
          <w:rFonts w:ascii="Times New Roman" w:hAnsi="Times New Roman" w:cs="Times New Roman"/>
          <w:sz w:val="24"/>
          <w:szCs w:val="24"/>
        </w:rPr>
        <w:t xml:space="preserve"> pending the final determination of the rights of the parties. It does not affect or involve the final determination of such rights.”</w:t>
      </w:r>
    </w:p>
    <w:p w:rsidR="00A364D2" w:rsidRPr="00820A54" w:rsidRDefault="00A364D2" w:rsidP="00DE7D8A">
      <w:pPr>
        <w:pStyle w:val="ListParagraph"/>
        <w:spacing w:after="0" w:line="480" w:lineRule="auto"/>
        <w:ind w:left="709"/>
        <w:jc w:val="both"/>
        <w:rPr>
          <w:rFonts w:ascii="Times New Roman" w:hAnsi="Times New Roman" w:cs="Times New Roman"/>
          <w:sz w:val="24"/>
          <w:szCs w:val="24"/>
          <w:lang w:val="en-US"/>
        </w:rPr>
      </w:pPr>
    </w:p>
    <w:p w:rsidR="003609C6" w:rsidRPr="00820A54" w:rsidRDefault="00D05B34" w:rsidP="00DE7D8A">
      <w:pPr>
        <w:pStyle w:val="ListParagraph"/>
        <w:spacing w:after="0" w:line="480" w:lineRule="auto"/>
        <w:ind w:left="709"/>
        <w:jc w:val="both"/>
        <w:rPr>
          <w:rFonts w:ascii="Times New Roman" w:hAnsi="Times New Roman" w:cs="Times New Roman"/>
          <w:sz w:val="24"/>
          <w:szCs w:val="24"/>
          <w:lang w:val="en-US"/>
        </w:rPr>
      </w:pPr>
      <w:r w:rsidRPr="00820A54">
        <w:rPr>
          <w:rFonts w:ascii="Times New Roman" w:hAnsi="Times New Roman" w:cs="Times New Roman"/>
          <w:sz w:val="24"/>
          <w:szCs w:val="24"/>
          <w:lang w:val="en-US"/>
        </w:rPr>
        <w:t>It is of note</w:t>
      </w:r>
      <w:r w:rsidR="00F11DD0" w:rsidRPr="00820A54">
        <w:rPr>
          <w:rFonts w:ascii="Times New Roman" w:hAnsi="Times New Roman" w:cs="Times New Roman"/>
          <w:sz w:val="24"/>
          <w:szCs w:val="24"/>
          <w:lang w:val="en-US"/>
        </w:rPr>
        <w:t xml:space="preserve"> that </w:t>
      </w:r>
      <w:r w:rsidRPr="00820A54">
        <w:rPr>
          <w:rFonts w:ascii="Times New Roman" w:hAnsi="Times New Roman" w:cs="Times New Roman"/>
          <w:sz w:val="24"/>
          <w:szCs w:val="24"/>
          <w:lang w:val="en-US"/>
        </w:rPr>
        <w:t>none of the protagonists</w:t>
      </w:r>
      <w:r w:rsidR="00F11DD0" w:rsidRPr="00820A54">
        <w:rPr>
          <w:rFonts w:ascii="Times New Roman" w:hAnsi="Times New Roman" w:cs="Times New Roman"/>
          <w:sz w:val="24"/>
          <w:szCs w:val="24"/>
          <w:lang w:val="en-US"/>
        </w:rPr>
        <w:t xml:space="preserve"> in this matter </w:t>
      </w:r>
      <w:r w:rsidRPr="00820A54">
        <w:rPr>
          <w:rFonts w:ascii="Times New Roman" w:hAnsi="Times New Roman" w:cs="Times New Roman"/>
          <w:sz w:val="24"/>
          <w:szCs w:val="24"/>
          <w:lang w:val="en-US"/>
        </w:rPr>
        <w:t xml:space="preserve">therefore </w:t>
      </w:r>
      <w:r w:rsidR="00F11DD0" w:rsidRPr="00820A54">
        <w:rPr>
          <w:rFonts w:ascii="Times New Roman" w:hAnsi="Times New Roman" w:cs="Times New Roman"/>
          <w:sz w:val="24"/>
          <w:szCs w:val="24"/>
          <w:lang w:val="en-US"/>
        </w:rPr>
        <w:t>would have access to the motor vehicle until their respective rights were determined</w:t>
      </w:r>
      <w:r w:rsidR="00DE7D8A" w:rsidRPr="00820A54">
        <w:rPr>
          <w:rFonts w:ascii="Times New Roman" w:hAnsi="Times New Roman" w:cs="Times New Roman"/>
          <w:sz w:val="24"/>
          <w:szCs w:val="24"/>
          <w:lang w:val="en-US"/>
        </w:rPr>
        <w:t xml:space="preserve"> under HC3117/22</w:t>
      </w:r>
      <w:r w:rsidR="0078091B" w:rsidRPr="00820A54">
        <w:rPr>
          <w:rFonts w:ascii="Times New Roman" w:hAnsi="Times New Roman" w:cs="Times New Roman"/>
          <w:sz w:val="24"/>
          <w:szCs w:val="24"/>
          <w:lang w:val="en-US"/>
        </w:rPr>
        <w:t>.</w:t>
      </w:r>
    </w:p>
    <w:p w:rsidR="003609C6" w:rsidRPr="00820A54" w:rsidRDefault="0078091B" w:rsidP="0083220E">
      <w:pPr>
        <w:spacing w:after="0" w:line="480" w:lineRule="auto"/>
        <w:jc w:val="both"/>
        <w:rPr>
          <w:rFonts w:ascii="Times New Roman" w:hAnsi="Times New Roman" w:cs="Times New Roman"/>
          <w:sz w:val="24"/>
          <w:szCs w:val="24"/>
        </w:rPr>
      </w:pPr>
      <w:r w:rsidRPr="00820A54">
        <w:rPr>
          <w:rFonts w:ascii="Times New Roman" w:hAnsi="Times New Roman" w:cs="Times New Roman"/>
          <w:sz w:val="24"/>
          <w:szCs w:val="24"/>
          <w:lang w:val="en-US"/>
        </w:rPr>
        <w:t xml:space="preserve"> </w:t>
      </w:r>
    </w:p>
    <w:p w:rsidR="00CB3FEF" w:rsidRPr="00820A54" w:rsidRDefault="00CB3FEF" w:rsidP="00671B3A">
      <w:pPr>
        <w:pStyle w:val="ListParagraph"/>
        <w:numPr>
          <w:ilvl w:val="0"/>
          <w:numId w:val="8"/>
        </w:numPr>
        <w:spacing w:after="0" w:line="480" w:lineRule="auto"/>
        <w:ind w:left="709" w:hanging="709"/>
        <w:jc w:val="both"/>
        <w:rPr>
          <w:rFonts w:ascii="Times New Roman" w:hAnsi="Times New Roman" w:cs="Times New Roman"/>
          <w:sz w:val="24"/>
          <w:szCs w:val="24"/>
        </w:rPr>
      </w:pPr>
      <w:r w:rsidRPr="00820A54">
        <w:rPr>
          <w:rFonts w:ascii="Times New Roman" w:hAnsi="Times New Roman" w:cs="Times New Roman"/>
          <w:sz w:val="24"/>
          <w:szCs w:val="24"/>
        </w:rPr>
        <w:t xml:space="preserve">In </w:t>
      </w:r>
      <w:r w:rsidRPr="00820A54">
        <w:rPr>
          <w:rFonts w:ascii="Times New Roman" w:hAnsi="Times New Roman" w:cs="Times New Roman"/>
          <w:i/>
          <w:sz w:val="24"/>
          <w:szCs w:val="24"/>
        </w:rPr>
        <w:t xml:space="preserve">Blue Rangers Estates (Pvt) Ltd v </w:t>
      </w:r>
      <w:proofErr w:type="spellStart"/>
      <w:r w:rsidRPr="00820A54">
        <w:rPr>
          <w:rFonts w:ascii="Times New Roman" w:hAnsi="Times New Roman" w:cs="Times New Roman"/>
          <w:i/>
          <w:sz w:val="24"/>
          <w:szCs w:val="24"/>
        </w:rPr>
        <w:t>Muduviri</w:t>
      </w:r>
      <w:proofErr w:type="spellEnd"/>
      <w:r w:rsidRPr="00820A54">
        <w:rPr>
          <w:rFonts w:ascii="Times New Roman" w:hAnsi="Times New Roman" w:cs="Times New Roman"/>
          <w:i/>
          <w:sz w:val="24"/>
          <w:szCs w:val="24"/>
        </w:rPr>
        <w:t xml:space="preserve"> &amp; </w:t>
      </w:r>
      <w:proofErr w:type="spellStart"/>
      <w:r w:rsidRPr="00820A54">
        <w:rPr>
          <w:rFonts w:ascii="Times New Roman" w:hAnsi="Times New Roman" w:cs="Times New Roman"/>
          <w:i/>
          <w:sz w:val="24"/>
          <w:szCs w:val="24"/>
        </w:rPr>
        <w:t>Ors</w:t>
      </w:r>
      <w:proofErr w:type="spellEnd"/>
      <w:r w:rsidR="00546617" w:rsidRPr="00820A54">
        <w:rPr>
          <w:rFonts w:ascii="Times New Roman" w:hAnsi="Times New Roman" w:cs="Times New Roman"/>
          <w:sz w:val="24"/>
          <w:szCs w:val="24"/>
        </w:rPr>
        <w:t xml:space="preserve"> 2009 (1) ZLR 368</w:t>
      </w:r>
      <w:r w:rsidRPr="00820A54">
        <w:rPr>
          <w:rFonts w:ascii="Times New Roman" w:hAnsi="Times New Roman" w:cs="Times New Roman"/>
          <w:sz w:val="24"/>
          <w:szCs w:val="24"/>
        </w:rPr>
        <w:t xml:space="preserve"> (SC)</w:t>
      </w:r>
      <w:r w:rsidR="008113AE" w:rsidRPr="00820A54">
        <w:rPr>
          <w:rFonts w:ascii="Times New Roman" w:hAnsi="Times New Roman" w:cs="Times New Roman"/>
          <w:sz w:val="24"/>
          <w:szCs w:val="24"/>
        </w:rPr>
        <w:t xml:space="preserve"> at</w:t>
      </w:r>
      <w:r w:rsidR="00546617" w:rsidRPr="00820A54">
        <w:rPr>
          <w:rFonts w:ascii="Times New Roman" w:hAnsi="Times New Roman" w:cs="Times New Roman"/>
          <w:sz w:val="24"/>
          <w:szCs w:val="24"/>
        </w:rPr>
        <w:t xml:space="preserve"> p 377</w:t>
      </w:r>
      <w:r w:rsidRPr="00820A54">
        <w:rPr>
          <w:rFonts w:ascii="Times New Roman" w:hAnsi="Times New Roman" w:cs="Times New Roman"/>
          <w:sz w:val="24"/>
          <w:szCs w:val="24"/>
        </w:rPr>
        <w:t xml:space="preserve"> </w:t>
      </w:r>
      <w:r w:rsidR="00546617" w:rsidRPr="00820A54">
        <w:rPr>
          <w:rFonts w:ascii="Times New Roman" w:hAnsi="Times New Roman" w:cs="Times New Roman"/>
          <w:sz w:val="24"/>
          <w:szCs w:val="24"/>
        </w:rPr>
        <w:t>E-F MALABA DCJ (as he then was</w:t>
      </w:r>
      <w:r w:rsidR="00401C4D" w:rsidRPr="00820A54">
        <w:rPr>
          <w:rFonts w:ascii="Times New Roman" w:hAnsi="Times New Roman" w:cs="Times New Roman"/>
          <w:sz w:val="24"/>
          <w:szCs w:val="24"/>
        </w:rPr>
        <w:t xml:space="preserve">) emphasized the point that in determining whether or not </w:t>
      </w:r>
      <w:r w:rsidR="00401C4D" w:rsidRPr="00820A54">
        <w:rPr>
          <w:rFonts w:ascii="Times New Roman" w:hAnsi="Times New Roman" w:cs="Times New Roman"/>
          <w:sz w:val="24"/>
          <w:szCs w:val="24"/>
        </w:rPr>
        <w:lastRenderedPageBreak/>
        <w:t>an order is interlocutory</w:t>
      </w:r>
      <w:r w:rsidR="008113AE" w:rsidRPr="00820A54">
        <w:rPr>
          <w:rFonts w:ascii="Times New Roman" w:hAnsi="Times New Roman" w:cs="Times New Roman"/>
          <w:sz w:val="24"/>
          <w:szCs w:val="24"/>
        </w:rPr>
        <w:t xml:space="preserve"> </w:t>
      </w:r>
      <w:r w:rsidR="00401C4D" w:rsidRPr="00820A54">
        <w:rPr>
          <w:rFonts w:ascii="Times New Roman" w:hAnsi="Times New Roman" w:cs="Times New Roman"/>
          <w:sz w:val="24"/>
          <w:szCs w:val="24"/>
        </w:rPr>
        <w:t>one must look at the terms of the order made. He explained it in the following way</w:t>
      </w:r>
      <w:r w:rsidR="008113AE" w:rsidRPr="00820A54">
        <w:rPr>
          <w:rFonts w:ascii="Times New Roman" w:hAnsi="Times New Roman" w:cs="Times New Roman"/>
          <w:sz w:val="24"/>
          <w:szCs w:val="24"/>
        </w:rPr>
        <w:t>:</w:t>
      </w:r>
    </w:p>
    <w:p w:rsidR="00CB3FEF" w:rsidRPr="00820A54" w:rsidRDefault="00CB3FEF" w:rsidP="00671B3A">
      <w:pPr>
        <w:spacing w:after="0" w:line="240" w:lineRule="auto"/>
        <w:ind w:left="1440"/>
        <w:jc w:val="both"/>
        <w:rPr>
          <w:rFonts w:ascii="Times New Roman" w:hAnsi="Times New Roman" w:cs="Times New Roman"/>
          <w:sz w:val="24"/>
          <w:szCs w:val="24"/>
        </w:rPr>
      </w:pPr>
      <w:r w:rsidRPr="00820A54">
        <w:rPr>
          <w:rFonts w:ascii="Times New Roman" w:hAnsi="Times New Roman" w:cs="Times New Roman"/>
          <w:sz w:val="24"/>
          <w:szCs w:val="24"/>
        </w:rPr>
        <w:t xml:space="preserve">“The fact that the order was in the form of an interim relief is irrelevant to the consideration of the question whether it is final or interlocutory. The issue of an order in the form in which it was applied for does not make the order itself a provisional order. </w:t>
      </w:r>
      <w:r w:rsidRPr="00820A54">
        <w:rPr>
          <w:rFonts w:ascii="Times New Roman" w:hAnsi="Times New Roman" w:cs="Times New Roman"/>
          <w:sz w:val="24"/>
          <w:szCs w:val="24"/>
          <w:u w:val="single"/>
        </w:rPr>
        <w:t>For an order to have the effects of an interim relief it must be granted in aid of, and as ancillary to the main relief which may be available to the applicant on final determination of his or her rights in the proceeding</w:t>
      </w:r>
      <w:r w:rsidRPr="00820A54">
        <w:rPr>
          <w:rFonts w:ascii="Times New Roman" w:hAnsi="Times New Roman" w:cs="Times New Roman"/>
          <w:sz w:val="24"/>
          <w:szCs w:val="24"/>
        </w:rPr>
        <w:t>.”</w:t>
      </w:r>
      <w:r w:rsidR="00A364D2" w:rsidRPr="00820A54">
        <w:rPr>
          <w:rFonts w:ascii="Times New Roman" w:hAnsi="Times New Roman" w:cs="Times New Roman"/>
          <w:sz w:val="24"/>
          <w:szCs w:val="24"/>
        </w:rPr>
        <w:t xml:space="preserve"> </w:t>
      </w:r>
      <w:r w:rsidRPr="00820A54">
        <w:rPr>
          <w:rFonts w:ascii="Times New Roman" w:hAnsi="Times New Roman" w:cs="Times New Roman"/>
          <w:sz w:val="24"/>
          <w:szCs w:val="24"/>
        </w:rPr>
        <w:t>(</w:t>
      </w:r>
      <w:proofErr w:type="gramStart"/>
      <w:r w:rsidRPr="00820A54">
        <w:rPr>
          <w:rFonts w:ascii="Times New Roman" w:hAnsi="Times New Roman" w:cs="Times New Roman"/>
          <w:sz w:val="24"/>
          <w:szCs w:val="24"/>
        </w:rPr>
        <w:t>underlining</w:t>
      </w:r>
      <w:proofErr w:type="gramEnd"/>
      <w:r w:rsidRPr="00820A54">
        <w:rPr>
          <w:rFonts w:ascii="Times New Roman" w:hAnsi="Times New Roman" w:cs="Times New Roman"/>
          <w:sz w:val="24"/>
          <w:szCs w:val="24"/>
        </w:rPr>
        <w:t xml:space="preserve"> </w:t>
      </w:r>
      <w:r w:rsidR="00215997" w:rsidRPr="00820A54">
        <w:rPr>
          <w:rFonts w:ascii="Times New Roman" w:hAnsi="Times New Roman" w:cs="Times New Roman"/>
          <w:sz w:val="24"/>
          <w:szCs w:val="24"/>
        </w:rPr>
        <w:t>is my own</w:t>
      </w:r>
      <w:r w:rsidRPr="00820A54">
        <w:rPr>
          <w:rFonts w:ascii="Times New Roman" w:hAnsi="Times New Roman" w:cs="Times New Roman"/>
          <w:sz w:val="24"/>
          <w:szCs w:val="24"/>
        </w:rPr>
        <w:t>)</w:t>
      </w:r>
    </w:p>
    <w:p w:rsidR="003609C6" w:rsidRPr="00820A54" w:rsidRDefault="003609C6" w:rsidP="00671B3A">
      <w:pPr>
        <w:spacing w:after="0" w:line="480" w:lineRule="auto"/>
        <w:ind w:left="1440"/>
        <w:jc w:val="both"/>
        <w:rPr>
          <w:rFonts w:ascii="Times New Roman" w:hAnsi="Times New Roman" w:cs="Times New Roman"/>
          <w:sz w:val="24"/>
          <w:szCs w:val="24"/>
        </w:rPr>
      </w:pPr>
    </w:p>
    <w:p w:rsidR="00616819" w:rsidRPr="00820A54" w:rsidRDefault="00616819" w:rsidP="00671B3A">
      <w:pPr>
        <w:spacing w:after="0" w:line="240" w:lineRule="auto"/>
        <w:ind w:left="1440"/>
        <w:jc w:val="both"/>
        <w:rPr>
          <w:rFonts w:ascii="Times New Roman" w:hAnsi="Times New Roman" w:cs="Times New Roman"/>
          <w:sz w:val="24"/>
          <w:szCs w:val="24"/>
        </w:rPr>
      </w:pPr>
    </w:p>
    <w:p w:rsidR="003609C6" w:rsidRPr="00820A54" w:rsidRDefault="00F11DD0" w:rsidP="00671B3A">
      <w:pPr>
        <w:pStyle w:val="ListParagraph"/>
        <w:numPr>
          <w:ilvl w:val="0"/>
          <w:numId w:val="8"/>
        </w:numPr>
        <w:spacing w:after="0" w:line="480" w:lineRule="auto"/>
        <w:ind w:left="709" w:hanging="709"/>
        <w:jc w:val="both"/>
        <w:rPr>
          <w:rFonts w:ascii="Times New Roman" w:hAnsi="Times New Roman" w:cs="Times New Roman"/>
          <w:sz w:val="24"/>
          <w:szCs w:val="24"/>
        </w:rPr>
      </w:pPr>
      <w:r w:rsidRPr="00820A54">
        <w:rPr>
          <w:rFonts w:ascii="Times New Roman" w:hAnsi="Times New Roman" w:cs="Times New Roman"/>
          <w:sz w:val="24"/>
          <w:szCs w:val="24"/>
        </w:rPr>
        <w:t xml:space="preserve">This is precisely what the order of the court </w:t>
      </w:r>
      <w:r w:rsidRPr="00820A54">
        <w:rPr>
          <w:rFonts w:ascii="Times New Roman" w:hAnsi="Times New Roman" w:cs="Times New Roman"/>
          <w:i/>
          <w:sz w:val="24"/>
          <w:szCs w:val="24"/>
        </w:rPr>
        <w:t>a quo</w:t>
      </w:r>
      <w:r w:rsidRPr="00820A54">
        <w:rPr>
          <w:rFonts w:ascii="Times New Roman" w:hAnsi="Times New Roman" w:cs="Times New Roman"/>
          <w:sz w:val="24"/>
          <w:szCs w:val="24"/>
        </w:rPr>
        <w:t xml:space="preserve"> so</w:t>
      </w:r>
      <w:r w:rsidR="00412CFF" w:rsidRPr="00820A54">
        <w:rPr>
          <w:rFonts w:ascii="Times New Roman" w:hAnsi="Times New Roman" w:cs="Times New Roman"/>
          <w:sz w:val="24"/>
          <w:szCs w:val="24"/>
        </w:rPr>
        <w:t>ught to do. Its effect is</w:t>
      </w:r>
      <w:r w:rsidRPr="00820A54">
        <w:rPr>
          <w:rFonts w:ascii="Times New Roman" w:hAnsi="Times New Roman" w:cs="Times New Roman"/>
          <w:sz w:val="24"/>
          <w:szCs w:val="24"/>
        </w:rPr>
        <w:t xml:space="preserve"> to preserve the motor vehicle</w:t>
      </w:r>
      <w:r w:rsidR="00031D2B" w:rsidRPr="00820A54">
        <w:rPr>
          <w:rFonts w:ascii="Times New Roman" w:hAnsi="Times New Roman" w:cs="Times New Roman"/>
          <w:sz w:val="24"/>
          <w:szCs w:val="24"/>
        </w:rPr>
        <w:t xml:space="preserve">. When the </w:t>
      </w:r>
      <w:r w:rsidR="008211F9" w:rsidRPr="00820A54">
        <w:rPr>
          <w:rFonts w:ascii="Times New Roman" w:hAnsi="Times New Roman" w:cs="Times New Roman"/>
          <w:sz w:val="24"/>
          <w:szCs w:val="24"/>
        </w:rPr>
        <w:t>vindication application</w:t>
      </w:r>
      <w:r w:rsidR="00031D2B" w:rsidRPr="00820A54">
        <w:rPr>
          <w:rFonts w:ascii="Times New Roman" w:hAnsi="Times New Roman" w:cs="Times New Roman"/>
          <w:sz w:val="24"/>
          <w:szCs w:val="24"/>
        </w:rPr>
        <w:t xml:space="preserve"> is finally determined and </w:t>
      </w:r>
      <w:r w:rsidR="008211F9" w:rsidRPr="00820A54">
        <w:rPr>
          <w:rFonts w:ascii="Times New Roman" w:hAnsi="Times New Roman" w:cs="Times New Roman"/>
          <w:sz w:val="24"/>
          <w:szCs w:val="24"/>
        </w:rPr>
        <w:t xml:space="preserve">the rights of the parties to the </w:t>
      </w:r>
      <w:r w:rsidR="00546617" w:rsidRPr="00820A54">
        <w:rPr>
          <w:rFonts w:ascii="Times New Roman" w:hAnsi="Times New Roman" w:cs="Times New Roman"/>
          <w:sz w:val="24"/>
          <w:szCs w:val="24"/>
        </w:rPr>
        <w:t xml:space="preserve">motor </w:t>
      </w:r>
      <w:r w:rsidR="00031D2B" w:rsidRPr="00820A54">
        <w:rPr>
          <w:rFonts w:ascii="Times New Roman" w:hAnsi="Times New Roman" w:cs="Times New Roman"/>
          <w:sz w:val="24"/>
          <w:szCs w:val="24"/>
        </w:rPr>
        <w:t>vehicle are</w:t>
      </w:r>
      <w:r w:rsidR="008211F9" w:rsidRPr="00820A54">
        <w:rPr>
          <w:rFonts w:ascii="Times New Roman" w:hAnsi="Times New Roman" w:cs="Times New Roman"/>
          <w:sz w:val="24"/>
          <w:szCs w:val="24"/>
        </w:rPr>
        <w:t xml:space="preserve"> finally </w:t>
      </w:r>
      <w:r w:rsidR="00D201B9" w:rsidRPr="00820A54">
        <w:rPr>
          <w:rFonts w:ascii="Times New Roman" w:hAnsi="Times New Roman" w:cs="Times New Roman"/>
          <w:sz w:val="24"/>
          <w:szCs w:val="24"/>
        </w:rPr>
        <w:t>defined,</w:t>
      </w:r>
      <w:r w:rsidR="00031D2B" w:rsidRPr="00820A54">
        <w:rPr>
          <w:rFonts w:ascii="Times New Roman" w:hAnsi="Times New Roman" w:cs="Times New Roman"/>
          <w:sz w:val="24"/>
          <w:szCs w:val="24"/>
        </w:rPr>
        <w:t xml:space="preserve"> the motor vehicle would be awarded to the successful party</w:t>
      </w:r>
      <w:r w:rsidR="008211F9" w:rsidRPr="00820A54">
        <w:rPr>
          <w:rFonts w:ascii="Times New Roman" w:hAnsi="Times New Roman" w:cs="Times New Roman"/>
          <w:sz w:val="24"/>
          <w:szCs w:val="24"/>
        </w:rPr>
        <w:t xml:space="preserve">. </w:t>
      </w:r>
      <w:r w:rsidR="00215997" w:rsidRPr="00820A54">
        <w:rPr>
          <w:rFonts w:ascii="Times New Roman" w:hAnsi="Times New Roman" w:cs="Times New Roman"/>
          <w:sz w:val="24"/>
          <w:szCs w:val="24"/>
        </w:rPr>
        <w:t>The motor vehicle was not awarded to either party by the pro</w:t>
      </w:r>
      <w:r w:rsidR="00D05B34" w:rsidRPr="00820A54">
        <w:rPr>
          <w:rFonts w:ascii="Times New Roman" w:hAnsi="Times New Roman" w:cs="Times New Roman"/>
          <w:sz w:val="24"/>
          <w:szCs w:val="24"/>
        </w:rPr>
        <w:t>visional order</w:t>
      </w:r>
      <w:r w:rsidR="00215997" w:rsidRPr="00820A54">
        <w:rPr>
          <w:rFonts w:ascii="Times New Roman" w:hAnsi="Times New Roman" w:cs="Times New Roman"/>
          <w:sz w:val="24"/>
          <w:szCs w:val="24"/>
        </w:rPr>
        <w:t>.</w:t>
      </w:r>
      <w:r w:rsidR="008211F9" w:rsidRPr="00820A54">
        <w:rPr>
          <w:rFonts w:ascii="Times New Roman" w:hAnsi="Times New Roman" w:cs="Times New Roman"/>
          <w:sz w:val="24"/>
          <w:szCs w:val="24"/>
        </w:rPr>
        <w:t xml:space="preserve"> </w:t>
      </w:r>
      <w:r w:rsidR="00955106" w:rsidRPr="00820A54">
        <w:rPr>
          <w:rFonts w:ascii="Times New Roman" w:hAnsi="Times New Roman" w:cs="Times New Roman"/>
          <w:sz w:val="24"/>
          <w:szCs w:val="24"/>
        </w:rPr>
        <w:t>It cannot be argued that the placing of the car under judicial attachment would become indefinite and permanently dispossess the appellant of the motor vehicle.</w:t>
      </w:r>
      <w:r w:rsidR="0086107C" w:rsidRPr="00820A54">
        <w:rPr>
          <w:rFonts w:ascii="Times New Roman" w:hAnsi="Times New Roman" w:cs="Times New Roman"/>
          <w:sz w:val="24"/>
          <w:szCs w:val="24"/>
        </w:rPr>
        <w:t xml:space="preserve"> </w:t>
      </w:r>
      <w:r w:rsidR="00D201B9" w:rsidRPr="00820A54">
        <w:rPr>
          <w:rFonts w:ascii="Times New Roman" w:hAnsi="Times New Roman" w:cs="Times New Roman"/>
          <w:sz w:val="24"/>
          <w:szCs w:val="24"/>
        </w:rPr>
        <w:t>Clearly, n</w:t>
      </w:r>
      <w:r w:rsidR="0083220E" w:rsidRPr="00820A54">
        <w:rPr>
          <w:rFonts w:ascii="Times New Roman" w:hAnsi="Times New Roman" w:cs="Times New Roman"/>
          <w:sz w:val="24"/>
          <w:szCs w:val="24"/>
        </w:rPr>
        <w:t xml:space="preserve">one of the parties will have authority or power over the motor vehicle whilst it is under judicial attachment. </w:t>
      </w:r>
    </w:p>
    <w:p w:rsidR="008211F9" w:rsidRPr="00820A54" w:rsidRDefault="008211F9" w:rsidP="00671B3A">
      <w:pPr>
        <w:spacing w:after="0" w:line="480" w:lineRule="auto"/>
        <w:jc w:val="both"/>
        <w:rPr>
          <w:rFonts w:ascii="Times New Roman" w:hAnsi="Times New Roman" w:cs="Times New Roman"/>
          <w:sz w:val="24"/>
          <w:szCs w:val="24"/>
        </w:rPr>
      </w:pPr>
      <w:r w:rsidRPr="00820A54">
        <w:rPr>
          <w:rFonts w:ascii="Times New Roman" w:hAnsi="Times New Roman" w:cs="Times New Roman"/>
          <w:sz w:val="24"/>
          <w:szCs w:val="24"/>
        </w:rPr>
        <w:t xml:space="preserve"> </w:t>
      </w:r>
    </w:p>
    <w:p w:rsidR="00955106" w:rsidRPr="00820A54" w:rsidRDefault="00955106" w:rsidP="00671B3A">
      <w:pPr>
        <w:pStyle w:val="ListParagraph"/>
        <w:numPr>
          <w:ilvl w:val="0"/>
          <w:numId w:val="8"/>
        </w:numPr>
        <w:spacing w:after="0" w:line="480" w:lineRule="auto"/>
        <w:ind w:left="709" w:hanging="709"/>
        <w:jc w:val="both"/>
        <w:rPr>
          <w:rFonts w:ascii="Times New Roman" w:hAnsi="Times New Roman" w:cs="Times New Roman"/>
          <w:sz w:val="24"/>
          <w:szCs w:val="24"/>
        </w:rPr>
      </w:pPr>
      <w:r w:rsidRPr="00820A54">
        <w:rPr>
          <w:rFonts w:ascii="Times New Roman" w:hAnsi="Times New Roman" w:cs="Times New Roman"/>
          <w:sz w:val="24"/>
          <w:szCs w:val="24"/>
        </w:rPr>
        <w:t xml:space="preserve">Appellant’s counsel was at pains to make the point that leave to appeal is not necessary as this Court in </w:t>
      </w:r>
      <w:proofErr w:type="spellStart"/>
      <w:r w:rsidRPr="00820A54">
        <w:rPr>
          <w:rFonts w:ascii="Times New Roman" w:hAnsi="Times New Roman" w:cs="Times New Roman"/>
          <w:i/>
          <w:sz w:val="24"/>
          <w:szCs w:val="24"/>
        </w:rPr>
        <w:t>Chiwenga</w:t>
      </w:r>
      <w:proofErr w:type="spellEnd"/>
      <w:r w:rsidRPr="00820A54">
        <w:rPr>
          <w:rFonts w:ascii="Times New Roman" w:hAnsi="Times New Roman" w:cs="Times New Roman"/>
          <w:i/>
          <w:sz w:val="24"/>
          <w:szCs w:val="24"/>
        </w:rPr>
        <w:t xml:space="preserve"> v </w:t>
      </w:r>
      <w:proofErr w:type="spellStart"/>
      <w:r w:rsidRPr="00820A54">
        <w:rPr>
          <w:rFonts w:ascii="Times New Roman" w:hAnsi="Times New Roman" w:cs="Times New Roman"/>
          <w:i/>
          <w:sz w:val="24"/>
          <w:szCs w:val="24"/>
        </w:rPr>
        <w:t>Mubaiwa</w:t>
      </w:r>
      <w:proofErr w:type="spellEnd"/>
      <w:r w:rsidRPr="00820A54">
        <w:rPr>
          <w:rFonts w:ascii="Times New Roman" w:hAnsi="Times New Roman" w:cs="Times New Roman"/>
          <w:sz w:val="24"/>
          <w:szCs w:val="24"/>
        </w:rPr>
        <w:t xml:space="preserve"> SC 68/20 heard an appeal against an interim order, which appeal had been noted without leave. However, it is important to state at the outset that the facts in the </w:t>
      </w:r>
      <w:proofErr w:type="spellStart"/>
      <w:r w:rsidRPr="00820A54">
        <w:rPr>
          <w:rFonts w:ascii="Times New Roman" w:hAnsi="Times New Roman" w:cs="Times New Roman"/>
          <w:i/>
          <w:sz w:val="24"/>
          <w:szCs w:val="24"/>
        </w:rPr>
        <w:t>Chiwenga</w:t>
      </w:r>
      <w:proofErr w:type="spellEnd"/>
      <w:r w:rsidRPr="00820A54">
        <w:rPr>
          <w:rFonts w:ascii="Times New Roman" w:hAnsi="Times New Roman" w:cs="Times New Roman"/>
          <w:sz w:val="24"/>
          <w:szCs w:val="24"/>
        </w:rPr>
        <w:t xml:space="preserve"> case (</w:t>
      </w:r>
      <w:r w:rsidRPr="00820A54">
        <w:rPr>
          <w:rFonts w:ascii="Times New Roman" w:hAnsi="Times New Roman" w:cs="Times New Roman"/>
          <w:i/>
          <w:sz w:val="24"/>
          <w:szCs w:val="24"/>
        </w:rPr>
        <w:t>supra</w:t>
      </w:r>
      <w:r w:rsidRPr="00820A54">
        <w:rPr>
          <w:rFonts w:ascii="Times New Roman" w:hAnsi="Times New Roman" w:cs="Times New Roman"/>
          <w:sz w:val="24"/>
          <w:szCs w:val="24"/>
        </w:rPr>
        <w:t xml:space="preserve">) are clearly distinguishable from this case. In the </w:t>
      </w:r>
      <w:proofErr w:type="spellStart"/>
      <w:r w:rsidRPr="00820A54">
        <w:rPr>
          <w:rFonts w:ascii="Times New Roman" w:hAnsi="Times New Roman" w:cs="Times New Roman"/>
          <w:i/>
          <w:sz w:val="24"/>
          <w:szCs w:val="24"/>
        </w:rPr>
        <w:t>Chiwenga</w:t>
      </w:r>
      <w:proofErr w:type="spellEnd"/>
      <w:r w:rsidRPr="00820A54">
        <w:rPr>
          <w:rFonts w:ascii="Times New Roman" w:hAnsi="Times New Roman" w:cs="Times New Roman"/>
          <w:sz w:val="24"/>
          <w:szCs w:val="24"/>
        </w:rPr>
        <w:t xml:space="preserve"> case (</w:t>
      </w:r>
      <w:r w:rsidRPr="00820A54">
        <w:rPr>
          <w:rFonts w:ascii="Times New Roman" w:hAnsi="Times New Roman" w:cs="Times New Roman"/>
          <w:i/>
          <w:sz w:val="24"/>
          <w:szCs w:val="24"/>
        </w:rPr>
        <w:t>supra</w:t>
      </w:r>
      <w:r w:rsidRPr="00820A54">
        <w:rPr>
          <w:rFonts w:ascii="Times New Roman" w:hAnsi="Times New Roman" w:cs="Times New Roman"/>
          <w:sz w:val="24"/>
          <w:szCs w:val="24"/>
        </w:rPr>
        <w:t xml:space="preserve">), the respondent therein made an urgent application for what she termed “an application for a provisional spoliation order” before the High Court. What was granted by the court therein and became the subject for the appeal before this Court was a </w:t>
      </w:r>
      <w:r w:rsidRPr="00820A54">
        <w:rPr>
          <w:rFonts w:ascii="Times New Roman" w:hAnsi="Times New Roman" w:cs="Times New Roman"/>
          <w:sz w:val="24"/>
          <w:szCs w:val="24"/>
        </w:rPr>
        <w:lastRenderedPageBreak/>
        <w:t xml:space="preserve">final interdict which was granted </w:t>
      </w:r>
      <w:r w:rsidR="002638B4" w:rsidRPr="00820A54">
        <w:rPr>
          <w:rFonts w:ascii="Times New Roman" w:hAnsi="Times New Roman" w:cs="Times New Roman"/>
          <w:sz w:val="24"/>
          <w:szCs w:val="24"/>
        </w:rPr>
        <w:t xml:space="preserve">by the court </w:t>
      </w:r>
      <w:r w:rsidRPr="00820A54">
        <w:rPr>
          <w:rFonts w:ascii="Times New Roman" w:hAnsi="Times New Roman" w:cs="Times New Roman"/>
          <w:i/>
          <w:sz w:val="24"/>
          <w:szCs w:val="24"/>
        </w:rPr>
        <w:t>a quo</w:t>
      </w:r>
      <w:r w:rsidRPr="00820A54">
        <w:rPr>
          <w:rFonts w:ascii="Times New Roman" w:hAnsi="Times New Roman" w:cs="Times New Roman"/>
          <w:sz w:val="24"/>
          <w:szCs w:val="24"/>
        </w:rPr>
        <w:t xml:space="preserve"> which had not been sought by the applicant therein. </w:t>
      </w:r>
    </w:p>
    <w:p w:rsidR="00955106" w:rsidRPr="00820A54" w:rsidRDefault="00955106" w:rsidP="00671B3A">
      <w:pPr>
        <w:spacing w:after="0" w:line="480" w:lineRule="auto"/>
        <w:jc w:val="both"/>
        <w:rPr>
          <w:rFonts w:ascii="Times New Roman" w:hAnsi="Times New Roman" w:cs="Times New Roman"/>
          <w:sz w:val="24"/>
          <w:szCs w:val="24"/>
        </w:rPr>
      </w:pPr>
    </w:p>
    <w:p w:rsidR="00955106" w:rsidRPr="00820A54" w:rsidRDefault="00955106" w:rsidP="00671B3A">
      <w:pPr>
        <w:pStyle w:val="ListParagraph"/>
        <w:numPr>
          <w:ilvl w:val="0"/>
          <w:numId w:val="8"/>
        </w:numPr>
        <w:spacing w:after="0" w:line="480" w:lineRule="auto"/>
        <w:ind w:left="709" w:hanging="709"/>
        <w:jc w:val="both"/>
        <w:rPr>
          <w:rFonts w:ascii="Times New Roman" w:hAnsi="Times New Roman" w:cs="Times New Roman"/>
          <w:sz w:val="24"/>
          <w:szCs w:val="24"/>
        </w:rPr>
      </w:pPr>
      <w:r w:rsidRPr="00820A54">
        <w:rPr>
          <w:rFonts w:ascii="Times New Roman" w:hAnsi="Times New Roman" w:cs="Times New Roman"/>
          <w:sz w:val="24"/>
          <w:szCs w:val="24"/>
        </w:rPr>
        <w:t>It is in my view necessary to set out in full the order that was granted by the</w:t>
      </w:r>
      <w:r w:rsidR="002571EF" w:rsidRPr="00820A54">
        <w:rPr>
          <w:rFonts w:ascii="Times New Roman" w:hAnsi="Times New Roman" w:cs="Times New Roman"/>
          <w:sz w:val="24"/>
          <w:szCs w:val="24"/>
        </w:rPr>
        <w:t xml:space="preserve"> High Court</w:t>
      </w:r>
      <w:r w:rsidRPr="00820A54">
        <w:rPr>
          <w:rFonts w:ascii="Times New Roman" w:hAnsi="Times New Roman" w:cs="Times New Roman"/>
          <w:sz w:val="24"/>
          <w:szCs w:val="24"/>
        </w:rPr>
        <w:t xml:space="preserve"> in the </w:t>
      </w:r>
      <w:proofErr w:type="spellStart"/>
      <w:r w:rsidR="002571EF" w:rsidRPr="00820A54">
        <w:rPr>
          <w:rFonts w:ascii="Times New Roman" w:hAnsi="Times New Roman" w:cs="Times New Roman"/>
          <w:sz w:val="24"/>
          <w:szCs w:val="24"/>
        </w:rPr>
        <w:t>Mubaiwa</w:t>
      </w:r>
      <w:proofErr w:type="spellEnd"/>
      <w:r w:rsidR="002571EF" w:rsidRPr="00820A54">
        <w:rPr>
          <w:rFonts w:ascii="Times New Roman" w:hAnsi="Times New Roman" w:cs="Times New Roman"/>
          <w:sz w:val="24"/>
          <w:szCs w:val="24"/>
        </w:rPr>
        <w:t xml:space="preserve"> v</w:t>
      </w:r>
      <w:r w:rsidR="00D63D25" w:rsidRPr="00820A54">
        <w:rPr>
          <w:rFonts w:ascii="Times New Roman" w:hAnsi="Times New Roman" w:cs="Times New Roman"/>
          <w:sz w:val="24"/>
          <w:szCs w:val="24"/>
        </w:rPr>
        <w:t xml:space="preserve"> </w:t>
      </w:r>
      <w:proofErr w:type="spellStart"/>
      <w:r w:rsidRPr="00820A54">
        <w:rPr>
          <w:rFonts w:ascii="Times New Roman" w:hAnsi="Times New Roman" w:cs="Times New Roman"/>
          <w:sz w:val="24"/>
          <w:szCs w:val="24"/>
        </w:rPr>
        <w:t>Chiwenga</w:t>
      </w:r>
      <w:proofErr w:type="spellEnd"/>
      <w:r w:rsidRPr="00820A54">
        <w:rPr>
          <w:rFonts w:ascii="Times New Roman" w:hAnsi="Times New Roman" w:cs="Times New Roman"/>
          <w:sz w:val="24"/>
          <w:szCs w:val="24"/>
        </w:rPr>
        <w:t xml:space="preserve"> case</w:t>
      </w:r>
      <w:r w:rsidR="002571EF" w:rsidRPr="00820A54">
        <w:rPr>
          <w:rFonts w:ascii="Times New Roman" w:hAnsi="Times New Roman" w:cs="Times New Roman"/>
          <w:sz w:val="24"/>
          <w:szCs w:val="24"/>
        </w:rPr>
        <w:t>. It states as follows</w:t>
      </w:r>
      <w:r w:rsidRPr="00820A54">
        <w:rPr>
          <w:rFonts w:ascii="Times New Roman" w:hAnsi="Times New Roman" w:cs="Times New Roman"/>
          <w:sz w:val="24"/>
          <w:szCs w:val="24"/>
        </w:rPr>
        <w:t>:</w:t>
      </w:r>
    </w:p>
    <w:p w:rsidR="00955106" w:rsidRPr="00820A54" w:rsidRDefault="00955106" w:rsidP="00D1359D">
      <w:pPr>
        <w:pStyle w:val="ListParagraph"/>
        <w:spacing w:after="0"/>
        <w:ind w:left="1701" w:hanging="567"/>
        <w:jc w:val="both"/>
        <w:rPr>
          <w:rFonts w:ascii="Times New Roman" w:hAnsi="Times New Roman" w:cs="Times New Roman"/>
          <w:sz w:val="24"/>
          <w:szCs w:val="24"/>
        </w:rPr>
      </w:pPr>
      <w:r w:rsidRPr="00820A54">
        <w:rPr>
          <w:rFonts w:ascii="Times New Roman" w:hAnsi="Times New Roman" w:cs="Times New Roman"/>
          <w:sz w:val="24"/>
          <w:szCs w:val="24"/>
        </w:rPr>
        <w:t>“1.</w:t>
      </w:r>
      <w:r w:rsidRPr="00820A54">
        <w:rPr>
          <w:rFonts w:ascii="Times New Roman" w:hAnsi="Times New Roman" w:cs="Times New Roman"/>
          <w:sz w:val="24"/>
          <w:szCs w:val="24"/>
        </w:rPr>
        <w:tab/>
        <w:t>The respondent (</w:t>
      </w:r>
      <w:proofErr w:type="spellStart"/>
      <w:r w:rsidRPr="00820A54">
        <w:rPr>
          <w:rFonts w:ascii="Times New Roman" w:hAnsi="Times New Roman" w:cs="Times New Roman"/>
          <w:sz w:val="24"/>
          <w:szCs w:val="24"/>
        </w:rPr>
        <w:t>Constantino</w:t>
      </w:r>
      <w:proofErr w:type="spellEnd"/>
      <w:r w:rsidRPr="00820A54">
        <w:rPr>
          <w:rFonts w:ascii="Times New Roman" w:hAnsi="Times New Roman" w:cs="Times New Roman"/>
          <w:sz w:val="24"/>
          <w:szCs w:val="24"/>
        </w:rPr>
        <w:t xml:space="preserve">) is hereby ordered to restore custody of the minor children namely, </w:t>
      </w:r>
      <w:proofErr w:type="spellStart"/>
      <w:r w:rsidRPr="00820A54">
        <w:rPr>
          <w:rFonts w:ascii="Times New Roman" w:hAnsi="Times New Roman" w:cs="Times New Roman"/>
          <w:i/>
          <w:sz w:val="24"/>
          <w:szCs w:val="24"/>
        </w:rPr>
        <w:t>Tendai</w:t>
      </w:r>
      <w:proofErr w:type="spellEnd"/>
      <w:r w:rsidRPr="00820A54">
        <w:rPr>
          <w:rFonts w:ascii="Times New Roman" w:hAnsi="Times New Roman" w:cs="Times New Roman"/>
          <w:i/>
          <w:sz w:val="24"/>
          <w:szCs w:val="24"/>
        </w:rPr>
        <w:t xml:space="preserve"> Dominique </w:t>
      </w:r>
      <w:proofErr w:type="spellStart"/>
      <w:r w:rsidRPr="00820A54">
        <w:rPr>
          <w:rFonts w:ascii="Times New Roman" w:hAnsi="Times New Roman" w:cs="Times New Roman"/>
          <w:i/>
          <w:sz w:val="24"/>
          <w:szCs w:val="24"/>
        </w:rPr>
        <w:t>Chiwenga</w:t>
      </w:r>
      <w:proofErr w:type="spellEnd"/>
      <w:r w:rsidRPr="00820A54">
        <w:rPr>
          <w:rFonts w:ascii="Times New Roman" w:hAnsi="Times New Roman" w:cs="Times New Roman"/>
          <w:sz w:val="24"/>
          <w:szCs w:val="24"/>
        </w:rPr>
        <w:t xml:space="preserve"> (Born 4 November 2011), </w:t>
      </w:r>
      <w:r w:rsidRPr="00820A54">
        <w:rPr>
          <w:rFonts w:ascii="Times New Roman" w:hAnsi="Times New Roman" w:cs="Times New Roman"/>
          <w:i/>
          <w:sz w:val="24"/>
          <w:szCs w:val="24"/>
        </w:rPr>
        <w:t xml:space="preserve">Christian </w:t>
      </w:r>
      <w:proofErr w:type="spellStart"/>
      <w:r w:rsidRPr="00820A54">
        <w:rPr>
          <w:rFonts w:ascii="Times New Roman" w:hAnsi="Times New Roman" w:cs="Times New Roman"/>
          <w:i/>
          <w:sz w:val="24"/>
          <w:szCs w:val="24"/>
        </w:rPr>
        <w:t>Tawanazororo</w:t>
      </w:r>
      <w:proofErr w:type="spellEnd"/>
      <w:r w:rsidRPr="00820A54">
        <w:rPr>
          <w:rFonts w:ascii="Times New Roman" w:hAnsi="Times New Roman" w:cs="Times New Roman"/>
          <w:i/>
          <w:sz w:val="24"/>
          <w:szCs w:val="24"/>
        </w:rPr>
        <w:t xml:space="preserve"> </w:t>
      </w:r>
      <w:proofErr w:type="spellStart"/>
      <w:r w:rsidRPr="00820A54">
        <w:rPr>
          <w:rFonts w:ascii="Times New Roman" w:hAnsi="Times New Roman" w:cs="Times New Roman"/>
          <w:i/>
          <w:sz w:val="24"/>
          <w:szCs w:val="24"/>
        </w:rPr>
        <w:t>Chiwenga</w:t>
      </w:r>
      <w:proofErr w:type="spellEnd"/>
      <w:r w:rsidRPr="00820A54">
        <w:rPr>
          <w:rFonts w:ascii="Times New Roman" w:hAnsi="Times New Roman" w:cs="Times New Roman"/>
          <w:i/>
          <w:sz w:val="24"/>
          <w:szCs w:val="24"/>
        </w:rPr>
        <w:t xml:space="preserve"> (</w:t>
      </w:r>
      <w:r w:rsidRPr="00820A54">
        <w:rPr>
          <w:rFonts w:ascii="Times New Roman" w:hAnsi="Times New Roman" w:cs="Times New Roman"/>
          <w:sz w:val="24"/>
          <w:szCs w:val="24"/>
        </w:rPr>
        <w:t xml:space="preserve">Born 5 November 2012) and </w:t>
      </w:r>
      <w:r w:rsidRPr="00820A54">
        <w:rPr>
          <w:rFonts w:ascii="Times New Roman" w:hAnsi="Times New Roman" w:cs="Times New Roman"/>
          <w:i/>
          <w:sz w:val="24"/>
          <w:szCs w:val="24"/>
        </w:rPr>
        <w:t xml:space="preserve">Michael Alexander </w:t>
      </w:r>
      <w:proofErr w:type="spellStart"/>
      <w:r w:rsidRPr="00820A54">
        <w:rPr>
          <w:rFonts w:ascii="Times New Roman" w:hAnsi="Times New Roman" w:cs="Times New Roman"/>
          <w:i/>
          <w:sz w:val="24"/>
          <w:szCs w:val="24"/>
        </w:rPr>
        <w:t>Tadisiswa</w:t>
      </w:r>
      <w:proofErr w:type="spellEnd"/>
      <w:r w:rsidRPr="00820A54">
        <w:rPr>
          <w:rFonts w:ascii="Times New Roman" w:hAnsi="Times New Roman" w:cs="Times New Roman"/>
          <w:i/>
          <w:sz w:val="24"/>
          <w:szCs w:val="24"/>
        </w:rPr>
        <w:t xml:space="preserve"> </w:t>
      </w:r>
      <w:proofErr w:type="spellStart"/>
      <w:r w:rsidRPr="00820A54">
        <w:rPr>
          <w:rFonts w:ascii="Times New Roman" w:hAnsi="Times New Roman" w:cs="Times New Roman"/>
          <w:i/>
          <w:sz w:val="24"/>
          <w:szCs w:val="24"/>
        </w:rPr>
        <w:t>Chiwenga</w:t>
      </w:r>
      <w:proofErr w:type="spellEnd"/>
      <w:r w:rsidRPr="00820A54">
        <w:rPr>
          <w:rFonts w:ascii="Times New Roman" w:hAnsi="Times New Roman" w:cs="Times New Roman"/>
          <w:i/>
          <w:sz w:val="24"/>
          <w:szCs w:val="24"/>
        </w:rPr>
        <w:t xml:space="preserve"> (</w:t>
      </w:r>
      <w:r w:rsidRPr="00820A54">
        <w:rPr>
          <w:rFonts w:ascii="Times New Roman" w:hAnsi="Times New Roman" w:cs="Times New Roman"/>
          <w:sz w:val="24"/>
          <w:szCs w:val="24"/>
        </w:rPr>
        <w:t>Born 13 February 2014) to the custody of the applicant (</w:t>
      </w:r>
      <w:r w:rsidRPr="00820A54">
        <w:rPr>
          <w:rFonts w:ascii="Times New Roman" w:hAnsi="Times New Roman" w:cs="Times New Roman"/>
          <w:i/>
          <w:sz w:val="24"/>
          <w:szCs w:val="24"/>
        </w:rPr>
        <w:t>Marry</w:t>
      </w:r>
      <w:r w:rsidRPr="00820A54">
        <w:rPr>
          <w:rFonts w:ascii="Times New Roman" w:hAnsi="Times New Roman" w:cs="Times New Roman"/>
          <w:sz w:val="24"/>
          <w:szCs w:val="24"/>
        </w:rPr>
        <w:t>) within 24 hours of this order.</w:t>
      </w:r>
    </w:p>
    <w:p w:rsidR="00955106" w:rsidRPr="00820A54" w:rsidRDefault="00955106" w:rsidP="00D1359D">
      <w:pPr>
        <w:spacing w:after="0" w:line="240" w:lineRule="auto"/>
        <w:ind w:left="1701" w:hanging="567"/>
        <w:jc w:val="both"/>
        <w:rPr>
          <w:rFonts w:ascii="Times New Roman" w:hAnsi="Times New Roman" w:cs="Times New Roman"/>
          <w:sz w:val="24"/>
          <w:szCs w:val="24"/>
        </w:rPr>
      </w:pPr>
      <w:r w:rsidRPr="00820A54">
        <w:rPr>
          <w:rFonts w:ascii="Times New Roman" w:hAnsi="Times New Roman" w:cs="Times New Roman"/>
          <w:sz w:val="24"/>
          <w:szCs w:val="24"/>
        </w:rPr>
        <w:t>2.</w:t>
      </w:r>
      <w:r w:rsidRPr="00820A54">
        <w:rPr>
          <w:rFonts w:ascii="Times New Roman" w:hAnsi="Times New Roman" w:cs="Times New Roman"/>
          <w:sz w:val="24"/>
          <w:szCs w:val="24"/>
        </w:rPr>
        <w:tab/>
        <w:t>The respondent (</w:t>
      </w:r>
      <w:proofErr w:type="spellStart"/>
      <w:r w:rsidRPr="00820A54">
        <w:rPr>
          <w:rFonts w:ascii="Times New Roman" w:hAnsi="Times New Roman" w:cs="Times New Roman"/>
          <w:sz w:val="24"/>
          <w:szCs w:val="24"/>
        </w:rPr>
        <w:t>Constantino</w:t>
      </w:r>
      <w:proofErr w:type="spellEnd"/>
      <w:r w:rsidRPr="00820A54">
        <w:rPr>
          <w:rFonts w:ascii="Times New Roman" w:hAnsi="Times New Roman" w:cs="Times New Roman"/>
          <w:sz w:val="24"/>
          <w:szCs w:val="24"/>
        </w:rPr>
        <w:t>) is hereby interdicted and restrained from interfering with applicant’s (</w:t>
      </w:r>
      <w:r w:rsidRPr="00820A54">
        <w:rPr>
          <w:rFonts w:ascii="Times New Roman" w:hAnsi="Times New Roman" w:cs="Times New Roman"/>
          <w:i/>
          <w:sz w:val="24"/>
          <w:szCs w:val="24"/>
        </w:rPr>
        <w:t>Marry</w:t>
      </w:r>
      <w:r w:rsidRPr="00820A54">
        <w:rPr>
          <w:rFonts w:ascii="Times New Roman" w:hAnsi="Times New Roman" w:cs="Times New Roman"/>
          <w:sz w:val="24"/>
          <w:szCs w:val="24"/>
        </w:rPr>
        <w:t>) access to, use and enjoyment of the property known as 614 Nick Price Drive, Borrowdale, Harare.</w:t>
      </w:r>
    </w:p>
    <w:p w:rsidR="00955106" w:rsidRPr="00820A54" w:rsidRDefault="00955106" w:rsidP="00D1359D">
      <w:pPr>
        <w:spacing w:after="0" w:line="240" w:lineRule="auto"/>
        <w:ind w:left="1701" w:hanging="567"/>
        <w:jc w:val="both"/>
        <w:rPr>
          <w:rFonts w:ascii="Times New Roman" w:hAnsi="Times New Roman" w:cs="Times New Roman"/>
          <w:sz w:val="24"/>
          <w:szCs w:val="24"/>
        </w:rPr>
      </w:pPr>
      <w:r w:rsidRPr="00820A54">
        <w:rPr>
          <w:rFonts w:ascii="Times New Roman" w:hAnsi="Times New Roman" w:cs="Times New Roman"/>
          <w:sz w:val="24"/>
          <w:szCs w:val="24"/>
        </w:rPr>
        <w:t>3.</w:t>
      </w:r>
      <w:r w:rsidRPr="00820A54">
        <w:rPr>
          <w:rFonts w:ascii="Times New Roman" w:hAnsi="Times New Roman" w:cs="Times New Roman"/>
          <w:sz w:val="24"/>
          <w:szCs w:val="24"/>
        </w:rPr>
        <w:tab/>
        <w:t>The respondent (</w:t>
      </w:r>
      <w:proofErr w:type="spellStart"/>
      <w:r w:rsidRPr="00820A54">
        <w:rPr>
          <w:rFonts w:ascii="Times New Roman" w:hAnsi="Times New Roman" w:cs="Times New Roman"/>
          <w:i/>
          <w:sz w:val="24"/>
          <w:szCs w:val="24"/>
        </w:rPr>
        <w:t>Constantino</w:t>
      </w:r>
      <w:proofErr w:type="spellEnd"/>
      <w:r w:rsidRPr="00820A54">
        <w:rPr>
          <w:rFonts w:ascii="Times New Roman" w:hAnsi="Times New Roman" w:cs="Times New Roman"/>
          <w:sz w:val="24"/>
          <w:szCs w:val="24"/>
        </w:rPr>
        <w:t>) is hereby interdicted and restrained from interfering with applicant’s (</w:t>
      </w:r>
      <w:r w:rsidRPr="00820A54">
        <w:rPr>
          <w:rFonts w:ascii="Times New Roman" w:hAnsi="Times New Roman" w:cs="Times New Roman"/>
          <w:i/>
          <w:sz w:val="24"/>
          <w:szCs w:val="24"/>
        </w:rPr>
        <w:t>Marry</w:t>
      </w:r>
      <w:r w:rsidRPr="00820A54">
        <w:rPr>
          <w:rFonts w:ascii="Times New Roman" w:hAnsi="Times New Roman" w:cs="Times New Roman"/>
          <w:sz w:val="24"/>
          <w:szCs w:val="24"/>
        </w:rPr>
        <w:t xml:space="preserve">) access to, use and enjoyment of the property known as Orchid Gardens </w:t>
      </w:r>
      <w:proofErr w:type="spellStart"/>
      <w:r w:rsidRPr="00820A54">
        <w:rPr>
          <w:rFonts w:ascii="Times New Roman" w:hAnsi="Times New Roman" w:cs="Times New Roman"/>
          <w:sz w:val="24"/>
          <w:szCs w:val="24"/>
        </w:rPr>
        <w:t>Domboshawa</w:t>
      </w:r>
      <w:proofErr w:type="spellEnd"/>
      <w:r w:rsidRPr="00820A54">
        <w:rPr>
          <w:rFonts w:ascii="Times New Roman" w:hAnsi="Times New Roman" w:cs="Times New Roman"/>
          <w:sz w:val="24"/>
          <w:szCs w:val="24"/>
        </w:rPr>
        <w:t>, Harare.</w:t>
      </w:r>
    </w:p>
    <w:p w:rsidR="00955106" w:rsidRPr="00820A54" w:rsidRDefault="00955106" w:rsidP="00D1359D">
      <w:pPr>
        <w:spacing w:after="0" w:line="240" w:lineRule="auto"/>
        <w:ind w:left="1701" w:hanging="567"/>
        <w:jc w:val="both"/>
        <w:rPr>
          <w:rFonts w:ascii="Times New Roman" w:hAnsi="Times New Roman" w:cs="Times New Roman"/>
          <w:sz w:val="24"/>
          <w:szCs w:val="24"/>
        </w:rPr>
      </w:pPr>
      <w:r w:rsidRPr="00820A54">
        <w:rPr>
          <w:rFonts w:ascii="Times New Roman" w:hAnsi="Times New Roman" w:cs="Times New Roman"/>
          <w:sz w:val="24"/>
          <w:szCs w:val="24"/>
        </w:rPr>
        <w:t>4.</w:t>
      </w:r>
      <w:r w:rsidRPr="00820A54">
        <w:rPr>
          <w:rFonts w:ascii="Times New Roman" w:hAnsi="Times New Roman" w:cs="Times New Roman"/>
          <w:sz w:val="24"/>
          <w:szCs w:val="24"/>
        </w:rPr>
        <w:tab/>
        <w:t>The respondent (</w:t>
      </w:r>
      <w:proofErr w:type="spellStart"/>
      <w:r w:rsidRPr="00820A54">
        <w:rPr>
          <w:rFonts w:ascii="Times New Roman" w:hAnsi="Times New Roman" w:cs="Times New Roman"/>
          <w:i/>
          <w:sz w:val="24"/>
          <w:szCs w:val="24"/>
        </w:rPr>
        <w:t>Constantino</w:t>
      </w:r>
      <w:proofErr w:type="spellEnd"/>
      <w:r w:rsidRPr="00820A54">
        <w:rPr>
          <w:rFonts w:ascii="Times New Roman" w:hAnsi="Times New Roman" w:cs="Times New Roman"/>
          <w:sz w:val="24"/>
          <w:szCs w:val="24"/>
        </w:rPr>
        <w:t>) is hereby interdicted and restrained from interfering with applicant’s (</w:t>
      </w:r>
      <w:r w:rsidRPr="00820A54">
        <w:rPr>
          <w:rFonts w:ascii="Times New Roman" w:hAnsi="Times New Roman" w:cs="Times New Roman"/>
          <w:i/>
          <w:sz w:val="24"/>
          <w:szCs w:val="24"/>
        </w:rPr>
        <w:t>Marry</w:t>
      </w:r>
      <w:r w:rsidRPr="00820A54">
        <w:rPr>
          <w:rFonts w:ascii="Times New Roman" w:hAnsi="Times New Roman" w:cs="Times New Roman"/>
          <w:sz w:val="24"/>
          <w:szCs w:val="24"/>
        </w:rPr>
        <w:t>) access to, use and enjoyment of the motor vehicles, namely Toyota Lexus, Mercedes Benz S400, Mercedes Benz E350 (Black).</w:t>
      </w:r>
    </w:p>
    <w:p w:rsidR="00955106" w:rsidRPr="00820A54" w:rsidRDefault="00955106" w:rsidP="00D1359D">
      <w:pPr>
        <w:spacing w:after="0" w:line="240" w:lineRule="auto"/>
        <w:ind w:left="1701" w:hanging="567"/>
        <w:jc w:val="both"/>
        <w:rPr>
          <w:rFonts w:ascii="Times New Roman" w:hAnsi="Times New Roman" w:cs="Times New Roman"/>
          <w:sz w:val="24"/>
          <w:szCs w:val="24"/>
        </w:rPr>
      </w:pPr>
      <w:r w:rsidRPr="00820A54">
        <w:rPr>
          <w:rFonts w:ascii="Times New Roman" w:hAnsi="Times New Roman" w:cs="Times New Roman"/>
          <w:sz w:val="24"/>
          <w:szCs w:val="24"/>
        </w:rPr>
        <w:t>5.</w:t>
      </w:r>
      <w:r w:rsidRPr="00820A54">
        <w:rPr>
          <w:rFonts w:ascii="Times New Roman" w:hAnsi="Times New Roman" w:cs="Times New Roman"/>
          <w:sz w:val="24"/>
          <w:szCs w:val="24"/>
        </w:rPr>
        <w:tab/>
        <w:t>Respondent</w:t>
      </w:r>
      <w:r w:rsidR="00D1359D" w:rsidRPr="00820A54">
        <w:rPr>
          <w:rFonts w:ascii="Times New Roman" w:hAnsi="Times New Roman" w:cs="Times New Roman"/>
          <w:sz w:val="24"/>
          <w:szCs w:val="24"/>
        </w:rPr>
        <w:t> </w:t>
      </w:r>
      <w:r w:rsidRPr="00820A54">
        <w:rPr>
          <w:rFonts w:ascii="Times New Roman" w:hAnsi="Times New Roman" w:cs="Times New Roman"/>
          <w:sz w:val="24"/>
          <w:szCs w:val="24"/>
        </w:rPr>
        <w:t>(</w:t>
      </w:r>
      <w:proofErr w:type="spellStart"/>
      <w:r w:rsidRPr="00820A54">
        <w:rPr>
          <w:rFonts w:ascii="Times New Roman" w:hAnsi="Times New Roman" w:cs="Times New Roman"/>
          <w:i/>
          <w:sz w:val="24"/>
          <w:szCs w:val="24"/>
        </w:rPr>
        <w:t>Constantino</w:t>
      </w:r>
      <w:proofErr w:type="spellEnd"/>
      <w:r w:rsidRPr="00820A54">
        <w:rPr>
          <w:rFonts w:ascii="Times New Roman" w:hAnsi="Times New Roman" w:cs="Times New Roman"/>
          <w:sz w:val="24"/>
          <w:szCs w:val="24"/>
        </w:rPr>
        <w:t>)</w:t>
      </w:r>
      <w:r w:rsidR="00D1359D" w:rsidRPr="00820A54">
        <w:rPr>
          <w:rFonts w:ascii="Times New Roman" w:hAnsi="Times New Roman" w:cs="Times New Roman"/>
          <w:sz w:val="24"/>
          <w:szCs w:val="24"/>
        </w:rPr>
        <w:t> </w:t>
      </w:r>
      <w:r w:rsidRPr="00820A54">
        <w:rPr>
          <w:rFonts w:ascii="Times New Roman" w:hAnsi="Times New Roman" w:cs="Times New Roman"/>
          <w:sz w:val="24"/>
          <w:szCs w:val="24"/>
        </w:rPr>
        <w:t>is</w:t>
      </w:r>
      <w:r w:rsidR="00D1359D" w:rsidRPr="00820A54">
        <w:rPr>
          <w:rFonts w:ascii="Times New Roman" w:hAnsi="Times New Roman" w:cs="Times New Roman"/>
          <w:sz w:val="24"/>
          <w:szCs w:val="24"/>
        </w:rPr>
        <w:t> </w:t>
      </w:r>
      <w:r w:rsidRPr="00820A54">
        <w:rPr>
          <w:rFonts w:ascii="Times New Roman" w:hAnsi="Times New Roman" w:cs="Times New Roman"/>
          <w:sz w:val="24"/>
          <w:szCs w:val="24"/>
        </w:rPr>
        <w:t>interdicted</w:t>
      </w:r>
      <w:r w:rsidR="00D1359D" w:rsidRPr="00820A54">
        <w:rPr>
          <w:rFonts w:ascii="Times New Roman" w:hAnsi="Times New Roman" w:cs="Times New Roman"/>
          <w:sz w:val="24"/>
          <w:szCs w:val="24"/>
        </w:rPr>
        <w:t> </w:t>
      </w:r>
      <w:r w:rsidRPr="00820A54">
        <w:rPr>
          <w:rFonts w:ascii="Times New Roman" w:hAnsi="Times New Roman" w:cs="Times New Roman"/>
          <w:sz w:val="24"/>
          <w:szCs w:val="24"/>
        </w:rPr>
        <w:t>and restrained from interfering with applicant’s (</w:t>
      </w:r>
      <w:r w:rsidRPr="00820A54">
        <w:rPr>
          <w:rFonts w:ascii="Times New Roman" w:hAnsi="Times New Roman" w:cs="Times New Roman"/>
          <w:i/>
          <w:sz w:val="24"/>
          <w:szCs w:val="24"/>
        </w:rPr>
        <w:t>Marry</w:t>
      </w:r>
      <w:r w:rsidRPr="00820A54">
        <w:rPr>
          <w:rFonts w:ascii="Times New Roman" w:hAnsi="Times New Roman" w:cs="Times New Roman"/>
          <w:sz w:val="24"/>
          <w:szCs w:val="24"/>
        </w:rPr>
        <w:t>) access and or possession of her clothing.</w:t>
      </w:r>
    </w:p>
    <w:p w:rsidR="00955106" w:rsidRPr="00820A54" w:rsidRDefault="00955106" w:rsidP="00D1359D">
      <w:pPr>
        <w:spacing w:after="0" w:line="240" w:lineRule="auto"/>
        <w:ind w:left="1701" w:hanging="567"/>
        <w:jc w:val="both"/>
        <w:rPr>
          <w:rFonts w:ascii="Times New Roman" w:hAnsi="Times New Roman" w:cs="Times New Roman"/>
          <w:sz w:val="24"/>
          <w:szCs w:val="24"/>
        </w:rPr>
      </w:pPr>
      <w:r w:rsidRPr="00820A54">
        <w:rPr>
          <w:rFonts w:ascii="Times New Roman" w:hAnsi="Times New Roman" w:cs="Times New Roman"/>
          <w:sz w:val="24"/>
          <w:szCs w:val="24"/>
        </w:rPr>
        <w:t>6.</w:t>
      </w:r>
      <w:r w:rsidRPr="00820A54">
        <w:rPr>
          <w:rFonts w:ascii="Times New Roman" w:hAnsi="Times New Roman" w:cs="Times New Roman"/>
          <w:sz w:val="24"/>
          <w:szCs w:val="24"/>
        </w:rPr>
        <w:tab/>
        <w:t>The respondent (</w:t>
      </w:r>
      <w:proofErr w:type="spellStart"/>
      <w:r w:rsidRPr="00820A54">
        <w:rPr>
          <w:rFonts w:ascii="Times New Roman" w:hAnsi="Times New Roman" w:cs="Times New Roman"/>
          <w:i/>
          <w:sz w:val="24"/>
          <w:szCs w:val="24"/>
        </w:rPr>
        <w:t>Constantino</w:t>
      </w:r>
      <w:proofErr w:type="spellEnd"/>
      <w:r w:rsidRPr="00820A54">
        <w:rPr>
          <w:rFonts w:ascii="Times New Roman" w:hAnsi="Times New Roman" w:cs="Times New Roman"/>
          <w:sz w:val="24"/>
          <w:szCs w:val="24"/>
        </w:rPr>
        <w:t>) is ordered to pay applicant’s (</w:t>
      </w:r>
      <w:r w:rsidRPr="00820A54">
        <w:rPr>
          <w:rFonts w:ascii="Times New Roman" w:hAnsi="Times New Roman" w:cs="Times New Roman"/>
          <w:i/>
          <w:sz w:val="24"/>
          <w:szCs w:val="24"/>
        </w:rPr>
        <w:t>Marry</w:t>
      </w:r>
      <w:r w:rsidRPr="00820A54">
        <w:rPr>
          <w:rFonts w:ascii="Times New Roman" w:hAnsi="Times New Roman" w:cs="Times New Roman"/>
          <w:sz w:val="24"/>
          <w:szCs w:val="24"/>
        </w:rPr>
        <w:t>) costs of suit.”</w:t>
      </w:r>
    </w:p>
    <w:p w:rsidR="00955106" w:rsidRPr="00820A54" w:rsidRDefault="00955106" w:rsidP="00671B3A">
      <w:pPr>
        <w:spacing w:after="0" w:line="240" w:lineRule="auto"/>
        <w:ind w:left="720"/>
        <w:rPr>
          <w:rFonts w:ascii="Times New Roman" w:hAnsi="Times New Roman" w:cs="Times New Roman"/>
          <w:sz w:val="24"/>
          <w:szCs w:val="24"/>
        </w:rPr>
      </w:pPr>
    </w:p>
    <w:p w:rsidR="00671B3A" w:rsidRPr="00820A54" w:rsidRDefault="00671B3A" w:rsidP="00671B3A">
      <w:pPr>
        <w:spacing w:after="0" w:line="360" w:lineRule="auto"/>
        <w:ind w:left="720"/>
        <w:rPr>
          <w:rFonts w:ascii="Times New Roman" w:hAnsi="Times New Roman" w:cs="Times New Roman"/>
          <w:sz w:val="24"/>
          <w:szCs w:val="24"/>
        </w:rPr>
      </w:pPr>
    </w:p>
    <w:p w:rsidR="00955106" w:rsidRPr="00820A54" w:rsidRDefault="004C2CED" w:rsidP="00671B3A">
      <w:pPr>
        <w:spacing w:after="0" w:line="480" w:lineRule="auto"/>
        <w:ind w:left="720" w:hanging="720"/>
        <w:jc w:val="both"/>
        <w:rPr>
          <w:rFonts w:ascii="Times New Roman" w:hAnsi="Times New Roman" w:cs="Times New Roman"/>
          <w:sz w:val="24"/>
          <w:szCs w:val="24"/>
        </w:rPr>
      </w:pPr>
      <w:r w:rsidRPr="00820A54">
        <w:rPr>
          <w:rFonts w:ascii="Times New Roman" w:hAnsi="Times New Roman" w:cs="Times New Roman"/>
          <w:sz w:val="24"/>
          <w:szCs w:val="24"/>
        </w:rPr>
        <w:t>[21</w:t>
      </w:r>
      <w:r w:rsidR="00412CFF" w:rsidRPr="00820A54">
        <w:rPr>
          <w:rFonts w:ascii="Times New Roman" w:hAnsi="Times New Roman" w:cs="Times New Roman"/>
          <w:sz w:val="24"/>
          <w:szCs w:val="24"/>
        </w:rPr>
        <w:t>] As was aptly stated</w:t>
      </w:r>
      <w:r w:rsidR="002571EF" w:rsidRPr="00820A54">
        <w:rPr>
          <w:rFonts w:ascii="Times New Roman" w:hAnsi="Times New Roman" w:cs="Times New Roman"/>
          <w:sz w:val="24"/>
          <w:szCs w:val="24"/>
        </w:rPr>
        <w:t xml:space="preserve"> by this</w:t>
      </w:r>
      <w:r w:rsidR="00955106" w:rsidRPr="00820A54">
        <w:rPr>
          <w:rFonts w:ascii="Times New Roman" w:hAnsi="Times New Roman" w:cs="Times New Roman"/>
          <w:sz w:val="24"/>
          <w:szCs w:val="24"/>
        </w:rPr>
        <w:t xml:space="preserve"> court</w:t>
      </w:r>
      <w:r w:rsidR="002571EF" w:rsidRPr="00820A54">
        <w:rPr>
          <w:rFonts w:ascii="Times New Roman" w:hAnsi="Times New Roman" w:cs="Times New Roman"/>
          <w:sz w:val="24"/>
          <w:szCs w:val="24"/>
        </w:rPr>
        <w:t xml:space="preserve"> in the </w:t>
      </w:r>
      <w:proofErr w:type="spellStart"/>
      <w:r w:rsidR="002571EF" w:rsidRPr="00820A54">
        <w:rPr>
          <w:rFonts w:ascii="Times New Roman" w:hAnsi="Times New Roman" w:cs="Times New Roman"/>
          <w:sz w:val="24"/>
          <w:szCs w:val="24"/>
        </w:rPr>
        <w:t>Chiwenga</w:t>
      </w:r>
      <w:proofErr w:type="spellEnd"/>
      <w:r w:rsidR="00955106" w:rsidRPr="00820A54">
        <w:rPr>
          <w:rFonts w:ascii="Times New Roman" w:hAnsi="Times New Roman" w:cs="Times New Roman"/>
          <w:sz w:val="24"/>
          <w:szCs w:val="24"/>
        </w:rPr>
        <w:t xml:space="preserve"> </w:t>
      </w:r>
      <w:r w:rsidR="009A480E">
        <w:rPr>
          <w:rFonts w:ascii="Times New Roman" w:hAnsi="Times New Roman" w:cs="Times New Roman"/>
          <w:sz w:val="24"/>
          <w:szCs w:val="24"/>
        </w:rPr>
        <w:t>c</w:t>
      </w:r>
      <w:r w:rsidR="002571EF" w:rsidRPr="00820A54">
        <w:rPr>
          <w:rFonts w:ascii="Times New Roman" w:hAnsi="Times New Roman" w:cs="Times New Roman"/>
          <w:sz w:val="24"/>
          <w:szCs w:val="24"/>
        </w:rPr>
        <w:t>ase (</w:t>
      </w:r>
      <w:r w:rsidR="002571EF" w:rsidRPr="009A480E">
        <w:rPr>
          <w:rFonts w:ascii="Times New Roman" w:hAnsi="Times New Roman" w:cs="Times New Roman"/>
          <w:i/>
          <w:sz w:val="24"/>
          <w:szCs w:val="24"/>
        </w:rPr>
        <w:t>supra</w:t>
      </w:r>
      <w:r w:rsidR="002571EF" w:rsidRPr="00820A54">
        <w:rPr>
          <w:rFonts w:ascii="Times New Roman" w:hAnsi="Times New Roman" w:cs="Times New Roman"/>
          <w:sz w:val="24"/>
          <w:szCs w:val="24"/>
        </w:rPr>
        <w:t xml:space="preserve">) </w:t>
      </w:r>
      <w:r w:rsidR="00955106" w:rsidRPr="00820A54">
        <w:rPr>
          <w:rFonts w:ascii="Times New Roman" w:hAnsi="Times New Roman" w:cs="Times New Roman"/>
          <w:sz w:val="24"/>
          <w:szCs w:val="24"/>
        </w:rPr>
        <w:t>at page 7 of the judgment, the court</w:t>
      </w:r>
      <w:r w:rsidR="00412CFF" w:rsidRPr="00820A54">
        <w:rPr>
          <w:rFonts w:ascii="Times New Roman" w:hAnsi="Times New Roman" w:cs="Times New Roman"/>
          <w:sz w:val="24"/>
          <w:szCs w:val="24"/>
        </w:rPr>
        <w:t xml:space="preserve"> had</w:t>
      </w:r>
      <w:r w:rsidR="00955106" w:rsidRPr="00820A54">
        <w:rPr>
          <w:rFonts w:ascii="Times New Roman" w:hAnsi="Times New Roman" w:cs="Times New Roman"/>
          <w:sz w:val="24"/>
          <w:szCs w:val="24"/>
        </w:rPr>
        <w:t xml:space="preserve"> proceeded to grant final relief in instances when it had been asked to grant a provisional order. To compound the issue, the order sought and granted was for spoliation. It is an established principle of our law that </w:t>
      </w:r>
      <w:r w:rsidR="002638B4" w:rsidRPr="00820A54">
        <w:rPr>
          <w:rFonts w:ascii="Times New Roman" w:hAnsi="Times New Roman" w:cs="Times New Roman"/>
          <w:sz w:val="24"/>
          <w:szCs w:val="24"/>
        </w:rPr>
        <w:t xml:space="preserve">an order for a </w:t>
      </w:r>
      <w:r w:rsidR="002638B4" w:rsidRPr="00820A54">
        <w:rPr>
          <w:rFonts w:ascii="Times New Roman" w:hAnsi="Times New Roman" w:cs="Times New Roman"/>
          <w:i/>
          <w:sz w:val="24"/>
          <w:szCs w:val="24"/>
        </w:rPr>
        <w:t xml:space="preserve">mandamus van </w:t>
      </w:r>
      <w:proofErr w:type="spellStart"/>
      <w:r w:rsidR="002638B4" w:rsidRPr="00820A54">
        <w:rPr>
          <w:rFonts w:ascii="Times New Roman" w:hAnsi="Times New Roman" w:cs="Times New Roman"/>
          <w:i/>
          <w:sz w:val="24"/>
          <w:szCs w:val="24"/>
        </w:rPr>
        <w:t>spolie</w:t>
      </w:r>
      <w:proofErr w:type="spellEnd"/>
      <w:r w:rsidR="002638B4" w:rsidRPr="00820A54">
        <w:rPr>
          <w:rFonts w:ascii="Times New Roman" w:hAnsi="Times New Roman" w:cs="Times New Roman"/>
          <w:sz w:val="24"/>
          <w:szCs w:val="24"/>
        </w:rPr>
        <w:t xml:space="preserve"> is final</w:t>
      </w:r>
      <w:r w:rsidR="00955106" w:rsidRPr="00820A54">
        <w:rPr>
          <w:rFonts w:ascii="Times New Roman" w:hAnsi="Times New Roman" w:cs="Times New Roman"/>
          <w:sz w:val="24"/>
          <w:szCs w:val="24"/>
        </w:rPr>
        <w:t xml:space="preserve"> and cannot be granted on an interim basis (see </w:t>
      </w:r>
      <w:r w:rsidR="00955106" w:rsidRPr="00820A54">
        <w:rPr>
          <w:rFonts w:ascii="Times New Roman" w:hAnsi="Times New Roman" w:cs="Times New Roman"/>
          <w:i/>
          <w:sz w:val="24"/>
          <w:szCs w:val="24"/>
        </w:rPr>
        <w:t xml:space="preserve">Blue Rangers Estates (Pvt) Ltd v </w:t>
      </w:r>
      <w:proofErr w:type="spellStart"/>
      <w:r w:rsidR="00955106" w:rsidRPr="00820A54">
        <w:rPr>
          <w:rFonts w:ascii="Times New Roman" w:hAnsi="Times New Roman" w:cs="Times New Roman"/>
          <w:i/>
          <w:sz w:val="24"/>
          <w:szCs w:val="24"/>
        </w:rPr>
        <w:t>Muduviri</w:t>
      </w:r>
      <w:proofErr w:type="spellEnd"/>
      <w:r w:rsidR="00955106" w:rsidRPr="00820A54">
        <w:rPr>
          <w:rFonts w:ascii="Times New Roman" w:hAnsi="Times New Roman" w:cs="Times New Roman"/>
          <w:sz w:val="24"/>
          <w:szCs w:val="24"/>
        </w:rPr>
        <w:t xml:space="preserve"> 2009 (1) ZLR 376 (SC); </w:t>
      </w:r>
      <w:r w:rsidR="00955106" w:rsidRPr="00820A54">
        <w:rPr>
          <w:rFonts w:ascii="Times New Roman" w:hAnsi="Times New Roman" w:cs="Times New Roman"/>
          <w:i/>
          <w:sz w:val="24"/>
          <w:szCs w:val="24"/>
        </w:rPr>
        <w:t xml:space="preserve">Gateway Primary School &amp; </w:t>
      </w:r>
      <w:proofErr w:type="spellStart"/>
      <w:r w:rsidR="00955106" w:rsidRPr="00820A54">
        <w:rPr>
          <w:rFonts w:ascii="Times New Roman" w:hAnsi="Times New Roman" w:cs="Times New Roman"/>
          <w:i/>
          <w:sz w:val="24"/>
          <w:szCs w:val="24"/>
        </w:rPr>
        <w:t>Ors</w:t>
      </w:r>
      <w:proofErr w:type="spellEnd"/>
      <w:r w:rsidR="00955106" w:rsidRPr="00820A54">
        <w:rPr>
          <w:rFonts w:ascii="Times New Roman" w:hAnsi="Times New Roman" w:cs="Times New Roman"/>
          <w:i/>
          <w:sz w:val="24"/>
          <w:szCs w:val="24"/>
        </w:rPr>
        <w:t xml:space="preserve"> v </w:t>
      </w:r>
      <w:proofErr w:type="spellStart"/>
      <w:r w:rsidR="00955106" w:rsidRPr="00820A54">
        <w:rPr>
          <w:rFonts w:ascii="Times New Roman" w:hAnsi="Times New Roman" w:cs="Times New Roman"/>
          <w:i/>
          <w:sz w:val="24"/>
          <w:szCs w:val="24"/>
        </w:rPr>
        <w:t>Marinda</w:t>
      </w:r>
      <w:proofErr w:type="spellEnd"/>
      <w:r w:rsidR="00955106" w:rsidRPr="00820A54">
        <w:rPr>
          <w:rFonts w:ascii="Times New Roman" w:hAnsi="Times New Roman" w:cs="Times New Roman"/>
          <w:i/>
          <w:sz w:val="24"/>
          <w:szCs w:val="24"/>
        </w:rPr>
        <w:t xml:space="preserve"> </w:t>
      </w:r>
      <w:proofErr w:type="spellStart"/>
      <w:r w:rsidR="00955106" w:rsidRPr="00820A54">
        <w:rPr>
          <w:rFonts w:ascii="Times New Roman" w:hAnsi="Times New Roman" w:cs="Times New Roman"/>
          <w:i/>
          <w:sz w:val="24"/>
          <w:szCs w:val="24"/>
        </w:rPr>
        <w:t>Fenesy</w:t>
      </w:r>
      <w:proofErr w:type="spellEnd"/>
      <w:r w:rsidR="00955106" w:rsidRPr="00820A54">
        <w:rPr>
          <w:rFonts w:ascii="Times New Roman" w:hAnsi="Times New Roman" w:cs="Times New Roman"/>
          <w:i/>
          <w:sz w:val="24"/>
          <w:szCs w:val="24"/>
        </w:rPr>
        <w:t xml:space="preserve"> &amp; Anor</w:t>
      </w:r>
      <w:r w:rsidR="00955106" w:rsidRPr="00820A54">
        <w:rPr>
          <w:rFonts w:ascii="Times New Roman" w:hAnsi="Times New Roman" w:cs="Times New Roman"/>
          <w:sz w:val="24"/>
          <w:szCs w:val="24"/>
        </w:rPr>
        <w:t xml:space="preserve"> SC 63/21; </w:t>
      </w:r>
      <w:proofErr w:type="spellStart"/>
      <w:r w:rsidR="00955106" w:rsidRPr="00820A54">
        <w:rPr>
          <w:rFonts w:ascii="Times New Roman" w:hAnsi="Times New Roman" w:cs="Times New Roman"/>
          <w:i/>
          <w:sz w:val="24"/>
          <w:szCs w:val="24"/>
        </w:rPr>
        <w:t>Bhadella</w:t>
      </w:r>
      <w:proofErr w:type="spellEnd"/>
      <w:r w:rsidR="00955106" w:rsidRPr="00820A54">
        <w:rPr>
          <w:rFonts w:ascii="Times New Roman" w:hAnsi="Times New Roman" w:cs="Times New Roman"/>
          <w:i/>
          <w:sz w:val="24"/>
          <w:szCs w:val="24"/>
        </w:rPr>
        <w:t xml:space="preserve"> v </w:t>
      </w:r>
      <w:proofErr w:type="spellStart"/>
      <w:r w:rsidR="00955106" w:rsidRPr="00820A54">
        <w:rPr>
          <w:rFonts w:ascii="Times New Roman" w:hAnsi="Times New Roman" w:cs="Times New Roman"/>
          <w:i/>
          <w:sz w:val="24"/>
          <w:szCs w:val="24"/>
        </w:rPr>
        <w:t>Bhadella</w:t>
      </w:r>
      <w:proofErr w:type="spellEnd"/>
      <w:r w:rsidR="00955106" w:rsidRPr="00820A54">
        <w:rPr>
          <w:rFonts w:ascii="Times New Roman" w:hAnsi="Times New Roman" w:cs="Times New Roman"/>
          <w:i/>
          <w:sz w:val="24"/>
          <w:szCs w:val="24"/>
        </w:rPr>
        <w:t xml:space="preserve"> and Another </w:t>
      </w:r>
      <w:r w:rsidR="00955106" w:rsidRPr="00820A54">
        <w:rPr>
          <w:rFonts w:ascii="Times New Roman" w:hAnsi="Times New Roman" w:cs="Times New Roman"/>
          <w:sz w:val="24"/>
          <w:szCs w:val="24"/>
        </w:rPr>
        <w:t>HH 604/21).</w:t>
      </w:r>
    </w:p>
    <w:p w:rsidR="00955106" w:rsidRPr="00820A54" w:rsidRDefault="00955106" w:rsidP="00671B3A">
      <w:pPr>
        <w:spacing w:after="0" w:line="480" w:lineRule="auto"/>
        <w:jc w:val="both"/>
        <w:rPr>
          <w:rFonts w:ascii="Times New Roman" w:hAnsi="Times New Roman" w:cs="Times New Roman"/>
          <w:sz w:val="24"/>
          <w:szCs w:val="24"/>
        </w:rPr>
      </w:pPr>
    </w:p>
    <w:p w:rsidR="00955106" w:rsidRPr="00820A54" w:rsidRDefault="004C2CED" w:rsidP="00671B3A">
      <w:pPr>
        <w:spacing w:after="0" w:line="480" w:lineRule="auto"/>
        <w:ind w:left="720" w:hanging="720"/>
        <w:jc w:val="both"/>
        <w:rPr>
          <w:rFonts w:ascii="Times New Roman" w:hAnsi="Times New Roman" w:cs="Times New Roman"/>
          <w:sz w:val="24"/>
          <w:szCs w:val="24"/>
        </w:rPr>
      </w:pPr>
      <w:r w:rsidRPr="00820A54">
        <w:rPr>
          <w:rFonts w:ascii="Times New Roman" w:hAnsi="Times New Roman" w:cs="Times New Roman"/>
          <w:sz w:val="24"/>
          <w:szCs w:val="24"/>
        </w:rPr>
        <w:lastRenderedPageBreak/>
        <w:t>[22</w:t>
      </w:r>
      <w:r w:rsidR="00955106" w:rsidRPr="00820A54">
        <w:rPr>
          <w:rFonts w:ascii="Times New Roman" w:hAnsi="Times New Roman" w:cs="Times New Roman"/>
          <w:sz w:val="24"/>
          <w:szCs w:val="24"/>
        </w:rPr>
        <w:t xml:space="preserve">] </w:t>
      </w:r>
      <w:r w:rsidR="0083220E" w:rsidRPr="00820A54">
        <w:rPr>
          <w:rFonts w:ascii="Times New Roman" w:hAnsi="Times New Roman" w:cs="Times New Roman"/>
          <w:sz w:val="24"/>
          <w:szCs w:val="24"/>
        </w:rPr>
        <w:t>Such an order is clearly covered by s 43(2</w:t>
      </w:r>
      <w:r w:rsidR="00D63D25" w:rsidRPr="00820A54">
        <w:rPr>
          <w:rFonts w:ascii="Times New Roman" w:hAnsi="Times New Roman" w:cs="Times New Roman"/>
          <w:sz w:val="24"/>
          <w:szCs w:val="24"/>
        </w:rPr>
        <w:t>) (</w:t>
      </w:r>
      <w:r w:rsidR="0083220E" w:rsidRPr="00820A54">
        <w:rPr>
          <w:rFonts w:ascii="Times New Roman" w:hAnsi="Times New Roman" w:cs="Times New Roman"/>
          <w:sz w:val="24"/>
          <w:szCs w:val="24"/>
        </w:rPr>
        <w:t>d</w:t>
      </w:r>
      <w:r w:rsidR="00D63D25" w:rsidRPr="00820A54">
        <w:rPr>
          <w:rFonts w:ascii="Times New Roman" w:hAnsi="Times New Roman" w:cs="Times New Roman"/>
          <w:sz w:val="24"/>
          <w:szCs w:val="24"/>
        </w:rPr>
        <w:t>) (</w:t>
      </w:r>
      <w:r w:rsidR="0083220E" w:rsidRPr="00820A54">
        <w:rPr>
          <w:rFonts w:ascii="Times New Roman" w:hAnsi="Times New Roman" w:cs="Times New Roman"/>
          <w:sz w:val="24"/>
          <w:szCs w:val="24"/>
        </w:rPr>
        <w:t xml:space="preserve">ii) of the High Court Act. </w:t>
      </w:r>
      <w:r w:rsidR="00955106" w:rsidRPr="00820A54">
        <w:rPr>
          <w:rFonts w:ascii="Times New Roman" w:hAnsi="Times New Roman" w:cs="Times New Roman"/>
          <w:sz w:val="24"/>
          <w:szCs w:val="24"/>
        </w:rPr>
        <w:t>Thus the</w:t>
      </w:r>
      <w:r w:rsidR="006E70EC" w:rsidRPr="00820A54">
        <w:rPr>
          <w:rFonts w:ascii="Times New Roman" w:hAnsi="Times New Roman" w:cs="Times New Roman"/>
          <w:sz w:val="24"/>
          <w:szCs w:val="24"/>
        </w:rPr>
        <w:t xml:space="preserve"> appeal made in the</w:t>
      </w:r>
      <w:r w:rsidR="00955106" w:rsidRPr="00820A54">
        <w:rPr>
          <w:rFonts w:ascii="Times New Roman" w:hAnsi="Times New Roman" w:cs="Times New Roman"/>
          <w:sz w:val="24"/>
          <w:szCs w:val="24"/>
        </w:rPr>
        <w:t xml:space="preserve"> </w:t>
      </w:r>
      <w:proofErr w:type="spellStart"/>
      <w:r w:rsidR="006E70EC" w:rsidRPr="00820A54">
        <w:rPr>
          <w:rFonts w:ascii="Times New Roman" w:hAnsi="Times New Roman" w:cs="Times New Roman"/>
          <w:i/>
          <w:sz w:val="24"/>
          <w:szCs w:val="24"/>
        </w:rPr>
        <w:t>Chiwenga</w:t>
      </w:r>
      <w:proofErr w:type="spellEnd"/>
      <w:r w:rsidR="006E70EC" w:rsidRPr="00820A54">
        <w:rPr>
          <w:rFonts w:ascii="Times New Roman" w:hAnsi="Times New Roman" w:cs="Times New Roman"/>
          <w:i/>
          <w:sz w:val="24"/>
          <w:szCs w:val="24"/>
        </w:rPr>
        <w:t xml:space="preserve"> case</w:t>
      </w:r>
      <w:r w:rsidR="00955106" w:rsidRPr="00820A54">
        <w:rPr>
          <w:rFonts w:ascii="Times New Roman" w:hAnsi="Times New Roman" w:cs="Times New Roman"/>
          <w:i/>
          <w:sz w:val="24"/>
          <w:szCs w:val="24"/>
        </w:rPr>
        <w:t xml:space="preserve"> (supra)</w:t>
      </w:r>
      <w:r w:rsidR="00955106" w:rsidRPr="00820A54">
        <w:rPr>
          <w:rFonts w:ascii="Times New Roman" w:hAnsi="Times New Roman" w:cs="Times New Roman"/>
          <w:sz w:val="24"/>
          <w:szCs w:val="24"/>
        </w:rPr>
        <w:t xml:space="preserve"> could</w:t>
      </w:r>
      <w:r w:rsidR="00412CFF" w:rsidRPr="00820A54">
        <w:rPr>
          <w:rFonts w:ascii="Times New Roman" w:hAnsi="Times New Roman" w:cs="Times New Roman"/>
          <w:sz w:val="24"/>
          <w:szCs w:val="24"/>
        </w:rPr>
        <w:t xml:space="preserve"> be noted without leave</w:t>
      </w:r>
      <w:r w:rsidR="00955106" w:rsidRPr="00820A54">
        <w:rPr>
          <w:rFonts w:ascii="Times New Roman" w:hAnsi="Times New Roman" w:cs="Times New Roman"/>
          <w:sz w:val="24"/>
          <w:szCs w:val="24"/>
        </w:rPr>
        <w:t xml:space="preserve"> being sought as it was against a final order. By operation of law the appellant therein could appeal against that judgment as an appeal against a final interdict does not require leave to appeal.</w:t>
      </w:r>
    </w:p>
    <w:p w:rsidR="00F216D8" w:rsidRPr="00820A54" w:rsidRDefault="00F216D8" w:rsidP="00F216D8">
      <w:pPr>
        <w:spacing w:after="0" w:line="480" w:lineRule="auto"/>
        <w:jc w:val="both"/>
        <w:rPr>
          <w:rFonts w:ascii="Times New Roman" w:hAnsi="Times New Roman" w:cs="Times New Roman"/>
          <w:sz w:val="24"/>
          <w:szCs w:val="24"/>
        </w:rPr>
      </w:pPr>
    </w:p>
    <w:p w:rsidR="008211F9" w:rsidRPr="00820A54" w:rsidRDefault="004C2CED" w:rsidP="00D31AD8">
      <w:pPr>
        <w:spacing w:after="0" w:line="480" w:lineRule="auto"/>
        <w:ind w:left="709" w:hanging="709"/>
        <w:jc w:val="both"/>
        <w:rPr>
          <w:rFonts w:ascii="Times New Roman" w:hAnsi="Times New Roman" w:cs="Times New Roman"/>
          <w:sz w:val="24"/>
          <w:szCs w:val="24"/>
        </w:rPr>
      </w:pPr>
      <w:r w:rsidRPr="00820A54">
        <w:rPr>
          <w:rFonts w:ascii="Times New Roman" w:hAnsi="Times New Roman" w:cs="Times New Roman"/>
          <w:sz w:val="24"/>
          <w:szCs w:val="24"/>
        </w:rPr>
        <w:t>[23</w:t>
      </w:r>
      <w:r w:rsidR="00F216D8" w:rsidRPr="00820A54">
        <w:rPr>
          <w:rFonts w:ascii="Times New Roman" w:hAnsi="Times New Roman" w:cs="Times New Roman"/>
          <w:sz w:val="24"/>
          <w:szCs w:val="24"/>
        </w:rPr>
        <w:t xml:space="preserve">] </w:t>
      </w:r>
      <w:r w:rsidR="00D05B34" w:rsidRPr="00820A54">
        <w:rPr>
          <w:rFonts w:ascii="Times New Roman" w:hAnsi="Times New Roman" w:cs="Times New Roman"/>
          <w:sz w:val="24"/>
          <w:szCs w:val="24"/>
        </w:rPr>
        <w:t xml:space="preserve">In instances where an interim interdict has been granted </w:t>
      </w:r>
      <w:r w:rsidR="00D05B34" w:rsidRPr="00820A54">
        <w:rPr>
          <w:rFonts w:ascii="Times New Roman" w:hAnsi="Times New Roman" w:cs="Times New Roman"/>
          <w:i/>
          <w:sz w:val="24"/>
          <w:szCs w:val="24"/>
        </w:rPr>
        <w:t>a quo</w:t>
      </w:r>
      <w:r w:rsidR="00AD419A" w:rsidRPr="00820A54">
        <w:rPr>
          <w:rFonts w:ascii="Times New Roman" w:hAnsi="Times New Roman" w:cs="Times New Roman"/>
          <w:i/>
          <w:sz w:val="24"/>
          <w:szCs w:val="24"/>
        </w:rPr>
        <w:t>,</w:t>
      </w:r>
      <w:r w:rsidR="00D05B34" w:rsidRPr="00820A54">
        <w:rPr>
          <w:rFonts w:ascii="Times New Roman" w:hAnsi="Times New Roman" w:cs="Times New Roman"/>
          <w:sz w:val="24"/>
          <w:szCs w:val="24"/>
        </w:rPr>
        <w:t xml:space="preserve"> </w:t>
      </w:r>
      <w:r w:rsidR="006E70EC" w:rsidRPr="00820A54">
        <w:rPr>
          <w:rFonts w:ascii="Times New Roman" w:hAnsi="Times New Roman" w:cs="Times New Roman"/>
          <w:sz w:val="24"/>
          <w:szCs w:val="24"/>
        </w:rPr>
        <w:t>as in this case,</w:t>
      </w:r>
      <w:r w:rsidR="002638B4" w:rsidRPr="00820A54">
        <w:rPr>
          <w:rFonts w:ascii="Times New Roman" w:hAnsi="Times New Roman" w:cs="Times New Roman"/>
          <w:sz w:val="24"/>
          <w:szCs w:val="24"/>
        </w:rPr>
        <w:t xml:space="preserve"> </w:t>
      </w:r>
      <w:r w:rsidR="00D05B34" w:rsidRPr="00820A54">
        <w:rPr>
          <w:rFonts w:ascii="Times New Roman" w:hAnsi="Times New Roman" w:cs="Times New Roman"/>
          <w:sz w:val="24"/>
          <w:szCs w:val="24"/>
        </w:rPr>
        <w:t>t</w:t>
      </w:r>
      <w:r w:rsidR="008211F9" w:rsidRPr="00820A54">
        <w:rPr>
          <w:rFonts w:ascii="Times New Roman" w:hAnsi="Times New Roman" w:cs="Times New Roman"/>
          <w:sz w:val="24"/>
          <w:szCs w:val="24"/>
        </w:rPr>
        <w:t>his Court has already pronounced itself</w:t>
      </w:r>
      <w:r w:rsidR="00F216D8" w:rsidRPr="00820A54">
        <w:rPr>
          <w:rFonts w:ascii="Times New Roman" w:hAnsi="Times New Roman" w:cs="Times New Roman"/>
          <w:sz w:val="24"/>
          <w:szCs w:val="24"/>
        </w:rPr>
        <w:t xml:space="preserve"> and stated in no uncertain terms that an interim interdict is interlocutory and requires leave to appeal in terms of s</w:t>
      </w:r>
      <w:r w:rsidR="00A364D2" w:rsidRPr="00820A54">
        <w:rPr>
          <w:rFonts w:ascii="Times New Roman" w:hAnsi="Times New Roman" w:cs="Times New Roman"/>
          <w:sz w:val="24"/>
          <w:szCs w:val="24"/>
        </w:rPr>
        <w:t xml:space="preserve"> </w:t>
      </w:r>
      <w:r w:rsidR="00F216D8" w:rsidRPr="00820A54">
        <w:rPr>
          <w:rFonts w:ascii="Times New Roman" w:hAnsi="Times New Roman" w:cs="Times New Roman"/>
          <w:sz w:val="24"/>
          <w:szCs w:val="24"/>
        </w:rPr>
        <w:t>43(2) (d) of the High Court Act</w:t>
      </w:r>
      <w:r w:rsidR="00F11DD0" w:rsidRPr="00820A54">
        <w:rPr>
          <w:rFonts w:ascii="Times New Roman" w:hAnsi="Times New Roman" w:cs="Times New Roman"/>
          <w:sz w:val="24"/>
          <w:szCs w:val="24"/>
        </w:rPr>
        <w:t>.</w:t>
      </w:r>
      <w:r w:rsidR="008211F9" w:rsidRPr="00820A54">
        <w:rPr>
          <w:rFonts w:ascii="Times New Roman" w:hAnsi="Times New Roman" w:cs="Times New Roman"/>
          <w:sz w:val="24"/>
          <w:szCs w:val="24"/>
        </w:rPr>
        <w:t xml:space="preserve"> </w:t>
      </w:r>
      <w:r w:rsidR="00F11DD0" w:rsidRPr="00820A54">
        <w:rPr>
          <w:rFonts w:ascii="Times New Roman" w:hAnsi="Times New Roman" w:cs="Times New Roman"/>
          <w:sz w:val="24"/>
          <w:szCs w:val="24"/>
        </w:rPr>
        <w:t>I</w:t>
      </w:r>
      <w:r w:rsidR="008211F9" w:rsidRPr="00820A54">
        <w:rPr>
          <w:rFonts w:ascii="Times New Roman" w:hAnsi="Times New Roman" w:cs="Times New Roman"/>
          <w:sz w:val="24"/>
          <w:szCs w:val="24"/>
        </w:rPr>
        <w:t xml:space="preserve">n </w:t>
      </w:r>
      <w:r w:rsidR="00F11DD0" w:rsidRPr="00820A54">
        <w:rPr>
          <w:rFonts w:ascii="Times New Roman" w:hAnsi="Times New Roman" w:cs="Times New Roman"/>
          <w:sz w:val="24"/>
          <w:szCs w:val="24"/>
        </w:rPr>
        <w:t xml:space="preserve">the case of </w:t>
      </w:r>
      <w:r w:rsidR="00CB3FEF" w:rsidRPr="00820A54">
        <w:rPr>
          <w:rFonts w:ascii="Times New Roman" w:hAnsi="Times New Roman" w:cs="Times New Roman"/>
          <w:i/>
          <w:sz w:val="24"/>
          <w:szCs w:val="24"/>
        </w:rPr>
        <w:t xml:space="preserve">Jesse v </w:t>
      </w:r>
      <w:proofErr w:type="spellStart"/>
      <w:r w:rsidR="00CB3FEF" w:rsidRPr="00820A54">
        <w:rPr>
          <w:rFonts w:ascii="Times New Roman" w:hAnsi="Times New Roman" w:cs="Times New Roman"/>
          <w:i/>
          <w:sz w:val="24"/>
          <w:szCs w:val="24"/>
        </w:rPr>
        <w:t>Chioza</w:t>
      </w:r>
      <w:proofErr w:type="spellEnd"/>
      <w:r w:rsidR="00546617" w:rsidRPr="00820A54">
        <w:rPr>
          <w:rFonts w:ascii="Times New Roman" w:hAnsi="Times New Roman" w:cs="Times New Roman"/>
          <w:sz w:val="24"/>
          <w:szCs w:val="24"/>
        </w:rPr>
        <w:t xml:space="preserve"> 1996 (1) ZLR 341 (S</w:t>
      </w:r>
      <w:r w:rsidR="00F216D8" w:rsidRPr="00820A54">
        <w:rPr>
          <w:rFonts w:ascii="Times New Roman" w:hAnsi="Times New Roman" w:cs="Times New Roman"/>
          <w:sz w:val="24"/>
          <w:szCs w:val="24"/>
        </w:rPr>
        <w:t>)</w:t>
      </w:r>
      <w:r w:rsidR="00CB3FEF" w:rsidRPr="00820A54">
        <w:rPr>
          <w:rFonts w:ascii="Times New Roman" w:hAnsi="Times New Roman" w:cs="Times New Roman"/>
          <w:sz w:val="24"/>
          <w:szCs w:val="24"/>
        </w:rPr>
        <w:t xml:space="preserve"> GUBBAY CJ </w:t>
      </w:r>
      <w:r w:rsidR="00F216D8" w:rsidRPr="00820A54">
        <w:rPr>
          <w:rFonts w:ascii="Times New Roman" w:hAnsi="Times New Roman" w:cs="Times New Roman"/>
          <w:sz w:val="24"/>
          <w:szCs w:val="24"/>
        </w:rPr>
        <w:t>stated</w:t>
      </w:r>
      <w:r w:rsidR="00CB3FEF" w:rsidRPr="00820A54">
        <w:rPr>
          <w:rFonts w:ascii="Times New Roman" w:hAnsi="Times New Roman" w:cs="Times New Roman"/>
          <w:sz w:val="24"/>
          <w:szCs w:val="24"/>
        </w:rPr>
        <w:t xml:space="preserve"> as follows</w:t>
      </w:r>
      <w:r w:rsidR="00F216D8" w:rsidRPr="00820A54">
        <w:rPr>
          <w:rFonts w:ascii="Times New Roman" w:hAnsi="Times New Roman" w:cs="Times New Roman"/>
          <w:sz w:val="24"/>
          <w:szCs w:val="24"/>
        </w:rPr>
        <w:t xml:space="preserve"> at p 346-347</w:t>
      </w:r>
      <w:r w:rsidR="00CB3FEF" w:rsidRPr="00820A54">
        <w:rPr>
          <w:rFonts w:ascii="Times New Roman" w:hAnsi="Times New Roman" w:cs="Times New Roman"/>
          <w:sz w:val="24"/>
          <w:szCs w:val="24"/>
        </w:rPr>
        <w:t>:</w:t>
      </w:r>
    </w:p>
    <w:p w:rsidR="00CB3FEF" w:rsidRPr="00820A54" w:rsidRDefault="00CB3FEF" w:rsidP="00671B3A">
      <w:pPr>
        <w:spacing w:after="0" w:line="240" w:lineRule="auto"/>
        <w:ind w:left="1134"/>
        <w:jc w:val="both"/>
        <w:rPr>
          <w:rFonts w:ascii="Times New Roman" w:hAnsi="Times New Roman" w:cs="Times New Roman"/>
          <w:sz w:val="24"/>
          <w:szCs w:val="24"/>
        </w:rPr>
      </w:pPr>
      <w:r w:rsidRPr="00820A54">
        <w:rPr>
          <w:rFonts w:ascii="Times New Roman" w:hAnsi="Times New Roman" w:cs="Times New Roman"/>
          <w:sz w:val="24"/>
          <w:szCs w:val="24"/>
        </w:rPr>
        <w:t>“</w:t>
      </w:r>
      <w:r w:rsidR="00457457" w:rsidRPr="00820A54">
        <w:rPr>
          <w:rFonts w:ascii="Times New Roman" w:hAnsi="Times New Roman" w:cs="Times New Roman"/>
          <w:sz w:val="24"/>
          <w:szCs w:val="24"/>
        </w:rPr>
        <w:t>The refusal or grant of a final interdict is, of course, appealable as of right. See s 43(2</w:t>
      </w:r>
      <w:proofErr w:type="gramStart"/>
      <w:r w:rsidR="00457457" w:rsidRPr="00820A54">
        <w:rPr>
          <w:rFonts w:ascii="Times New Roman" w:hAnsi="Times New Roman" w:cs="Times New Roman"/>
          <w:sz w:val="24"/>
          <w:szCs w:val="24"/>
        </w:rPr>
        <w:t>)(</w:t>
      </w:r>
      <w:proofErr w:type="gramEnd"/>
      <w:r w:rsidR="00457457" w:rsidRPr="00820A54">
        <w:rPr>
          <w:rFonts w:ascii="Times New Roman" w:hAnsi="Times New Roman" w:cs="Times New Roman"/>
          <w:sz w:val="24"/>
          <w:szCs w:val="24"/>
        </w:rPr>
        <w:t xml:space="preserve">ii) of the Act; and </w:t>
      </w:r>
      <w:proofErr w:type="spellStart"/>
      <w:r w:rsidR="00457457" w:rsidRPr="00820A54">
        <w:rPr>
          <w:rFonts w:ascii="Times New Roman" w:hAnsi="Times New Roman" w:cs="Times New Roman"/>
          <w:i/>
          <w:sz w:val="24"/>
          <w:szCs w:val="24"/>
        </w:rPr>
        <w:t>Setlogelo</w:t>
      </w:r>
      <w:proofErr w:type="spellEnd"/>
      <w:r w:rsidR="00457457" w:rsidRPr="00820A54">
        <w:rPr>
          <w:rFonts w:ascii="Times New Roman" w:hAnsi="Times New Roman" w:cs="Times New Roman"/>
          <w:i/>
          <w:sz w:val="24"/>
          <w:szCs w:val="24"/>
        </w:rPr>
        <w:t xml:space="preserve"> v </w:t>
      </w:r>
      <w:proofErr w:type="spellStart"/>
      <w:r w:rsidR="00457457" w:rsidRPr="00820A54">
        <w:rPr>
          <w:rFonts w:ascii="Times New Roman" w:hAnsi="Times New Roman" w:cs="Times New Roman"/>
          <w:i/>
          <w:sz w:val="24"/>
          <w:szCs w:val="24"/>
        </w:rPr>
        <w:t>Setlogelo</w:t>
      </w:r>
      <w:proofErr w:type="spellEnd"/>
      <w:r w:rsidR="00457457" w:rsidRPr="00820A54">
        <w:rPr>
          <w:rFonts w:ascii="Times New Roman" w:hAnsi="Times New Roman" w:cs="Times New Roman"/>
          <w:sz w:val="24"/>
          <w:szCs w:val="24"/>
        </w:rPr>
        <w:t xml:space="preserve"> 1914 AD 221 at 226. So too is the refusal of an interim interdict. See </w:t>
      </w:r>
      <w:r w:rsidR="00457457" w:rsidRPr="00820A54">
        <w:rPr>
          <w:rFonts w:ascii="Times New Roman" w:hAnsi="Times New Roman" w:cs="Times New Roman"/>
          <w:i/>
          <w:sz w:val="24"/>
          <w:szCs w:val="24"/>
        </w:rPr>
        <w:t>Ex p Lewis &amp; Marks</w:t>
      </w:r>
      <w:r w:rsidR="00457457" w:rsidRPr="00820A54">
        <w:rPr>
          <w:rFonts w:ascii="Times New Roman" w:hAnsi="Times New Roman" w:cs="Times New Roman"/>
          <w:sz w:val="24"/>
          <w:szCs w:val="24"/>
        </w:rPr>
        <w:t xml:space="preserve"> 1904 TS 281 at 282; </w:t>
      </w:r>
      <w:proofErr w:type="spellStart"/>
      <w:r w:rsidR="00457457" w:rsidRPr="00820A54">
        <w:rPr>
          <w:rFonts w:ascii="Times New Roman" w:hAnsi="Times New Roman" w:cs="Times New Roman"/>
          <w:i/>
          <w:sz w:val="24"/>
          <w:szCs w:val="24"/>
        </w:rPr>
        <w:t>Carlis</w:t>
      </w:r>
      <w:proofErr w:type="spellEnd"/>
      <w:r w:rsidR="00457457" w:rsidRPr="00820A54">
        <w:rPr>
          <w:rFonts w:ascii="Times New Roman" w:hAnsi="Times New Roman" w:cs="Times New Roman"/>
          <w:i/>
          <w:sz w:val="24"/>
          <w:szCs w:val="24"/>
        </w:rPr>
        <w:t xml:space="preserve"> v Hertz‘s Trustee</w:t>
      </w:r>
      <w:r w:rsidR="00457457" w:rsidRPr="00820A54">
        <w:rPr>
          <w:rFonts w:ascii="Times New Roman" w:hAnsi="Times New Roman" w:cs="Times New Roman"/>
          <w:sz w:val="24"/>
          <w:szCs w:val="24"/>
        </w:rPr>
        <w:t xml:space="preserve"> 1904 TS 584 at 585. This is because if the interim relief is refused, it irreparably anticipates or precludes some of the relief which would or might have been granted at the ultimate hearing. If it were not appealable there might be no way of preserving the </w:t>
      </w:r>
      <w:r w:rsidR="00457457" w:rsidRPr="00820A54">
        <w:rPr>
          <w:rFonts w:ascii="Times New Roman" w:hAnsi="Times New Roman" w:cs="Times New Roman"/>
          <w:i/>
          <w:sz w:val="24"/>
          <w:szCs w:val="24"/>
        </w:rPr>
        <w:t>status quo</w:t>
      </w:r>
      <w:r w:rsidR="00457457" w:rsidRPr="00820A54">
        <w:rPr>
          <w:rFonts w:ascii="Times New Roman" w:hAnsi="Times New Roman" w:cs="Times New Roman"/>
          <w:sz w:val="24"/>
          <w:szCs w:val="24"/>
        </w:rPr>
        <w:t xml:space="preserve"> in regard to the subject matter of the action. See</w:t>
      </w:r>
      <w:r w:rsidR="00457457" w:rsidRPr="00820A54">
        <w:rPr>
          <w:rFonts w:ascii="Times New Roman" w:hAnsi="Times New Roman" w:cs="Times New Roman"/>
          <w:i/>
          <w:sz w:val="24"/>
          <w:szCs w:val="24"/>
        </w:rPr>
        <w:t xml:space="preserve"> Mears v </w:t>
      </w:r>
      <w:proofErr w:type="spellStart"/>
      <w:r w:rsidR="00457457" w:rsidRPr="00820A54">
        <w:rPr>
          <w:rFonts w:ascii="Times New Roman" w:hAnsi="Times New Roman" w:cs="Times New Roman"/>
          <w:i/>
          <w:sz w:val="24"/>
          <w:szCs w:val="24"/>
        </w:rPr>
        <w:t>Nederlandsch</w:t>
      </w:r>
      <w:proofErr w:type="spellEnd"/>
      <w:r w:rsidR="00457457" w:rsidRPr="00820A54">
        <w:rPr>
          <w:rFonts w:ascii="Times New Roman" w:hAnsi="Times New Roman" w:cs="Times New Roman"/>
          <w:i/>
          <w:sz w:val="24"/>
          <w:szCs w:val="24"/>
        </w:rPr>
        <w:t xml:space="preserve"> ZA </w:t>
      </w:r>
      <w:proofErr w:type="spellStart"/>
      <w:r w:rsidR="00457457" w:rsidRPr="00820A54">
        <w:rPr>
          <w:rFonts w:ascii="Times New Roman" w:hAnsi="Times New Roman" w:cs="Times New Roman"/>
          <w:i/>
          <w:sz w:val="24"/>
          <w:szCs w:val="24"/>
        </w:rPr>
        <w:t>Hypotheek</w:t>
      </w:r>
      <w:proofErr w:type="spellEnd"/>
      <w:r w:rsidR="00457457" w:rsidRPr="00820A54">
        <w:rPr>
          <w:rFonts w:ascii="Times New Roman" w:hAnsi="Times New Roman" w:cs="Times New Roman"/>
          <w:i/>
          <w:sz w:val="24"/>
          <w:szCs w:val="24"/>
        </w:rPr>
        <w:t xml:space="preserve"> Bank </w:t>
      </w:r>
      <w:r w:rsidR="00457457" w:rsidRPr="00820A54">
        <w:rPr>
          <w:rFonts w:ascii="Times New Roman" w:hAnsi="Times New Roman" w:cs="Times New Roman"/>
          <w:sz w:val="24"/>
          <w:szCs w:val="24"/>
        </w:rPr>
        <w:t xml:space="preserve">1908 TS 1147 at 1150; Davis v Press &amp; Co 1944 CPD 108 at 113; Harms Civil Procedure in the Supreme Court at para S20, N2. </w:t>
      </w:r>
      <w:r w:rsidR="00457457" w:rsidRPr="00820A54">
        <w:rPr>
          <w:rFonts w:ascii="Times New Roman" w:hAnsi="Times New Roman" w:cs="Times New Roman"/>
          <w:sz w:val="24"/>
          <w:szCs w:val="24"/>
          <w:u w:val="single"/>
        </w:rPr>
        <w:t>On the other hand the grant of an interim interdict is interlocutory, for the order is designed to maintain for the time being the status quo. This proposition is supported by ample respectable authority…Leave to appeal is therefore required in terms of s 43(2) of the Act</w:t>
      </w:r>
      <w:r w:rsidR="00457457" w:rsidRPr="00820A54">
        <w:rPr>
          <w:rFonts w:ascii="Times New Roman" w:hAnsi="Times New Roman" w:cs="Times New Roman"/>
          <w:sz w:val="24"/>
          <w:szCs w:val="24"/>
        </w:rPr>
        <w:t>. In this case no such leave was requested or granted.”</w:t>
      </w:r>
      <w:r w:rsidR="00215997" w:rsidRPr="00820A54">
        <w:rPr>
          <w:rFonts w:ascii="Times New Roman" w:hAnsi="Times New Roman" w:cs="Times New Roman"/>
          <w:sz w:val="24"/>
          <w:szCs w:val="24"/>
        </w:rPr>
        <w:t xml:space="preserve">  (</w:t>
      </w:r>
      <w:proofErr w:type="gramStart"/>
      <w:r w:rsidR="00215997" w:rsidRPr="00820A54">
        <w:rPr>
          <w:rFonts w:ascii="Times New Roman" w:hAnsi="Times New Roman" w:cs="Times New Roman"/>
          <w:sz w:val="24"/>
          <w:szCs w:val="24"/>
        </w:rPr>
        <w:t>underlining</w:t>
      </w:r>
      <w:proofErr w:type="gramEnd"/>
      <w:r w:rsidR="00215997" w:rsidRPr="00820A54">
        <w:rPr>
          <w:rFonts w:ascii="Times New Roman" w:hAnsi="Times New Roman" w:cs="Times New Roman"/>
          <w:sz w:val="24"/>
          <w:szCs w:val="24"/>
        </w:rPr>
        <w:t xml:space="preserve"> is my own)</w:t>
      </w:r>
    </w:p>
    <w:p w:rsidR="003609C6" w:rsidRPr="00820A54" w:rsidRDefault="003609C6" w:rsidP="004C2CED">
      <w:pPr>
        <w:spacing w:after="0" w:line="240" w:lineRule="auto"/>
        <w:jc w:val="both"/>
        <w:rPr>
          <w:rFonts w:ascii="Times New Roman" w:hAnsi="Times New Roman" w:cs="Times New Roman"/>
          <w:sz w:val="24"/>
          <w:szCs w:val="24"/>
        </w:rPr>
      </w:pPr>
    </w:p>
    <w:p w:rsidR="00A364D2" w:rsidRPr="00820A54" w:rsidRDefault="00A364D2" w:rsidP="00A364D2">
      <w:pPr>
        <w:spacing w:after="0" w:line="240" w:lineRule="auto"/>
        <w:ind w:left="720"/>
        <w:jc w:val="both"/>
        <w:rPr>
          <w:rFonts w:ascii="Times New Roman" w:hAnsi="Times New Roman" w:cs="Times New Roman"/>
          <w:sz w:val="24"/>
          <w:szCs w:val="24"/>
        </w:rPr>
      </w:pPr>
    </w:p>
    <w:p w:rsidR="0083220E" w:rsidRPr="00820A54" w:rsidRDefault="0083220E" w:rsidP="004C2CED">
      <w:pPr>
        <w:spacing w:after="0" w:line="480" w:lineRule="auto"/>
        <w:ind w:left="720"/>
        <w:jc w:val="both"/>
        <w:rPr>
          <w:rFonts w:ascii="Times New Roman" w:hAnsi="Times New Roman" w:cs="Times New Roman"/>
          <w:sz w:val="24"/>
          <w:szCs w:val="24"/>
        </w:rPr>
      </w:pPr>
      <w:r w:rsidRPr="00820A54">
        <w:rPr>
          <w:rFonts w:ascii="Times New Roman" w:hAnsi="Times New Roman" w:cs="Times New Roman"/>
          <w:sz w:val="24"/>
          <w:szCs w:val="24"/>
        </w:rPr>
        <w:t>As may be noted in this case, GUBBAY CJ clearly distinguishes between final interdicts and interim interdicts.  He comes to the conclusion that it is only final interdict</w:t>
      </w:r>
      <w:r w:rsidR="00307E81">
        <w:rPr>
          <w:rFonts w:ascii="Times New Roman" w:hAnsi="Times New Roman" w:cs="Times New Roman"/>
          <w:sz w:val="24"/>
          <w:szCs w:val="24"/>
        </w:rPr>
        <w:t>s</w:t>
      </w:r>
      <w:r w:rsidRPr="00820A54">
        <w:rPr>
          <w:rFonts w:ascii="Times New Roman" w:hAnsi="Times New Roman" w:cs="Times New Roman"/>
          <w:sz w:val="24"/>
          <w:szCs w:val="24"/>
        </w:rPr>
        <w:t xml:space="preserve"> which do not require leave.</w:t>
      </w:r>
    </w:p>
    <w:p w:rsidR="0083220E" w:rsidRPr="00820A54" w:rsidRDefault="0083220E" w:rsidP="0083220E">
      <w:pPr>
        <w:spacing w:after="0" w:line="480" w:lineRule="auto"/>
        <w:jc w:val="both"/>
        <w:rPr>
          <w:rFonts w:ascii="Times New Roman" w:hAnsi="Times New Roman" w:cs="Times New Roman"/>
          <w:sz w:val="24"/>
          <w:szCs w:val="24"/>
        </w:rPr>
      </w:pPr>
    </w:p>
    <w:p w:rsidR="00CB3FEF" w:rsidRPr="00820A54" w:rsidRDefault="004C2CED" w:rsidP="00671B3A">
      <w:pPr>
        <w:spacing w:after="0" w:line="480" w:lineRule="auto"/>
        <w:ind w:left="720" w:hanging="720"/>
        <w:jc w:val="both"/>
        <w:rPr>
          <w:rFonts w:ascii="Times New Roman" w:hAnsi="Times New Roman" w:cs="Times New Roman"/>
          <w:sz w:val="24"/>
          <w:szCs w:val="24"/>
        </w:rPr>
      </w:pPr>
      <w:r w:rsidRPr="00820A54">
        <w:rPr>
          <w:rFonts w:ascii="Times New Roman" w:hAnsi="Times New Roman" w:cs="Times New Roman"/>
          <w:sz w:val="24"/>
          <w:szCs w:val="24"/>
        </w:rPr>
        <w:lastRenderedPageBreak/>
        <w:t>[24</w:t>
      </w:r>
      <w:r w:rsidR="006E70EC" w:rsidRPr="00820A54">
        <w:rPr>
          <w:rFonts w:ascii="Times New Roman" w:hAnsi="Times New Roman" w:cs="Times New Roman"/>
          <w:sz w:val="24"/>
          <w:szCs w:val="24"/>
        </w:rPr>
        <w:t>] T</w:t>
      </w:r>
      <w:r w:rsidR="00CB3FEF" w:rsidRPr="00820A54">
        <w:rPr>
          <w:rFonts w:ascii="Times New Roman" w:hAnsi="Times New Roman" w:cs="Times New Roman"/>
          <w:sz w:val="24"/>
          <w:szCs w:val="24"/>
        </w:rPr>
        <w:t>he</w:t>
      </w:r>
      <w:r w:rsidR="001345E8" w:rsidRPr="00820A54">
        <w:rPr>
          <w:rFonts w:ascii="Times New Roman" w:hAnsi="Times New Roman" w:cs="Times New Roman"/>
          <w:sz w:val="24"/>
          <w:szCs w:val="24"/>
        </w:rPr>
        <w:t xml:space="preserve"> respondent</w:t>
      </w:r>
      <w:r w:rsidR="006E70EC" w:rsidRPr="00820A54">
        <w:rPr>
          <w:rFonts w:ascii="Times New Roman" w:hAnsi="Times New Roman" w:cs="Times New Roman"/>
          <w:sz w:val="24"/>
          <w:szCs w:val="24"/>
        </w:rPr>
        <w:t xml:space="preserve"> </w:t>
      </w:r>
      <w:r w:rsidR="006E70EC" w:rsidRPr="00820A54">
        <w:rPr>
          <w:rFonts w:ascii="Times New Roman" w:hAnsi="Times New Roman" w:cs="Times New Roman"/>
          <w:i/>
          <w:sz w:val="24"/>
          <w:szCs w:val="24"/>
        </w:rPr>
        <w:t xml:space="preserve">in </w:t>
      </w:r>
      <w:proofErr w:type="spellStart"/>
      <w:r w:rsidR="006E70EC" w:rsidRPr="00820A54">
        <w:rPr>
          <w:rFonts w:ascii="Times New Roman" w:hAnsi="Times New Roman" w:cs="Times New Roman"/>
          <w:i/>
          <w:sz w:val="24"/>
          <w:szCs w:val="24"/>
        </w:rPr>
        <w:t>casu</w:t>
      </w:r>
      <w:proofErr w:type="spellEnd"/>
      <w:r w:rsidR="006E70EC" w:rsidRPr="00820A54">
        <w:rPr>
          <w:rFonts w:ascii="Times New Roman" w:hAnsi="Times New Roman" w:cs="Times New Roman"/>
          <w:sz w:val="24"/>
          <w:szCs w:val="24"/>
        </w:rPr>
        <w:t xml:space="preserve"> obtain</w:t>
      </w:r>
      <w:r w:rsidR="002638B4" w:rsidRPr="00820A54">
        <w:rPr>
          <w:rFonts w:ascii="Times New Roman" w:hAnsi="Times New Roman" w:cs="Times New Roman"/>
          <w:sz w:val="24"/>
          <w:szCs w:val="24"/>
        </w:rPr>
        <w:t xml:space="preserve">ed an interim interdict </w:t>
      </w:r>
      <w:r w:rsidR="00674C50" w:rsidRPr="00820A54">
        <w:rPr>
          <w:rFonts w:ascii="Times New Roman" w:hAnsi="Times New Roman" w:cs="Times New Roman"/>
          <w:sz w:val="24"/>
          <w:szCs w:val="24"/>
        </w:rPr>
        <w:t xml:space="preserve">and </w:t>
      </w:r>
      <w:r w:rsidR="001345E8" w:rsidRPr="00820A54">
        <w:rPr>
          <w:rFonts w:ascii="Times New Roman" w:hAnsi="Times New Roman" w:cs="Times New Roman"/>
          <w:sz w:val="24"/>
          <w:szCs w:val="24"/>
        </w:rPr>
        <w:t xml:space="preserve">as such the appellant </w:t>
      </w:r>
      <w:r w:rsidR="00674C50" w:rsidRPr="00820A54">
        <w:rPr>
          <w:rFonts w:ascii="Times New Roman" w:hAnsi="Times New Roman" w:cs="Times New Roman"/>
          <w:sz w:val="24"/>
          <w:szCs w:val="24"/>
        </w:rPr>
        <w:t xml:space="preserve">was therefore obliged </w:t>
      </w:r>
      <w:r w:rsidR="00CB3FEF" w:rsidRPr="00820A54">
        <w:rPr>
          <w:rFonts w:ascii="Times New Roman" w:hAnsi="Times New Roman" w:cs="Times New Roman"/>
          <w:sz w:val="24"/>
          <w:szCs w:val="24"/>
        </w:rPr>
        <w:t xml:space="preserve">to obtain leave to appeal before the court </w:t>
      </w:r>
      <w:r w:rsidR="00CB3FEF" w:rsidRPr="00820A54">
        <w:rPr>
          <w:rFonts w:ascii="Times New Roman" w:hAnsi="Times New Roman" w:cs="Times New Roman"/>
          <w:i/>
          <w:sz w:val="24"/>
          <w:szCs w:val="24"/>
        </w:rPr>
        <w:t>a quo</w:t>
      </w:r>
      <w:r w:rsidR="00674C50" w:rsidRPr="00820A54">
        <w:rPr>
          <w:rFonts w:ascii="Times New Roman" w:hAnsi="Times New Roman" w:cs="Times New Roman"/>
          <w:sz w:val="24"/>
          <w:szCs w:val="24"/>
        </w:rPr>
        <w:t xml:space="preserve"> prior to</w:t>
      </w:r>
      <w:r w:rsidR="00CB3FEF" w:rsidRPr="00820A54">
        <w:rPr>
          <w:rFonts w:ascii="Times New Roman" w:hAnsi="Times New Roman" w:cs="Times New Roman"/>
          <w:sz w:val="24"/>
          <w:szCs w:val="24"/>
        </w:rPr>
        <w:t xml:space="preserve"> noting th</w:t>
      </w:r>
      <w:r w:rsidR="00F11DD0" w:rsidRPr="00820A54">
        <w:rPr>
          <w:rFonts w:ascii="Times New Roman" w:hAnsi="Times New Roman" w:cs="Times New Roman"/>
          <w:sz w:val="24"/>
          <w:szCs w:val="24"/>
        </w:rPr>
        <w:t>e present</w:t>
      </w:r>
      <w:r w:rsidR="00CB3FEF" w:rsidRPr="00820A54">
        <w:rPr>
          <w:rFonts w:ascii="Times New Roman" w:hAnsi="Times New Roman" w:cs="Times New Roman"/>
          <w:sz w:val="24"/>
          <w:szCs w:val="24"/>
        </w:rPr>
        <w:t xml:space="preserve"> appeal. The appellant did not do this and a</w:t>
      </w:r>
      <w:r w:rsidR="00AD419A" w:rsidRPr="00820A54">
        <w:rPr>
          <w:rFonts w:ascii="Times New Roman" w:hAnsi="Times New Roman" w:cs="Times New Roman"/>
          <w:sz w:val="24"/>
          <w:szCs w:val="24"/>
        </w:rPr>
        <w:t>s such wa</w:t>
      </w:r>
      <w:r w:rsidR="00CB3FEF" w:rsidRPr="00820A54">
        <w:rPr>
          <w:rFonts w:ascii="Times New Roman" w:hAnsi="Times New Roman" w:cs="Times New Roman"/>
          <w:sz w:val="24"/>
          <w:szCs w:val="24"/>
        </w:rPr>
        <w:t xml:space="preserve">s improperly before this Court. </w:t>
      </w:r>
    </w:p>
    <w:p w:rsidR="00D31AD8" w:rsidRPr="00820A54" w:rsidRDefault="00D31AD8" w:rsidP="00671B3A">
      <w:pPr>
        <w:spacing w:after="0" w:line="480" w:lineRule="auto"/>
        <w:jc w:val="both"/>
        <w:rPr>
          <w:rFonts w:ascii="Times New Roman" w:hAnsi="Times New Roman" w:cs="Times New Roman"/>
          <w:b/>
          <w:sz w:val="24"/>
          <w:szCs w:val="24"/>
        </w:rPr>
      </w:pPr>
    </w:p>
    <w:p w:rsidR="00955106" w:rsidRPr="00820A54" w:rsidRDefault="00955106" w:rsidP="00671B3A">
      <w:pPr>
        <w:spacing w:after="0" w:line="480" w:lineRule="auto"/>
        <w:jc w:val="both"/>
        <w:rPr>
          <w:rFonts w:ascii="Times New Roman" w:hAnsi="Times New Roman" w:cs="Times New Roman"/>
          <w:b/>
          <w:sz w:val="24"/>
          <w:szCs w:val="24"/>
        </w:rPr>
      </w:pPr>
      <w:r w:rsidRPr="00820A54">
        <w:rPr>
          <w:rFonts w:ascii="Times New Roman" w:hAnsi="Times New Roman" w:cs="Times New Roman"/>
          <w:b/>
          <w:sz w:val="24"/>
          <w:szCs w:val="24"/>
        </w:rPr>
        <w:t>DISPOSI</w:t>
      </w:r>
      <w:r w:rsidR="004C2CED" w:rsidRPr="00820A54">
        <w:rPr>
          <w:rFonts w:ascii="Times New Roman" w:hAnsi="Times New Roman" w:cs="Times New Roman"/>
          <w:b/>
          <w:sz w:val="24"/>
          <w:szCs w:val="24"/>
        </w:rPr>
        <w:t>TIO</w:t>
      </w:r>
      <w:r w:rsidRPr="00820A54">
        <w:rPr>
          <w:rFonts w:ascii="Times New Roman" w:hAnsi="Times New Roman" w:cs="Times New Roman"/>
          <w:b/>
          <w:sz w:val="24"/>
          <w:szCs w:val="24"/>
        </w:rPr>
        <w:t>N</w:t>
      </w:r>
    </w:p>
    <w:p w:rsidR="00D62390" w:rsidRPr="00820A54" w:rsidRDefault="004C2CED" w:rsidP="00671B3A">
      <w:pPr>
        <w:spacing w:after="0" w:line="480" w:lineRule="auto"/>
        <w:ind w:left="709" w:hanging="709"/>
        <w:jc w:val="both"/>
        <w:rPr>
          <w:rFonts w:ascii="Times New Roman" w:hAnsi="Times New Roman" w:cs="Times New Roman"/>
          <w:sz w:val="24"/>
          <w:szCs w:val="24"/>
        </w:rPr>
      </w:pPr>
      <w:r w:rsidRPr="00820A54">
        <w:rPr>
          <w:rFonts w:ascii="Times New Roman" w:hAnsi="Times New Roman" w:cs="Times New Roman"/>
          <w:sz w:val="24"/>
          <w:szCs w:val="24"/>
        </w:rPr>
        <w:t>[25</w:t>
      </w:r>
      <w:r w:rsidR="00955106" w:rsidRPr="00820A54">
        <w:rPr>
          <w:rFonts w:ascii="Times New Roman" w:hAnsi="Times New Roman" w:cs="Times New Roman"/>
          <w:sz w:val="24"/>
          <w:szCs w:val="24"/>
        </w:rPr>
        <w:t>]</w:t>
      </w:r>
      <w:r w:rsidR="00671B3A" w:rsidRPr="00820A54">
        <w:rPr>
          <w:rFonts w:ascii="Times New Roman" w:hAnsi="Times New Roman" w:cs="Times New Roman"/>
          <w:sz w:val="24"/>
          <w:szCs w:val="24"/>
        </w:rPr>
        <w:tab/>
      </w:r>
      <w:r w:rsidR="00674C50" w:rsidRPr="00820A54">
        <w:rPr>
          <w:rFonts w:ascii="Times New Roman" w:hAnsi="Times New Roman" w:cs="Times New Roman"/>
          <w:sz w:val="24"/>
          <w:szCs w:val="24"/>
        </w:rPr>
        <w:t>Th</w:t>
      </w:r>
      <w:r w:rsidR="00412CFF" w:rsidRPr="00820A54">
        <w:rPr>
          <w:rFonts w:ascii="Times New Roman" w:hAnsi="Times New Roman" w:cs="Times New Roman"/>
          <w:sz w:val="24"/>
          <w:szCs w:val="24"/>
        </w:rPr>
        <w:t>e</w:t>
      </w:r>
      <w:r w:rsidR="00674C50" w:rsidRPr="00820A54">
        <w:rPr>
          <w:rFonts w:ascii="Times New Roman" w:hAnsi="Times New Roman" w:cs="Times New Roman"/>
          <w:sz w:val="24"/>
          <w:szCs w:val="24"/>
        </w:rPr>
        <w:t xml:space="preserve"> case of </w:t>
      </w:r>
      <w:proofErr w:type="spellStart"/>
      <w:r w:rsidR="00674C50" w:rsidRPr="00820A54">
        <w:rPr>
          <w:rFonts w:ascii="Times New Roman" w:hAnsi="Times New Roman" w:cs="Times New Roman"/>
          <w:i/>
          <w:sz w:val="24"/>
          <w:szCs w:val="24"/>
        </w:rPr>
        <w:t>Chiwenga</w:t>
      </w:r>
      <w:proofErr w:type="spellEnd"/>
      <w:r w:rsidR="00674C50" w:rsidRPr="00820A54">
        <w:rPr>
          <w:rFonts w:ascii="Times New Roman" w:hAnsi="Times New Roman" w:cs="Times New Roman"/>
          <w:i/>
          <w:sz w:val="24"/>
          <w:szCs w:val="24"/>
        </w:rPr>
        <w:t xml:space="preserve"> v </w:t>
      </w:r>
      <w:proofErr w:type="spellStart"/>
      <w:r w:rsidR="00674C50" w:rsidRPr="00820A54">
        <w:rPr>
          <w:rFonts w:ascii="Times New Roman" w:hAnsi="Times New Roman" w:cs="Times New Roman"/>
          <w:i/>
          <w:sz w:val="24"/>
          <w:szCs w:val="24"/>
        </w:rPr>
        <w:t>Mubaiwa</w:t>
      </w:r>
      <w:proofErr w:type="spellEnd"/>
      <w:r w:rsidR="00674C50" w:rsidRPr="00820A54">
        <w:rPr>
          <w:rFonts w:ascii="Times New Roman" w:hAnsi="Times New Roman" w:cs="Times New Roman"/>
          <w:sz w:val="24"/>
          <w:szCs w:val="24"/>
        </w:rPr>
        <w:t xml:space="preserve"> (</w:t>
      </w:r>
      <w:r w:rsidR="00674C50" w:rsidRPr="00820A54">
        <w:rPr>
          <w:rFonts w:ascii="Times New Roman" w:hAnsi="Times New Roman" w:cs="Times New Roman"/>
          <w:i/>
          <w:sz w:val="24"/>
          <w:szCs w:val="24"/>
        </w:rPr>
        <w:t>supra</w:t>
      </w:r>
      <w:r w:rsidR="00674C50" w:rsidRPr="00820A54">
        <w:rPr>
          <w:rFonts w:ascii="Times New Roman" w:hAnsi="Times New Roman" w:cs="Times New Roman"/>
          <w:sz w:val="24"/>
          <w:szCs w:val="24"/>
        </w:rPr>
        <w:t xml:space="preserve">) </w:t>
      </w:r>
      <w:r w:rsidR="00412CFF" w:rsidRPr="00820A54">
        <w:rPr>
          <w:rFonts w:ascii="Times New Roman" w:hAnsi="Times New Roman" w:cs="Times New Roman"/>
          <w:sz w:val="24"/>
          <w:szCs w:val="24"/>
        </w:rPr>
        <w:t xml:space="preserve">can be distinguished from the present matter. </w:t>
      </w:r>
      <w:r w:rsidR="00F216D8" w:rsidRPr="00820A54">
        <w:rPr>
          <w:rFonts w:ascii="Times New Roman" w:hAnsi="Times New Roman" w:cs="Times New Roman"/>
          <w:sz w:val="24"/>
          <w:szCs w:val="24"/>
        </w:rPr>
        <w:t>In that case t</w:t>
      </w:r>
      <w:r w:rsidR="00412CFF" w:rsidRPr="00820A54">
        <w:rPr>
          <w:rFonts w:ascii="Times New Roman" w:hAnsi="Times New Roman" w:cs="Times New Roman"/>
          <w:sz w:val="24"/>
          <w:szCs w:val="24"/>
        </w:rPr>
        <w:t>he court was dealing with spoliation proceedings wherein a final order is always granted. The interdicts granted in that case were also final as they sought to stop any form of interference after the respondent therein</w:t>
      </w:r>
      <w:r w:rsidR="00686C32" w:rsidRPr="00820A54">
        <w:rPr>
          <w:rFonts w:ascii="Times New Roman" w:hAnsi="Times New Roman" w:cs="Times New Roman"/>
          <w:sz w:val="24"/>
          <w:szCs w:val="24"/>
        </w:rPr>
        <w:t xml:space="preserve"> had been awarded the children and the property. This is a completely different scenario from this case</w:t>
      </w:r>
      <w:r w:rsidR="00F216D8" w:rsidRPr="00820A54">
        <w:rPr>
          <w:rFonts w:ascii="Times New Roman" w:hAnsi="Times New Roman" w:cs="Times New Roman"/>
          <w:sz w:val="24"/>
          <w:szCs w:val="24"/>
        </w:rPr>
        <w:t xml:space="preserve"> where interim relief was sought and granted</w:t>
      </w:r>
      <w:r w:rsidR="00686C32" w:rsidRPr="00820A54">
        <w:rPr>
          <w:rFonts w:ascii="Times New Roman" w:hAnsi="Times New Roman" w:cs="Times New Roman"/>
          <w:sz w:val="24"/>
          <w:szCs w:val="24"/>
        </w:rPr>
        <w:t>.</w:t>
      </w:r>
      <w:r w:rsidR="000F7293" w:rsidRPr="00820A54">
        <w:rPr>
          <w:rFonts w:ascii="Times New Roman" w:hAnsi="Times New Roman" w:cs="Times New Roman"/>
          <w:sz w:val="24"/>
          <w:szCs w:val="24"/>
        </w:rPr>
        <w:t xml:space="preserve"> </w:t>
      </w:r>
    </w:p>
    <w:p w:rsidR="003609C6" w:rsidRPr="00820A54" w:rsidRDefault="003609C6" w:rsidP="00671B3A">
      <w:pPr>
        <w:pStyle w:val="ListParagraph"/>
        <w:spacing w:after="0"/>
        <w:rPr>
          <w:rFonts w:ascii="Times New Roman" w:hAnsi="Times New Roman" w:cs="Times New Roman"/>
          <w:sz w:val="24"/>
          <w:szCs w:val="24"/>
        </w:rPr>
      </w:pPr>
    </w:p>
    <w:p w:rsidR="003609C6" w:rsidRPr="00820A54" w:rsidRDefault="003609C6" w:rsidP="00671B3A">
      <w:pPr>
        <w:pStyle w:val="ListParagraph"/>
        <w:spacing w:after="0" w:line="240" w:lineRule="auto"/>
        <w:ind w:left="567"/>
        <w:jc w:val="both"/>
        <w:rPr>
          <w:rFonts w:ascii="Times New Roman" w:hAnsi="Times New Roman" w:cs="Times New Roman"/>
          <w:sz w:val="24"/>
          <w:szCs w:val="24"/>
        </w:rPr>
      </w:pPr>
    </w:p>
    <w:p w:rsidR="00F216D8" w:rsidRPr="00820A54" w:rsidRDefault="00955106" w:rsidP="00671B3A">
      <w:pPr>
        <w:spacing w:after="0" w:line="480" w:lineRule="auto"/>
        <w:ind w:left="709" w:hanging="709"/>
        <w:jc w:val="both"/>
        <w:rPr>
          <w:rFonts w:ascii="Times New Roman" w:hAnsi="Times New Roman" w:cs="Times New Roman"/>
          <w:sz w:val="24"/>
          <w:szCs w:val="24"/>
        </w:rPr>
      </w:pPr>
      <w:r w:rsidRPr="00820A54">
        <w:rPr>
          <w:rFonts w:ascii="Times New Roman" w:hAnsi="Times New Roman" w:cs="Times New Roman"/>
          <w:sz w:val="24"/>
          <w:szCs w:val="24"/>
        </w:rPr>
        <w:t>[26]</w:t>
      </w:r>
      <w:r w:rsidR="00671B3A" w:rsidRPr="00820A54">
        <w:rPr>
          <w:rFonts w:ascii="Times New Roman" w:hAnsi="Times New Roman" w:cs="Times New Roman"/>
          <w:sz w:val="24"/>
          <w:szCs w:val="24"/>
        </w:rPr>
        <w:tab/>
      </w:r>
      <w:r w:rsidR="00215997" w:rsidRPr="00820A54">
        <w:rPr>
          <w:rFonts w:ascii="Times New Roman" w:hAnsi="Times New Roman" w:cs="Times New Roman"/>
          <w:sz w:val="24"/>
          <w:szCs w:val="24"/>
        </w:rPr>
        <w:t>The appellant ought to have sought leave to appeal before noting this appeal as dictated by s 43(2</w:t>
      </w:r>
      <w:proofErr w:type="gramStart"/>
      <w:r w:rsidR="00215997" w:rsidRPr="00820A54">
        <w:rPr>
          <w:rFonts w:ascii="Times New Roman" w:hAnsi="Times New Roman" w:cs="Times New Roman"/>
          <w:sz w:val="24"/>
          <w:szCs w:val="24"/>
        </w:rPr>
        <w:t>)(</w:t>
      </w:r>
      <w:proofErr w:type="gramEnd"/>
      <w:r w:rsidR="00215997" w:rsidRPr="00820A54">
        <w:rPr>
          <w:rFonts w:ascii="Times New Roman" w:hAnsi="Times New Roman" w:cs="Times New Roman"/>
          <w:sz w:val="24"/>
          <w:szCs w:val="24"/>
        </w:rPr>
        <w:t>d) of the High Court Act.</w:t>
      </w:r>
      <w:r w:rsidRPr="00820A54">
        <w:rPr>
          <w:rFonts w:ascii="Times New Roman" w:hAnsi="Times New Roman" w:cs="Times New Roman"/>
          <w:sz w:val="24"/>
          <w:szCs w:val="24"/>
        </w:rPr>
        <w:t xml:space="preserve"> </w:t>
      </w:r>
      <w:r w:rsidR="000F7293" w:rsidRPr="00820A54">
        <w:rPr>
          <w:rFonts w:ascii="Times New Roman" w:hAnsi="Times New Roman" w:cs="Times New Roman"/>
          <w:sz w:val="24"/>
          <w:szCs w:val="24"/>
        </w:rPr>
        <w:t xml:space="preserve">It was for these reasons that this Court came to the inescapable conclusion that the appellant was improperly before </w:t>
      </w:r>
      <w:r w:rsidR="004328A2" w:rsidRPr="00820A54">
        <w:rPr>
          <w:rFonts w:ascii="Times New Roman" w:hAnsi="Times New Roman" w:cs="Times New Roman"/>
          <w:sz w:val="24"/>
          <w:szCs w:val="24"/>
        </w:rPr>
        <w:t>it</w:t>
      </w:r>
      <w:r w:rsidR="00215997" w:rsidRPr="00820A54">
        <w:rPr>
          <w:rFonts w:ascii="Times New Roman" w:hAnsi="Times New Roman" w:cs="Times New Roman"/>
          <w:sz w:val="24"/>
          <w:szCs w:val="24"/>
        </w:rPr>
        <w:t xml:space="preserve"> for want of leave to appeal</w:t>
      </w:r>
      <w:r w:rsidR="000F7293" w:rsidRPr="00820A54">
        <w:rPr>
          <w:rFonts w:ascii="Times New Roman" w:hAnsi="Times New Roman" w:cs="Times New Roman"/>
          <w:sz w:val="24"/>
          <w:szCs w:val="24"/>
        </w:rPr>
        <w:t xml:space="preserve"> </w:t>
      </w:r>
      <w:r w:rsidR="00215997" w:rsidRPr="00820A54">
        <w:rPr>
          <w:rFonts w:ascii="Times New Roman" w:hAnsi="Times New Roman" w:cs="Times New Roman"/>
          <w:sz w:val="24"/>
          <w:szCs w:val="24"/>
        </w:rPr>
        <w:t xml:space="preserve">and </w:t>
      </w:r>
      <w:r w:rsidR="00F216D8" w:rsidRPr="00820A54">
        <w:rPr>
          <w:rFonts w:ascii="Times New Roman" w:hAnsi="Times New Roman" w:cs="Times New Roman"/>
          <w:sz w:val="24"/>
          <w:szCs w:val="24"/>
        </w:rPr>
        <w:t>made the following order.</w:t>
      </w:r>
    </w:p>
    <w:p w:rsidR="000F7293" w:rsidRPr="00820A54" w:rsidRDefault="00F216D8" w:rsidP="00A364D2">
      <w:pPr>
        <w:spacing w:after="0" w:line="240" w:lineRule="auto"/>
        <w:ind w:left="1134" w:firstLine="11"/>
        <w:jc w:val="both"/>
        <w:rPr>
          <w:rFonts w:ascii="Times New Roman" w:hAnsi="Times New Roman" w:cs="Times New Roman"/>
          <w:sz w:val="24"/>
          <w:szCs w:val="24"/>
        </w:rPr>
      </w:pPr>
      <w:r w:rsidRPr="00820A54">
        <w:rPr>
          <w:rFonts w:ascii="Times New Roman" w:hAnsi="Times New Roman" w:cs="Times New Roman"/>
          <w:sz w:val="24"/>
          <w:szCs w:val="24"/>
        </w:rPr>
        <w:t xml:space="preserve">‘The matter be and </w:t>
      </w:r>
      <w:r w:rsidR="000F7293" w:rsidRPr="00820A54">
        <w:rPr>
          <w:rFonts w:ascii="Times New Roman" w:hAnsi="Times New Roman" w:cs="Times New Roman"/>
          <w:sz w:val="24"/>
          <w:szCs w:val="24"/>
        </w:rPr>
        <w:t xml:space="preserve">is </w:t>
      </w:r>
      <w:r w:rsidRPr="00820A54">
        <w:rPr>
          <w:rFonts w:ascii="Times New Roman" w:hAnsi="Times New Roman" w:cs="Times New Roman"/>
          <w:sz w:val="24"/>
          <w:szCs w:val="24"/>
        </w:rPr>
        <w:t xml:space="preserve">hereby </w:t>
      </w:r>
      <w:r w:rsidR="000F7293" w:rsidRPr="00820A54">
        <w:rPr>
          <w:rFonts w:ascii="Times New Roman" w:hAnsi="Times New Roman" w:cs="Times New Roman"/>
          <w:sz w:val="24"/>
          <w:szCs w:val="24"/>
        </w:rPr>
        <w:t>struck off the roll with each party bearing its own costs</w:t>
      </w:r>
      <w:r w:rsidR="00D1359D" w:rsidRPr="00820A54">
        <w:rPr>
          <w:rFonts w:ascii="Times New Roman" w:hAnsi="Times New Roman" w:cs="Times New Roman"/>
          <w:sz w:val="24"/>
          <w:szCs w:val="24"/>
        </w:rPr>
        <w:t>.</w:t>
      </w:r>
      <w:r w:rsidRPr="00820A54">
        <w:rPr>
          <w:rFonts w:ascii="Times New Roman" w:hAnsi="Times New Roman" w:cs="Times New Roman"/>
          <w:sz w:val="24"/>
          <w:szCs w:val="24"/>
        </w:rPr>
        <w:t>’</w:t>
      </w:r>
    </w:p>
    <w:p w:rsidR="00D62390" w:rsidRPr="00820A54" w:rsidRDefault="00D62390" w:rsidP="00671B3A">
      <w:pPr>
        <w:pStyle w:val="NoSpacing"/>
        <w:rPr>
          <w:rFonts w:ascii="Times New Roman" w:hAnsi="Times New Roman" w:cs="Times New Roman"/>
          <w:sz w:val="24"/>
          <w:szCs w:val="24"/>
        </w:rPr>
      </w:pPr>
    </w:p>
    <w:p w:rsidR="00D62390" w:rsidRPr="00820A54" w:rsidRDefault="00D62390" w:rsidP="00671B3A">
      <w:pPr>
        <w:spacing w:after="0" w:line="480" w:lineRule="auto"/>
        <w:jc w:val="both"/>
        <w:rPr>
          <w:rFonts w:ascii="Times New Roman" w:hAnsi="Times New Roman" w:cs="Times New Roman"/>
          <w:b/>
          <w:sz w:val="24"/>
          <w:szCs w:val="24"/>
          <w:lang w:val="en-US"/>
        </w:rPr>
      </w:pPr>
    </w:p>
    <w:p w:rsidR="00D62390" w:rsidRPr="00820A54" w:rsidRDefault="004328A2" w:rsidP="00671B3A">
      <w:pPr>
        <w:spacing w:after="0" w:line="480" w:lineRule="auto"/>
        <w:ind w:left="720" w:firstLine="414"/>
        <w:jc w:val="both"/>
        <w:rPr>
          <w:rFonts w:ascii="Times New Roman" w:hAnsi="Times New Roman" w:cs="Times New Roman"/>
          <w:b/>
          <w:sz w:val="24"/>
          <w:szCs w:val="24"/>
          <w:lang w:val="en-US"/>
        </w:rPr>
      </w:pPr>
      <w:r w:rsidRPr="00820A54">
        <w:rPr>
          <w:rFonts w:ascii="Times New Roman" w:hAnsi="Times New Roman" w:cs="Times New Roman"/>
          <w:b/>
          <w:sz w:val="24"/>
          <w:szCs w:val="24"/>
          <w:lang w:val="en-US"/>
        </w:rPr>
        <w:t>MATHONSI</w:t>
      </w:r>
      <w:r w:rsidR="003609C6" w:rsidRPr="00820A54">
        <w:rPr>
          <w:rFonts w:ascii="Times New Roman" w:hAnsi="Times New Roman" w:cs="Times New Roman"/>
          <w:b/>
          <w:sz w:val="24"/>
          <w:szCs w:val="24"/>
          <w:lang w:val="en-US"/>
        </w:rPr>
        <w:t xml:space="preserve"> JA:</w:t>
      </w:r>
      <w:r w:rsidR="003609C6" w:rsidRPr="00820A54">
        <w:rPr>
          <w:rFonts w:ascii="Times New Roman" w:hAnsi="Times New Roman" w:cs="Times New Roman"/>
          <w:b/>
          <w:sz w:val="24"/>
          <w:szCs w:val="24"/>
          <w:lang w:val="en-US"/>
        </w:rPr>
        <w:tab/>
      </w:r>
      <w:r w:rsidR="003609C6" w:rsidRPr="00820A54">
        <w:rPr>
          <w:rFonts w:ascii="Times New Roman" w:hAnsi="Times New Roman" w:cs="Times New Roman"/>
          <w:b/>
          <w:sz w:val="24"/>
          <w:szCs w:val="24"/>
          <w:lang w:val="en-US"/>
        </w:rPr>
        <w:tab/>
      </w:r>
      <w:r w:rsidR="00D62390" w:rsidRPr="00820A54">
        <w:rPr>
          <w:rFonts w:ascii="Times New Roman" w:hAnsi="Times New Roman" w:cs="Times New Roman"/>
          <w:b/>
          <w:sz w:val="24"/>
          <w:szCs w:val="24"/>
          <w:lang w:val="en-US"/>
        </w:rPr>
        <w:t>I agree</w:t>
      </w:r>
    </w:p>
    <w:p w:rsidR="00D62390" w:rsidRPr="00820A54" w:rsidRDefault="00D62390" w:rsidP="00671B3A">
      <w:pPr>
        <w:spacing w:after="0" w:line="480" w:lineRule="auto"/>
        <w:jc w:val="both"/>
        <w:rPr>
          <w:rFonts w:ascii="Times New Roman" w:hAnsi="Times New Roman" w:cs="Times New Roman"/>
          <w:b/>
          <w:sz w:val="24"/>
          <w:szCs w:val="24"/>
          <w:lang w:val="en-US"/>
        </w:rPr>
      </w:pPr>
    </w:p>
    <w:p w:rsidR="00D62390" w:rsidRPr="00820A54" w:rsidRDefault="004328A2" w:rsidP="00671B3A">
      <w:pPr>
        <w:spacing w:after="0" w:line="480" w:lineRule="auto"/>
        <w:ind w:left="720" w:firstLine="414"/>
        <w:jc w:val="both"/>
        <w:rPr>
          <w:rFonts w:ascii="Times New Roman" w:hAnsi="Times New Roman" w:cs="Times New Roman"/>
          <w:b/>
          <w:sz w:val="24"/>
          <w:szCs w:val="24"/>
          <w:lang w:val="en-US"/>
        </w:rPr>
      </w:pPr>
      <w:r w:rsidRPr="00820A54">
        <w:rPr>
          <w:rFonts w:ascii="Times New Roman" w:hAnsi="Times New Roman" w:cs="Times New Roman"/>
          <w:b/>
          <w:sz w:val="24"/>
          <w:szCs w:val="24"/>
          <w:lang w:val="en-US"/>
        </w:rPr>
        <w:t>CHATUKUTA</w:t>
      </w:r>
      <w:r w:rsidR="00D62390" w:rsidRPr="00820A54">
        <w:rPr>
          <w:rFonts w:ascii="Times New Roman" w:hAnsi="Times New Roman" w:cs="Times New Roman"/>
          <w:b/>
          <w:sz w:val="24"/>
          <w:szCs w:val="24"/>
          <w:lang w:val="en-US"/>
        </w:rPr>
        <w:t xml:space="preserve"> JA:</w:t>
      </w:r>
      <w:r w:rsidR="00D62390" w:rsidRPr="00820A54">
        <w:rPr>
          <w:rFonts w:ascii="Times New Roman" w:hAnsi="Times New Roman" w:cs="Times New Roman"/>
          <w:b/>
          <w:sz w:val="24"/>
          <w:szCs w:val="24"/>
          <w:lang w:val="en-US"/>
        </w:rPr>
        <w:tab/>
      </w:r>
      <w:r w:rsidR="00A364D2" w:rsidRPr="00820A54">
        <w:rPr>
          <w:rFonts w:ascii="Times New Roman" w:hAnsi="Times New Roman" w:cs="Times New Roman"/>
          <w:b/>
          <w:sz w:val="24"/>
          <w:szCs w:val="24"/>
          <w:lang w:val="en-US"/>
        </w:rPr>
        <w:tab/>
      </w:r>
      <w:r w:rsidR="00D62390" w:rsidRPr="00820A54">
        <w:rPr>
          <w:rFonts w:ascii="Times New Roman" w:hAnsi="Times New Roman" w:cs="Times New Roman"/>
          <w:b/>
          <w:sz w:val="24"/>
          <w:szCs w:val="24"/>
          <w:lang w:val="en-US"/>
        </w:rPr>
        <w:t>I agree</w:t>
      </w:r>
    </w:p>
    <w:p w:rsidR="004328A2" w:rsidRPr="00820A54" w:rsidRDefault="004328A2" w:rsidP="00671B3A">
      <w:pPr>
        <w:pStyle w:val="NoSpacing"/>
        <w:spacing w:line="360" w:lineRule="auto"/>
        <w:rPr>
          <w:rFonts w:ascii="Times New Roman" w:hAnsi="Times New Roman" w:cs="Times New Roman"/>
          <w:i/>
          <w:sz w:val="24"/>
          <w:szCs w:val="24"/>
        </w:rPr>
      </w:pPr>
    </w:p>
    <w:p w:rsidR="00D62390" w:rsidRPr="00820A54" w:rsidRDefault="004328A2" w:rsidP="00671B3A">
      <w:pPr>
        <w:pStyle w:val="NoSpacing"/>
        <w:spacing w:line="480" w:lineRule="auto"/>
        <w:rPr>
          <w:rFonts w:ascii="Times New Roman" w:hAnsi="Times New Roman" w:cs="Times New Roman"/>
          <w:sz w:val="24"/>
          <w:szCs w:val="24"/>
        </w:rPr>
      </w:pPr>
      <w:proofErr w:type="spellStart"/>
      <w:r w:rsidRPr="00820A54">
        <w:rPr>
          <w:rFonts w:ascii="Times New Roman" w:hAnsi="Times New Roman" w:cs="Times New Roman"/>
          <w:i/>
          <w:sz w:val="24"/>
          <w:szCs w:val="24"/>
        </w:rPr>
        <w:t>Mtetwa</w:t>
      </w:r>
      <w:proofErr w:type="spellEnd"/>
      <w:r w:rsidRPr="00820A54">
        <w:rPr>
          <w:rFonts w:ascii="Times New Roman" w:hAnsi="Times New Roman" w:cs="Times New Roman"/>
          <w:i/>
          <w:sz w:val="24"/>
          <w:szCs w:val="24"/>
        </w:rPr>
        <w:t xml:space="preserve"> &amp; </w:t>
      </w:r>
      <w:proofErr w:type="spellStart"/>
      <w:r w:rsidRPr="00820A54">
        <w:rPr>
          <w:rFonts w:ascii="Times New Roman" w:hAnsi="Times New Roman" w:cs="Times New Roman"/>
          <w:i/>
          <w:sz w:val="24"/>
          <w:szCs w:val="24"/>
        </w:rPr>
        <w:t>Nyambirai</w:t>
      </w:r>
      <w:proofErr w:type="spellEnd"/>
      <w:r w:rsidRPr="00820A54">
        <w:rPr>
          <w:rFonts w:ascii="Times New Roman" w:hAnsi="Times New Roman" w:cs="Times New Roman"/>
          <w:sz w:val="24"/>
          <w:szCs w:val="24"/>
        </w:rPr>
        <w:t>, appellant’s</w:t>
      </w:r>
      <w:r w:rsidR="00D62390" w:rsidRPr="00820A54">
        <w:rPr>
          <w:rFonts w:ascii="Times New Roman" w:hAnsi="Times New Roman" w:cs="Times New Roman"/>
          <w:sz w:val="24"/>
          <w:szCs w:val="24"/>
        </w:rPr>
        <w:t xml:space="preserve"> legal practitioners</w:t>
      </w:r>
    </w:p>
    <w:p w:rsidR="009279E2" w:rsidRPr="00820A54" w:rsidRDefault="004328A2" w:rsidP="00FE763B">
      <w:pPr>
        <w:pStyle w:val="NoSpacing"/>
        <w:spacing w:line="360" w:lineRule="auto"/>
        <w:rPr>
          <w:rFonts w:ascii="Times New Roman" w:hAnsi="Times New Roman" w:cs="Times New Roman"/>
          <w:sz w:val="24"/>
          <w:szCs w:val="24"/>
        </w:rPr>
      </w:pPr>
      <w:proofErr w:type="spellStart"/>
      <w:r w:rsidRPr="00820A54">
        <w:rPr>
          <w:rFonts w:ascii="Times New Roman" w:hAnsi="Times New Roman" w:cs="Times New Roman"/>
          <w:i/>
          <w:sz w:val="24"/>
          <w:szCs w:val="24"/>
        </w:rPr>
        <w:t>Wintertons</w:t>
      </w:r>
      <w:proofErr w:type="spellEnd"/>
      <w:r w:rsidRPr="00820A54">
        <w:rPr>
          <w:rFonts w:ascii="Times New Roman" w:hAnsi="Times New Roman" w:cs="Times New Roman"/>
          <w:sz w:val="24"/>
          <w:szCs w:val="24"/>
        </w:rPr>
        <w:t>, respondent’s</w:t>
      </w:r>
      <w:r w:rsidR="00D62390" w:rsidRPr="00820A54">
        <w:rPr>
          <w:rFonts w:ascii="Times New Roman" w:hAnsi="Times New Roman" w:cs="Times New Roman"/>
          <w:sz w:val="24"/>
          <w:szCs w:val="24"/>
        </w:rPr>
        <w:t xml:space="preserve"> legal practitioners</w:t>
      </w:r>
    </w:p>
    <w:sectPr w:rsidR="009279E2" w:rsidRPr="00820A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868" w:rsidRDefault="00680868" w:rsidP="00D62390">
      <w:pPr>
        <w:spacing w:after="0" w:line="240" w:lineRule="auto"/>
      </w:pPr>
      <w:r>
        <w:separator/>
      </w:r>
    </w:p>
  </w:endnote>
  <w:endnote w:type="continuationSeparator" w:id="0">
    <w:p w:rsidR="00680868" w:rsidRDefault="00680868" w:rsidP="00D6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29" w:rsidRDefault="00A87329">
    <w:pPr>
      <w:pStyle w:val="Footer"/>
      <w:jc w:val="center"/>
    </w:pPr>
  </w:p>
  <w:p w:rsidR="00A87329" w:rsidRDefault="00A87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868" w:rsidRDefault="00680868" w:rsidP="00D62390">
      <w:pPr>
        <w:spacing w:after="0" w:line="240" w:lineRule="auto"/>
      </w:pPr>
      <w:r>
        <w:separator/>
      </w:r>
    </w:p>
  </w:footnote>
  <w:footnote w:type="continuationSeparator" w:id="0">
    <w:p w:rsidR="00680868" w:rsidRDefault="00680868" w:rsidP="00D6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90" w:rsidRDefault="003609C6">
    <w:pPr>
      <w:pStyle w:val="Header"/>
    </w:pPr>
    <w:r>
      <w:rPr>
        <w:noProof/>
        <w:lang w:val="en-GB" w:eastAsia="en-GB"/>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9C6" w:rsidRPr="00D60F30" w:rsidRDefault="003609C6" w:rsidP="003609C6">
                          <w:pPr>
                            <w:tabs>
                              <w:tab w:val="center" w:pos="4513"/>
                              <w:tab w:val="right" w:pos="9026"/>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60F30">
                            <w:rPr>
                              <w:rFonts w:ascii="Times New Roman" w:hAnsi="Times New Roman" w:cs="Times New Roman"/>
                              <w:b/>
                              <w:sz w:val="24"/>
                              <w:szCs w:val="24"/>
                            </w:rPr>
                            <w:t>Judgment No. SC</w:t>
                          </w:r>
                          <w:r w:rsidR="00E417E9" w:rsidRPr="00D60F30">
                            <w:rPr>
                              <w:rFonts w:ascii="Times New Roman" w:hAnsi="Times New Roman" w:cs="Times New Roman"/>
                              <w:b/>
                              <w:sz w:val="24"/>
                              <w:szCs w:val="24"/>
                            </w:rPr>
                            <w:t xml:space="preserve"> </w:t>
                          </w:r>
                          <w:r w:rsidR="00D60F30" w:rsidRPr="00D60F30">
                            <w:rPr>
                              <w:rFonts w:ascii="Times New Roman" w:hAnsi="Times New Roman" w:cs="Times New Roman"/>
                              <w:b/>
                              <w:sz w:val="24"/>
                              <w:szCs w:val="24"/>
                            </w:rPr>
                            <w:t>113</w:t>
                          </w:r>
                          <w:r w:rsidR="00E417E9" w:rsidRPr="00D60F30">
                            <w:rPr>
                              <w:rFonts w:ascii="Times New Roman" w:hAnsi="Times New Roman" w:cs="Times New Roman"/>
                              <w:b/>
                              <w:sz w:val="24"/>
                              <w:szCs w:val="24"/>
                            </w:rPr>
                            <w:t>/22</w:t>
                          </w:r>
                        </w:p>
                        <w:p w:rsidR="003609C6" w:rsidRPr="00D60F30" w:rsidRDefault="003609C6" w:rsidP="003609C6">
                          <w:pPr>
                            <w:tabs>
                              <w:tab w:val="center" w:pos="4513"/>
                              <w:tab w:val="right" w:pos="9026"/>
                            </w:tabs>
                            <w:spacing w:after="0" w:line="240" w:lineRule="auto"/>
                            <w:rPr>
                              <w:rFonts w:ascii="Times New Roman" w:hAnsi="Times New Roman" w:cs="Times New Roman"/>
                              <w:b/>
                              <w:sz w:val="24"/>
                              <w:szCs w:val="24"/>
                            </w:rPr>
                          </w:pPr>
                          <w:r w:rsidRPr="00D60F30">
                            <w:rPr>
                              <w:rFonts w:ascii="Times New Roman" w:hAnsi="Times New Roman" w:cs="Times New Roman"/>
                              <w:b/>
                              <w:sz w:val="24"/>
                              <w:szCs w:val="24"/>
                            </w:rPr>
                            <w:tab/>
                            <w:t xml:space="preserve">                                                                                                  </w:t>
                          </w:r>
                          <w:r w:rsidR="00D60F30">
                            <w:rPr>
                              <w:rFonts w:ascii="Times New Roman" w:hAnsi="Times New Roman" w:cs="Times New Roman"/>
                              <w:b/>
                              <w:sz w:val="24"/>
                              <w:szCs w:val="24"/>
                            </w:rPr>
                            <w:t xml:space="preserve">      </w:t>
                          </w:r>
                          <w:r w:rsidRPr="00D60F30">
                            <w:rPr>
                              <w:rFonts w:ascii="Times New Roman" w:hAnsi="Times New Roman" w:cs="Times New Roman"/>
                              <w:b/>
                              <w:sz w:val="24"/>
                              <w:szCs w:val="24"/>
                            </w:rPr>
                            <w:t>Civil Appeal No. SC 222/22</w:t>
                          </w:r>
                        </w:p>
                        <w:p w:rsidR="003609C6" w:rsidRDefault="003609C6">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609C6" w:rsidRPr="00D60F30" w:rsidRDefault="003609C6" w:rsidP="003609C6">
                    <w:pPr>
                      <w:tabs>
                        <w:tab w:val="center" w:pos="4513"/>
                        <w:tab w:val="right" w:pos="9026"/>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60F30">
                      <w:rPr>
                        <w:rFonts w:ascii="Times New Roman" w:hAnsi="Times New Roman" w:cs="Times New Roman"/>
                        <w:b/>
                        <w:sz w:val="24"/>
                        <w:szCs w:val="24"/>
                      </w:rPr>
                      <w:t>Judgment No. SC</w:t>
                    </w:r>
                    <w:r w:rsidR="00E417E9" w:rsidRPr="00D60F30">
                      <w:rPr>
                        <w:rFonts w:ascii="Times New Roman" w:hAnsi="Times New Roman" w:cs="Times New Roman"/>
                        <w:b/>
                        <w:sz w:val="24"/>
                        <w:szCs w:val="24"/>
                      </w:rPr>
                      <w:t xml:space="preserve"> </w:t>
                    </w:r>
                    <w:r w:rsidR="00D60F30" w:rsidRPr="00D60F30">
                      <w:rPr>
                        <w:rFonts w:ascii="Times New Roman" w:hAnsi="Times New Roman" w:cs="Times New Roman"/>
                        <w:b/>
                        <w:sz w:val="24"/>
                        <w:szCs w:val="24"/>
                      </w:rPr>
                      <w:t>113</w:t>
                    </w:r>
                    <w:r w:rsidR="00E417E9" w:rsidRPr="00D60F30">
                      <w:rPr>
                        <w:rFonts w:ascii="Times New Roman" w:hAnsi="Times New Roman" w:cs="Times New Roman"/>
                        <w:b/>
                        <w:sz w:val="24"/>
                        <w:szCs w:val="24"/>
                      </w:rPr>
                      <w:t>/22</w:t>
                    </w:r>
                  </w:p>
                  <w:p w:rsidR="003609C6" w:rsidRPr="00D60F30" w:rsidRDefault="003609C6" w:rsidP="003609C6">
                    <w:pPr>
                      <w:tabs>
                        <w:tab w:val="center" w:pos="4513"/>
                        <w:tab w:val="right" w:pos="9026"/>
                      </w:tabs>
                      <w:spacing w:after="0" w:line="240" w:lineRule="auto"/>
                      <w:rPr>
                        <w:rFonts w:ascii="Times New Roman" w:hAnsi="Times New Roman" w:cs="Times New Roman"/>
                        <w:b/>
                        <w:sz w:val="24"/>
                        <w:szCs w:val="24"/>
                      </w:rPr>
                    </w:pPr>
                    <w:r w:rsidRPr="00D60F30">
                      <w:rPr>
                        <w:rFonts w:ascii="Times New Roman" w:hAnsi="Times New Roman" w:cs="Times New Roman"/>
                        <w:b/>
                        <w:sz w:val="24"/>
                        <w:szCs w:val="24"/>
                      </w:rPr>
                      <w:tab/>
                      <w:t xml:space="preserve">                                                                                                  </w:t>
                    </w:r>
                    <w:r w:rsidR="00D60F30">
                      <w:rPr>
                        <w:rFonts w:ascii="Times New Roman" w:hAnsi="Times New Roman" w:cs="Times New Roman"/>
                        <w:b/>
                        <w:sz w:val="24"/>
                        <w:szCs w:val="24"/>
                      </w:rPr>
                      <w:t xml:space="preserve">      </w:t>
                    </w:r>
                    <w:r w:rsidRPr="00D60F30">
                      <w:rPr>
                        <w:rFonts w:ascii="Times New Roman" w:hAnsi="Times New Roman" w:cs="Times New Roman"/>
                        <w:b/>
                        <w:sz w:val="24"/>
                        <w:szCs w:val="24"/>
                      </w:rPr>
                      <w:t>Civil Appeal No. SC 222/22</w:t>
                    </w:r>
                  </w:p>
                  <w:p w:rsidR="003609C6" w:rsidRDefault="003609C6">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609C6" w:rsidRDefault="003609C6">
                          <w:pPr>
                            <w:spacing w:after="0" w:line="240" w:lineRule="auto"/>
                            <w:rPr>
                              <w:color w:val="FFFFFF" w:themeColor="background1"/>
                            </w:rPr>
                          </w:pPr>
                          <w:r>
                            <w:fldChar w:fldCharType="begin"/>
                          </w:r>
                          <w:r>
                            <w:instrText xml:space="preserve"> PAGE   \* MERGEFORMAT </w:instrText>
                          </w:r>
                          <w:r>
                            <w:fldChar w:fldCharType="separate"/>
                          </w:r>
                          <w:r w:rsidR="00515456" w:rsidRPr="00515456">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609C6" w:rsidRDefault="003609C6">
                    <w:pPr>
                      <w:spacing w:after="0" w:line="240" w:lineRule="auto"/>
                      <w:rPr>
                        <w:color w:val="FFFFFF" w:themeColor="background1"/>
                      </w:rPr>
                    </w:pPr>
                    <w:r>
                      <w:fldChar w:fldCharType="begin"/>
                    </w:r>
                    <w:r>
                      <w:instrText xml:space="preserve"> PAGE   \* MERGEFORMAT </w:instrText>
                    </w:r>
                    <w:r>
                      <w:fldChar w:fldCharType="separate"/>
                    </w:r>
                    <w:r w:rsidR="00515456" w:rsidRPr="00515456">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49FE"/>
    <w:multiLevelType w:val="hybridMultilevel"/>
    <w:tmpl w:val="A95E21FE"/>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BD33B4"/>
    <w:multiLevelType w:val="hybridMultilevel"/>
    <w:tmpl w:val="6082DF44"/>
    <w:lvl w:ilvl="0" w:tplc="6C14D7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EDC50A1"/>
    <w:multiLevelType w:val="hybridMultilevel"/>
    <w:tmpl w:val="E7BC99A6"/>
    <w:lvl w:ilvl="0" w:tplc="0ED696C0">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D3E7119"/>
    <w:multiLevelType w:val="hybridMultilevel"/>
    <w:tmpl w:val="E83CDA3C"/>
    <w:lvl w:ilvl="0" w:tplc="0ED696C0">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3FB53E3E"/>
    <w:multiLevelType w:val="hybridMultilevel"/>
    <w:tmpl w:val="FF4CBCC8"/>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BF953CA"/>
    <w:multiLevelType w:val="hybridMultilevel"/>
    <w:tmpl w:val="8C540FF4"/>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8CF3C4D"/>
    <w:multiLevelType w:val="hybridMultilevel"/>
    <w:tmpl w:val="88382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3B691D"/>
    <w:multiLevelType w:val="hybridMultilevel"/>
    <w:tmpl w:val="7066987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8" w15:restartNumberingAfterBreak="0">
    <w:nsid w:val="651636A0"/>
    <w:multiLevelType w:val="hybridMultilevel"/>
    <w:tmpl w:val="D3ECC4A4"/>
    <w:lvl w:ilvl="0" w:tplc="E3E20756">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8845F15"/>
    <w:multiLevelType w:val="hybridMultilevel"/>
    <w:tmpl w:val="3BA0E23A"/>
    <w:lvl w:ilvl="0" w:tplc="A19085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724674D"/>
    <w:multiLevelType w:val="hybridMultilevel"/>
    <w:tmpl w:val="BF82909E"/>
    <w:lvl w:ilvl="0" w:tplc="A07C1DD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1" w15:restartNumberingAfterBreak="0">
    <w:nsid w:val="77B4057C"/>
    <w:multiLevelType w:val="hybridMultilevel"/>
    <w:tmpl w:val="2AE263DA"/>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8"/>
  </w:num>
  <w:num w:numId="9">
    <w:abstractNumId w:val="5"/>
  </w:num>
  <w:num w:numId="10">
    <w:abstractNumId w:val="0"/>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90"/>
    <w:rsid w:val="00031D2B"/>
    <w:rsid w:val="000B72A6"/>
    <w:rsid w:val="000F7293"/>
    <w:rsid w:val="0010132A"/>
    <w:rsid w:val="00107FF7"/>
    <w:rsid w:val="001345E8"/>
    <w:rsid w:val="001C119D"/>
    <w:rsid w:val="001E5CBD"/>
    <w:rsid w:val="001E7F20"/>
    <w:rsid w:val="00215997"/>
    <w:rsid w:val="00215B19"/>
    <w:rsid w:val="00230903"/>
    <w:rsid w:val="002470A4"/>
    <w:rsid w:val="002571EF"/>
    <w:rsid w:val="002638B4"/>
    <w:rsid w:val="00287B41"/>
    <w:rsid w:val="00307E81"/>
    <w:rsid w:val="00310910"/>
    <w:rsid w:val="003609C6"/>
    <w:rsid w:val="003F3AC2"/>
    <w:rsid w:val="00401C4D"/>
    <w:rsid w:val="00412CFF"/>
    <w:rsid w:val="004328A2"/>
    <w:rsid w:val="00435985"/>
    <w:rsid w:val="00444D9B"/>
    <w:rsid w:val="00457457"/>
    <w:rsid w:val="004C2CED"/>
    <w:rsid w:val="00515456"/>
    <w:rsid w:val="00546617"/>
    <w:rsid w:val="005857E4"/>
    <w:rsid w:val="005B7464"/>
    <w:rsid w:val="00602642"/>
    <w:rsid w:val="00610B49"/>
    <w:rsid w:val="00616819"/>
    <w:rsid w:val="00671B3A"/>
    <w:rsid w:val="00674C50"/>
    <w:rsid w:val="00680868"/>
    <w:rsid w:val="00686C32"/>
    <w:rsid w:val="006923CC"/>
    <w:rsid w:val="006E70EC"/>
    <w:rsid w:val="0074478E"/>
    <w:rsid w:val="0078091B"/>
    <w:rsid w:val="00792679"/>
    <w:rsid w:val="007A024D"/>
    <w:rsid w:val="008113AE"/>
    <w:rsid w:val="00820A54"/>
    <w:rsid w:val="008211F9"/>
    <w:rsid w:val="0083220E"/>
    <w:rsid w:val="0086107C"/>
    <w:rsid w:val="009279E2"/>
    <w:rsid w:val="00955106"/>
    <w:rsid w:val="009616EE"/>
    <w:rsid w:val="00970A6E"/>
    <w:rsid w:val="00996ABD"/>
    <w:rsid w:val="009A480E"/>
    <w:rsid w:val="009E587A"/>
    <w:rsid w:val="00A133A4"/>
    <w:rsid w:val="00A23B50"/>
    <w:rsid w:val="00A26DA7"/>
    <w:rsid w:val="00A364D2"/>
    <w:rsid w:val="00A5682E"/>
    <w:rsid w:val="00A637D2"/>
    <w:rsid w:val="00A87329"/>
    <w:rsid w:val="00AD234A"/>
    <w:rsid w:val="00AD419A"/>
    <w:rsid w:val="00AE169E"/>
    <w:rsid w:val="00BA65FF"/>
    <w:rsid w:val="00BB6512"/>
    <w:rsid w:val="00BD1E2F"/>
    <w:rsid w:val="00C2267A"/>
    <w:rsid w:val="00C24C5E"/>
    <w:rsid w:val="00C326BF"/>
    <w:rsid w:val="00C57137"/>
    <w:rsid w:val="00C77637"/>
    <w:rsid w:val="00CA5D01"/>
    <w:rsid w:val="00CB158E"/>
    <w:rsid w:val="00CB3FEF"/>
    <w:rsid w:val="00D05B34"/>
    <w:rsid w:val="00D1359D"/>
    <w:rsid w:val="00D201B9"/>
    <w:rsid w:val="00D31AD8"/>
    <w:rsid w:val="00D60F30"/>
    <w:rsid w:val="00D62390"/>
    <w:rsid w:val="00D63D25"/>
    <w:rsid w:val="00DB4C7C"/>
    <w:rsid w:val="00DE7D8A"/>
    <w:rsid w:val="00E16E78"/>
    <w:rsid w:val="00E417E9"/>
    <w:rsid w:val="00E95888"/>
    <w:rsid w:val="00EA1A00"/>
    <w:rsid w:val="00EA3210"/>
    <w:rsid w:val="00EC183C"/>
    <w:rsid w:val="00EE144C"/>
    <w:rsid w:val="00EF6A49"/>
    <w:rsid w:val="00F03EA4"/>
    <w:rsid w:val="00F10419"/>
    <w:rsid w:val="00F11DD0"/>
    <w:rsid w:val="00F216D8"/>
    <w:rsid w:val="00FB501C"/>
    <w:rsid w:val="00FB716B"/>
    <w:rsid w:val="00FE1DAB"/>
    <w:rsid w:val="00FE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130C33-EB1E-4F5E-BF03-EE8591A5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390"/>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390"/>
    <w:pPr>
      <w:spacing w:after="0" w:line="240" w:lineRule="auto"/>
    </w:pPr>
  </w:style>
  <w:style w:type="paragraph" w:styleId="ListParagraph">
    <w:name w:val="List Paragraph"/>
    <w:basedOn w:val="Normal"/>
    <w:uiPriority w:val="34"/>
    <w:qFormat/>
    <w:rsid w:val="00D62390"/>
    <w:pPr>
      <w:ind w:left="720"/>
      <w:contextualSpacing/>
    </w:pPr>
  </w:style>
  <w:style w:type="paragraph" w:styleId="Header">
    <w:name w:val="header"/>
    <w:basedOn w:val="Normal"/>
    <w:link w:val="HeaderChar"/>
    <w:uiPriority w:val="99"/>
    <w:unhideWhenUsed/>
    <w:rsid w:val="00D6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390"/>
    <w:rPr>
      <w:lang w:val="en-ZW"/>
    </w:rPr>
  </w:style>
  <w:style w:type="paragraph" w:styleId="Footer">
    <w:name w:val="footer"/>
    <w:basedOn w:val="Normal"/>
    <w:link w:val="FooterChar"/>
    <w:uiPriority w:val="99"/>
    <w:unhideWhenUsed/>
    <w:rsid w:val="00D6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390"/>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7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3767-1DFF-497D-B1F5-35251201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KUMBIRAI</dc:creator>
  <cp:keywords/>
  <dc:description/>
  <cp:lastModifiedBy>JSC</cp:lastModifiedBy>
  <cp:revision>10</cp:revision>
  <cp:lastPrinted>2022-10-11T08:19:00Z</cp:lastPrinted>
  <dcterms:created xsi:type="dcterms:W3CDTF">2022-10-11T08:02:00Z</dcterms:created>
  <dcterms:modified xsi:type="dcterms:W3CDTF">2022-10-14T12:41:00Z</dcterms:modified>
</cp:coreProperties>
</file>