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A2E99" w14:textId="637B13E1" w:rsidR="000440CE" w:rsidRPr="00855887" w:rsidRDefault="001228C8" w:rsidP="00924355">
      <w:pPr>
        <w:spacing w:after="0" w:line="480" w:lineRule="auto"/>
        <w:jc w:val="both"/>
        <w:rPr>
          <w:rFonts w:ascii="Times New Roman" w:hAnsi="Times New Roman" w:cs="Times New Roman"/>
          <w:sz w:val="24"/>
          <w:szCs w:val="24"/>
        </w:rPr>
      </w:pPr>
      <w:bookmarkStart w:id="0" w:name="_GoBack"/>
      <w:bookmarkEnd w:id="0"/>
      <w:r w:rsidRPr="00855887">
        <w:rPr>
          <w:rFonts w:ascii="Times New Roman" w:hAnsi="Times New Roman" w:cs="Times New Roman"/>
          <w:b/>
          <w:color w:val="44546A" w:themeColor="text2"/>
          <w:sz w:val="24"/>
          <w:szCs w:val="24"/>
          <w:u w:val="single"/>
        </w:rPr>
        <w:t>REPORTABLE</w:t>
      </w:r>
      <w:r w:rsidR="00E50C4F" w:rsidRPr="00855887">
        <w:rPr>
          <w:rFonts w:ascii="Times New Roman" w:hAnsi="Times New Roman" w:cs="Times New Roman"/>
          <w:b/>
          <w:color w:val="44546A" w:themeColor="text2"/>
          <w:sz w:val="24"/>
          <w:szCs w:val="24"/>
        </w:rPr>
        <w:t xml:space="preserve"> (2)</w:t>
      </w:r>
      <w:r w:rsidR="000440CE" w:rsidRPr="00855887">
        <w:rPr>
          <w:rFonts w:ascii="Times New Roman" w:hAnsi="Times New Roman" w:cs="Times New Roman"/>
          <w:sz w:val="24"/>
          <w:szCs w:val="24"/>
        </w:rPr>
        <w:t xml:space="preserve">                                                                                                       </w:t>
      </w:r>
      <w:r w:rsidR="001F0E58" w:rsidRPr="00855887">
        <w:rPr>
          <w:rFonts w:ascii="Times New Roman" w:hAnsi="Times New Roman" w:cs="Times New Roman"/>
          <w:sz w:val="24"/>
          <w:szCs w:val="24"/>
        </w:rPr>
        <w:t xml:space="preserve">           </w:t>
      </w:r>
    </w:p>
    <w:p w14:paraId="2FBC8B4A" w14:textId="77777777" w:rsidR="001F57FE" w:rsidRPr="00855887" w:rsidRDefault="009774E8" w:rsidP="001F57FE">
      <w:pPr>
        <w:spacing w:line="240" w:lineRule="auto"/>
        <w:jc w:val="center"/>
        <w:rPr>
          <w:rFonts w:ascii="Times New Roman" w:hAnsi="Times New Roman" w:cs="Times New Roman"/>
          <w:b/>
          <w:sz w:val="24"/>
          <w:szCs w:val="24"/>
        </w:rPr>
      </w:pPr>
      <w:r w:rsidRPr="00855887">
        <w:rPr>
          <w:rFonts w:ascii="Times New Roman" w:hAnsi="Times New Roman" w:cs="Times New Roman"/>
          <w:b/>
          <w:sz w:val="24"/>
          <w:szCs w:val="24"/>
        </w:rPr>
        <w:t xml:space="preserve">ERICA     FUNGAI     </w:t>
      </w:r>
      <w:r w:rsidR="001F0E58" w:rsidRPr="00855887">
        <w:rPr>
          <w:rFonts w:ascii="Times New Roman" w:hAnsi="Times New Roman" w:cs="Times New Roman"/>
          <w:b/>
          <w:sz w:val="24"/>
          <w:szCs w:val="24"/>
        </w:rPr>
        <w:t>NDEWERE</w:t>
      </w:r>
    </w:p>
    <w:p w14:paraId="58AF1A2F" w14:textId="6F3871E4" w:rsidR="000440CE" w:rsidRPr="00855887" w:rsidRDefault="009774E8" w:rsidP="001F57FE">
      <w:pPr>
        <w:spacing w:line="240" w:lineRule="auto"/>
        <w:jc w:val="center"/>
        <w:rPr>
          <w:rFonts w:ascii="Times New Roman" w:hAnsi="Times New Roman" w:cs="Times New Roman"/>
          <w:b/>
          <w:sz w:val="24"/>
          <w:szCs w:val="24"/>
        </w:rPr>
      </w:pPr>
      <w:r w:rsidRPr="00855887">
        <w:rPr>
          <w:rFonts w:ascii="Times New Roman" w:hAnsi="Times New Roman" w:cs="Times New Roman"/>
          <w:b/>
          <w:sz w:val="24"/>
          <w:szCs w:val="24"/>
        </w:rPr>
        <w:t>v</w:t>
      </w:r>
    </w:p>
    <w:p w14:paraId="381F86D2" w14:textId="480E1B7E" w:rsidR="00D44E48" w:rsidRDefault="009774E8" w:rsidP="00E974F3">
      <w:pPr>
        <w:spacing w:after="0" w:line="240" w:lineRule="auto"/>
        <w:jc w:val="center"/>
        <w:rPr>
          <w:rFonts w:ascii="Times New Roman" w:hAnsi="Times New Roman" w:cs="Times New Roman"/>
          <w:b/>
          <w:sz w:val="24"/>
          <w:szCs w:val="24"/>
        </w:rPr>
      </w:pPr>
      <w:r w:rsidRPr="00855887">
        <w:rPr>
          <w:rFonts w:ascii="Times New Roman" w:hAnsi="Times New Roman" w:cs="Times New Roman"/>
          <w:b/>
          <w:sz w:val="24"/>
          <w:szCs w:val="24"/>
        </w:rPr>
        <w:t xml:space="preserve">THE     PRESIDENT     OF     </w:t>
      </w:r>
      <w:r w:rsidR="000440CE" w:rsidRPr="00855887">
        <w:rPr>
          <w:rFonts w:ascii="Times New Roman" w:hAnsi="Times New Roman" w:cs="Times New Roman"/>
          <w:b/>
          <w:sz w:val="24"/>
          <w:szCs w:val="24"/>
        </w:rPr>
        <w:t>ZIMBABWE</w:t>
      </w:r>
    </w:p>
    <w:p w14:paraId="7F06C3BF" w14:textId="77777777" w:rsidR="00033E83" w:rsidRPr="00855887" w:rsidRDefault="00033E83" w:rsidP="00E974F3">
      <w:pPr>
        <w:spacing w:after="0" w:line="240" w:lineRule="auto"/>
        <w:jc w:val="center"/>
        <w:rPr>
          <w:rFonts w:ascii="Times New Roman" w:hAnsi="Times New Roman" w:cs="Times New Roman"/>
          <w:b/>
          <w:sz w:val="24"/>
          <w:szCs w:val="24"/>
        </w:rPr>
      </w:pPr>
    </w:p>
    <w:p w14:paraId="7038F2BD" w14:textId="77777777" w:rsidR="00E974F3" w:rsidRPr="00855887" w:rsidRDefault="00E974F3" w:rsidP="001F57FE">
      <w:pPr>
        <w:spacing w:line="240" w:lineRule="auto"/>
        <w:jc w:val="center"/>
        <w:rPr>
          <w:rFonts w:ascii="Times New Roman" w:hAnsi="Times New Roman" w:cs="Times New Roman"/>
          <w:b/>
          <w:sz w:val="24"/>
          <w:szCs w:val="24"/>
        </w:rPr>
      </w:pPr>
    </w:p>
    <w:p w14:paraId="58FE7EF4" w14:textId="77777777" w:rsidR="001228C8" w:rsidRPr="00855887" w:rsidRDefault="001228C8" w:rsidP="00352B3A">
      <w:pPr>
        <w:spacing w:after="0" w:line="240" w:lineRule="auto"/>
        <w:rPr>
          <w:rFonts w:ascii="Times New Roman" w:hAnsi="Times New Roman" w:cs="Times New Roman"/>
          <w:b/>
          <w:sz w:val="24"/>
          <w:szCs w:val="24"/>
        </w:rPr>
      </w:pPr>
    </w:p>
    <w:p w14:paraId="34F1A988" w14:textId="77777777" w:rsidR="000440CE" w:rsidRPr="00855887" w:rsidRDefault="000440CE" w:rsidP="007B10FD">
      <w:pPr>
        <w:spacing w:after="0" w:line="240" w:lineRule="auto"/>
        <w:rPr>
          <w:rFonts w:ascii="Times New Roman" w:hAnsi="Times New Roman" w:cs="Times New Roman"/>
          <w:b/>
          <w:sz w:val="24"/>
          <w:szCs w:val="24"/>
        </w:rPr>
      </w:pPr>
      <w:r w:rsidRPr="00855887">
        <w:rPr>
          <w:rFonts w:ascii="Times New Roman" w:hAnsi="Times New Roman" w:cs="Times New Roman"/>
          <w:b/>
          <w:sz w:val="24"/>
          <w:szCs w:val="24"/>
        </w:rPr>
        <w:t xml:space="preserve">CONSTITUTIONAL COURT OF ZIMBABWE </w:t>
      </w:r>
    </w:p>
    <w:p w14:paraId="36019708" w14:textId="171A21AF" w:rsidR="00CA1524" w:rsidRPr="00855887" w:rsidRDefault="00BF740B" w:rsidP="007B10FD">
      <w:pPr>
        <w:spacing w:after="0" w:line="240" w:lineRule="auto"/>
        <w:rPr>
          <w:rFonts w:ascii="Times New Roman" w:hAnsi="Times New Roman" w:cs="Times New Roman"/>
          <w:b/>
          <w:sz w:val="24"/>
          <w:szCs w:val="24"/>
        </w:rPr>
      </w:pPr>
      <w:r w:rsidRPr="00855887">
        <w:rPr>
          <w:rFonts w:ascii="Times New Roman" w:hAnsi="Times New Roman" w:cs="Times New Roman"/>
          <w:b/>
          <w:sz w:val="24"/>
          <w:szCs w:val="24"/>
        </w:rPr>
        <w:t xml:space="preserve">GARWE JCC, MAKARAU JCC, GOWORA JCC, HLATSHWAYO JCC, PATEL JCC </w:t>
      </w:r>
      <w:r w:rsidR="00C42872" w:rsidRPr="00855887">
        <w:rPr>
          <w:rFonts w:ascii="Times New Roman" w:hAnsi="Times New Roman" w:cs="Times New Roman"/>
          <w:b/>
          <w:sz w:val="24"/>
          <w:szCs w:val="24"/>
        </w:rPr>
        <w:t xml:space="preserve">UCHENA AJCC </w:t>
      </w:r>
      <w:r w:rsidRPr="00855887">
        <w:rPr>
          <w:rFonts w:ascii="Times New Roman" w:hAnsi="Times New Roman" w:cs="Times New Roman"/>
          <w:b/>
          <w:sz w:val="24"/>
          <w:szCs w:val="24"/>
        </w:rPr>
        <w:t>&amp; MATHONSI AJCC</w:t>
      </w:r>
    </w:p>
    <w:p w14:paraId="760BD276" w14:textId="6137B931" w:rsidR="00CA1524" w:rsidRPr="00855887" w:rsidRDefault="007B46CB" w:rsidP="00047666">
      <w:pPr>
        <w:spacing w:after="0" w:line="240" w:lineRule="auto"/>
        <w:rPr>
          <w:rFonts w:ascii="Times New Roman" w:hAnsi="Times New Roman" w:cs="Times New Roman"/>
          <w:b/>
          <w:sz w:val="24"/>
          <w:szCs w:val="24"/>
        </w:rPr>
      </w:pPr>
      <w:r w:rsidRPr="00855887">
        <w:rPr>
          <w:rFonts w:ascii="Times New Roman" w:hAnsi="Times New Roman" w:cs="Times New Roman"/>
          <w:b/>
          <w:sz w:val="24"/>
          <w:szCs w:val="24"/>
        </w:rPr>
        <w:t>HARARE, 15</w:t>
      </w:r>
      <w:r w:rsidR="00CA1524" w:rsidRPr="00855887">
        <w:rPr>
          <w:rFonts w:ascii="Times New Roman" w:hAnsi="Times New Roman" w:cs="Times New Roman"/>
          <w:b/>
          <w:sz w:val="24"/>
          <w:szCs w:val="24"/>
        </w:rPr>
        <w:t xml:space="preserve"> MAY 2024</w:t>
      </w:r>
      <w:r w:rsidR="00443E0E" w:rsidRPr="00855887">
        <w:rPr>
          <w:rFonts w:ascii="Times New Roman" w:hAnsi="Times New Roman" w:cs="Times New Roman"/>
          <w:b/>
          <w:sz w:val="24"/>
          <w:szCs w:val="24"/>
        </w:rPr>
        <w:t xml:space="preserve"> &amp; 26 MARCH</w:t>
      </w:r>
      <w:r w:rsidR="00682473">
        <w:rPr>
          <w:rFonts w:ascii="Times New Roman" w:hAnsi="Times New Roman" w:cs="Times New Roman"/>
          <w:b/>
          <w:sz w:val="24"/>
          <w:szCs w:val="24"/>
        </w:rPr>
        <w:t xml:space="preserve"> </w:t>
      </w:r>
      <w:r w:rsidR="007D4CB7" w:rsidRPr="00855887">
        <w:rPr>
          <w:rFonts w:ascii="Times New Roman" w:hAnsi="Times New Roman" w:cs="Times New Roman"/>
          <w:b/>
          <w:sz w:val="24"/>
          <w:szCs w:val="24"/>
        </w:rPr>
        <w:t>2025</w:t>
      </w:r>
    </w:p>
    <w:p w14:paraId="1BA90C0B" w14:textId="77777777" w:rsidR="00CA1524" w:rsidRPr="00855887" w:rsidRDefault="00CA1524" w:rsidP="00171FA6">
      <w:pPr>
        <w:spacing w:after="0" w:line="480" w:lineRule="auto"/>
        <w:jc w:val="both"/>
        <w:rPr>
          <w:rFonts w:ascii="Times New Roman" w:hAnsi="Times New Roman" w:cs="Times New Roman"/>
          <w:sz w:val="24"/>
          <w:szCs w:val="24"/>
        </w:rPr>
      </w:pPr>
    </w:p>
    <w:p w14:paraId="3F3FC07D" w14:textId="0BEFC9F4" w:rsidR="00CA1524" w:rsidRPr="00855887" w:rsidRDefault="007B46CB" w:rsidP="001513C7">
      <w:pPr>
        <w:spacing w:after="0" w:line="480" w:lineRule="auto"/>
        <w:jc w:val="both"/>
        <w:rPr>
          <w:rFonts w:ascii="Times New Roman" w:hAnsi="Times New Roman" w:cs="Times New Roman"/>
          <w:sz w:val="24"/>
          <w:szCs w:val="24"/>
        </w:rPr>
      </w:pPr>
      <w:r w:rsidRPr="00855887">
        <w:rPr>
          <w:rFonts w:ascii="Times New Roman" w:hAnsi="Times New Roman" w:cs="Times New Roman"/>
          <w:i/>
          <w:sz w:val="24"/>
          <w:szCs w:val="24"/>
        </w:rPr>
        <w:t>B</w:t>
      </w:r>
      <w:r w:rsidR="00B67F40" w:rsidRPr="00855887">
        <w:rPr>
          <w:rFonts w:ascii="Times New Roman" w:hAnsi="Times New Roman" w:cs="Times New Roman"/>
          <w:i/>
          <w:sz w:val="24"/>
          <w:szCs w:val="24"/>
        </w:rPr>
        <w:t>.</w:t>
      </w:r>
      <w:r w:rsidRPr="00855887">
        <w:rPr>
          <w:rFonts w:ascii="Times New Roman" w:hAnsi="Times New Roman" w:cs="Times New Roman"/>
          <w:i/>
          <w:sz w:val="24"/>
          <w:szCs w:val="24"/>
        </w:rPr>
        <w:t xml:space="preserve"> Mtetwa </w:t>
      </w:r>
      <w:r w:rsidRPr="00855887">
        <w:rPr>
          <w:rFonts w:ascii="Times New Roman" w:hAnsi="Times New Roman" w:cs="Times New Roman"/>
          <w:sz w:val="24"/>
          <w:szCs w:val="24"/>
        </w:rPr>
        <w:t>with</w:t>
      </w:r>
      <w:r w:rsidRPr="00855887">
        <w:rPr>
          <w:rFonts w:ascii="Times New Roman" w:hAnsi="Times New Roman" w:cs="Times New Roman"/>
          <w:i/>
          <w:sz w:val="24"/>
          <w:szCs w:val="24"/>
        </w:rPr>
        <w:t xml:space="preserve"> R. C</w:t>
      </w:r>
      <w:r w:rsidR="00C42872" w:rsidRPr="00855887">
        <w:rPr>
          <w:rFonts w:ascii="Times New Roman" w:hAnsi="Times New Roman" w:cs="Times New Roman"/>
          <w:i/>
          <w:sz w:val="24"/>
          <w:szCs w:val="24"/>
        </w:rPr>
        <w:t>h</w:t>
      </w:r>
      <w:r w:rsidRPr="00855887">
        <w:rPr>
          <w:rFonts w:ascii="Times New Roman" w:hAnsi="Times New Roman" w:cs="Times New Roman"/>
          <w:i/>
          <w:sz w:val="24"/>
          <w:szCs w:val="24"/>
        </w:rPr>
        <w:t>itotombe</w:t>
      </w:r>
      <w:r w:rsidRPr="00855887">
        <w:rPr>
          <w:rFonts w:ascii="Times New Roman" w:hAnsi="Times New Roman" w:cs="Times New Roman"/>
          <w:sz w:val="24"/>
          <w:szCs w:val="24"/>
        </w:rPr>
        <w:t>,</w:t>
      </w:r>
      <w:r w:rsidR="00CA1524" w:rsidRPr="00855887">
        <w:rPr>
          <w:rFonts w:ascii="Times New Roman" w:hAnsi="Times New Roman" w:cs="Times New Roman"/>
          <w:sz w:val="24"/>
          <w:szCs w:val="24"/>
        </w:rPr>
        <w:t xml:space="preserve"> for the applicant</w:t>
      </w:r>
    </w:p>
    <w:p w14:paraId="0BC8419F" w14:textId="2C6AB689" w:rsidR="00CA1524" w:rsidRPr="00855887" w:rsidRDefault="002755DB" w:rsidP="001513C7">
      <w:pPr>
        <w:spacing w:after="0" w:line="480" w:lineRule="auto"/>
        <w:jc w:val="both"/>
        <w:rPr>
          <w:rFonts w:ascii="Times New Roman" w:hAnsi="Times New Roman" w:cs="Times New Roman"/>
          <w:sz w:val="24"/>
          <w:szCs w:val="24"/>
        </w:rPr>
      </w:pPr>
      <w:r w:rsidRPr="00855887">
        <w:rPr>
          <w:rFonts w:ascii="Times New Roman" w:hAnsi="Times New Roman" w:cs="Times New Roman"/>
          <w:i/>
          <w:sz w:val="24"/>
          <w:szCs w:val="24"/>
        </w:rPr>
        <w:t>V</w:t>
      </w:r>
      <w:r w:rsidR="00B67F40" w:rsidRPr="00855887">
        <w:rPr>
          <w:rFonts w:ascii="Times New Roman" w:hAnsi="Times New Roman" w:cs="Times New Roman"/>
          <w:i/>
          <w:sz w:val="24"/>
          <w:szCs w:val="24"/>
        </w:rPr>
        <w:t>.</w:t>
      </w:r>
      <w:r w:rsidRPr="00855887">
        <w:rPr>
          <w:rFonts w:ascii="Times New Roman" w:hAnsi="Times New Roman" w:cs="Times New Roman"/>
          <w:i/>
          <w:sz w:val="24"/>
          <w:szCs w:val="24"/>
        </w:rPr>
        <w:t xml:space="preserve"> </w:t>
      </w:r>
      <w:r w:rsidR="007B46CB" w:rsidRPr="00855887">
        <w:rPr>
          <w:rFonts w:ascii="Times New Roman" w:hAnsi="Times New Roman" w:cs="Times New Roman"/>
          <w:i/>
          <w:sz w:val="24"/>
          <w:szCs w:val="24"/>
        </w:rPr>
        <w:t xml:space="preserve">Munyoro </w:t>
      </w:r>
      <w:r w:rsidR="007B46CB" w:rsidRPr="00855887">
        <w:rPr>
          <w:rFonts w:ascii="Times New Roman" w:hAnsi="Times New Roman" w:cs="Times New Roman"/>
          <w:sz w:val="24"/>
          <w:szCs w:val="24"/>
        </w:rPr>
        <w:t>with</w:t>
      </w:r>
      <w:r w:rsidR="007B46CB" w:rsidRPr="00855887">
        <w:rPr>
          <w:rFonts w:ascii="Times New Roman" w:hAnsi="Times New Roman" w:cs="Times New Roman"/>
          <w:i/>
          <w:sz w:val="24"/>
          <w:szCs w:val="24"/>
        </w:rPr>
        <w:t xml:space="preserve"> M</w:t>
      </w:r>
      <w:r w:rsidR="00B67F40" w:rsidRPr="00855887">
        <w:rPr>
          <w:rFonts w:ascii="Times New Roman" w:hAnsi="Times New Roman" w:cs="Times New Roman"/>
          <w:i/>
          <w:sz w:val="24"/>
          <w:szCs w:val="24"/>
        </w:rPr>
        <w:t>.</w:t>
      </w:r>
      <w:r w:rsidR="007B46CB" w:rsidRPr="00855887">
        <w:rPr>
          <w:rFonts w:ascii="Times New Roman" w:hAnsi="Times New Roman" w:cs="Times New Roman"/>
          <w:i/>
          <w:sz w:val="24"/>
          <w:szCs w:val="24"/>
        </w:rPr>
        <w:t xml:space="preserve"> Chimombe</w:t>
      </w:r>
      <w:r w:rsidR="007B46CB" w:rsidRPr="00855887">
        <w:rPr>
          <w:rFonts w:ascii="Times New Roman" w:hAnsi="Times New Roman" w:cs="Times New Roman"/>
          <w:sz w:val="24"/>
          <w:szCs w:val="24"/>
        </w:rPr>
        <w:t>,</w:t>
      </w:r>
      <w:r w:rsidR="00CA1524" w:rsidRPr="00855887">
        <w:rPr>
          <w:rFonts w:ascii="Times New Roman" w:hAnsi="Times New Roman" w:cs="Times New Roman"/>
          <w:sz w:val="24"/>
          <w:szCs w:val="24"/>
        </w:rPr>
        <w:t xml:space="preserve"> for the respondent </w:t>
      </w:r>
    </w:p>
    <w:p w14:paraId="1C8A2BCF" w14:textId="77777777" w:rsidR="00CA1524" w:rsidRPr="00855887" w:rsidRDefault="00CA1524" w:rsidP="00924355">
      <w:pPr>
        <w:spacing w:after="0" w:line="480" w:lineRule="auto"/>
        <w:jc w:val="both"/>
        <w:rPr>
          <w:rFonts w:ascii="Times New Roman" w:hAnsi="Times New Roman" w:cs="Times New Roman"/>
          <w:b/>
          <w:sz w:val="24"/>
          <w:szCs w:val="24"/>
        </w:rPr>
      </w:pPr>
    </w:p>
    <w:p w14:paraId="7BBF5CC4" w14:textId="77777777" w:rsidR="00CA1524" w:rsidRPr="00855887" w:rsidRDefault="00CA1524" w:rsidP="00BD0F10">
      <w:pPr>
        <w:spacing w:after="0" w:line="480" w:lineRule="auto"/>
        <w:jc w:val="both"/>
        <w:rPr>
          <w:rFonts w:ascii="Times New Roman" w:hAnsi="Times New Roman" w:cs="Times New Roman"/>
          <w:b/>
          <w:i/>
          <w:sz w:val="24"/>
          <w:szCs w:val="24"/>
        </w:rPr>
      </w:pPr>
      <w:r w:rsidRPr="00855887">
        <w:rPr>
          <w:rFonts w:ascii="Times New Roman" w:hAnsi="Times New Roman" w:cs="Times New Roman"/>
          <w:b/>
          <w:i/>
          <w:sz w:val="24"/>
          <w:szCs w:val="24"/>
        </w:rPr>
        <w:t>GARWE JCC:</w:t>
      </w:r>
      <w:r w:rsidR="00461676" w:rsidRPr="00855887">
        <w:rPr>
          <w:rFonts w:ascii="Times New Roman" w:hAnsi="Times New Roman" w:cs="Times New Roman"/>
          <w:b/>
          <w:i/>
          <w:sz w:val="24"/>
          <w:szCs w:val="24"/>
        </w:rPr>
        <w:t xml:space="preserve">  </w:t>
      </w:r>
    </w:p>
    <w:p w14:paraId="38676210" w14:textId="4DB0CCFF" w:rsidR="003F336E" w:rsidRPr="00855887" w:rsidRDefault="009D4B1A" w:rsidP="0056115E">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[1]</w:t>
      </w:r>
      <w:r w:rsidRPr="00855887">
        <w:rPr>
          <w:rFonts w:ascii="Times New Roman" w:hAnsi="Times New Roman" w:cs="Times New Roman"/>
          <w:sz w:val="24"/>
          <w:szCs w:val="24"/>
        </w:rPr>
        <w:tab/>
      </w:r>
      <w:r w:rsidR="0040144B" w:rsidRPr="00855887">
        <w:rPr>
          <w:rFonts w:ascii="Times New Roman" w:hAnsi="Times New Roman" w:cs="Times New Roman"/>
          <w:sz w:val="24"/>
          <w:szCs w:val="24"/>
        </w:rPr>
        <w:t>This is an application</w:t>
      </w:r>
      <w:r w:rsidR="0051362F" w:rsidRPr="00855887">
        <w:rPr>
          <w:rFonts w:ascii="Times New Roman" w:hAnsi="Times New Roman" w:cs="Times New Roman"/>
          <w:sz w:val="24"/>
          <w:szCs w:val="24"/>
        </w:rPr>
        <w:t xml:space="preserve"> </w:t>
      </w:r>
      <w:r w:rsidR="00A915F0" w:rsidRPr="00855887">
        <w:rPr>
          <w:rFonts w:ascii="Times New Roman" w:hAnsi="Times New Roman" w:cs="Times New Roman"/>
          <w:sz w:val="24"/>
          <w:szCs w:val="24"/>
        </w:rPr>
        <w:t xml:space="preserve">brought </w:t>
      </w:r>
      <w:r w:rsidR="007B46CB" w:rsidRPr="00855887">
        <w:rPr>
          <w:rFonts w:ascii="Times New Roman" w:hAnsi="Times New Roman" w:cs="Times New Roman"/>
          <w:sz w:val="24"/>
          <w:szCs w:val="24"/>
        </w:rPr>
        <w:t>in terms of s 167</w:t>
      </w:r>
      <w:r w:rsidR="004F5AF8">
        <w:rPr>
          <w:rFonts w:ascii="Times New Roman" w:hAnsi="Times New Roman" w:cs="Times New Roman"/>
          <w:sz w:val="24"/>
          <w:szCs w:val="24"/>
        </w:rPr>
        <w:t xml:space="preserve"> </w:t>
      </w:r>
      <w:r w:rsidR="007B46CB" w:rsidRPr="00855887">
        <w:rPr>
          <w:rFonts w:ascii="Times New Roman" w:hAnsi="Times New Roman" w:cs="Times New Roman"/>
          <w:sz w:val="24"/>
          <w:szCs w:val="24"/>
        </w:rPr>
        <w:t>(2) of the</w:t>
      </w:r>
      <w:r w:rsidR="000E6D26" w:rsidRPr="00855887">
        <w:rPr>
          <w:rFonts w:ascii="Times New Roman" w:hAnsi="Times New Roman" w:cs="Times New Roman"/>
          <w:sz w:val="24"/>
          <w:szCs w:val="24"/>
        </w:rPr>
        <w:t xml:space="preserve"> Constitution of Zimbabwe, 2013 </w:t>
      </w:r>
      <w:r w:rsidR="00F06289" w:rsidRPr="00855887">
        <w:rPr>
          <w:rFonts w:ascii="Times New Roman" w:hAnsi="Times New Roman" w:cs="Times New Roman"/>
          <w:sz w:val="24"/>
          <w:szCs w:val="24"/>
        </w:rPr>
        <w:t>(</w:t>
      </w:r>
      <w:r w:rsidR="0040144B" w:rsidRPr="00855887">
        <w:rPr>
          <w:rFonts w:ascii="Times New Roman" w:hAnsi="Times New Roman" w:cs="Times New Roman"/>
          <w:sz w:val="24"/>
          <w:szCs w:val="24"/>
        </w:rPr>
        <w:t>“the Constitution”</w:t>
      </w:r>
      <w:r w:rsidR="00F06289" w:rsidRPr="00855887">
        <w:rPr>
          <w:rFonts w:ascii="Times New Roman" w:hAnsi="Times New Roman" w:cs="Times New Roman"/>
          <w:sz w:val="24"/>
          <w:szCs w:val="24"/>
        </w:rPr>
        <w:t>).</w:t>
      </w:r>
      <w:r w:rsidR="00890031" w:rsidRPr="00855887">
        <w:rPr>
          <w:rFonts w:ascii="Times New Roman" w:hAnsi="Times New Roman" w:cs="Times New Roman"/>
          <w:sz w:val="24"/>
          <w:szCs w:val="24"/>
        </w:rPr>
        <w:t xml:space="preserve">  </w:t>
      </w:r>
      <w:r w:rsidR="00710443" w:rsidRPr="00855887">
        <w:rPr>
          <w:rFonts w:ascii="Times New Roman" w:hAnsi="Times New Roman" w:cs="Times New Roman"/>
          <w:sz w:val="24"/>
          <w:szCs w:val="24"/>
        </w:rPr>
        <w:t>The applicant seeks</w:t>
      </w:r>
      <w:r w:rsidR="00B26540" w:rsidRPr="00855887">
        <w:rPr>
          <w:rFonts w:ascii="Times New Roman" w:hAnsi="Times New Roman" w:cs="Times New Roman"/>
          <w:sz w:val="24"/>
          <w:szCs w:val="24"/>
        </w:rPr>
        <w:t xml:space="preserve"> </w:t>
      </w:r>
      <w:r w:rsidR="00475642" w:rsidRPr="00855887">
        <w:rPr>
          <w:rFonts w:ascii="Times New Roman" w:hAnsi="Times New Roman" w:cs="Times New Roman"/>
          <w:sz w:val="24"/>
          <w:szCs w:val="24"/>
        </w:rPr>
        <w:t xml:space="preserve">a </w:t>
      </w:r>
      <w:r w:rsidR="00C42872" w:rsidRPr="00855887">
        <w:rPr>
          <w:rFonts w:ascii="Times New Roman" w:hAnsi="Times New Roman" w:cs="Times New Roman"/>
          <w:sz w:val="24"/>
          <w:szCs w:val="24"/>
        </w:rPr>
        <w:t>decla</w:t>
      </w:r>
      <w:r w:rsidR="00710443" w:rsidRPr="00855887">
        <w:rPr>
          <w:rFonts w:ascii="Times New Roman" w:hAnsi="Times New Roman" w:cs="Times New Roman"/>
          <w:sz w:val="24"/>
          <w:szCs w:val="24"/>
        </w:rPr>
        <w:t>rator</w:t>
      </w:r>
      <w:r w:rsidR="0056115E" w:rsidRPr="00855887">
        <w:rPr>
          <w:rFonts w:ascii="Times New Roman" w:hAnsi="Times New Roman" w:cs="Times New Roman"/>
          <w:sz w:val="24"/>
          <w:szCs w:val="24"/>
        </w:rPr>
        <w:t xml:space="preserve"> that the President failed to fulfil a const</w:t>
      </w:r>
      <w:r w:rsidR="00170D8E" w:rsidRPr="00855887">
        <w:rPr>
          <w:rFonts w:ascii="Times New Roman" w:hAnsi="Times New Roman" w:cs="Times New Roman"/>
          <w:sz w:val="24"/>
          <w:szCs w:val="24"/>
        </w:rPr>
        <w:t xml:space="preserve">itutional obligation within the </w:t>
      </w:r>
      <w:r w:rsidR="00BF201E" w:rsidRPr="00855887">
        <w:rPr>
          <w:rFonts w:ascii="Times New Roman" w:hAnsi="Times New Roman" w:cs="Times New Roman"/>
          <w:sz w:val="24"/>
          <w:szCs w:val="24"/>
        </w:rPr>
        <w:t>contemplation</w:t>
      </w:r>
      <w:r w:rsidR="0056115E" w:rsidRPr="00855887">
        <w:rPr>
          <w:rFonts w:ascii="Times New Roman" w:hAnsi="Times New Roman" w:cs="Times New Roman"/>
          <w:sz w:val="24"/>
          <w:szCs w:val="24"/>
        </w:rPr>
        <w:t xml:space="preserve"> of the Constitution when he removed the applicant from the office of J</w:t>
      </w:r>
      <w:r w:rsidR="0014638A" w:rsidRPr="00855887">
        <w:rPr>
          <w:rFonts w:ascii="Times New Roman" w:hAnsi="Times New Roman" w:cs="Times New Roman"/>
          <w:sz w:val="24"/>
          <w:szCs w:val="24"/>
        </w:rPr>
        <w:t>udge of the</w:t>
      </w:r>
      <w:r w:rsidR="0056115E" w:rsidRPr="00855887">
        <w:rPr>
          <w:rFonts w:ascii="Times New Roman" w:hAnsi="Times New Roman" w:cs="Times New Roman"/>
          <w:sz w:val="24"/>
          <w:szCs w:val="24"/>
        </w:rPr>
        <w:t xml:space="preserve"> High Court</w:t>
      </w:r>
      <w:r w:rsidR="003F336E" w:rsidRPr="00855887">
        <w:rPr>
          <w:rFonts w:ascii="Times New Roman" w:hAnsi="Times New Roman" w:cs="Times New Roman"/>
          <w:sz w:val="24"/>
          <w:szCs w:val="24"/>
        </w:rPr>
        <w:t xml:space="preserve"> </w:t>
      </w:r>
      <w:r w:rsidR="0056115E" w:rsidRPr="00855887">
        <w:rPr>
          <w:rFonts w:ascii="Times New Roman" w:hAnsi="Times New Roman" w:cs="Times New Roman"/>
          <w:sz w:val="24"/>
          <w:szCs w:val="24"/>
        </w:rPr>
        <w:t>on 17 June 2021</w:t>
      </w:r>
      <w:r w:rsidR="00BF201E" w:rsidRPr="00855887">
        <w:rPr>
          <w:rFonts w:ascii="Times New Roman" w:hAnsi="Times New Roman" w:cs="Times New Roman"/>
          <w:sz w:val="24"/>
          <w:szCs w:val="24"/>
        </w:rPr>
        <w:t>.  The removal was</w:t>
      </w:r>
      <w:r w:rsidR="0056115E" w:rsidRPr="00855887">
        <w:rPr>
          <w:rFonts w:ascii="Times New Roman" w:hAnsi="Times New Roman" w:cs="Times New Roman"/>
          <w:sz w:val="24"/>
          <w:szCs w:val="24"/>
        </w:rPr>
        <w:t xml:space="preserve"> pursua</w:t>
      </w:r>
      <w:r w:rsidR="003F336E" w:rsidRPr="00855887">
        <w:rPr>
          <w:rFonts w:ascii="Times New Roman" w:hAnsi="Times New Roman" w:cs="Times New Roman"/>
          <w:sz w:val="24"/>
          <w:szCs w:val="24"/>
        </w:rPr>
        <w:t>nt to what the</w:t>
      </w:r>
      <w:r w:rsidR="0014638A" w:rsidRPr="00855887">
        <w:rPr>
          <w:rFonts w:ascii="Times New Roman" w:hAnsi="Times New Roman" w:cs="Times New Roman"/>
          <w:sz w:val="24"/>
          <w:szCs w:val="24"/>
        </w:rPr>
        <w:t xml:space="preserve"> applicant considers was an invalid and unlawful recommendation by a tribunal appointed </w:t>
      </w:r>
      <w:r w:rsidR="00BF201E" w:rsidRPr="00855887">
        <w:rPr>
          <w:rFonts w:ascii="Times New Roman" w:hAnsi="Times New Roman" w:cs="Times New Roman"/>
          <w:sz w:val="24"/>
          <w:szCs w:val="24"/>
        </w:rPr>
        <w:t xml:space="preserve">by the President </w:t>
      </w:r>
      <w:r w:rsidR="00950FBB" w:rsidRPr="00855887">
        <w:rPr>
          <w:rFonts w:ascii="Times New Roman" w:hAnsi="Times New Roman" w:cs="Times New Roman"/>
          <w:sz w:val="24"/>
          <w:szCs w:val="24"/>
        </w:rPr>
        <w:t xml:space="preserve">to look into the question of </w:t>
      </w:r>
      <w:r w:rsidR="0014638A" w:rsidRPr="00855887">
        <w:rPr>
          <w:rFonts w:ascii="Times New Roman" w:hAnsi="Times New Roman" w:cs="Times New Roman"/>
          <w:sz w:val="24"/>
          <w:szCs w:val="24"/>
        </w:rPr>
        <w:t>he</w:t>
      </w:r>
      <w:r w:rsidR="00950FBB" w:rsidRPr="00855887">
        <w:rPr>
          <w:rFonts w:ascii="Times New Roman" w:hAnsi="Times New Roman" w:cs="Times New Roman"/>
          <w:sz w:val="24"/>
          <w:szCs w:val="24"/>
        </w:rPr>
        <w:t>r</w:t>
      </w:r>
      <w:r w:rsidR="0014638A" w:rsidRPr="00855887">
        <w:rPr>
          <w:rFonts w:ascii="Times New Roman" w:hAnsi="Times New Roman" w:cs="Times New Roman"/>
          <w:sz w:val="24"/>
          <w:szCs w:val="24"/>
        </w:rPr>
        <w:t xml:space="preserve"> removal </w:t>
      </w:r>
      <w:r w:rsidR="00BD2F3C" w:rsidRPr="00855887">
        <w:rPr>
          <w:rFonts w:ascii="Times New Roman" w:hAnsi="Times New Roman" w:cs="Times New Roman"/>
          <w:sz w:val="24"/>
          <w:szCs w:val="24"/>
        </w:rPr>
        <w:t>from office.  T</w:t>
      </w:r>
      <w:r w:rsidR="00136F3D" w:rsidRPr="00855887">
        <w:rPr>
          <w:rFonts w:ascii="Times New Roman" w:hAnsi="Times New Roman" w:cs="Times New Roman"/>
          <w:sz w:val="24"/>
          <w:szCs w:val="24"/>
        </w:rPr>
        <w:t xml:space="preserve">he applicant </w:t>
      </w:r>
      <w:r w:rsidR="00BD2F3C" w:rsidRPr="00855887">
        <w:rPr>
          <w:rFonts w:ascii="Times New Roman" w:hAnsi="Times New Roman" w:cs="Times New Roman"/>
          <w:sz w:val="24"/>
          <w:szCs w:val="24"/>
        </w:rPr>
        <w:t xml:space="preserve">further </w:t>
      </w:r>
      <w:r w:rsidR="00136F3D" w:rsidRPr="00855887">
        <w:rPr>
          <w:rFonts w:ascii="Times New Roman" w:hAnsi="Times New Roman" w:cs="Times New Roman"/>
          <w:sz w:val="24"/>
          <w:szCs w:val="24"/>
        </w:rPr>
        <w:t>seeks, as consequential relief, an order setting aside th</w:t>
      </w:r>
      <w:r w:rsidR="00AF076B" w:rsidRPr="00855887">
        <w:rPr>
          <w:rFonts w:ascii="Times New Roman" w:hAnsi="Times New Roman" w:cs="Times New Roman"/>
          <w:sz w:val="24"/>
          <w:szCs w:val="24"/>
        </w:rPr>
        <w:t>at</w:t>
      </w:r>
      <w:r w:rsidR="00136F3D" w:rsidRPr="00855887">
        <w:rPr>
          <w:rFonts w:ascii="Times New Roman" w:hAnsi="Times New Roman" w:cs="Times New Roman"/>
          <w:sz w:val="24"/>
          <w:szCs w:val="24"/>
        </w:rPr>
        <w:t xml:space="preserve"> decision and a further order re-instating her to her position as a judge of the High Court without loss of salary and other benefits from the date of appointment of the tribunal. </w:t>
      </w:r>
    </w:p>
    <w:p w14:paraId="0EA2E19F" w14:textId="51BCCE4B" w:rsidR="002A07F6" w:rsidRPr="00855887" w:rsidRDefault="002A07F6" w:rsidP="006414BA">
      <w:pPr>
        <w:spacing w:after="0" w:line="480" w:lineRule="auto"/>
        <w:jc w:val="both"/>
        <w:rPr>
          <w:rFonts w:ascii="Times New Roman" w:hAnsi="Times New Roman" w:cs="Times New Roman"/>
          <w:sz w:val="24"/>
          <w:szCs w:val="24"/>
        </w:rPr>
      </w:pPr>
    </w:p>
    <w:p w14:paraId="63B6F153" w14:textId="6206FB62" w:rsidR="00CA1524" w:rsidRPr="00855887" w:rsidRDefault="0051362F" w:rsidP="008C7822">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 xml:space="preserve">[2] </w:t>
      </w:r>
      <w:r w:rsidR="00C807B1" w:rsidRPr="00855887">
        <w:rPr>
          <w:rFonts w:ascii="Times New Roman" w:hAnsi="Times New Roman" w:cs="Times New Roman"/>
          <w:sz w:val="24"/>
          <w:szCs w:val="24"/>
        </w:rPr>
        <w:tab/>
      </w:r>
      <w:r w:rsidR="004424DA" w:rsidRPr="00855887">
        <w:rPr>
          <w:rFonts w:ascii="Times New Roman" w:hAnsi="Times New Roman" w:cs="Times New Roman"/>
          <w:sz w:val="24"/>
          <w:szCs w:val="24"/>
        </w:rPr>
        <w:t xml:space="preserve">Having </w:t>
      </w:r>
      <w:r w:rsidR="00C4476F" w:rsidRPr="00855887">
        <w:rPr>
          <w:rFonts w:ascii="Times New Roman" w:hAnsi="Times New Roman" w:cs="Times New Roman"/>
          <w:sz w:val="24"/>
          <w:szCs w:val="24"/>
        </w:rPr>
        <w:t xml:space="preserve">carefully </w:t>
      </w:r>
      <w:r w:rsidR="004424DA" w:rsidRPr="00855887">
        <w:rPr>
          <w:rFonts w:ascii="Times New Roman" w:hAnsi="Times New Roman" w:cs="Times New Roman"/>
          <w:sz w:val="24"/>
          <w:szCs w:val="24"/>
        </w:rPr>
        <w:t>considered the facts of this matter in their totality a</w:t>
      </w:r>
      <w:r w:rsidR="008C3FF0" w:rsidRPr="00855887">
        <w:rPr>
          <w:rFonts w:ascii="Times New Roman" w:hAnsi="Times New Roman" w:cs="Times New Roman"/>
          <w:sz w:val="24"/>
          <w:szCs w:val="24"/>
        </w:rPr>
        <w:t>s well as</w:t>
      </w:r>
      <w:r w:rsidR="004424DA" w:rsidRPr="00855887">
        <w:rPr>
          <w:rFonts w:ascii="Times New Roman" w:hAnsi="Times New Roman" w:cs="Times New Roman"/>
          <w:sz w:val="24"/>
          <w:szCs w:val="24"/>
        </w:rPr>
        <w:t xml:space="preserve"> the submiss</w:t>
      </w:r>
      <w:r w:rsidRPr="00855887">
        <w:rPr>
          <w:rFonts w:ascii="Times New Roman" w:hAnsi="Times New Roman" w:cs="Times New Roman"/>
          <w:sz w:val="24"/>
          <w:szCs w:val="24"/>
        </w:rPr>
        <w:t xml:space="preserve">ions by the </w:t>
      </w:r>
      <w:r w:rsidR="004424DA" w:rsidRPr="00855887">
        <w:rPr>
          <w:rFonts w:ascii="Times New Roman" w:hAnsi="Times New Roman" w:cs="Times New Roman"/>
          <w:sz w:val="24"/>
          <w:szCs w:val="24"/>
        </w:rPr>
        <w:t xml:space="preserve">parties, </w:t>
      </w:r>
      <w:r w:rsidR="006A080A" w:rsidRPr="00855887">
        <w:rPr>
          <w:rFonts w:ascii="Times New Roman" w:hAnsi="Times New Roman" w:cs="Times New Roman"/>
          <w:sz w:val="24"/>
          <w:szCs w:val="24"/>
        </w:rPr>
        <w:t xml:space="preserve">there can be no </w:t>
      </w:r>
      <w:r w:rsidR="000C28D0" w:rsidRPr="00855887">
        <w:rPr>
          <w:rFonts w:ascii="Times New Roman" w:hAnsi="Times New Roman" w:cs="Times New Roman"/>
          <w:sz w:val="24"/>
          <w:szCs w:val="24"/>
        </w:rPr>
        <w:t>gainsaying</w:t>
      </w:r>
      <w:r w:rsidR="00C4476F" w:rsidRPr="00855887">
        <w:rPr>
          <w:rFonts w:ascii="Times New Roman" w:hAnsi="Times New Roman" w:cs="Times New Roman"/>
          <w:sz w:val="24"/>
          <w:szCs w:val="24"/>
        </w:rPr>
        <w:t xml:space="preserve"> that</w:t>
      </w:r>
      <w:r w:rsidR="004424DA" w:rsidRPr="00855887">
        <w:rPr>
          <w:rFonts w:ascii="Times New Roman" w:hAnsi="Times New Roman" w:cs="Times New Roman"/>
          <w:sz w:val="24"/>
          <w:szCs w:val="24"/>
        </w:rPr>
        <w:t xml:space="preserve"> </w:t>
      </w:r>
      <w:r w:rsidR="00811726" w:rsidRPr="00855887">
        <w:rPr>
          <w:rFonts w:ascii="Times New Roman" w:hAnsi="Times New Roman" w:cs="Times New Roman"/>
          <w:sz w:val="24"/>
          <w:szCs w:val="24"/>
        </w:rPr>
        <w:t xml:space="preserve">the </w:t>
      </w:r>
      <w:r w:rsidR="00410D7A" w:rsidRPr="00855887">
        <w:rPr>
          <w:rFonts w:ascii="Times New Roman" w:hAnsi="Times New Roman" w:cs="Times New Roman"/>
          <w:sz w:val="24"/>
          <w:szCs w:val="24"/>
        </w:rPr>
        <w:t xml:space="preserve">President fulfilled his </w:t>
      </w:r>
      <w:r w:rsidR="00410D7A" w:rsidRPr="00855887">
        <w:rPr>
          <w:rFonts w:ascii="Times New Roman" w:hAnsi="Times New Roman" w:cs="Times New Roman"/>
          <w:sz w:val="24"/>
          <w:szCs w:val="24"/>
        </w:rPr>
        <w:lastRenderedPageBreak/>
        <w:t>c</w:t>
      </w:r>
      <w:r w:rsidR="004424DA" w:rsidRPr="00855887">
        <w:rPr>
          <w:rFonts w:ascii="Times New Roman" w:hAnsi="Times New Roman" w:cs="Times New Roman"/>
          <w:sz w:val="24"/>
          <w:szCs w:val="24"/>
        </w:rPr>
        <w:t>onstitutional obligations</w:t>
      </w:r>
      <w:r w:rsidR="00473298" w:rsidRPr="00855887">
        <w:rPr>
          <w:rFonts w:ascii="Times New Roman" w:hAnsi="Times New Roman" w:cs="Times New Roman"/>
          <w:sz w:val="24"/>
          <w:szCs w:val="24"/>
        </w:rPr>
        <w:t xml:space="preserve"> i</w:t>
      </w:r>
      <w:r w:rsidR="002A3DE6" w:rsidRPr="00855887">
        <w:rPr>
          <w:rFonts w:ascii="Times New Roman" w:hAnsi="Times New Roman" w:cs="Times New Roman"/>
          <w:sz w:val="24"/>
          <w:szCs w:val="24"/>
        </w:rPr>
        <w:t>n terms of s 18</w:t>
      </w:r>
      <w:r w:rsidR="009637BC" w:rsidRPr="00855887">
        <w:rPr>
          <w:rFonts w:ascii="Times New Roman" w:hAnsi="Times New Roman" w:cs="Times New Roman"/>
          <w:sz w:val="24"/>
          <w:szCs w:val="24"/>
        </w:rPr>
        <w:t>7 of the constitution</w:t>
      </w:r>
      <w:r w:rsidR="00457E27" w:rsidRPr="00855887">
        <w:rPr>
          <w:rFonts w:ascii="Times New Roman" w:hAnsi="Times New Roman" w:cs="Times New Roman"/>
          <w:sz w:val="24"/>
          <w:szCs w:val="24"/>
        </w:rPr>
        <w:t xml:space="preserve">.  </w:t>
      </w:r>
      <w:r w:rsidR="00281C10" w:rsidRPr="00855887">
        <w:rPr>
          <w:rFonts w:ascii="Times New Roman" w:hAnsi="Times New Roman" w:cs="Times New Roman"/>
          <w:sz w:val="24"/>
          <w:szCs w:val="24"/>
        </w:rPr>
        <w:t>In t</w:t>
      </w:r>
      <w:r w:rsidR="00457E27" w:rsidRPr="00855887">
        <w:rPr>
          <w:rFonts w:ascii="Times New Roman" w:hAnsi="Times New Roman" w:cs="Times New Roman"/>
          <w:sz w:val="24"/>
          <w:szCs w:val="24"/>
        </w:rPr>
        <w:t xml:space="preserve">he </w:t>
      </w:r>
      <w:r w:rsidR="00281C10" w:rsidRPr="00855887">
        <w:rPr>
          <w:rFonts w:ascii="Times New Roman" w:hAnsi="Times New Roman" w:cs="Times New Roman"/>
          <w:sz w:val="24"/>
          <w:szCs w:val="24"/>
        </w:rPr>
        <w:t xml:space="preserve">circumstances, the </w:t>
      </w:r>
      <w:r w:rsidR="00457E27" w:rsidRPr="00855887">
        <w:rPr>
          <w:rFonts w:ascii="Times New Roman" w:hAnsi="Times New Roman" w:cs="Times New Roman"/>
          <w:sz w:val="24"/>
          <w:szCs w:val="24"/>
        </w:rPr>
        <w:t>applicant has no cause of action</w:t>
      </w:r>
      <w:r w:rsidR="007D0DA0" w:rsidRPr="00855887">
        <w:rPr>
          <w:rFonts w:ascii="Times New Roman" w:hAnsi="Times New Roman" w:cs="Times New Roman"/>
          <w:sz w:val="24"/>
          <w:szCs w:val="24"/>
        </w:rPr>
        <w:t xml:space="preserve"> </w:t>
      </w:r>
      <w:r w:rsidR="008D419B" w:rsidRPr="00855887">
        <w:rPr>
          <w:rFonts w:ascii="Times New Roman" w:hAnsi="Times New Roman" w:cs="Times New Roman"/>
          <w:sz w:val="24"/>
          <w:szCs w:val="24"/>
        </w:rPr>
        <w:t>against the P</w:t>
      </w:r>
      <w:r w:rsidR="00457E27" w:rsidRPr="00855887">
        <w:rPr>
          <w:rFonts w:ascii="Times New Roman" w:hAnsi="Times New Roman" w:cs="Times New Roman"/>
          <w:sz w:val="24"/>
          <w:szCs w:val="24"/>
        </w:rPr>
        <w:t xml:space="preserve">resident.  </w:t>
      </w:r>
      <w:r w:rsidR="00281C10" w:rsidRPr="00855887">
        <w:rPr>
          <w:rFonts w:ascii="Times New Roman" w:hAnsi="Times New Roman" w:cs="Times New Roman"/>
          <w:sz w:val="24"/>
          <w:szCs w:val="24"/>
        </w:rPr>
        <w:t xml:space="preserve">Further, despite having cast serious aspersions on the Chief Justice of Zimbabwe, the Judicial Service Commission and the tribunal, the applicant did not cite them as respondents.  </w:t>
      </w:r>
      <w:r w:rsidR="00457E27" w:rsidRPr="00855887">
        <w:rPr>
          <w:rFonts w:ascii="Times New Roman" w:hAnsi="Times New Roman" w:cs="Times New Roman"/>
          <w:sz w:val="24"/>
          <w:szCs w:val="24"/>
        </w:rPr>
        <w:t>The applica</w:t>
      </w:r>
      <w:r w:rsidR="009D49B0" w:rsidRPr="00855887">
        <w:rPr>
          <w:rFonts w:ascii="Times New Roman" w:hAnsi="Times New Roman" w:cs="Times New Roman"/>
          <w:sz w:val="24"/>
          <w:szCs w:val="24"/>
        </w:rPr>
        <w:t>tion must therefore fail.  A no-</w:t>
      </w:r>
      <w:r w:rsidR="00457E27" w:rsidRPr="00855887">
        <w:rPr>
          <w:rFonts w:ascii="Times New Roman" w:hAnsi="Times New Roman" w:cs="Times New Roman"/>
          <w:sz w:val="24"/>
          <w:szCs w:val="24"/>
        </w:rPr>
        <w:t xml:space="preserve">costs order </w:t>
      </w:r>
      <w:r w:rsidR="00EE3E12" w:rsidRPr="00855887">
        <w:rPr>
          <w:rFonts w:ascii="Times New Roman" w:hAnsi="Times New Roman" w:cs="Times New Roman"/>
          <w:sz w:val="24"/>
          <w:szCs w:val="24"/>
        </w:rPr>
        <w:t xml:space="preserve">seems to me </w:t>
      </w:r>
      <w:r w:rsidR="00DC4DA6" w:rsidRPr="00855887">
        <w:rPr>
          <w:rFonts w:ascii="Times New Roman" w:hAnsi="Times New Roman" w:cs="Times New Roman"/>
          <w:sz w:val="24"/>
          <w:szCs w:val="24"/>
        </w:rPr>
        <w:t xml:space="preserve">to be </w:t>
      </w:r>
      <w:r w:rsidR="00457E27" w:rsidRPr="00855887">
        <w:rPr>
          <w:rFonts w:ascii="Times New Roman" w:hAnsi="Times New Roman" w:cs="Times New Roman"/>
          <w:sz w:val="24"/>
          <w:szCs w:val="24"/>
        </w:rPr>
        <w:t xml:space="preserve">appropriate </w:t>
      </w:r>
      <w:r w:rsidR="00172433" w:rsidRPr="00855887">
        <w:rPr>
          <w:rFonts w:ascii="Times New Roman" w:hAnsi="Times New Roman" w:cs="Times New Roman"/>
          <w:sz w:val="24"/>
          <w:szCs w:val="24"/>
        </w:rPr>
        <w:t>given</w:t>
      </w:r>
      <w:r w:rsidR="00457E27" w:rsidRPr="00855887">
        <w:rPr>
          <w:rFonts w:ascii="Times New Roman" w:hAnsi="Times New Roman" w:cs="Times New Roman"/>
          <w:sz w:val="24"/>
          <w:szCs w:val="24"/>
        </w:rPr>
        <w:t xml:space="preserve"> the facts of the matter.</w:t>
      </w:r>
    </w:p>
    <w:p w14:paraId="358B57FC" w14:textId="77777777" w:rsidR="008E5AE4" w:rsidRPr="00855887" w:rsidRDefault="008E5AE4" w:rsidP="00531C34">
      <w:pPr>
        <w:spacing w:after="0" w:line="480" w:lineRule="auto"/>
        <w:ind w:left="720" w:hanging="720"/>
        <w:jc w:val="both"/>
        <w:rPr>
          <w:rFonts w:ascii="Times New Roman" w:hAnsi="Times New Roman" w:cs="Times New Roman"/>
          <w:sz w:val="24"/>
          <w:szCs w:val="24"/>
        </w:rPr>
      </w:pPr>
    </w:p>
    <w:p w14:paraId="7C54E154" w14:textId="77777777" w:rsidR="001E2C44" w:rsidRPr="00855887" w:rsidRDefault="0051362F" w:rsidP="00E660A1">
      <w:pPr>
        <w:keepNext/>
        <w:keepLines/>
        <w:spacing w:after="0" w:line="480" w:lineRule="auto"/>
        <w:ind w:left="-5" w:hanging="10"/>
        <w:jc w:val="both"/>
        <w:outlineLvl w:val="0"/>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FACTUAL BACKGROUND</w:t>
      </w:r>
      <w:r w:rsidR="001E2C44" w:rsidRPr="00855887">
        <w:rPr>
          <w:rFonts w:ascii="Times New Roman" w:eastAsia="Courier New" w:hAnsi="Times New Roman" w:cs="Times New Roman"/>
          <w:i/>
          <w:color w:val="000000"/>
          <w:sz w:val="24"/>
          <w:szCs w:val="24"/>
        </w:rPr>
        <w:t xml:space="preserve">  </w:t>
      </w:r>
    </w:p>
    <w:p w14:paraId="5F554E19" w14:textId="0E765DBC" w:rsidR="001E2C44" w:rsidRPr="00855887" w:rsidRDefault="0051362F" w:rsidP="008074CD">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[3] </w:t>
      </w:r>
      <w:r w:rsidR="00C807B1" w:rsidRPr="00855887">
        <w:rPr>
          <w:rFonts w:ascii="Times New Roman" w:eastAsia="Courier New" w:hAnsi="Times New Roman" w:cs="Times New Roman"/>
          <w:color w:val="000000"/>
          <w:sz w:val="24"/>
          <w:szCs w:val="24"/>
        </w:rPr>
        <w:tab/>
      </w:r>
      <w:r w:rsidR="001E2C44" w:rsidRPr="00855887">
        <w:rPr>
          <w:rFonts w:ascii="Times New Roman" w:eastAsia="Courier New" w:hAnsi="Times New Roman" w:cs="Times New Roman"/>
          <w:color w:val="000000"/>
          <w:sz w:val="24"/>
          <w:szCs w:val="24"/>
        </w:rPr>
        <w:t>The applicant is a former Judge</w:t>
      </w:r>
      <w:r w:rsidR="00E52170" w:rsidRPr="00855887">
        <w:rPr>
          <w:rFonts w:ascii="Times New Roman" w:eastAsia="Courier New" w:hAnsi="Times New Roman" w:cs="Times New Roman"/>
          <w:color w:val="000000"/>
          <w:sz w:val="24"/>
          <w:szCs w:val="24"/>
        </w:rPr>
        <w:t xml:space="preserve"> of the High Court of Zimbabwe.  The respondent is the President of the Republic of Zimbabwe cited in his official capacity as the functionary responsible for appointing and removing judges from office in terms of the Constitution. </w:t>
      </w:r>
    </w:p>
    <w:p w14:paraId="32ADD0C1" w14:textId="77777777" w:rsidR="00E576C2" w:rsidRPr="00855887" w:rsidRDefault="00E576C2" w:rsidP="008074CD">
      <w:pPr>
        <w:spacing w:after="0" w:line="480" w:lineRule="auto"/>
        <w:ind w:left="709" w:hanging="724"/>
        <w:jc w:val="both"/>
        <w:rPr>
          <w:rFonts w:ascii="Times New Roman" w:eastAsia="Courier New" w:hAnsi="Times New Roman" w:cs="Times New Roman"/>
          <w:color w:val="000000"/>
          <w:sz w:val="24"/>
          <w:szCs w:val="24"/>
        </w:rPr>
      </w:pPr>
    </w:p>
    <w:p w14:paraId="6F7CC819" w14:textId="517A4064" w:rsidR="00F352B0" w:rsidRPr="00855887" w:rsidRDefault="00E576C2" w:rsidP="008074CD">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[4] </w:t>
      </w:r>
      <w:r w:rsidRPr="00855887">
        <w:rPr>
          <w:rFonts w:ascii="Times New Roman" w:eastAsia="Courier New" w:hAnsi="Times New Roman" w:cs="Times New Roman"/>
          <w:color w:val="000000"/>
          <w:sz w:val="24"/>
          <w:szCs w:val="24"/>
        </w:rPr>
        <w:tab/>
        <w:t xml:space="preserve">In September 2020, the applicant was advised by the Judicial Service Commission that a complaint </w:t>
      </w:r>
      <w:r w:rsidR="001E0DA6" w:rsidRPr="00855887">
        <w:rPr>
          <w:rFonts w:ascii="Times New Roman" w:eastAsia="Courier New" w:hAnsi="Times New Roman" w:cs="Times New Roman"/>
          <w:color w:val="000000"/>
          <w:sz w:val="24"/>
          <w:szCs w:val="24"/>
        </w:rPr>
        <w:t xml:space="preserve">had been lodged against her by the Chief Justice of Zimbabwe and that such complaint </w:t>
      </w:r>
      <w:r w:rsidR="00133422" w:rsidRPr="00855887">
        <w:rPr>
          <w:rFonts w:ascii="Times New Roman" w:eastAsia="Courier New" w:hAnsi="Times New Roman" w:cs="Times New Roman"/>
          <w:color w:val="000000"/>
          <w:sz w:val="24"/>
          <w:szCs w:val="24"/>
        </w:rPr>
        <w:t xml:space="preserve">had been placed before the Judicial Service Commission for </w:t>
      </w:r>
      <w:r w:rsidR="005E4122" w:rsidRPr="00855887">
        <w:rPr>
          <w:rFonts w:ascii="Times New Roman" w:eastAsia="Courier New" w:hAnsi="Times New Roman" w:cs="Times New Roman"/>
          <w:color w:val="000000"/>
          <w:sz w:val="24"/>
          <w:szCs w:val="24"/>
        </w:rPr>
        <w:t xml:space="preserve">its consideration </w:t>
      </w:r>
      <w:r w:rsidR="003614E5" w:rsidRPr="00855887">
        <w:rPr>
          <w:rFonts w:ascii="Times New Roman" w:eastAsia="Courier New" w:hAnsi="Times New Roman" w:cs="Times New Roman"/>
          <w:color w:val="000000"/>
          <w:sz w:val="24"/>
          <w:szCs w:val="24"/>
        </w:rPr>
        <w:t>in terms of s 187 (3)</w:t>
      </w:r>
      <w:r w:rsidR="00133422" w:rsidRPr="00855887">
        <w:rPr>
          <w:rFonts w:ascii="Times New Roman" w:eastAsia="Courier New" w:hAnsi="Times New Roman" w:cs="Times New Roman"/>
          <w:color w:val="000000"/>
          <w:sz w:val="24"/>
          <w:szCs w:val="24"/>
        </w:rPr>
        <w:t xml:space="preserve"> of the Constitution.  </w:t>
      </w:r>
      <w:r w:rsidR="00EB357D" w:rsidRPr="00855887">
        <w:rPr>
          <w:rFonts w:ascii="Times New Roman" w:eastAsia="Courier New" w:hAnsi="Times New Roman" w:cs="Times New Roman"/>
          <w:color w:val="000000"/>
          <w:sz w:val="24"/>
          <w:szCs w:val="24"/>
        </w:rPr>
        <w:t xml:space="preserve">Three instances of alleged misconduct were cited.  </w:t>
      </w:r>
      <w:r w:rsidR="00127942" w:rsidRPr="00855887">
        <w:rPr>
          <w:rFonts w:ascii="Times New Roman" w:eastAsia="Courier New" w:hAnsi="Times New Roman" w:cs="Times New Roman"/>
          <w:color w:val="000000"/>
          <w:sz w:val="24"/>
          <w:szCs w:val="24"/>
        </w:rPr>
        <w:t>Firstly, that she had issued a review</w:t>
      </w:r>
      <w:r w:rsidR="00EB357D" w:rsidRPr="00855887">
        <w:rPr>
          <w:rFonts w:ascii="Times New Roman" w:eastAsia="Courier New" w:hAnsi="Times New Roman" w:cs="Times New Roman"/>
          <w:color w:val="000000"/>
          <w:sz w:val="24"/>
          <w:szCs w:val="24"/>
        </w:rPr>
        <w:t xml:space="preserve"> minute without reading the record of the proceedings.  Secondly, that she had failed</w:t>
      </w:r>
      <w:r w:rsidR="00127942" w:rsidRPr="00855887">
        <w:rPr>
          <w:rFonts w:ascii="Times New Roman" w:eastAsia="Courier New" w:hAnsi="Times New Roman" w:cs="Times New Roman"/>
          <w:color w:val="000000"/>
          <w:sz w:val="24"/>
          <w:szCs w:val="24"/>
        </w:rPr>
        <w:t xml:space="preserve"> to action the review</w:t>
      </w:r>
      <w:r w:rsidR="007768F6" w:rsidRPr="00855887">
        <w:rPr>
          <w:rFonts w:ascii="Times New Roman" w:eastAsia="Courier New" w:hAnsi="Times New Roman" w:cs="Times New Roman"/>
          <w:color w:val="000000"/>
          <w:sz w:val="24"/>
          <w:szCs w:val="24"/>
        </w:rPr>
        <w:t xml:space="preserve"> record in that matter for several months.  Thirdly</w:t>
      </w:r>
      <w:r w:rsidR="003C583F" w:rsidRPr="00855887">
        <w:rPr>
          <w:rFonts w:ascii="Times New Roman" w:eastAsia="Courier New" w:hAnsi="Times New Roman" w:cs="Times New Roman"/>
          <w:color w:val="000000"/>
          <w:sz w:val="24"/>
          <w:szCs w:val="24"/>
        </w:rPr>
        <w:t>,</w:t>
      </w:r>
      <w:r w:rsidR="007768F6" w:rsidRPr="00855887">
        <w:rPr>
          <w:rFonts w:ascii="Times New Roman" w:eastAsia="Courier New" w:hAnsi="Times New Roman" w:cs="Times New Roman"/>
          <w:color w:val="000000"/>
          <w:sz w:val="24"/>
          <w:szCs w:val="24"/>
        </w:rPr>
        <w:t xml:space="preserve"> that she had failed to deliver </w:t>
      </w:r>
      <w:r w:rsidR="00127942" w:rsidRPr="00855887">
        <w:rPr>
          <w:rFonts w:ascii="Times New Roman" w:eastAsia="Courier New" w:hAnsi="Times New Roman" w:cs="Times New Roman"/>
          <w:color w:val="000000"/>
          <w:sz w:val="24"/>
          <w:szCs w:val="24"/>
        </w:rPr>
        <w:t xml:space="preserve">judgments in a number of cases </w:t>
      </w:r>
      <w:r w:rsidR="007768F6" w:rsidRPr="00855887">
        <w:rPr>
          <w:rFonts w:ascii="Times New Roman" w:eastAsia="Courier New" w:hAnsi="Times New Roman" w:cs="Times New Roman"/>
          <w:color w:val="000000"/>
          <w:sz w:val="24"/>
          <w:szCs w:val="24"/>
        </w:rPr>
        <w:t xml:space="preserve">within ninety days in breach of the Judicial Service </w:t>
      </w:r>
      <w:r w:rsidR="00890B8C" w:rsidRPr="00855887">
        <w:rPr>
          <w:rFonts w:ascii="Times New Roman" w:eastAsia="Courier New" w:hAnsi="Times New Roman" w:cs="Times New Roman"/>
          <w:color w:val="000000"/>
          <w:sz w:val="24"/>
          <w:szCs w:val="24"/>
        </w:rPr>
        <w:t>(</w:t>
      </w:r>
      <w:r w:rsidR="007768F6" w:rsidRPr="00855887">
        <w:rPr>
          <w:rFonts w:ascii="Times New Roman" w:eastAsia="Courier New" w:hAnsi="Times New Roman" w:cs="Times New Roman"/>
          <w:color w:val="000000"/>
          <w:sz w:val="24"/>
          <w:szCs w:val="24"/>
        </w:rPr>
        <w:t>Code of Ethics</w:t>
      </w:r>
      <w:r w:rsidR="00890B8C" w:rsidRPr="00855887">
        <w:rPr>
          <w:rFonts w:ascii="Times New Roman" w:eastAsia="Courier New" w:hAnsi="Times New Roman" w:cs="Times New Roman"/>
          <w:color w:val="000000"/>
          <w:sz w:val="24"/>
          <w:szCs w:val="24"/>
        </w:rPr>
        <w:t>)</w:t>
      </w:r>
      <w:r w:rsidR="00D43418" w:rsidRPr="00855887">
        <w:rPr>
          <w:rFonts w:ascii="Times New Roman" w:eastAsia="Courier New" w:hAnsi="Times New Roman" w:cs="Times New Roman"/>
          <w:color w:val="000000"/>
          <w:sz w:val="24"/>
          <w:szCs w:val="24"/>
        </w:rPr>
        <w:t xml:space="preserve"> Regulations, 2012 (</w:t>
      </w:r>
      <w:r w:rsidR="009F0425" w:rsidRPr="00855887">
        <w:rPr>
          <w:rFonts w:ascii="Times New Roman" w:eastAsia="Courier New" w:hAnsi="Times New Roman" w:cs="Times New Roman"/>
          <w:color w:val="000000"/>
          <w:sz w:val="24"/>
          <w:szCs w:val="24"/>
        </w:rPr>
        <w:t>“</w:t>
      </w:r>
      <w:r w:rsidR="00D43418" w:rsidRPr="00855887">
        <w:rPr>
          <w:rFonts w:ascii="Times New Roman" w:eastAsia="Courier New" w:hAnsi="Times New Roman" w:cs="Times New Roman"/>
          <w:color w:val="000000"/>
          <w:sz w:val="24"/>
          <w:szCs w:val="24"/>
        </w:rPr>
        <w:t>the Code of Ethics</w:t>
      </w:r>
      <w:r w:rsidR="00EB2162" w:rsidRPr="00855887">
        <w:rPr>
          <w:rFonts w:ascii="Times New Roman" w:eastAsia="Courier New" w:hAnsi="Times New Roman" w:cs="Times New Roman"/>
          <w:color w:val="000000"/>
          <w:sz w:val="24"/>
          <w:szCs w:val="24"/>
        </w:rPr>
        <w:t xml:space="preserve"> Regulations</w:t>
      </w:r>
      <w:r w:rsidR="009F0425" w:rsidRPr="00855887">
        <w:rPr>
          <w:rFonts w:ascii="Times New Roman" w:eastAsia="Courier New" w:hAnsi="Times New Roman" w:cs="Times New Roman"/>
          <w:color w:val="000000"/>
          <w:sz w:val="24"/>
          <w:szCs w:val="24"/>
        </w:rPr>
        <w:t>”</w:t>
      </w:r>
      <w:r w:rsidR="006F3087" w:rsidRPr="00855887">
        <w:rPr>
          <w:rFonts w:ascii="Times New Roman" w:eastAsia="Courier New" w:hAnsi="Times New Roman" w:cs="Times New Roman"/>
          <w:color w:val="000000"/>
          <w:sz w:val="24"/>
          <w:szCs w:val="24"/>
        </w:rPr>
        <w:t>).</w:t>
      </w:r>
    </w:p>
    <w:p w14:paraId="48A4A141" w14:textId="77777777" w:rsidR="00F352B0" w:rsidRPr="00855887" w:rsidRDefault="00F352B0" w:rsidP="008074CD">
      <w:pPr>
        <w:spacing w:after="0" w:line="480" w:lineRule="auto"/>
        <w:ind w:left="709" w:hanging="724"/>
        <w:jc w:val="both"/>
        <w:rPr>
          <w:rFonts w:ascii="Times New Roman" w:eastAsia="Courier New" w:hAnsi="Times New Roman" w:cs="Times New Roman"/>
          <w:color w:val="000000"/>
          <w:sz w:val="24"/>
          <w:szCs w:val="24"/>
        </w:rPr>
      </w:pPr>
    </w:p>
    <w:p w14:paraId="56D6FC2A" w14:textId="7AA141FA" w:rsidR="00DF2E33" w:rsidRPr="00855887" w:rsidRDefault="00F352B0" w:rsidP="008074CD">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w:t>
      </w:r>
      <w:r w:rsidRPr="00855887">
        <w:rPr>
          <w:rFonts w:ascii="Times New Roman" w:eastAsia="Courier New" w:hAnsi="Times New Roman" w:cs="Times New Roman"/>
          <w:color w:val="000000"/>
          <w:sz w:val="24"/>
          <w:szCs w:val="24"/>
        </w:rPr>
        <w:tab/>
        <w:t>In October 2020</w:t>
      </w:r>
      <w:r w:rsidR="00C64E9D"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she received a</w:t>
      </w:r>
      <w:r w:rsidR="00C64E9D" w:rsidRPr="00855887">
        <w:rPr>
          <w:rFonts w:ascii="Times New Roman" w:eastAsia="Courier New" w:hAnsi="Times New Roman" w:cs="Times New Roman"/>
          <w:color w:val="000000"/>
          <w:sz w:val="24"/>
          <w:szCs w:val="24"/>
        </w:rPr>
        <w:t>nother</w:t>
      </w:r>
      <w:r w:rsidRPr="00855887">
        <w:rPr>
          <w:rFonts w:ascii="Times New Roman" w:eastAsia="Courier New" w:hAnsi="Times New Roman" w:cs="Times New Roman"/>
          <w:color w:val="000000"/>
          <w:sz w:val="24"/>
          <w:szCs w:val="24"/>
        </w:rPr>
        <w:t xml:space="preserve"> </w:t>
      </w:r>
      <w:r w:rsidR="008E3AAE" w:rsidRPr="00855887">
        <w:rPr>
          <w:rFonts w:ascii="Times New Roman" w:eastAsia="Courier New" w:hAnsi="Times New Roman" w:cs="Times New Roman"/>
          <w:color w:val="000000"/>
          <w:sz w:val="24"/>
          <w:szCs w:val="24"/>
        </w:rPr>
        <w:t>letter</w:t>
      </w:r>
      <w:r w:rsidRPr="00855887">
        <w:rPr>
          <w:rFonts w:ascii="Times New Roman" w:eastAsia="Courier New" w:hAnsi="Times New Roman" w:cs="Times New Roman"/>
          <w:color w:val="000000"/>
          <w:sz w:val="24"/>
          <w:szCs w:val="24"/>
        </w:rPr>
        <w:t xml:space="preserve"> from </w:t>
      </w:r>
      <w:r w:rsidR="00905DF2" w:rsidRPr="00855887">
        <w:rPr>
          <w:rFonts w:ascii="Times New Roman" w:eastAsia="Courier New" w:hAnsi="Times New Roman" w:cs="Times New Roman"/>
          <w:color w:val="000000"/>
          <w:sz w:val="24"/>
          <w:szCs w:val="24"/>
        </w:rPr>
        <w:t xml:space="preserve">the </w:t>
      </w:r>
      <w:r w:rsidRPr="00855887">
        <w:rPr>
          <w:rFonts w:ascii="Times New Roman" w:eastAsia="Courier New" w:hAnsi="Times New Roman" w:cs="Times New Roman"/>
          <w:color w:val="000000"/>
          <w:sz w:val="24"/>
          <w:szCs w:val="24"/>
        </w:rPr>
        <w:t>Judic</w:t>
      </w:r>
      <w:r w:rsidR="00905DF2" w:rsidRPr="00855887">
        <w:rPr>
          <w:rFonts w:ascii="Times New Roman" w:eastAsia="Courier New" w:hAnsi="Times New Roman" w:cs="Times New Roman"/>
          <w:color w:val="000000"/>
          <w:sz w:val="24"/>
          <w:szCs w:val="24"/>
        </w:rPr>
        <w:t xml:space="preserve">ial Service Commission advising her </w:t>
      </w:r>
      <w:r w:rsidRPr="00855887">
        <w:rPr>
          <w:rFonts w:ascii="Times New Roman" w:eastAsia="Courier New" w:hAnsi="Times New Roman" w:cs="Times New Roman"/>
          <w:color w:val="000000"/>
          <w:sz w:val="24"/>
          <w:szCs w:val="24"/>
        </w:rPr>
        <w:t xml:space="preserve">that it </w:t>
      </w:r>
      <w:r w:rsidR="00FE6375" w:rsidRPr="00855887">
        <w:rPr>
          <w:rFonts w:ascii="Times New Roman" w:eastAsia="Courier New" w:hAnsi="Times New Roman" w:cs="Times New Roman"/>
          <w:color w:val="000000"/>
          <w:sz w:val="24"/>
          <w:szCs w:val="24"/>
        </w:rPr>
        <w:t xml:space="preserve">(the Commission) </w:t>
      </w:r>
      <w:r w:rsidRPr="00855887">
        <w:rPr>
          <w:rFonts w:ascii="Times New Roman" w:eastAsia="Courier New" w:hAnsi="Times New Roman" w:cs="Times New Roman"/>
          <w:color w:val="000000"/>
          <w:sz w:val="24"/>
          <w:szCs w:val="24"/>
        </w:rPr>
        <w:t xml:space="preserve">had resolved to advise the President that the question of her </w:t>
      </w:r>
      <w:r w:rsidRPr="00855887">
        <w:rPr>
          <w:rFonts w:ascii="Times New Roman" w:eastAsia="Courier New" w:hAnsi="Times New Roman" w:cs="Times New Roman"/>
          <w:color w:val="000000"/>
          <w:sz w:val="24"/>
          <w:szCs w:val="24"/>
        </w:rPr>
        <w:lastRenderedPageBreak/>
        <w:t xml:space="preserve">removal from office ought to be investigated by a tribunal in terms of s 187 (3) of the Constitution.  </w:t>
      </w:r>
      <w:r w:rsidR="004B40F2" w:rsidRPr="00855887">
        <w:rPr>
          <w:rFonts w:ascii="Times New Roman" w:eastAsia="Courier New" w:hAnsi="Times New Roman" w:cs="Times New Roman"/>
          <w:color w:val="000000"/>
          <w:sz w:val="24"/>
          <w:szCs w:val="24"/>
        </w:rPr>
        <w:t>She thereafter filed an urgent application challenging the decision of the Commission to refer the question o</w:t>
      </w:r>
      <w:r w:rsidR="00015F25" w:rsidRPr="00855887">
        <w:rPr>
          <w:rFonts w:ascii="Times New Roman" w:eastAsia="Courier New" w:hAnsi="Times New Roman" w:cs="Times New Roman"/>
          <w:color w:val="000000"/>
          <w:sz w:val="24"/>
          <w:szCs w:val="24"/>
        </w:rPr>
        <w:t>f her removal to the President</w:t>
      </w:r>
      <w:r w:rsidR="009722AF" w:rsidRPr="00855887">
        <w:rPr>
          <w:rFonts w:ascii="Times New Roman" w:eastAsia="Courier New" w:hAnsi="Times New Roman" w:cs="Times New Roman"/>
          <w:color w:val="000000"/>
          <w:sz w:val="24"/>
          <w:szCs w:val="24"/>
        </w:rPr>
        <w:t xml:space="preserve"> but this application was subsequently withdrawn</w:t>
      </w:r>
      <w:r w:rsidR="00015F25" w:rsidRPr="00855887">
        <w:rPr>
          <w:rFonts w:ascii="Times New Roman" w:eastAsia="Courier New" w:hAnsi="Times New Roman" w:cs="Times New Roman"/>
          <w:color w:val="000000"/>
          <w:sz w:val="24"/>
          <w:szCs w:val="24"/>
        </w:rPr>
        <w:t xml:space="preserve">.  </w:t>
      </w:r>
      <w:r w:rsidR="00A71246" w:rsidRPr="00855887">
        <w:rPr>
          <w:rFonts w:ascii="Times New Roman" w:eastAsia="Courier New" w:hAnsi="Times New Roman" w:cs="Times New Roman"/>
          <w:color w:val="000000"/>
          <w:sz w:val="24"/>
          <w:szCs w:val="24"/>
        </w:rPr>
        <w:t>The President, by P</w:t>
      </w:r>
      <w:r w:rsidR="004233F4" w:rsidRPr="00855887">
        <w:rPr>
          <w:rFonts w:ascii="Times New Roman" w:eastAsia="Courier New" w:hAnsi="Times New Roman" w:cs="Times New Roman"/>
          <w:color w:val="000000"/>
          <w:sz w:val="24"/>
          <w:szCs w:val="24"/>
        </w:rPr>
        <w:t xml:space="preserve">roclamation </w:t>
      </w:r>
      <w:r w:rsidR="00A71246" w:rsidRPr="00855887">
        <w:rPr>
          <w:rFonts w:ascii="Times New Roman" w:eastAsia="Courier New" w:hAnsi="Times New Roman" w:cs="Times New Roman"/>
          <w:color w:val="000000"/>
          <w:sz w:val="24"/>
          <w:szCs w:val="24"/>
        </w:rPr>
        <w:t xml:space="preserve">No. 7/20, </w:t>
      </w:r>
      <w:r w:rsidR="004B40F2" w:rsidRPr="00855887">
        <w:rPr>
          <w:rFonts w:ascii="Times New Roman" w:eastAsia="Courier New" w:hAnsi="Times New Roman" w:cs="Times New Roman"/>
          <w:color w:val="000000"/>
          <w:sz w:val="24"/>
          <w:szCs w:val="24"/>
        </w:rPr>
        <w:t xml:space="preserve">proceeded to </w:t>
      </w:r>
      <w:r w:rsidR="00905DF2" w:rsidRPr="00855887">
        <w:rPr>
          <w:rFonts w:ascii="Times New Roman" w:eastAsia="Courier New" w:hAnsi="Times New Roman" w:cs="Times New Roman"/>
          <w:color w:val="000000"/>
          <w:sz w:val="24"/>
          <w:szCs w:val="24"/>
        </w:rPr>
        <w:t>appoint a t</w:t>
      </w:r>
      <w:r w:rsidR="004B40F2" w:rsidRPr="00855887">
        <w:rPr>
          <w:rFonts w:ascii="Times New Roman" w:eastAsia="Courier New" w:hAnsi="Times New Roman" w:cs="Times New Roman"/>
          <w:color w:val="000000"/>
          <w:sz w:val="24"/>
          <w:szCs w:val="24"/>
        </w:rPr>
        <w:t xml:space="preserve">ribunal, chaired by Retired </w:t>
      </w:r>
      <w:r w:rsidR="00CE51CB" w:rsidRPr="00855887">
        <w:rPr>
          <w:rFonts w:ascii="Times New Roman" w:eastAsia="Courier New" w:hAnsi="Times New Roman" w:cs="Times New Roman"/>
          <w:color w:val="000000"/>
          <w:sz w:val="24"/>
          <w:szCs w:val="24"/>
        </w:rPr>
        <w:t>JUSTICE SIMBI MUBAKO</w:t>
      </w:r>
      <w:r w:rsidR="00843284" w:rsidRPr="00855887">
        <w:rPr>
          <w:rFonts w:ascii="Times New Roman" w:eastAsia="Courier New" w:hAnsi="Times New Roman" w:cs="Times New Roman"/>
          <w:color w:val="000000"/>
          <w:sz w:val="24"/>
          <w:szCs w:val="24"/>
        </w:rPr>
        <w:t>,</w:t>
      </w:r>
      <w:r w:rsidR="00A57690" w:rsidRPr="00855887">
        <w:rPr>
          <w:rFonts w:ascii="Times New Roman" w:eastAsia="Courier New" w:hAnsi="Times New Roman" w:cs="Times New Roman"/>
          <w:color w:val="000000"/>
          <w:sz w:val="24"/>
          <w:szCs w:val="24"/>
        </w:rPr>
        <w:t xml:space="preserve"> to investigate t</w:t>
      </w:r>
      <w:r w:rsidR="00DF2E33" w:rsidRPr="00855887">
        <w:rPr>
          <w:rFonts w:ascii="Times New Roman" w:eastAsia="Courier New" w:hAnsi="Times New Roman" w:cs="Times New Roman"/>
          <w:color w:val="000000"/>
          <w:sz w:val="24"/>
          <w:szCs w:val="24"/>
        </w:rPr>
        <w:t xml:space="preserve">he question of her </w:t>
      </w:r>
      <w:r w:rsidR="00F540B4" w:rsidRPr="00855887">
        <w:rPr>
          <w:rFonts w:ascii="Times New Roman" w:eastAsia="Courier New" w:hAnsi="Times New Roman" w:cs="Times New Roman"/>
          <w:color w:val="000000"/>
          <w:sz w:val="24"/>
          <w:szCs w:val="24"/>
        </w:rPr>
        <w:t>removal.</w:t>
      </w:r>
      <w:r w:rsidR="00DF2E33" w:rsidRPr="00855887">
        <w:rPr>
          <w:rFonts w:ascii="Times New Roman" w:eastAsia="Courier New" w:hAnsi="Times New Roman" w:cs="Times New Roman"/>
          <w:color w:val="000000"/>
          <w:sz w:val="24"/>
          <w:szCs w:val="24"/>
        </w:rPr>
        <w:t xml:space="preserve">  Consequent to the appointment of the tribunal</w:t>
      </w:r>
      <w:r w:rsidR="008D0A57" w:rsidRPr="00855887">
        <w:rPr>
          <w:rFonts w:ascii="Times New Roman" w:eastAsia="Courier New" w:hAnsi="Times New Roman" w:cs="Times New Roman"/>
          <w:color w:val="000000"/>
          <w:sz w:val="24"/>
          <w:szCs w:val="24"/>
        </w:rPr>
        <w:t>,</w:t>
      </w:r>
      <w:r w:rsidR="00DF2E33" w:rsidRPr="00855887">
        <w:rPr>
          <w:rFonts w:ascii="Times New Roman" w:eastAsia="Courier New" w:hAnsi="Times New Roman" w:cs="Times New Roman"/>
          <w:color w:val="000000"/>
          <w:sz w:val="24"/>
          <w:szCs w:val="24"/>
        </w:rPr>
        <w:t xml:space="preserve"> she was then suspended from office, initially without pay</w:t>
      </w:r>
      <w:r w:rsidR="00D6418B" w:rsidRPr="00855887">
        <w:rPr>
          <w:rFonts w:ascii="Times New Roman" w:eastAsia="Courier New" w:hAnsi="Times New Roman" w:cs="Times New Roman"/>
          <w:color w:val="000000"/>
          <w:sz w:val="24"/>
          <w:szCs w:val="24"/>
        </w:rPr>
        <w:t>,</w:t>
      </w:r>
      <w:r w:rsidR="00DF2E33" w:rsidRPr="00855887">
        <w:rPr>
          <w:rFonts w:ascii="Times New Roman" w:eastAsia="Courier New" w:hAnsi="Times New Roman" w:cs="Times New Roman"/>
          <w:color w:val="000000"/>
          <w:sz w:val="24"/>
          <w:szCs w:val="24"/>
        </w:rPr>
        <w:t xml:space="preserve"> but this decision was subsequently rescinded.</w:t>
      </w:r>
    </w:p>
    <w:p w14:paraId="331300FD" w14:textId="77777777" w:rsidR="00DF2E33" w:rsidRPr="00855887" w:rsidRDefault="00DF2E33" w:rsidP="008074CD">
      <w:pPr>
        <w:spacing w:after="0" w:line="480" w:lineRule="auto"/>
        <w:ind w:left="709" w:hanging="724"/>
        <w:jc w:val="both"/>
        <w:rPr>
          <w:rFonts w:ascii="Times New Roman" w:eastAsia="Courier New" w:hAnsi="Times New Roman" w:cs="Times New Roman"/>
          <w:color w:val="000000"/>
          <w:sz w:val="24"/>
          <w:szCs w:val="24"/>
        </w:rPr>
      </w:pPr>
    </w:p>
    <w:p w14:paraId="512E47DD" w14:textId="5430EC36" w:rsidR="00E576C2" w:rsidRPr="00855887" w:rsidRDefault="00DF2E33" w:rsidP="008074CD">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[6]</w:t>
      </w:r>
      <w:r w:rsidRPr="00855887">
        <w:rPr>
          <w:rFonts w:ascii="Times New Roman" w:eastAsia="Courier New" w:hAnsi="Times New Roman" w:cs="Times New Roman"/>
          <w:color w:val="000000"/>
          <w:sz w:val="24"/>
          <w:szCs w:val="24"/>
        </w:rPr>
        <w:tab/>
      </w:r>
      <w:r w:rsidR="001B7C75" w:rsidRPr="00855887">
        <w:rPr>
          <w:rFonts w:ascii="Times New Roman" w:eastAsia="Courier New" w:hAnsi="Times New Roman" w:cs="Times New Roman"/>
          <w:color w:val="000000"/>
          <w:sz w:val="24"/>
          <w:szCs w:val="24"/>
        </w:rPr>
        <w:t>At the hearing before the tribunal, it was alleged</w:t>
      </w:r>
      <w:r w:rsidR="0081660D" w:rsidRPr="00855887">
        <w:rPr>
          <w:rFonts w:ascii="Times New Roman" w:eastAsia="Courier New" w:hAnsi="Times New Roman" w:cs="Times New Roman"/>
          <w:color w:val="000000"/>
          <w:sz w:val="24"/>
          <w:szCs w:val="24"/>
        </w:rPr>
        <w:t>,</w:t>
      </w:r>
      <w:r w:rsidR="001B7C75" w:rsidRPr="00855887">
        <w:rPr>
          <w:rFonts w:ascii="Times New Roman" w:eastAsia="Courier New" w:hAnsi="Times New Roman" w:cs="Times New Roman"/>
          <w:color w:val="000000"/>
          <w:sz w:val="24"/>
          <w:szCs w:val="24"/>
        </w:rPr>
        <w:t xml:space="preserve"> firstly, that she </w:t>
      </w:r>
      <w:r w:rsidR="00EF1179" w:rsidRPr="00855887">
        <w:rPr>
          <w:rFonts w:ascii="Times New Roman" w:eastAsia="Courier New" w:hAnsi="Times New Roman" w:cs="Times New Roman"/>
          <w:color w:val="000000"/>
          <w:sz w:val="24"/>
          <w:szCs w:val="24"/>
        </w:rPr>
        <w:t>had failed to deliver reser</w:t>
      </w:r>
      <w:r w:rsidR="001B7C75" w:rsidRPr="00855887">
        <w:rPr>
          <w:rFonts w:ascii="Times New Roman" w:eastAsia="Courier New" w:hAnsi="Times New Roman" w:cs="Times New Roman"/>
          <w:color w:val="000000"/>
          <w:sz w:val="24"/>
          <w:szCs w:val="24"/>
        </w:rPr>
        <w:t>ved judgments within ninety days in breach of the Code of Conduct</w:t>
      </w:r>
      <w:r w:rsidR="00D92293" w:rsidRPr="00855887">
        <w:rPr>
          <w:rFonts w:ascii="Times New Roman" w:eastAsia="Courier New" w:hAnsi="Times New Roman" w:cs="Times New Roman"/>
          <w:color w:val="000000"/>
          <w:sz w:val="24"/>
          <w:szCs w:val="24"/>
        </w:rPr>
        <w:t xml:space="preserve"> Regulations</w:t>
      </w:r>
      <w:r w:rsidR="001B7C75" w:rsidRPr="00855887">
        <w:rPr>
          <w:rFonts w:ascii="Times New Roman" w:eastAsia="Courier New" w:hAnsi="Times New Roman" w:cs="Times New Roman"/>
          <w:color w:val="000000"/>
          <w:sz w:val="24"/>
          <w:szCs w:val="24"/>
        </w:rPr>
        <w:t xml:space="preserve">; secondly, that she had failed to read and consider a criminal record; thirdly, that she had failed to give reasons in another criminal matter.  Having filed her response to the allegations, the matter was then set down for hearing.  After hearing evidence, the parties proceeded to file closing submissions.  Amongst other things, she submitted </w:t>
      </w:r>
      <w:r w:rsidR="008D782A" w:rsidRPr="00855887">
        <w:rPr>
          <w:rFonts w:ascii="Times New Roman" w:eastAsia="Courier New" w:hAnsi="Times New Roman" w:cs="Times New Roman"/>
          <w:color w:val="000000"/>
          <w:sz w:val="24"/>
          <w:szCs w:val="24"/>
        </w:rPr>
        <w:t xml:space="preserve">to the tribunal </w:t>
      </w:r>
      <w:r w:rsidR="001B7C75" w:rsidRPr="00855887">
        <w:rPr>
          <w:rFonts w:ascii="Times New Roman" w:eastAsia="Courier New" w:hAnsi="Times New Roman" w:cs="Times New Roman"/>
          <w:color w:val="000000"/>
          <w:sz w:val="24"/>
          <w:szCs w:val="24"/>
        </w:rPr>
        <w:t xml:space="preserve">that she reserved the right to be heard on the appropriate </w:t>
      </w:r>
      <w:r w:rsidR="000D009A" w:rsidRPr="00855887">
        <w:rPr>
          <w:rFonts w:ascii="Times New Roman" w:eastAsia="Courier New" w:hAnsi="Times New Roman" w:cs="Times New Roman"/>
          <w:color w:val="000000"/>
          <w:sz w:val="24"/>
          <w:szCs w:val="24"/>
        </w:rPr>
        <w:t>penal</w:t>
      </w:r>
      <w:r w:rsidR="001B7C75" w:rsidRPr="00855887">
        <w:rPr>
          <w:rFonts w:ascii="Times New Roman" w:eastAsia="Courier New" w:hAnsi="Times New Roman" w:cs="Times New Roman"/>
          <w:color w:val="000000"/>
          <w:sz w:val="24"/>
          <w:szCs w:val="24"/>
        </w:rPr>
        <w:t>ty in the event that the tribunal conc</w:t>
      </w:r>
      <w:r w:rsidR="00D57D34" w:rsidRPr="00855887">
        <w:rPr>
          <w:rFonts w:ascii="Times New Roman" w:eastAsia="Courier New" w:hAnsi="Times New Roman" w:cs="Times New Roman"/>
          <w:color w:val="000000"/>
          <w:sz w:val="24"/>
          <w:szCs w:val="24"/>
        </w:rPr>
        <w:t>luded that there had been wrong</w:t>
      </w:r>
      <w:r w:rsidR="001B7C75" w:rsidRPr="00855887">
        <w:rPr>
          <w:rFonts w:ascii="Times New Roman" w:eastAsia="Courier New" w:hAnsi="Times New Roman" w:cs="Times New Roman"/>
          <w:color w:val="000000"/>
          <w:sz w:val="24"/>
          <w:szCs w:val="24"/>
        </w:rPr>
        <w:t>doing on her part.  In June 2021 she was then served with a letter from the office of the Chie</w:t>
      </w:r>
      <w:r w:rsidR="00F45D7E" w:rsidRPr="00855887">
        <w:rPr>
          <w:rFonts w:ascii="Times New Roman" w:eastAsia="Courier New" w:hAnsi="Times New Roman" w:cs="Times New Roman"/>
          <w:color w:val="000000"/>
          <w:sz w:val="24"/>
          <w:szCs w:val="24"/>
        </w:rPr>
        <w:t xml:space="preserve">f Secretary to the President </w:t>
      </w:r>
      <w:r w:rsidR="001B7C75" w:rsidRPr="00855887">
        <w:rPr>
          <w:rFonts w:ascii="Times New Roman" w:eastAsia="Courier New" w:hAnsi="Times New Roman" w:cs="Times New Roman"/>
          <w:color w:val="000000"/>
          <w:sz w:val="24"/>
          <w:szCs w:val="24"/>
        </w:rPr>
        <w:t xml:space="preserve">and Cabinet advising that she had been removed by the President </w:t>
      </w:r>
      <w:r w:rsidR="006A070A" w:rsidRPr="00855887">
        <w:rPr>
          <w:rFonts w:ascii="Times New Roman" w:eastAsia="Courier New" w:hAnsi="Times New Roman" w:cs="Times New Roman"/>
          <w:color w:val="000000"/>
          <w:sz w:val="24"/>
          <w:szCs w:val="24"/>
        </w:rPr>
        <w:t xml:space="preserve">of Zimbabwe </w:t>
      </w:r>
      <w:r w:rsidR="001B7C75" w:rsidRPr="00855887">
        <w:rPr>
          <w:rFonts w:ascii="Times New Roman" w:eastAsia="Courier New" w:hAnsi="Times New Roman" w:cs="Times New Roman"/>
          <w:color w:val="000000"/>
          <w:sz w:val="24"/>
          <w:szCs w:val="24"/>
        </w:rPr>
        <w:t xml:space="preserve">from office.  It is that dismissal that has triggered the present application.  </w:t>
      </w:r>
      <w:r w:rsidRPr="00855887">
        <w:rPr>
          <w:rFonts w:ascii="Times New Roman" w:eastAsia="Courier New" w:hAnsi="Times New Roman" w:cs="Times New Roman"/>
          <w:color w:val="000000"/>
          <w:sz w:val="24"/>
          <w:szCs w:val="24"/>
        </w:rPr>
        <w:t xml:space="preserve"> </w:t>
      </w:r>
      <w:r w:rsidR="00F352B0" w:rsidRPr="00855887">
        <w:rPr>
          <w:rFonts w:ascii="Times New Roman" w:eastAsia="Courier New" w:hAnsi="Times New Roman" w:cs="Times New Roman"/>
          <w:color w:val="000000"/>
          <w:sz w:val="24"/>
          <w:szCs w:val="24"/>
        </w:rPr>
        <w:t xml:space="preserve">     </w:t>
      </w:r>
      <w:r w:rsidR="00890B8C" w:rsidRPr="00855887">
        <w:rPr>
          <w:rFonts w:ascii="Times New Roman" w:eastAsia="Courier New" w:hAnsi="Times New Roman" w:cs="Times New Roman"/>
          <w:color w:val="000000"/>
          <w:sz w:val="24"/>
          <w:szCs w:val="24"/>
        </w:rPr>
        <w:t xml:space="preserve"> </w:t>
      </w:r>
      <w:r w:rsidR="007768F6" w:rsidRPr="00855887">
        <w:rPr>
          <w:rFonts w:ascii="Times New Roman" w:eastAsia="Courier New" w:hAnsi="Times New Roman" w:cs="Times New Roman"/>
          <w:color w:val="000000"/>
          <w:sz w:val="24"/>
          <w:szCs w:val="24"/>
        </w:rPr>
        <w:t xml:space="preserve">  </w:t>
      </w:r>
      <w:r w:rsidR="00EB357D" w:rsidRPr="00855887">
        <w:rPr>
          <w:rFonts w:ascii="Times New Roman" w:eastAsia="Courier New" w:hAnsi="Times New Roman" w:cs="Times New Roman"/>
          <w:color w:val="000000"/>
          <w:sz w:val="24"/>
          <w:szCs w:val="24"/>
        </w:rPr>
        <w:t xml:space="preserve"> </w:t>
      </w:r>
      <w:r w:rsidR="00133422" w:rsidRPr="00855887">
        <w:rPr>
          <w:rFonts w:ascii="Times New Roman" w:eastAsia="Courier New" w:hAnsi="Times New Roman" w:cs="Times New Roman"/>
          <w:color w:val="000000"/>
          <w:sz w:val="24"/>
          <w:szCs w:val="24"/>
        </w:rPr>
        <w:t xml:space="preserve"> </w:t>
      </w:r>
    </w:p>
    <w:p w14:paraId="01906E56" w14:textId="77777777" w:rsidR="00B50187" w:rsidRPr="00855887" w:rsidRDefault="00B50187" w:rsidP="008074CD">
      <w:pPr>
        <w:spacing w:after="0" w:line="480" w:lineRule="auto"/>
        <w:ind w:left="709" w:hanging="724"/>
        <w:jc w:val="both"/>
        <w:rPr>
          <w:rFonts w:ascii="Times New Roman" w:eastAsia="Courier New" w:hAnsi="Times New Roman" w:cs="Times New Roman"/>
          <w:color w:val="000000"/>
          <w:sz w:val="24"/>
          <w:szCs w:val="24"/>
        </w:rPr>
      </w:pPr>
    </w:p>
    <w:p w14:paraId="5C4411F4" w14:textId="149FDEEC" w:rsidR="00A740B0" w:rsidRPr="00855887" w:rsidRDefault="00491B18" w:rsidP="008074CD">
      <w:pPr>
        <w:spacing w:after="0" w:line="480" w:lineRule="auto"/>
        <w:ind w:left="709" w:hanging="724"/>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 xml:space="preserve">THE </w:t>
      </w:r>
      <w:r w:rsidR="00A740B0" w:rsidRPr="00855887">
        <w:rPr>
          <w:rFonts w:ascii="Times New Roman" w:eastAsia="Courier New" w:hAnsi="Times New Roman" w:cs="Times New Roman"/>
          <w:i/>
          <w:color w:val="000000"/>
          <w:sz w:val="24"/>
          <w:szCs w:val="24"/>
        </w:rPr>
        <w:t>APPLICANT’S CASE</w:t>
      </w:r>
    </w:p>
    <w:p w14:paraId="6E491A8A" w14:textId="241ED3D1" w:rsidR="001E2C44" w:rsidRPr="00855887" w:rsidRDefault="00B50187" w:rsidP="000A6912">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r w:rsidR="009F07AC" w:rsidRPr="00855887">
        <w:rPr>
          <w:rFonts w:ascii="Times New Roman" w:eastAsia="Courier New" w:hAnsi="Times New Roman" w:cs="Times New Roman"/>
          <w:color w:val="000000"/>
          <w:sz w:val="24"/>
          <w:szCs w:val="24"/>
        </w:rPr>
        <w:t>[7</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00093B9B" w:rsidRPr="00855887">
        <w:rPr>
          <w:rFonts w:ascii="Times New Roman" w:eastAsia="Courier New" w:hAnsi="Times New Roman" w:cs="Times New Roman"/>
          <w:color w:val="000000"/>
          <w:sz w:val="24"/>
          <w:szCs w:val="24"/>
        </w:rPr>
        <w:t>T</w:t>
      </w:r>
      <w:r w:rsidR="001E2C44" w:rsidRPr="00855887">
        <w:rPr>
          <w:rFonts w:ascii="Times New Roman" w:eastAsia="Courier New" w:hAnsi="Times New Roman" w:cs="Times New Roman"/>
          <w:color w:val="000000"/>
          <w:sz w:val="24"/>
          <w:szCs w:val="24"/>
        </w:rPr>
        <w:t>he applicant has filed the present application in terms of s 167</w:t>
      </w:r>
      <w:r w:rsidR="004F5AF8">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(2)</w:t>
      </w:r>
      <w:r w:rsidR="00C807B1" w:rsidRPr="00855887">
        <w:rPr>
          <w:rFonts w:ascii="Times New Roman" w:eastAsia="Courier New" w:hAnsi="Times New Roman" w:cs="Times New Roman"/>
          <w:color w:val="000000"/>
          <w:sz w:val="24"/>
          <w:szCs w:val="24"/>
        </w:rPr>
        <w:t xml:space="preserve"> </w:t>
      </w:r>
      <w:r w:rsidR="001A3B6D" w:rsidRPr="00855887">
        <w:rPr>
          <w:rFonts w:ascii="Times New Roman" w:eastAsia="Courier New" w:hAnsi="Times New Roman" w:cs="Times New Roman"/>
          <w:color w:val="000000"/>
          <w:sz w:val="24"/>
          <w:szCs w:val="24"/>
        </w:rPr>
        <w:t xml:space="preserve">(d) of the Constitution </w:t>
      </w:r>
      <w:r w:rsidR="001E2C44" w:rsidRPr="00855887">
        <w:rPr>
          <w:rFonts w:ascii="Times New Roman" w:eastAsia="Courier New" w:hAnsi="Times New Roman" w:cs="Times New Roman"/>
          <w:color w:val="000000"/>
          <w:sz w:val="24"/>
          <w:szCs w:val="24"/>
        </w:rPr>
        <w:t xml:space="preserve">alleging that the </w:t>
      </w:r>
      <w:r w:rsidR="0070281E" w:rsidRPr="00855887">
        <w:rPr>
          <w:rFonts w:ascii="Times New Roman" w:eastAsia="Courier New" w:hAnsi="Times New Roman" w:cs="Times New Roman"/>
          <w:color w:val="000000"/>
          <w:sz w:val="24"/>
          <w:szCs w:val="24"/>
        </w:rPr>
        <w:t>Presi</w:t>
      </w:r>
      <w:r w:rsidR="001E2C44" w:rsidRPr="00855887">
        <w:rPr>
          <w:rFonts w:ascii="Times New Roman" w:eastAsia="Courier New" w:hAnsi="Times New Roman" w:cs="Times New Roman"/>
          <w:color w:val="000000"/>
          <w:sz w:val="24"/>
          <w:szCs w:val="24"/>
        </w:rPr>
        <w:t>dent has failed to fulf</w:t>
      </w:r>
      <w:r w:rsidR="00E41B78" w:rsidRPr="00855887">
        <w:rPr>
          <w:rFonts w:ascii="Times New Roman" w:eastAsia="Courier New" w:hAnsi="Times New Roman" w:cs="Times New Roman"/>
          <w:color w:val="000000"/>
          <w:sz w:val="24"/>
          <w:szCs w:val="24"/>
        </w:rPr>
        <w:t xml:space="preserve">il a constitutional obligation.  </w:t>
      </w:r>
      <w:r w:rsidR="001E2C44" w:rsidRPr="00855887">
        <w:rPr>
          <w:rFonts w:ascii="Times New Roman" w:eastAsia="Courier New" w:hAnsi="Times New Roman" w:cs="Times New Roman"/>
          <w:color w:val="000000"/>
          <w:sz w:val="24"/>
          <w:szCs w:val="24"/>
        </w:rPr>
        <w:t xml:space="preserve">Her case is </w:t>
      </w:r>
      <w:r w:rsidR="001A3B6D" w:rsidRPr="00855887">
        <w:rPr>
          <w:rFonts w:ascii="Times New Roman" w:eastAsia="Courier New" w:hAnsi="Times New Roman" w:cs="Times New Roman"/>
          <w:color w:val="000000"/>
          <w:sz w:val="24"/>
          <w:szCs w:val="24"/>
        </w:rPr>
        <w:t xml:space="preserve">that </w:t>
      </w:r>
      <w:r w:rsidR="001A3B6D" w:rsidRPr="00855887">
        <w:rPr>
          <w:rFonts w:ascii="Times New Roman" w:eastAsia="Courier New" w:hAnsi="Times New Roman" w:cs="Times New Roman"/>
          <w:color w:val="000000"/>
          <w:sz w:val="24"/>
          <w:szCs w:val="24"/>
        </w:rPr>
        <w:lastRenderedPageBreak/>
        <w:t>the Chief Justice wa</w:t>
      </w:r>
      <w:r w:rsidR="001E2C44" w:rsidRPr="00855887">
        <w:rPr>
          <w:rFonts w:ascii="Times New Roman" w:eastAsia="Courier New" w:hAnsi="Times New Roman" w:cs="Times New Roman"/>
          <w:color w:val="000000"/>
          <w:sz w:val="24"/>
          <w:szCs w:val="24"/>
        </w:rPr>
        <w:t>s required</w:t>
      </w:r>
      <w:r w:rsidR="002B32E6"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in terms of s 21 of the</w:t>
      </w:r>
      <w:r w:rsidR="00623C34" w:rsidRPr="00855887">
        <w:rPr>
          <w:rFonts w:ascii="Times New Roman" w:eastAsia="Courier New" w:hAnsi="Times New Roman" w:cs="Times New Roman"/>
          <w:color w:val="000000"/>
          <w:sz w:val="24"/>
          <w:szCs w:val="24"/>
        </w:rPr>
        <w:t xml:space="preserve"> Code of Ethics Regulations</w:t>
      </w:r>
      <w:r w:rsidR="001A3B6D"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to set up a disciplinary committee comp</w:t>
      </w:r>
      <w:r w:rsidR="00A6200F" w:rsidRPr="00855887">
        <w:rPr>
          <w:rFonts w:ascii="Times New Roman" w:eastAsia="Courier New" w:hAnsi="Times New Roman" w:cs="Times New Roman"/>
          <w:color w:val="000000"/>
          <w:sz w:val="24"/>
          <w:szCs w:val="24"/>
        </w:rPr>
        <w:t>osed</w:t>
      </w:r>
      <w:r w:rsidR="001E2C44" w:rsidRPr="00855887">
        <w:rPr>
          <w:rFonts w:ascii="Times New Roman" w:eastAsia="Courier New" w:hAnsi="Times New Roman" w:cs="Times New Roman"/>
          <w:color w:val="000000"/>
          <w:sz w:val="24"/>
          <w:szCs w:val="24"/>
        </w:rPr>
        <w:t xml:space="preserve"> of three sitting Judges to investigate the alleg</w:t>
      </w:r>
      <w:r w:rsidR="001A3B6D" w:rsidRPr="00855887">
        <w:rPr>
          <w:rFonts w:ascii="Times New Roman" w:eastAsia="Courier New" w:hAnsi="Times New Roman" w:cs="Times New Roman"/>
          <w:color w:val="000000"/>
          <w:sz w:val="24"/>
          <w:szCs w:val="24"/>
        </w:rPr>
        <w:t>ations against her before referring the matter to th</w:t>
      </w:r>
      <w:r w:rsidR="00E41B78" w:rsidRPr="00855887">
        <w:rPr>
          <w:rFonts w:ascii="Times New Roman" w:eastAsia="Courier New" w:hAnsi="Times New Roman" w:cs="Times New Roman"/>
          <w:color w:val="000000"/>
          <w:sz w:val="24"/>
          <w:szCs w:val="24"/>
        </w:rPr>
        <w:t xml:space="preserve">e Judicial Service Commission.  </w:t>
      </w:r>
      <w:r w:rsidR="001E2C44" w:rsidRPr="00855887">
        <w:rPr>
          <w:rFonts w:ascii="Times New Roman" w:eastAsia="Courier New" w:hAnsi="Times New Roman" w:cs="Times New Roman"/>
          <w:color w:val="000000"/>
          <w:sz w:val="24"/>
          <w:szCs w:val="24"/>
        </w:rPr>
        <w:t xml:space="preserve">She contends that the statistics relied upon by the Chief Justice in referring the matter to the </w:t>
      </w:r>
      <w:r w:rsidR="008278AF" w:rsidRPr="00855887">
        <w:rPr>
          <w:rFonts w:ascii="Times New Roman" w:eastAsia="Courier New" w:hAnsi="Times New Roman" w:cs="Times New Roman"/>
          <w:color w:val="000000"/>
          <w:sz w:val="24"/>
          <w:szCs w:val="24"/>
        </w:rPr>
        <w:t xml:space="preserve">Judicial Service Commission </w:t>
      </w:r>
      <w:r w:rsidR="00773930" w:rsidRPr="00855887">
        <w:rPr>
          <w:rFonts w:ascii="Times New Roman" w:eastAsia="Courier New" w:hAnsi="Times New Roman" w:cs="Times New Roman"/>
          <w:color w:val="000000"/>
          <w:sz w:val="24"/>
          <w:szCs w:val="24"/>
        </w:rPr>
        <w:t xml:space="preserve">were not accurate.  </w:t>
      </w:r>
      <w:r w:rsidR="001E2C44" w:rsidRPr="00855887">
        <w:rPr>
          <w:rFonts w:ascii="Times New Roman" w:eastAsia="Courier New" w:hAnsi="Times New Roman" w:cs="Times New Roman"/>
          <w:color w:val="000000"/>
          <w:sz w:val="24"/>
          <w:szCs w:val="24"/>
        </w:rPr>
        <w:t xml:space="preserve">She </w:t>
      </w:r>
      <w:r w:rsidR="00773930" w:rsidRPr="00855887">
        <w:rPr>
          <w:rFonts w:ascii="Times New Roman" w:eastAsia="Courier New" w:hAnsi="Times New Roman" w:cs="Times New Roman"/>
          <w:color w:val="000000"/>
          <w:sz w:val="24"/>
          <w:szCs w:val="24"/>
        </w:rPr>
        <w:t>further contends</w:t>
      </w:r>
      <w:r w:rsidR="001E2C44" w:rsidRPr="00855887">
        <w:rPr>
          <w:rFonts w:ascii="Times New Roman" w:eastAsia="Courier New" w:hAnsi="Times New Roman" w:cs="Times New Roman"/>
          <w:color w:val="000000"/>
          <w:sz w:val="24"/>
          <w:szCs w:val="24"/>
        </w:rPr>
        <w:t xml:space="preserve"> that</w:t>
      </w:r>
      <w:r w:rsidR="00A42173"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had the </w:t>
      </w:r>
      <w:r w:rsidR="004D523D" w:rsidRPr="00855887">
        <w:rPr>
          <w:rFonts w:ascii="Times New Roman" w:eastAsia="Courier New" w:hAnsi="Times New Roman" w:cs="Times New Roman"/>
          <w:color w:val="000000"/>
          <w:sz w:val="24"/>
          <w:szCs w:val="24"/>
        </w:rPr>
        <w:t xml:space="preserve">three-member committee been </w:t>
      </w:r>
      <w:r w:rsidR="00876AD0" w:rsidRPr="00855887">
        <w:rPr>
          <w:rFonts w:ascii="Times New Roman" w:eastAsia="Courier New" w:hAnsi="Times New Roman" w:cs="Times New Roman"/>
          <w:color w:val="000000"/>
          <w:sz w:val="24"/>
          <w:szCs w:val="24"/>
        </w:rPr>
        <w:t>constituted</w:t>
      </w:r>
      <w:r w:rsidR="00AE0994" w:rsidRPr="00855887">
        <w:rPr>
          <w:rFonts w:ascii="Times New Roman" w:eastAsia="Courier New" w:hAnsi="Times New Roman" w:cs="Times New Roman"/>
          <w:color w:val="000000"/>
          <w:sz w:val="24"/>
          <w:szCs w:val="24"/>
        </w:rPr>
        <w:t xml:space="preserve"> to conduct investigations</w:t>
      </w:r>
      <w:r w:rsidR="00773930" w:rsidRPr="00855887">
        <w:rPr>
          <w:rFonts w:ascii="Times New Roman" w:eastAsia="Courier New" w:hAnsi="Times New Roman" w:cs="Times New Roman"/>
          <w:color w:val="000000"/>
          <w:sz w:val="24"/>
          <w:szCs w:val="24"/>
        </w:rPr>
        <w:t xml:space="preserve"> into the allegations </w:t>
      </w:r>
      <w:r w:rsidR="00737381" w:rsidRPr="00855887">
        <w:rPr>
          <w:rFonts w:ascii="Times New Roman" w:eastAsia="Courier New" w:hAnsi="Times New Roman" w:cs="Times New Roman"/>
          <w:color w:val="000000"/>
          <w:sz w:val="24"/>
          <w:szCs w:val="24"/>
        </w:rPr>
        <w:t xml:space="preserve">levelled </w:t>
      </w:r>
      <w:r w:rsidR="00773930" w:rsidRPr="00855887">
        <w:rPr>
          <w:rFonts w:ascii="Times New Roman" w:eastAsia="Courier New" w:hAnsi="Times New Roman" w:cs="Times New Roman"/>
          <w:color w:val="000000"/>
          <w:sz w:val="24"/>
          <w:szCs w:val="24"/>
        </w:rPr>
        <w:t>against her</w:t>
      </w:r>
      <w:r w:rsidR="0027054C" w:rsidRPr="00855887">
        <w:rPr>
          <w:rFonts w:ascii="Times New Roman" w:eastAsia="Courier New" w:hAnsi="Times New Roman" w:cs="Times New Roman"/>
          <w:color w:val="000000"/>
          <w:sz w:val="24"/>
          <w:szCs w:val="24"/>
        </w:rPr>
        <w:t>,</w:t>
      </w:r>
      <w:r w:rsidR="00AE0994" w:rsidRPr="00855887">
        <w:rPr>
          <w:rFonts w:ascii="Times New Roman" w:eastAsia="Courier New" w:hAnsi="Times New Roman" w:cs="Times New Roman"/>
          <w:color w:val="000000"/>
          <w:sz w:val="24"/>
          <w:szCs w:val="24"/>
        </w:rPr>
        <w:t xml:space="preserve"> it would have established </w:t>
      </w:r>
      <w:r w:rsidR="00773930" w:rsidRPr="00855887">
        <w:rPr>
          <w:rFonts w:ascii="Times New Roman" w:eastAsia="Courier New" w:hAnsi="Times New Roman" w:cs="Times New Roman"/>
          <w:color w:val="000000"/>
          <w:sz w:val="24"/>
          <w:szCs w:val="24"/>
        </w:rPr>
        <w:t xml:space="preserve">the </w:t>
      </w:r>
      <w:r w:rsidR="00AE0994" w:rsidRPr="00855887">
        <w:rPr>
          <w:rFonts w:ascii="Times New Roman" w:eastAsia="Courier New" w:hAnsi="Times New Roman" w:cs="Times New Roman"/>
          <w:color w:val="000000"/>
          <w:sz w:val="24"/>
          <w:szCs w:val="24"/>
        </w:rPr>
        <w:t>correct statistical data regarding the cases</w:t>
      </w:r>
      <w:r w:rsidR="00485353" w:rsidRPr="00855887">
        <w:rPr>
          <w:rFonts w:ascii="Times New Roman" w:eastAsia="Courier New" w:hAnsi="Times New Roman" w:cs="Times New Roman"/>
          <w:color w:val="000000"/>
          <w:sz w:val="24"/>
          <w:szCs w:val="24"/>
        </w:rPr>
        <w:t xml:space="preserve"> that had been allocated to her and</w:t>
      </w:r>
      <w:r w:rsidR="00307E6D" w:rsidRPr="00855887">
        <w:rPr>
          <w:rFonts w:ascii="Times New Roman" w:eastAsia="Courier New" w:hAnsi="Times New Roman" w:cs="Times New Roman"/>
          <w:color w:val="000000"/>
          <w:sz w:val="24"/>
          <w:szCs w:val="24"/>
        </w:rPr>
        <w:t>,</w:t>
      </w:r>
      <w:r w:rsidR="00485353" w:rsidRPr="00855887">
        <w:rPr>
          <w:rFonts w:ascii="Times New Roman" w:eastAsia="Courier New" w:hAnsi="Times New Roman" w:cs="Times New Roman"/>
          <w:color w:val="000000"/>
          <w:sz w:val="24"/>
          <w:szCs w:val="24"/>
        </w:rPr>
        <w:t xml:space="preserve"> </w:t>
      </w:r>
      <w:r w:rsidR="00222CBB" w:rsidRPr="00855887">
        <w:rPr>
          <w:rFonts w:ascii="Times New Roman" w:eastAsia="Courier New" w:hAnsi="Times New Roman" w:cs="Times New Roman"/>
          <w:color w:val="000000"/>
          <w:sz w:val="24"/>
          <w:szCs w:val="24"/>
        </w:rPr>
        <w:t>ultimate</w:t>
      </w:r>
      <w:r w:rsidR="00485353" w:rsidRPr="00855887">
        <w:rPr>
          <w:rFonts w:ascii="Times New Roman" w:eastAsia="Courier New" w:hAnsi="Times New Roman" w:cs="Times New Roman"/>
          <w:color w:val="000000"/>
          <w:sz w:val="24"/>
          <w:szCs w:val="24"/>
        </w:rPr>
        <w:t>ly</w:t>
      </w:r>
      <w:r w:rsidR="00D45643" w:rsidRPr="00855887">
        <w:rPr>
          <w:rFonts w:ascii="Times New Roman" w:eastAsia="Courier New" w:hAnsi="Times New Roman" w:cs="Times New Roman"/>
          <w:color w:val="000000"/>
          <w:sz w:val="24"/>
          <w:szCs w:val="24"/>
        </w:rPr>
        <w:t>,</w:t>
      </w:r>
      <w:r w:rsidR="00485353" w:rsidRPr="00855887">
        <w:rPr>
          <w:rFonts w:ascii="Times New Roman" w:eastAsia="Courier New" w:hAnsi="Times New Roman" w:cs="Times New Roman"/>
          <w:color w:val="000000"/>
          <w:sz w:val="24"/>
          <w:szCs w:val="24"/>
        </w:rPr>
        <w:t xml:space="preserve"> that she did not have outstanding matters.</w:t>
      </w:r>
      <w:r w:rsidR="00AE0994"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 </w:t>
      </w:r>
    </w:p>
    <w:p w14:paraId="3047A1C5" w14:textId="77777777" w:rsidR="000A6912" w:rsidRPr="00855887" w:rsidRDefault="000A6912" w:rsidP="000A6912">
      <w:pPr>
        <w:spacing w:after="0" w:line="480" w:lineRule="auto"/>
        <w:ind w:left="709" w:hanging="724"/>
        <w:jc w:val="both"/>
        <w:rPr>
          <w:rFonts w:ascii="Times New Roman" w:eastAsia="Courier New" w:hAnsi="Times New Roman" w:cs="Times New Roman"/>
          <w:color w:val="000000"/>
          <w:sz w:val="24"/>
          <w:szCs w:val="24"/>
        </w:rPr>
      </w:pPr>
    </w:p>
    <w:p w14:paraId="3160DD24" w14:textId="0F5E738D" w:rsidR="00FF3EC4" w:rsidRPr="00855887" w:rsidRDefault="0064270E" w:rsidP="00D06381">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[8</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001E2C44" w:rsidRPr="00855887">
        <w:rPr>
          <w:rFonts w:ascii="Times New Roman" w:eastAsia="Courier New" w:hAnsi="Times New Roman" w:cs="Times New Roman"/>
          <w:color w:val="000000"/>
          <w:sz w:val="24"/>
          <w:szCs w:val="24"/>
        </w:rPr>
        <w:t xml:space="preserve">She argues that she was treated differently from other judges in </w:t>
      </w:r>
      <w:r w:rsidR="00524A62" w:rsidRPr="00855887">
        <w:rPr>
          <w:rFonts w:ascii="Times New Roman" w:eastAsia="Courier New" w:hAnsi="Times New Roman" w:cs="Times New Roman"/>
          <w:color w:val="000000"/>
          <w:sz w:val="24"/>
          <w:szCs w:val="24"/>
        </w:rPr>
        <w:t>violation</w:t>
      </w:r>
      <w:r w:rsidR="001E2C44" w:rsidRPr="00855887">
        <w:rPr>
          <w:rFonts w:ascii="Times New Roman" w:eastAsia="Courier New" w:hAnsi="Times New Roman" w:cs="Times New Roman"/>
          <w:color w:val="000000"/>
          <w:sz w:val="24"/>
          <w:szCs w:val="24"/>
        </w:rPr>
        <w:t xml:space="preserve"> of s</w:t>
      </w:r>
      <w:r w:rsidR="00FD7029" w:rsidRPr="00855887">
        <w:rPr>
          <w:rFonts w:ascii="Times New Roman" w:eastAsia="Courier New" w:hAnsi="Times New Roman" w:cs="Times New Roman"/>
          <w:color w:val="000000"/>
          <w:sz w:val="24"/>
          <w:szCs w:val="24"/>
        </w:rPr>
        <w:t>s</w:t>
      </w:r>
      <w:r w:rsidR="00194228"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56 and 80 of the Constitution which forbids discrimination </w:t>
      </w:r>
      <w:r w:rsidR="005A3E87" w:rsidRPr="00855887">
        <w:rPr>
          <w:rFonts w:ascii="Times New Roman" w:eastAsia="Courier New" w:hAnsi="Times New Roman" w:cs="Times New Roman"/>
          <w:color w:val="000000"/>
          <w:sz w:val="24"/>
          <w:szCs w:val="24"/>
        </w:rPr>
        <w:t>in</w:t>
      </w:r>
      <w:r w:rsidR="001E2C44" w:rsidRPr="00855887">
        <w:rPr>
          <w:rFonts w:ascii="Times New Roman" w:eastAsia="Courier New" w:hAnsi="Times New Roman" w:cs="Times New Roman"/>
          <w:color w:val="000000"/>
          <w:sz w:val="24"/>
          <w:szCs w:val="24"/>
        </w:rPr>
        <w:t xml:space="preserve"> any form</w:t>
      </w:r>
      <w:r w:rsidR="007C4146" w:rsidRPr="00855887">
        <w:rPr>
          <w:rFonts w:ascii="Times New Roman" w:eastAsia="Courier New" w:hAnsi="Times New Roman" w:cs="Times New Roman"/>
          <w:color w:val="000000"/>
          <w:sz w:val="24"/>
          <w:szCs w:val="24"/>
        </w:rPr>
        <w:t xml:space="preserve"> against women</w:t>
      </w:r>
      <w:r w:rsidR="001E2C44" w:rsidRPr="00855887">
        <w:rPr>
          <w:rFonts w:ascii="Times New Roman" w:eastAsia="Courier New" w:hAnsi="Times New Roman" w:cs="Times New Roman"/>
          <w:color w:val="000000"/>
          <w:sz w:val="24"/>
          <w:szCs w:val="24"/>
        </w:rPr>
        <w:t>.</w:t>
      </w:r>
      <w:r w:rsidR="00CE52E1" w:rsidRPr="00855887">
        <w:rPr>
          <w:rFonts w:ascii="Times New Roman" w:eastAsia="Courier New" w:hAnsi="Times New Roman" w:cs="Times New Roman"/>
          <w:color w:val="000000"/>
          <w:sz w:val="24"/>
          <w:szCs w:val="24"/>
        </w:rPr>
        <w:t xml:space="preserve"> </w:t>
      </w:r>
      <w:r w:rsidR="00E41B78"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She </w:t>
      </w:r>
      <w:r w:rsidR="009925AA" w:rsidRPr="00855887">
        <w:rPr>
          <w:rFonts w:ascii="Times New Roman" w:eastAsia="Courier New" w:hAnsi="Times New Roman" w:cs="Times New Roman"/>
          <w:color w:val="000000"/>
          <w:sz w:val="24"/>
          <w:szCs w:val="24"/>
        </w:rPr>
        <w:t xml:space="preserve">says </w:t>
      </w:r>
      <w:r w:rsidR="001E2C44" w:rsidRPr="00855887">
        <w:rPr>
          <w:rFonts w:ascii="Times New Roman" w:eastAsia="Courier New" w:hAnsi="Times New Roman" w:cs="Times New Roman"/>
          <w:color w:val="000000"/>
          <w:sz w:val="24"/>
          <w:szCs w:val="24"/>
        </w:rPr>
        <w:t>she was suspended fro</w:t>
      </w:r>
      <w:r w:rsidR="007C4146" w:rsidRPr="00855887">
        <w:rPr>
          <w:rFonts w:ascii="Times New Roman" w:eastAsia="Courier New" w:hAnsi="Times New Roman" w:cs="Times New Roman"/>
          <w:color w:val="000000"/>
          <w:sz w:val="24"/>
          <w:szCs w:val="24"/>
        </w:rPr>
        <w:t xml:space="preserve">m work without pay and benefits </w:t>
      </w:r>
      <w:r w:rsidR="00743FD4" w:rsidRPr="00855887">
        <w:rPr>
          <w:rFonts w:ascii="Times New Roman" w:eastAsia="Courier New" w:hAnsi="Times New Roman" w:cs="Times New Roman"/>
          <w:color w:val="000000"/>
          <w:sz w:val="24"/>
          <w:szCs w:val="24"/>
        </w:rPr>
        <w:t>yet other j</w:t>
      </w:r>
      <w:r w:rsidR="001E2C44" w:rsidRPr="00855887">
        <w:rPr>
          <w:rFonts w:ascii="Times New Roman" w:eastAsia="Courier New" w:hAnsi="Times New Roman" w:cs="Times New Roman"/>
          <w:color w:val="000000"/>
          <w:sz w:val="24"/>
          <w:szCs w:val="24"/>
        </w:rPr>
        <w:t xml:space="preserve">udges </w:t>
      </w:r>
      <w:r w:rsidR="0064698B" w:rsidRPr="00855887">
        <w:rPr>
          <w:rFonts w:ascii="Times New Roman" w:eastAsia="Courier New" w:hAnsi="Times New Roman" w:cs="Times New Roman"/>
          <w:color w:val="000000"/>
          <w:sz w:val="24"/>
          <w:szCs w:val="24"/>
        </w:rPr>
        <w:t xml:space="preserve">who </w:t>
      </w:r>
      <w:r w:rsidR="009F1FB2" w:rsidRPr="00855887">
        <w:rPr>
          <w:rFonts w:ascii="Times New Roman" w:eastAsia="Courier New" w:hAnsi="Times New Roman" w:cs="Times New Roman"/>
          <w:color w:val="000000"/>
          <w:sz w:val="24"/>
          <w:szCs w:val="24"/>
        </w:rPr>
        <w:t>had previously been suspended had been</w:t>
      </w:r>
      <w:r w:rsidR="0064698B" w:rsidRPr="00855887">
        <w:rPr>
          <w:rFonts w:ascii="Times New Roman" w:eastAsia="Courier New" w:hAnsi="Times New Roman" w:cs="Times New Roman"/>
          <w:color w:val="000000"/>
          <w:sz w:val="24"/>
          <w:szCs w:val="24"/>
        </w:rPr>
        <w:t xml:space="preserve"> allo</w:t>
      </w:r>
      <w:r w:rsidR="00AE23D0" w:rsidRPr="00855887">
        <w:rPr>
          <w:rFonts w:ascii="Times New Roman" w:eastAsia="Courier New" w:hAnsi="Times New Roman" w:cs="Times New Roman"/>
          <w:color w:val="000000"/>
          <w:sz w:val="24"/>
          <w:szCs w:val="24"/>
        </w:rPr>
        <w:t>wed to access</w:t>
      </w:r>
      <w:r w:rsidR="001E2C44" w:rsidRPr="00855887">
        <w:rPr>
          <w:rFonts w:ascii="Times New Roman" w:eastAsia="Courier New" w:hAnsi="Times New Roman" w:cs="Times New Roman"/>
          <w:color w:val="000000"/>
          <w:sz w:val="24"/>
          <w:szCs w:val="24"/>
        </w:rPr>
        <w:t xml:space="preserve"> their salary and benefits</w:t>
      </w:r>
      <w:r w:rsidR="00613A1E" w:rsidRPr="00855887">
        <w:rPr>
          <w:rFonts w:ascii="Times New Roman" w:eastAsia="Courier New" w:hAnsi="Times New Roman" w:cs="Times New Roman"/>
          <w:color w:val="000000"/>
          <w:sz w:val="24"/>
          <w:szCs w:val="24"/>
        </w:rPr>
        <w:t>.</w:t>
      </w:r>
      <w:r w:rsidR="00615307" w:rsidRPr="00855887">
        <w:rPr>
          <w:rFonts w:ascii="Times New Roman" w:eastAsia="Courier New" w:hAnsi="Times New Roman" w:cs="Times New Roman"/>
          <w:color w:val="000000"/>
          <w:sz w:val="24"/>
          <w:szCs w:val="24"/>
        </w:rPr>
        <w:t xml:space="preserve">  </w:t>
      </w:r>
      <w:r w:rsidR="00323C0D" w:rsidRPr="00855887">
        <w:rPr>
          <w:rFonts w:ascii="Times New Roman" w:eastAsia="Courier New" w:hAnsi="Times New Roman" w:cs="Times New Roman"/>
          <w:color w:val="000000"/>
          <w:sz w:val="24"/>
          <w:szCs w:val="24"/>
        </w:rPr>
        <w:t>She also alleges that there</w:t>
      </w:r>
      <w:r w:rsidR="001E2C44" w:rsidRPr="00855887">
        <w:rPr>
          <w:rFonts w:ascii="Times New Roman" w:eastAsia="Courier New" w:hAnsi="Times New Roman" w:cs="Times New Roman"/>
          <w:color w:val="000000"/>
          <w:sz w:val="24"/>
          <w:szCs w:val="24"/>
        </w:rPr>
        <w:t xml:space="preserve"> are </w:t>
      </w:r>
      <w:r w:rsidR="00D82AFB" w:rsidRPr="00855887">
        <w:rPr>
          <w:rFonts w:ascii="Times New Roman" w:eastAsia="Courier New" w:hAnsi="Times New Roman" w:cs="Times New Roman"/>
          <w:color w:val="000000"/>
          <w:sz w:val="24"/>
          <w:szCs w:val="24"/>
        </w:rPr>
        <w:t>a nu</w:t>
      </w:r>
      <w:r w:rsidR="00323C0D" w:rsidRPr="00855887">
        <w:rPr>
          <w:rFonts w:ascii="Times New Roman" w:eastAsia="Courier New" w:hAnsi="Times New Roman" w:cs="Times New Roman"/>
          <w:color w:val="000000"/>
          <w:sz w:val="24"/>
          <w:szCs w:val="24"/>
        </w:rPr>
        <w:t xml:space="preserve">mber of </w:t>
      </w:r>
      <w:r w:rsidR="001E2C44" w:rsidRPr="00855887">
        <w:rPr>
          <w:rFonts w:ascii="Times New Roman" w:eastAsia="Courier New" w:hAnsi="Times New Roman" w:cs="Times New Roman"/>
          <w:color w:val="000000"/>
          <w:sz w:val="24"/>
          <w:szCs w:val="24"/>
        </w:rPr>
        <w:t xml:space="preserve">other Judges who have </w:t>
      </w:r>
      <w:r w:rsidR="002C5F8D" w:rsidRPr="00855887">
        <w:rPr>
          <w:rFonts w:ascii="Times New Roman" w:eastAsia="Courier New" w:hAnsi="Times New Roman" w:cs="Times New Roman"/>
          <w:color w:val="000000"/>
          <w:sz w:val="24"/>
          <w:szCs w:val="24"/>
        </w:rPr>
        <w:t xml:space="preserve">had </w:t>
      </w:r>
      <w:r w:rsidR="001E2C44" w:rsidRPr="00855887">
        <w:rPr>
          <w:rFonts w:ascii="Times New Roman" w:eastAsia="Courier New" w:hAnsi="Times New Roman" w:cs="Times New Roman"/>
          <w:color w:val="000000"/>
          <w:sz w:val="24"/>
          <w:szCs w:val="24"/>
        </w:rPr>
        <w:t xml:space="preserve">case backlogs but </w:t>
      </w:r>
      <w:r w:rsidR="00323C0D" w:rsidRPr="00855887">
        <w:rPr>
          <w:rFonts w:ascii="Times New Roman" w:eastAsia="Courier New" w:hAnsi="Times New Roman" w:cs="Times New Roman"/>
          <w:color w:val="000000"/>
          <w:sz w:val="24"/>
          <w:szCs w:val="24"/>
        </w:rPr>
        <w:t>have not been su</w:t>
      </w:r>
      <w:r w:rsidR="00D82AFB" w:rsidRPr="00855887">
        <w:rPr>
          <w:rFonts w:ascii="Times New Roman" w:eastAsia="Courier New" w:hAnsi="Times New Roman" w:cs="Times New Roman"/>
          <w:color w:val="000000"/>
          <w:sz w:val="24"/>
          <w:szCs w:val="24"/>
        </w:rPr>
        <w:t>bjected</w:t>
      </w:r>
      <w:r w:rsidR="00323C0D" w:rsidRPr="00855887">
        <w:rPr>
          <w:rFonts w:ascii="Times New Roman" w:eastAsia="Courier New" w:hAnsi="Times New Roman" w:cs="Times New Roman"/>
          <w:color w:val="000000"/>
          <w:sz w:val="24"/>
          <w:szCs w:val="24"/>
        </w:rPr>
        <w:t xml:space="preserve"> to a similar process.  She says that </w:t>
      </w:r>
      <w:r w:rsidR="001E2C44" w:rsidRPr="00855887">
        <w:rPr>
          <w:rFonts w:ascii="Times New Roman" w:eastAsia="Courier New" w:hAnsi="Times New Roman" w:cs="Times New Roman"/>
          <w:color w:val="000000"/>
          <w:sz w:val="24"/>
          <w:szCs w:val="24"/>
        </w:rPr>
        <w:t>she is the only one who was targeted</w:t>
      </w:r>
      <w:r w:rsidR="00D741E7"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w:t>
      </w:r>
    </w:p>
    <w:p w14:paraId="26614A05" w14:textId="77777777" w:rsidR="00D06381" w:rsidRPr="00855887" w:rsidRDefault="00D06381" w:rsidP="00D06381">
      <w:pPr>
        <w:spacing w:after="0" w:line="480" w:lineRule="auto"/>
        <w:ind w:left="709" w:hanging="724"/>
        <w:jc w:val="both"/>
        <w:rPr>
          <w:rFonts w:ascii="Times New Roman" w:eastAsia="Courier New" w:hAnsi="Times New Roman" w:cs="Times New Roman"/>
          <w:color w:val="000000"/>
          <w:sz w:val="24"/>
          <w:szCs w:val="24"/>
        </w:rPr>
      </w:pPr>
    </w:p>
    <w:p w14:paraId="6B8D9751" w14:textId="0EC0418C" w:rsidR="001E2C44" w:rsidRPr="00855887" w:rsidRDefault="007704DF" w:rsidP="00E864AC">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[9</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001E2C44" w:rsidRPr="00855887">
        <w:rPr>
          <w:rFonts w:ascii="Times New Roman" w:eastAsia="Courier New" w:hAnsi="Times New Roman" w:cs="Times New Roman"/>
          <w:color w:val="000000"/>
          <w:sz w:val="24"/>
          <w:szCs w:val="24"/>
        </w:rPr>
        <w:t xml:space="preserve">She further argues that the tribunal grossly misdirected itself in making a finding to the effect that she was guilty of gross incompetence when such </w:t>
      </w:r>
      <w:r w:rsidR="00277065" w:rsidRPr="00855887">
        <w:rPr>
          <w:rFonts w:ascii="Times New Roman" w:eastAsia="Courier New" w:hAnsi="Times New Roman" w:cs="Times New Roman"/>
          <w:color w:val="000000"/>
          <w:sz w:val="24"/>
          <w:szCs w:val="24"/>
        </w:rPr>
        <w:t xml:space="preserve">a </w:t>
      </w:r>
      <w:r w:rsidR="001E2C44" w:rsidRPr="00855887">
        <w:rPr>
          <w:rFonts w:ascii="Times New Roman" w:eastAsia="Courier New" w:hAnsi="Times New Roman" w:cs="Times New Roman"/>
          <w:color w:val="000000"/>
          <w:sz w:val="24"/>
          <w:szCs w:val="24"/>
        </w:rPr>
        <w:t xml:space="preserve">charge was not part of the initial </w:t>
      </w:r>
      <w:r w:rsidR="00240250" w:rsidRPr="00855887">
        <w:rPr>
          <w:rFonts w:ascii="Times New Roman" w:eastAsia="Courier New" w:hAnsi="Times New Roman" w:cs="Times New Roman"/>
          <w:color w:val="000000"/>
          <w:sz w:val="24"/>
          <w:szCs w:val="24"/>
        </w:rPr>
        <w:t>allegations referred</w:t>
      </w:r>
      <w:r w:rsidR="001E2C44" w:rsidRPr="00855887">
        <w:rPr>
          <w:rFonts w:ascii="Times New Roman" w:eastAsia="Courier New" w:hAnsi="Times New Roman" w:cs="Times New Roman"/>
          <w:color w:val="000000"/>
          <w:sz w:val="24"/>
          <w:szCs w:val="24"/>
        </w:rPr>
        <w:t xml:space="preserve"> to the Judicial Service Commission. </w:t>
      </w:r>
      <w:r w:rsidR="00277065"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She </w:t>
      </w:r>
      <w:r w:rsidR="00277065" w:rsidRPr="00855887">
        <w:rPr>
          <w:rFonts w:ascii="Times New Roman" w:eastAsia="Courier New" w:hAnsi="Times New Roman" w:cs="Times New Roman"/>
          <w:color w:val="000000"/>
          <w:sz w:val="24"/>
          <w:szCs w:val="24"/>
        </w:rPr>
        <w:t xml:space="preserve">also </w:t>
      </w:r>
      <w:r w:rsidR="001E2C44" w:rsidRPr="00855887">
        <w:rPr>
          <w:rFonts w:ascii="Times New Roman" w:eastAsia="Courier New" w:hAnsi="Times New Roman" w:cs="Times New Roman"/>
          <w:color w:val="000000"/>
          <w:sz w:val="24"/>
          <w:szCs w:val="24"/>
        </w:rPr>
        <w:t>a</w:t>
      </w:r>
      <w:r w:rsidR="00277065" w:rsidRPr="00855887">
        <w:rPr>
          <w:rFonts w:ascii="Times New Roman" w:eastAsia="Courier New" w:hAnsi="Times New Roman" w:cs="Times New Roman"/>
          <w:color w:val="000000"/>
          <w:sz w:val="24"/>
          <w:szCs w:val="24"/>
        </w:rPr>
        <w:t>llege</w:t>
      </w:r>
      <w:r w:rsidR="001E2C44" w:rsidRPr="00855887">
        <w:rPr>
          <w:rFonts w:ascii="Times New Roman" w:eastAsia="Courier New" w:hAnsi="Times New Roman" w:cs="Times New Roman"/>
          <w:color w:val="000000"/>
          <w:sz w:val="24"/>
          <w:szCs w:val="24"/>
        </w:rPr>
        <w:t xml:space="preserve">s that the tribunal was not properly constituted because the secretary </w:t>
      </w:r>
      <w:r w:rsidR="00277065" w:rsidRPr="00855887">
        <w:rPr>
          <w:rFonts w:ascii="Times New Roman" w:eastAsia="Courier New" w:hAnsi="Times New Roman" w:cs="Times New Roman"/>
          <w:color w:val="000000"/>
          <w:sz w:val="24"/>
          <w:szCs w:val="24"/>
        </w:rPr>
        <w:t>of</w:t>
      </w:r>
      <w:r w:rsidR="001E2C44" w:rsidRPr="00855887">
        <w:rPr>
          <w:rFonts w:ascii="Times New Roman" w:eastAsia="Courier New" w:hAnsi="Times New Roman" w:cs="Times New Roman"/>
          <w:color w:val="000000"/>
          <w:sz w:val="24"/>
          <w:szCs w:val="24"/>
        </w:rPr>
        <w:t xml:space="preserve"> the tribun</w:t>
      </w:r>
      <w:r w:rsidR="00CE52E1" w:rsidRPr="00855887">
        <w:rPr>
          <w:rFonts w:ascii="Times New Roman" w:eastAsia="Courier New" w:hAnsi="Times New Roman" w:cs="Times New Roman"/>
          <w:color w:val="000000"/>
          <w:sz w:val="24"/>
          <w:szCs w:val="24"/>
        </w:rPr>
        <w:t xml:space="preserve">al </w:t>
      </w:r>
      <w:r w:rsidR="00277065" w:rsidRPr="00855887">
        <w:rPr>
          <w:rFonts w:ascii="Times New Roman" w:eastAsia="Courier New" w:hAnsi="Times New Roman" w:cs="Times New Roman"/>
          <w:color w:val="000000"/>
          <w:sz w:val="24"/>
          <w:szCs w:val="24"/>
        </w:rPr>
        <w:t>wa</w:t>
      </w:r>
      <w:r w:rsidR="00CE52E1" w:rsidRPr="00855887">
        <w:rPr>
          <w:rFonts w:ascii="Times New Roman" w:eastAsia="Courier New" w:hAnsi="Times New Roman" w:cs="Times New Roman"/>
          <w:color w:val="000000"/>
          <w:sz w:val="24"/>
          <w:szCs w:val="24"/>
        </w:rPr>
        <w:t xml:space="preserve">s a member of the executive </w:t>
      </w:r>
      <w:r w:rsidR="00277065" w:rsidRPr="00855887">
        <w:rPr>
          <w:rFonts w:ascii="Times New Roman" w:eastAsia="Courier New" w:hAnsi="Times New Roman" w:cs="Times New Roman"/>
          <w:color w:val="000000"/>
          <w:sz w:val="24"/>
          <w:szCs w:val="24"/>
        </w:rPr>
        <w:t>and</w:t>
      </w:r>
      <w:r w:rsidR="009E5126" w:rsidRPr="00855887">
        <w:rPr>
          <w:rFonts w:ascii="Times New Roman" w:eastAsia="Courier New" w:hAnsi="Times New Roman" w:cs="Times New Roman"/>
          <w:color w:val="000000"/>
          <w:sz w:val="24"/>
          <w:szCs w:val="24"/>
        </w:rPr>
        <w:t>,</w:t>
      </w:r>
      <w:r w:rsidR="00277065" w:rsidRPr="00855887">
        <w:rPr>
          <w:rFonts w:ascii="Times New Roman" w:eastAsia="Courier New" w:hAnsi="Times New Roman" w:cs="Times New Roman"/>
          <w:color w:val="000000"/>
          <w:sz w:val="24"/>
          <w:szCs w:val="24"/>
        </w:rPr>
        <w:t xml:space="preserve"> </w:t>
      </w:r>
      <w:r w:rsidR="00666B0A" w:rsidRPr="00855887">
        <w:rPr>
          <w:rFonts w:ascii="Times New Roman" w:eastAsia="Courier New" w:hAnsi="Times New Roman" w:cs="Times New Roman"/>
          <w:color w:val="000000"/>
          <w:sz w:val="24"/>
          <w:szCs w:val="24"/>
        </w:rPr>
        <w:t>consequently</w:t>
      </w:r>
      <w:r w:rsidR="00906CD8"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the doctrine of separation of powers was not observed </w:t>
      </w:r>
      <w:r w:rsidR="00666B0A" w:rsidRPr="00855887">
        <w:rPr>
          <w:rFonts w:ascii="Times New Roman" w:eastAsia="Courier New" w:hAnsi="Times New Roman" w:cs="Times New Roman"/>
          <w:color w:val="000000"/>
          <w:sz w:val="24"/>
          <w:szCs w:val="24"/>
        </w:rPr>
        <w:t>at the time</w:t>
      </w:r>
      <w:r w:rsidR="001E2C44" w:rsidRPr="00855887">
        <w:rPr>
          <w:rFonts w:ascii="Times New Roman" w:eastAsia="Courier New" w:hAnsi="Times New Roman" w:cs="Times New Roman"/>
          <w:color w:val="000000"/>
          <w:sz w:val="24"/>
          <w:szCs w:val="24"/>
        </w:rPr>
        <w:t xml:space="preserve"> the tribunal w</w:t>
      </w:r>
      <w:r w:rsidR="00872F48" w:rsidRPr="00855887">
        <w:rPr>
          <w:rFonts w:ascii="Times New Roman" w:eastAsia="Courier New" w:hAnsi="Times New Roman" w:cs="Times New Roman"/>
          <w:color w:val="000000"/>
          <w:sz w:val="24"/>
          <w:szCs w:val="24"/>
        </w:rPr>
        <w:t>as</w:t>
      </w:r>
      <w:r w:rsidR="001E2C44" w:rsidRPr="00855887">
        <w:rPr>
          <w:rFonts w:ascii="Times New Roman" w:eastAsia="Courier New" w:hAnsi="Times New Roman" w:cs="Times New Roman"/>
          <w:color w:val="000000"/>
          <w:sz w:val="24"/>
          <w:szCs w:val="24"/>
        </w:rPr>
        <w:t xml:space="preserve"> appointed.  In addition, she claims that the witnesses who testified before the tribunal were not her supervisors </w:t>
      </w:r>
      <w:r w:rsidR="000F7C25" w:rsidRPr="00855887">
        <w:rPr>
          <w:rFonts w:ascii="Times New Roman" w:eastAsia="Courier New" w:hAnsi="Times New Roman" w:cs="Times New Roman"/>
          <w:color w:val="000000"/>
          <w:sz w:val="24"/>
          <w:szCs w:val="24"/>
        </w:rPr>
        <w:t xml:space="preserve">and therefore </w:t>
      </w:r>
      <w:r w:rsidR="00E53BD0" w:rsidRPr="00855887">
        <w:rPr>
          <w:rFonts w:ascii="Times New Roman" w:eastAsia="Courier New" w:hAnsi="Times New Roman" w:cs="Times New Roman"/>
          <w:color w:val="000000"/>
          <w:sz w:val="24"/>
          <w:szCs w:val="24"/>
        </w:rPr>
        <w:t xml:space="preserve">could not properly attest </w:t>
      </w:r>
      <w:r w:rsidR="00E53BD0" w:rsidRPr="00855887">
        <w:rPr>
          <w:rFonts w:ascii="Times New Roman" w:eastAsia="Courier New" w:hAnsi="Times New Roman" w:cs="Times New Roman"/>
          <w:color w:val="000000"/>
          <w:sz w:val="24"/>
          <w:szCs w:val="24"/>
        </w:rPr>
        <w:lastRenderedPageBreak/>
        <w:t>to her</w:t>
      </w:r>
      <w:r w:rsidR="001E2C44" w:rsidRPr="00855887">
        <w:rPr>
          <w:rFonts w:ascii="Times New Roman" w:eastAsia="Courier New" w:hAnsi="Times New Roman" w:cs="Times New Roman"/>
          <w:color w:val="000000"/>
          <w:sz w:val="24"/>
          <w:szCs w:val="24"/>
        </w:rPr>
        <w:t xml:space="preserve"> competency to remain in office.</w:t>
      </w:r>
      <w:r w:rsidR="00CE52E1" w:rsidRPr="00855887">
        <w:rPr>
          <w:rFonts w:ascii="Times New Roman" w:eastAsia="Courier New" w:hAnsi="Times New Roman" w:cs="Times New Roman"/>
          <w:color w:val="000000"/>
          <w:sz w:val="24"/>
          <w:szCs w:val="24"/>
        </w:rPr>
        <w:t xml:space="preserve"> </w:t>
      </w:r>
      <w:r w:rsidR="00E41B78"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She also alleges that she was not given an opportunity to address the tribunal on the appropriate </w:t>
      </w:r>
      <w:r w:rsidR="000F7C25" w:rsidRPr="00855887">
        <w:rPr>
          <w:rFonts w:ascii="Times New Roman" w:eastAsia="Courier New" w:hAnsi="Times New Roman" w:cs="Times New Roman"/>
          <w:color w:val="000000"/>
          <w:sz w:val="24"/>
          <w:szCs w:val="24"/>
        </w:rPr>
        <w:t>penalty</w:t>
      </w:r>
      <w:r w:rsidR="001E2C44" w:rsidRPr="00855887">
        <w:rPr>
          <w:rFonts w:ascii="Times New Roman" w:eastAsia="Courier New" w:hAnsi="Times New Roman" w:cs="Times New Roman"/>
          <w:color w:val="000000"/>
          <w:sz w:val="24"/>
          <w:szCs w:val="24"/>
        </w:rPr>
        <w:t xml:space="preserve"> to be imposed </w:t>
      </w:r>
      <w:r w:rsidRPr="00855887">
        <w:rPr>
          <w:rFonts w:ascii="Times New Roman" w:eastAsia="Courier New" w:hAnsi="Times New Roman" w:cs="Times New Roman"/>
          <w:color w:val="000000"/>
          <w:sz w:val="24"/>
          <w:szCs w:val="24"/>
        </w:rPr>
        <w:t>once</w:t>
      </w:r>
      <w:r w:rsidR="001E2C44" w:rsidRPr="00855887">
        <w:rPr>
          <w:rFonts w:ascii="Times New Roman" w:eastAsia="Courier New" w:hAnsi="Times New Roman" w:cs="Times New Roman"/>
          <w:color w:val="000000"/>
          <w:sz w:val="24"/>
          <w:szCs w:val="24"/>
        </w:rPr>
        <w:t xml:space="preserve"> she </w:t>
      </w:r>
      <w:r w:rsidR="00BB3122" w:rsidRPr="00855887">
        <w:rPr>
          <w:rFonts w:ascii="Times New Roman" w:eastAsia="Courier New" w:hAnsi="Times New Roman" w:cs="Times New Roman"/>
          <w:color w:val="000000"/>
          <w:sz w:val="24"/>
          <w:szCs w:val="24"/>
        </w:rPr>
        <w:t>had been</w:t>
      </w:r>
      <w:r w:rsidR="001E2C44" w:rsidRPr="00855887">
        <w:rPr>
          <w:rFonts w:ascii="Times New Roman" w:eastAsia="Courier New" w:hAnsi="Times New Roman" w:cs="Times New Roman"/>
          <w:color w:val="000000"/>
          <w:sz w:val="24"/>
          <w:szCs w:val="24"/>
        </w:rPr>
        <w:t xml:space="preserve"> found guilty</w:t>
      </w:r>
      <w:r w:rsidR="000F7C25" w:rsidRPr="00855887">
        <w:rPr>
          <w:rFonts w:ascii="Times New Roman" w:eastAsia="Courier New" w:hAnsi="Times New Roman" w:cs="Times New Roman"/>
          <w:color w:val="000000"/>
          <w:sz w:val="24"/>
          <w:szCs w:val="24"/>
        </w:rPr>
        <w:t xml:space="preserve"> and that</w:t>
      </w:r>
      <w:r w:rsidR="00314DC5" w:rsidRPr="00855887">
        <w:rPr>
          <w:rFonts w:ascii="Times New Roman" w:eastAsia="Courier New" w:hAnsi="Times New Roman" w:cs="Times New Roman"/>
          <w:color w:val="000000"/>
          <w:sz w:val="24"/>
          <w:szCs w:val="24"/>
        </w:rPr>
        <w:t>,</w:t>
      </w:r>
      <w:r w:rsidR="000F7C25" w:rsidRPr="00855887">
        <w:rPr>
          <w:rFonts w:ascii="Times New Roman" w:eastAsia="Courier New" w:hAnsi="Times New Roman" w:cs="Times New Roman"/>
          <w:color w:val="000000"/>
          <w:sz w:val="24"/>
          <w:szCs w:val="24"/>
        </w:rPr>
        <w:t xml:space="preserve"> </w:t>
      </w:r>
      <w:r w:rsidR="005F2950" w:rsidRPr="00855887">
        <w:rPr>
          <w:rFonts w:ascii="Times New Roman" w:eastAsia="Courier New" w:hAnsi="Times New Roman" w:cs="Times New Roman"/>
          <w:color w:val="000000"/>
          <w:sz w:val="24"/>
          <w:szCs w:val="24"/>
        </w:rPr>
        <w:t>before the hearing</w:t>
      </w:r>
      <w:r w:rsidR="00314DC5" w:rsidRPr="00855887">
        <w:rPr>
          <w:rFonts w:ascii="Times New Roman" w:eastAsia="Courier New" w:hAnsi="Times New Roman" w:cs="Times New Roman"/>
          <w:color w:val="000000"/>
          <w:sz w:val="24"/>
          <w:szCs w:val="24"/>
        </w:rPr>
        <w:t>,</w:t>
      </w:r>
      <w:r w:rsidR="005F2950" w:rsidRPr="00855887">
        <w:rPr>
          <w:rFonts w:ascii="Times New Roman" w:eastAsia="Courier New" w:hAnsi="Times New Roman" w:cs="Times New Roman"/>
          <w:color w:val="000000"/>
          <w:sz w:val="24"/>
          <w:szCs w:val="24"/>
        </w:rPr>
        <w:t xml:space="preserve"> she had not been</w:t>
      </w:r>
      <w:r w:rsidR="001E2C44" w:rsidRPr="00855887">
        <w:rPr>
          <w:rFonts w:ascii="Times New Roman" w:eastAsia="Courier New" w:hAnsi="Times New Roman" w:cs="Times New Roman"/>
          <w:color w:val="000000"/>
          <w:sz w:val="24"/>
          <w:szCs w:val="24"/>
        </w:rPr>
        <w:t xml:space="preserve"> provided with all the relevant documents necessary for her to prepare her defence.  </w:t>
      </w:r>
    </w:p>
    <w:p w14:paraId="31F2DC3D" w14:textId="77777777" w:rsidR="00C807B1" w:rsidRPr="00855887" w:rsidRDefault="00C807B1" w:rsidP="00341357">
      <w:pPr>
        <w:spacing w:after="0" w:line="480" w:lineRule="auto"/>
        <w:ind w:left="720" w:hanging="735"/>
        <w:jc w:val="both"/>
        <w:rPr>
          <w:rFonts w:ascii="Times New Roman" w:eastAsia="Courier New" w:hAnsi="Times New Roman" w:cs="Times New Roman"/>
          <w:color w:val="000000"/>
          <w:sz w:val="24"/>
          <w:szCs w:val="24"/>
        </w:rPr>
      </w:pPr>
    </w:p>
    <w:p w14:paraId="55582EDE" w14:textId="0747CA23" w:rsidR="00FF3EC4" w:rsidRPr="00855887" w:rsidRDefault="007704DF" w:rsidP="00F66F25">
      <w:pPr>
        <w:spacing w:after="0" w:line="480" w:lineRule="auto"/>
        <w:ind w:left="720" w:hanging="735"/>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[10</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003B100D" w:rsidRPr="00855887">
        <w:rPr>
          <w:rFonts w:ascii="Times New Roman" w:eastAsia="Courier New" w:hAnsi="Times New Roman" w:cs="Times New Roman"/>
          <w:color w:val="000000"/>
          <w:sz w:val="24"/>
          <w:szCs w:val="24"/>
        </w:rPr>
        <w:t>The</w:t>
      </w:r>
      <w:r w:rsidR="006A0707" w:rsidRPr="00855887">
        <w:rPr>
          <w:rFonts w:ascii="Times New Roman" w:eastAsia="Courier New" w:hAnsi="Times New Roman" w:cs="Times New Roman"/>
          <w:color w:val="000000"/>
          <w:sz w:val="24"/>
          <w:szCs w:val="24"/>
        </w:rPr>
        <w:t xml:space="preserve"> </w:t>
      </w:r>
      <w:r w:rsidR="003B100D" w:rsidRPr="00855887">
        <w:rPr>
          <w:rFonts w:ascii="Times New Roman" w:eastAsia="Courier New" w:hAnsi="Times New Roman" w:cs="Times New Roman"/>
          <w:color w:val="000000"/>
          <w:sz w:val="24"/>
          <w:szCs w:val="24"/>
        </w:rPr>
        <w:t xml:space="preserve">applicant </w:t>
      </w:r>
      <w:r w:rsidR="00433498" w:rsidRPr="00855887">
        <w:rPr>
          <w:rFonts w:ascii="Times New Roman" w:eastAsia="Courier New" w:hAnsi="Times New Roman" w:cs="Times New Roman"/>
          <w:color w:val="000000"/>
          <w:sz w:val="24"/>
          <w:szCs w:val="24"/>
        </w:rPr>
        <w:t>also</w:t>
      </w:r>
      <w:r w:rsidR="001E2C44" w:rsidRPr="00855887">
        <w:rPr>
          <w:rFonts w:ascii="Times New Roman" w:eastAsia="Courier New" w:hAnsi="Times New Roman" w:cs="Times New Roman"/>
          <w:color w:val="000000"/>
          <w:sz w:val="24"/>
          <w:szCs w:val="24"/>
        </w:rPr>
        <w:t xml:space="preserve"> contends that the tribunal made recommendations at a time when it no lo</w:t>
      </w:r>
      <w:r w:rsidR="00E41B78" w:rsidRPr="00855887">
        <w:rPr>
          <w:rFonts w:ascii="Times New Roman" w:eastAsia="Courier New" w:hAnsi="Times New Roman" w:cs="Times New Roman"/>
          <w:color w:val="000000"/>
          <w:sz w:val="24"/>
          <w:szCs w:val="24"/>
        </w:rPr>
        <w:t xml:space="preserve">nger had jurisdiction to do so.  </w:t>
      </w:r>
      <w:r w:rsidR="00776433" w:rsidRPr="00855887">
        <w:rPr>
          <w:rFonts w:ascii="Times New Roman" w:eastAsia="Courier New" w:hAnsi="Times New Roman" w:cs="Times New Roman"/>
          <w:color w:val="000000"/>
          <w:sz w:val="24"/>
          <w:szCs w:val="24"/>
        </w:rPr>
        <w:t>She avers</w:t>
      </w:r>
      <w:r w:rsidR="001E2C44" w:rsidRPr="00855887">
        <w:rPr>
          <w:rFonts w:ascii="Times New Roman" w:eastAsia="Courier New" w:hAnsi="Times New Roman" w:cs="Times New Roman"/>
          <w:color w:val="000000"/>
          <w:sz w:val="24"/>
          <w:szCs w:val="24"/>
        </w:rPr>
        <w:t xml:space="preserve"> that the tribunal completed its enquiry two months after the date on which </w:t>
      </w:r>
      <w:r w:rsidR="008A4486" w:rsidRPr="00855887">
        <w:rPr>
          <w:rFonts w:ascii="Times New Roman" w:eastAsia="Courier New" w:hAnsi="Times New Roman" w:cs="Times New Roman"/>
          <w:color w:val="000000"/>
          <w:sz w:val="24"/>
          <w:szCs w:val="24"/>
        </w:rPr>
        <w:t>it ought to have completed its i</w:t>
      </w:r>
      <w:r w:rsidR="001E2C44" w:rsidRPr="00855887">
        <w:rPr>
          <w:rFonts w:ascii="Times New Roman" w:eastAsia="Courier New" w:hAnsi="Times New Roman" w:cs="Times New Roman"/>
          <w:color w:val="000000"/>
          <w:sz w:val="24"/>
          <w:szCs w:val="24"/>
        </w:rPr>
        <w:t xml:space="preserve">nquiry. </w:t>
      </w:r>
      <w:r w:rsidR="00E41B78"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Her case is that the Proclamation </w:t>
      </w:r>
      <w:r w:rsidR="00753B2F" w:rsidRPr="00855887">
        <w:rPr>
          <w:rFonts w:ascii="Times New Roman" w:eastAsia="Courier New" w:hAnsi="Times New Roman" w:cs="Times New Roman"/>
          <w:color w:val="000000"/>
          <w:sz w:val="24"/>
          <w:szCs w:val="24"/>
        </w:rPr>
        <w:t xml:space="preserve">that </w:t>
      </w:r>
      <w:r w:rsidR="00D70F0C" w:rsidRPr="00855887">
        <w:rPr>
          <w:rFonts w:ascii="Times New Roman" w:eastAsia="Courier New" w:hAnsi="Times New Roman" w:cs="Times New Roman"/>
          <w:color w:val="000000"/>
          <w:sz w:val="24"/>
          <w:szCs w:val="24"/>
        </w:rPr>
        <w:t>gave birth to</w:t>
      </w:r>
      <w:r w:rsidR="00753B2F" w:rsidRPr="00855887">
        <w:rPr>
          <w:rFonts w:ascii="Times New Roman" w:eastAsia="Courier New" w:hAnsi="Times New Roman" w:cs="Times New Roman"/>
          <w:color w:val="000000"/>
          <w:sz w:val="24"/>
          <w:szCs w:val="24"/>
        </w:rPr>
        <w:t xml:space="preserve"> the tribunal </w:t>
      </w:r>
      <w:r w:rsidR="00776433" w:rsidRPr="00855887">
        <w:rPr>
          <w:rFonts w:ascii="Times New Roman" w:eastAsia="Courier New" w:hAnsi="Times New Roman" w:cs="Times New Roman"/>
          <w:color w:val="000000"/>
          <w:sz w:val="24"/>
          <w:szCs w:val="24"/>
        </w:rPr>
        <w:t>had given</w:t>
      </w:r>
      <w:r w:rsidR="00753B2F" w:rsidRPr="00855887">
        <w:rPr>
          <w:rFonts w:ascii="Times New Roman" w:eastAsia="Courier New" w:hAnsi="Times New Roman" w:cs="Times New Roman"/>
          <w:color w:val="000000"/>
          <w:sz w:val="24"/>
          <w:szCs w:val="24"/>
        </w:rPr>
        <w:t xml:space="preserve"> the tribunal five months </w:t>
      </w:r>
      <w:r w:rsidR="001E2C44" w:rsidRPr="00855887">
        <w:rPr>
          <w:rFonts w:ascii="Times New Roman" w:eastAsia="Courier New" w:hAnsi="Times New Roman" w:cs="Times New Roman"/>
          <w:color w:val="000000"/>
          <w:sz w:val="24"/>
          <w:szCs w:val="24"/>
        </w:rPr>
        <w:t>to conduct its</w:t>
      </w:r>
      <w:r w:rsidR="00B120D0" w:rsidRPr="00855887">
        <w:rPr>
          <w:rFonts w:ascii="Times New Roman" w:eastAsia="Courier New" w:hAnsi="Times New Roman" w:cs="Times New Roman"/>
          <w:color w:val="000000"/>
          <w:sz w:val="24"/>
          <w:szCs w:val="24"/>
        </w:rPr>
        <w:t xml:space="preserve"> i</w:t>
      </w:r>
      <w:r w:rsidR="00753B2F" w:rsidRPr="00855887">
        <w:rPr>
          <w:rFonts w:ascii="Times New Roman" w:eastAsia="Courier New" w:hAnsi="Times New Roman" w:cs="Times New Roman"/>
          <w:color w:val="000000"/>
          <w:sz w:val="24"/>
          <w:szCs w:val="24"/>
        </w:rPr>
        <w:t>nquiry</w:t>
      </w:r>
      <w:r w:rsidR="001E2C44" w:rsidRPr="00855887">
        <w:rPr>
          <w:rFonts w:ascii="Times New Roman" w:eastAsia="Courier New" w:hAnsi="Times New Roman" w:cs="Times New Roman"/>
          <w:color w:val="000000"/>
          <w:sz w:val="24"/>
          <w:szCs w:val="24"/>
        </w:rPr>
        <w:t>.</w:t>
      </w:r>
      <w:r w:rsidR="00776433" w:rsidRPr="00855887">
        <w:rPr>
          <w:rFonts w:ascii="Times New Roman" w:eastAsia="Courier New" w:hAnsi="Times New Roman" w:cs="Times New Roman"/>
          <w:color w:val="000000"/>
          <w:sz w:val="24"/>
          <w:szCs w:val="24"/>
        </w:rPr>
        <w:t xml:space="preserve">  </w:t>
      </w:r>
      <w:r w:rsidR="00E41B78" w:rsidRPr="00855887">
        <w:rPr>
          <w:rFonts w:ascii="Times New Roman" w:eastAsia="Courier New" w:hAnsi="Times New Roman" w:cs="Times New Roman"/>
          <w:color w:val="000000"/>
          <w:sz w:val="24"/>
          <w:szCs w:val="24"/>
          <w:vertAlign w:val="superscript"/>
        </w:rPr>
        <w:t xml:space="preserve"> </w:t>
      </w:r>
      <w:r w:rsidR="00E41B78" w:rsidRPr="00855887">
        <w:rPr>
          <w:rFonts w:ascii="Times New Roman" w:eastAsia="Courier New" w:hAnsi="Times New Roman" w:cs="Times New Roman"/>
          <w:color w:val="000000"/>
          <w:sz w:val="24"/>
          <w:szCs w:val="24"/>
        </w:rPr>
        <w:t xml:space="preserve"> </w:t>
      </w:r>
      <w:r w:rsidR="00776433" w:rsidRPr="00855887">
        <w:rPr>
          <w:rFonts w:ascii="Times New Roman" w:eastAsia="Courier New" w:hAnsi="Times New Roman" w:cs="Times New Roman"/>
          <w:color w:val="000000"/>
          <w:sz w:val="24"/>
          <w:szCs w:val="24"/>
        </w:rPr>
        <w:t>Although</w:t>
      </w:r>
      <w:r w:rsidR="00753B2F"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the tenure of the tribunal was further extended by a month </w:t>
      </w:r>
      <w:r w:rsidR="007E7682" w:rsidRPr="00855887">
        <w:rPr>
          <w:rFonts w:ascii="Times New Roman" w:eastAsia="Courier New" w:hAnsi="Times New Roman" w:cs="Times New Roman"/>
          <w:color w:val="000000"/>
          <w:sz w:val="24"/>
          <w:szCs w:val="24"/>
        </w:rPr>
        <w:t>through</w:t>
      </w:r>
      <w:r w:rsidR="006823E2" w:rsidRPr="00855887">
        <w:rPr>
          <w:rFonts w:ascii="Times New Roman" w:eastAsia="Courier New" w:hAnsi="Times New Roman" w:cs="Times New Roman"/>
          <w:color w:val="000000"/>
          <w:sz w:val="24"/>
          <w:szCs w:val="24"/>
        </w:rPr>
        <w:t xml:space="preserve"> a further Proclamation</w:t>
      </w:r>
      <w:r w:rsidR="007060AC"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the tribunal completed its inquiry after </w:t>
      </w:r>
      <w:r w:rsidR="006823E2" w:rsidRPr="00855887">
        <w:rPr>
          <w:rFonts w:ascii="Times New Roman" w:eastAsia="Courier New" w:hAnsi="Times New Roman" w:cs="Times New Roman"/>
          <w:color w:val="000000"/>
          <w:sz w:val="24"/>
          <w:szCs w:val="24"/>
        </w:rPr>
        <w:t xml:space="preserve">a period of </w:t>
      </w:r>
      <w:r w:rsidR="001E2C44" w:rsidRPr="00855887">
        <w:rPr>
          <w:rFonts w:ascii="Times New Roman" w:eastAsia="Courier New" w:hAnsi="Times New Roman" w:cs="Times New Roman"/>
          <w:color w:val="000000"/>
          <w:sz w:val="24"/>
          <w:szCs w:val="24"/>
        </w:rPr>
        <w:t>seven months.</w:t>
      </w:r>
    </w:p>
    <w:p w14:paraId="496B9115" w14:textId="77777777" w:rsidR="00F66F25" w:rsidRPr="00855887" w:rsidRDefault="00F66F25" w:rsidP="00F66F25">
      <w:pPr>
        <w:spacing w:after="0" w:line="480" w:lineRule="auto"/>
        <w:ind w:left="720" w:hanging="735"/>
        <w:jc w:val="both"/>
        <w:rPr>
          <w:rFonts w:ascii="Times New Roman" w:eastAsia="Courier New" w:hAnsi="Times New Roman" w:cs="Times New Roman"/>
          <w:color w:val="000000"/>
          <w:sz w:val="24"/>
          <w:szCs w:val="24"/>
        </w:rPr>
      </w:pPr>
    </w:p>
    <w:p w14:paraId="5A7A7A78" w14:textId="1D93913F" w:rsidR="00CE52E1" w:rsidRPr="00855887" w:rsidRDefault="00E34317" w:rsidP="00C77FB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[11</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Pr="00855887">
        <w:rPr>
          <w:rFonts w:ascii="Times New Roman" w:eastAsia="Courier New" w:hAnsi="Times New Roman" w:cs="Times New Roman"/>
          <w:color w:val="000000"/>
          <w:sz w:val="24"/>
          <w:szCs w:val="24"/>
        </w:rPr>
        <w:t xml:space="preserve">It is her </w:t>
      </w:r>
      <w:r w:rsidR="00BE690C" w:rsidRPr="00855887">
        <w:rPr>
          <w:rFonts w:ascii="Times New Roman" w:eastAsia="Courier New" w:hAnsi="Times New Roman" w:cs="Times New Roman"/>
          <w:color w:val="000000"/>
          <w:sz w:val="24"/>
          <w:szCs w:val="24"/>
        </w:rPr>
        <w:t xml:space="preserve">further </w:t>
      </w:r>
      <w:r w:rsidRPr="00855887">
        <w:rPr>
          <w:rFonts w:ascii="Times New Roman" w:eastAsia="Courier New" w:hAnsi="Times New Roman" w:cs="Times New Roman"/>
          <w:color w:val="000000"/>
          <w:sz w:val="24"/>
          <w:szCs w:val="24"/>
        </w:rPr>
        <w:t>contention</w:t>
      </w:r>
      <w:r w:rsidR="001E2C44" w:rsidRPr="00855887">
        <w:rPr>
          <w:rFonts w:ascii="Times New Roman" w:eastAsia="Courier New" w:hAnsi="Times New Roman" w:cs="Times New Roman"/>
          <w:color w:val="000000"/>
          <w:sz w:val="24"/>
          <w:szCs w:val="24"/>
        </w:rPr>
        <w:t xml:space="preserve"> that the first respondent failed to fulfil a constitutional obligation because he acted on recommendations which were unlawful and invalid.</w:t>
      </w:r>
      <w:r w:rsidR="00E41B78"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 She argues that </w:t>
      </w:r>
      <w:r w:rsidR="00911660">
        <w:rPr>
          <w:rFonts w:ascii="Times New Roman" w:eastAsia="Courier New" w:hAnsi="Times New Roman" w:cs="Times New Roman"/>
          <w:color w:val="000000"/>
          <w:sz w:val="24"/>
          <w:szCs w:val="24"/>
        </w:rPr>
        <w:t xml:space="preserve">  </w:t>
      </w:r>
      <w:r w:rsidR="00911660">
        <w:t>  </w:t>
      </w:r>
      <w:r w:rsidR="001E2C44" w:rsidRPr="00855887">
        <w:rPr>
          <w:rFonts w:ascii="Times New Roman" w:eastAsia="Courier New" w:hAnsi="Times New Roman" w:cs="Times New Roman"/>
          <w:color w:val="000000"/>
          <w:sz w:val="24"/>
          <w:szCs w:val="24"/>
        </w:rPr>
        <w:t>s 187</w:t>
      </w:r>
      <w:r w:rsidR="00795720">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(8)</w:t>
      </w:r>
      <w:r w:rsidR="00CE52E1"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of the Constitution</w:t>
      </w:r>
      <w:r w:rsidR="007D5F38"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which mandates the first respondent to act on the recommendation</w:t>
      </w:r>
      <w:r w:rsidR="00433A2D" w:rsidRPr="00855887">
        <w:rPr>
          <w:rFonts w:ascii="Times New Roman" w:eastAsia="Courier New" w:hAnsi="Times New Roman" w:cs="Times New Roman"/>
          <w:color w:val="000000"/>
          <w:sz w:val="24"/>
          <w:szCs w:val="24"/>
        </w:rPr>
        <w:t>s</w:t>
      </w:r>
      <w:r w:rsidR="001E2C44" w:rsidRPr="00855887">
        <w:rPr>
          <w:rFonts w:ascii="Times New Roman" w:eastAsia="Courier New" w:hAnsi="Times New Roman" w:cs="Times New Roman"/>
          <w:color w:val="000000"/>
          <w:sz w:val="24"/>
          <w:szCs w:val="24"/>
        </w:rPr>
        <w:t xml:space="preserve"> </w:t>
      </w:r>
      <w:r w:rsidR="006823E2" w:rsidRPr="00855887">
        <w:rPr>
          <w:rFonts w:ascii="Times New Roman" w:eastAsia="Courier New" w:hAnsi="Times New Roman" w:cs="Times New Roman"/>
          <w:color w:val="000000"/>
          <w:sz w:val="24"/>
          <w:szCs w:val="24"/>
        </w:rPr>
        <w:t>of the tribunal</w:t>
      </w:r>
      <w:r w:rsidR="00830AEB" w:rsidRPr="00855887">
        <w:rPr>
          <w:rFonts w:ascii="Times New Roman" w:eastAsia="Courier New" w:hAnsi="Times New Roman" w:cs="Times New Roman"/>
          <w:color w:val="000000"/>
          <w:sz w:val="24"/>
          <w:szCs w:val="24"/>
        </w:rPr>
        <w:t>,</w:t>
      </w:r>
      <w:r w:rsidR="006823E2"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contemplates recommendations which are lawful and valid. </w:t>
      </w:r>
      <w:r w:rsidR="00E41B78" w:rsidRPr="00855887">
        <w:rPr>
          <w:rFonts w:ascii="Times New Roman" w:eastAsia="Courier New" w:hAnsi="Times New Roman" w:cs="Times New Roman"/>
          <w:color w:val="000000"/>
          <w:sz w:val="24"/>
          <w:szCs w:val="24"/>
        </w:rPr>
        <w:t xml:space="preserve"> </w:t>
      </w:r>
      <w:r w:rsidR="00BE690C" w:rsidRPr="00855887">
        <w:rPr>
          <w:rFonts w:ascii="Times New Roman" w:eastAsia="Courier New" w:hAnsi="Times New Roman" w:cs="Times New Roman"/>
          <w:color w:val="000000"/>
          <w:sz w:val="24"/>
          <w:szCs w:val="24"/>
        </w:rPr>
        <w:t>S</w:t>
      </w:r>
      <w:r w:rsidR="001E2C44" w:rsidRPr="00855887">
        <w:rPr>
          <w:rFonts w:ascii="Times New Roman" w:eastAsia="Courier New" w:hAnsi="Times New Roman" w:cs="Times New Roman"/>
          <w:color w:val="000000"/>
          <w:sz w:val="24"/>
          <w:szCs w:val="24"/>
        </w:rPr>
        <w:t xml:space="preserve">he </w:t>
      </w:r>
      <w:r w:rsidR="00AE79B1" w:rsidRPr="00855887">
        <w:rPr>
          <w:rFonts w:ascii="Times New Roman" w:eastAsia="Courier New" w:hAnsi="Times New Roman" w:cs="Times New Roman"/>
          <w:color w:val="000000"/>
          <w:sz w:val="24"/>
          <w:szCs w:val="24"/>
        </w:rPr>
        <w:t>aver</w:t>
      </w:r>
      <w:r w:rsidR="001E2C44" w:rsidRPr="00855887">
        <w:rPr>
          <w:rFonts w:ascii="Times New Roman" w:eastAsia="Courier New" w:hAnsi="Times New Roman" w:cs="Times New Roman"/>
          <w:color w:val="000000"/>
          <w:sz w:val="24"/>
          <w:szCs w:val="24"/>
        </w:rPr>
        <w:t>s that the first respondent is constitutionally obliged</w:t>
      </w:r>
      <w:r w:rsidR="008236BB" w:rsidRPr="00855887">
        <w:rPr>
          <w:rFonts w:ascii="Times New Roman" w:eastAsia="Courier New" w:hAnsi="Times New Roman" w:cs="Times New Roman"/>
          <w:color w:val="000000"/>
          <w:sz w:val="24"/>
          <w:szCs w:val="24"/>
        </w:rPr>
        <w:t>,</w:t>
      </w:r>
      <w:r w:rsidR="001E2C44" w:rsidRPr="00855887">
        <w:rPr>
          <w:rFonts w:ascii="Times New Roman" w:eastAsia="Courier New" w:hAnsi="Times New Roman" w:cs="Times New Roman"/>
          <w:color w:val="000000"/>
          <w:sz w:val="24"/>
          <w:szCs w:val="24"/>
        </w:rPr>
        <w:t xml:space="preserve"> in terms of s 90</w:t>
      </w:r>
      <w:r w:rsidR="004F5AF8">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 xml:space="preserve">(1) of the </w:t>
      </w:r>
      <w:r w:rsidR="00C807B1" w:rsidRPr="00855887">
        <w:rPr>
          <w:rFonts w:ascii="Times New Roman" w:eastAsia="Courier New" w:hAnsi="Times New Roman" w:cs="Times New Roman"/>
          <w:color w:val="000000"/>
          <w:sz w:val="24"/>
          <w:szCs w:val="24"/>
        </w:rPr>
        <w:t>Constitution</w:t>
      </w:r>
      <w:r w:rsidR="008236BB"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 xml:space="preserve"> to uphold, defend</w:t>
      </w:r>
      <w:r w:rsidR="00AE79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 xml:space="preserve"> </w:t>
      </w:r>
      <w:r w:rsidR="001E2C44" w:rsidRPr="00855887">
        <w:rPr>
          <w:rFonts w:ascii="Times New Roman" w:eastAsia="Courier New" w:hAnsi="Times New Roman" w:cs="Times New Roman"/>
          <w:color w:val="000000"/>
          <w:sz w:val="24"/>
          <w:szCs w:val="24"/>
        </w:rPr>
        <w:t>obey and respect the Constitution as the supreme law</w:t>
      </w:r>
      <w:r w:rsidR="008236BB" w:rsidRPr="00855887">
        <w:rPr>
          <w:rFonts w:ascii="Times New Roman" w:eastAsia="Courier New" w:hAnsi="Times New Roman" w:cs="Times New Roman"/>
          <w:color w:val="000000"/>
          <w:sz w:val="24"/>
          <w:szCs w:val="24"/>
        </w:rPr>
        <w:t xml:space="preserve"> of the land</w:t>
      </w:r>
      <w:r w:rsidR="001E2C44" w:rsidRPr="00855887">
        <w:rPr>
          <w:rFonts w:ascii="Times New Roman" w:eastAsia="Courier New" w:hAnsi="Times New Roman" w:cs="Times New Roman"/>
          <w:color w:val="000000"/>
          <w:sz w:val="24"/>
          <w:szCs w:val="24"/>
        </w:rPr>
        <w:t>.</w:t>
      </w:r>
    </w:p>
    <w:p w14:paraId="27B92FAD" w14:textId="77777777" w:rsidR="009D4B1A" w:rsidRPr="00855887" w:rsidRDefault="009D4B1A" w:rsidP="00341357">
      <w:pPr>
        <w:spacing w:after="0" w:line="480" w:lineRule="auto"/>
        <w:ind w:left="720" w:hanging="735"/>
        <w:jc w:val="both"/>
        <w:rPr>
          <w:rFonts w:ascii="Times New Roman" w:eastAsia="Courier New" w:hAnsi="Times New Roman" w:cs="Times New Roman"/>
          <w:color w:val="000000"/>
          <w:sz w:val="24"/>
          <w:szCs w:val="24"/>
        </w:rPr>
      </w:pPr>
    </w:p>
    <w:p w14:paraId="0666D0C6" w14:textId="77777777" w:rsidR="00C807B1" w:rsidRPr="00855887" w:rsidRDefault="00C807B1" w:rsidP="00D41529">
      <w:pPr>
        <w:spacing w:after="0" w:line="480" w:lineRule="auto"/>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THE RESPONDENT’S NOTICE OF OPPOSITION</w:t>
      </w:r>
    </w:p>
    <w:p w14:paraId="16A8B467" w14:textId="37D8A959" w:rsidR="000545A7" w:rsidRPr="00855887" w:rsidRDefault="00D81EC5" w:rsidP="00C6444E">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[12</w:t>
      </w:r>
      <w:r w:rsidR="00C807B1" w:rsidRPr="00855887">
        <w:rPr>
          <w:rFonts w:ascii="Times New Roman" w:eastAsia="Courier New" w:hAnsi="Times New Roman" w:cs="Times New Roman"/>
          <w:color w:val="000000"/>
          <w:sz w:val="24"/>
          <w:szCs w:val="24"/>
        </w:rPr>
        <w:t>]</w:t>
      </w:r>
      <w:r w:rsidR="00C807B1" w:rsidRPr="00855887">
        <w:rPr>
          <w:rFonts w:ascii="Times New Roman" w:eastAsia="Courier New" w:hAnsi="Times New Roman" w:cs="Times New Roman"/>
          <w:color w:val="000000"/>
          <w:sz w:val="24"/>
          <w:szCs w:val="24"/>
        </w:rPr>
        <w:tab/>
      </w:r>
      <w:r w:rsidR="00957A10" w:rsidRPr="00855887">
        <w:rPr>
          <w:rFonts w:ascii="Times New Roman" w:eastAsia="Courier New" w:hAnsi="Times New Roman" w:cs="Times New Roman"/>
          <w:color w:val="000000"/>
          <w:sz w:val="24"/>
          <w:szCs w:val="24"/>
        </w:rPr>
        <w:t>The opposing affidavit wa</w:t>
      </w:r>
      <w:r w:rsidR="00C6444E" w:rsidRPr="00855887">
        <w:rPr>
          <w:rFonts w:ascii="Times New Roman" w:eastAsia="Courier New" w:hAnsi="Times New Roman" w:cs="Times New Roman"/>
          <w:color w:val="000000"/>
          <w:sz w:val="24"/>
          <w:szCs w:val="24"/>
        </w:rPr>
        <w:t>s deposed to by Ziyambi Ziyambi, the Minister of Justice</w:t>
      </w:r>
      <w:r w:rsidR="009639A2" w:rsidRPr="00855887">
        <w:rPr>
          <w:rFonts w:ascii="Times New Roman" w:eastAsia="Courier New" w:hAnsi="Times New Roman" w:cs="Times New Roman"/>
          <w:color w:val="000000"/>
          <w:sz w:val="24"/>
          <w:szCs w:val="24"/>
        </w:rPr>
        <w:t>,</w:t>
      </w:r>
      <w:r w:rsidR="00C6444E" w:rsidRPr="00855887">
        <w:rPr>
          <w:rFonts w:ascii="Times New Roman" w:eastAsia="Courier New" w:hAnsi="Times New Roman" w:cs="Times New Roman"/>
          <w:color w:val="000000"/>
          <w:sz w:val="24"/>
          <w:szCs w:val="24"/>
        </w:rPr>
        <w:t xml:space="preserve"> Legal and Parliamentary Affairs</w:t>
      </w:r>
      <w:r w:rsidR="006F1314" w:rsidRPr="00855887">
        <w:rPr>
          <w:rFonts w:ascii="Times New Roman" w:eastAsia="Courier New" w:hAnsi="Times New Roman" w:cs="Times New Roman"/>
          <w:color w:val="000000"/>
          <w:sz w:val="24"/>
          <w:szCs w:val="24"/>
        </w:rPr>
        <w:t xml:space="preserve"> (“the Minister”)</w:t>
      </w:r>
      <w:r w:rsidR="00C6444E" w:rsidRPr="00855887">
        <w:rPr>
          <w:rFonts w:ascii="Times New Roman" w:eastAsia="Courier New" w:hAnsi="Times New Roman" w:cs="Times New Roman"/>
          <w:color w:val="000000"/>
          <w:sz w:val="24"/>
          <w:szCs w:val="24"/>
        </w:rPr>
        <w:t>.  He states that</w:t>
      </w:r>
      <w:r w:rsidR="009639A2" w:rsidRPr="00855887">
        <w:rPr>
          <w:rFonts w:ascii="Times New Roman" w:eastAsia="Courier New" w:hAnsi="Times New Roman" w:cs="Times New Roman"/>
          <w:color w:val="000000"/>
          <w:sz w:val="24"/>
          <w:szCs w:val="24"/>
        </w:rPr>
        <w:t xml:space="preserve"> he </w:t>
      </w:r>
      <w:r w:rsidR="00C6444E" w:rsidRPr="00855887">
        <w:rPr>
          <w:rFonts w:ascii="Times New Roman" w:eastAsia="Courier New" w:hAnsi="Times New Roman" w:cs="Times New Roman"/>
          <w:color w:val="000000"/>
          <w:sz w:val="24"/>
          <w:szCs w:val="24"/>
        </w:rPr>
        <w:t>has been authorised</w:t>
      </w:r>
      <w:r w:rsidR="000545A7" w:rsidRPr="00855887">
        <w:rPr>
          <w:rFonts w:ascii="Times New Roman" w:eastAsia="Courier New" w:hAnsi="Times New Roman" w:cs="Times New Roman"/>
          <w:color w:val="000000"/>
          <w:sz w:val="24"/>
          <w:szCs w:val="24"/>
        </w:rPr>
        <w:t xml:space="preserve"> by the </w:t>
      </w:r>
      <w:r w:rsidR="000545A7" w:rsidRPr="00855887">
        <w:rPr>
          <w:rFonts w:ascii="Times New Roman" w:eastAsia="Courier New" w:hAnsi="Times New Roman" w:cs="Times New Roman"/>
          <w:color w:val="000000"/>
          <w:sz w:val="24"/>
          <w:szCs w:val="24"/>
        </w:rPr>
        <w:lastRenderedPageBreak/>
        <w:t>President to depose to the affidavit on his behalf.  He took the preliminary point that</w:t>
      </w:r>
      <w:r w:rsidR="00E348C6" w:rsidRPr="00855887">
        <w:rPr>
          <w:rFonts w:ascii="Times New Roman" w:eastAsia="Courier New" w:hAnsi="Times New Roman" w:cs="Times New Roman"/>
          <w:color w:val="000000"/>
          <w:sz w:val="24"/>
          <w:szCs w:val="24"/>
        </w:rPr>
        <w:t>,</w:t>
      </w:r>
      <w:r w:rsidR="000545A7" w:rsidRPr="00855887">
        <w:rPr>
          <w:rFonts w:ascii="Times New Roman" w:eastAsia="Courier New" w:hAnsi="Times New Roman" w:cs="Times New Roman"/>
          <w:color w:val="000000"/>
          <w:sz w:val="24"/>
          <w:szCs w:val="24"/>
        </w:rPr>
        <w:t xml:space="preserve"> </w:t>
      </w:r>
      <w:r w:rsidR="00A8690A" w:rsidRPr="00855887">
        <w:rPr>
          <w:rFonts w:ascii="Times New Roman" w:eastAsia="Courier New" w:hAnsi="Times New Roman" w:cs="Times New Roman"/>
          <w:color w:val="000000"/>
          <w:sz w:val="24"/>
          <w:szCs w:val="24"/>
        </w:rPr>
        <w:t>serious allegations of impropriety</w:t>
      </w:r>
      <w:r w:rsidR="000545A7" w:rsidRPr="00855887">
        <w:rPr>
          <w:rFonts w:ascii="Times New Roman" w:eastAsia="Courier New" w:hAnsi="Times New Roman" w:cs="Times New Roman"/>
          <w:color w:val="000000"/>
          <w:sz w:val="24"/>
          <w:szCs w:val="24"/>
        </w:rPr>
        <w:t xml:space="preserve"> having been made against the Chief Justice, the Judicial Service Commission and the </w:t>
      </w:r>
      <w:r w:rsidR="00D802A5" w:rsidRPr="00855887">
        <w:rPr>
          <w:rFonts w:ascii="Times New Roman" w:eastAsia="Courier New" w:hAnsi="Times New Roman" w:cs="Times New Roman"/>
          <w:color w:val="000000"/>
          <w:sz w:val="24"/>
          <w:szCs w:val="24"/>
        </w:rPr>
        <w:t>JUSTICE SIMBI MUBAKO</w:t>
      </w:r>
      <w:r w:rsidR="000545A7" w:rsidRPr="00855887">
        <w:rPr>
          <w:rFonts w:ascii="Times New Roman" w:eastAsia="Courier New" w:hAnsi="Times New Roman" w:cs="Times New Roman"/>
          <w:color w:val="000000"/>
          <w:sz w:val="24"/>
          <w:szCs w:val="24"/>
        </w:rPr>
        <w:t xml:space="preserve"> Tribunal, the applicant should have joined them as respondents and that the non-joinder is material.</w:t>
      </w:r>
    </w:p>
    <w:p w14:paraId="22B3ECC3" w14:textId="77777777" w:rsidR="00FA1EF4" w:rsidRPr="00855887" w:rsidRDefault="00FA1EF4" w:rsidP="00C6444E">
      <w:pPr>
        <w:spacing w:after="0" w:line="480" w:lineRule="auto"/>
        <w:ind w:left="709" w:hanging="724"/>
        <w:jc w:val="both"/>
        <w:rPr>
          <w:rFonts w:ascii="Times New Roman" w:eastAsia="Courier New" w:hAnsi="Times New Roman" w:cs="Times New Roman"/>
          <w:color w:val="000000"/>
          <w:sz w:val="24"/>
          <w:szCs w:val="24"/>
        </w:rPr>
      </w:pPr>
    </w:p>
    <w:p w14:paraId="178F83BE" w14:textId="538CB26C" w:rsidR="00C558F6" w:rsidRPr="00855887" w:rsidRDefault="00FA1EF4" w:rsidP="00C6444E">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[13]</w:t>
      </w:r>
      <w:r w:rsidRPr="00855887">
        <w:rPr>
          <w:rFonts w:ascii="Times New Roman" w:eastAsia="Courier New" w:hAnsi="Times New Roman" w:cs="Times New Roman"/>
          <w:color w:val="000000"/>
          <w:sz w:val="24"/>
          <w:szCs w:val="24"/>
        </w:rPr>
        <w:tab/>
        <w:t xml:space="preserve">On the merits, </w:t>
      </w:r>
      <w:r w:rsidR="000237E2" w:rsidRPr="00855887">
        <w:rPr>
          <w:rFonts w:ascii="Times New Roman" w:eastAsia="Courier New" w:hAnsi="Times New Roman" w:cs="Times New Roman"/>
          <w:color w:val="000000"/>
          <w:sz w:val="24"/>
          <w:szCs w:val="24"/>
        </w:rPr>
        <w:t>t</w:t>
      </w:r>
      <w:r w:rsidRPr="00855887">
        <w:rPr>
          <w:rFonts w:ascii="Times New Roman" w:eastAsia="Courier New" w:hAnsi="Times New Roman" w:cs="Times New Roman"/>
          <w:color w:val="000000"/>
          <w:sz w:val="24"/>
          <w:szCs w:val="24"/>
        </w:rPr>
        <w:t>he</w:t>
      </w:r>
      <w:r w:rsidR="000237E2" w:rsidRPr="00855887">
        <w:rPr>
          <w:rFonts w:ascii="Times New Roman" w:eastAsia="Courier New" w:hAnsi="Times New Roman" w:cs="Times New Roman"/>
          <w:color w:val="000000"/>
          <w:sz w:val="24"/>
          <w:szCs w:val="24"/>
        </w:rPr>
        <w:t xml:space="preserve"> Minister</w:t>
      </w:r>
      <w:r w:rsidRPr="00855887">
        <w:rPr>
          <w:rFonts w:ascii="Times New Roman" w:eastAsia="Courier New" w:hAnsi="Times New Roman" w:cs="Times New Roman"/>
          <w:color w:val="000000"/>
          <w:sz w:val="24"/>
          <w:szCs w:val="24"/>
        </w:rPr>
        <w:t xml:space="preserve"> disputes the claim by the applicant that the tribunal concluded its </w:t>
      </w:r>
      <w:r w:rsidR="00281B93" w:rsidRPr="00855887">
        <w:rPr>
          <w:rFonts w:ascii="Times New Roman" w:eastAsia="Courier New" w:hAnsi="Times New Roman" w:cs="Times New Roman"/>
          <w:color w:val="000000"/>
          <w:sz w:val="24"/>
          <w:szCs w:val="24"/>
        </w:rPr>
        <w:t>inquiry</w:t>
      </w:r>
      <w:r w:rsidRPr="00855887">
        <w:rPr>
          <w:rFonts w:ascii="Times New Roman" w:eastAsia="Courier New" w:hAnsi="Times New Roman" w:cs="Times New Roman"/>
          <w:color w:val="000000"/>
          <w:sz w:val="24"/>
          <w:szCs w:val="24"/>
        </w:rPr>
        <w:t xml:space="preserve"> well</w:t>
      </w:r>
      <w:r w:rsidR="00281B93" w:rsidRPr="00855887">
        <w:rPr>
          <w:rFonts w:ascii="Times New Roman" w:eastAsia="Courier New" w:hAnsi="Times New Roman" w:cs="Times New Roman"/>
          <w:color w:val="000000"/>
          <w:sz w:val="24"/>
          <w:szCs w:val="24"/>
        </w:rPr>
        <w:t xml:space="preserve"> </w:t>
      </w:r>
      <w:r w:rsidRPr="00855887">
        <w:rPr>
          <w:rFonts w:ascii="Times New Roman" w:eastAsia="Courier New" w:hAnsi="Times New Roman" w:cs="Times New Roman"/>
          <w:color w:val="000000"/>
          <w:sz w:val="24"/>
          <w:szCs w:val="24"/>
        </w:rPr>
        <w:t xml:space="preserve">after the period provided </w:t>
      </w:r>
      <w:r w:rsidR="00CA29EF" w:rsidRPr="00855887">
        <w:rPr>
          <w:rFonts w:ascii="Times New Roman" w:eastAsia="Courier New" w:hAnsi="Times New Roman" w:cs="Times New Roman"/>
          <w:color w:val="000000"/>
          <w:sz w:val="24"/>
          <w:szCs w:val="24"/>
        </w:rPr>
        <w:t xml:space="preserve">for </w:t>
      </w:r>
      <w:r w:rsidRPr="00855887">
        <w:rPr>
          <w:rFonts w:ascii="Times New Roman" w:eastAsia="Courier New" w:hAnsi="Times New Roman" w:cs="Times New Roman"/>
          <w:color w:val="000000"/>
          <w:sz w:val="24"/>
          <w:szCs w:val="24"/>
        </w:rPr>
        <w:t xml:space="preserve">in the Proclamation had lapsed.  He </w:t>
      </w:r>
      <w:r w:rsidR="00281B93" w:rsidRPr="00855887">
        <w:rPr>
          <w:rFonts w:ascii="Times New Roman" w:eastAsia="Courier New" w:hAnsi="Times New Roman" w:cs="Times New Roman"/>
          <w:color w:val="000000"/>
          <w:sz w:val="24"/>
          <w:szCs w:val="24"/>
        </w:rPr>
        <w:t>states that the tr</w:t>
      </w:r>
      <w:r w:rsidRPr="00855887">
        <w:rPr>
          <w:rFonts w:ascii="Times New Roman" w:eastAsia="Courier New" w:hAnsi="Times New Roman" w:cs="Times New Roman"/>
          <w:color w:val="000000"/>
          <w:sz w:val="24"/>
          <w:szCs w:val="24"/>
        </w:rPr>
        <w:t xml:space="preserve">ibunal was given an option to extend its </w:t>
      </w:r>
      <w:r w:rsidR="00281B93" w:rsidRPr="00855887">
        <w:rPr>
          <w:rFonts w:ascii="Times New Roman" w:eastAsia="Courier New" w:hAnsi="Times New Roman" w:cs="Times New Roman"/>
          <w:color w:val="000000"/>
          <w:sz w:val="24"/>
          <w:szCs w:val="24"/>
        </w:rPr>
        <w:t xml:space="preserve">lifespan </w:t>
      </w:r>
      <w:r w:rsidR="00630EEB" w:rsidRPr="00855887">
        <w:rPr>
          <w:rFonts w:ascii="Times New Roman" w:eastAsia="Courier New" w:hAnsi="Times New Roman" w:cs="Times New Roman"/>
          <w:color w:val="000000"/>
          <w:sz w:val="24"/>
          <w:szCs w:val="24"/>
        </w:rPr>
        <w:t>b</w:t>
      </w:r>
      <w:r w:rsidR="00281B93" w:rsidRPr="00855887">
        <w:rPr>
          <w:rFonts w:ascii="Times New Roman" w:eastAsia="Courier New" w:hAnsi="Times New Roman" w:cs="Times New Roman"/>
          <w:color w:val="000000"/>
          <w:sz w:val="24"/>
          <w:szCs w:val="24"/>
        </w:rPr>
        <w:t>y a further six months in the</w:t>
      </w:r>
      <w:r w:rsidR="00710EC1" w:rsidRPr="00855887">
        <w:rPr>
          <w:rFonts w:ascii="Times New Roman" w:eastAsia="Courier New" w:hAnsi="Times New Roman" w:cs="Times New Roman"/>
          <w:color w:val="000000"/>
          <w:sz w:val="24"/>
          <w:szCs w:val="24"/>
        </w:rPr>
        <w:t xml:space="preserve"> event that the inquiry was not concluded within the period of five months initially prescribed in the original Proclamation.</w:t>
      </w:r>
      <w:r w:rsidR="00D83865" w:rsidRPr="00855887">
        <w:rPr>
          <w:rFonts w:ascii="Times New Roman" w:eastAsia="Courier New" w:hAnsi="Times New Roman" w:cs="Times New Roman"/>
          <w:color w:val="000000"/>
          <w:sz w:val="24"/>
          <w:szCs w:val="24"/>
        </w:rPr>
        <w:t xml:space="preserve">  He further denies</w:t>
      </w:r>
      <w:r w:rsidR="00095CFF" w:rsidRPr="00855887">
        <w:rPr>
          <w:rFonts w:ascii="Times New Roman" w:eastAsia="Courier New" w:hAnsi="Times New Roman" w:cs="Times New Roman"/>
          <w:color w:val="000000"/>
          <w:sz w:val="24"/>
          <w:szCs w:val="24"/>
        </w:rPr>
        <w:t xml:space="preserve"> the claims by the applicant that she was denie</w:t>
      </w:r>
      <w:r w:rsidR="009E026F" w:rsidRPr="00855887">
        <w:rPr>
          <w:rFonts w:ascii="Times New Roman" w:eastAsia="Courier New" w:hAnsi="Times New Roman" w:cs="Times New Roman"/>
          <w:color w:val="000000"/>
          <w:sz w:val="24"/>
          <w:szCs w:val="24"/>
        </w:rPr>
        <w:t xml:space="preserve">d access to certain documents.  </w:t>
      </w:r>
      <w:r w:rsidR="00340294" w:rsidRPr="00855887">
        <w:rPr>
          <w:rFonts w:ascii="Times New Roman" w:eastAsia="Courier New" w:hAnsi="Times New Roman" w:cs="Times New Roman"/>
          <w:color w:val="000000"/>
          <w:sz w:val="24"/>
          <w:szCs w:val="24"/>
        </w:rPr>
        <w:t>He also disputes</w:t>
      </w:r>
      <w:r w:rsidR="00095CFF" w:rsidRPr="00855887">
        <w:rPr>
          <w:rFonts w:ascii="Times New Roman" w:eastAsia="Courier New" w:hAnsi="Times New Roman" w:cs="Times New Roman"/>
          <w:color w:val="000000"/>
          <w:sz w:val="24"/>
          <w:szCs w:val="24"/>
        </w:rPr>
        <w:t xml:space="preserve"> the applicant’s contention that she had the right to address the tribunal in mitigation before it made its final recommendations to the President.  He further disputed that</w:t>
      </w:r>
      <w:r w:rsidR="00667AC5" w:rsidRPr="00855887">
        <w:rPr>
          <w:rFonts w:ascii="Times New Roman" w:eastAsia="Courier New" w:hAnsi="Times New Roman" w:cs="Times New Roman"/>
          <w:color w:val="000000"/>
          <w:sz w:val="24"/>
          <w:szCs w:val="24"/>
        </w:rPr>
        <w:t>,</w:t>
      </w:r>
      <w:r w:rsidR="00095CFF" w:rsidRPr="00855887">
        <w:rPr>
          <w:rFonts w:ascii="Times New Roman" w:eastAsia="Courier New" w:hAnsi="Times New Roman" w:cs="Times New Roman"/>
          <w:color w:val="000000"/>
          <w:sz w:val="24"/>
          <w:szCs w:val="24"/>
        </w:rPr>
        <w:t xml:space="preserve"> in terms of the law, it is mandatory</w:t>
      </w:r>
      <w:r w:rsidR="001F59A8" w:rsidRPr="00855887">
        <w:rPr>
          <w:rFonts w:ascii="Times New Roman" w:eastAsia="Courier New" w:hAnsi="Times New Roman" w:cs="Times New Roman"/>
          <w:color w:val="000000"/>
          <w:sz w:val="24"/>
          <w:szCs w:val="24"/>
        </w:rPr>
        <w:t>,</w:t>
      </w:r>
      <w:r w:rsidR="00095CFF" w:rsidRPr="00855887">
        <w:rPr>
          <w:rFonts w:ascii="Times New Roman" w:eastAsia="Courier New" w:hAnsi="Times New Roman" w:cs="Times New Roman"/>
          <w:color w:val="000000"/>
          <w:sz w:val="24"/>
          <w:szCs w:val="24"/>
        </w:rPr>
        <w:t xml:space="preserve"> where allegations are made against a judge</w:t>
      </w:r>
      <w:r w:rsidR="001F59A8" w:rsidRPr="00855887">
        <w:rPr>
          <w:rFonts w:ascii="Times New Roman" w:eastAsia="Courier New" w:hAnsi="Times New Roman" w:cs="Times New Roman"/>
          <w:color w:val="000000"/>
          <w:sz w:val="24"/>
          <w:szCs w:val="24"/>
        </w:rPr>
        <w:t>,</w:t>
      </w:r>
      <w:r w:rsidR="00095CFF" w:rsidRPr="00855887">
        <w:rPr>
          <w:rFonts w:ascii="Times New Roman" w:eastAsia="Courier New" w:hAnsi="Times New Roman" w:cs="Times New Roman"/>
          <w:color w:val="000000"/>
          <w:sz w:val="24"/>
          <w:szCs w:val="24"/>
        </w:rPr>
        <w:t xml:space="preserve"> for the Chief Justice to a</w:t>
      </w:r>
      <w:r w:rsidR="00D649C7" w:rsidRPr="00855887">
        <w:rPr>
          <w:rFonts w:ascii="Times New Roman" w:eastAsia="Courier New" w:hAnsi="Times New Roman" w:cs="Times New Roman"/>
          <w:color w:val="000000"/>
          <w:sz w:val="24"/>
          <w:szCs w:val="24"/>
        </w:rPr>
        <w:t xml:space="preserve">ppoint a panel of three judges to inquire into such allegations.  </w:t>
      </w:r>
      <w:r w:rsidR="009B17BE" w:rsidRPr="00855887">
        <w:rPr>
          <w:rFonts w:ascii="Times New Roman" w:eastAsia="Courier New" w:hAnsi="Times New Roman" w:cs="Times New Roman"/>
          <w:color w:val="000000"/>
          <w:sz w:val="24"/>
          <w:szCs w:val="24"/>
        </w:rPr>
        <w:t>He averred that</w:t>
      </w:r>
      <w:r w:rsidR="00D649C7" w:rsidRPr="00855887">
        <w:rPr>
          <w:rFonts w:ascii="Times New Roman" w:eastAsia="Courier New" w:hAnsi="Times New Roman" w:cs="Times New Roman"/>
          <w:color w:val="000000"/>
          <w:sz w:val="24"/>
          <w:szCs w:val="24"/>
        </w:rPr>
        <w:t xml:space="preserve"> the Code of Conduct</w:t>
      </w:r>
      <w:r w:rsidR="00D30EC0" w:rsidRPr="00855887">
        <w:rPr>
          <w:rFonts w:ascii="Times New Roman" w:eastAsia="Courier New" w:hAnsi="Times New Roman" w:cs="Times New Roman"/>
          <w:color w:val="000000"/>
          <w:sz w:val="24"/>
          <w:szCs w:val="24"/>
        </w:rPr>
        <w:t xml:space="preserve"> Regulations are </w:t>
      </w:r>
      <w:r w:rsidR="00D649C7" w:rsidRPr="00855887">
        <w:rPr>
          <w:rFonts w:ascii="Times New Roman" w:eastAsia="Courier New" w:hAnsi="Times New Roman" w:cs="Times New Roman"/>
          <w:color w:val="000000"/>
          <w:sz w:val="24"/>
          <w:szCs w:val="24"/>
        </w:rPr>
        <w:t>only reso</w:t>
      </w:r>
      <w:r w:rsidR="009B17BE" w:rsidRPr="00855887">
        <w:rPr>
          <w:rFonts w:ascii="Times New Roman" w:eastAsia="Courier New" w:hAnsi="Times New Roman" w:cs="Times New Roman"/>
          <w:color w:val="000000"/>
          <w:sz w:val="24"/>
          <w:szCs w:val="24"/>
        </w:rPr>
        <w:t>rt</w:t>
      </w:r>
      <w:r w:rsidR="00D649C7" w:rsidRPr="00855887">
        <w:rPr>
          <w:rFonts w:ascii="Times New Roman" w:eastAsia="Courier New" w:hAnsi="Times New Roman" w:cs="Times New Roman"/>
          <w:color w:val="000000"/>
          <w:sz w:val="24"/>
          <w:szCs w:val="24"/>
        </w:rPr>
        <w:t xml:space="preserve">ed to where the allegations against a judge </w:t>
      </w:r>
      <w:r w:rsidR="009F6844" w:rsidRPr="00855887">
        <w:rPr>
          <w:rFonts w:ascii="Times New Roman" w:eastAsia="Courier New" w:hAnsi="Times New Roman" w:cs="Times New Roman"/>
          <w:color w:val="000000"/>
          <w:sz w:val="24"/>
          <w:szCs w:val="24"/>
        </w:rPr>
        <w:t>relate to</w:t>
      </w:r>
      <w:r w:rsidR="00D649C7" w:rsidRPr="00855887">
        <w:rPr>
          <w:rFonts w:ascii="Times New Roman" w:eastAsia="Courier New" w:hAnsi="Times New Roman" w:cs="Times New Roman"/>
          <w:color w:val="000000"/>
          <w:sz w:val="24"/>
          <w:szCs w:val="24"/>
        </w:rPr>
        <w:t xml:space="preserve"> minor infractions whilst s 187 of the Constitution deals with allegations of a serious nature that amount to gross incompetence or misconduct.</w:t>
      </w:r>
    </w:p>
    <w:p w14:paraId="4A576540" w14:textId="77777777" w:rsidR="00C558F6" w:rsidRPr="00855887" w:rsidRDefault="00C558F6" w:rsidP="00C6444E">
      <w:pPr>
        <w:spacing w:after="0" w:line="480" w:lineRule="auto"/>
        <w:ind w:left="709" w:hanging="724"/>
        <w:jc w:val="both"/>
        <w:rPr>
          <w:rFonts w:ascii="Times New Roman" w:eastAsia="Courier New" w:hAnsi="Times New Roman" w:cs="Times New Roman"/>
          <w:color w:val="000000"/>
          <w:sz w:val="24"/>
          <w:szCs w:val="24"/>
        </w:rPr>
      </w:pPr>
    </w:p>
    <w:p w14:paraId="3A6D7A8F" w14:textId="77777777" w:rsidR="00AB1585" w:rsidRPr="00855887" w:rsidRDefault="00C558F6" w:rsidP="00C6444E">
      <w:pPr>
        <w:spacing w:after="0" w:line="480" w:lineRule="auto"/>
        <w:ind w:left="709" w:hanging="724"/>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THE APPLICANT’S ANSWERING AFFIDAVIT</w:t>
      </w:r>
      <w:r w:rsidR="00D649C7" w:rsidRPr="00855887">
        <w:rPr>
          <w:rFonts w:ascii="Times New Roman" w:eastAsia="Courier New" w:hAnsi="Times New Roman" w:cs="Times New Roman"/>
          <w:i/>
          <w:color w:val="000000"/>
          <w:sz w:val="24"/>
          <w:szCs w:val="24"/>
        </w:rPr>
        <w:t xml:space="preserve"> </w:t>
      </w:r>
    </w:p>
    <w:p w14:paraId="07A2CFBC" w14:textId="09CDC2DC" w:rsidR="00F95238" w:rsidRPr="00855887" w:rsidRDefault="001747D7" w:rsidP="00C6444E">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[14]</w:t>
      </w:r>
      <w:r w:rsidRPr="00855887">
        <w:rPr>
          <w:rFonts w:ascii="Times New Roman" w:eastAsia="Courier New" w:hAnsi="Times New Roman" w:cs="Times New Roman"/>
          <w:color w:val="000000"/>
          <w:sz w:val="24"/>
          <w:szCs w:val="24"/>
        </w:rPr>
        <w:tab/>
      </w:r>
      <w:r w:rsidR="006D293A" w:rsidRPr="00855887">
        <w:rPr>
          <w:rFonts w:ascii="Times New Roman" w:eastAsia="Courier New" w:hAnsi="Times New Roman" w:cs="Times New Roman"/>
          <w:color w:val="000000"/>
          <w:sz w:val="24"/>
          <w:szCs w:val="24"/>
        </w:rPr>
        <w:t>In her</w:t>
      </w:r>
      <w:r w:rsidRPr="00855887">
        <w:rPr>
          <w:rFonts w:ascii="Times New Roman" w:eastAsia="Courier New" w:hAnsi="Times New Roman" w:cs="Times New Roman"/>
          <w:color w:val="000000"/>
          <w:sz w:val="24"/>
          <w:szCs w:val="24"/>
        </w:rPr>
        <w:t xml:space="preserve"> answering affidavit, the applicant </w:t>
      </w:r>
      <w:r w:rsidR="0044568E" w:rsidRPr="00855887">
        <w:rPr>
          <w:rFonts w:ascii="Times New Roman" w:eastAsia="Courier New" w:hAnsi="Times New Roman" w:cs="Times New Roman"/>
          <w:color w:val="000000"/>
          <w:sz w:val="24"/>
          <w:szCs w:val="24"/>
        </w:rPr>
        <w:t>has taken</w:t>
      </w:r>
      <w:r w:rsidRPr="00855887">
        <w:rPr>
          <w:rFonts w:ascii="Times New Roman" w:eastAsia="Courier New" w:hAnsi="Times New Roman" w:cs="Times New Roman"/>
          <w:color w:val="000000"/>
          <w:sz w:val="24"/>
          <w:szCs w:val="24"/>
        </w:rPr>
        <w:t xml:space="preserve"> the preliminar</w:t>
      </w:r>
      <w:r w:rsidR="000760A5" w:rsidRPr="00855887">
        <w:rPr>
          <w:rFonts w:ascii="Times New Roman" w:eastAsia="Courier New" w:hAnsi="Times New Roman" w:cs="Times New Roman"/>
          <w:color w:val="000000"/>
          <w:sz w:val="24"/>
          <w:szCs w:val="24"/>
        </w:rPr>
        <w:t>y point that there is no valid o</w:t>
      </w:r>
      <w:r w:rsidRPr="00855887">
        <w:rPr>
          <w:rFonts w:ascii="Times New Roman" w:eastAsia="Courier New" w:hAnsi="Times New Roman" w:cs="Times New Roman"/>
          <w:color w:val="000000"/>
          <w:sz w:val="24"/>
          <w:szCs w:val="24"/>
        </w:rPr>
        <w:t>pposing affidavit before the Court.  She has submitted that</w:t>
      </w:r>
      <w:r w:rsidR="00555FD8"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the allegation being that the President has failed to fulfil a constitutional obligation in removing her from office, </w:t>
      </w:r>
      <w:r w:rsidRPr="00855887">
        <w:rPr>
          <w:rFonts w:ascii="Times New Roman" w:eastAsia="Courier New" w:hAnsi="Times New Roman" w:cs="Times New Roman"/>
          <w:color w:val="000000"/>
          <w:sz w:val="24"/>
          <w:szCs w:val="24"/>
        </w:rPr>
        <w:lastRenderedPageBreak/>
        <w:t xml:space="preserve">only the President is required to depose to the opposing affidavit as it is only him who knows what landed on his desk and what he took into account in deciding to remove her from office.  </w:t>
      </w:r>
      <w:r w:rsidR="00557B95" w:rsidRPr="00855887">
        <w:rPr>
          <w:rFonts w:ascii="Times New Roman" w:eastAsia="Courier New" w:hAnsi="Times New Roman" w:cs="Times New Roman"/>
          <w:color w:val="000000"/>
          <w:sz w:val="24"/>
          <w:szCs w:val="24"/>
        </w:rPr>
        <w:t>The President</w:t>
      </w:r>
      <w:r w:rsidRPr="00855887">
        <w:rPr>
          <w:rFonts w:ascii="Times New Roman" w:eastAsia="Courier New" w:hAnsi="Times New Roman" w:cs="Times New Roman"/>
          <w:color w:val="000000"/>
          <w:sz w:val="24"/>
          <w:szCs w:val="24"/>
        </w:rPr>
        <w:t xml:space="preserve"> therefore cannot delegate such responsibility to the Minister.  She further contends </w:t>
      </w:r>
      <w:r w:rsidR="003A165E" w:rsidRPr="00855887">
        <w:rPr>
          <w:rFonts w:ascii="Times New Roman" w:eastAsia="Courier New" w:hAnsi="Times New Roman" w:cs="Times New Roman"/>
          <w:color w:val="000000"/>
          <w:sz w:val="24"/>
          <w:szCs w:val="24"/>
        </w:rPr>
        <w:t>that</w:t>
      </w:r>
      <w:r w:rsidR="00DD3F26" w:rsidRPr="00855887">
        <w:rPr>
          <w:rFonts w:ascii="Times New Roman" w:eastAsia="Courier New" w:hAnsi="Times New Roman" w:cs="Times New Roman"/>
          <w:color w:val="000000"/>
          <w:sz w:val="24"/>
          <w:szCs w:val="24"/>
        </w:rPr>
        <w:t>,</w:t>
      </w:r>
      <w:r w:rsidR="003A165E" w:rsidRPr="00855887">
        <w:rPr>
          <w:rFonts w:ascii="Times New Roman" w:eastAsia="Courier New" w:hAnsi="Times New Roman" w:cs="Times New Roman"/>
          <w:color w:val="000000"/>
          <w:sz w:val="24"/>
          <w:szCs w:val="24"/>
        </w:rPr>
        <w:t xml:space="preserve"> in any event</w:t>
      </w:r>
      <w:r w:rsidR="00DD3F26" w:rsidRPr="00855887">
        <w:rPr>
          <w:rFonts w:ascii="Times New Roman" w:eastAsia="Courier New" w:hAnsi="Times New Roman" w:cs="Times New Roman"/>
          <w:color w:val="000000"/>
          <w:sz w:val="24"/>
          <w:szCs w:val="24"/>
        </w:rPr>
        <w:t>,</w:t>
      </w:r>
      <w:r w:rsidR="003A165E" w:rsidRPr="00855887">
        <w:rPr>
          <w:rFonts w:ascii="Times New Roman" w:eastAsia="Courier New" w:hAnsi="Times New Roman" w:cs="Times New Roman"/>
          <w:color w:val="000000"/>
          <w:sz w:val="24"/>
          <w:szCs w:val="24"/>
        </w:rPr>
        <w:t xml:space="preserve"> </w:t>
      </w:r>
      <w:r w:rsidR="00014E26" w:rsidRPr="00855887">
        <w:rPr>
          <w:rFonts w:ascii="Times New Roman" w:eastAsia="Courier New" w:hAnsi="Times New Roman" w:cs="Times New Roman"/>
          <w:color w:val="000000"/>
          <w:sz w:val="24"/>
          <w:szCs w:val="24"/>
        </w:rPr>
        <w:t xml:space="preserve">the affidavit </w:t>
      </w:r>
      <w:r w:rsidR="004866D8" w:rsidRPr="00855887">
        <w:rPr>
          <w:rFonts w:ascii="Times New Roman" w:eastAsia="Courier New" w:hAnsi="Times New Roman" w:cs="Times New Roman"/>
          <w:color w:val="000000"/>
          <w:sz w:val="24"/>
          <w:szCs w:val="24"/>
        </w:rPr>
        <w:t>constitutes ina</w:t>
      </w:r>
      <w:r w:rsidR="008E378B" w:rsidRPr="00855887">
        <w:rPr>
          <w:rFonts w:ascii="Times New Roman" w:eastAsia="Courier New" w:hAnsi="Times New Roman" w:cs="Times New Roman"/>
          <w:color w:val="000000"/>
          <w:sz w:val="24"/>
          <w:szCs w:val="24"/>
        </w:rPr>
        <w:t>dmissible hearsay and</w:t>
      </w:r>
      <w:r w:rsidR="00723D2E" w:rsidRPr="00855887">
        <w:rPr>
          <w:rFonts w:ascii="Times New Roman" w:eastAsia="Courier New" w:hAnsi="Times New Roman" w:cs="Times New Roman"/>
          <w:color w:val="000000"/>
          <w:sz w:val="24"/>
          <w:szCs w:val="24"/>
        </w:rPr>
        <w:t>,</w:t>
      </w:r>
      <w:r w:rsidR="008E378B" w:rsidRPr="00855887">
        <w:rPr>
          <w:rFonts w:ascii="Times New Roman" w:eastAsia="Courier New" w:hAnsi="Times New Roman" w:cs="Times New Roman"/>
          <w:color w:val="000000"/>
          <w:sz w:val="24"/>
          <w:szCs w:val="24"/>
        </w:rPr>
        <w:t xml:space="preserve"> for that addition</w:t>
      </w:r>
      <w:r w:rsidR="004D3830" w:rsidRPr="00855887">
        <w:rPr>
          <w:rFonts w:ascii="Times New Roman" w:eastAsia="Courier New" w:hAnsi="Times New Roman" w:cs="Times New Roman"/>
          <w:color w:val="000000"/>
          <w:sz w:val="24"/>
          <w:szCs w:val="24"/>
        </w:rPr>
        <w:t>al</w:t>
      </w:r>
      <w:r w:rsidR="004866D8" w:rsidRPr="00855887">
        <w:rPr>
          <w:rFonts w:ascii="Times New Roman" w:eastAsia="Courier New" w:hAnsi="Times New Roman" w:cs="Times New Roman"/>
          <w:color w:val="000000"/>
          <w:sz w:val="24"/>
          <w:szCs w:val="24"/>
        </w:rPr>
        <w:t xml:space="preserve"> </w:t>
      </w:r>
      <w:r w:rsidR="00576440" w:rsidRPr="00855887">
        <w:rPr>
          <w:rFonts w:ascii="Times New Roman" w:eastAsia="Courier New" w:hAnsi="Times New Roman" w:cs="Times New Roman"/>
          <w:color w:val="000000"/>
          <w:sz w:val="24"/>
          <w:szCs w:val="24"/>
        </w:rPr>
        <w:t>reason</w:t>
      </w:r>
      <w:r w:rsidR="00723D2E" w:rsidRPr="00855887">
        <w:rPr>
          <w:rFonts w:ascii="Times New Roman" w:eastAsia="Courier New" w:hAnsi="Times New Roman" w:cs="Times New Roman"/>
          <w:color w:val="000000"/>
          <w:sz w:val="24"/>
          <w:szCs w:val="24"/>
        </w:rPr>
        <w:t>,</w:t>
      </w:r>
      <w:r w:rsidR="00576440" w:rsidRPr="00855887">
        <w:rPr>
          <w:rFonts w:ascii="Times New Roman" w:eastAsia="Courier New" w:hAnsi="Times New Roman" w:cs="Times New Roman"/>
          <w:color w:val="000000"/>
          <w:sz w:val="24"/>
          <w:szCs w:val="24"/>
        </w:rPr>
        <w:t xml:space="preserve"> </w:t>
      </w:r>
      <w:r w:rsidR="004866D8" w:rsidRPr="00855887">
        <w:rPr>
          <w:rFonts w:ascii="Times New Roman" w:eastAsia="Courier New" w:hAnsi="Times New Roman" w:cs="Times New Roman"/>
          <w:color w:val="000000"/>
          <w:sz w:val="24"/>
          <w:szCs w:val="24"/>
        </w:rPr>
        <w:t xml:space="preserve">the opposing affidavit is invalid.  She further took issue </w:t>
      </w:r>
      <w:r w:rsidR="004D3830" w:rsidRPr="00855887">
        <w:rPr>
          <w:rFonts w:ascii="Times New Roman" w:eastAsia="Courier New" w:hAnsi="Times New Roman" w:cs="Times New Roman"/>
          <w:color w:val="000000"/>
          <w:sz w:val="24"/>
          <w:szCs w:val="24"/>
        </w:rPr>
        <w:t xml:space="preserve">with the fact that the </w:t>
      </w:r>
      <w:r w:rsidR="003D5FCE" w:rsidRPr="00855887">
        <w:rPr>
          <w:rFonts w:ascii="Times New Roman" w:eastAsia="Courier New" w:hAnsi="Times New Roman" w:cs="Times New Roman"/>
          <w:color w:val="000000"/>
          <w:sz w:val="24"/>
          <w:szCs w:val="24"/>
        </w:rPr>
        <w:t>deponent’s</w:t>
      </w:r>
      <w:r w:rsidR="004866D8" w:rsidRPr="00855887">
        <w:rPr>
          <w:rFonts w:ascii="Times New Roman" w:eastAsia="Courier New" w:hAnsi="Times New Roman" w:cs="Times New Roman"/>
          <w:color w:val="000000"/>
          <w:sz w:val="24"/>
          <w:szCs w:val="24"/>
        </w:rPr>
        <w:t xml:space="preserve"> a</w:t>
      </w:r>
      <w:r w:rsidR="00C85886" w:rsidRPr="00855887">
        <w:rPr>
          <w:rFonts w:ascii="Times New Roman" w:eastAsia="Courier New" w:hAnsi="Times New Roman" w:cs="Times New Roman"/>
          <w:color w:val="000000"/>
          <w:sz w:val="24"/>
          <w:szCs w:val="24"/>
        </w:rPr>
        <w:t xml:space="preserve">ffidavit was commissioned by one </w:t>
      </w:r>
      <w:r w:rsidR="004866D8" w:rsidRPr="00855887">
        <w:rPr>
          <w:rFonts w:ascii="Times New Roman" w:eastAsia="Courier New" w:hAnsi="Times New Roman" w:cs="Times New Roman"/>
          <w:color w:val="000000"/>
          <w:sz w:val="24"/>
          <w:szCs w:val="24"/>
        </w:rPr>
        <w:t>Tariro Musangwa</w:t>
      </w:r>
      <w:r w:rsidR="00772E94" w:rsidRPr="00855887">
        <w:rPr>
          <w:rFonts w:ascii="Times New Roman" w:eastAsia="Courier New" w:hAnsi="Times New Roman" w:cs="Times New Roman"/>
          <w:i/>
          <w:color w:val="000000"/>
          <w:sz w:val="24"/>
          <w:szCs w:val="24"/>
        </w:rPr>
        <w:t>,</w:t>
      </w:r>
      <w:r w:rsidR="00632350" w:rsidRPr="00855887">
        <w:rPr>
          <w:rFonts w:ascii="Times New Roman" w:eastAsia="Courier New" w:hAnsi="Times New Roman" w:cs="Times New Roman"/>
          <w:i/>
          <w:color w:val="000000"/>
          <w:sz w:val="24"/>
          <w:szCs w:val="24"/>
        </w:rPr>
        <w:t xml:space="preserve"> </w:t>
      </w:r>
      <w:r w:rsidR="00A8158D" w:rsidRPr="00855887">
        <w:rPr>
          <w:rFonts w:ascii="Times New Roman" w:eastAsia="Courier New" w:hAnsi="Times New Roman" w:cs="Times New Roman"/>
          <w:color w:val="000000"/>
          <w:sz w:val="24"/>
          <w:szCs w:val="24"/>
        </w:rPr>
        <w:t xml:space="preserve">a law officer in the </w:t>
      </w:r>
      <w:r w:rsidR="00897D9E" w:rsidRPr="00855887">
        <w:rPr>
          <w:rFonts w:ascii="Times New Roman" w:eastAsia="Courier New" w:hAnsi="Times New Roman" w:cs="Times New Roman"/>
          <w:color w:val="000000"/>
          <w:sz w:val="24"/>
          <w:szCs w:val="24"/>
        </w:rPr>
        <w:t>Attorney</w:t>
      </w:r>
      <w:r w:rsidR="00632350" w:rsidRPr="00855887">
        <w:rPr>
          <w:rFonts w:ascii="Times New Roman" w:eastAsia="Courier New" w:hAnsi="Times New Roman" w:cs="Times New Roman"/>
          <w:color w:val="000000"/>
          <w:sz w:val="24"/>
          <w:szCs w:val="24"/>
        </w:rPr>
        <w:t xml:space="preserve"> General’s Office</w:t>
      </w:r>
      <w:r w:rsidR="006D24D8" w:rsidRPr="00855887">
        <w:rPr>
          <w:rFonts w:ascii="Times New Roman" w:eastAsia="Courier New" w:hAnsi="Times New Roman" w:cs="Times New Roman"/>
          <w:color w:val="000000"/>
          <w:sz w:val="24"/>
          <w:szCs w:val="24"/>
        </w:rPr>
        <w:t>,</w:t>
      </w:r>
      <w:r w:rsidR="00632350" w:rsidRPr="00855887">
        <w:rPr>
          <w:rFonts w:ascii="Times New Roman" w:eastAsia="Courier New" w:hAnsi="Times New Roman" w:cs="Times New Roman"/>
          <w:color w:val="000000"/>
          <w:sz w:val="24"/>
          <w:szCs w:val="24"/>
        </w:rPr>
        <w:t xml:space="preserve"> who are </w:t>
      </w:r>
      <w:r w:rsidR="006D24D8" w:rsidRPr="00855887">
        <w:rPr>
          <w:rFonts w:ascii="Times New Roman" w:eastAsia="Courier New" w:hAnsi="Times New Roman" w:cs="Times New Roman"/>
          <w:color w:val="000000"/>
          <w:sz w:val="24"/>
          <w:szCs w:val="24"/>
        </w:rPr>
        <w:t xml:space="preserve">the </w:t>
      </w:r>
      <w:r w:rsidR="00632350" w:rsidRPr="00855887">
        <w:rPr>
          <w:rFonts w:ascii="Times New Roman" w:eastAsia="Courier New" w:hAnsi="Times New Roman" w:cs="Times New Roman"/>
          <w:color w:val="000000"/>
          <w:sz w:val="24"/>
          <w:szCs w:val="24"/>
        </w:rPr>
        <w:t>legal practitioners of the respondent.</w:t>
      </w:r>
    </w:p>
    <w:p w14:paraId="2C075023" w14:textId="77777777" w:rsidR="00F95238" w:rsidRPr="00855887" w:rsidRDefault="00F95238" w:rsidP="00C6444E">
      <w:pPr>
        <w:spacing w:after="0" w:line="480" w:lineRule="auto"/>
        <w:ind w:left="709" w:hanging="724"/>
        <w:jc w:val="both"/>
        <w:rPr>
          <w:rFonts w:ascii="Times New Roman" w:eastAsia="Courier New" w:hAnsi="Times New Roman" w:cs="Times New Roman"/>
          <w:color w:val="000000"/>
          <w:sz w:val="24"/>
          <w:szCs w:val="24"/>
        </w:rPr>
      </w:pPr>
    </w:p>
    <w:p w14:paraId="6B8EA877" w14:textId="27EB8977" w:rsidR="00FA1EF4" w:rsidRPr="00855887" w:rsidRDefault="00E64217" w:rsidP="00C6444E">
      <w:pPr>
        <w:spacing w:after="0" w:line="480" w:lineRule="auto"/>
        <w:ind w:left="709" w:hanging="724"/>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color w:val="000000"/>
          <w:sz w:val="24"/>
          <w:szCs w:val="24"/>
        </w:rPr>
        <w:t>[15]</w:t>
      </w:r>
      <w:r w:rsidRPr="00855887">
        <w:rPr>
          <w:rFonts w:ascii="Times New Roman" w:eastAsia="Courier New" w:hAnsi="Times New Roman" w:cs="Times New Roman"/>
          <w:color w:val="000000"/>
          <w:sz w:val="24"/>
          <w:szCs w:val="24"/>
        </w:rPr>
        <w:tab/>
        <w:t xml:space="preserve">On the preliminary point taken by the respondent that there was a material non-joinder of the Chief Justice, the Judicial Service Commission and the tribunal, it was her submission that </w:t>
      </w:r>
      <w:r w:rsidR="00FA4F81" w:rsidRPr="00855887">
        <w:rPr>
          <w:rFonts w:ascii="Times New Roman" w:eastAsia="Courier New" w:hAnsi="Times New Roman" w:cs="Times New Roman"/>
          <w:color w:val="000000"/>
          <w:sz w:val="24"/>
          <w:szCs w:val="24"/>
        </w:rPr>
        <w:t>such</w:t>
      </w:r>
      <w:r w:rsidR="002D09EB" w:rsidRPr="00855887">
        <w:rPr>
          <w:rFonts w:ascii="Times New Roman" w:eastAsia="Courier New" w:hAnsi="Times New Roman" w:cs="Times New Roman"/>
          <w:color w:val="000000"/>
          <w:sz w:val="24"/>
          <w:szCs w:val="24"/>
        </w:rPr>
        <w:t xml:space="preserve"> has no merit.  </w:t>
      </w:r>
      <w:r w:rsidR="00AA757F" w:rsidRPr="00855887">
        <w:rPr>
          <w:rFonts w:ascii="Times New Roman" w:eastAsia="Courier New" w:hAnsi="Times New Roman" w:cs="Times New Roman"/>
          <w:color w:val="000000"/>
          <w:sz w:val="24"/>
          <w:szCs w:val="24"/>
        </w:rPr>
        <w:t>S</w:t>
      </w:r>
      <w:r w:rsidR="002D09EB" w:rsidRPr="00855887">
        <w:rPr>
          <w:rFonts w:ascii="Times New Roman" w:eastAsia="Courier New" w:hAnsi="Times New Roman" w:cs="Times New Roman"/>
          <w:color w:val="000000"/>
          <w:sz w:val="24"/>
          <w:szCs w:val="24"/>
        </w:rPr>
        <w:t>he</w:t>
      </w:r>
      <w:r w:rsidR="00AA757F" w:rsidRPr="00855887">
        <w:rPr>
          <w:rFonts w:ascii="Times New Roman" w:eastAsia="Courier New" w:hAnsi="Times New Roman" w:cs="Times New Roman"/>
          <w:color w:val="000000"/>
          <w:sz w:val="24"/>
          <w:szCs w:val="24"/>
        </w:rPr>
        <w:t xml:space="preserve"> c</w:t>
      </w:r>
      <w:r w:rsidR="00DC1839" w:rsidRPr="00855887">
        <w:rPr>
          <w:rFonts w:ascii="Times New Roman" w:eastAsia="Courier New" w:hAnsi="Times New Roman" w:cs="Times New Roman"/>
          <w:color w:val="000000"/>
          <w:sz w:val="24"/>
          <w:szCs w:val="24"/>
        </w:rPr>
        <w:t>ontends</w:t>
      </w:r>
      <w:r w:rsidR="00AA757F" w:rsidRPr="00855887">
        <w:rPr>
          <w:rFonts w:ascii="Times New Roman" w:eastAsia="Courier New" w:hAnsi="Times New Roman" w:cs="Times New Roman"/>
          <w:color w:val="000000"/>
          <w:sz w:val="24"/>
          <w:szCs w:val="24"/>
        </w:rPr>
        <w:t xml:space="preserve"> that the</w:t>
      </w:r>
      <w:r w:rsidR="002D09EB" w:rsidRPr="00855887">
        <w:rPr>
          <w:rFonts w:ascii="Times New Roman" w:eastAsia="Courier New" w:hAnsi="Times New Roman" w:cs="Times New Roman"/>
          <w:color w:val="000000"/>
          <w:sz w:val="24"/>
          <w:szCs w:val="24"/>
        </w:rPr>
        <w:t xml:space="preserve"> jurisprudence coming out of this Court is clear that</w:t>
      </w:r>
      <w:r w:rsidR="0033355E" w:rsidRPr="00855887">
        <w:rPr>
          <w:rFonts w:ascii="Times New Roman" w:eastAsia="Courier New" w:hAnsi="Times New Roman" w:cs="Times New Roman"/>
          <w:color w:val="000000"/>
          <w:sz w:val="24"/>
          <w:szCs w:val="24"/>
        </w:rPr>
        <w:t>,</w:t>
      </w:r>
      <w:r w:rsidR="002D09EB" w:rsidRPr="00855887">
        <w:rPr>
          <w:rFonts w:ascii="Times New Roman" w:eastAsia="Courier New" w:hAnsi="Times New Roman" w:cs="Times New Roman"/>
          <w:color w:val="000000"/>
          <w:sz w:val="24"/>
          <w:szCs w:val="24"/>
        </w:rPr>
        <w:t xml:space="preserve"> in applications of this nature</w:t>
      </w:r>
      <w:r w:rsidR="0033355E" w:rsidRPr="00855887">
        <w:rPr>
          <w:rFonts w:ascii="Times New Roman" w:eastAsia="Courier New" w:hAnsi="Times New Roman" w:cs="Times New Roman"/>
          <w:color w:val="000000"/>
          <w:sz w:val="24"/>
          <w:szCs w:val="24"/>
        </w:rPr>
        <w:t>,</w:t>
      </w:r>
      <w:r w:rsidR="002D09EB" w:rsidRPr="00855887">
        <w:rPr>
          <w:rFonts w:ascii="Times New Roman" w:eastAsia="Courier New" w:hAnsi="Times New Roman" w:cs="Times New Roman"/>
          <w:color w:val="000000"/>
          <w:sz w:val="24"/>
          <w:szCs w:val="24"/>
        </w:rPr>
        <w:t xml:space="preserve"> the only permissible respondents </w:t>
      </w:r>
      <w:r w:rsidR="00510621" w:rsidRPr="00855887">
        <w:rPr>
          <w:rFonts w:ascii="Times New Roman" w:eastAsia="Courier New" w:hAnsi="Times New Roman" w:cs="Times New Roman"/>
          <w:color w:val="000000"/>
          <w:sz w:val="24"/>
          <w:szCs w:val="24"/>
        </w:rPr>
        <w:t>are the President of Zimbabwe and the Parliament of Zimbabwe and no-one else.</w:t>
      </w:r>
      <w:r w:rsidRPr="00855887">
        <w:rPr>
          <w:rFonts w:ascii="Times New Roman" w:eastAsia="Courier New" w:hAnsi="Times New Roman" w:cs="Times New Roman"/>
          <w:color w:val="000000"/>
          <w:sz w:val="24"/>
          <w:szCs w:val="24"/>
        </w:rPr>
        <w:t xml:space="preserve"> </w:t>
      </w:r>
      <w:r w:rsidR="004866D8" w:rsidRPr="00855887">
        <w:rPr>
          <w:rFonts w:ascii="Times New Roman" w:eastAsia="Courier New" w:hAnsi="Times New Roman" w:cs="Times New Roman"/>
          <w:color w:val="000000"/>
          <w:sz w:val="24"/>
          <w:szCs w:val="24"/>
        </w:rPr>
        <w:t xml:space="preserve"> </w:t>
      </w:r>
      <w:r w:rsidR="00095CFF" w:rsidRPr="00855887">
        <w:rPr>
          <w:rFonts w:ascii="Times New Roman" w:eastAsia="Courier New" w:hAnsi="Times New Roman" w:cs="Times New Roman"/>
          <w:i/>
          <w:color w:val="000000"/>
          <w:sz w:val="24"/>
          <w:szCs w:val="24"/>
        </w:rPr>
        <w:t xml:space="preserve"> </w:t>
      </w:r>
      <w:r w:rsidR="00281B93" w:rsidRPr="00855887">
        <w:rPr>
          <w:rFonts w:ascii="Times New Roman" w:eastAsia="Courier New" w:hAnsi="Times New Roman" w:cs="Times New Roman"/>
          <w:i/>
          <w:color w:val="000000"/>
          <w:sz w:val="24"/>
          <w:szCs w:val="24"/>
        </w:rPr>
        <w:t xml:space="preserve"> </w:t>
      </w:r>
    </w:p>
    <w:p w14:paraId="2500C5A4" w14:textId="611D8F22" w:rsidR="00A21A9D" w:rsidRPr="00855887" w:rsidRDefault="000545A7" w:rsidP="00C6444E">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r w:rsidR="00C6444E" w:rsidRPr="00855887">
        <w:rPr>
          <w:rFonts w:ascii="Times New Roman" w:eastAsia="Courier New" w:hAnsi="Times New Roman" w:cs="Times New Roman"/>
          <w:color w:val="000000"/>
          <w:sz w:val="24"/>
          <w:szCs w:val="24"/>
        </w:rPr>
        <w:t xml:space="preserve"> </w:t>
      </w:r>
    </w:p>
    <w:p w14:paraId="351DBA7A" w14:textId="77777777" w:rsidR="00667CB7" w:rsidRPr="00855887" w:rsidRDefault="00667CB7" w:rsidP="007514B7">
      <w:pPr>
        <w:spacing w:after="0" w:line="480" w:lineRule="auto"/>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SUBMISSIONS BEFORE THE COURT</w:t>
      </w:r>
    </w:p>
    <w:p w14:paraId="677FA5A2" w14:textId="67A6A4A2" w:rsidR="003976E8" w:rsidRPr="00855887" w:rsidRDefault="00390681" w:rsidP="00033E83">
      <w:pPr>
        <w:spacing w:after="0" w:line="480" w:lineRule="auto"/>
        <w:ind w:left="720"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[16</w:t>
      </w:r>
      <w:r w:rsidR="00056913" w:rsidRPr="00855887">
        <w:rPr>
          <w:rFonts w:ascii="Times New Roman" w:eastAsia="Courier New" w:hAnsi="Times New Roman" w:cs="Times New Roman"/>
          <w:color w:val="000000"/>
          <w:sz w:val="24"/>
          <w:szCs w:val="24"/>
        </w:rPr>
        <w:t>]</w:t>
      </w:r>
      <w:r w:rsidR="00056913" w:rsidRPr="00855887">
        <w:rPr>
          <w:rFonts w:ascii="Times New Roman" w:eastAsia="Courier New" w:hAnsi="Times New Roman" w:cs="Times New Roman"/>
          <w:color w:val="000000"/>
          <w:sz w:val="24"/>
          <w:szCs w:val="24"/>
        </w:rPr>
        <w:tab/>
      </w:r>
      <w:r w:rsidR="00285BA7" w:rsidRPr="00855887">
        <w:rPr>
          <w:rFonts w:ascii="Times New Roman" w:eastAsia="Courier New" w:hAnsi="Times New Roman" w:cs="Times New Roman"/>
          <w:color w:val="000000"/>
          <w:sz w:val="24"/>
          <w:szCs w:val="24"/>
        </w:rPr>
        <w:t xml:space="preserve">At the hearing of this matter, the court </w:t>
      </w:r>
      <w:r w:rsidR="003065DD" w:rsidRPr="00855887">
        <w:rPr>
          <w:rFonts w:ascii="Times New Roman" w:eastAsia="Courier New" w:hAnsi="Times New Roman" w:cs="Times New Roman"/>
          <w:color w:val="000000"/>
          <w:sz w:val="24"/>
          <w:szCs w:val="24"/>
        </w:rPr>
        <w:t xml:space="preserve">directed </w:t>
      </w:r>
      <w:r w:rsidR="00285BA7" w:rsidRPr="00855887">
        <w:rPr>
          <w:rFonts w:ascii="Times New Roman" w:eastAsia="Courier New" w:hAnsi="Times New Roman" w:cs="Times New Roman"/>
          <w:color w:val="000000"/>
          <w:sz w:val="24"/>
          <w:szCs w:val="24"/>
        </w:rPr>
        <w:t xml:space="preserve">both </w:t>
      </w:r>
      <w:r w:rsidR="003065DD" w:rsidRPr="00855887">
        <w:rPr>
          <w:rFonts w:ascii="Times New Roman" w:eastAsia="Courier New" w:hAnsi="Times New Roman" w:cs="Times New Roman"/>
          <w:color w:val="000000"/>
          <w:sz w:val="24"/>
          <w:szCs w:val="24"/>
        </w:rPr>
        <w:t xml:space="preserve">parties </w:t>
      </w:r>
      <w:r w:rsidR="00285BA7" w:rsidRPr="00855887">
        <w:rPr>
          <w:rFonts w:ascii="Times New Roman" w:eastAsia="Courier New" w:hAnsi="Times New Roman" w:cs="Times New Roman"/>
          <w:color w:val="000000"/>
          <w:sz w:val="24"/>
          <w:szCs w:val="24"/>
        </w:rPr>
        <w:t xml:space="preserve">to address </w:t>
      </w:r>
      <w:r w:rsidR="008F47D9" w:rsidRPr="00855887">
        <w:rPr>
          <w:rFonts w:ascii="Times New Roman" w:eastAsia="Courier New" w:hAnsi="Times New Roman" w:cs="Times New Roman"/>
          <w:color w:val="000000"/>
          <w:sz w:val="24"/>
          <w:szCs w:val="24"/>
        </w:rPr>
        <w:t xml:space="preserve">it, </w:t>
      </w:r>
      <w:r w:rsidRPr="00855887">
        <w:rPr>
          <w:rFonts w:ascii="Times New Roman" w:eastAsia="Courier New" w:hAnsi="Times New Roman" w:cs="Times New Roman"/>
          <w:i/>
          <w:color w:val="000000"/>
          <w:sz w:val="24"/>
          <w:szCs w:val="24"/>
        </w:rPr>
        <w:t xml:space="preserve">inter </w:t>
      </w:r>
      <w:r w:rsidR="008F47D9" w:rsidRPr="00855887">
        <w:rPr>
          <w:rFonts w:ascii="Times New Roman" w:eastAsia="Courier New" w:hAnsi="Times New Roman" w:cs="Times New Roman"/>
          <w:i/>
          <w:color w:val="000000"/>
          <w:sz w:val="24"/>
          <w:szCs w:val="24"/>
        </w:rPr>
        <w:t>alia</w:t>
      </w:r>
      <w:r w:rsidR="008F47D9" w:rsidRPr="00855887">
        <w:rPr>
          <w:rFonts w:ascii="Times New Roman" w:eastAsia="Courier New" w:hAnsi="Times New Roman" w:cs="Times New Roman"/>
          <w:color w:val="000000"/>
          <w:sz w:val="24"/>
          <w:szCs w:val="24"/>
        </w:rPr>
        <w:t>, on</w:t>
      </w:r>
      <w:r w:rsidR="003065DD" w:rsidRPr="00855887">
        <w:rPr>
          <w:rFonts w:ascii="Times New Roman" w:eastAsia="Courier New" w:hAnsi="Times New Roman" w:cs="Times New Roman"/>
          <w:color w:val="000000"/>
          <w:sz w:val="24"/>
          <w:szCs w:val="24"/>
        </w:rPr>
        <w:t xml:space="preserve"> </w:t>
      </w:r>
      <w:r w:rsidR="00285BA7" w:rsidRPr="00855887">
        <w:rPr>
          <w:rFonts w:ascii="Times New Roman" w:eastAsia="Courier New" w:hAnsi="Times New Roman" w:cs="Times New Roman"/>
          <w:color w:val="000000"/>
          <w:sz w:val="24"/>
          <w:szCs w:val="24"/>
        </w:rPr>
        <w:t xml:space="preserve">whether or not </w:t>
      </w:r>
      <w:r w:rsidR="00314DC5" w:rsidRPr="00855887">
        <w:rPr>
          <w:rFonts w:ascii="Times New Roman" w:eastAsia="Courier New" w:hAnsi="Times New Roman" w:cs="Times New Roman"/>
          <w:color w:val="000000"/>
          <w:sz w:val="24"/>
          <w:szCs w:val="24"/>
        </w:rPr>
        <w:t>the applicant had</w:t>
      </w:r>
      <w:r w:rsidR="00285BA7" w:rsidRPr="00855887">
        <w:rPr>
          <w:rFonts w:ascii="Times New Roman" w:eastAsia="Courier New" w:hAnsi="Times New Roman" w:cs="Times New Roman"/>
          <w:color w:val="000000"/>
          <w:sz w:val="24"/>
          <w:szCs w:val="24"/>
        </w:rPr>
        <w:t xml:space="preserve"> </w:t>
      </w:r>
      <w:r w:rsidR="007B5F42" w:rsidRPr="00855887">
        <w:rPr>
          <w:rFonts w:ascii="Times New Roman" w:eastAsia="Courier New" w:hAnsi="Times New Roman" w:cs="Times New Roman"/>
          <w:color w:val="000000"/>
          <w:sz w:val="24"/>
          <w:szCs w:val="24"/>
        </w:rPr>
        <w:t xml:space="preserve">pleaded </w:t>
      </w:r>
      <w:r w:rsidR="00285BA7" w:rsidRPr="00855887">
        <w:rPr>
          <w:rFonts w:ascii="Times New Roman" w:eastAsia="Courier New" w:hAnsi="Times New Roman" w:cs="Times New Roman"/>
          <w:color w:val="000000"/>
          <w:sz w:val="24"/>
          <w:szCs w:val="24"/>
        </w:rPr>
        <w:t xml:space="preserve">a </w:t>
      </w:r>
      <w:r w:rsidR="00955EE6" w:rsidRPr="00855887">
        <w:rPr>
          <w:rFonts w:ascii="Times New Roman" w:eastAsia="Courier New" w:hAnsi="Times New Roman" w:cs="Times New Roman"/>
          <w:color w:val="000000"/>
          <w:sz w:val="24"/>
          <w:szCs w:val="24"/>
        </w:rPr>
        <w:t xml:space="preserve">valid </w:t>
      </w:r>
      <w:r w:rsidR="00285BA7" w:rsidRPr="00855887">
        <w:rPr>
          <w:rFonts w:ascii="Times New Roman" w:eastAsia="Courier New" w:hAnsi="Times New Roman" w:cs="Times New Roman"/>
          <w:color w:val="000000"/>
          <w:sz w:val="24"/>
          <w:szCs w:val="24"/>
        </w:rPr>
        <w:t>cause o</w:t>
      </w:r>
      <w:r w:rsidR="00C40B7D" w:rsidRPr="00855887">
        <w:rPr>
          <w:rFonts w:ascii="Times New Roman" w:eastAsia="Courier New" w:hAnsi="Times New Roman" w:cs="Times New Roman"/>
          <w:color w:val="000000"/>
          <w:sz w:val="24"/>
          <w:szCs w:val="24"/>
        </w:rPr>
        <w:t xml:space="preserve">f action against the President.  </w:t>
      </w:r>
      <w:r w:rsidR="00146FB1" w:rsidRPr="00855887">
        <w:rPr>
          <w:rFonts w:ascii="Times New Roman" w:eastAsia="Courier New" w:hAnsi="Times New Roman" w:cs="Times New Roman"/>
          <w:color w:val="000000"/>
          <w:sz w:val="24"/>
          <w:szCs w:val="24"/>
        </w:rPr>
        <w:t xml:space="preserve">In this regard, </w:t>
      </w:r>
      <w:r w:rsidR="00675884" w:rsidRPr="00855887">
        <w:rPr>
          <w:rFonts w:ascii="Times New Roman" w:eastAsia="Courier New" w:hAnsi="Times New Roman" w:cs="Times New Roman"/>
          <w:color w:val="000000"/>
          <w:sz w:val="24"/>
          <w:szCs w:val="24"/>
        </w:rPr>
        <w:t>Mrs</w:t>
      </w:r>
      <w:r w:rsidR="00675884" w:rsidRPr="00855887">
        <w:rPr>
          <w:rFonts w:ascii="Times New Roman" w:eastAsia="Courier New" w:hAnsi="Times New Roman" w:cs="Times New Roman"/>
          <w:i/>
          <w:color w:val="000000"/>
          <w:sz w:val="24"/>
          <w:szCs w:val="24"/>
        </w:rPr>
        <w:t xml:space="preserve"> Mtetwa</w:t>
      </w:r>
      <w:r w:rsidR="00912081" w:rsidRPr="00855887">
        <w:rPr>
          <w:rFonts w:ascii="Times New Roman" w:eastAsia="Courier New" w:hAnsi="Times New Roman" w:cs="Times New Roman"/>
          <w:i/>
          <w:color w:val="000000"/>
          <w:sz w:val="24"/>
          <w:szCs w:val="24"/>
        </w:rPr>
        <w:t>,</w:t>
      </w:r>
      <w:r w:rsidR="00675884" w:rsidRPr="00855887">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for the applicant</w:t>
      </w:r>
      <w:r w:rsidR="00802A15" w:rsidRPr="00855887">
        <w:rPr>
          <w:rFonts w:ascii="Times New Roman" w:eastAsia="Courier New" w:hAnsi="Times New Roman" w:cs="Times New Roman"/>
          <w:color w:val="000000"/>
          <w:sz w:val="24"/>
          <w:szCs w:val="24"/>
        </w:rPr>
        <w:t>,</w:t>
      </w:r>
      <w:r w:rsidR="007B46CB" w:rsidRPr="00855887">
        <w:rPr>
          <w:rFonts w:ascii="Times New Roman" w:eastAsia="Courier New" w:hAnsi="Times New Roman" w:cs="Times New Roman"/>
          <w:color w:val="000000"/>
          <w:sz w:val="24"/>
          <w:szCs w:val="24"/>
        </w:rPr>
        <w:t xml:space="preserve"> </w:t>
      </w:r>
      <w:r w:rsidR="0027716E" w:rsidRPr="00855887">
        <w:rPr>
          <w:rFonts w:ascii="Times New Roman" w:eastAsia="Courier New" w:hAnsi="Times New Roman" w:cs="Times New Roman"/>
          <w:color w:val="000000"/>
          <w:sz w:val="24"/>
          <w:szCs w:val="24"/>
        </w:rPr>
        <w:t>contended</w:t>
      </w:r>
      <w:r w:rsidR="007B46CB" w:rsidRPr="00855887">
        <w:rPr>
          <w:rFonts w:ascii="Times New Roman" w:eastAsia="Courier New" w:hAnsi="Times New Roman" w:cs="Times New Roman"/>
          <w:color w:val="000000"/>
          <w:sz w:val="24"/>
          <w:szCs w:val="24"/>
        </w:rPr>
        <w:t xml:space="preserve"> that the applicant’s cause of action </w:t>
      </w:r>
      <w:r w:rsidR="00180ABF" w:rsidRPr="00855887">
        <w:rPr>
          <w:rFonts w:ascii="Times New Roman" w:eastAsia="Courier New" w:hAnsi="Times New Roman" w:cs="Times New Roman"/>
          <w:color w:val="000000"/>
          <w:sz w:val="24"/>
          <w:szCs w:val="24"/>
        </w:rPr>
        <w:t xml:space="preserve">is that the President failed </w:t>
      </w:r>
      <w:r w:rsidR="007B46CB" w:rsidRPr="00855887">
        <w:rPr>
          <w:rFonts w:ascii="Times New Roman" w:eastAsia="Courier New" w:hAnsi="Times New Roman" w:cs="Times New Roman"/>
          <w:color w:val="000000"/>
          <w:sz w:val="24"/>
          <w:szCs w:val="24"/>
        </w:rPr>
        <w:t>to fulfil a con</w:t>
      </w:r>
      <w:r w:rsidR="002F1A4F" w:rsidRPr="00855887">
        <w:rPr>
          <w:rFonts w:ascii="Times New Roman" w:eastAsia="Courier New" w:hAnsi="Times New Roman" w:cs="Times New Roman"/>
          <w:color w:val="000000"/>
          <w:sz w:val="24"/>
          <w:szCs w:val="24"/>
        </w:rPr>
        <w:t xml:space="preserve">stitutional obligation in terms of s 187 </w:t>
      </w:r>
      <w:r w:rsidR="007B46CB" w:rsidRPr="00855887">
        <w:rPr>
          <w:rFonts w:ascii="Times New Roman" w:eastAsia="Courier New" w:hAnsi="Times New Roman" w:cs="Times New Roman"/>
          <w:color w:val="000000"/>
          <w:sz w:val="24"/>
          <w:szCs w:val="24"/>
        </w:rPr>
        <w:t xml:space="preserve">(8) of the Constitution. </w:t>
      </w:r>
      <w:r w:rsidR="0023589B" w:rsidRPr="00855887">
        <w:rPr>
          <w:rFonts w:ascii="Times New Roman" w:eastAsia="Courier New" w:hAnsi="Times New Roman" w:cs="Times New Roman"/>
          <w:color w:val="000000"/>
          <w:sz w:val="24"/>
          <w:szCs w:val="24"/>
        </w:rPr>
        <w:t xml:space="preserve"> </w:t>
      </w:r>
      <w:r w:rsidR="00531234" w:rsidRPr="00855887">
        <w:rPr>
          <w:rFonts w:ascii="Times New Roman" w:eastAsia="Courier New" w:hAnsi="Times New Roman" w:cs="Times New Roman"/>
          <w:color w:val="000000"/>
          <w:sz w:val="24"/>
          <w:szCs w:val="24"/>
        </w:rPr>
        <w:t xml:space="preserve">It was her submission </w:t>
      </w:r>
      <w:r w:rsidR="007B46CB" w:rsidRPr="00855887">
        <w:rPr>
          <w:rFonts w:ascii="Times New Roman" w:eastAsia="Courier New" w:hAnsi="Times New Roman" w:cs="Times New Roman"/>
          <w:color w:val="000000"/>
          <w:sz w:val="24"/>
          <w:szCs w:val="24"/>
        </w:rPr>
        <w:t xml:space="preserve">that the matter </w:t>
      </w:r>
      <w:r w:rsidR="00DB68A4" w:rsidRPr="00855887">
        <w:rPr>
          <w:rFonts w:ascii="Times New Roman" w:eastAsia="Courier New" w:hAnsi="Times New Roman" w:cs="Times New Roman"/>
          <w:color w:val="000000"/>
          <w:sz w:val="24"/>
          <w:szCs w:val="24"/>
        </w:rPr>
        <w:t xml:space="preserve">should </w:t>
      </w:r>
      <w:r w:rsidR="001B3C85" w:rsidRPr="00855887">
        <w:rPr>
          <w:rFonts w:ascii="Times New Roman" w:eastAsia="Courier New" w:hAnsi="Times New Roman" w:cs="Times New Roman"/>
          <w:color w:val="000000"/>
          <w:sz w:val="24"/>
          <w:szCs w:val="24"/>
        </w:rPr>
        <w:t xml:space="preserve">not </w:t>
      </w:r>
      <w:r w:rsidR="00DB68A4" w:rsidRPr="00855887">
        <w:rPr>
          <w:rFonts w:ascii="Times New Roman" w:eastAsia="Courier New" w:hAnsi="Times New Roman" w:cs="Times New Roman"/>
          <w:color w:val="000000"/>
          <w:sz w:val="24"/>
          <w:szCs w:val="24"/>
        </w:rPr>
        <w:t xml:space="preserve">have been </w:t>
      </w:r>
      <w:r w:rsidR="007B46CB" w:rsidRPr="00855887">
        <w:rPr>
          <w:rFonts w:ascii="Times New Roman" w:eastAsia="Courier New" w:hAnsi="Times New Roman" w:cs="Times New Roman"/>
          <w:color w:val="000000"/>
          <w:sz w:val="24"/>
          <w:szCs w:val="24"/>
        </w:rPr>
        <w:t xml:space="preserve">referred directly to the Judicial Service Commission without an inquiry </w:t>
      </w:r>
      <w:r w:rsidR="001B32A5" w:rsidRPr="00855887">
        <w:rPr>
          <w:rFonts w:ascii="Times New Roman" w:eastAsia="Courier New" w:hAnsi="Times New Roman" w:cs="Times New Roman"/>
          <w:color w:val="000000"/>
          <w:sz w:val="24"/>
          <w:szCs w:val="24"/>
        </w:rPr>
        <w:t xml:space="preserve">first </w:t>
      </w:r>
      <w:r w:rsidR="007B46CB" w:rsidRPr="00855887">
        <w:rPr>
          <w:rFonts w:ascii="Times New Roman" w:eastAsia="Courier New" w:hAnsi="Times New Roman" w:cs="Times New Roman"/>
          <w:color w:val="000000"/>
          <w:sz w:val="24"/>
          <w:szCs w:val="24"/>
        </w:rPr>
        <w:t xml:space="preserve">having been undertaken in terms of s 21 of the </w:t>
      </w:r>
      <w:r w:rsidR="00A6077F" w:rsidRPr="00855887">
        <w:rPr>
          <w:rFonts w:ascii="Times New Roman" w:eastAsia="Courier New" w:hAnsi="Times New Roman" w:cs="Times New Roman"/>
          <w:color w:val="000000"/>
          <w:sz w:val="24"/>
          <w:szCs w:val="24"/>
        </w:rPr>
        <w:t>Code of Ethics Regulations.</w:t>
      </w:r>
      <w:r w:rsidR="007B46CB" w:rsidRPr="00855887">
        <w:rPr>
          <w:rFonts w:ascii="Times New Roman" w:eastAsia="Courier New" w:hAnsi="Times New Roman" w:cs="Times New Roman"/>
          <w:color w:val="000000"/>
          <w:sz w:val="24"/>
          <w:szCs w:val="24"/>
        </w:rPr>
        <w:t xml:space="preserve"> </w:t>
      </w:r>
    </w:p>
    <w:p w14:paraId="5087A313" w14:textId="452A758C" w:rsidR="00667CB7" w:rsidRPr="00855887" w:rsidRDefault="00AE3164" w:rsidP="007A6E9B">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lastRenderedPageBreak/>
        <w:t>[17</w:t>
      </w:r>
      <w:r w:rsidR="002D45B3" w:rsidRPr="00855887">
        <w:rPr>
          <w:rFonts w:ascii="Times New Roman" w:eastAsia="Courier New" w:hAnsi="Times New Roman" w:cs="Times New Roman"/>
          <w:color w:val="000000"/>
          <w:sz w:val="24"/>
          <w:szCs w:val="24"/>
        </w:rPr>
        <w:t>]</w:t>
      </w:r>
      <w:r w:rsidR="00D72B8E">
        <w:rPr>
          <w:rFonts w:ascii="Times New Roman" w:eastAsia="Courier New" w:hAnsi="Times New Roman" w:cs="Times New Roman"/>
          <w:color w:val="000000"/>
          <w:sz w:val="24"/>
          <w:szCs w:val="24"/>
        </w:rPr>
        <w:tab/>
      </w:r>
      <w:r w:rsidR="007B46CB" w:rsidRPr="00855887">
        <w:rPr>
          <w:rFonts w:ascii="Times New Roman" w:eastAsia="Courier New" w:hAnsi="Times New Roman" w:cs="Times New Roman"/>
          <w:color w:val="000000"/>
          <w:sz w:val="24"/>
          <w:szCs w:val="24"/>
        </w:rPr>
        <w:t xml:space="preserve">Counsel </w:t>
      </w:r>
      <w:r w:rsidR="000C4B40" w:rsidRPr="00855887">
        <w:rPr>
          <w:rFonts w:ascii="Times New Roman" w:eastAsia="Courier New" w:hAnsi="Times New Roman" w:cs="Times New Roman"/>
          <w:color w:val="000000"/>
          <w:sz w:val="24"/>
          <w:szCs w:val="24"/>
        </w:rPr>
        <w:t>further submitted</w:t>
      </w:r>
      <w:r w:rsidR="007B46CB" w:rsidRPr="00855887">
        <w:rPr>
          <w:rFonts w:ascii="Times New Roman" w:eastAsia="Courier New" w:hAnsi="Times New Roman" w:cs="Times New Roman"/>
          <w:color w:val="000000"/>
          <w:sz w:val="24"/>
          <w:szCs w:val="24"/>
        </w:rPr>
        <w:t xml:space="preserve"> that </w:t>
      </w:r>
      <w:r w:rsidR="00D775E8" w:rsidRPr="00855887">
        <w:rPr>
          <w:rFonts w:ascii="Times New Roman" w:eastAsia="Courier New" w:hAnsi="Times New Roman" w:cs="Times New Roman"/>
          <w:color w:val="000000"/>
          <w:sz w:val="24"/>
          <w:szCs w:val="24"/>
        </w:rPr>
        <w:t xml:space="preserve">neither </w:t>
      </w:r>
      <w:r w:rsidR="007B46CB" w:rsidRPr="00855887">
        <w:rPr>
          <w:rFonts w:ascii="Times New Roman" w:eastAsia="Courier New" w:hAnsi="Times New Roman" w:cs="Times New Roman"/>
          <w:color w:val="000000"/>
          <w:sz w:val="24"/>
          <w:szCs w:val="24"/>
        </w:rPr>
        <w:t xml:space="preserve">the tribunal </w:t>
      </w:r>
      <w:r w:rsidR="00D775E8" w:rsidRPr="00855887">
        <w:rPr>
          <w:rFonts w:ascii="Times New Roman" w:eastAsia="Courier New" w:hAnsi="Times New Roman" w:cs="Times New Roman"/>
          <w:color w:val="000000"/>
          <w:sz w:val="24"/>
          <w:szCs w:val="24"/>
        </w:rPr>
        <w:t>nor</w:t>
      </w:r>
      <w:r w:rsidR="007B46CB" w:rsidRPr="00855887">
        <w:rPr>
          <w:rFonts w:ascii="Times New Roman" w:eastAsia="Courier New" w:hAnsi="Times New Roman" w:cs="Times New Roman"/>
          <w:color w:val="000000"/>
          <w:sz w:val="24"/>
          <w:szCs w:val="24"/>
        </w:rPr>
        <w:t xml:space="preserve"> the Judicial Service Commission </w:t>
      </w:r>
      <w:r w:rsidR="00195E13" w:rsidRPr="00855887">
        <w:rPr>
          <w:rFonts w:ascii="Times New Roman" w:eastAsia="Courier New" w:hAnsi="Times New Roman" w:cs="Times New Roman"/>
          <w:color w:val="000000"/>
          <w:sz w:val="24"/>
          <w:szCs w:val="24"/>
        </w:rPr>
        <w:t>had</w:t>
      </w:r>
      <w:r w:rsidR="007B46CB" w:rsidRPr="00855887">
        <w:rPr>
          <w:rFonts w:ascii="Times New Roman" w:eastAsia="Courier New" w:hAnsi="Times New Roman" w:cs="Times New Roman"/>
          <w:color w:val="000000"/>
          <w:sz w:val="24"/>
          <w:szCs w:val="24"/>
        </w:rPr>
        <w:t xml:space="preserve"> </w:t>
      </w:r>
      <w:r w:rsidR="00FD0A1A" w:rsidRPr="00855887">
        <w:rPr>
          <w:rFonts w:ascii="Times New Roman" w:eastAsia="Courier New" w:hAnsi="Times New Roman" w:cs="Times New Roman"/>
          <w:color w:val="000000"/>
          <w:sz w:val="24"/>
          <w:szCs w:val="24"/>
        </w:rPr>
        <w:t xml:space="preserve">the benefit of the findings of </w:t>
      </w:r>
      <w:r w:rsidR="007B46CB" w:rsidRPr="00855887">
        <w:rPr>
          <w:rFonts w:ascii="Times New Roman" w:eastAsia="Courier New" w:hAnsi="Times New Roman" w:cs="Times New Roman"/>
          <w:color w:val="000000"/>
          <w:sz w:val="24"/>
          <w:szCs w:val="24"/>
        </w:rPr>
        <w:t xml:space="preserve">the investigating committee. </w:t>
      </w:r>
      <w:r w:rsidR="00FD0A1A" w:rsidRPr="00855887">
        <w:rPr>
          <w:rFonts w:ascii="Times New Roman" w:eastAsia="Courier New" w:hAnsi="Times New Roman" w:cs="Times New Roman"/>
          <w:color w:val="000000"/>
          <w:sz w:val="24"/>
          <w:szCs w:val="24"/>
        </w:rPr>
        <w:t xml:space="preserve">That </w:t>
      </w:r>
      <w:r w:rsidR="007B46CB" w:rsidRPr="00855887">
        <w:rPr>
          <w:rFonts w:ascii="Times New Roman" w:eastAsia="Courier New" w:hAnsi="Times New Roman" w:cs="Times New Roman"/>
          <w:color w:val="000000"/>
          <w:sz w:val="24"/>
          <w:szCs w:val="24"/>
        </w:rPr>
        <w:t xml:space="preserve">failure to subject the applicant to the lawful constitutional processes </w:t>
      </w:r>
      <w:r w:rsidR="00BC5307" w:rsidRPr="00855887">
        <w:rPr>
          <w:rFonts w:ascii="Times New Roman" w:eastAsia="Courier New" w:hAnsi="Times New Roman" w:cs="Times New Roman"/>
          <w:color w:val="000000"/>
          <w:sz w:val="24"/>
          <w:szCs w:val="24"/>
        </w:rPr>
        <w:t>before</w:t>
      </w:r>
      <w:r w:rsidR="007B46CB" w:rsidRPr="00855887">
        <w:rPr>
          <w:rFonts w:ascii="Times New Roman" w:eastAsia="Courier New" w:hAnsi="Times New Roman" w:cs="Times New Roman"/>
          <w:color w:val="000000"/>
          <w:sz w:val="24"/>
          <w:szCs w:val="24"/>
        </w:rPr>
        <w:t xml:space="preserve"> referral to the respondent invalidated the recommendations made by the </w:t>
      </w:r>
      <w:r w:rsidR="00560BFE" w:rsidRPr="00855887">
        <w:rPr>
          <w:rFonts w:ascii="Times New Roman" w:eastAsia="Courier New" w:hAnsi="Times New Roman" w:cs="Times New Roman"/>
          <w:color w:val="000000"/>
          <w:sz w:val="24"/>
          <w:szCs w:val="24"/>
        </w:rPr>
        <w:t xml:space="preserve">tribunal to the </w:t>
      </w:r>
      <w:r w:rsidR="007B46CB" w:rsidRPr="00855887">
        <w:rPr>
          <w:rFonts w:ascii="Times New Roman" w:eastAsia="Courier New" w:hAnsi="Times New Roman" w:cs="Times New Roman"/>
          <w:color w:val="000000"/>
          <w:sz w:val="24"/>
          <w:szCs w:val="24"/>
        </w:rPr>
        <w:t xml:space="preserve">respondent. </w:t>
      </w:r>
      <w:r w:rsidR="00C40B7D" w:rsidRPr="00855887">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 xml:space="preserve">She further </w:t>
      </w:r>
      <w:r w:rsidR="002339E6" w:rsidRPr="00855887">
        <w:rPr>
          <w:rFonts w:ascii="Times New Roman" w:eastAsia="Courier New" w:hAnsi="Times New Roman" w:cs="Times New Roman"/>
          <w:color w:val="000000"/>
          <w:sz w:val="24"/>
          <w:szCs w:val="24"/>
        </w:rPr>
        <w:t>submit</w:t>
      </w:r>
      <w:r w:rsidR="007B46CB" w:rsidRPr="00855887">
        <w:rPr>
          <w:rFonts w:ascii="Times New Roman" w:eastAsia="Courier New" w:hAnsi="Times New Roman" w:cs="Times New Roman"/>
          <w:color w:val="000000"/>
          <w:sz w:val="24"/>
          <w:szCs w:val="24"/>
        </w:rPr>
        <w:t>ted that this Co</w:t>
      </w:r>
      <w:r w:rsidR="000B7E2C" w:rsidRPr="00855887">
        <w:rPr>
          <w:rFonts w:ascii="Times New Roman" w:eastAsia="Courier New" w:hAnsi="Times New Roman" w:cs="Times New Roman"/>
          <w:color w:val="000000"/>
          <w:sz w:val="24"/>
          <w:szCs w:val="24"/>
        </w:rPr>
        <w:t xml:space="preserve">urt is entitled to determine </w:t>
      </w:r>
      <w:r w:rsidR="007B46CB" w:rsidRPr="00855887">
        <w:rPr>
          <w:rFonts w:ascii="Times New Roman" w:eastAsia="Courier New" w:hAnsi="Times New Roman" w:cs="Times New Roman"/>
          <w:color w:val="000000"/>
          <w:sz w:val="24"/>
          <w:szCs w:val="24"/>
        </w:rPr>
        <w:t>whether the inquiry by the tribunal and the Judicial Service Commission was undertaken in terms of the Constitution.</w:t>
      </w:r>
    </w:p>
    <w:p w14:paraId="7E87F80D" w14:textId="77777777" w:rsidR="00820451" w:rsidRPr="00855887" w:rsidRDefault="00820451" w:rsidP="00806AF4">
      <w:pPr>
        <w:spacing w:after="0" w:line="480" w:lineRule="auto"/>
        <w:jc w:val="both"/>
        <w:rPr>
          <w:rFonts w:ascii="Times New Roman" w:eastAsia="Courier New" w:hAnsi="Times New Roman" w:cs="Times New Roman"/>
          <w:color w:val="000000"/>
          <w:sz w:val="24"/>
          <w:szCs w:val="24"/>
        </w:rPr>
      </w:pPr>
    </w:p>
    <w:p w14:paraId="67675A3E" w14:textId="68E259D0" w:rsidR="00667CB7" w:rsidRPr="00855887" w:rsidRDefault="00237F90" w:rsidP="00954A36">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[18</w:t>
      </w:r>
      <w:r w:rsidR="007B46CB" w:rsidRPr="00855887">
        <w:rPr>
          <w:rFonts w:ascii="Times New Roman" w:eastAsia="Courier New" w:hAnsi="Times New Roman" w:cs="Times New Roman"/>
          <w:color w:val="000000"/>
          <w:sz w:val="24"/>
          <w:szCs w:val="24"/>
        </w:rPr>
        <w:t>]</w:t>
      </w:r>
      <w:r w:rsidR="007B46CB" w:rsidRPr="00855887">
        <w:rPr>
          <w:rFonts w:ascii="Times New Roman" w:eastAsia="Courier New" w:hAnsi="Times New Roman" w:cs="Times New Roman"/>
          <w:color w:val="000000"/>
          <w:sz w:val="24"/>
          <w:szCs w:val="24"/>
        </w:rPr>
        <w:tab/>
      </w:r>
      <w:r w:rsidR="0015328A" w:rsidRPr="00855887">
        <w:rPr>
          <w:rFonts w:ascii="Times New Roman" w:eastAsia="Courier New" w:hAnsi="Times New Roman" w:cs="Times New Roman"/>
          <w:i/>
          <w:color w:val="000000"/>
          <w:sz w:val="24"/>
          <w:szCs w:val="24"/>
        </w:rPr>
        <w:t>Per contra</w:t>
      </w:r>
      <w:r w:rsidR="0015328A" w:rsidRPr="00855887">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Mr</w:t>
      </w:r>
      <w:r w:rsidR="0002704E" w:rsidRPr="00855887">
        <w:rPr>
          <w:rFonts w:ascii="Times New Roman" w:eastAsia="Courier New" w:hAnsi="Times New Roman" w:cs="Times New Roman"/>
          <w:color w:val="000000"/>
          <w:sz w:val="24"/>
          <w:szCs w:val="24"/>
        </w:rPr>
        <w:t>s</w:t>
      </w:r>
      <w:r w:rsidR="007B46CB" w:rsidRPr="00855887">
        <w:rPr>
          <w:rFonts w:ascii="Times New Roman" w:eastAsia="Courier New" w:hAnsi="Times New Roman" w:cs="Times New Roman"/>
          <w:i/>
          <w:color w:val="000000"/>
          <w:sz w:val="24"/>
          <w:szCs w:val="24"/>
        </w:rPr>
        <w:t xml:space="preserve"> Munyoro</w:t>
      </w:r>
      <w:r w:rsidR="000A4414" w:rsidRPr="00855887">
        <w:rPr>
          <w:rFonts w:ascii="Times New Roman" w:eastAsia="Courier New" w:hAnsi="Times New Roman" w:cs="Times New Roman"/>
          <w:color w:val="000000"/>
          <w:sz w:val="24"/>
          <w:szCs w:val="24"/>
        </w:rPr>
        <w:t>,</w:t>
      </w:r>
      <w:r w:rsidR="00094FE2" w:rsidRPr="00855887">
        <w:rPr>
          <w:rFonts w:ascii="Times New Roman" w:eastAsia="Courier New" w:hAnsi="Times New Roman" w:cs="Times New Roman"/>
          <w:color w:val="000000"/>
          <w:sz w:val="24"/>
          <w:szCs w:val="24"/>
        </w:rPr>
        <w:t xml:space="preserve"> </w:t>
      </w:r>
      <w:r w:rsidR="0079072F" w:rsidRPr="00855887">
        <w:rPr>
          <w:rFonts w:ascii="Times New Roman" w:eastAsia="Courier New" w:hAnsi="Times New Roman" w:cs="Times New Roman"/>
          <w:color w:val="000000"/>
          <w:sz w:val="24"/>
          <w:szCs w:val="24"/>
        </w:rPr>
        <w:t xml:space="preserve">for the respondent, </w:t>
      </w:r>
      <w:r w:rsidR="00094FE2" w:rsidRPr="00855887">
        <w:rPr>
          <w:rFonts w:ascii="Times New Roman" w:eastAsia="Courier New" w:hAnsi="Times New Roman" w:cs="Times New Roman"/>
          <w:color w:val="000000"/>
          <w:sz w:val="24"/>
          <w:szCs w:val="24"/>
        </w:rPr>
        <w:t>submitted that s</w:t>
      </w:r>
      <w:r w:rsidR="007B46CB" w:rsidRPr="00855887">
        <w:rPr>
          <w:rFonts w:ascii="Times New Roman" w:eastAsia="Courier New" w:hAnsi="Times New Roman" w:cs="Times New Roman"/>
          <w:color w:val="000000"/>
          <w:sz w:val="24"/>
          <w:szCs w:val="24"/>
        </w:rPr>
        <w:t xml:space="preserve"> 187</w:t>
      </w:r>
      <w:r w:rsidR="004F5AF8">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(8) of the Constitution of Zimbabwe gives the r</w:t>
      </w:r>
      <w:r w:rsidR="009660E7" w:rsidRPr="00855887">
        <w:rPr>
          <w:rFonts w:ascii="Times New Roman" w:eastAsia="Courier New" w:hAnsi="Times New Roman" w:cs="Times New Roman"/>
          <w:color w:val="000000"/>
          <w:sz w:val="24"/>
          <w:szCs w:val="24"/>
        </w:rPr>
        <w:t>espondent the power to act upo</w:t>
      </w:r>
      <w:r w:rsidR="007B46CB" w:rsidRPr="00855887">
        <w:rPr>
          <w:rFonts w:ascii="Times New Roman" w:eastAsia="Courier New" w:hAnsi="Times New Roman" w:cs="Times New Roman"/>
          <w:color w:val="000000"/>
          <w:sz w:val="24"/>
          <w:szCs w:val="24"/>
        </w:rPr>
        <w:t xml:space="preserve">n the tribunal's recommendations. </w:t>
      </w:r>
      <w:r w:rsidR="00C40B7D" w:rsidRPr="00855887">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Counsel argued that s 187</w:t>
      </w:r>
      <w:r w:rsidR="004F5AF8">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 xml:space="preserve">(8) of the Constitution does not give the respondent the discretion to assess the constitutionality of the referrals sent to him. </w:t>
      </w:r>
      <w:r w:rsidR="00C40B7D" w:rsidRPr="00855887">
        <w:rPr>
          <w:rFonts w:ascii="Times New Roman" w:eastAsia="Courier New" w:hAnsi="Times New Roman" w:cs="Times New Roman"/>
          <w:color w:val="000000"/>
          <w:sz w:val="24"/>
          <w:szCs w:val="24"/>
        </w:rPr>
        <w:t xml:space="preserve"> </w:t>
      </w:r>
      <w:r w:rsidR="007B46CB" w:rsidRPr="00855887">
        <w:rPr>
          <w:rFonts w:ascii="Times New Roman" w:eastAsia="Courier New" w:hAnsi="Times New Roman" w:cs="Times New Roman"/>
          <w:color w:val="000000"/>
          <w:sz w:val="24"/>
          <w:szCs w:val="24"/>
        </w:rPr>
        <w:t xml:space="preserve">She </w:t>
      </w:r>
      <w:r w:rsidR="00D07349" w:rsidRPr="00855887">
        <w:rPr>
          <w:rFonts w:ascii="Times New Roman" w:eastAsia="Courier New" w:hAnsi="Times New Roman" w:cs="Times New Roman"/>
          <w:color w:val="000000"/>
          <w:sz w:val="24"/>
          <w:szCs w:val="24"/>
        </w:rPr>
        <w:t>further submi</w:t>
      </w:r>
      <w:r w:rsidR="007B46CB" w:rsidRPr="00855887">
        <w:rPr>
          <w:rFonts w:ascii="Times New Roman" w:eastAsia="Courier New" w:hAnsi="Times New Roman" w:cs="Times New Roman"/>
          <w:color w:val="000000"/>
          <w:sz w:val="24"/>
          <w:szCs w:val="24"/>
        </w:rPr>
        <w:t>t</w:t>
      </w:r>
      <w:r w:rsidR="00D07349" w:rsidRPr="00855887">
        <w:rPr>
          <w:rFonts w:ascii="Times New Roman" w:eastAsia="Courier New" w:hAnsi="Times New Roman" w:cs="Times New Roman"/>
          <w:color w:val="000000"/>
          <w:sz w:val="24"/>
          <w:szCs w:val="24"/>
        </w:rPr>
        <w:t>t</w:t>
      </w:r>
      <w:r w:rsidR="007B46CB" w:rsidRPr="00855887">
        <w:rPr>
          <w:rFonts w:ascii="Times New Roman" w:eastAsia="Courier New" w:hAnsi="Times New Roman" w:cs="Times New Roman"/>
          <w:color w:val="000000"/>
          <w:sz w:val="24"/>
          <w:szCs w:val="24"/>
        </w:rPr>
        <w:t xml:space="preserve">ed that </w:t>
      </w:r>
      <w:r w:rsidR="00320691" w:rsidRPr="00855887">
        <w:rPr>
          <w:rFonts w:ascii="Times New Roman" w:eastAsia="Courier New" w:hAnsi="Times New Roman" w:cs="Times New Roman"/>
          <w:color w:val="000000"/>
          <w:sz w:val="24"/>
          <w:szCs w:val="24"/>
        </w:rPr>
        <w:t>the application does not demonstrate a</w:t>
      </w:r>
      <w:r w:rsidR="007B46CB" w:rsidRPr="00855887">
        <w:rPr>
          <w:rFonts w:ascii="Times New Roman" w:eastAsia="Courier New" w:hAnsi="Times New Roman" w:cs="Times New Roman"/>
          <w:color w:val="000000"/>
          <w:sz w:val="24"/>
          <w:szCs w:val="24"/>
        </w:rPr>
        <w:t xml:space="preserve"> cause of action against the re</w:t>
      </w:r>
      <w:r w:rsidR="000B403E" w:rsidRPr="00855887">
        <w:rPr>
          <w:rFonts w:ascii="Times New Roman" w:eastAsia="Courier New" w:hAnsi="Times New Roman" w:cs="Times New Roman"/>
          <w:color w:val="000000"/>
          <w:sz w:val="24"/>
          <w:szCs w:val="24"/>
        </w:rPr>
        <w:t xml:space="preserve">spondent because the respondent </w:t>
      </w:r>
      <w:r w:rsidR="007B46CB" w:rsidRPr="00855887">
        <w:rPr>
          <w:rFonts w:ascii="Times New Roman" w:eastAsia="Courier New" w:hAnsi="Times New Roman" w:cs="Times New Roman"/>
          <w:color w:val="000000"/>
          <w:sz w:val="24"/>
          <w:szCs w:val="24"/>
        </w:rPr>
        <w:t xml:space="preserve">fulfilled his constitutional obligation by acting in terms of the recommendations forwarded to him </w:t>
      </w:r>
      <w:r w:rsidR="003404EF" w:rsidRPr="00855887">
        <w:rPr>
          <w:rFonts w:ascii="Times New Roman" w:eastAsia="Courier New" w:hAnsi="Times New Roman" w:cs="Times New Roman"/>
          <w:color w:val="000000"/>
          <w:sz w:val="24"/>
          <w:szCs w:val="24"/>
        </w:rPr>
        <w:t>by the t</w:t>
      </w:r>
      <w:r w:rsidR="00077944" w:rsidRPr="00855887">
        <w:rPr>
          <w:rFonts w:ascii="Times New Roman" w:eastAsia="Courier New" w:hAnsi="Times New Roman" w:cs="Times New Roman"/>
          <w:color w:val="000000"/>
          <w:sz w:val="24"/>
          <w:szCs w:val="24"/>
        </w:rPr>
        <w:t xml:space="preserve">ribunal </w:t>
      </w:r>
      <w:r w:rsidR="007B46CB" w:rsidRPr="00855887">
        <w:rPr>
          <w:rFonts w:ascii="Times New Roman" w:eastAsia="Courier New" w:hAnsi="Times New Roman" w:cs="Times New Roman"/>
          <w:color w:val="000000"/>
          <w:sz w:val="24"/>
          <w:szCs w:val="24"/>
        </w:rPr>
        <w:t xml:space="preserve">and that he could not </w:t>
      </w:r>
      <w:r w:rsidR="00E714EA" w:rsidRPr="00855887">
        <w:rPr>
          <w:rFonts w:ascii="Times New Roman" w:eastAsia="Courier New" w:hAnsi="Times New Roman" w:cs="Times New Roman"/>
          <w:color w:val="000000"/>
          <w:sz w:val="24"/>
          <w:szCs w:val="24"/>
        </w:rPr>
        <w:t xml:space="preserve">have </w:t>
      </w:r>
      <w:r w:rsidR="006A460F" w:rsidRPr="00855887">
        <w:rPr>
          <w:rFonts w:ascii="Times New Roman" w:eastAsia="Courier New" w:hAnsi="Times New Roman" w:cs="Times New Roman"/>
          <w:color w:val="000000"/>
          <w:sz w:val="24"/>
          <w:szCs w:val="24"/>
        </w:rPr>
        <w:t>lawfully gone beyond those recommendations.</w:t>
      </w:r>
      <w:r w:rsidR="00BB7BBA" w:rsidRPr="00855887">
        <w:rPr>
          <w:rFonts w:ascii="Times New Roman" w:eastAsia="Courier New" w:hAnsi="Times New Roman" w:cs="Times New Roman"/>
          <w:color w:val="000000"/>
          <w:sz w:val="24"/>
          <w:szCs w:val="24"/>
        </w:rPr>
        <w:t xml:space="preserve"> </w:t>
      </w:r>
    </w:p>
    <w:p w14:paraId="5CCF983A" w14:textId="77777777" w:rsidR="00091774" w:rsidRPr="00855887" w:rsidRDefault="00091774" w:rsidP="00033E83">
      <w:pPr>
        <w:spacing w:after="0" w:line="480" w:lineRule="auto"/>
        <w:jc w:val="both"/>
        <w:rPr>
          <w:rFonts w:ascii="Times New Roman" w:eastAsia="Courier New" w:hAnsi="Times New Roman" w:cs="Times New Roman"/>
          <w:color w:val="000000"/>
          <w:sz w:val="24"/>
          <w:szCs w:val="24"/>
        </w:rPr>
      </w:pPr>
    </w:p>
    <w:p w14:paraId="02FDF2EA" w14:textId="6A09FFFF" w:rsidR="001E2C44" w:rsidRPr="00855887" w:rsidRDefault="007B46CB" w:rsidP="00341357">
      <w:pPr>
        <w:spacing w:after="0" w:line="480" w:lineRule="auto"/>
        <w:ind w:left="-5" w:hanging="10"/>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ISSUE</w:t>
      </w:r>
      <w:r w:rsidR="006C3999" w:rsidRPr="00855887">
        <w:rPr>
          <w:rFonts w:ascii="Times New Roman" w:eastAsia="Courier New" w:hAnsi="Times New Roman" w:cs="Times New Roman"/>
          <w:i/>
          <w:color w:val="000000"/>
          <w:sz w:val="24"/>
          <w:szCs w:val="24"/>
        </w:rPr>
        <w:t>S</w:t>
      </w:r>
      <w:r w:rsidR="00820451" w:rsidRPr="00855887">
        <w:rPr>
          <w:rFonts w:ascii="Times New Roman" w:eastAsia="Courier New" w:hAnsi="Times New Roman" w:cs="Times New Roman"/>
          <w:i/>
          <w:color w:val="000000"/>
          <w:sz w:val="24"/>
          <w:szCs w:val="24"/>
        </w:rPr>
        <w:t xml:space="preserve"> ARISING FOR DETERMINATION</w:t>
      </w:r>
    </w:p>
    <w:p w14:paraId="73CBD58F" w14:textId="23FD8215" w:rsidR="00D1202C" w:rsidRPr="00855887" w:rsidRDefault="00BE3360" w:rsidP="00FD6D4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[19</w:t>
      </w:r>
      <w:r w:rsidR="00820451" w:rsidRPr="00855887">
        <w:rPr>
          <w:rFonts w:ascii="Times New Roman" w:eastAsia="Courier New" w:hAnsi="Times New Roman" w:cs="Times New Roman"/>
          <w:color w:val="000000"/>
          <w:sz w:val="24"/>
          <w:szCs w:val="24"/>
        </w:rPr>
        <w:t>]</w:t>
      </w:r>
      <w:r w:rsidR="00820451" w:rsidRPr="00855887">
        <w:rPr>
          <w:rFonts w:ascii="Times New Roman" w:eastAsia="Courier New" w:hAnsi="Times New Roman" w:cs="Times New Roman"/>
          <w:color w:val="000000"/>
          <w:sz w:val="24"/>
          <w:szCs w:val="24"/>
        </w:rPr>
        <w:tab/>
      </w:r>
      <w:r w:rsidR="00C63385" w:rsidRPr="00855887">
        <w:rPr>
          <w:rFonts w:ascii="Times New Roman" w:eastAsia="Courier New" w:hAnsi="Times New Roman" w:cs="Times New Roman"/>
          <w:color w:val="000000"/>
          <w:sz w:val="24"/>
          <w:szCs w:val="24"/>
        </w:rPr>
        <w:t>Based on the ab</w:t>
      </w:r>
      <w:r w:rsidR="002B51CD" w:rsidRPr="00855887">
        <w:rPr>
          <w:rFonts w:ascii="Times New Roman" w:eastAsia="Courier New" w:hAnsi="Times New Roman" w:cs="Times New Roman"/>
          <w:color w:val="000000"/>
          <w:sz w:val="24"/>
          <w:szCs w:val="24"/>
        </w:rPr>
        <w:t>ove synopsis of the facts</w:t>
      </w:r>
      <w:r w:rsidR="00CD69A4" w:rsidRPr="00855887">
        <w:rPr>
          <w:rFonts w:ascii="Times New Roman" w:eastAsia="Courier New" w:hAnsi="Times New Roman" w:cs="Times New Roman"/>
          <w:color w:val="000000"/>
          <w:sz w:val="24"/>
          <w:szCs w:val="24"/>
        </w:rPr>
        <w:t xml:space="preserve"> and </w:t>
      </w:r>
      <w:r w:rsidR="00814344" w:rsidRPr="00855887">
        <w:rPr>
          <w:rFonts w:ascii="Times New Roman" w:eastAsia="Courier New" w:hAnsi="Times New Roman" w:cs="Times New Roman"/>
          <w:color w:val="000000"/>
          <w:sz w:val="24"/>
          <w:szCs w:val="24"/>
        </w:rPr>
        <w:t xml:space="preserve">submissions of </w:t>
      </w:r>
      <w:r w:rsidR="00346DB3" w:rsidRPr="00855887">
        <w:rPr>
          <w:rFonts w:ascii="Times New Roman" w:eastAsia="Courier New" w:hAnsi="Times New Roman" w:cs="Times New Roman"/>
          <w:color w:val="000000"/>
          <w:sz w:val="24"/>
          <w:szCs w:val="24"/>
        </w:rPr>
        <w:t>counsel,</w:t>
      </w:r>
      <w:r w:rsidR="002B51CD" w:rsidRPr="00855887">
        <w:rPr>
          <w:rFonts w:ascii="Times New Roman" w:eastAsia="Courier New" w:hAnsi="Times New Roman" w:cs="Times New Roman"/>
          <w:color w:val="000000"/>
          <w:sz w:val="24"/>
          <w:szCs w:val="24"/>
        </w:rPr>
        <w:t xml:space="preserve"> </w:t>
      </w:r>
      <w:r w:rsidR="00C63385" w:rsidRPr="00855887">
        <w:rPr>
          <w:rFonts w:ascii="Times New Roman" w:eastAsia="Courier New" w:hAnsi="Times New Roman" w:cs="Times New Roman"/>
          <w:color w:val="000000"/>
          <w:sz w:val="24"/>
          <w:szCs w:val="24"/>
        </w:rPr>
        <w:t>it seems to me that t</w:t>
      </w:r>
      <w:r w:rsidR="00814344" w:rsidRPr="00855887">
        <w:rPr>
          <w:rFonts w:ascii="Times New Roman" w:eastAsia="Courier New" w:hAnsi="Times New Roman" w:cs="Times New Roman"/>
          <w:color w:val="000000"/>
          <w:sz w:val="24"/>
          <w:szCs w:val="24"/>
        </w:rPr>
        <w:t>hree</w:t>
      </w:r>
      <w:r w:rsidR="00C63385" w:rsidRPr="00855887">
        <w:rPr>
          <w:rFonts w:ascii="Times New Roman" w:eastAsia="Courier New" w:hAnsi="Times New Roman" w:cs="Times New Roman"/>
          <w:color w:val="000000"/>
          <w:sz w:val="24"/>
          <w:szCs w:val="24"/>
        </w:rPr>
        <w:t xml:space="preserve"> broad issues arise for determination.  These are</w:t>
      </w:r>
      <w:r w:rsidR="004A32FC" w:rsidRPr="00855887">
        <w:rPr>
          <w:rFonts w:ascii="Times New Roman" w:eastAsia="Courier New" w:hAnsi="Times New Roman" w:cs="Times New Roman"/>
          <w:color w:val="000000"/>
          <w:sz w:val="24"/>
          <w:szCs w:val="24"/>
        </w:rPr>
        <w:t>,</w:t>
      </w:r>
      <w:r w:rsidR="00C63385" w:rsidRPr="00855887">
        <w:rPr>
          <w:rFonts w:ascii="Times New Roman" w:eastAsia="Courier New" w:hAnsi="Times New Roman" w:cs="Times New Roman"/>
          <w:color w:val="000000"/>
          <w:sz w:val="24"/>
          <w:szCs w:val="24"/>
        </w:rPr>
        <w:t xml:space="preserve"> firstly</w:t>
      </w:r>
      <w:r w:rsidR="00C43739" w:rsidRPr="00855887">
        <w:rPr>
          <w:rFonts w:ascii="Times New Roman" w:eastAsia="Courier New" w:hAnsi="Times New Roman" w:cs="Times New Roman"/>
          <w:color w:val="000000"/>
          <w:sz w:val="24"/>
          <w:szCs w:val="24"/>
        </w:rPr>
        <w:t>,</w:t>
      </w:r>
      <w:r w:rsidR="00C63385" w:rsidRPr="00855887">
        <w:rPr>
          <w:rFonts w:ascii="Times New Roman" w:eastAsia="Courier New" w:hAnsi="Times New Roman" w:cs="Times New Roman"/>
          <w:color w:val="000000"/>
          <w:sz w:val="24"/>
          <w:szCs w:val="24"/>
        </w:rPr>
        <w:t xml:space="preserve"> whether </w:t>
      </w:r>
      <w:r w:rsidR="00C43739" w:rsidRPr="00855887">
        <w:rPr>
          <w:rFonts w:ascii="Times New Roman" w:eastAsia="Courier New" w:hAnsi="Times New Roman" w:cs="Times New Roman"/>
          <w:color w:val="000000"/>
          <w:sz w:val="24"/>
          <w:szCs w:val="24"/>
        </w:rPr>
        <w:t xml:space="preserve">the opposing affidavit </w:t>
      </w:r>
      <w:r w:rsidR="00D024A4" w:rsidRPr="00855887">
        <w:rPr>
          <w:rFonts w:ascii="Times New Roman" w:eastAsia="Courier New" w:hAnsi="Times New Roman" w:cs="Times New Roman"/>
          <w:color w:val="000000"/>
          <w:sz w:val="24"/>
          <w:szCs w:val="24"/>
        </w:rPr>
        <w:t xml:space="preserve">deposed to by the Minister </w:t>
      </w:r>
      <w:r w:rsidR="004E7FC5" w:rsidRPr="00855887">
        <w:rPr>
          <w:rFonts w:ascii="Times New Roman" w:eastAsia="Courier New" w:hAnsi="Times New Roman" w:cs="Times New Roman"/>
          <w:color w:val="000000"/>
          <w:sz w:val="24"/>
          <w:szCs w:val="24"/>
        </w:rPr>
        <w:t xml:space="preserve">is </w:t>
      </w:r>
      <w:r w:rsidR="00A00F62" w:rsidRPr="00855887">
        <w:rPr>
          <w:rFonts w:ascii="Times New Roman" w:eastAsia="Courier New" w:hAnsi="Times New Roman" w:cs="Times New Roman"/>
          <w:color w:val="000000"/>
          <w:sz w:val="24"/>
          <w:szCs w:val="24"/>
        </w:rPr>
        <w:t>valid</w:t>
      </w:r>
      <w:r w:rsidR="00D024A4" w:rsidRPr="00855887">
        <w:rPr>
          <w:rFonts w:ascii="Times New Roman" w:eastAsia="Courier New" w:hAnsi="Times New Roman" w:cs="Times New Roman"/>
          <w:color w:val="000000"/>
          <w:sz w:val="24"/>
          <w:szCs w:val="24"/>
        </w:rPr>
        <w:t>.</w:t>
      </w:r>
      <w:r w:rsidR="00544920" w:rsidRPr="00855887">
        <w:rPr>
          <w:rFonts w:ascii="Times New Roman" w:eastAsia="Courier New" w:hAnsi="Times New Roman" w:cs="Times New Roman"/>
          <w:color w:val="000000"/>
          <w:sz w:val="24"/>
          <w:szCs w:val="24"/>
        </w:rPr>
        <w:t xml:space="preserve">  </w:t>
      </w:r>
      <w:r w:rsidR="004D0490" w:rsidRPr="00855887">
        <w:rPr>
          <w:rFonts w:ascii="Times New Roman" w:eastAsia="Courier New" w:hAnsi="Times New Roman" w:cs="Times New Roman"/>
          <w:color w:val="000000"/>
          <w:sz w:val="24"/>
          <w:szCs w:val="24"/>
        </w:rPr>
        <w:t>Secondly</w:t>
      </w:r>
      <w:r w:rsidR="00C43739" w:rsidRPr="00855887">
        <w:rPr>
          <w:rFonts w:ascii="Times New Roman" w:eastAsia="Courier New" w:hAnsi="Times New Roman" w:cs="Times New Roman"/>
          <w:color w:val="000000"/>
          <w:sz w:val="24"/>
          <w:szCs w:val="24"/>
        </w:rPr>
        <w:t>, if it is</w:t>
      </w:r>
      <w:r w:rsidR="00C401EB" w:rsidRPr="00855887">
        <w:rPr>
          <w:rFonts w:ascii="Times New Roman" w:eastAsia="Courier New" w:hAnsi="Times New Roman" w:cs="Times New Roman"/>
          <w:color w:val="000000"/>
          <w:sz w:val="24"/>
          <w:szCs w:val="24"/>
        </w:rPr>
        <w:t>,</w:t>
      </w:r>
      <w:r w:rsidR="00C43739" w:rsidRPr="00855887">
        <w:rPr>
          <w:rFonts w:ascii="Times New Roman" w:eastAsia="Courier New" w:hAnsi="Times New Roman" w:cs="Times New Roman"/>
          <w:color w:val="000000"/>
          <w:sz w:val="24"/>
          <w:szCs w:val="24"/>
        </w:rPr>
        <w:t xml:space="preserve"> </w:t>
      </w:r>
      <w:r w:rsidR="00C401EB" w:rsidRPr="00855887">
        <w:rPr>
          <w:rFonts w:ascii="Times New Roman" w:eastAsia="Courier New" w:hAnsi="Times New Roman" w:cs="Times New Roman"/>
          <w:color w:val="000000"/>
          <w:sz w:val="24"/>
          <w:szCs w:val="24"/>
        </w:rPr>
        <w:t xml:space="preserve">whether there has been </w:t>
      </w:r>
      <w:r w:rsidR="00956B92" w:rsidRPr="00855887">
        <w:rPr>
          <w:rFonts w:ascii="Times New Roman" w:eastAsia="Courier New" w:hAnsi="Times New Roman" w:cs="Times New Roman"/>
          <w:color w:val="000000"/>
          <w:sz w:val="24"/>
          <w:szCs w:val="24"/>
        </w:rPr>
        <w:t xml:space="preserve">material </w:t>
      </w:r>
      <w:r w:rsidR="00C43739" w:rsidRPr="00855887">
        <w:rPr>
          <w:rFonts w:ascii="Times New Roman" w:eastAsia="Courier New" w:hAnsi="Times New Roman" w:cs="Times New Roman"/>
          <w:color w:val="000000"/>
          <w:sz w:val="24"/>
          <w:szCs w:val="24"/>
        </w:rPr>
        <w:t>non</w:t>
      </w:r>
      <w:r w:rsidR="00C63385" w:rsidRPr="00855887">
        <w:rPr>
          <w:rFonts w:ascii="Times New Roman" w:eastAsia="Courier New" w:hAnsi="Times New Roman" w:cs="Times New Roman"/>
          <w:color w:val="000000"/>
          <w:sz w:val="24"/>
          <w:szCs w:val="24"/>
        </w:rPr>
        <w:t xml:space="preserve">-joinder of the Chief Justice, the </w:t>
      </w:r>
      <w:r w:rsidR="00F13361" w:rsidRPr="00855887">
        <w:rPr>
          <w:rFonts w:ascii="Times New Roman" w:eastAsia="Courier New" w:hAnsi="Times New Roman" w:cs="Times New Roman"/>
          <w:color w:val="000000"/>
          <w:sz w:val="24"/>
          <w:szCs w:val="24"/>
        </w:rPr>
        <w:t>Judic</w:t>
      </w:r>
      <w:r w:rsidR="00C43739" w:rsidRPr="00855887">
        <w:rPr>
          <w:rFonts w:ascii="Times New Roman" w:eastAsia="Courier New" w:hAnsi="Times New Roman" w:cs="Times New Roman"/>
          <w:color w:val="000000"/>
          <w:sz w:val="24"/>
          <w:szCs w:val="24"/>
        </w:rPr>
        <w:t>ial Service Commission and the t</w:t>
      </w:r>
      <w:r w:rsidR="00F13361" w:rsidRPr="00855887">
        <w:rPr>
          <w:rFonts w:ascii="Times New Roman" w:eastAsia="Courier New" w:hAnsi="Times New Roman" w:cs="Times New Roman"/>
          <w:color w:val="000000"/>
          <w:sz w:val="24"/>
          <w:szCs w:val="24"/>
        </w:rPr>
        <w:t xml:space="preserve">ribunal </w:t>
      </w:r>
      <w:r w:rsidR="00E227AF" w:rsidRPr="00855887">
        <w:rPr>
          <w:rFonts w:ascii="Times New Roman" w:eastAsia="Courier New" w:hAnsi="Times New Roman" w:cs="Times New Roman"/>
          <w:color w:val="000000"/>
          <w:sz w:val="24"/>
          <w:szCs w:val="24"/>
        </w:rPr>
        <w:t>which ultimately</w:t>
      </w:r>
      <w:r w:rsidR="00F13361" w:rsidRPr="00855887">
        <w:rPr>
          <w:rFonts w:ascii="Times New Roman" w:eastAsia="Courier New" w:hAnsi="Times New Roman" w:cs="Times New Roman"/>
          <w:color w:val="000000"/>
          <w:sz w:val="24"/>
          <w:szCs w:val="24"/>
        </w:rPr>
        <w:t xml:space="preserve"> made recommendations to the President for the removal </w:t>
      </w:r>
      <w:r w:rsidR="000169F2" w:rsidRPr="00855887">
        <w:rPr>
          <w:rFonts w:ascii="Times New Roman" w:eastAsia="Courier New" w:hAnsi="Times New Roman" w:cs="Times New Roman"/>
          <w:color w:val="000000"/>
          <w:sz w:val="24"/>
          <w:szCs w:val="24"/>
        </w:rPr>
        <w:t xml:space="preserve">of the applicant </w:t>
      </w:r>
      <w:r w:rsidR="00F13361" w:rsidRPr="00855887">
        <w:rPr>
          <w:rFonts w:ascii="Times New Roman" w:eastAsia="Courier New" w:hAnsi="Times New Roman" w:cs="Times New Roman"/>
          <w:color w:val="000000"/>
          <w:sz w:val="24"/>
          <w:szCs w:val="24"/>
        </w:rPr>
        <w:t xml:space="preserve">from </w:t>
      </w:r>
      <w:r w:rsidR="00F13361" w:rsidRPr="00855887">
        <w:rPr>
          <w:rFonts w:ascii="Times New Roman" w:eastAsia="Courier New" w:hAnsi="Times New Roman" w:cs="Times New Roman"/>
          <w:color w:val="000000"/>
          <w:sz w:val="24"/>
          <w:szCs w:val="24"/>
        </w:rPr>
        <w:lastRenderedPageBreak/>
        <w:t>office</w:t>
      </w:r>
      <w:r w:rsidR="00865052" w:rsidRPr="00855887">
        <w:rPr>
          <w:rFonts w:ascii="Times New Roman" w:eastAsia="Courier New" w:hAnsi="Times New Roman" w:cs="Times New Roman"/>
          <w:color w:val="000000"/>
          <w:sz w:val="24"/>
          <w:szCs w:val="24"/>
        </w:rPr>
        <w:t>.</w:t>
      </w:r>
      <w:r w:rsidR="00F13361" w:rsidRPr="00855887">
        <w:rPr>
          <w:rFonts w:ascii="Times New Roman" w:eastAsia="Courier New" w:hAnsi="Times New Roman" w:cs="Times New Roman"/>
          <w:color w:val="000000"/>
          <w:sz w:val="24"/>
          <w:szCs w:val="24"/>
        </w:rPr>
        <w:t xml:space="preserve">  The </w:t>
      </w:r>
      <w:r w:rsidR="009516EE" w:rsidRPr="00855887">
        <w:rPr>
          <w:rFonts w:ascii="Times New Roman" w:eastAsia="Courier New" w:hAnsi="Times New Roman" w:cs="Times New Roman"/>
          <w:color w:val="000000"/>
          <w:sz w:val="24"/>
          <w:szCs w:val="24"/>
        </w:rPr>
        <w:t>thir</w:t>
      </w:r>
      <w:r w:rsidR="00F13361" w:rsidRPr="00855887">
        <w:rPr>
          <w:rFonts w:ascii="Times New Roman" w:eastAsia="Courier New" w:hAnsi="Times New Roman" w:cs="Times New Roman"/>
          <w:color w:val="000000"/>
          <w:sz w:val="24"/>
          <w:szCs w:val="24"/>
        </w:rPr>
        <w:t>d is whether</w:t>
      </w:r>
      <w:r w:rsidR="009516EE" w:rsidRPr="00855887">
        <w:rPr>
          <w:rFonts w:ascii="Times New Roman" w:eastAsia="Courier New" w:hAnsi="Times New Roman" w:cs="Times New Roman"/>
          <w:color w:val="000000"/>
          <w:sz w:val="24"/>
          <w:szCs w:val="24"/>
        </w:rPr>
        <w:t>,</w:t>
      </w:r>
      <w:r w:rsidR="00F13361" w:rsidRPr="00855887">
        <w:rPr>
          <w:rFonts w:ascii="Times New Roman" w:eastAsia="Courier New" w:hAnsi="Times New Roman" w:cs="Times New Roman"/>
          <w:color w:val="000000"/>
          <w:sz w:val="24"/>
          <w:szCs w:val="24"/>
        </w:rPr>
        <w:t xml:space="preserve"> in any event</w:t>
      </w:r>
      <w:r w:rsidR="009516EE" w:rsidRPr="00855887">
        <w:rPr>
          <w:rFonts w:ascii="Times New Roman" w:eastAsia="Courier New" w:hAnsi="Times New Roman" w:cs="Times New Roman"/>
          <w:color w:val="000000"/>
          <w:sz w:val="24"/>
          <w:szCs w:val="24"/>
        </w:rPr>
        <w:t>,</w:t>
      </w:r>
      <w:r w:rsidR="00F13361" w:rsidRPr="00855887">
        <w:rPr>
          <w:rFonts w:ascii="Times New Roman" w:eastAsia="Courier New" w:hAnsi="Times New Roman" w:cs="Times New Roman"/>
          <w:color w:val="000000"/>
          <w:sz w:val="24"/>
          <w:szCs w:val="24"/>
        </w:rPr>
        <w:t xml:space="preserve"> the applicant has established a cause of action against the Respondent.</w:t>
      </w:r>
      <w:r w:rsidR="007A01B8" w:rsidRPr="00855887">
        <w:rPr>
          <w:rFonts w:ascii="Times New Roman" w:eastAsia="Courier New" w:hAnsi="Times New Roman" w:cs="Times New Roman"/>
          <w:color w:val="000000"/>
          <w:sz w:val="24"/>
          <w:szCs w:val="24"/>
        </w:rPr>
        <w:t xml:space="preserve">  </w:t>
      </w:r>
      <w:r w:rsidR="009516EE" w:rsidRPr="00855887">
        <w:rPr>
          <w:rFonts w:ascii="Times New Roman" w:eastAsia="Courier New" w:hAnsi="Times New Roman" w:cs="Times New Roman"/>
          <w:color w:val="000000"/>
          <w:sz w:val="24"/>
          <w:szCs w:val="24"/>
        </w:rPr>
        <w:t>I proceed to look at these issues in the order in which they arise.</w:t>
      </w:r>
    </w:p>
    <w:p w14:paraId="62066170" w14:textId="77777777" w:rsidR="00D1202C" w:rsidRPr="00855887" w:rsidRDefault="00D1202C" w:rsidP="00FD6D4C">
      <w:pPr>
        <w:spacing w:after="0" w:line="480" w:lineRule="auto"/>
        <w:ind w:left="709" w:hanging="724"/>
        <w:jc w:val="both"/>
        <w:rPr>
          <w:rFonts w:ascii="Times New Roman" w:eastAsia="Courier New" w:hAnsi="Times New Roman" w:cs="Times New Roman"/>
          <w:i/>
          <w:color w:val="000000"/>
          <w:sz w:val="24"/>
          <w:szCs w:val="24"/>
        </w:rPr>
      </w:pPr>
    </w:p>
    <w:p w14:paraId="06AF48A1" w14:textId="77777777" w:rsidR="006903C3" w:rsidRPr="00855887" w:rsidRDefault="00922281" w:rsidP="00FD6D4C">
      <w:pPr>
        <w:spacing w:after="0" w:line="480" w:lineRule="auto"/>
        <w:ind w:left="709" w:hanging="724"/>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WHETHER THE OPPOSING AFFIDAVIT IS VALID</w:t>
      </w:r>
    </w:p>
    <w:p w14:paraId="0428F2BE" w14:textId="1FF09225" w:rsidR="00022DC0" w:rsidRPr="00855887" w:rsidRDefault="006903C3" w:rsidP="00FD6D4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[20]</w:t>
      </w:r>
      <w:r w:rsidRPr="00855887">
        <w:rPr>
          <w:rFonts w:ascii="Times New Roman" w:eastAsia="Courier New" w:hAnsi="Times New Roman" w:cs="Times New Roman"/>
          <w:color w:val="000000"/>
          <w:sz w:val="24"/>
          <w:szCs w:val="24"/>
        </w:rPr>
        <w:tab/>
        <w:t>As already noted</w:t>
      </w:r>
      <w:r w:rsidR="00A30519"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the opposing affidavit is deposed to by the Minister of Justice, Legal and Parliamentary Affairs.  U</w:t>
      </w:r>
      <w:r w:rsidR="00567B80" w:rsidRPr="00855887">
        <w:rPr>
          <w:rFonts w:ascii="Times New Roman" w:eastAsia="Courier New" w:hAnsi="Times New Roman" w:cs="Times New Roman"/>
          <w:color w:val="000000"/>
          <w:sz w:val="24"/>
          <w:szCs w:val="24"/>
        </w:rPr>
        <w:t>nder oath, he states that he has</w:t>
      </w:r>
      <w:r w:rsidRPr="00855887">
        <w:rPr>
          <w:rFonts w:ascii="Times New Roman" w:eastAsia="Courier New" w:hAnsi="Times New Roman" w:cs="Times New Roman"/>
          <w:color w:val="000000"/>
          <w:sz w:val="24"/>
          <w:szCs w:val="24"/>
        </w:rPr>
        <w:t xml:space="preserve"> been authorised to depose to the affidavit on </w:t>
      </w:r>
      <w:r w:rsidR="00022DC0" w:rsidRPr="00855887">
        <w:rPr>
          <w:rFonts w:ascii="Times New Roman" w:eastAsia="Courier New" w:hAnsi="Times New Roman" w:cs="Times New Roman"/>
          <w:color w:val="000000"/>
          <w:sz w:val="24"/>
          <w:szCs w:val="24"/>
        </w:rPr>
        <w:t>behalf of the President.  He then proceeds to deal with the various allegations made by the applicant in her founding affidavit.  He deals with issues of law arising from the applicant’s contentions in her founding affidavit.  He takes the prelimin</w:t>
      </w:r>
      <w:r w:rsidR="006063A9" w:rsidRPr="00855887">
        <w:rPr>
          <w:rFonts w:ascii="Times New Roman" w:eastAsia="Courier New" w:hAnsi="Times New Roman" w:cs="Times New Roman"/>
          <w:color w:val="000000"/>
          <w:sz w:val="24"/>
          <w:szCs w:val="24"/>
        </w:rPr>
        <w:t xml:space="preserve">ary point that there has been </w:t>
      </w:r>
      <w:r w:rsidR="00022DC0" w:rsidRPr="00855887">
        <w:rPr>
          <w:rFonts w:ascii="Times New Roman" w:eastAsia="Courier New" w:hAnsi="Times New Roman" w:cs="Times New Roman"/>
          <w:color w:val="000000"/>
          <w:sz w:val="24"/>
          <w:szCs w:val="24"/>
        </w:rPr>
        <w:t>material non-joinder</w:t>
      </w:r>
      <w:r w:rsidR="00D05D1F" w:rsidRPr="00855887">
        <w:rPr>
          <w:rFonts w:ascii="Times New Roman" w:eastAsia="Courier New" w:hAnsi="Times New Roman" w:cs="Times New Roman"/>
          <w:color w:val="000000"/>
          <w:sz w:val="24"/>
          <w:szCs w:val="24"/>
        </w:rPr>
        <w:t xml:space="preserve"> of the Chief Justice, the Judicial Service Commission and the tribunal</w:t>
      </w:r>
      <w:r w:rsidR="00022DC0" w:rsidRPr="00855887">
        <w:rPr>
          <w:rFonts w:ascii="Times New Roman" w:eastAsia="Courier New" w:hAnsi="Times New Roman" w:cs="Times New Roman"/>
          <w:color w:val="000000"/>
          <w:sz w:val="24"/>
          <w:szCs w:val="24"/>
        </w:rPr>
        <w:t>.  He states that there is no law that requires the Chief Justice to first set up a panel of three judges in all cases before a matter is referred to the Judicial Service Commission.  He also contends that the P</w:t>
      </w:r>
      <w:r w:rsidR="003608B4" w:rsidRPr="00855887">
        <w:rPr>
          <w:rFonts w:ascii="Times New Roman" w:eastAsia="Courier New" w:hAnsi="Times New Roman" w:cs="Times New Roman"/>
          <w:color w:val="000000"/>
          <w:sz w:val="24"/>
          <w:szCs w:val="24"/>
        </w:rPr>
        <w:t xml:space="preserve">resident cannot be said to have failed to </w:t>
      </w:r>
      <w:r w:rsidR="00022DC0" w:rsidRPr="00855887">
        <w:rPr>
          <w:rFonts w:ascii="Times New Roman" w:eastAsia="Courier New" w:hAnsi="Times New Roman" w:cs="Times New Roman"/>
          <w:color w:val="000000"/>
          <w:sz w:val="24"/>
          <w:szCs w:val="24"/>
        </w:rPr>
        <w:t>fulfil a constitutional oblig</w:t>
      </w:r>
      <w:r w:rsidR="00CA0755" w:rsidRPr="00855887">
        <w:rPr>
          <w:rFonts w:ascii="Times New Roman" w:eastAsia="Courier New" w:hAnsi="Times New Roman" w:cs="Times New Roman"/>
          <w:color w:val="000000"/>
          <w:sz w:val="24"/>
          <w:szCs w:val="24"/>
        </w:rPr>
        <w:t xml:space="preserve">ation because </w:t>
      </w:r>
      <w:r w:rsidR="00022DC0" w:rsidRPr="00855887">
        <w:rPr>
          <w:rFonts w:ascii="Times New Roman" w:eastAsia="Courier New" w:hAnsi="Times New Roman" w:cs="Times New Roman"/>
          <w:color w:val="000000"/>
          <w:sz w:val="24"/>
          <w:szCs w:val="24"/>
        </w:rPr>
        <w:t>s 187 (8) is peremptory that he must act in accordance with the findings of the tribunal once these are reported to him.</w:t>
      </w:r>
    </w:p>
    <w:p w14:paraId="2230A0E4" w14:textId="77777777" w:rsidR="00022DC0" w:rsidRPr="00855887" w:rsidRDefault="00022DC0" w:rsidP="00FD6D4C">
      <w:pPr>
        <w:spacing w:after="0" w:line="480" w:lineRule="auto"/>
        <w:ind w:left="709" w:hanging="724"/>
        <w:jc w:val="both"/>
        <w:rPr>
          <w:rFonts w:ascii="Times New Roman" w:eastAsia="Courier New" w:hAnsi="Times New Roman" w:cs="Times New Roman"/>
          <w:color w:val="000000"/>
          <w:sz w:val="24"/>
          <w:szCs w:val="24"/>
        </w:rPr>
      </w:pPr>
    </w:p>
    <w:p w14:paraId="79E263F6" w14:textId="50F3E798" w:rsidR="00EE1DF5" w:rsidRPr="00855887" w:rsidRDefault="00022DC0" w:rsidP="00EE1DF5">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[21]</w:t>
      </w:r>
      <w:r w:rsidRPr="00855887">
        <w:rPr>
          <w:rFonts w:ascii="Times New Roman" w:eastAsia="Courier New" w:hAnsi="Times New Roman" w:cs="Times New Roman"/>
          <w:color w:val="000000"/>
          <w:sz w:val="24"/>
          <w:szCs w:val="24"/>
        </w:rPr>
        <w:tab/>
        <w:t>It is correct, as the applicant has pointed out</w:t>
      </w:r>
      <w:r w:rsidR="009871AA"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that some of the averments in the </w:t>
      </w:r>
      <w:r w:rsidR="00BC0A23" w:rsidRPr="00855887">
        <w:rPr>
          <w:rFonts w:ascii="Times New Roman" w:eastAsia="Courier New" w:hAnsi="Times New Roman" w:cs="Times New Roman"/>
          <w:color w:val="000000"/>
          <w:sz w:val="24"/>
          <w:szCs w:val="24"/>
        </w:rPr>
        <w:t xml:space="preserve">opposing </w:t>
      </w:r>
      <w:r w:rsidRPr="00855887">
        <w:rPr>
          <w:rFonts w:ascii="Times New Roman" w:eastAsia="Courier New" w:hAnsi="Times New Roman" w:cs="Times New Roman"/>
          <w:color w:val="000000"/>
          <w:sz w:val="24"/>
          <w:szCs w:val="24"/>
        </w:rPr>
        <w:t>affidavit constitute inadmissible hearsay</w:t>
      </w:r>
      <w:r w:rsidR="00BC0A23" w:rsidRPr="00855887">
        <w:rPr>
          <w:rFonts w:ascii="Times New Roman" w:eastAsia="Courier New" w:hAnsi="Times New Roman" w:cs="Times New Roman"/>
          <w:color w:val="000000"/>
          <w:sz w:val="24"/>
          <w:szCs w:val="24"/>
        </w:rPr>
        <w:t>.  F</w:t>
      </w:r>
      <w:r w:rsidRPr="00855887">
        <w:rPr>
          <w:rFonts w:ascii="Times New Roman" w:eastAsia="Courier New" w:hAnsi="Times New Roman" w:cs="Times New Roman"/>
          <w:color w:val="000000"/>
          <w:sz w:val="24"/>
          <w:szCs w:val="24"/>
        </w:rPr>
        <w:t xml:space="preserve">or example </w:t>
      </w:r>
      <w:r w:rsidR="008E79CD" w:rsidRPr="00855887">
        <w:rPr>
          <w:rFonts w:ascii="Times New Roman" w:eastAsia="Courier New" w:hAnsi="Times New Roman" w:cs="Times New Roman"/>
          <w:color w:val="000000"/>
          <w:sz w:val="24"/>
          <w:szCs w:val="24"/>
        </w:rPr>
        <w:t>t</w:t>
      </w:r>
      <w:r w:rsidRPr="00855887">
        <w:rPr>
          <w:rFonts w:ascii="Times New Roman" w:eastAsia="Courier New" w:hAnsi="Times New Roman" w:cs="Times New Roman"/>
          <w:color w:val="000000"/>
          <w:sz w:val="24"/>
          <w:szCs w:val="24"/>
        </w:rPr>
        <w:t xml:space="preserve">he </w:t>
      </w:r>
      <w:r w:rsidR="008E79CD" w:rsidRPr="00855887">
        <w:rPr>
          <w:rFonts w:ascii="Times New Roman" w:eastAsia="Courier New" w:hAnsi="Times New Roman" w:cs="Times New Roman"/>
          <w:color w:val="000000"/>
          <w:sz w:val="24"/>
          <w:szCs w:val="24"/>
        </w:rPr>
        <w:t xml:space="preserve">Minister </w:t>
      </w:r>
      <w:r w:rsidRPr="00855887">
        <w:rPr>
          <w:rFonts w:ascii="Times New Roman" w:eastAsia="Courier New" w:hAnsi="Times New Roman" w:cs="Times New Roman"/>
          <w:color w:val="000000"/>
          <w:sz w:val="24"/>
          <w:szCs w:val="24"/>
        </w:rPr>
        <w:t>avers that</w:t>
      </w:r>
      <w:r w:rsidR="00CC0516" w:rsidRPr="00855887">
        <w:rPr>
          <w:rFonts w:ascii="Times New Roman" w:eastAsia="Courier New" w:hAnsi="Times New Roman" w:cs="Times New Roman"/>
          <w:color w:val="000000"/>
          <w:sz w:val="24"/>
          <w:szCs w:val="24"/>
        </w:rPr>
        <w:t>:</w:t>
      </w:r>
    </w:p>
    <w:p w14:paraId="14FEC123" w14:textId="77777777" w:rsidR="00EE1DF5" w:rsidRPr="00855887" w:rsidRDefault="00EE1DF5" w:rsidP="00EE1DF5">
      <w:pPr>
        <w:spacing w:after="0" w:line="240" w:lineRule="auto"/>
        <w:ind w:left="709" w:hanging="724"/>
        <w:jc w:val="both"/>
        <w:rPr>
          <w:rFonts w:ascii="Times New Roman" w:eastAsia="Courier New" w:hAnsi="Times New Roman" w:cs="Times New Roman"/>
          <w:color w:val="000000"/>
          <w:sz w:val="24"/>
          <w:szCs w:val="24"/>
        </w:rPr>
      </w:pPr>
    </w:p>
    <w:p w14:paraId="73E1750C" w14:textId="54A9E447" w:rsidR="00EE1DF5" w:rsidRPr="00855887" w:rsidRDefault="00022DC0" w:rsidP="00FC3FD7">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“from the report that was submitted to the President b</w:t>
      </w:r>
      <w:r w:rsidR="00535B4D">
        <w:rPr>
          <w:rFonts w:ascii="Times New Roman" w:eastAsia="Courier New" w:hAnsi="Times New Roman" w:cs="Times New Roman"/>
          <w:color w:val="000000"/>
          <w:sz w:val="24"/>
          <w:szCs w:val="24"/>
        </w:rPr>
        <w:t xml:space="preserve">y the tribunal all the evidence </w:t>
      </w:r>
      <w:r w:rsidRPr="00855887">
        <w:rPr>
          <w:rFonts w:ascii="Times New Roman" w:eastAsia="Courier New" w:hAnsi="Times New Roman" w:cs="Times New Roman"/>
          <w:color w:val="000000"/>
          <w:sz w:val="24"/>
          <w:szCs w:val="24"/>
        </w:rPr>
        <w:t>and defences of the applicant were taken into account.</w:t>
      </w:r>
      <w:r w:rsidR="001C167B"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w:t>
      </w:r>
    </w:p>
    <w:p w14:paraId="084999DE" w14:textId="77777777" w:rsidR="00EA79FE" w:rsidRPr="00855887" w:rsidRDefault="00EA79FE" w:rsidP="00EA79FE">
      <w:pPr>
        <w:spacing w:after="0" w:line="240" w:lineRule="auto"/>
        <w:ind w:left="1134"/>
        <w:jc w:val="both"/>
        <w:rPr>
          <w:rFonts w:ascii="Times New Roman" w:eastAsia="Courier New" w:hAnsi="Times New Roman" w:cs="Times New Roman"/>
          <w:color w:val="000000"/>
          <w:sz w:val="24"/>
          <w:szCs w:val="24"/>
        </w:rPr>
      </w:pPr>
    </w:p>
    <w:p w14:paraId="1E447BB1" w14:textId="15CA6C31" w:rsidR="00E6738A" w:rsidRPr="00855887" w:rsidRDefault="008C4057" w:rsidP="006F05AD">
      <w:pPr>
        <w:spacing w:after="0" w:line="480" w:lineRule="auto"/>
        <w:ind w:left="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T</w:t>
      </w:r>
      <w:r w:rsidR="003B29D9" w:rsidRPr="00855887">
        <w:rPr>
          <w:rFonts w:ascii="Times New Roman" w:eastAsia="Courier New" w:hAnsi="Times New Roman" w:cs="Times New Roman"/>
          <w:color w:val="000000"/>
          <w:sz w:val="24"/>
          <w:szCs w:val="24"/>
        </w:rPr>
        <w:t xml:space="preserve">here can be no argument that the above </w:t>
      </w:r>
      <w:r w:rsidR="00E235CF" w:rsidRPr="00855887">
        <w:rPr>
          <w:rFonts w:ascii="Times New Roman" w:eastAsia="Courier New" w:hAnsi="Times New Roman" w:cs="Times New Roman"/>
          <w:color w:val="000000"/>
          <w:sz w:val="24"/>
          <w:szCs w:val="24"/>
        </w:rPr>
        <w:t>state</w:t>
      </w:r>
      <w:r w:rsidR="00022DC0" w:rsidRPr="00855887">
        <w:rPr>
          <w:rFonts w:ascii="Times New Roman" w:eastAsia="Courier New" w:hAnsi="Times New Roman" w:cs="Times New Roman"/>
          <w:color w:val="000000"/>
          <w:sz w:val="24"/>
          <w:szCs w:val="24"/>
        </w:rPr>
        <w:t>ment</w:t>
      </w:r>
      <w:r w:rsidR="00E6738A" w:rsidRPr="00855887">
        <w:rPr>
          <w:rFonts w:ascii="Times New Roman" w:eastAsia="Courier New" w:hAnsi="Times New Roman" w:cs="Times New Roman"/>
          <w:color w:val="000000"/>
          <w:sz w:val="24"/>
          <w:szCs w:val="24"/>
        </w:rPr>
        <w:t xml:space="preserve"> </w:t>
      </w:r>
      <w:r w:rsidR="00472AF7" w:rsidRPr="00855887">
        <w:rPr>
          <w:rFonts w:ascii="Times New Roman" w:eastAsia="Courier New" w:hAnsi="Times New Roman" w:cs="Times New Roman"/>
          <w:color w:val="000000"/>
          <w:sz w:val="24"/>
          <w:szCs w:val="24"/>
        </w:rPr>
        <w:t>does</w:t>
      </w:r>
      <w:r w:rsidR="00E6738A" w:rsidRPr="00855887">
        <w:rPr>
          <w:rFonts w:ascii="Times New Roman" w:eastAsia="Courier New" w:hAnsi="Times New Roman" w:cs="Times New Roman"/>
          <w:color w:val="000000"/>
          <w:sz w:val="24"/>
          <w:szCs w:val="24"/>
        </w:rPr>
        <w:t xml:space="preserve"> </w:t>
      </w:r>
      <w:r w:rsidR="00437051" w:rsidRPr="00855887">
        <w:rPr>
          <w:rFonts w:ascii="Times New Roman" w:eastAsia="Courier New" w:hAnsi="Times New Roman" w:cs="Times New Roman"/>
          <w:color w:val="000000"/>
          <w:sz w:val="24"/>
          <w:szCs w:val="24"/>
        </w:rPr>
        <w:t xml:space="preserve">constitute inadmissible hearsay.  That notwithstanding, it is clear </w:t>
      </w:r>
      <w:r w:rsidR="00E6738A" w:rsidRPr="00855887">
        <w:rPr>
          <w:rFonts w:ascii="Times New Roman" w:eastAsia="Courier New" w:hAnsi="Times New Roman" w:cs="Times New Roman"/>
          <w:color w:val="000000"/>
          <w:sz w:val="24"/>
          <w:szCs w:val="24"/>
        </w:rPr>
        <w:t>that</w:t>
      </w:r>
      <w:r w:rsidR="005F78A0" w:rsidRPr="00855887">
        <w:rPr>
          <w:rFonts w:ascii="Times New Roman" w:eastAsia="Courier New" w:hAnsi="Times New Roman" w:cs="Times New Roman"/>
          <w:color w:val="000000"/>
          <w:sz w:val="24"/>
          <w:szCs w:val="24"/>
        </w:rPr>
        <w:t xml:space="preserve"> the Minister of J</w:t>
      </w:r>
      <w:r w:rsidR="00E6738A" w:rsidRPr="00855887">
        <w:rPr>
          <w:rFonts w:ascii="Times New Roman" w:eastAsia="Courier New" w:hAnsi="Times New Roman" w:cs="Times New Roman"/>
          <w:color w:val="000000"/>
          <w:sz w:val="24"/>
          <w:szCs w:val="24"/>
        </w:rPr>
        <w:t xml:space="preserve">ustice, Legal and Parliamentary </w:t>
      </w:r>
      <w:r w:rsidR="00E6738A" w:rsidRPr="00855887">
        <w:rPr>
          <w:rFonts w:ascii="Times New Roman" w:eastAsia="Courier New" w:hAnsi="Times New Roman" w:cs="Times New Roman"/>
          <w:color w:val="000000"/>
          <w:sz w:val="24"/>
          <w:szCs w:val="24"/>
        </w:rPr>
        <w:lastRenderedPageBreak/>
        <w:t xml:space="preserve">Affairs can quite competently depose to what he believes is </w:t>
      </w:r>
      <w:r w:rsidR="00944BEB" w:rsidRPr="00855887">
        <w:rPr>
          <w:rFonts w:ascii="Times New Roman" w:eastAsia="Courier New" w:hAnsi="Times New Roman" w:cs="Times New Roman"/>
          <w:color w:val="000000"/>
          <w:sz w:val="24"/>
          <w:szCs w:val="24"/>
        </w:rPr>
        <w:t>the correct position o</w:t>
      </w:r>
      <w:r w:rsidR="00E6738A" w:rsidRPr="00855887">
        <w:rPr>
          <w:rFonts w:ascii="Times New Roman" w:eastAsia="Courier New" w:hAnsi="Times New Roman" w:cs="Times New Roman"/>
          <w:color w:val="000000"/>
          <w:sz w:val="24"/>
          <w:szCs w:val="24"/>
        </w:rPr>
        <w:t>n the law on behalf of the President.</w:t>
      </w:r>
    </w:p>
    <w:p w14:paraId="65200D2F" w14:textId="77777777" w:rsidR="00E6738A" w:rsidRPr="00855887" w:rsidRDefault="00E6738A" w:rsidP="00FD6D4C">
      <w:pPr>
        <w:spacing w:after="0" w:line="480" w:lineRule="auto"/>
        <w:ind w:left="709" w:hanging="724"/>
        <w:jc w:val="both"/>
        <w:rPr>
          <w:rFonts w:ascii="Times New Roman" w:eastAsia="Courier New" w:hAnsi="Times New Roman" w:cs="Times New Roman"/>
          <w:color w:val="000000"/>
          <w:sz w:val="24"/>
          <w:szCs w:val="24"/>
        </w:rPr>
      </w:pPr>
    </w:p>
    <w:p w14:paraId="6CBB3745" w14:textId="2A87CA74" w:rsidR="00CA4A05" w:rsidRPr="00855887" w:rsidRDefault="00E6738A" w:rsidP="00FD6D4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[22]</w:t>
      </w:r>
      <w:r w:rsidR="00CE653E" w:rsidRPr="00855887">
        <w:rPr>
          <w:rFonts w:ascii="Times New Roman" w:eastAsia="Courier New" w:hAnsi="Times New Roman" w:cs="Times New Roman"/>
          <w:color w:val="000000"/>
          <w:sz w:val="24"/>
          <w:szCs w:val="24"/>
        </w:rPr>
        <w:tab/>
        <w:t xml:space="preserve">On the </w:t>
      </w:r>
      <w:r w:rsidR="000F59AD" w:rsidRPr="00855887">
        <w:rPr>
          <w:rFonts w:ascii="Times New Roman" w:eastAsia="Courier New" w:hAnsi="Times New Roman" w:cs="Times New Roman"/>
          <w:color w:val="000000"/>
          <w:sz w:val="24"/>
          <w:szCs w:val="24"/>
        </w:rPr>
        <w:t xml:space="preserve">commissioning of the affidavit, </w:t>
      </w:r>
      <w:r w:rsidR="00CE653E" w:rsidRPr="00855887">
        <w:rPr>
          <w:rFonts w:ascii="Times New Roman" w:eastAsia="Courier New" w:hAnsi="Times New Roman" w:cs="Times New Roman"/>
          <w:color w:val="000000"/>
          <w:sz w:val="24"/>
          <w:szCs w:val="24"/>
        </w:rPr>
        <w:t xml:space="preserve">it is </w:t>
      </w:r>
      <w:r w:rsidR="003701E5" w:rsidRPr="00855887">
        <w:rPr>
          <w:rFonts w:ascii="Times New Roman" w:eastAsia="Courier New" w:hAnsi="Times New Roman" w:cs="Times New Roman"/>
          <w:color w:val="000000"/>
          <w:sz w:val="24"/>
          <w:szCs w:val="24"/>
        </w:rPr>
        <w:t>apparent</w:t>
      </w:r>
      <w:r w:rsidR="00CE653E" w:rsidRPr="00855887">
        <w:rPr>
          <w:rFonts w:ascii="Times New Roman" w:eastAsia="Courier New" w:hAnsi="Times New Roman" w:cs="Times New Roman"/>
          <w:color w:val="000000"/>
          <w:sz w:val="24"/>
          <w:szCs w:val="24"/>
        </w:rPr>
        <w:t xml:space="preserve"> that</w:t>
      </w:r>
      <w:r w:rsidR="002F0374" w:rsidRPr="00855887">
        <w:rPr>
          <w:rFonts w:ascii="Times New Roman" w:eastAsia="Courier New" w:hAnsi="Times New Roman" w:cs="Times New Roman"/>
          <w:color w:val="000000"/>
          <w:sz w:val="24"/>
          <w:szCs w:val="24"/>
        </w:rPr>
        <w:t>,</w:t>
      </w:r>
      <w:r w:rsidR="00CE653E" w:rsidRPr="00855887">
        <w:rPr>
          <w:rFonts w:ascii="Times New Roman" w:eastAsia="Courier New" w:hAnsi="Times New Roman" w:cs="Times New Roman"/>
          <w:color w:val="000000"/>
          <w:sz w:val="24"/>
          <w:szCs w:val="24"/>
        </w:rPr>
        <w:t xml:space="preserve"> whi</w:t>
      </w:r>
      <w:r w:rsidR="00E20A66" w:rsidRPr="00855887">
        <w:rPr>
          <w:rFonts w:ascii="Times New Roman" w:eastAsia="Courier New" w:hAnsi="Times New Roman" w:cs="Times New Roman"/>
          <w:color w:val="000000"/>
          <w:sz w:val="24"/>
          <w:szCs w:val="24"/>
        </w:rPr>
        <w:t>lst s 2 of the J</w:t>
      </w:r>
      <w:r w:rsidR="009668C9" w:rsidRPr="00855887">
        <w:rPr>
          <w:rFonts w:ascii="Times New Roman" w:eastAsia="Courier New" w:hAnsi="Times New Roman" w:cs="Times New Roman"/>
          <w:color w:val="000000"/>
          <w:sz w:val="24"/>
          <w:szCs w:val="24"/>
        </w:rPr>
        <w:t>ustices of the P</w:t>
      </w:r>
      <w:r w:rsidR="00E20A66" w:rsidRPr="00855887">
        <w:rPr>
          <w:rFonts w:ascii="Times New Roman" w:eastAsia="Courier New" w:hAnsi="Times New Roman" w:cs="Times New Roman"/>
          <w:color w:val="000000"/>
          <w:sz w:val="24"/>
          <w:szCs w:val="24"/>
        </w:rPr>
        <w:t>eace</w:t>
      </w:r>
      <w:r w:rsidR="00CE653E" w:rsidRPr="00855887">
        <w:rPr>
          <w:rFonts w:ascii="Times New Roman" w:eastAsia="Courier New" w:hAnsi="Times New Roman" w:cs="Times New Roman"/>
          <w:color w:val="000000"/>
          <w:sz w:val="24"/>
          <w:szCs w:val="24"/>
        </w:rPr>
        <w:t xml:space="preserve"> and Commissioners of Oaths </w:t>
      </w:r>
      <w:r w:rsidR="000E42F0" w:rsidRPr="00855887">
        <w:rPr>
          <w:rFonts w:ascii="Times New Roman" w:eastAsia="Courier New" w:hAnsi="Times New Roman" w:cs="Times New Roman"/>
          <w:color w:val="000000"/>
          <w:sz w:val="24"/>
          <w:szCs w:val="24"/>
        </w:rPr>
        <w:t>(</w:t>
      </w:r>
      <w:r w:rsidR="00CE653E" w:rsidRPr="00855887">
        <w:rPr>
          <w:rFonts w:ascii="Times New Roman" w:eastAsia="Courier New" w:hAnsi="Times New Roman" w:cs="Times New Roman"/>
          <w:color w:val="000000"/>
          <w:sz w:val="24"/>
          <w:szCs w:val="24"/>
        </w:rPr>
        <w:t>General</w:t>
      </w:r>
      <w:r w:rsidR="000E42F0" w:rsidRPr="00855887">
        <w:rPr>
          <w:rFonts w:ascii="Times New Roman" w:eastAsia="Courier New" w:hAnsi="Times New Roman" w:cs="Times New Roman"/>
          <w:color w:val="000000"/>
          <w:sz w:val="24"/>
          <w:szCs w:val="24"/>
        </w:rPr>
        <w:t>)</w:t>
      </w:r>
      <w:r w:rsidR="00CE653E" w:rsidRPr="00855887">
        <w:rPr>
          <w:rFonts w:ascii="Times New Roman" w:eastAsia="Courier New" w:hAnsi="Times New Roman" w:cs="Times New Roman"/>
          <w:color w:val="000000"/>
          <w:sz w:val="24"/>
          <w:szCs w:val="24"/>
        </w:rPr>
        <w:t xml:space="preserve"> Regulations, </w:t>
      </w:r>
      <w:r w:rsidR="00D511FF" w:rsidRPr="00855887">
        <w:rPr>
          <w:rFonts w:ascii="Times New Roman" w:eastAsia="Courier New" w:hAnsi="Times New Roman" w:cs="Times New Roman"/>
          <w:color w:val="000000"/>
          <w:sz w:val="24"/>
          <w:szCs w:val="24"/>
        </w:rPr>
        <w:t>S.I. 183/98</w:t>
      </w:r>
      <w:r w:rsidR="00CE653E" w:rsidRPr="00855887">
        <w:rPr>
          <w:rFonts w:ascii="Times New Roman" w:eastAsia="Courier New" w:hAnsi="Times New Roman" w:cs="Times New Roman"/>
          <w:color w:val="000000"/>
          <w:sz w:val="24"/>
          <w:szCs w:val="24"/>
        </w:rPr>
        <w:t xml:space="preserve"> proscribe</w:t>
      </w:r>
      <w:r w:rsidR="000E42F0" w:rsidRPr="00855887">
        <w:rPr>
          <w:rFonts w:ascii="Times New Roman" w:eastAsia="Courier New" w:hAnsi="Times New Roman" w:cs="Times New Roman"/>
          <w:color w:val="000000"/>
          <w:sz w:val="24"/>
          <w:szCs w:val="24"/>
        </w:rPr>
        <w:t>s</w:t>
      </w:r>
      <w:r w:rsidR="00CE653E" w:rsidRPr="00855887">
        <w:rPr>
          <w:rFonts w:ascii="Times New Roman" w:eastAsia="Courier New" w:hAnsi="Times New Roman" w:cs="Times New Roman"/>
          <w:color w:val="000000"/>
          <w:sz w:val="24"/>
          <w:szCs w:val="24"/>
        </w:rPr>
        <w:t xml:space="preserve"> the commissioning of oaths by persons who may have an interest</w:t>
      </w:r>
      <w:r w:rsidR="000E42F0" w:rsidRPr="00855887">
        <w:rPr>
          <w:rFonts w:ascii="Times New Roman" w:eastAsia="Courier New" w:hAnsi="Times New Roman" w:cs="Times New Roman"/>
          <w:color w:val="000000"/>
          <w:sz w:val="24"/>
          <w:szCs w:val="24"/>
        </w:rPr>
        <w:t xml:space="preserve"> in </w:t>
      </w:r>
      <w:r w:rsidR="0033782D" w:rsidRPr="00855887">
        <w:rPr>
          <w:rFonts w:ascii="Times New Roman" w:eastAsia="Courier New" w:hAnsi="Times New Roman" w:cs="Times New Roman"/>
          <w:color w:val="000000"/>
          <w:sz w:val="24"/>
          <w:szCs w:val="24"/>
        </w:rPr>
        <w:t>a</w:t>
      </w:r>
      <w:r w:rsidR="000E42F0" w:rsidRPr="00855887">
        <w:rPr>
          <w:rFonts w:ascii="Times New Roman" w:eastAsia="Courier New" w:hAnsi="Times New Roman" w:cs="Times New Roman"/>
          <w:color w:val="000000"/>
          <w:sz w:val="24"/>
          <w:szCs w:val="24"/>
        </w:rPr>
        <w:t xml:space="preserve"> matter</w:t>
      </w:r>
      <w:r w:rsidR="00CE653E" w:rsidRPr="00855887">
        <w:rPr>
          <w:rFonts w:ascii="Times New Roman" w:eastAsia="Courier New" w:hAnsi="Times New Roman" w:cs="Times New Roman"/>
          <w:color w:val="000000"/>
          <w:sz w:val="24"/>
          <w:szCs w:val="24"/>
        </w:rPr>
        <w:t>, para 2 of the Schedule to the Regulations allows members of the Public Service to attest affidavits where their only interest arises from their employment in the public service and the primary interest in the affidavit is t</w:t>
      </w:r>
      <w:r w:rsidR="00D511FF" w:rsidRPr="00855887">
        <w:rPr>
          <w:rFonts w:ascii="Times New Roman" w:eastAsia="Courier New" w:hAnsi="Times New Roman" w:cs="Times New Roman"/>
          <w:color w:val="000000"/>
          <w:sz w:val="24"/>
          <w:szCs w:val="24"/>
        </w:rPr>
        <w:t>hat of the S</w:t>
      </w:r>
      <w:r w:rsidR="00CE653E" w:rsidRPr="00855887">
        <w:rPr>
          <w:rFonts w:ascii="Times New Roman" w:eastAsia="Courier New" w:hAnsi="Times New Roman" w:cs="Times New Roman"/>
          <w:color w:val="000000"/>
          <w:sz w:val="24"/>
          <w:szCs w:val="24"/>
        </w:rPr>
        <w:t>tate.</w:t>
      </w:r>
    </w:p>
    <w:p w14:paraId="0623D4B3" w14:textId="77777777" w:rsidR="00CA4A05" w:rsidRPr="00855887" w:rsidRDefault="00CA4A05" w:rsidP="00FD6D4C">
      <w:pPr>
        <w:spacing w:after="0" w:line="480" w:lineRule="auto"/>
        <w:ind w:left="709" w:hanging="724"/>
        <w:jc w:val="both"/>
        <w:rPr>
          <w:rFonts w:ascii="Times New Roman" w:eastAsia="Courier New" w:hAnsi="Times New Roman" w:cs="Times New Roman"/>
          <w:color w:val="000000"/>
          <w:sz w:val="24"/>
          <w:szCs w:val="24"/>
        </w:rPr>
      </w:pPr>
    </w:p>
    <w:p w14:paraId="7A1FBED7" w14:textId="57EBDD9E" w:rsidR="00AD4266" w:rsidRPr="00855887" w:rsidRDefault="005A0072" w:rsidP="00FD6D4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[23]</w:t>
      </w:r>
      <w:r w:rsidRPr="00855887">
        <w:rPr>
          <w:rFonts w:ascii="Times New Roman" w:eastAsia="Courier New" w:hAnsi="Times New Roman" w:cs="Times New Roman"/>
          <w:color w:val="000000"/>
          <w:sz w:val="24"/>
          <w:szCs w:val="24"/>
        </w:rPr>
        <w:tab/>
        <w:t>I am satisfied that</w:t>
      </w:r>
      <w:r w:rsidR="00917E8F"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whilst </w:t>
      </w:r>
      <w:r w:rsidR="005750EE" w:rsidRPr="00855887">
        <w:rPr>
          <w:rFonts w:ascii="Times New Roman" w:eastAsia="Courier New" w:hAnsi="Times New Roman" w:cs="Times New Roman"/>
          <w:color w:val="000000"/>
          <w:sz w:val="24"/>
          <w:szCs w:val="24"/>
        </w:rPr>
        <w:t>some</w:t>
      </w:r>
      <w:r w:rsidRPr="00855887">
        <w:rPr>
          <w:rFonts w:ascii="Times New Roman" w:eastAsia="Courier New" w:hAnsi="Times New Roman" w:cs="Times New Roman"/>
          <w:color w:val="000000"/>
          <w:sz w:val="24"/>
          <w:szCs w:val="24"/>
        </w:rPr>
        <w:t xml:space="preserve"> portion of th</w:t>
      </w:r>
      <w:r w:rsidR="005750EE" w:rsidRPr="00855887">
        <w:rPr>
          <w:rFonts w:ascii="Times New Roman" w:eastAsia="Courier New" w:hAnsi="Times New Roman" w:cs="Times New Roman"/>
          <w:color w:val="000000"/>
          <w:sz w:val="24"/>
          <w:szCs w:val="24"/>
        </w:rPr>
        <w:t>e opposing</w:t>
      </w:r>
      <w:r w:rsidRPr="00855887">
        <w:rPr>
          <w:rFonts w:ascii="Times New Roman" w:eastAsia="Courier New" w:hAnsi="Times New Roman" w:cs="Times New Roman"/>
          <w:color w:val="000000"/>
          <w:sz w:val="24"/>
          <w:szCs w:val="24"/>
        </w:rPr>
        <w:t xml:space="preserve"> affidavit is predicated on hearsay, the material portions of the affidavit deal with issues of law</w:t>
      </w:r>
      <w:r w:rsidR="00AF22B4">
        <w:rPr>
          <w:rFonts w:ascii="Times New Roman" w:eastAsia="Courier New" w:hAnsi="Times New Roman" w:cs="Times New Roman"/>
          <w:color w:val="000000"/>
          <w:sz w:val="24"/>
          <w:szCs w:val="24"/>
        </w:rPr>
        <w:t>, more particularly the question whether there has been material non-joinder of interested parties and whether the applicant had a cause of action against the respondent from the outset, issues that will shortly be related to</w:t>
      </w:r>
      <w:r w:rsidRPr="00855887">
        <w:rPr>
          <w:rFonts w:ascii="Times New Roman" w:eastAsia="Courier New" w:hAnsi="Times New Roman" w:cs="Times New Roman"/>
          <w:color w:val="000000"/>
          <w:sz w:val="24"/>
          <w:szCs w:val="24"/>
        </w:rPr>
        <w:t xml:space="preserve">.  </w:t>
      </w:r>
      <w:r w:rsidR="000D1BA3" w:rsidRPr="00855887">
        <w:rPr>
          <w:rFonts w:ascii="Times New Roman" w:eastAsia="Courier New" w:hAnsi="Times New Roman" w:cs="Times New Roman"/>
          <w:color w:val="000000"/>
          <w:sz w:val="24"/>
          <w:szCs w:val="24"/>
        </w:rPr>
        <w:t>The Minister can therefore properly depose to th</w:t>
      </w:r>
      <w:r w:rsidR="00AF22B4">
        <w:rPr>
          <w:rFonts w:ascii="Times New Roman" w:eastAsia="Courier New" w:hAnsi="Times New Roman" w:cs="Times New Roman"/>
          <w:color w:val="000000"/>
          <w:sz w:val="24"/>
          <w:szCs w:val="24"/>
        </w:rPr>
        <w:t>e</w:t>
      </w:r>
      <w:r w:rsidR="000D1BA3" w:rsidRPr="00855887">
        <w:rPr>
          <w:rFonts w:ascii="Times New Roman" w:eastAsia="Courier New" w:hAnsi="Times New Roman" w:cs="Times New Roman"/>
          <w:color w:val="000000"/>
          <w:sz w:val="24"/>
          <w:szCs w:val="24"/>
        </w:rPr>
        <w:t xml:space="preserve">se </w:t>
      </w:r>
      <w:r w:rsidR="00AF22B4">
        <w:rPr>
          <w:rFonts w:ascii="Times New Roman" w:eastAsia="Courier New" w:hAnsi="Times New Roman" w:cs="Times New Roman"/>
          <w:color w:val="000000"/>
          <w:sz w:val="24"/>
          <w:szCs w:val="24"/>
        </w:rPr>
        <w:t xml:space="preserve">issues </w:t>
      </w:r>
      <w:r w:rsidR="000D1BA3" w:rsidRPr="00855887">
        <w:rPr>
          <w:rFonts w:ascii="Times New Roman" w:eastAsia="Courier New" w:hAnsi="Times New Roman" w:cs="Times New Roman"/>
          <w:color w:val="000000"/>
          <w:sz w:val="24"/>
          <w:szCs w:val="24"/>
        </w:rPr>
        <w:t xml:space="preserve">on behalf of the President.  </w:t>
      </w:r>
      <w:r w:rsidRPr="00855887">
        <w:rPr>
          <w:rFonts w:ascii="Times New Roman" w:eastAsia="Courier New" w:hAnsi="Times New Roman" w:cs="Times New Roman"/>
          <w:color w:val="000000"/>
          <w:sz w:val="24"/>
          <w:szCs w:val="24"/>
        </w:rPr>
        <w:t>I am also satisfied that a law office</w:t>
      </w:r>
      <w:r w:rsidR="00D95E64" w:rsidRPr="00855887">
        <w:rPr>
          <w:rFonts w:ascii="Times New Roman" w:eastAsia="Courier New" w:hAnsi="Times New Roman" w:cs="Times New Roman"/>
          <w:color w:val="000000"/>
          <w:sz w:val="24"/>
          <w:szCs w:val="24"/>
        </w:rPr>
        <w:t>r</w:t>
      </w:r>
      <w:r w:rsidR="00900631" w:rsidRPr="00855887">
        <w:rPr>
          <w:rFonts w:ascii="Times New Roman" w:eastAsia="Courier New" w:hAnsi="Times New Roman" w:cs="Times New Roman"/>
          <w:color w:val="000000"/>
          <w:sz w:val="24"/>
          <w:szCs w:val="24"/>
        </w:rPr>
        <w:t xml:space="preserve"> in the Attorney General’s office</w:t>
      </w:r>
      <w:r w:rsidRPr="00855887">
        <w:rPr>
          <w:rFonts w:ascii="Times New Roman" w:eastAsia="Courier New" w:hAnsi="Times New Roman" w:cs="Times New Roman"/>
          <w:color w:val="000000"/>
          <w:sz w:val="24"/>
          <w:szCs w:val="24"/>
        </w:rPr>
        <w:t xml:space="preserve"> can properly attest to an affidavit by the Minister of Justice, Legal and Parliamentary Affairs in the ordinary c</w:t>
      </w:r>
      <w:r w:rsidR="00181E8D" w:rsidRPr="00855887">
        <w:rPr>
          <w:rFonts w:ascii="Times New Roman" w:eastAsia="Courier New" w:hAnsi="Times New Roman" w:cs="Times New Roman"/>
          <w:color w:val="000000"/>
          <w:sz w:val="24"/>
          <w:szCs w:val="24"/>
        </w:rPr>
        <w:t xml:space="preserve">ourse of his duties as a public </w:t>
      </w:r>
      <w:r w:rsidRPr="00855887">
        <w:rPr>
          <w:rFonts w:ascii="Times New Roman" w:eastAsia="Courier New" w:hAnsi="Times New Roman" w:cs="Times New Roman"/>
          <w:color w:val="000000"/>
          <w:sz w:val="24"/>
          <w:szCs w:val="24"/>
        </w:rPr>
        <w:t xml:space="preserve">servant. </w:t>
      </w:r>
      <w:r w:rsidR="001E56FC" w:rsidRPr="00855887">
        <w:rPr>
          <w:rFonts w:ascii="Times New Roman" w:eastAsia="Courier New" w:hAnsi="Times New Roman" w:cs="Times New Roman"/>
          <w:color w:val="000000"/>
          <w:sz w:val="24"/>
          <w:szCs w:val="24"/>
        </w:rPr>
        <w:t xml:space="preserve"> </w:t>
      </w:r>
    </w:p>
    <w:p w14:paraId="44D190D4" w14:textId="77777777" w:rsidR="00AD4266" w:rsidRPr="00855887" w:rsidRDefault="00AD4266" w:rsidP="00FD6D4C">
      <w:pPr>
        <w:spacing w:after="0" w:line="480" w:lineRule="auto"/>
        <w:ind w:left="709" w:hanging="724"/>
        <w:jc w:val="both"/>
        <w:rPr>
          <w:rFonts w:ascii="Times New Roman" w:eastAsia="Courier New" w:hAnsi="Times New Roman" w:cs="Times New Roman"/>
          <w:color w:val="000000"/>
          <w:sz w:val="24"/>
          <w:szCs w:val="24"/>
        </w:rPr>
      </w:pPr>
    </w:p>
    <w:p w14:paraId="60E617B7" w14:textId="5E24B24C" w:rsidR="00F13361" w:rsidRPr="00855887" w:rsidRDefault="00AD4266" w:rsidP="00FD6D4C">
      <w:pPr>
        <w:spacing w:after="0" w:line="480" w:lineRule="auto"/>
        <w:ind w:left="709" w:hanging="724"/>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color w:val="000000"/>
          <w:sz w:val="24"/>
          <w:szCs w:val="24"/>
        </w:rPr>
        <w:t>[24]</w:t>
      </w:r>
      <w:r w:rsidR="00C76174" w:rsidRPr="00855887">
        <w:rPr>
          <w:rFonts w:ascii="Times New Roman" w:eastAsia="Courier New" w:hAnsi="Times New Roman" w:cs="Times New Roman"/>
          <w:color w:val="000000"/>
          <w:sz w:val="24"/>
          <w:szCs w:val="24"/>
        </w:rPr>
        <w:tab/>
      </w:r>
      <w:r w:rsidR="001E56FC" w:rsidRPr="00855887">
        <w:rPr>
          <w:rFonts w:ascii="Times New Roman" w:eastAsia="Courier New" w:hAnsi="Times New Roman" w:cs="Times New Roman"/>
          <w:color w:val="000000"/>
          <w:sz w:val="24"/>
          <w:szCs w:val="24"/>
        </w:rPr>
        <w:t xml:space="preserve">I would accordingly dismiss the preliminary point that the affidavit is invalid.  In </w:t>
      </w:r>
      <w:r w:rsidR="008855C2" w:rsidRPr="00855887">
        <w:rPr>
          <w:rFonts w:ascii="Times New Roman" w:eastAsia="Courier New" w:hAnsi="Times New Roman" w:cs="Times New Roman"/>
          <w:color w:val="000000"/>
          <w:sz w:val="24"/>
          <w:szCs w:val="24"/>
        </w:rPr>
        <w:t>light</w:t>
      </w:r>
      <w:r w:rsidR="001E56FC" w:rsidRPr="00855887">
        <w:rPr>
          <w:rFonts w:ascii="Times New Roman" w:eastAsia="Courier New" w:hAnsi="Times New Roman" w:cs="Times New Roman"/>
          <w:color w:val="000000"/>
          <w:sz w:val="24"/>
          <w:szCs w:val="24"/>
        </w:rPr>
        <w:t xml:space="preserve"> of this finding, the issue that </w:t>
      </w:r>
      <w:r w:rsidR="006F592E" w:rsidRPr="00855887">
        <w:rPr>
          <w:rFonts w:ascii="Times New Roman" w:eastAsia="Courier New" w:hAnsi="Times New Roman" w:cs="Times New Roman"/>
          <w:color w:val="000000"/>
          <w:sz w:val="24"/>
          <w:szCs w:val="24"/>
        </w:rPr>
        <w:t>then arise</w:t>
      </w:r>
      <w:r w:rsidR="001E56FC" w:rsidRPr="00855887">
        <w:rPr>
          <w:rFonts w:ascii="Times New Roman" w:eastAsia="Courier New" w:hAnsi="Times New Roman" w:cs="Times New Roman"/>
          <w:color w:val="000000"/>
          <w:sz w:val="24"/>
          <w:szCs w:val="24"/>
        </w:rPr>
        <w:t xml:space="preserve">s is whether </w:t>
      </w:r>
      <w:r w:rsidR="00454E8D" w:rsidRPr="00855887">
        <w:rPr>
          <w:rFonts w:ascii="Times New Roman" w:eastAsia="Courier New" w:hAnsi="Times New Roman" w:cs="Times New Roman"/>
          <w:color w:val="000000"/>
          <w:sz w:val="24"/>
          <w:szCs w:val="24"/>
        </w:rPr>
        <w:t xml:space="preserve">the </w:t>
      </w:r>
      <w:r w:rsidR="001E56FC" w:rsidRPr="00855887">
        <w:rPr>
          <w:rFonts w:ascii="Times New Roman" w:eastAsia="Courier New" w:hAnsi="Times New Roman" w:cs="Times New Roman"/>
          <w:color w:val="000000"/>
          <w:sz w:val="24"/>
          <w:szCs w:val="24"/>
        </w:rPr>
        <w:t xml:space="preserve">preliminary point taken by the Minister on non-joinder has merit.  </w:t>
      </w:r>
      <w:r w:rsidR="005A0072" w:rsidRPr="00855887">
        <w:rPr>
          <w:rFonts w:ascii="Times New Roman" w:eastAsia="Courier New" w:hAnsi="Times New Roman" w:cs="Times New Roman"/>
          <w:color w:val="000000"/>
          <w:sz w:val="24"/>
          <w:szCs w:val="24"/>
        </w:rPr>
        <w:t xml:space="preserve"> </w:t>
      </w:r>
      <w:r w:rsidR="00CE653E" w:rsidRPr="00855887">
        <w:rPr>
          <w:rFonts w:ascii="Times New Roman" w:eastAsia="Courier New" w:hAnsi="Times New Roman" w:cs="Times New Roman"/>
          <w:color w:val="000000"/>
          <w:sz w:val="24"/>
          <w:szCs w:val="24"/>
        </w:rPr>
        <w:t xml:space="preserve"> </w:t>
      </w:r>
      <w:r w:rsidR="00E6738A" w:rsidRPr="00855887">
        <w:rPr>
          <w:rFonts w:ascii="Times New Roman" w:eastAsia="Courier New" w:hAnsi="Times New Roman" w:cs="Times New Roman"/>
          <w:color w:val="000000"/>
          <w:sz w:val="24"/>
          <w:szCs w:val="24"/>
        </w:rPr>
        <w:t xml:space="preserve"> </w:t>
      </w:r>
      <w:r w:rsidR="00022DC0" w:rsidRPr="00855887">
        <w:rPr>
          <w:rFonts w:ascii="Times New Roman" w:eastAsia="Courier New" w:hAnsi="Times New Roman" w:cs="Times New Roman"/>
          <w:color w:val="000000"/>
          <w:sz w:val="24"/>
          <w:szCs w:val="24"/>
        </w:rPr>
        <w:t xml:space="preserve"> </w:t>
      </w:r>
      <w:r w:rsidR="006903C3" w:rsidRPr="00855887">
        <w:rPr>
          <w:rFonts w:ascii="Times New Roman" w:eastAsia="Courier New" w:hAnsi="Times New Roman" w:cs="Times New Roman"/>
          <w:color w:val="000000"/>
          <w:sz w:val="24"/>
          <w:szCs w:val="24"/>
        </w:rPr>
        <w:t xml:space="preserve"> </w:t>
      </w:r>
      <w:r w:rsidR="00F13361" w:rsidRPr="00855887">
        <w:rPr>
          <w:rFonts w:ascii="Times New Roman" w:eastAsia="Courier New" w:hAnsi="Times New Roman" w:cs="Times New Roman"/>
          <w:i/>
          <w:color w:val="000000"/>
          <w:sz w:val="24"/>
          <w:szCs w:val="24"/>
        </w:rPr>
        <w:t xml:space="preserve"> </w:t>
      </w:r>
    </w:p>
    <w:p w14:paraId="635CAE2F" w14:textId="7628C4AF" w:rsidR="00820451" w:rsidRPr="00855887" w:rsidRDefault="00C63385" w:rsidP="00FD6D4C">
      <w:pPr>
        <w:spacing w:after="0" w:line="480" w:lineRule="auto"/>
        <w:ind w:left="709" w:hanging="72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75931D3C" w14:textId="488D7E52" w:rsidR="00820451" w:rsidRPr="00855887" w:rsidRDefault="00FB46D5" w:rsidP="00D975F7">
      <w:pPr>
        <w:tabs>
          <w:tab w:val="center" w:pos="4672"/>
        </w:tabs>
        <w:spacing w:after="0" w:line="480" w:lineRule="auto"/>
        <w:ind w:left="-5" w:hanging="10"/>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lastRenderedPageBreak/>
        <w:t>THE QUESTION OF NON-JOINDER</w:t>
      </w:r>
      <w:r w:rsidR="00D975F7" w:rsidRPr="00855887">
        <w:rPr>
          <w:rFonts w:ascii="Times New Roman" w:eastAsia="Courier New" w:hAnsi="Times New Roman" w:cs="Times New Roman"/>
          <w:i/>
          <w:color w:val="000000"/>
          <w:sz w:val="24"/>
          <w:szCs w:val="24"/>
        </w:rPr>
        <w:tab/>
      </w:r>
    </w:p>
    <w:p w14:paraId="14BC8908" w14:textId="619FD141" w:rsidR="00FE5EE1" w:rsidRPr="00855887" w:rsidRDefault="005E7132" w:rsidP="00341357">
      <w:pPr>
        <w:spacing w:after="0" w:line="480" w:lineRule="auto"/>
        <w:ind w:left="720" w:hanging="735"/>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00DE2F97" w:rsidRPr="00855887">
        <w:rPr>
          <w:rFonts w:ascii="Times New Roman" w:eastAsia="Courier New" w:hAnsi="Times New Roman" w:cs="Times New Roman"/>
          <w:color w:val="000000"/>
          <w:sz w:val="24"/>
          <w:szCs w:val="24"/>
        </w:rPr>
        <w:t>5</w:t>
      </w:r>
      <w:r w:rsidR="00CD6228" w:rsidRPr="00855887">
        <w:rPr>
          <w:rFonts w:ascii="Times New Roman" w:eastAsia="Courier New" w:hAnsi="Times New Roman" w:cs="Times New Roman"/>
          <w:color w:val="000000"/>
          <w:sz w:val="24"/>
          <w:szCs w:val="24"/>
        </w:rPr>
        <w:t>]</w:t>
      </w:r>
      <w:r w:rsidR="00CD6228" w:rsidRPr="00855887">
        <w:rPr>
          <w:rFonts w:ascii="Times New Roman" w:eastAsia="Courier New" w:hAnsi="Times New Roman" w:cs="Times New Roman"/>
          <w:color w:val="000000"/>
          <w:sz w:val="24"/>
          <w:szCs w:val="24"/>
        </w:rPr>
        <w:tab/>
      </w:r>
      <w:r w:rsidR="00955EE6" w:rsidRPr="00855887">
        <w:rPr>
          <w:rFonts w:ascii="Times New Roman" w:eastAsia="Courier New" w:hAnsi="Times New Roman" w:cs="Times New Roman"/>
          <w:color w:val="000000"/>
          <w:sz w:val="24"/>
          <w:szCs w:val="24"/>
        </w:rPr>
        <w:t>From the papers filed of record and the submissions made</w:t>
      </w:r>
      <w:r w:rsidR="004442A2" w:rsidRPr="00855887">
        <w:rPr>
          <w:rFonts w:ascii="Times New Roman" w:eastAsia="Courier New" w:hAnsi="Times New Roman" w:cs="Times New Roman"/>
          <w:color w:val="000000"/>
          <w:sz w:val="24"/>
          <w:szCs w:val="24"/>
        </w:rPr>
        <w:t xml:space="preserve"> by counsel</w:t>
      </w:r>
      <w:r w:rsidR="00955EE6" w:rsidRPr="00855887">
        <w:rPr>
          <w:rFonts w:ascii="Times New Roman" w:eastAsia="Courier New" w:hAnsi="Times New Roman" w:cs="Times New Roman"/>
          <w:color w:val="000000"/>
          <w:sz w:val="24"/>
          <w:szCs w:val="24"/>
        </w:rPr>
        <w:t xml:space="preserve"> before this Court, i</w:t>
      </w:r>
      <w:r w:rsidR="0064507C" w:rsidRPr="00855887">
        <w:rPr>
          <w:rFonts w:ascii="Times New Roman" w:eastAsia="Courier New" w:hAnsi="Times New Roman" w:cs="Times New Roman"/>
          <w:color w:val="000000"/>
          <w:sz w:val="24"/>
          <w:szCs w:val="24"/>
        </w:rPr>
        <w:t xml:space="preserve">t is apparent that the applicant’s </w:t>
      </w:r>
      <w:r w:rsidR="000046A8" w:rsidRPr="00855887">
        <w:rPr>
          <w:rFonts w:ascii="Times New Roman" w:eastAsia="Courier New" w:hAnsi="Times New Roman" w:cs="Times New Roman"/>
          <w:color w:val="000000"/>
          <w:sz w:val="24"/>
          <w:szCs w:val="24"/>
        </w:rPr>
        <w:t xml:space="preserve">dissatisfaction is with </w:t>
      </w:r>
      <w:r w:rsidR="004442A2" w:rsidRPr="00855887">
        <w:rPr>
          <w:rFonts w:ascii="Times New Roman" w:eastAsia="Courier New" w:hAnsi="Times New Roman" w:cs="Times New Roman"/>
          <w:color w:val="000000"/>
          <w:sz w:val="24"/>
          <w:szCs w:val="24"/>
        </w:rPr>
        <w:t xml:space="preserve">the conduct of </w:t>
      </w:r>
      <w:r w:rsidR="0064507C" w:rsidRPr="00855887">
        <w:rPr>
          <w:rFonts w:ascii="Times New Roman" w:eastAsia="Courier New" w:hAnsi="Times New Roman" w:cs="Times New Roman"/>
          <w:color w:val="000000"/>
          <w:sz w:val="24"/>
          <w:szCs w:val="24"/>
        </w:rPr>
        <w:t xml:space="preserve">the Chief Justice, the </w:t>
      </w:r>
      <w:r w:rsidR="00955EE6" w:rsidRPr="00855887">
        <w:rPr>
          <w:rFonts w:ascii="Times New Roman" w:eastAsia="Courier New" w:hAnsi="Times New Roman" w:cs="Times New Roman"/>
          <w:color w:val="000000"/>
          <w:sz w:val="24"/>
          <w:szCs w:val="24"/>
        </w:rPr>
        <w:t>J</w:t>
      </w:r>
      <w:r w:rsidR="00EB6F37" w:rsidRPr="00855887">
        <w:rPr>
          <w:rFonts w:ascii="Times New Roman" w:eastAsia="Courier New" w:hAnsi="Times New Roman" w:cs="Times New Roman"/>
          <w:color w:val="000000"/>
          <w:sz w:val="24"/>
          <w:szCs w:val="24"/>
        </w:rPr>
        <w:t xml:space="preserve">udicial </w:t>
      </w:r>
      <w:r w:rsidR="00955EE6" w:rsidRPr="00855887">
        <w:rPr>
          <w:rFonts w:ascii="Times New Roman" w:eastAsia="Courier New" w:hAnsi="Times New Roman" w:cs="Times New Roman"/>
          <w:color w:val="000000"/>
          <w:sz w:val="24"/>
          <w:szCs w:val="24"/>
        </w:rPr>
        <w:t>S</w:t>
      </w:r>
      <w:r w:rsidR="00EB6F37" w:rsidRPr="00855887">
        <w:rPr>
          <w:rFonts w:ascii="Times New Roman" w:eastAsia="Courier New" w:hAnsi="Times New Roman" w:cs="Times New Roman"/>
          <w:color w:val="000000"/>
          <w:sz w:val="24"/>
          <w:szCs w:val="24"/>
        </w:rPr>
        <w:t xml:space="preserve">ervice </w:t>
      </w:r>
      <w:r w:rsidR="00955EE6" w:rsidRPr="00855887">
        <w:rPr>
          <w:rFonts w:ascii="Times New Roman" w:eastAsia="Courier New" w:hAnsi="Times New Roman" w:cs="Times New Roman"/>
          <w:color w:val="000000"/>
          <w:sz w:val="24"/>
          <w:szCs w:val="24"/>
        </w:rPr>
        <w:t>C</w:t>
      </w:r>
      <w:r w:rsidR="00EB6F37" w:rsidRPr="00855887">
        <w:rPr>
          <w:rFonts w:ascii="Times New Roman" w:eastAsia="Courier New" w:hAnsi="Times New Roman" w:cs="Times New Roman"/>
          <w:color w:val="000000"/>
          <w:sz w:val="24"/>
          <w:szCs w:val="24"/>
        </w:rPr>
        <w:t>ommission</w:t>
      </w:r>
      <w:r w:rsidR="0064507C" w:rsidRPr="00855887">
        <w:rPr>
          <w:rFonts w:ascii="Times New Roman" w:eastAsia="Courier New" w:hAnsi="Times New Roman" w:cs="Times New Roman"/>
          <w:color w:val="000000"/>
          <w:sz w:val="24"/>
          <w:szCs w:val="24"/>
        </w:rPr>
        <w:t xml:space="preserve"> and the tribunal which made recommendations to the respondent for </w:t>
      </w:r>
      <w:r w:rsidR="00B410E3" w:rsidRPr="00855887">
        <w:rPr>
          <w:rFonts w:ascii="Times New Roman" w:eastAsia="Courier New" w:hAnsi="Times New Roman" w:cs="Times New Roman"/>
          <w:color w:val="000000"/>
          <w:sz w:val="24"/>
          <w:szCs w:val="24"/>
        </w:rPr>
        <w:t>he</w:t>
      </w:r>
      <w:r w:rsidR="00750B42" w:rsidRPr="00855887">
        <w:rPr>
          <w:rFonts w:ascii="Times New Roman" w:eastAsia="Courier New" w:hAnsi="Times New Roman" w:cs="Times New Roman"/>
          <w:color w:val="000000"/>
          <w:sz w:val="24"/>
          <w:szCs w:val="24"/>
        </w:rPr>
        <w:t>r</w:t>
      </w:r>
      <w:r w:rsidR="0064507C" w:rsidRPr="00855887">
        <w:rPr>
          <w:rFonts w:ascii="Times New Roman" w:eastAsia="Courier New" w:hAnsi="Times New Roman" w:cs="Times New Roman"/>
          <w:color w:val="000000"/>
          <w:sz w:val="24"/>
          <w:szCs w:val="24"/>
        </w:rPr>
        <w:t xml:space="preserve"> removal</w:t>
      </w:r>
      <w:r w:rsidR="00B410E3" w:rsidRPr="00855887">
        <w:rPr>
          <w:rFonts w:ascii="Times New Roman" w:eastAsia="Courier New" w:hAnsi="Times New Roman" w:cs="Times New Roman"/>
          <w:color w:val="000000"/>
          <w:sz w:val="24"/>
          <w:szCs w:val="24"/>
        </w:rPr>
        <w:t xml:space="preserve"> </w:t>
      </w:r>
      <w:r w:rsidR="0064507C" w:rsidRPr="00855887">
        <w:rPr>
          <w:rFonts w:ascii="Times New Roman" w:eastAsia="Courier New" w:hAnsi="Times New Roman" w:cs="Times New Roman"/>
          <w:color w:val="000000"/>
          <w:sz w:val="24"/>
          <w:szCs w:val="24"/>
        </w:rPr>
        <w:t xml:space="preserve">from the office of a Judge. </w:t>
      </w:r>
      <w:r w:rsidR="002A4559" w:rsidRPr="00855887">
        <w:rPr>
          <w:rFonts w:ascii="Times New Roman" w:eastAsia="Courier New" w:hAnsi="Times New Roman" w:cs="Times New Roman"/>
          <w:color w:val="000000"/>
          <w:sz w:val="24"/>
          <w:szCs w:val="24"/>
        </w:rPr>
        <w:t xml:space="preserve"> The </w:t>
      </w:r>
      <w:r w:rsidR="003E4C0D" w:rsidRPr="00855887">
        <w:rPr>
          <w:rFonts w:ascii="Times New Roman" w:eastAsia="Courier New" w:hAnsi="Times New Roman" w:cs="Times New Roman"/>
          <w:color w:val="000000"/>
          <w:sz w:val="24"/>
          <w:szCs w:val="24"/>
        </w:rPr>
        <w:t>applicant has made seri</w:t>
      </w:r>
      <w:r w:rsidR="0045783C" w:rsidRPr="00855887">
        <w:rPr>
          <w:rFonts w:ascii="Times New Roman" w:eastAsia="Courier New" w:hAnsi="Times New Roman" w:cs="Times New Roman"/>
          <w:color w:val="000000"/>
          <w:sz w:val="24"/>
          <w:szCs w:val="24"/>
        </w:rPr>
        <w:t xml:space="preserve">ous </w:t>
      </w:r>
      <w:r w:rsidR="003E4C0D" w:rsidRPr="00855887">
        <w:rPr>
          <w:rFonts w:ascii="Times New Roman" w:eastAsia="Courier New" w:hAnsi="Times New Roman" w:cs="Times New Roman"/>
          <w:color w:val="000000"/>
          <w:sz w:val="24"/>
          <w:szCs w:val="24"/>
        </w:rPr>
        <w:t xml:space="preserve">and pointed </w:t>
      </w:r>
      <w:r w:rsidR="0045783C" w:rsidRPr="00855887">
        <w:rPr>
          <w:rFonts w:ascii="Times New Roman" w:eastAsia="Courier New" w:hAnsi="Times New Roman" w:cs="Times New Roman"/>
          <w:color w:val="000000"/>
          <w:sz w:val="24"/>
          <w:szCs w:val="24"/>
        </w:rPr>
        <w:t xml:space="preserve">allegations against </w:t>
      </w:r>
      <w:r w:rsidR="0061164E" w:rsidRPr="00855887">
        <w:rPr>
          <w:rFonts w:ascii="Times New Roman" w:eastAsia="Courier New" w:hAnsi="Times New Roman" w:cs="Times New Roman"/>
          <w:color w:val="000000"/>
          <w:sz w:val="24"/>
          <w:szCs w:val="24"/>
        </w:rPr>
        <w:t>all three</w:t>
      </w:r>
      <w:r w:rsidR="00B410E3" w:rsidRPr="00855887">
        <w:rPr>
          <w:rFonts w:ascii="Times New Roman" w:eastAsia="Courier New" w:hAnsi="Times New Roman" w:cs="Times New Roman"/>
          <w:color w:val="000000"/>
          <w:sz w:val="24"/>
          <w:szCs w:val="24"/>
        </w:rPr>
        <w:t xml:space="preserve"> </w:t>
      </w:r>
      <w:r w:rsidR="0045783C" w:rsidRPr="00855887">
        <w:rPr>
          <w:rFonts w:ascii="Times New Roman" w:eastAsia="Courier New" w:hAnsi="Times New Roman" w:cs="Times New Roman"/>
          <w:color w:val="000000"/>
          <w:sz w:val="24"/>
          <w:szCs w:val="24"/>
        </w:rPr>
        <w:t xml:space="preserve">parties </w:t>
      </w:r>
      <w:r w:rsidR="0061164E" w:rsidRPr="00855887">
        <w:rPr>
          <w:rFonts w:ascii="Times New Roman" w:eastAsia="Courier New" w:hAnsi="Times New Roman" w:cs="Times New Roman"/>
          <w:color w:val="000000"/>
          <w:sz w:val="24"/>
          <w:szCs w:val="24"/>
        </w:rPr>
        <w:t>who</w:t>
      </w:r>
      <w:r w:rsidR="0045783C" w:rsidRPr="00855887">
        <w:rPr>
          <w:rFonts w:ascii="Times New Roman" w:eastAsia="Courier New" w:hAnsi="Times New Roman" w:cs="Times New Roman"/>
          <w:color w:val="000000"/>
          <w:sz w:val="24"/>
          <w:szCs w:val="24"/>
        </w:rPr>
        <w:t xml:space="preserve"> are not cited in the proceedings.</w:t>
      </w:r>
      <w:r w:rsidR="00A64332" w:rsidRPr="00855887">
        <w:rPr>
          <w:rFonts w:ascii="Times New Roman" w:eastAsia="Courier New" w:hAnsi="Times New Roman" w:cs="Times New Roman"/>
          <w:color w:val="000000"/>
          <w:sz w:val="24"/>
          <w:szCs w:val="24"/>
        </w:rPr>
        <w:t xml:space="preserve"> </w:t>
      </w:r>
      <w:r w:rsidR="003E4C0D" w:rsidRPr="00855887">
        <w:rPr>
          <w:rFonts w:ascii="Times New Roman" w:eastAsia="Courier New" w:hAnsi="Times New Roman" w:cs="Times New Roman"/>
          <w:color w:val="000000"/>
          <w:sz w:val="24"/>
          <w:szCs w:val="24"/>
        </w:rPr>
        <w:t xml:space="preserve"> </w:t>
      </w:r>
      <w:r w:rsidR="0015111D" w:rsidRPr="00855887">
        <w:rPr>
          <w:rFonts w:ascii="Times New Roman" w:eastAsia="Courier New" w:hAnsi="Times New Roman" w:cs="Times New Roman"/>
          <w:color w:val="000000"/>
          <w:sz w:val="24"/>
          <w:szCs w:val="24"/>
        </w:rPr>
        <w:t xml:space="preserve">Because they are not party to the present proceedings, those parties are </w:t>
      </w:r>
      <w:r w:rsidR="00CE48B7" w:rsidRPr="00855887">
        <w:rPr>
          <w:rFonts w:ascii="Times New Roman" w:eastAsia="Courier New" w:hAnsi="Times New Roman" w:cs="Times New Roman"/>
          <w:color w:val="000000"/>
          <w:sz w:val="24"/>
          <w:szCs w:val="24"/>
        </w:rPr>
        <w:t>unlikely to be</w:t>
      </w:r>
      <w:r w:rsidR="0015111D" w:rsidRPr="00855887">
        <w:rPr>
          <w:rFonts w:ascii="Times New Roman" w:eastAsia="Courier New" w:hAnsi="Times New Roman" w:cs="Times New Roman"/>
          <w:color w:val="000000"/>
          <w:sz w:val="24"/>
          <w:szCs w:val="24"/>
        </w:rPr>
        <w:t xml:space="preserve"> aware of the serious allegations being </w:t>
      </w:r>
      <w:r w:rsidR="00CE48B7" w:rsidRPr="00855887">
        <w:rPr>
          <w:rFonts w:ascii="Times New Roman" w:eastAsia="Courier New" w:hAnsi="Times New Roman" w:cs="Times New Roman"/>
          <w:color w:val="000000"/>
          <w:sz w:val="24"/>
          <w:szCs w:val="24"/>
        </w:rPr>
        <w:t>levelled</w:t>
      </w:r>
      <w:r w:rsidR="0015111D" w:rsidRPr="00855887">
        <w:rPr>
          <w:rFonts w:ascii="Times New Roman" w:eastAsia="Courier New" w:hAnsi="Times New Roman" w:cs="Times New Roman"/>
          <w:color w:val="000000"/>
          <w:sz w:val="24"/>
          <w:szCs w:val="24"/>
        </w:rPr>
        <w:t xml:space="preserve"> against them.</w:t>
      </w:r>
      <w:r w:rsidR="00014ABC" w:rsidRPr="00855887">
        <w:rPr>
          <w:rFonts w:ascii="Times New Roman" w:eastAsia="Courier New" w:hAnsi="Times New Roman" w:cs="Times New Roman"/>
          <w:color w:val="000000"/>
          <w:sz w:val="24"/>
          <w:szCs w:val="24"/>
        </w:rPr>
        <w:t xml:space="preserve">  </w:t>
      </w:r>
      <w:r w:rsidR="0015111D" w:rsidRPr="00855887">
        <w:rPr>
          <w:rFonts w:ascii="Times New Roman" w:eastAsia="Courier New" w:hAnsi="Times New Roman" w:cs="Times New Roman"/>
          <w:color w:val="000000"/>
          <w:sz w:val="24"/>
          <w:szCs w:val="24"/>
        </w:rPr>
        <w:t>Th</w:t>
      </w:r>
      <w:r w:rsidR="00014ABC" w:rsidRPr="00855887">
        <w:rPr>
          <w:rFonts w:ascii="Times New Roman" w:eastAsia="Courier New" w:hAnsi="Times New Roman" w:cs="Times New Roman"/>
          <w:color w:val="000000"/>
          <w:sz w:val="24"/>
          <w:szCs w:val="24"/>
        </w:rPr>
        <w:t xml:space="preserve">eir side of the story is </w:t>
      </w:r>
      <w:r w:rsidR="00D649B3" w:rsidRPr="00855887">
        <w:rPr>
          <w:rFonts w:ascii="Times New Roman" w:eastAsia="Courier New" w:hAnsi="Times New Roman" w:cs="Times New Roman"/>
          <w:color w:val="000000"/>
          <w:sz w:val="24"/>
          <w:szCs w:val="24"/>
        </w:rPr>
        <w:t>unknown</w:t>
      </w:r>
      <w:r w:rsidR="00DF541B" w:rsidRPr="00855887">
        <w:rPr>
          <w:rFonts w:ascii="Times New Roman" w:eastAsia="Courier New" w:hAnsi="Times New Roman" w:cs="Times New Roman"/>
          <w:color w:val="000000"/>
          <w:sz w:val="24"/>
          <w:szCs w:val="24"/>
        </w:rPr>
        <w:t>.  T</w:t>
      </w:r>
      <w:r w:rsidR="006B6E68" w:rsidRPr="00855887">
        <w:rPr>
          <w:rFonts w:ascii="Times New Roman" w:eastAsia="Courier New" w:hAnsi="Times New Roman" w:cs="Times New Roman"/>
          <w:color w:val="000000"/>
          <w:sz w:val="24"/>
          <w:szCs w:val="24"/>
        </w:rPr>
        <w:t xml:space="preserve">he applicant has </w:t>
      </w:r>
      <w:r w:rsidR="0056727D" w:rsidRPr="00855887">
        <w:rPr>
          <w:rFonts w:ascii="Times New Roman" w:eastAsia="Courier New" w:hAnsi="Times New Roman" w:cs="Times New Roman"/>
          <w:color w:val="000000"/>
          <w:sz w:val="24"/>
          <w:szCs w:val="24"/>
        </w:rPr>
        <w:t xml:space="preserve">therefore </w:t>
      </w:r>
      <w:r w:rsidR="006B6E68" w:rsidRPr="00855887">
        <w:rPr>
          <w:rFonts w:ascii="Times New Roman" w:eastAsia="Courier New" w:hAnsi="Times New Roman" w:cs="Times New Roman"/>
          <w:color w:val="000000"/>
          <w:sz w:val="24"/>
          <w:szCs w:val="24"/>
        </w:rPr>
        <w:t>created</w:t>
      </w:r>
      <w:r w:rsidR="00014ABC" w:rsidRPr="00855887">
        <w:rPr>
          <w:rFonts w:ascii="Times New Roman" w:eastAsia="Courier New" w:hAnsi="Times New Roman" w:cs="Times New Roman"/>
          <w:color w:val="000000"/>
          <w:sz w:val="24"/>
          <w:szCs w:val="24"/>
        </w:rPr>
        <w:t xml:space="preserve"> a situation where they can neither rebut </w:t>
      </w:r>
      <w:r w:rsidR="00137F8F" w:rsidRPr="00855887">
        <w:rPr>
          <w:rFonts w:ascii="Times New Roman" w:eastAsia="Courier New" w:hAnsi="Times New Roman" w:cs="Times New Roman"/>
          <w:color w:val="000000"/>
          <w:sz w:val="24"/>
          <w:szCs w:val="24"/>
        </w:rPr>
        <w:t>n</w:t>
      </w:r>
      <w:r w:rsidR="007877D7" w:rsidRPr="00855887">
        <w:rPr>
          <w:rFonts w:ascii="Times New Roman" w:eastAsia="Courier New" w:hAnsi="Times New Roman" w:cs="Times New Roman"/>
          <w:color w:val="000000"/>
          <w:sz w:val="24"/>
          <w:szCs w:val="24"/>
        </w:rPr>
        <w:t xml:space="preserve">or confirm </w:t>
      </w:r>
      <w:r w:rsidR="00562C5F" w:rsidRPr="00855887">
        <w:rPr>
          <w:rFonts w:ascii="Times New Roman" w:eastAsia="Courier New" w:hAnsi="Times New Roman" w:cs="Times New Roman"/>
          <w:color w:val="000000"/>
          <w:sz w:val="24"/>
          <w:szCs w:val="24"/>
        </w:rPr>
        <w:t>h</w:t>
      </w:r>
      <w:r w:rsidR="006517E8" w:rsidRPr="00855887">
        <w:rPr>
          <w:rFonts w:ascii="Times New Roman" w:eastAsia="Courier New" w:hAnsi="Times New Roman" w:cs="Times New Roman"/>
          <w:color w:val="000000"/>
          <w:sz w:val="24"/>
          <w:szCs w:val="24"/>
        </w:rPr>
        <w:t>e</w:t>
      </w:r>
      <w:r w:rsidR="007877D7" w:rsidRPr="00855887">
        <w:rPr>
          <w:rFonts w:ascii="Times New Roman" w:eastAsia="Courier New" w:hAnsi="Times New Roman" w:cs="Times New Roman"/>
          <w:color w:val="000000"/>
          <w:sz w:val="24"/>
          <w:szCs w:val="24"/>
        </w:rPr>
        <w:t>r</w:t>
      </w:r>
      <w:r w:rsidR="006517E8" w:rsidRPr="00855887">
        <w:rPr>
          <w:rFonts w:ascii="Times New Roman" w:eastAsia="Courier New" w:hAnsi="Times New Roman" w:cs="Times New Roman"/>
          <w:color w:val="000000"/>
          <w:sz w:val="24"/>
          <w:szCs w:val="24"/>
        </w:rPr>
        <w:t xml:space="preserve"> version of events.  </w:t>
      </w:r>
    </w:p>
    <w:p w14:paraId="15EE1281" w14:textId="77777777" w:rsidR="00FE5EE1" w:rsidRPr="00855887" w:rsidRDefault="00FE5EE1" w:rsidP="00012B85">
      <w:pPr>
        <w:spacing w:after="0" w:line="480" w:lineRule="auto"/>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17B8852B" w14:textId="0BD6998D" w:rsidR="007C2E0E" w:rsidRPr="00855887" w:rsidRDefault="008D0058" w:rsidP="0050796E">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0044675E" w:rsidRPr="00855887">
        <w:rPr>
          <w:rFonts w:ascii="Times New Roman" w:eastAsia="Courier New" w:hAnsi="Times New Roman" w:cs="Times New Roman"/>
          <w:color w:val="000000"/>
          <w:sz w:val="24"/>
          <w:szCs w:val="24"/>
        </w:rPr>
        <w:t>6</w:t>
      </w:r>
      <w:r w:rsidR="00E640E9" w:rsidRPr="00855887">
        <w:rPr>
          <w:rFonts w:ascii="Times New Roman" w:eastAsia="Courier New" w:hAnsi="Times New Roman" w:cs="Times New Roman"/>
          <w:color w:val="000000"/>
          <w:sz w:val="24"/>
          <w:szCs w:val="24"/>
        </w:rPr>
        <w:t>]</w:t>
      </w:r>
      <w:r w:rsidR="00E640E9" w:rsidRPr="00855887">
        <w:rPr>
          <w:rFonts w:ascii="Times New Roman" w:eastAsia="Courier New" w:hAnsi="Times New Roman" w:cs="Times New Roman"/>
          <w:color w:val="000000"/>
          <w:sz w:val="24"/>
          <w:szCs w:val="24"/>
        </w:rPr>
        <w:tab/>
      </w:r>
      <w:r w:rsidR="000D1D1B" w:rsidRPr="00855887">
        <w:rPr>
          <w:rFonts w:ascii="Times New Roman" w:eastAsia="Courier New" w:hAnsi="Times New Roman" w:cs="Times New Roman"/>
          <w:color w:val="000000"/>
          <w:sz w:val="24"/>
          <w:szCs w:val="24"/>
        </w:rPr>
        <w:t>In her founding affidavit</w:t>
      </w:r>
      <w:r w:rsidR="00350ECA" w:rsidRPr="00855887">
        <w:rPr>
          <w:rFonts w:ascii="Times New Roman" w:eastAsia="Courier New" w:hAnsi="Times New Roman" w:cs="Times New Roman"/>
          <w:color w:val="000000"/>
          <w:sz w:val="24"/>
          <w:szCs w:val="24"/>
        </w:rPr>
        <w:t xml:space="preserve"> </w:t>
      </w:r>
      <w:r w:rsidR="00274E86" w:rsidRPr="00855887">
        <w:rPr>
          <w:rFonts w:ascii="Times New Roman" w:eastAsia="Courier New" w:hAnsi="Times New Roman" w:cs="Times New Roman"/>
          <w:color w:val="000000"/>
          <w:sz w:val="24"/>
          <w:szCs w:val="24"/>
        </w:rPr>
        <w:t xml:space="preserve">in particular, </w:t>
      </w:r>
      <w:r w:rsidR="00350ECA" w:rsidRPr="00855887">
        <w:rPr>
          <w:rFonts w:ascii="Times New Roman" w:eastAsia="Courier New" w:hAnsi="Times New Roman" w:cs="Times New Roman"/>
          <w:color w:val="000000"/>
          <w:sz w:val="24"/>
          <w:szCs w:val="24"/>
        </w:rPr>
        <w:t xml:space="preserve">the applicant makes a number </w:t>
      </w:r>
      <w:r w:rsidR="00634615" w:rsidRPr="00855887">
        <w:rPr>
          <w:rFonts w:ascii="Times New Roman" w:eastAsia="Courier New" w:hAnsi="Times New Roman" w:cs="Times New Roman"/>
          <w:color w:val="000000"/>
          <w:sz w:val="24"/>
          <w:szCs w:val="24"/>
        </w:rPr>
        <w:t xml:space="preserve">of </w:t>
      </w:r>
      <w:r w:rsidR="00350ECA" w:rsidRPr="00855887">
        <w:rPr>
          <w:rFonts w:ascii="Times New Roman" w:eastAsia="Courier New" w:hAnsi="Times New Roman" w:cs="Times New Roman"/>
          <w:color w:val="000000"/>
          <w:sz w:val="24"/>
          <w:szCs w:val="24"/>
        </w:rPr>
        <w:t xml:space="preserve">serious allegations, </w:t>
      </w:r>
      <w:r w:rsidR="000D1D1B" w:rsidRPr="00855887">
        <w:rPr>
          <w:rFonts w:ascii="Times New Roman" w:eastAsia="Courier New" w:hAnsi="Times New Roman" w:cs="Times New Roman"/>
          <w:color w:val="000000"/>
          <w:sz w:val="24"/>
          <w:szCs w:val="24"/>
        </w:rPr>
        <w:t>especial</w:t>
      </w:r>
      <w:r w:rsidR="00350ECA" w:rsidRPr="00855887">
        <w:rPr>
          <w:rFonts w:ascii="Times New Roman" w:eastAsia="Courier New" w:hAnsi="Times New Roman" w:cs="Times New Roman"/>
          <w:color w:val="000000"/>
          <w:sz w:val="24"/>
          <w:szCs w:val="24"/>
        </w:rPr>
        <w:t>ly aga</w:t>
      </w:r>
      <w:r w:rsidR="00F6398F" w:rsidRPr="00855887">
        <w:rPr>
          <w:rFonts w:ascii="Times New Roman" w:eastAsia="Courier New" w:hAnsi="Times New Roman" w:cs="Times New Roman"/>
          <w:color w:val="000000"/>
          <w:sz w:val="24"/>
          <w:szCs w:val="24"/>
        </w:rPr>
        <w:t>inst the Chief Justice and the t</w:t>
      </w:r>
      <w:r w:rsidR="00350ECA" w:rsidRPr="00855887">
        <w:rPr>
          <w:rFonts w:ascii="Times New Roman" w:eastAsia="Courier New" w:hAnsi="Times New Roman" w:cs="Times New Roman"/>
          <w:color w:val="000000"/>
          <w:sz w:val="24"/>
          <w:szCs w:val="24"/>
        </w:rPr>
        <w:t>ribunal.  She alleg</w:t>
      </w:r>
      <w:r w:rsidR="00117928" w:rsidRPr="00855887">
        <w:rPr>
          <w:rFonts w:ascii="Times New Roman" w:eastAsia="Courier New" w:hAnsi="Times New Roman" w:cs="Times New Roman"/>
          <w:color w:val="000000"/>
          <w:sz w:val="24"/>
          <w:szCs w:val="24"/>
        </w:rPr>
        <w:t xml:space="preserve">es that the Chief Justice had previously threatened her </w:t>
      </w:r>
      <w:r w:rsidR="00350ECA" w:rsidRPr="00855887">
        <w:rPr>
          <w:rFonts w:ascii="Times New Roman" w:eastAsia="Courier New" w:hAnsi="Times New Roman" w:cs="Times New Roman"/>
          <w:color w:val="000000"/>
          <w:sz w:val="24"/>
          <w:szCs w:val="24"/>
        </w:rPr>
        <w:t>with inv</w:t>
      </w:r>
      <w:r w:rsidR="00E640E9" w:rsidRPr="00855887">
        <w:rPr>
          <w:rFonts w:ascii="Times New Roman" w:eastAsia="Courier New" w:hAnsi="Times New Roman" w:cs="Times New Roman"/>
          <w:color w:val="000000"/>
          <w:sz w:val="24"/>
          <w:szCs w:val="24"/>
        </w:rPr>
        <w:t xml:space="preserve">estigations if she granted bail </w:t>
      </w:r>
      <w:r w:rsidR="00350ECA" w:rsidRPr="00855887">
        <w:rPr>
          <w:rFonts w:ascii="Times New Roman" w:eastAsia="Courier New" w:hAnsi="Times New Roman" w:cs="Times New Roman"/>
          <w:color w:val="000000"/>
          <w:sz w:val="24"/>
          <w:szCs w:val="24"/>
        </w:rPr>
        <w:t>in a matt</w:t>
      </w:r>
      <w:r w:rsidR="00DC3B3B" w:rsidRPr="00855887">
        <w:rPr>
          <w:rFonts w:ascii="Times New Roman" w:eastAsia="Courier New" w:hAnsi="Times New Roman" w:cs="Times New Roman"/>
          <w:color w:val="000000"/>
          <w:sz w:val="24"/>
          <w:szCs w:val="24"/>
        </w:rPr>
        <w:t xml:space="preserve">er involving a former Cabinet </w:t>
      </w:r>
      <w:r w:rsidR="00E640E9" w:rsidRPr="00855887">
        <w:rPr>
          <w:rFonts w:ascii="Times New Roman" w:eastAsia="Courier New" w:hAnsi="Times New Roman" w:cs="Times New Roman"/>
          <w:color w:val="000000"/>
          <w:sz w:val="24"/>
          <w:szCs w:val="24"/>
        </w:rPr>
        <w:t>Minister,</w:t>
      </w:r>
      <w:r w:rsidR="00020497" w:rsidRPr="00855887">
        <w:rPr>
          <w:rFonts w:ascii="Times New Roman" w:eastAsia="Courier New" w:hAnsi="Times New Roman" w:cs="Times New Roman"/>
          <w:color w:val="000000"/>
          <w:sz w:val="24"/>
          <w:szCs w:val="24"/>
        </w:rPr>
        <w:t xml:space="preserve"> one</w:t>
      </w:r>
      <w:r w:rsidR="00E640E9" w:rsidRPr="00855887">
        <w:rPr>
          <w:rFonts w:ascii="Times New Roman" w:eastAsia="Courier New" w:hAnsi="Times New Roman" w:cs="Times New Roman"/>
          <w:color w:val="000000"/>
          <w:sz w:val="24"/>
          <w:szCs w:val="24"/>
        </w:rPr>
        <w:t xml:space="preserve"> </w:t>
      </w:r>
      <w:r w:rsidR="00B16533" w:rsidRPr="00855887">
        <w:rPr>
          <w:rFonts w:ascii="Times New Roman" w:eastAsia="Courier New" w:hAnsi="Times New Roman" w:cs="Times New Roman"/>
          <w:color w:val="000000"/>
          <w:sz w:val="24"/>
          <w:szCs w:val="24"/>
        </w:rPr>
        <w:t>Prisca</w:t>
      </w:r>
      <w:r w:rsidR="00B16533" w:rsidRPr="00855887">
        <w:rPr>
          <w:rFonts w:ascii="Times New Roman" w:eastAsia="Courier New" w:hAnsi="Times New Roman" w:cs="Times New Roman"/>
          <w:i/>
          <w:color w:val="000000"/>
          <w:sz w:val="24"/>
          <w:szCs w:val="24"/>
        </w:rPr>
        <w:t xml:space="preserve"> </w:t>
      </w:r>
      <w:r w:rsidR="00B16533" w:rsidRPr="00855887">
        <w:rPr>
          <w:rFonts w:ascii="Times New Roman" w:eastAsia="Courier New" w:hAnsi="Times New Roman" w:cs="Times New Roman"/>
          <w:color w:val="000000"/>
          <w:sz w:val="24"/>
          <w:szCs w:val="24"/>
        </w:rPr>
        <w:t xml:space="preserve">Mupfumira.  She alleges that the Chief Justice and Judicial Service Commission relied on </w:t>
      </w:r>
      <w:r w:rsidR="003F5E33"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false and inaccurate data</w:t>
      </w:r>
      <w:r w:rsidR="003F5E33"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 xml:space="preserve"> and that such reliance on data that did not ha</w:t>
      </w:r>
      <w:r w:rsidR="00B947CA" w:rsidRPr="00855887">
        <w:rPr>
          <w:rFonts w:ascii="Times New Roman" w:eastAsia="Courier New" w:hAnsi="Times New Roman" w:cs="Times New Roman"/>
          <w:color w:val="000000"/>
          <w:sz w:val="24"/>
          <w:szCs w:val="24"/>
        </w:rPr>
        <w:t xml:space="preserve">ve her input </w:t>
      </w:r>
      <w:r w:rsidR="003F5E33" w:rsidRPr="00855887">
        <w:rPr>
          <w:rFonts w:ascii="Times New Roman" w:eastAsia="Courier New" w:hAnsi="Times New Roman" w:cs="Times New Roman"/>
          <w:color w:val="000000"/>
          <w:sz w:val="24"/>
          <w:szCs w:val="24"/>
        </w:rPr>
        <w:t>“</w:t>
      </w:r>
      <w:r w:rsidR="00B947CA" w:rsidRPr="00855887">
        <w:rPr>
          <w:rFonts w:ascii="Times New Roman" w:eastAsia="Courier New" w:hAnsi="Times New Roman" w:cs="Times New Roman"/>
          <w:color w:val="000000"/>
          <w:sz w:val="24"/>
          <w:szCs w:val="24"/>
        </w:rPr>
        <w:t>violated her right</w:t>
      </w:r>
      <w:r w:rsidR="00B16533" w:rsidRPr="00855887">
        <w:rPr>
          <w:rFonts w:ascii="Times New Roman" w:eastAsia="Courier New" w:hAnsi="Times New Roman" w:cs="Times New Roman"/>
          <w:color w:val="000000"/>
          <w:sz w:val="24"/>
          <w:szCs w:val="24"/>
        </w:rPr>
        <w:t xml:space="preserve"> to administrative conduct that was fair.</w:t>
      </w:r>
      <w:r w:rsidR="003F5E33"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 xml:space="preserve">  She further says she was referred to the Judicial Service Commission by the Chief Justice </w:t>
      </w:r>
      <w:r w:rsidR="003F5E33"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on the basis of information which was later confirmed to have been inaccurate.</w:t>
      </w:r>
      <w:r w:rsidR="003F5E33"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 xml:space="preserve">  She further accuses the Chief Justice of </w:t>
      </w:r>
      <w:r w:rsidR="00F33462" w:rsidRPr="00855887">
        <w:rPr>
          <w:rFonts w:ascii="Times New Roman" w:eastAsia="Courier New" w:hAnsi="Times New Roman" w:cs="Times New Roman"/>
          <w:color w:val="000000"/>
          <w:sz w:val="24"/>
          <w:szCs w:val="24"/>
        </w:rPr>
        <w:t>“</w:t>
      </w:r>
      <w:r w:rsidR="00B16533" w:rsidRPr="00855887">
        <w:rPr>
          <w:rFonts w:ascii="Times New Roman" w:eastAsia="Courier New" w:hAnsi="Times New Roman" w:cs="Times New Roman"/>
          <w:color w:val="000000"/>
          <w:sz w:val="24"/>
          <w:szCs w:val="24"/>
        </w:rPr>
        <w:t>using an investigative procedure not provided for in the Code</w:t>
      </w:r>
      <w:r w:rsidR="0059745A" w:rsidRPr="00855887">
        <w:rPr>
          <w:rFonts w:ascii="Times New Roman" w:eastAsia="Courier New" w:hAnsi="Times New Roman" w:cs="Times New Roman"/>
          <w:color w:val="000000"/>
          <w:sz w:val="24"/>
          <w:szCs w:val="24"/>
        </w:rPr>
        <w:t xml:space="preserve"> of Ethics</w:t>
      </w:r>
      <w:r w:rsidR="00F33462" w:rsidRPr="00855887">
        <w:rPr>
          <w:rFonts w:ascii="Times New Roman" w:eastAsia="Courier New" w:hAnsi="Times New Roman" w:cs="Times New Roman"/>
          <w:color w:val="000000"/>
          <w:sz w:val="24"/>
          <w:szCs w:val="24"/>
        </w:rPr>
        <w:t>”</w:t>
      </w:r>
      <w:r w:rsidR="0059745A" w:rsidRPr="00855887">
        <w:rPr>
          <w:rFonts w:ascii="Times New Roman" w:eastAsia="Courier New" w:hAnsi="Times New Roman" w:cs="Times New Roman"/>
          <w:color w:val="000000"/>
          <w:sz w:val="24"/>
          <w:szCs w:val="24"/>
        </w:rPr>
        <w:t xml:space="preserve"> and </w:t>
      </w:r>
      <w:r w:rsidR="0024657E" w:rsidRPr="00855887">
        <w:rPr>
          <w:rFonts w:ascii="Times New Roman" w:eastAsia="Courier New" w:hAnsi="Times New Roman" w:cs="Times New Roman"/>
          <w:color w:val="000000"/>
          <w:sz w:val="24"/>
          <w:szCs w:val="24"/>
        </w:rPr>
        <w:t>of</w:t>
      </w:r>
      <w:r w:rsidR="00951D57" w:rsidRPr="00855887">
        <w:rPr>
          <w:rFonts w:ascii="Times New Roman" w:eastAsia="Courier New" w:hAnsi="Times New Roman" w:cs="Times New Roman"/>
          <w:color w:val="000000"/>
          <w:sz w:val="24"/>
          <w:szCs w:val="24"/>
        </w:rPr>
        <w:t xml:space="preserve"> </w:t>
      </w:r>
      <w:r w:rsidR="004E336C" w:rsidRPr="00855887">
        <w:rPr>
          <w:rFonts w:ascii="Times New Roman" w:eastAsia="Courier New" w:hAnsi="Times New Roman" w:cs="Times New Roman"/>
          <w:color w:val="000000"/>
          <w:sz w:val="24"/>
          <w:szCs w:val="24"/>
        </w:rPr>
        <w:t>“</w:t>
      </w:r>
      <w:r w:rsidR="00F12F7D" w:rsidRPr="00855887">
        <w:rPr>
          <w:rFonts w:ascii="Times New Roman" w:eastAsia="Courier New" w:hAnsi="Times New Roman" w:cs="Times New Roman"/>
          <w:color w:val="000000"/>
          <w:sz w:val="24"/>
          <w:szCs w:val="24"/>
        </w:rPr>
        <w:t>unlawfully usurping</w:t>
      </w:r>
      <w:r w:rsidR="005F52B9" w:rsidRPr="00855887">
        <w:rPr>
          <w:rFonts w:ascii="Times New Roman" w:eastAsia="Courier New" w:hAnsi="Times New Roman" w:cs="Times New Roman"/>
          <w:color w:val="000000"/>
          <w:sz w:val="24"/>
          <w:szCs w:val="24"/>
        </w:rPr>
        <w:t xml:space="preserve"> powers given to the three-</w:t>
      </w:r>
      <w:r w:rsidR="0059745A" w:rsidRPr="00855887">
        <w:rPr>
          <w:rFonts w:ascii="Times New Roman" w:eastAsia="Courier New" w:hAnsi="Times New Roman" w:cs="Times New Roman"/>
          <w:color w:val="000000"/>
          <w:sz w:val="24"/>
          <w:szCs w:val="24"/>
        </w:rPr>
        <w:t>member panel</w:t>
      </w:r>
      <w:r w:rsidR="005B775B" w:rsidRPr="00855887">
        <w:rPr>
          <w:rFonts w:ascii="Times New Roman" w:eastAsia="Courier New" w:hAnsi="Times New Roman" w:cs="Times New Roman"/>
          <w:color w:val="000000"/>
          <w:sz w:val="24"/>
          <w:szCs w:val="24"/>
        </w:rPr>
        <w:t>.</w:t>
      </w:r>
      <w:r w:rsidR="004E336C" w:rsidRPr="00855887">
        <w:rPr>
          <w:rFonts w:ascii="Times New Roman" w:eastAsia="Courier New" w:hAnsi="Times New Roman" w:cs="Times New Roman"/>
          <w:color w:val="000000"/>
          <w:sz w:val="24"/>
          <w:szCs w:val="24"/>
        </w:rPr>
        <w:t>”</w:t>
      </w:r>
      <w:r w:rsidR="005B775B" w:rsidRPr="00855887">
        <w:rPr>
          <w:rFonts w:ascii="Times New Roman" w:eastAsia="Courier New" w:hAnsi="Times New Roman" w:cs="Times New Roman"/>
          <w:color w:val="000000"/>
          <w:sz w:val="24"/>
          <w:szCs w:val="24"/>
        </w:rPr>
        <w:t xml:space="preserve">  </w:t>
      </w:r>
      <w:r w:rsidR="0059745A" w:rsidRPr="00855887">
        <w:rPr>
          <w:rFonts w:ascii="Times New Roman" w:eastAsia="Courier New" w:hAnsi="Times New Roman" w:cs="Times New Roman"/>
          <w:color w:val="000000"/>
          <w:sz w:val="24"/>
          <w:szCs w:val="24"/>
        </w:rPr>
        <w:t xml:space="preserve"> She also </w:t>
      </w:r>
      <w:r w:rsidR="00F31566" w:rsidRPr="00855887">
        <w:rPr>
          <w:rFonts w:ascii="Times New Roman" w:eastAsia="Courier New" w:hAnsi="Times New Roman" w:cs="Times New Roman"/>
          <w:color w:val="000000"/>
          <w:sz w:val="24"/>
          <w:szCs w:val="24"/>
        </w:rPr>
        <w:t xml:space="preserve">accuses the Chief Justice and the Judicial </w:t>
      </w:r>
      <w:r w:rsidR="0043560D" w:rsidRPr="00855887">
        <w:rPr>
          <w:rFonts w:ascii="Times New Roman" w:eastAsia="Courier New" w:hAnsi="Times New Roman" w:cs="Times New Roman"/>
          <w:color w:val="000000"/>
          <w:sz w:val="24"/>
          <w:szCs w:val="24"/>
        </w:rPr>
        <w:t xml:space="preserve">Service Commission </w:t>
      </w:r>
      <w:r w:rsidR="00F81F50" w:rsidRPr="00855887">
        <w:rPr>
          <w:rFonts w:ascii="Times New Roman" w:eastAsia="Courier New" w:hAnsi="Times New Roman" w:cs="Times New Roman"/>
          <w:color w:val="000000"/>
          <w:sz w:val="24"/>
          <w:szCs w:val="24"/>
        </w:rPr>
        <w:t xml:space="preserve">of </w:t>
      </w:r>
      <w:r w:rsidR="0043560D" w:rsidRPr="00855887">
        <w:rPr>
          <w:rFonts w:ascii="Times New Roman" w:eastAsia="Courier New" w:hAnsi="Times New Roman" w:cs="Times New Roman"/>
          <w:color w:val="000000"/>
          <w:sz w:val="24"/>
          <w:szCs w:val="24"/>
        </w:rPr>
        <w:t>deliberately</w:t>
      </w:r>
      <w:r w:rsidR="00F31566" w:rsidRPr="00855887">
        <w:rPr>
          <w:rFonts w:ascii="Times New Roman" w:eastAsia="Courier New" w:hAnsi="Times New Roman" w:cs="Times New Roman"/>
          <w:color w:val="000000"/>
          <w:sz w:val="24"/>
          <w:szCs w:val="24"/>
        </w:rPr>
        <w:t xml:space="preserve"> ignoring </w:t>
      </w:r>
      <w:r w:rsidR="0043560D" w:rsidRPr="00855887">
        <w:rPr>
          <w:rFonts w:ascii="Times New Roman" w:eastAsia="Courier New" w:hAnsi="Times New Roman" w:cs="Times New Roman"/>
          <w:color w:val="000000"/>
          <w:sz w:val="24"/>
          <w:szCs w:val="24"/>
        </w:rPr>
        <w:t xml:space="preserve">the </w:t>
      </w:r>
      <w:r w:rsidR="009375F6" w:rsidRPr="00855887">
        <w:rPr>
          <w:rFonts w:ascii="Times New Roman" w:eastAsia="Courier New" w:hAnsi="Times New Roman" w:cs="Times New Roman"/>
          <w:color w:val="000000"/>
          <w:sz w:val="24"/>
          <w:szCs w:val="24"/>
        </w:rPr>
        <w:t>provisions of the Code</w:t>
      </w:r>
      <w:r w:rsidR="00F31566" w:rsidRPr="00855887">
        <w:rPr>
          <w:rFonts w:ascii="Times New Roman" w:eastAsia="Courier New" w:hAnsi="Times New Roman" w:cs="Times New Roman"/>
          <w:color w:val="000000"/>
          <w:sz w:val="24"/>
          <w:szCs w:val="24"/>
        </w:rPr>
        <w:t xml:space="preserve"> </w:t>
      </w:r>
      <w:r w:rsidR="00F81F50" w:rsidRPr="00855887">
        <w:rPr>
          <w:rFonts w:ascii="Times New Roman" w:eastAsia="Courier New" w:hAnsi="Times New Roman" w:cs="Times New Roman"/>
          <w:color w:val="000000"/>
          <w:sz w:val="24"/>
          <w:szCs w:val="24"/>
        </w:rPr>
        <w:t xml:space="preserve">of Ethics Regulations </w:t>
      </w:r>
      <w:r w:rsidR="00F31566" w:rsidRPr="00855887">
        <w:rPr>
          <w:rFonts w:ascii="Times New Roman" w:eastAsia="Courier New" w:hAnsi="Times New Roman" w:cs="Times New Roman"/>
          <w:color w:val="000000"/>
          <w:sz w:val="24"/>
          <w:szCs w:val="24"/>
        </w:rPr>
        <w:t>because</w:t>
      </w:r>
      <w:r w:rsidR="009375F6" w:rsidRPr="00855887">
        <w:rPr>
          <w:rFonts w:ascii="Times New Roman" w:eastAsia="Courier New" w:hAnsi="Times New Roman" w:cs="Times New Roman"/>
          <w:color w:val="000000"/>
          <w:sz w:val="24"/>
          <w:szCs w:val="24"/>
        </w:rPr>
        <w:t xml:space="preserve">, as she says, </w:t>
      </w:r>
      <w:r w:rsidR="00F31566" w:rsidRPr="00855887">
        <w:rPr>
          <w:rFonts w:ascii="Times New Roman" w:eastAsia="Courier New" w:hAnsi="Times New Roman" w:cs="Times New Roman"/>
          <w:color w:val="000000"/>
          <w:sz w:val="24"/>
          <w:szCs w:val="24"/>
        </w:rPr>
        <w:lastRenderedPageBreak/>
        <w:t>they want</w:t>
      </w:r>
      <w:r w:rsidR="00086F8B" w:rsidRPr="00855887">
        <w:rPr>
          <w:rFonts w:ascii="Times New Roman" w:eastAsia="Courier New" w:hAnsi="Times New Roman" w:cs="Times New Roman"/>
          <w:color w:val="000000"/>
          <w:sz w:val="24"/>
          <w:szCs w:val="24"/>
        </w:rPr>
        <w:t xml:space="preserve">ed </w:t>
      </w:r>
      <w:r w:rsidR="002A702B" w:rsidRPr="00855887">
        <w:rPr>
          <w:rFonts w:ascii="Times New Roman" w:eastAsia="Courier New" w:hAnsi="Times New Roman" w:cs="Times New Roman"/>
          <w:color w:val="000000"/>
          <w:sz w:val="24"/>
          <w:szCs w:val="24"/>
        </w:rPr>
        <w:t>“</w:t>
      </w:r>
      <w:r w:rsidR="00086F8B" w:rsidRPr="00855887">
        <w:rPr>
          <w:rFonts w:ascii="Times New Roman" w:eastAsia="Courier New" w:hAnsi="Times New Roman" w:cs="Times New Roman"/>
          <w:color w:val="000000"/>
          <w:sz w:val="24"/>
          <w:szCs w:val="24"/>
        </w:rPr>
        <w:t>to remove her at all costs.</w:t>
      </w:r>
      <w:r w:rsidR="002A702B" w:rsidRPr="00855887">
        <w:rPr>
          <w:rFonts w:ascii="Times New Roman" w:eastAsia="Courier New" w:hAnsi="Times New Roman" w:cs="Times New Roman"/>
          <w:color w:val="000000"/>
          <w:sz w:val="24"/>
          <w:szCs w:val="24"/>
        </w:rPr>
        <w:t>”</w:t>
      </w:r>
      <w:r w:rsidR="00086F8B" w:rsidRPr="00855887">
        <w:rPr>
          <w:rFonts w:ascii="Times New Roman" w:eastAsia="Courier New" w:hAnsi="Times New Roman" w:cs="Times New Roman"/>
          <w:color w:val="000000"/>
          <w:sz w:val="24"/>
          <w:szCs w:val="24"/>
        </w:rPr>
        <w:t xml:space="preserve">  </w:t>
      </w:r>
      <w:r w:rsidR="00F31566" w:rsidRPr="00855887">
        <w:rPr>
          <w:rFonts w:ascii="Times New Roman" w:eastAsia="Courier New" w:hAnsi="Times New Roman" w:cs="Times New Roman"/>
          <w:color w:val="000000"/>
          <w:sz w:val="24"/>
          <w:szCs w:val="24"/>
        </w:rPr>
        <w:t xml:space="preserve">She further accuses the Chief Justice of </w:t>
      </w:r>
      <w:r w:rsidR="00390C78" w:rsidRPr="00855887">
        <w:rPr>
          <w:rFonts w:ascii="Times New Roman" w:eastAsia="Courier New" w:hAnsi="Times New Roman" w:cs="Times New Roman"/>
          <w:color w:val="000000"/>
          <w:sz w:val="24"/>
          <w:szCs w:val="24"/>
        </w:rPr>
        <w:t>“</w:t>
      </w:r>
      <w:r w:rsidR="00030248" w:rsidRPr="00855887">
        <w:rPr>
          <w:rFonts w:ascii="Times New Roman" w:eastAsia="Courier New" w:hAnsi="Times New Roman" w:cs="Times New Roman"/>
          <w:color w:val="000000"/>
          <w:sz w:val="24"/>
          <w:szCs w:val="24"/>
        </w:rPr>
        <w:t>target</w:t>
      </w:r>
      <w:r w:rsidR="00F31566" w:rsidRPr="00855887">
        <w:rPr>
          <w:rFonts w:ascii="Times New Roman" w:eastAsia="Courier New" w:hAnsi="Times New Roman" w:cs="Times New Roman"/>
          <w:color w:val="000000"/>
          <w:sz w:val="24"/>
          <w:szCs w:val="24"/>
        </w:rPr>
        <w:t xml:space="preserve">ing </w:t>
      </w:r>
      <w:r w:rsidR="00BE27A6" w:rsidRPr="00855887">
        <w:rPr>
          <w:rFonts w:ascii="Times New Roman" w:eastAsia="Courier New" w:hAnsi="Times New Roman" w:cs="Times New Roman"/>
          <w:color w:val="000000"/>
          <w:sz w:val="24"/>
          <w:szCs w:val="24"/>
        </w:rPr>
        <w:t xml:space="preserve">her for </w:t>
      </w:r>
      <w:r w:rsidR="00652400" w:rsidRPr="00855887">
        <w:rPr>
          <w:rFonts w:ascii="Times New Roman" w:eastAsia="Courier New" w:hAnsi="Times New Roman" w:cs="Times New Roman"/>
          <w:color w:val="000000"/>
          <w:sz w:val="24"/>
          <w:szCs w:val="24"/>
        </w:rPr>
        <w:t>removal at any cost</w:t>
      </w:r>
      <w:r w:rsidR="00F31566" w:rsidRPr="00855887">
        <w:rPr>
          <w:rFonts w:ascii="Times New Roman" w:eastAsia="Courier New" w:hAnsi="Times New Roman" w:cs="Times New Roman"/>
          <w:color w:val="000000"/>
          <w:sz w:val="24"/>
          <w:szCs w:val="24"/>
        </w:rPr>
        <w:t xml:space="preserve"> </w:t>
      </w:r>
      <w:r w:rsidR="00FE2D8B" w:rsidRPr="00855887">
        <w:rPr>
          <w:rFonts w:ascii="Times New Roman" w:eastAsia="Courier New" w:hAnsi="Times New Roman" w:cs="Times New Roman"/>
          <w:color w:val="000000"/>
          <w:sz w:val="24"/>
          <w:szCs w:val="24"/>
        </w:rPr>
        <w:t xml:space="preserve">and </w:t>
      </w:r>
      <w:r w:rsidR="00D139DA" w:rsidRPr="00855887">
        <w:rPr>
          <w:rFonts w:ascii="Times New Roman" w:eastAsia="Courier New" w:hAnsi="Times New Roman" w:cs="Times New Roman"/>
          <w:color w:val="000000"/>
          <w:sz w:val="24"/>
          <w:szCs w:val="24"/>
        </w:rPr>
        <w:t>for</w:t>
      </w:r>
      <w:r w:rsidR="00BE27A6" w:rsidRPr="00855887">
        <w:rPr>
          <w:rFonts w:ascii="Times New Roman" w:eastAsia="Courier New" w:hAnsi="Times New Roman" w:cs="Times New Roman"/>
          <w:color w:val="000000"/>
          <w:sz w:val="24"/>
          <w:szCs w:val="24"/>
        </w:rPr>
        <w:t xml:space="preserve"> picking and choosing wha</w:t>
      </w:r>
      <w:r w:rsidR="00D139DA" w:rsidRPr="00855887">
        <w:rPr>
          <w:rFonts w:ascii="Times New Roman" w:eastAsia="Courier New" w:hAnsi="Times New Roman" w:cs="Times New Roman"/>
          <w:color w:val="000000"/>
          <w:sz w:val="24"/>
          <w:szCs w:val="24"/>
        </w:rPr>
        <w:t xml:space="preserve">tever he thought would deliver </w:t>
      </w:r>
      <w:r w:rsidR="00BE27A6" w:rsidRPr="00855887">
        <w:rPr>
          <w:rFonts w:ascii="Times New Roman" w:eastAsia="Courier New" w:hAnsi="Times New Roman" w:cs="Times New Roman"/>
          <w:color w:val="000000"/>
          <w:sz w:val="24"/>
          <w:szCs w:val="24"/>
        </w:rPr>
        <w:t>he</w:t>
      </w:r>
      <w:r w:rsidR="00D139DA" w:rsidRPr="00855887">
        <w:rPr>
          <w:rFonts w:ascii="Times New Roman" w:eastAsia="Courier New" w:hAnsi="Times New Roman" w:cs="Times New Roman"/>
          <w:color w:val="000000"/>
          <w:sz w:val="24"/>
          <w:szCs w:val="24"/>
        </w:rPr>
        <w:t>r</w:t>
      </w:r>
      <w:r w:rsidR="00BE27A6" w:rsidRPr="00855887">
        <w:rPr>
          <w:rFonts w:ascii="Times New Roman" w:eastAsia="Courier New" w:hAnsi="Times New Roman" w:cs="Times New Roman"/>
          <w:color w:val="000000"/>
          <w:sz w:val="24"/>
          <w:szCs w:val="24"/>
        </w:rPr>
        <w:t xml:space="preserve"> removal from office.</w:t>
      </w:r>
      <w:r w:rsidR="00390C78" w:rsidRPr="00855887">
        <w:rPr>
          <w:rFonts w:ascii="Times New Roman" w:eastAsia="Courier New" w:hAnsi="Times New Roman" w:cs="Times New Roman"/>
          <w:color w:val="000000"/>
          <w:sz w:val="24"/>
          <w:szCs w:val="24"/>
        </w:rPr>
        <w:t>”</w:t>
      </w:r>
      <w:r w:rsidR="00BE27A6" w:rsidRPr="00855887">
        <w:rPr>
          <w:rFonts w:ascii="Times New Roman" w:eastAsia="Courier New" w:hAnsi="Times New Roman" w:cs="Times New Roman"/>
          <w:color w:val="000000"/>
          <w:sz w:val="24"/>
          <w:szCs w:val="24"/>
        </w:rPr>
        <w:t xml:space="preserve">  She accuses the Chief Justice of involving himself in a matter before</w:t>
      </w:r>
      <w:r w:rsidR="001E6BCA" w:rsidRPr="00855887">
        <w:rPr>
          <w:rFonts w:ascii="Times New Roman" w:eastAsia="Courier New" w:hAnsi="Times New Roman" w:cs="Times New Roman"/>
          <w:color w:val="000000"/>
          <w:sz w:val="24"/>
          <w:szCs w:val="24"/>
        </w:rPr>
        <w:t xml:space="preserve"> t</w:t>
      </w:r>
      <w:r w:rsidR="00BE27A6" w:rsidRPr="00855887">
        <w:rPr>
          <w:rFonts w:ascii="Times New Roman" w:eastAsia="Courier New" w:hAnsi="Times New Roman" w:cs="Times New Roman"/>
          <w:color w:val="000000"/>
          <w:sz w:val="24"/>
          <w:szCs w:val="24"/>
        </w:rPr>
        <w:t xml:space="preserve">he High Court </w:t>
      </w:r>
      <w:r w:rsidR="00A5717C" w:rsidRPr="00855887">
        <w:rPr>
          <w:rFonts w:ascii="Times New Roman" w:eastAsia="Courier New" w:hAnsi="Times New Roman" w:cs="Times New Roman"/>
          <w:color w:val="000000"/>
          <w:sz w:val="24"/>
          <w:szCs w:val="24"/>
        </w:rPr>
        <w:t>which</w:t>
      </w:r>
      <w:r w:rsidR="00B6320A" w:rsidRPr="00855887">
        <w:rPr>
          <w:rFonts w:ascii="Times New Roman" w:eastAsia="Courier New" w:hAnsi="Times New Roman" w:cs="Times New Roman"/>
          <w:color w:val="000000"/>
          <w:sz w:val="24"/>
          <w:szCs w:val="24"/>
        </w:rPr>
        <w:t xml:space="preserve"> was not before him and that </w:t>
      </w:r>
      <w:r w:rsidR="00390C78" w:rsidRPr="00855887">
        <w:rPr>
          <w:rFonts w:ascii="Times New Roman" w:eastAsia="Courier New" w:hAnsi="Times New Roman" w:cs="Times New Roman"/>
          <w:color w:val="000000"/>
          <w:sz w:val="24"/>
          <w:szCs w:val="24"/>
        </w:rPr>
        <w:t>“</w:t>
      </w:r>
      <w:r w:rsidR="00B6320A" w:rsidRPr="00855887">
        <w:rPr>
          <w:rFonts w:ascii="Times New Roman" w:eastAsia="Courier New" w:hAnsi="Times New Roman" w:cs="Times New Roman"/>
          <w:color w:val="000000"/>
          <w:sz w:val="24"/>
          <w:szCs w:val="24"/>
        </w:rPr>
        <w:t xml:space="preserve">his </w:t>
      </w:r>
      <w:r w:rsidR="001E6BCA" w:rsidRPr="00855887">
        <w:rPr>
          <w:rFonts w:ascii="Times New Roman" w:eastAsia="Courier New" w:hAnsi="Times New Roman" w:cs="Times New Roman"/>
          <w:color w:val="000000"/>
          <w:sz w:val="24"/>
          <w:szCs w:val="24"/>
        </w:rPr>
        <w:t>clandestine involvement amounted to an unconstitutional in</w:t>
      </w:r>
      <w:r w:rsidR="0027126B" w:rsidRPr="00855887">
        <w:rPr>
          <w:rFonts w:ascii="Times New Roman" w:eastAsia="Courier New" w:hAnsi="Times New Roman" w:cs="Times New Roman"/>
          <w:color w:val="000000"/>
          <w:sz w:val="24"/>
          <w:szCs w:val="24"/>
        </w:rPr>
        <w:t>terference by his office.</w:t>
      </w:r>
      <w:r w:rsidR="00390C78" w:rsidRPr="00855887">
        <w:rPr>
          <w:rFonts w:ascii="Times New Roman" w:eastAsia="Courier New" w:hAnsi="Times New Roman" w:cs="Times New Roman"/>
          <w:color w:val="000000"/>
          <w:sz w:val="24"/>
          <w:szCs w:val="24"/>
        </w:rPr>
        <w:t>”</w:t>
      </w:r>
      <w:r w:rsidR="0027126B" w:rsidRPr="00855887">
        <w:rPr>
          <w:rFonts w:ascii="Times New Roman" w:eastAsia="Courier New" w:hAnsi="Times New Roman" w:cs="Times New Roman"/>
          <w:color w:val="000000"/>
          <w:sz w:val="24"/>
          <w:szCs w:val="24"/>
        </w:rPr>
        <w:t xml:space="preserve">  The t</w:t>
      </w:r>
      <w:r w:rsidR="001E6BCA" w:rsidRPr="00855887">
        <w:rPr>
          <w:rFonts w:ascii="Times New Roman" w:eastAsia="Courier New" w:hAnsi="Times New Roman" w:cs="Times New Roman"/>
          <w:color w:val="000000"/>
          <w:sz w:val="24"/>
          <w:szCs w:val="24"/>
        </w:rPr>
        <w:t>ribunal</w:t>
      </w:r>
      <w:r w:rsidR="007629E6" w:rsidRPr="00855887">
        <w:rPr>
          <w:rFonts w:ascii="Times New Roman" w:eastAsia="Courier New" w:hAnsi="Times New Roman" w:cs="Times New Roman"/>
          <w:color w:val="000000"/>
          <w:sz w:val="24"/>
          <w:szCs w:val="24"/>
        </w:rPr>
        <w:t>,</w:t>
      </w:r>
      <w:r w:rsidR="005057DE" w:rsidRPr="00855887">
        <w:rPr>
          <w:rFonts w:ascii="Times New Roman" w:eastAsia="Courier New" w:hAnsi="Times New Roman" w:cs="Times New Roman"/>
          <w:color w:val="000000"/>
          <w:sz w:val="24"/>
          <w:szCs w:val="24"/>
        </w:rPr>
        <w:t xml:space="preserve"> in turn,</w:t>
      </w:r>
      <w:r w:rsidR="001E6BCA" w:rsidRPr="00855887">
        <w:rPr>
          <w:rFonts w:ascii="Times New Roman" w:eastAsia="Courier New" w:hAnsi="Times New Roman" w:cs="Times New Roman"/>
          <w:color w:val="000000"/>
          <w:sz w:val="24"/>
          <w:szCs w:val="24"/>
        </w:rPr>
        <w:t xml:space="preserve"> is alleged to have added a charge that had not been considered by the Judicial Servic</w:t>
      </w:r>
      <w:r w:rsidR="005C7AAE" w:rsidRPr="00855887">
        <w:rPr>
          <w:rFonts w:ascii="Times New Roman" w:eastAsia="Courier New" w:hAnsi="Times New Roman" w:cs="Times New Roman"/>
          <w:color w:val="000000"/>
          <w:sz w:val="24"/>
          <w:szCs w:val="24"/>
        </w:rPr>
        <w:t>e Commission nor referred by that</w:t>
      </w:r>
      <w:r w:rsidR="001E6BCA" w:rsidRPr="00855887">
        <w:rPr>
          <w:rFonts w:ascii="Times New Roman" w:eastAsia="Courier New" w:hAnsi="Times New Roman" w:cs="Times New Roman"/>
          <w:color w:val="000000"/>
          <w:sz w:val="24"/>
          <w:szCs w:val="24"/>
        </w:rPr>
        <w:t xml:space="preserve"> body to the President</w:t>
      </w:r>
      <w:r w:rsidR="001F5ADD" w:rsidRPr="00855887">
        <w:rPr>
          <w:rFonts w:ascii="Times New Roman" w:eastAsia="Courier New" w:hAnsi="Times New Roman" w:cs="Times New Roman"/>
          <w:color w:val="000000"/>
          <w:sz w:val="24"/>
          <w:szCs w:val="24"/>
        </w:rPr>
        <w:t xml:space="preserve">.  There can be little doubt that </w:t>
      </w:r>
      <w:r w:rsidR="0081220F" w:rsidRPr="00855887">
        <w:rPr>
          <w:rFonts w:ascii="Times New Roman" w:eastAsia="Courier New" w:hAnsi="Times New Roman" w:cs="Times New Roman"/>
          <w:color w:val="000000"/>
          <w:sz w:val="24"/>
          <w:szCs w:val="24"/>
        </w:rPr>
        <w:t>the</w:t>
      </w:r>
      <w:r w:rsidR="00D93D06" w:rsidRPr="00855887">
        <w:rPr>
          <w:rFonts w:ascii="Times New Roman" w:eastAsia="Courier New" w:hAnsi="Times New Roman" w:cs="Times New Roman"/>
          <w:color w:val="000000"/>
          <w:sz w:val="24"/>
          <w:szCs w:val="24"/>
        </w:rPr>
        <w:t>se</w:t>
      </w:r>
      <w:r w:rsidR="0081220F" w:rsidRPr="00855887">
        <w:rPr>
          <w:rFonts w:ascii="Times New Roman" w:eastAsia="Courier New" w:hAnsi="Times New Roman" w:cs="Times New Roman"/>
          <w:color w:val="000000"/>
          <w:sz w:val="24"/>
          <w:szCs w:val="24"/>
        </w:rPr>
        <w:t xml:space="preserve"> a</w:t>
      </w:r>
      <w:r w:rsidR="00D93D06" w:rsidRPr="00855887">
        <w:rPr>
          <w:rFonts w:ascii="Times New Roman" w:eastAsia="Courier New" w:hAnsi="Times New Roman" w:cs="Times New Roman"/>
          <w:color w:val="000000"/>
          <w:sz w:val="24"/>
          <w:szCs w:val="24"/>
        </w:rPr>
        <w:t>re</w:t>
      </w:r>
      <w:r w:rsidR="0081220F" w:rsidRPr="00855887">
        <w:rPr>
          <w:rFonts w:ascii="Times New Roman" w:eastAsia="Courier New" w:hAnsi="Times New Roman" w:cs="Times New Roman"/>
          <w:color w:val="000000"/>
          <w:sz w:val="24"/>
          <w:szCs w:val="24"/>
        </w:rPr>
        <w:t xml:space="preserve"> serious allega</w:t>
      </w:r>
      <w:r w:rsidR="00EB2AC8" w:rsidRPr="00855887">
        <w:rPr>
          <w:rFonts w:ascii="Times New Roman" w:eastAsia="Courier New" w:hAnsi="Times New Roman" w:cs="Times New Roman"/>
          <w:color w:val="000000"/>
          <w:sz w:val="24"/>
          <w:szCs w:val="24"/>
        </w:rPr>
        <w:t>tions against the Chief Justice, t</w:t>
      </w:r>
      <w:r w:rsidR="00525673" w:rsidRPr="00855887">
        <w:rPr>
          <w:rFonts w:ascii="Times New Roman" w:eastAsia="Courier New" w:hAnsi="Times New Roman" w:cs="Times New Roman"/>
          <w:color w:val="000000"/>
          <w:sz w:val="24"/>
          <w:szCs w:val="24"/>
        </w:rPr>
        <w:t xml:space="preserve">he </w:t>
      </w:r>
      <w:r w:rsidR="0081220F" w:rsidRPr="00855887">
        <w:rPr>
          <w:rFonts w:ascii="Times New Roman" w:eastAsia="Courier New" w:hAnsi="Times New Roman" w:cs="Times New Roman"/>
          <w:color w:val="000000"/>
          <w:sz w:val="24"/>
          <w:szCs w:val="24"/>
        </w:rPr>
        <w:t>Judicial Service Commission</w:t>
      </w:r>
      <w:r w:rsidR="00F80417" w:rsidRPr="00855887">
        <w:rPr>
          <w:rFonts w:ascii="Times New Roman" w:eastAsia="Courier New" w:hAnsi="Times New Roman" w:cs="Times New Roman"/>
          <w:color w:val="000000"/>
          <w:sz w:val="24"/>
          <w:szCs w:val="24"/>
        </w:rPr>
        <w:t xml:space="preserve"> and the t</w:t>
      </w:r>
      <w:r w:rsidR="007C2E0E" w:rsidRPr="00855887">
        <w:rPr>
          <w:rFonts w:ascii="Times New Roman" w:eastAsia="Courier New" w:hAnsi="Times New Roman" w:cs="Times New Roman"/>
          <w:color w:val="000000"/>
          <w:sz w:val="24"/>
          <w:szCs w:val="24"/>
        </w:rPr>
        <w:t>ribun</w:t>
      </w:r>
      <w:r w:rsidR="00C63D6E" w:rsidRPr="00855887">
        <w:rPr>
          <w:rFonts w:ascii="Times New Roman" w:eastAsia="Courier New" w:hAnsi="Times New Roman" w:cs="Times New Roman"/>
          <w:color w:val="000000"/>
          <w:sz w:val="24"/>
          <w:szCs w:val="24"/>
        </w:rPr>
        <w:t>al.</w:t>
      </w:r>
      <w:r w:rsidR="0081220F" w:rsidRPr="00855887">
        <w:rPr>
          <w:rFonts w:ascii="Times New Roman" w:eastAsia="Courier New" w:hAnsi="Times New Roman" w:cs="Times New Roman"/>
          <w:color w:val="000000"/>
          <w:sz w:val="24"/>
          <w:szCs w:val="24"/>
        </w:rPr>
        <w:t xml:space="preserve"> </w:t>
      </w:r>
    </w:p>
    <w:p w14:paraId="4FAD5B36" w14:textId="718BA495" w:rsidR="004C4788" w:rsidRPr="00855887" w:rsidRDefault="0081220F" w:rsidP="008B7742">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r w:rsidR="001F5ADD" w:rsidRPr="00855887">
        <w:rPr>
          <w:rFonts w:ascii="Times New Roman" w:eastAsia="Courier New" w:hAnsi="Times New Roman" w:cs="Times New Roman"/>
          <w:color w:val="000000"/>
          <w:sz w:val="24"/>
          <w:szCs w:val="24"/>
        </w:rPr>
        <w:t xml:space="preserve"> </w:t>
      </w:r>
      <w:r w:rsidR="001E6BCA" w:rsidRPr="00855887">
        <w:rPr>
          <w:rFonts w:ascii="Times New Roman" w:eastAsia="Courier New" w:hAnsi="Times New Roman" w:cs="Times New Roman"/>
          <w:color w:val="000000"/>
          <w:sz w:val="24"/>
          <w:szCs w:val="24"/>
        </w:rPr>
        <w:t xml:space="preserve"> </w:t>
      </w:r>
      <w:r w:rsidR="0078486E" w:rsidRPr="00855887">
        <w:rPr>
          <w:rFonts w:ascii="Times New Roman" w:eastAsia="Courier New" w:hAnsi="Times New Roman" w:cs="Times New Roman"/>
          <w:color w:val="000000"/>
          <w:sz w:val="24"/>
          <w:szCs w:val="24"/>
        </w:rPr>
        <w:t xml:space="preserve"> </w:t>
      </w:r>
      <w:r w:rsidR="00FE2D8B" w:rsidRPr="00855887">
        <w:rPr>
          <w:rFonts w:ascii="Times New Roman" w:eastAsia="Courier New" w:hAnsi="Times New Roman" w:cs="Times New Roman"/>
          <w:color w:val="000000"/>
          <w:sz w:val="24"/>
          <w:szCs w:val="24"/>
        </w:rPr>
        <w:t xml:space="preserve"> </w:t>
      </w:r>
    </w:p>
    <w:p w14:paraId="744BD329" w14:textId="25325C81" w:rsidR="002C64E3" w:rsidRPr="00855887" w:rsidRDefault="00BA1B7B" w:rsidP="0006760D">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00DA0BBC" w:rsidRPr="00855887">
        <w:rPr>
          <w:rFonts w:ascii="Times New Roman" w:eastAsia="Courier New" w:hAnsi="Times New Roman" w:cs="Times New Roman"/>
          <w:color w:val="000000"/>
          <w:sz w:val="24"/>
          <w:szCs w:val="24"/>
        </w:rPr>
        <w:t>7</w:t>
      </w:r>
      <w:r w:rsidR="00370C7C" w:rsidRPr="00855887">
        <w:rPr>
          <w:rFonts w:ascii="Times New Roman" w:eastAsia="Courier New" w:hAnsi="Times New Roman" w:cs="Times New Roman"/>
          <w:color w:val="000000"/>
          <w:sz w:val="24"/>
          <w:szCs w:val="24"/>
        </w:rPr>
        <w:t>]</w:t>
      </w:r>
      <w:r w:rsidR="00370C7C" w:rsidRPr="00855887">
        <w:rPr>
          <w:rFonts w:ascii="Times New Roman" w:eastAsia="Courier New" w:hAnsi="Times New Roman" w:cs="Times New Roman"/>
          <w:color w:val="000000"/>
          <w:sz w:val="24"/>
          <w:szCs w:val="24"/>
        </w:rPr>
        <w:tab/>
      </w:r>
      <w:r w:rsidR="00C63D6E" w:rsidRPr="00855887">
        <w:rPr>
          <w:rFonts w:ascii="Times New Roman" w:eastAsia="Courier New" w:hAnsi="Times New Roman" w:cs="Times New Roman"/>
          <w:color w:val="000000"/>
          <w:sz w:val="24"/>
          <w:szCs w:val="24"/>
        </w:rPr>
        <w:t xml:space="preserve">The President, in </w:t>
      </w:r>
      <w:r w:rsidR="00F67F58" w:rsidRPr="00855887">
        <w:rPr>
          <w:rFonts w:ascii="Times New Roman" w:eastAsia="Courier New" w:hAnsi="Times New Roman" w:cs="Times New Roman"/>
          <w:color w:val="000000"/>
          <w:sz w:val="24"/>
          <w:szCs w:val="24"/>
        </w:rPr>
        <w:t>the</w:t>
      </w:r>
      <w:r w:rsidR="00C63D6E" w:rsidRPr="00855887">
        <w:rPr>
          <w:rFonts w:ascii="Times New Roman" w:eastAsia="Courier New" w:hAnsi="Times New Roman" w:cs="Times New Roman"/>
          <w:color w:val="000000"/>
          <w:sz w:val="24"/>
          <w:szCs w:val="24"/>
        </w:rPr>
        <w:t xml:space="preserve"> opposing affidavit deposed</w:t>
      </w:r>
      <w:r w:rsidR="0024165B" w:rsidRPr="00855887">
        <w:rPr>
          <w:rFonts w:ascii="Times New Roman" w:eastAsia="Courier New" w:hAnsi="Times New Roman" w:cs="Times New Roman"/>
          <w:color w:val="000000"/>
          <w:sz w:val="24"/>
          <w:szCs w:val="24"/>
        </w:rPr>
        <w:t xml:space="preserve"> </w:t>
      </w:r>
      <w:r w:rsidR="00D543E9" w:rsidRPr="00855887">
        <w:rPr>
          <w:rFonts w:ascii="Times New Roman" w:eastAsia="Courier New" w:hAnsi="Times New Roman" w:cs="Times New Roman"/>
          <w:color w:val="000000"/>
          <w:sz w:val="24"/>
          <w:szCs w:val="24"/>
        </w:rPr>
        <w:t xml:space="preserve">to </w:t>
      </w:r>
      <w:r w:rsidR="00C63D6E" w:rsidRPr="00855887">
        <w:rPr>
          <w:rFonts w:ascii="Times New Roman" w:eastAsia="Courier New" w:hAnsi="Times New Roman" w:cs="Times New Roman"/>
          <w:color w:val="000000"/>
          <w:sz w:val="24"/>
          <w:szCs w:val="24"/>
        </w:rPr>
        <w:t>on his behalf by the Minister</w:t>
      </w:r>
      <w:r w:rsidR="00F33AC7" w:rsidRPr="00855887">
        <w:rPr>
          <w:rFonts w:ascii="Times New Roman" w:eastAsia="Courier New" w:hAnsi="Times New Roman" w:cs="Times New Roman"/>
          <w:color w:val="000000"/>
          <w:sz w:val="24"/>
          <w:szCs w:val="24"/>
        </w:rPr>
        <w:t xml:space="preserve">, </w:t>
      </w:r>
      <w:r w:rsidR="0071455D" w:rsidRPr="00855887">
        <w:rPr>
          <w:rFonts w:ascii="Times New Roman" w:eastAsia="Courier New" w:hAnsi="Times New Roman" w:cs="Times New Roman"/>
          <w:color w:val="000000"/>
          <w:sz w:val="24"/>
          <w:szCs w:val="24"/>
        </w:rPr>
        <w:t>raised the preliminary objection that</w:t>
      </w:r>
      <w:r w:rsidR="003E70B1" w:rsidRPr="00855887">
        <w:rPr>
          <w:rFonts w:ascii="Times New Roman" w:eastAsia="Courier New" w:hAnsi="Times New Roman" w:cs="Times New Roman"/>
          <w:color w:val="000000"/>
          <w:sz w:val="24"/>
          <w:szCs w:val="24"/>
        </w:rPr>
        <w:t xml:space="preserve">, </w:t>
      </w:r>
      <w:r w:rsidR="00AE7B0F" w:rsidRPr="00855887">
        <w:rPr>
          <w:rFonts w:ascii="Times New Roman" w:eastAsia="Courier New" w:hAnsi="Times New Roman" w:cs="Times New Roman"/>
          <w:color w:val="000000"/>
          <w:sz w:val="24"/>
          <w:szCs w:val="24"/>
        </w:rPr>
        <w:t>in light of these</w:t>
      </w:r>
      <w:r w:rsidR="003E70B1" w:rsidRPr="00855887">
        <w:rPr>
          <w:rFonts w:ascii="Times New Roman" w:eastAsia="Courier New" w:hAnsi="Times New Roman" w:cs="Times New Roman"/>
          <w:color w:val="000000"/>
          <w:sz w:val="24"/>
          <w:szCs w:val="24"/>
        </w:rPr>
        <w:t xml:space="preserve"> </w:t>
      </w:r>
      <w:r w:rsidR="00D543E9" w:rsidRPr="00855887">
        <w:rPr>
          <w:rFonts w:ascii="Times New Roman" w:eastAsia="Courier New" w:hAnsi="Times New Roman" w:cs="Times New Roman"/>
          <w:color w:val="000000"/>
          <w:sz w:val="24"/>
          <w:szCs w:val="24"/>
        </w:rPr>
        <w:t>serious a</w:t>
      </w:r>
      <w:r w:rsidR="00493CAE" w:rsidRPr="00855887">
        <w:rPr>
          <w:rFonts w:ascii="Times New Roman" w:eastAsia="Courier New" w:hAnsi="Times New Roman" w:cs="Times New Roman"/>
          <w:color w:val="000000"/>
          <w:sz w:val="24"/>
          <w:szCs w:val="24"/>
        </w:rPr>
        <w:t xml:space="preserve">llegations of impropriety, </w:t>
      </w:r>
      <w:r w:rsidR="0071455D" w:rsidRPr="00855887">
        <w:rPr>
          <w:rFonts w:ascii="Times New Roman" w:eastAsia="Courier New" w:hAnsi="Times New Roman" w:cs="Times New Roman"/>
          <w:color w:val="000000"/>
          <w:sz w:val="24"/>
          <w:szCs w:val="24"/>
        </w:rPr>
        <w:t>there was material non-joinder of the Chief Justice, Judic</w:t>
      </w:r>
      <w:r w:rsidR="00AE7B0F" w:rsidRPr="00855887">
        <w:rPr>
          <w:rFonts w:ascii="Times New Roman" w:eastAsia="Courier New" w:hAnsi="Times New Roman" w:cs="Times New Roman"/>
          <w:color w:val="000000"/>
          <w:sz w:val="24"/>
          <w:szCs w:val="24"/>
        </w:rPr>
        <w:t>ial Service Commission and the t</w:t>
      </w:r>
      <w:r w:rsidR="0071455D" w:rsidRPr="00855887">
        <w:rPr>
          <w:rFonts w:ascii="Times New Roman" w:eastAsia="Courier New" w:hAnsi="Times New Roman" w:cs="Times New Roman"/>
          <w:color w:val="000000"/>
          <w:sz w:val="24"/>
          <w:szCs w:val="24"/>
        </w:rPr>
        <w:t>ribunal</w:t>
      </w:r>
      <w:r w:rsidR="00493CAE" w:rsidRPr="00855887">
        <w:rPr>
          <w:rFonts w:ascii="Times New Roman" w:eastAsia="Courier New" w:hAnsi="Times New Roman" w:cs="Times New Roman"/>
          <w:color w:val="000000"/>
          <w:sz w:val="24"/>
          <w:szCs w:val="24"/>
        </w:rPr>
        <w:t>.</w:t>
      </w:r>
      <w:r w:rsidR="00323B6C" w:rsidRPr="00855887">
        <w:rPr>
          <w:rFonts w:ascii="Times New Roman" w:eastAsia="Courier New" w:hAnsi="Times New Roman" w:cs="Times New Roman"/>
          <w:color w:val="000000"/>
          <w:sz w:val="24"/>
          <w:szCs w:val="24"/>
        </w:rPr>
        <w:t xml:space="preserve">  </w:t>
      </w:r>
      <w:r w:rsidR="0071455D" w:rsidRPr="00855887">
        <w:rPr>
          <w:rFonts w:ascii="Times New Roman" w:eastAsia="Courier New" w:hAnsi="Times New Roman" w:cs="Times New Roman"/>
          <w:color w:val="000000"/>
          <w:sz w:val="24"/>
          <w:szCs w:val="24"/>
        </w:rPr>
        <w:t xml:space="preserve">In her answering affidavit, the applicant submitted that the preliminary point had no merit as the jurisprudence </w:t>
      </w:r>
      <w:r w:rsidR="00A017EA" w:rsidRPr="00855887">
        <w:rPr>
          <w:rFonts w:ascii="Times New Roman" w:eastAsia="Courier New" w:hAnsi="Times New Roman" w:cs="Times New Roman"/>
          <w:color w:val="000000"/>
          <w:sz w:val="24"/>
          <w:szCs w:val="24"/>
        </w:rPr>
        <w:t xml:space="preserve">of this Court </w:t>
      </w:r>
      <w:r w:rsidR="0071455D" w:rsidRPr="00855887">
        <w:rPr>
          <w:rFonts w:ascii="Times New Roman" w:eastAsia="Courier New" w:hAnsi="Times New Roman" w:cs="Times New Roman"/>
          <w:color w:val="000000"/>
          <w:sz w:val="24"/>
          <w:szCs w:val="24"/>
        </w:rPr>
        <w:t>has made it clear that</w:t>
      </w:r>
      <w:r w:rsidR="004613A7" w:rsidRPr="00855887">
        <w:rPr>
          <w:rFonts w:ascii="Times New Roman" w:eastAsia="Courier New" w:hAnsi="Times New Roman" w:cs="Times New Roman"/>
          <w:color w:val="000000"/>
          <w:sz w:val="24"/>
          <w:szCs w:val="24"/>
        </w:rPr>
        <w:t>,</w:t>
      </w:r>
      <w:r w:rsidR="00CE4FBA">
        <w:rPr>
          <w:rFonts w:ascii="Times New Roman" w:eastAsia="Courier New" w:hAnsi="Times New Roman" w:cs="Times New Roman"/>
          <w:color w:val="000000"/>
          <w:sz w:val="24"/>
          <w:szCs w:val="24"/>
        </w:rPr>
        <w:t xml:space="preserve"> in a </w:t>
      </w:r>
      <w:r w:rsidR="0071455D" w:rsidRPr="00855887">
        <w:rPr>
          <w:rFonts w:ascii="Times New Roman" w:eastAsia="Courier New" w:hAnsi="Times New Roman" w:cs="Times New Roman"/>
          <w:color w:val="000000"/>
          <w:sz w:val="24"/>
          <w:szCs w:val="24"/>
        </w:rPr>
        <w:t xml:space="preserve">s 167 (2) application, no other person </w:t>
      </w:r>
      <w:r w:rsidR="00323B6C" w:rsidRPr="00855887">
        <w:rPr>
          <w:rFonts w:ascii="Times New Roman" w:eastAsia="Courier New" w:hAnsi="Times New Roman" w:cs="Times New Roman"/>
          <w:color w:val="000000"/>
          <w:sz w:val="24"/>
          <w:szCs w:val="24"/>
        </w:rPr>
        <w:t xml:space="preserve">other than the President or Parliament </w:t>
      </w:r>
      <w:r w:rsidR="0071455D" w:rsidRPr="00855887">
        <w:rPr>
          <w:rFonts w:ascii="Times New Roman" w:eastAsia="Courier New" w:hAnsi="Times New Roman" w:cs="Times New Roman"/>
          <w:color w:val="000000"/>
          <w:sz w:val="24"/>
          <w:szCs w:val="24"/>
        </w:rPr>
        <w:t>c</w:t>
      </w:r>
      <w:r w:rsidR="004613A7" w:rsidRPr="00855887">
        <w:rPr>
          <w:rFonts w:ascii="Times New Roman" w:eastAsia="Courier New" w:hAnsi="Times New Roman" w:cs="Times New Roman"/>
          <w:color w:val="000000"/>
          <w:sz w:val="24"/>
          <w:szCs w:val="24"/>
        </w:rPr>
        <w:t>an</w:t>
      </w:r>
      <w:r w:rsidR="0071455D" w:rsidRPr="00855887">
        <w:rPr>
          <w:rFonts w:ascii="Times New Roman" w:eastAsia="Courier New" w:hAnsi="Times New Roman" w:cs="Times New Roman"/>
          <w:color w:val="000000"/>
          <w:sz w:val="24"/>
          <w:szCs w:val="24"/>
        </w:rPr>
        <w:t xml:space="preserve"> be cited as a party to the proceedings.  More particularly</w:t>
      </w:r>
      <w:r w:rsidR="00D917A2" w:rsidRPr="00855887">
        <w:rPr>
          <w:rFonts w:ascii="Times New Roman" w:eastAsia="Courier New" w:hAnsi="Times New Roman" w:cs="Times New Roman"/>
          <w:color w:val="000000"/>
          <w:sz w:val="24"/>
          <w:szCs w:val="24"/>
        </w:rPr>
        <w:t>,</w:t>
      </w:r>
      <w:r w:rsidR="0071455D" w:rsidRPr="00855887">
        <w:rPr>
          <w:rFonts w:ascii="Times New Roman" w:eastAsia="Courier New" w:hAnsi="Times New Roman" w:cs="Times New Roman"/>
          <w:color w:val="000000"/>
          <w:sz w:val="24"/>
          <w:szCs w:val="24"/>
        </w:rPr>
        <w:t xml:space="preserve"> the applicant referred to the judgment of this Court in </w:t>
      </w:r>
      <w:r w:rsidR="0071455D" w:rsidRPr="00855887">
        <w:rPr>
          <w:rFonts w:ascii="Times New Roman" w:eastAsia="Courier New" w:hAnsi="Times New Roman" w:cs="Times New Roman"/>
          <w:i/>
          <w:color w:val="000000"/>
          <w:sz w:val="24"/>
          <w:szCs w:val="24"/>
        </w:rPr>
        <w:t xml:space="preserve">Mliswa </w:t>
      </w:r>
      <w:r w:rsidR="0071455D" w:rsidRPr="00855887">
        <w:rPr>
          <w:rFonts w:ascii="Times New Roman" w:eastAsia="Courier New" w:hAnsi="Times New Roman" w:cs="Times New Roman"/>
          <w:color w:val="000000"/>
          <w:sz w:val="24"/>
          <w:szCs w:val="24"/>
        </w:rPr>
        <w:t>v</w:t>
      </w:r>
      <w:r w:rsidR="0071455D" w:rsidRPr="00855887">
        <w:rPr>
          <w:rFonts w:ascii="Times New Roman" w:eastAsia="Courier New" w:hAnsi="Times New Roman" w:cs="Times New Roman"/>
          <w:i/>
          <w:color w:val="000000"/>
          <w:sz w:val="24"/>
          <w:szCs w:val="24"/>
        </w:rPr>
        <w:t xml:space="preserve"> Parliament of Zimbabwe</w:t>
      </w:r>
      <w:r w:rsidR="000172CD" w:rsidRPr="00855887">
        <w:rPr>
          <w:rFonts w:ascii="Times New Roman" w:eastAsia="Courier New" w:hAnsi="Times New Roman" w:cs="Times New Roman"/>
          <w:color w:val="000000"/>
          <w:sz w:val="24"/>
          <w:szCs w:val="24"/>
        </w:rPr>
        <w:t xml:space="preserve"> CCZ 2/21 as authority for the proposition that</w:t>
      </w:r>
      <w:r w:rsidR="003E0D45" w:rsidRPr="00855887">
        <w:rPr>
          <w:rFonts w:ascii="Times New Roman" w:eastAsia="Courier New" w:hAnsi="Times New Roman" w:cs="Times New Roman"/>
          <w:color w:val="000000"/>
          <w:sz w:val="24"/>
          <w:szCs w:val="24"/>
        </w:rPr>
        <w:t>,</w:t>
      </w:r>
      <w:r w:rsidR="000172CD" w:rsidRPr="00855887">
        <w:rPr>
          <w:rFonts w:ascii="Times New Roman" w:eastAsia="Courier New" w:hAnsi="Times New Roman" w:cs="Times New Roman"/>
          <w:color w:val="000000"/>
          <w:sz w:val="24"/>
          <w:szCs w:val="24"/>
        </w:rPr>
        <w:t xml:space="preserve"> in an application</w:t>
      </w:r>
      <w:r w:rsidR="00A47B66" w:rsidRPr="00855887">
        <w:rPr>
          <w:rFonts w:ascii="Times New Roman" w:eastAsia="Courier New" w:hAnsi="Times New Roman" w:cs="Times New Roman"/>
          <w:color w:val="000000"/>
          <w:sz w:val="24"/>
          <w:szCs w:val="24"/>
        </w:rPr>
        <w:t xml:space="preserve"> </w:t>
      </w:r>
      <w:r w:rsidR="000172CD" w:rsidRPr="00855887">
        <w:rPr>
          <w:rFonts w:ascii="Times New Roman" w:eastAsia="Courier New" w:hAnsi="Times New Roman" w:cs="Times New Roman"/>
          <w:color w:val="000000"/>
          <w:sz w:val="24"/>
          <w:szCs w:val="24"/>
        </w:rPr>
        <w:t>in terms of s 167 (2) (d), the only permissible respondents are the President and Parliament of Zimbabwe.</w:t>
      </w:r>
      <w:r w:rsidR="00C63D6E" w:rsidRPr="00855887">
        <w:rPr>
          <w:rFonts w:ascii="Times New Roman" w:eastAsia="Courier New" w:hAnsi="Times New Roman" w:cs="Times New Roman"/>
          <w:color w:val="000000"/>
          <w:sz w:val="24"/>
          <w:szCs w:val="24"/>
        </w:rPr>
        <w:t xml:space="preserve">  </w:t>
      </w:r>
    </w:p>
    <w:p w14:paraId="1CF43C15" w14:textId="77777777" w:rsidR="005525A8" w:rsidRPr="00855887" w:rsidRDefault="005525A8" w:rsidP="005525A8">
      <w:pPr>
        <w:spacing w:after="0" w:line="480" w:lineRule="auto"/>
        <w:jc w:val="both"/>
        <w:rPr>
          <w:rFonts w:ascii="Times New Roman" w:eastAsia="Courier New" w:hAnsi="Times New Roman" w:cs="Times New Roman"/>
          <w:color w:val="000000"/>
          <w:sz w:val="24"/>
          <w:szCs w:val="24"/>
        </w:rPr>
      </w:pPr>
    </w:p>
    <w:p w14:paraId="7CC98E29" w14:textId="425B2C35" w:rsidR="00F26AAD" w:rsidRPr="00855887" w:rsidRDefault="00634E30" w:rsidP="00CB1A8B">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00631D02" w:rsidRPr="00855887">
        <w:rPr>
          <w:rFonts w:ascii="Times New Roman" w:eastAsia="Courier New" w:hAnsi="Times New Roman" w:cs="Times New Roman"/>
          <w:color w:val="000000"/>
          <w:sz w:val="24"/>
          <w:szCs w:val="24"/>
        </w:rPr>
        <w:t>8</w:t>
      </w:r>
      <w:r w:rsidR="005525A8" w:rsidRPr="00855887">
        <w:rPr>
          <w:rFonts w:ascii="Times New Roman" w:eastAsia="Courier New" w:hAnsi="Times New Roman" w:cs="Times New Roman"/>
          <w:color w:val="000000"/>
          <w:sz w:val="24"/>
          <w:szCs w:val="24"/>
        </w:rPr>
        <w:t>]</w:t>
      </w:r>
      <w:r w:rsidR="002D0936">
        <w:rPr>
          <w:rFonts w:ascii="Times New Roman" w:eastAsia="Courier New" w:hAnsi="Times New Roman" w:cs="Times New Roman"/>
          <w:color w:val="000000"/>
          <w:sz w:val="24"/>
          <w:szCs w:val="24"/>
        </w:rPr>
        <w:tab/>
      </w:r>
      <w:r w:rsidR="005525A8" w:rsidRPr="00855887">
        <w:rPr>
          <w:rFonts w:ascii="Times New Roman" w:eastAsia="Courier New" w:hAnsi="Times New Roman" w:cs="Times New Roman"/>
          <w:color w:val="000000"/>
          <w:sz w:val="24"/>
          <w:szCs w:val="24"/>
        </w:rPr>
        <w:t xml:space="preserve"> </w:t>
      </w:r>
      <w:r w:rsidR="00CB1A8B" w:rsidRPr="00855887">
        <w:rPr>
          <w:rFonts w:ascii="Times New Roman" w:eastAsia="Courier New" w:hAnsi="Times New Roman" w:cs="Times New Roman"/>
          <w:color w:val="000000"/>
          <w:sz w:val="24"/>
          <w:szCs w:val="24"/>
        </w:rPr>
        <w:t xml:space="preserve">It is correct that in </w:t>
      </w:r>
      <w:r w:rsidR="00CB1A8B" w:rsidRPr="00855887">
        <w:rPr>
          <w:rFonts w:ascii="Times New Roman" w:eastAsia="Courier New" w:hAnsi="Times New Roman" w:cs="Times New Roman"/>
          <w:i/>
          <w:color w:val="000000"/>
          <w:sz w:val="24"/>
          <w:szCs w:val="24"/>
        </w:rPr>
        <w:t>Mliswa</w:t>
      </w:r>
      <w:r w:rsidR="00CB1A8B" w:rsidRPr="00855887">
        <w:rPr>
          <w:rFonts w:ascii="Times New Roman" w:eastAsia="Courier New" w:hAnsi="Times New Roman" w:cs="Times New Roman"/>
          <w:color w:val="000000"/>
          <w:sz w:val="24"/>
          <w:szCs w:val="24"/>
        </w:rPr>
        <w:t xml:space="preserve">, </w:t>
      </w:r>
      <w:r w:rsidR="00CB1A8B" w:rsidRPr="00855887">
        <w:rPr>
          <w:rFonts w:ascii="Times New Roman" w:eastAsia="Courier New" w:hAnsi="Times New Roman" w:cs="Times New Roman"/>
          <w:i/>
          <w:color w:val="000000"/>
          <w:sz w:val="24"/>
          <w:szCs w:val="24"/>
        </w:rPr>
        <w:t>supra</w:t>
      </w:r>
      <w:r w:rsidR="00CB1A8B" w:rsidRPr="00855887">
        <w:rPr>
          <w:rFonts w:ascii="Times New Roman" w:eastAsia="Courier New" w:hAnsi="Times New Roman" w:cs="Times New Roman"/>
          <w:color w:val="000000"/>
          <w:sz w:val="24"/>
          <w:szCs w:val="24"/>
        </w:rPr>
        <w:t xml:space="preserve">, this court stated that the exclusive jurisdiction </w:t>
      </w:r>
      <w:r w:rsidR="00CB7613" w:rsidRPr="00855887">
        <w:rPr>
          <w:rFonts w:ascii="Times New Roman" w:eastAsia="Courier New" w:hAnsi="Times New Roman" w:cs="Times New Roman"/>
          <w:color w:val="000000"/>
          <w:sz w:val="24"/>
          <w:szCs w:val="24"/>
        </w:rPr>
        <w:t>of the C</w:t>
      </w:r>
      <w:r w:rsidR="006C03A0" w:rsidRPr="00855887">
        <w:rPr>
          <w:rFonts w:ascii="Times New Roman" w:eastAsia="Courier New" w:hAnsi="Times New Roman" w:cs="Times New Roman"/>
          <w:color w:val="000000"/>
          <w:sz w:val="24"/>
          <w:szCs w:val="24"/>
        </w:rPr>
        <w:t xml:space="preserve">ourt </w:t>
      </w:r>
      <w:r w:rsidR="00CB1A8B" w:rsidRPr="00855887">
        <w:rPr>
          <w:rFonts w:ascii="Times New Roman" w:eastAsia="Courier New" w:hAnsi="Times New Roman" w:cs="Times New Roman"/>
          <w:color w:val="000000"/>
          <w:sz w:val="24"/>
          <w:szCs w:val="24"/>
        </w:rPr>
        <w:t>under s 167 (2) (d) cannot be invoked to inquire into the conduct of other st</w:t>
      </w:r>
      <w:r w:rsidR="008B76A2" w:rsidRPr="00855887">
        <w:rPr>
          <w:rFonts w:ascii="Times New Roman" w:eastAsia="Courier New" w:hAnsi="Times New Roman" w:cs="Times New Roman"/>
          <w:color w:val="000000"/>
          <w:sz w:val="24"/>
          <w:szCs w:val="24"/>
        </w:rPr>
        <w:t xml:space="preserve">ate agencies </w:t>
      </w:r>
      <w:r w:rsidR="00F66E8E" w:rsidRPr="00855887">
        <w:rPr>
          <w:rFonts w:ascii="Times New Roman" w:eastAsia="Courier New" w:hAnsi="Times New Roman" w:cs="Times New Roman"/>
          <w:color w:val="000000"/>
          <w:sz w:val="24"/>
          <w:szCs w:val="24"/>
        </w:rPr>
        <w:t>that</w:t>
      </w:r>
      <w:r w:rsidR="008B76A2" w:rsidRPr="00855887">
        <w:rPr>
          <w:rFonts w:ascii="Times New Roman" w:eastAsia="Courier New" w:hAnsi="Times New Roman" w:cs="Times New Roman"/>
          <w:color w:val="000000"/>
          <w:sz w:val="24"/>
          <w:szCs w:val="24"/>
        </w:rPr>
        <w:t xml:space="preserve"> are not the President or Parliament of Zimbabwe.  The remarks were made in </w:t>
      </w:r>
      <w:r w:rsidR="008B76A2" w:rsidRPr="00855887">
        <w:rPr>
          <w:rFonts w:ascii="Times New Roman" w:eastAsia="Courier New" w:hAnsi="Times New Roman" w:cs="Times New Roman"/>
          <w:color w:val="000000"/>
          <w:sz w:val="24"/>
          <w:szCs w:val="24"/>
        </w:rPr>
        <w:lastRenderedPageBreak/>
        <w:t xml:space="preserve">the context of </w:t>
      </w:r>
      <w:r w:rsidR="00936C39" w:rsidRPr="00855887">
        <w:rPr>
          <w:rFonts w:ascii="Times New Roman" w:eastAsia="Courier New" w:hAnsi="Times New Roman" w:cs="Times New Roman"/>
          <w:color w:val="000000"/>
          <w:sz w:val="24"/>
          <w:szCs w:val="24"/>
        </w:rPr>
        <w:t xml:space="preserve">the particular </w:t>
      </w:r>
      <w:r w:rsidR="008B76A2" w:rsidRPr="00855887">
        <w:rPr>
          <w:rFonts w:ascii="Times New Roman" w:eastAsia="Courier New" w:hAnsi="Times New Roman" w:cs="Times New Roman"/>
          <w:color w:val="000000"/>
          <w:sz w:val="24"/>
          <w:szCs w:val="24"/>
        </w:rPr>
        <w:t xml:space="preserve">facts </w:t>
      </w:r>
      <w:r w:rsidR="00936C39" w:rsidRPr="00855887">
        <w:rPr>
          <w:rFonts w:ascii="Times New Roman" w:eastAsia="Courier New" w:hAnsi="Times New Roman" w:cs="Times New Roman"/>
          <w:color w:val="000000"/>
          <w:sz w:val="24"/>
          <w:szCs w:val="24"/>
        </w:rPr>
        <w:t>of</w:t>
      </w:r>
      <w:r w:rsidR="008B76A2" w:rsidRPr="00855887">
        <w:rPr>
          <w:rFonts w:ascii="Times New Roman" w:eastAsia="Courier New" w:hAnsi="Times New Roman" w:cs="Times New Roman"/>
          <w:color w:val="000000"/>
          <w:sz w:val="24"/>
          <w:szCs w:val="24"/>
        </w:rPr>
        <w:t xml:space="preserve"> that matter.  The applicant </w:t>
      </w:r>
      <w:r w:rsidR="00882A47" w:rsidRPr="00855887">
        <w:rPr>
          <w:rFonts w:ascii="Times New Roman" w:eastAsia="Courier New" w:hAnsi="Times New Roman" w:cs="Times New Roman"/>
          <w:color w:val="000000"/>
          <w:sz w:val="24"/>
          <w:szCs w:val="24"/>
        </w:rPr>
        <w:t xml:space="preserve">in that case </w:t>
      </w:r>
      <w:r w:rsidR="008B76A2" w:rsidRPr="00855887">
        <w:rPr>
          <w:rFonts w:ascii="Times New Roman" w:eastAsia="Courier New" w:hAnsi="Times New Roman" w:cs="Times New Roman"/>
          <w:color w:val="000000"/>
          <w:sz w:val="24"/>
          <w:szCs w:val="24"/>
        </w:rPr>
        <w:t xml:space="preserve">had sought to impugn the conduct of Parliament through </w:t>
      </w:r>
      <w:r w:rsidR="001E2B42" w:rsidRPr="00855887">
        <w:rPr>
          <w:rFonts w:ascii="Times New Roman" w:eastAsia="Courier New" w:hAnsi="Times New Roman" w:cs="Times New Roman"/>
          <w:color w:val="000000"/>
          <w:sz w:val="24"/>
          <w:szCs w:val="24"/>
        </w:rPr>
        <w:t>its S</w:t>
      </w:r>
      <w:r w:rsidR="00343A26" w:rsidRPr="00855887">
        <w:rPr>
          <w:rFonts w:ascii="Times New Roman" w:eastAsia="Courier New" w:hAnsi="Times New Roman" w:cs="Times New Roman"/>
          <w:color w:val="000000"/>
          <w:sz w:val="24"/>
          <w:szCs w:val="24"/>
        </w:rPr>
        <w:t>pea</w:t>
      </w:r>
      <w:r w:rsidR="002915A9" w:rsidRPr="00855887">
        <w:rPr>
          <w:rFonts w:ascii="Times New Roman" w:eastAsia="Courier New" w:hAnsi="Times New Roman" w:cs="Times New Roman"/>
          <w:color w:val="000000"/>
          <w:sz w:val="24"/>
          <w:szCs w:val="24"/>
        </w:rPr>
        <w:t>ker</w:t>
      </w:r>
      <w:r w:rsidR="00C40B7D" w:rsidRPr="00855887">
        <w:rPr>
          <w:rFonts w:ascii="Times New Roman" w:eastAsia="Courier New" w:hAnsi="Times New Roman" w:cs="Times New Roman"/>
          <w:color w:val="000000"/>
          <w:sz w:val="24"/>
          <w:szCs w:val="24"/>
        </w:rPr>
        <w:t xml:space="preserve">.  </w:t>
      </w:r>
      <w:r w:rsidR="00F02D50" w:rsidRPr="00855887">
        <w:rPr>
          <w:rFonts w:ascii="Times New Roman" w:eastAsia="Courier New" w:hAnsi="Times New Roman" w:cs="Times New Roman"/>
          <w:color w:val="000000"/>
          <w:sz w:val="24"/>
          <w:szCs w:val="24"/>
        </w:rPr>
        <w:t>In doing so</w:t>
      </w:r>
      <w:r w:rsidR="00AC6278" w:rsidRPr="00855887">
        <w:rPr>
          <w:rFonts w:ascii="Times New Roman" w:eastAsia="Courier New" w:hAnsi="Times New Roman" w:cs="Times New Roman"/>
          <w:color w:val="000000"/>
          <w:sz w:val="24"/>
          <w:szCs w:val="24"/>
        </w:rPr>
        <w:t>,</w:t>
      </w:r>
      <w:r w:rsidR="00F02D50" w:rsidRPr="00855887">
        <w:rPr>
          <w:rFonts w:ascii="Times New Roman" w:eastAsia="Courier New" w:hAnsi="Times New Roman" w:cs="Times New Roman"/>
          <w:color w:val="000000"/>
          <w:sz w:val="24"/>
          <w:szCs w:val="24"/>
        </w:rPr>
        <w:t xml:space="preserve"> the applicant had sought t</w:t>
      </w:r>
      <w:r w:rsidR="002F4508" w:rsidRPr="00855887">
        <w:rPr>
          <w:rFonts w:ascii="Times New Roman" w:eastAsia="Courier New" w:hAnsi="Times New Roman" w:cs="Times New Roman"/>
          <w:color w:val="000000"/>
          <w:sz w:val="24"/>
          <w:szCs w:val="24"/>
        </w:rPr>
        <w:t>o challenge the conduct of the S</w:t>
      </w:r>
      <w:r w:rsidR="00F02D50" w:rsidRPr="00855887">
        <w:rPr>
          <w:rFonts w:ascii="Times New Roman" w:eastAsia="Courier New" w:hAnsi="Times New Roman" w:cs="Times New Roman"/>
          <w:color w:val="000000"/>
          <w:sz w:val="24"/>
          <w:szCs w:val="24"/>
        </w:rPr>
        <w:t xml:space="preserve">peaker as exceeding the </w:t>
      </w:r>
      <w:r w:rsidR="002A5767" w:rsidRPr="00855887">
        <w:rPr>
          <w:rFonts w:ascii="Times New Roman" w:eastAsia="Courier New" w:hAnsi="Times New Roman" w:cs="Times New Roman"/>
          <w:color w:val="000000"/>
          <w:sz w:val="24"/>
          <w:szCs w:val="24"/>
        </w:rPr>
        <w:t xml:space="preserve">powers </w:t>
      </w:r>
      <w:r w:rsidR="00BF32D4" w:rsidRPr="00855887">
        <w:rPr>
          <w:rFonts w:ascii="Times New Roman" w:eastAsia="Courier New" w:hAnsi="Times New Roman" w:cs="Times New Roman"/>
          <w:color w:val="000000"/>
          <w:sz w:val="24"/>
          <w:szCs w:val="24"/>
        </w:rPr>
        <w:t>granted to him by the Standing O</w:t>
      </w:r>
      <w:r w:rsidR="00F02D50" w:rsidRPr="00855887">
        <w:rPr>
          <w:rFonts w:ascii="Times New Roman" w:eastAsia="Courier New" w:hAnsi="Times New Roman" w:cs="Times New Roman"/>
          <w:color w:val="000000"/>
          <w:sz w:val="24"/>
          <w:szCs w:val="24"/>
        </w:rPr>
        <w:t>rder</w:t>
      </w:r>
      <w:r w:rsidR="00BF32D4" w:rsidRPr="00855887">
        <w:rPr>
          <w:rFonts w:ascii="Times New Roman" w:eastAsia="Courier New" w:hAnsi="Times New Roman" w:cs="Times New Roman"/>
          <w:color w:val="000000"/>
          <w:sz w:val="24"/>
          <w:szCs w:val="24"/>
        </w:rPr>
        <w:t>s</w:t>
      </w:r>
      <w:r w:rsidR="00F02D50" w:rsidRPr="00855887">
        <w:rPr>
          <w:rFonts w:ascii="Times New Roman" w:eastAsia="Courier New" w:hAnsi="Times New Roman" w:cs="Times New Roman"/>
          <w:color w:val="000000"/>
          <w:sz w:val="24"/>
          <w:szCs w:val="24"/>
        </w:rPr>
        <w:t xml:space="preserve"> and simultaneously imputing such allegedly u</w:t>
      </w:r>
      <w:r w:rsidR="004F4E76" w:rsidRPr="00855887">
        <w:rPr>
          <w:rFonts w:ascii="Times New Roman" w:eastAsia="Courier New" w:hAnsi="Times New Roman" w:cs="Times New Roman"/>
          <w:color w:val="000000"/>
          <w:sz w:val="24"/>
          <w:szCs w:val="24"/>
        </w:rPr>
        <w:t xml:space="preserve">nlawful conduct </w:t>
      </w:r>
      <w:r w:rsidR="006737FF" w:rsidRPr="00855887">
        <w:rPr>
          <w:rFonts w:ascii="Times New Roman" w:eastAsia="Courier New" w:hAnsi="Times New Roman" w:cs="Times New Roman"/>
          <w:color w:val="000000"/>
          <w:sz w:val="24"/>
          <w:szCs w:val="24"/>
        </w:rPr>
        <w:t>t</w:t>
      </w:r>
      <w:r w:rsidR="00C40B7D" w:rsidRPr="00855887">
        <w:rPr>
          <w:rFonts w:ascii="Times New Roman" w:eastAsia="Courier New" w:hAnsi="Times New Roman" w:cs="Times New Roman"/>
          <w:color w:val="000000"/>
          <w:sz w:val="24"/>
          <w:szCs w:val="24"/>
        </w:rPr>
        <w:t xml:space="preserve">o Parliament.  </w:t>
      </w:r>
      <w:r w:rsidR="006F3950" w:rsidRPr="00855887">
        <w:rPr>
          <w:rFonts w:ascii="Times New Roman" w:eastAsia="Courier New" w:hAnsi="Times New Roman" w:cs="Times New Roman"/>
          <w:color w:val="000000"/>
          <w:sz w:val="24"/>
          <w:szCs w:val="24"/>
        </w:rPr>
        <w:t>This C</w:t>
      </w:r>
      <w:r w:rsidR="00F02D50" w:rsidRPr="00855887">
        <w:rPr>
          <w:rFonts w:ascii="Times New Roman" w:eastAsia="Courier New" w:hAnsi="Times New Roman" w:cs="Times New Roman"/>
          <w:color w:val="000000"/>
          <w:sz w:val="24"/>
          <w:szCs w:val="24"/>
        </w:rPr>
        <w:t>ourt fou</w:t>
      </w:r>
      <w:r w:rsidR="00116295" w:rsidRPr="00855887">
        <w:rPr>
          <w:rFonts w:ascii="Times New Roman" w:eastAsia="Courier New" w:hAnsi="Times New Roman" w:cs="Times New Roman"/>
          <w:color w:val="000000"/>
          <w:sz w:val="24"/>
          <w:szCs w:val="24"/>
        </w:rPr>
        <w:t>nd that the power given to the S</w:t>
      </w:r>
      <w:r w:rsidR="00F02D50" w:rsidRPr="00855887">
        <w:rPr>
          <w:rFonts w:ascii="Times New Roman" w:eastAsia="Courier New" w:hAnsi="Times New Roman" w:cs="Times New Roman"/>
          <w:color w:val="000000"/>
          <w:sz w:val="24"/>
          <w:szCs w:val="24"/>
        </w:rPr>
        <w:t xml:space="preserve">peaker to impose </w:t>
      </w:r>
      <w:r w:rsidR="009847A3" w:rsidRPr="00855887">
        <w:rPr>
          <w:rFonts w:ascii="Times New Roman" w:eastAsia="Courier New" w:hAnsi="Times New Roman" w:cs="Times New Roman"/>
          <w:color w:val="000000"/>
          <w:sz w:val="24"/>
          <w:szCs w:val="24"/>
        </w:rPr>
        <w:t>a</w:t>
      </w:r>
      <w:r w:rsidR="00AB00B0" w:rsidRPr="00855887">
        <w:rPr>
          <w:rFonts w:ascii="Times New Roman" w:eastAsia="Courier New" w:hAnsi="Times New Roman" w:cs="Times New Roman"/>
          <w:color w:val="000000"/>
          <w:sz w:val="24"/>
          <w:szCs w:val="24"/>
        </w:rPr>
        <w:t xml:space="preserve"> penalty on a member under the S</w:t>
      </w:r>
      <w:r w:rsidR="009847A3" w:rsidRPr="00855887">
        <w:rPr>
          <w:rFonts w:ascii="Times New Roman" w:eastAsia="Courier New" w:hAnsi="Times New Roman" w:cs="Times New Roman"/>
          <w:color w:val="000000"/>
          <w:sz w:val="24"/>
          <w:szCs w:val="24"/>
        </w:rPr>
        <w:t>tanding Order</w:t>
      </w:r>
      <w:r w:rsidR="00AB00B0" w:rsidRPr="00855887">
        <w:rPr>
          <w:rFonts w:ascii="Times New Roman" w:eastAsia="Courier New" w:hAnsi="Times New Roman" w:cs="Times New Roman"/>
          <w:color w:val="000000"/>
          <w:sz w:val="24"/>
          <w:szCs w:val="24"/>
        </w:rPr>
        <w:t>s was power given to the S</w:t>
      </w:r>
      <w:r w:rsidR="009847A3" w:rsidRPr="00855887">
        <w:rPr>
          <w:rFonts w:ascii="Times New Roman" w:eastAsia="Courier New" w:hAnsi="Times New Roman" w:cs="Times New Roman"/>
          <w:color w:val="000000"/>
          <w:sz w:val="24"/>
          <w:szCs w:val="24"/>
        </w:rPr>
        <w:t>peak</w:t>
      </w:r>
      <w:r w:rsidR="0032633D" w:rsidRPr="00855887">
        <w:rPr>
          <w:rFonts w:ascii="Times New Roman" w:eastAsia="Courier New" w:hAnsi="Times New Roman" w:cs="Times New Roman"/>
          <w:color w:val="000000"/>
          <w:sz w:val="24"/>
          <w:szCs w:val="24"/>
        </w:rPr>
        <w:t>er in his official capacity as S</w:t>
      </w:r>
      <w:r w:rsidR="009847A3" w:rsidRPr="00855887">
        <w:rPr>
          <w:rFonts w:ascii="Times New Roman" w:eastAsia="Courier New" w:hAnsi="Times New Roman" w:cs="Times New Roman"/>
          <w:color w:val="000000"/>
          <w:sz w:val="24"/>
          <w:szCs w:val="24"/>
        </w:rPr>
        <w:t xml:space="preserve">peaker and that </w:t>
      </w:r>
      <w:r w:rsidR="0032633D" w:rsidRPr="00855887">
        <w:rPr>
          <w:rFonts w:ascii="Times New Roman" w:eastAsia="Courier New" w:hAnsi="Times New Roman" w:cs="Times New Roman"/>
          <w:color w:val="000000"/>
          <w:sz w:val="24"/>
          <w:szCs w:val="24"/>
        </w:rPr>
        <w:t>such power</w:t>
      </w:r>
      <w:r w:rsidR="009847A3" w:rsidRPr="00855887">
        <w:rPr>
          <w:rFonts w:ascii="Times New Roman" w:eastAsia="Courier New" w:hAnsi="Times New Roman" w:cs="Times New Roman"/>
          <w:color w:val="000000"/>
          <w:sz w:val="24"/>
          <w:szCs w:val="24"/>
        </w:rPr>
        <w:t xml:space="preserve"> was </w:t>
      </w:r>
      <w:r w:rsidR="0032633D" w:rsidRPr="00855887">
        <w:rPr>
          <w:rFonts w:ascii="Times New Roman" w:eastAsia="Courier New" w:hAnsi="Times New Roman" w:cs="Times New Roman"/>
          <w:color w:val="000000"/>
          <w:sz w:val="24"/>
          <w:szCs w:val="24"/>
        </w:rPr>
        <w:t xml:space="preserve">exercised </w:t>
      </w:r>
      <w:r w:rsidR="009847A3" w:rsidRPr="00855887">
        <w:rPr>
          <w:rFonts w:ascii="Times New Roman" w:eastAsia="Courier New" w:hAnsi="Times New Roman" w:cs="Times New Roman"/>
          <w:color w:val="000000"/>
          <w:sz w:val="24"/>
          <w:szCs w:val="24"/>
        </w:rPr>
        <w:t>independent</w:t>
      </w:r>
      <w:r w:rsidR="0058052C" w:rsidRPr="00855887">
        <w:rPr>
          <w:rFonts w:ascii="Times New Roman" w:eastAsia="Courier New" w:hAnsi="Times New Roman" w:cs="Times New Roman"/>
          <w:color w:val="000000"/>
          <w:sz w:val="24"/>
          <w:szCs w:val="24"/>
        </w:rPr>
        <w:t>ly</w:t>
      </w:r>
      <w:r w:rsidR="009847A3" w:rsidRPr="00855887">
        <w:rPr>
          <w:rFonts w:ascii="Times New Roman" w:eastAsia="Courier New" w:hAnsi="Times New Roman" w:cs="Times New Roman"/>
          <w:color w:val="000000"/>
          <w:sz w:val="24"/>
          <w:szCs w:val="24"/>
        </w:rPr>
        <w:t xml:space="preserve"> of that given to Parliament itself.  In other words </w:t>
      </w:r>
      <w:r w:rsidR="000374A5" w:rsidRPr="00855887">
        <w:rPr>
          <w:rFonts w:ascii="Times New Roman" w:eastAsia="Courier New" w:hAnsi="Times New Roman" w:cs="Times New Roman"/>
          <w:color w:val="000000"/>
          <w:sz w:val="24"/>
          <w:szCs w:val="24"/>
        </w:rPr>
        <w:t>it was the finding of this C</w:t>
      </w:r>
      <w:r w:rsidR="0058052C" w:rsidRPr="00855887">
        <w:rPr>
          <w:rFonts w:ascii="Times New Roman" w:eastAsia="Courier New" w:hAnsi="Times New Roman" w:cs="Times New Roman"/>
          <w:color w:val="000000"/>
          <w:sz w:val="24"/>
          <w:szCs w:val="24"/>
        </w:rPr>
        <w:t xml:space="preserve">ourt that </w:t>
      </w:r>
      <w:r w:rsidR="009847A3" w:rsidRPr="00855887">
        <w:rPr>
          <w:rFonts w:ascii="Times New Roman" w:eastAsia="Courier New" w:hAnsi="Times New Roman" w:cs="Times New Roman"/>
          <w:color w:val="000000"/>
          <w:sz w:val="24"/>
          <w:szCs w:val="24"/>
        </w:rPr>
        <w:t xml:space="preserve">the conduct </w:t>
      </w:r>
      <w:r w:rsidR="009B6A6D" w:rsidRPr="00855887">
        <w:rPr>
          <w:rFonts w:ascii="Times New Roman" w:eastAsia="Courier New" w:hAnsi="Times New Roman" w:cs="Times New Roman"/>
          <w:color w:val="000000"/>
          <w:sz w:val="24"/>
          <w:szCs w:val="24"/>
        </w:rPr>
        <w:t xml:space="preserve">complained of was that of the Speaker acting independently of Parliament and that </w:t>
      </w:r>
      <w:r w:rsidR="0058052C" w:rsidRPr="00855887">
        <w:rPr>
          <w:rFonts w:ascii="Times New Roman" w:eastAsia="Courier New" w:hAnsi="Times New Roman" w:cs="Times New Roman"/>
          <w:color w:val="000000"/>
          <w:sz w:val="24"/>
          <w:szCs w:val="24"/>
        </w:rPr>
        <w:t xml:space="preserve">the </w:t>
      </w:r>
      <w:r w:rsidR="009B6A6D" w:rsidRPr="00855887">
        <w:rPr>
          <w:rFonts w:ascii="Times New Roman" w:eastAsia="Courier New" w:hAnsi="Times New Roman" w:cs="Times New Roman"/>
          <w:color w:val="000000"/>
          <w:sz w:val="24"/>
          <w:szCs w:val="24"/>
        </w:rPr>
        <w:t>conduct complain</w:t>
      </w:r>
      <w:r w:rsidR="00C40B7D" w:rsidRPr="00855887">
        <w:rPr>
          <w:rFonts w:ascii="Times New Roman" w:eastAsia="Courier New" w:hAnsi="Times New Roman" w:cs="Times New Roman"/>
          <w:color w:val="000000"/>
          <w:sz w:val="24"/>
          <w:szCs w:val="24"/>
        </w:rPr>
        <w:t>ed</w:t>
      </w:r>
      <w:r w:rsidR="00AF7CC4" w:rsidRPr="00855887">
        <w:rPr>
          <w:rFonts w:ascii="Times New Roman" w:eastAsia="Courier New" w:hAnsi="Times New Roman" w:cs="Times New Roman"/>
          <w:color w:val="000000"/>
          <w:sz w:val="24"/>
          <w:szCs w:val="24"/>
        </w:rPr>
        <w:t xml:space="preserve"> of </w:t>
      </w:r>
      <w:r w:rsidR="00C40B7D" w:rsidRPr="00855887">
        <w:rPr>
          <w:rFonts w:ascii="Times New Roman" w:eastAsia="Courier New" w:hAnsi="Times New Roman" w:cs="Times New Roman"/>
          <w:color w:val="000000"/>
          <w:sz w:val="24"/>
          <w:szCs w:val="24"/>
        </w:rPr>
        <w:t xml:space="preserve">was not that of Parliament.  </w:t>
      </w:r>
      <w:r w:rsidR="009B6A6D" w:rsidRPr="00855887">
        <w:rPr>
          <w:rFonts w:ascii="Times New Roman" w:eastAsia="Courier New" w:hAnsi="Times New Roman" w:cs="Times New Roman"/>
          <w:color w:val="000000"/>
          <w:sz w:val="24"/>
          <w:szCs w:val="24"/>
        </w:rPr>
        <w:t xml:space="preserve">It was in the </w:t>
      </w:r>
      <w:r w:rsidR="00C27CDB" w:rsidRPr="00855887">
        <w:rPr>
          <w:rFonts w:ascii="Times New Roman" w:eastAsia="Courier New" w:hAnsi="Times New Roman" w:cs="Times New Roman"/>
          <w:color w:val="000000"/>
          <w:sz w:val="24"/>
          <w:szCs w:val="24"/>
        </w:rPr>
        <w:t xml:space="preserve">above </w:t>
      </w:r>
      <w:r w:rsidR="009B6A6D" w:rsidRPr="00855887">
        <w:rPr>
          <w:rFonts w:ascii="Times New Roman" w:eastAsia="Courier New" w:hAnsi="Times New Roman" w:cs="Times New Roman"/>
          <w:color w:val="000000"/>
          <w:sz w:val="24"/>
          <w:szCs w:val="24"/>
        </w:rPr>
        <w:t>context that this court remarked that</w:t>
      </w:r>
      <w:r w:rsidR="000F7E3C" w:rsidRPr="00855887">
        <w:rPr>
          <w:rFonts w:ascii="Times New Roman" w:eastAsia="Courier New" w:hAnsi="Times New Roman" w:cs="Times New Roman"/>
          <w:color w:val="000000"/>
          <w:sz w:val="24"/>
          <w:szCs w:val="24"/>
        </w:rPr>
        <w:t xml:space="preserve">, limiting itself to the particular facts of the matter, </w:t>
      </w:r>
      <w:r w:rsidR="009B6A6D" w:rsidRPr="00855887">
        <w:rPr>
          <w:rFonts w:ascii="Times New Roman" w:eastAsia="Courier New" w:hAnsi="Times New Roman" w:cs="Times New Roman"/>
          <w:color w:val="000000"/>
          <w:sz w:val="24"/>
          <w:szCs w:val="24"/>
        </w:rPr>
        <w:t xml:space="preserve">the only </w:t>
      </w:r>
      <w:r w:rsidR="00F26AAD" w:rsidRPr="00855887">
        <w:rPr>
          <w:rFonts w:ascii="Times New Roman" w:eastAsia="Courier New" w:hAnsi="Times New Roman" w:cs="Times New Roman"/>
          <w:color w:val="000000"/>
          <w:sz w:val="24"/>
          <w:szCs w:val="24"/>
        </w:rPr>
        <w:t>possible re</w:t>
      </w:r>
      <w:r w:rsidR="00C9361E" w:rsidRPr="00855887">
        <w:rPr>
          <w:rFonts w:ascii="Times New Roman" w:eastAsia="Courier New" w:hAnsi="Times New Roman" w:cs="Times New Roman"/>
          <w:color w:val="000000"/>
          <w:sz w:val="24"/>
          <w:szCs w:val="24"/>
        </w:rPr>
        <w:t>sponde</w:t>
      </w:r>
      <w:r w:rsidR="00F26AAD" w:rsidRPr="00855887">
        <w:rPr>
          <w:rFonts w:ascii="Times New Roman" w:eastAsia="Courier New" w:hAnsi="Times New Roman" w:cs="Times New Roman"/>
          <w:color w:val="000000"/>
          <w:sz w:val="24"/>
          <w:szCs w:val="24"/>
        </w:rPr>
        <w:t>nts</w:t>
      </w:r>
      <w:r w:rsidR="00C27CDB" w:rsidRPr="00855887">
        <w:rPr>
          <w:rFonts w:ascii="Times New Roman" w:eastAsia="Courier New" w:hAnsi="Times New Roman" w:cs="Times New Roman"/>
          <w:color w:val="000000"/>
          <w:sz w:val="24"/>
          <w:szCs w:val="24"/>
        </w:rPr>
        <w:t xml:space="preserve"> in a s 167 (2) application</w:t>
      </w:r>
      <w:r w:rsidR="00F26AAD" w:rsidRPr="00855887">
        <w:rPr>
          <w:rFonts w:ascii="Times New Roman" w:eastAsia="Courier New" w:hAnsi="Times New Roman" w:cs="Times New Roman"/>
          <w:color w:val="000000"/>
          <w:sz w:val="24"/>
          <w:szCs w:val="24"/>
        </w:rPr>
        <w:t xml:space="preserve"> were the President and Parliament</w:t>
      </w:r>
      <w:r w:rsidR="00122F0F" w:rsidRPr="00855887">
        <w:rPr>
          <w:rFonts w:ascii="Times New Roman" w:eastAsia="Courier New" w:hAnsi="Times New Roman" w:cs="Times New Roman"/>
          <w:color w:val="000000"/>
          <w:sz w:val="24"/>
          <w:szCs w:val="24"/>
        </w:rPr>
        <w:t xml:space="preserve"> of Zimbabwe</w:t>
      </w:r>
      <w:r w:rsidR="00F26AAD" w:rsidRPr="00855887">
        <w:rPr>
          <w:rFonts w:ascii="Times New Roman" w:eastAsia="Courier New" w:hAnsi="Times New Roman" w:cs="Times New Roman"/>
          <w:color w:val="000000"/>
          <w:sz w:val="24"/>
          <w:szCs w:val="24"/>
        </w:rPr>
        <w:t>.</w:t>
      </w:r>
    </w:p>
    <w:p w14:paraId="775E25D2" w14:textId="0A6AD074" w:rsidR="00341357" w:rsidRPr="00855887" w:rsidRDefault="009B6A6D" w:rsidP="003D1944">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r w:rsidR="009847A3" w:rsidRPr="00855887">
        <w:rPr>
          <w:rFonts w:ascii="Times New Roman" w:eastAsia="Courier New" w:hAnsi="Times New Roman" w:cs="Times New Roman"/>
          <w:color w:val="000000"/>
          <w:sz w:val="24"/>
          <w:szCs w:val="24"/>
        </w:rPr>
        <w:t xml:space="preserve">   </w:t>
      </w:r>
      <w:r w:rsidR="00F02D50" w:rsidRPr="00855887">
        <w:rPr>
          <w:rFonts w:ascii="Times New Roman" w:eastAsia="Courier New" w:hAnsi="Times New Roman" w:cs="Times New Roman"/>
          <w:color w:val="000000"/>
          <w:sz w:val="24"/>
          <w:szCs w:val="24"/>
        </w:rPr>
        <w:t xml:space="preserve">  </w:t>
      </w:r>
    </w:p>
    <w:p w14:paraId="6E6C24E7" w14:textId="6680008D" w:rsidR="001E1215" w:rsidRPr="00855887" w:rsidRDefault="003C4A9E" w:rsidP="001000AC">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00655103" w:rsidRPr="00855887">
        <w:rPr>
          <w:rFonts w:ascii="Times New Roman" w:eastAsia="Courier New" w:hAnsi="Times New Roman" w:cs="Times New Roman"/>
          <w:color w:val="000000"/>
          <w:sz w:val="24"/>
          <w:szCs w:val="24"/>
        </w:rPr>
        <w:t>9</w:t>
      </w:r>
      <w:r w:rsidR="00820451" w:rsidRPr="00855887">
        <w:rPr>
          <w:rFonts w:ascii="Times New Roman" w:eastAsia="Courier New" w:hAnsi="Times New Roman" w:cs="Times New Roman"/>
          <w:color w:val="000000"/>
          <w:sz w:val="24"/>
          <w:szCs w:val="24"/>
        </w:rPr>
        <w:t>]</w:t>
      </w:r>
      <w:r w:rsidR="00820451" w:rsidRPr="00855887">
        <w:rPr>
          <w:rFonts w:ascii="Times New Roman" w:eastAsia="Courier New" w:hAnsi="Times New Roman" w:cs="Times New Roman"/>
          <w:color w:val="000000"/>
          <w:sz w:val="24"/>
          <w:szCs w:val="24"/>
        </w:rPr>
        <w:tab/>
      </w:r>
      <w:r w:rsidR="009F0986" w:rsidRPr="00855887">
        <w:rPr>
          <w:rFonts w:ascii="Times New Roman" w:eastAsia="Courier New" w:hAnsi="Times New Roman" w:cs="Times New Roman"/>
          <w:color w:val="000000"/>
          <w:sz w:val="24"/>
          <w:szCs w:val="24"/>
        </w:rPr>
        <w:t xml:space="preserve">In </w:t>
      </w:r>
      <w:r w:rsidR="009F0986" w:rsidRPr="00855887">
        <w:rPr>
          <w:rFonts w:ascii="Times New Roman" w:eastAsia="Courier New" w:hAnsi="Times New Roman" w:cs="Times New Roman"/>
          <w:i/>
          <w:color w:val="000000"/>
          <w:sz w:val="24"/>
          <w:szCs w:val="24"/>
        </w:rPr>
        <w:t>Josh</w:t>
      </w:r>
      <w:r w:rsidR="00970403" w:rsidRPr="00855887">
        <w:rPr>
          <w:rFonts w:ascii="Times New Roman" w:eastAsia="Courier New" w:hAnsi="Times New Roman" w:cs="Times New Roman"/>
          <w:i/>
          <w:color w:val="000000"/>
          <w:sz w:val="24"/>
          <w:szCs w:val="24"/>
        </w:rPr>
        <w:t>ua</w:t>
      </w:r>
      <w:r w:rsidR="009F0986" w:rsidRPr="00855887">
        <w:rPr>
          <w:rFonts w:ascii="Times New Roman" w:eastAsia="Courier New" w:hAnsi="Times New Roman" w:cs="Times New Roman"/>
          <w:i/>
          <w:color w:val="000000"/>
          <w:sz w:val="24"/>
          <w:szCs w:val="24"/>
        </w:rPr>
        <w:t xml:space="preserve"> John</w:t>
      </w:r>
      <w:r w:rsidR="00CC0C55" w:rsidRPr="00855887">
        <w:rPr>
          <w:rFonts w:ascii="Times New Roman" w:eastAsia="Courier New" w:hAnsi="Times New Roman" w:cs="Times New Roman"/>
          <w:i/>
          <w:color w:val="000000"/>
          <w:sz w:val="24"/>
          <w:szCs w:val="24"/>
        </w:rPr>
        <w:t xml:space="preserve"> </w:t>
      </w:r>
      <w:r w:rsidR="009F0986" w:rsidRPr="00855887">
        <w:rPr>
          <w:rFonts w:ascii="Times New Roman" w:eastAsia="Courier New" w:hAnsi="Times New Roman" w:cs="Times New Roman"/>
          <w:i/>
          <w:color w:val="000000"/>
          <w:sz w:val="24"/>
          <w:szCs w:val="24"/>
        </w:rPr>
        <w:t xml:space="preserve">Chirambwe </w:t>
      </w:r>
      <w:r w:rsidR="009F0986" w:rsidRPr="00855887">
        <w:rPr>
          <w:rFonts w:ascii="Times New Roman" w:eastAsia="Courier New" w:hAnsi="Times New Roman" w:cs="Times New Roman"/>
          <w:color w:val="000000"/>
          <w:sz w:val="24"/>
          <w:szCs w:val="24"/>
        </w:rPr>
        <w:t>v</w:t>
      </w:r>
      <w:r w:rsidR="009F0986" w:rsidRPr="00855887">
        <w:rPr>
          <w:rFonts w:ascii="Times New Roman" w:eastAsia="Courier New" w:hAnsi="Times New Roman" w:cs="Times New Roman"/>
          <w:i/>
          <w:color w:val="000000"/>
          <w:sz w:val="24"/>
          <w:szCs w:val="24"/>
        </w:rPr>
        <w:t xml:space="preserve"> The President of the</w:t>
      </w:r>
      <w:r w:rsidR="00C34860" w:rsidRPr="00855887">
        <w:rPr>
          <w:rFonts w:ascii="Times New Roman" w:eastAsia="Courier New" w:hAnsi="Times New Roman" w:cs="Times New Roman"/>
          <w:i/>
          <w:color w:val="000000"/>
          <w:sz w:val="24"/>
          <w:szCs w:val="24"/>
        </w:rPr>
        <w:t xml:space="preserve"> Republic Of Zimbabwe and Four O</w:t>
      </w:r>
      <w:r w:rsidR="009F0986" w:rsidRPr="00855887">
        <w:rPr>
          <w:rFonts w:ascii="Times New Roman" w:eastAsia="Courier New" w:hAnsi="Times New Roman" w:cs="Times New Roman"/>
          <w:i/>
          <w:color w:val="000000"/>
          <w:sz w:val="24"/>
          <w:szCs w:val="24"/>
        </w:rPr>
        <w:t>thers</w:t>
      </w:r>
      <w:r w:rsidR="009F0986" w:rsidRPr="00855887">
        <w:rPr>
          <w:rFonts w:ascii="Times New Roman" w:eastAsia="Courier New" w:hAnsi="Times New Roman" w:cs="Times New Roman"/>
          <w:color w:val="000000"/>
          <w:sz w:val="24"/>
          <w:szCs w:val="24"/>
        </w:rPr>
        <w:t xml:space="preserve"> CCZ </w:t>
      </w:r>
      <w:r w:rsidR="00CC0C55" w:rsidRPr="00855887">
        <w:rPr>
          <w:rFonts w:ascii="Times New Roman" w:eastAsia="Courier New" w:hAnsi="Times New Roman" w:cs="Times New Roman"/>
          <w:color w:val="000000"/>
          <w:sz w:val="24"/>
          <w:szCs w:val="24"/>
        </w:rPr>
        <w:t>4/21</w:t>
      </w:r>
      <w:r w:rsidR="00821C90" w:rsidRPr="00855887">
        <w:rPr>
          <w:rFonts w:ascii="Times New Roman" w:eastAsia="Courier New" w:hAnsi="Times New Roman" w:cs="Times New Roman"/>
          <w:color w:val="000000"/>
          <w:sz w:val="24"/>
          <w:szCs w:val="24"/>
        </w:rPr>
        <w:t>,</w:t>
      </w:r>
      <w:r w:rsidR="00CC0C55" w:rsidRPr="00855887">
        <w:rPr>
          <w:rFonts w:ascii="Times New Roman" w:eastAsia="Courier New" w:hAnsi="Times New Roman" w:cs="Times New Roman"/>
          <w:color w:val="000000"/>
          <w:sz w:val="24"/>
          <w:szCs w:val="24"/>
        </w:rPr>
        <w:t xml:space="preserve"> this Court </w:t>
      </w:r>
      <w:r w:rsidR="003C4DD5" w:rsidRPr="00855887">
        <w:rPr>
          <w:rFonts w:ascii="Times New Roman" w:eastAsia="Courier New" w:hAnsi="Times New Roman" w:cs="Times New Roman"/>
          <w:color w:val="000000"/>
          <w:sz w:val="24"/>
          <w:szCs w:val="24"/>
        </w:rPr>
        <w:t>also</w:t>
      </w:r>
      <w:r w:rsidR="00CC0C55" w:rsidRPr="00855887">
        <w:rPr>
          <w:rFonts w:ascii="Times New Roman" w:eastAsia="Courier New" w:hAnsi="Times New Roman" w:cs="Times New Roman"/>
          <w:color w:val="000000"/>
          <w:sz w:val="24"/>
          <w:szCs w:val="24"/>
        </w:rPr>
        <w:t xml:space="preserve"> </w:t>
      </w:r>
      <w:r w:rsidR="00E7566B" w:rsidRPr="00855887">
        <w:rPr>
          <w:rFonts w:ascii="Times New Roman" w:eastAsia="Courier New" w:hAnsi="Times New Roman" w:cs="Times New Roman"/>
          <w:color w:val="000000"/>
          <w:sz w:val="24"/>
          <w:szCs w:val="24"/>
        </w:rPr>
        <w:t>reiterat</w:t>
      </w:r>
      <w:r w:rsidR="009F0986" w:rsidRPr="00855887">
        <w:rPr>
          <w:rFonts w:ascii="Times New Roman" w:eastAsia="Courier New" w:hAnsi="Times New Roman" w:cs="Times New Roman"/>
          <w:color w:val="000000"/>
          <w:sz w:val="24"/>
          <w:szCs w:val="24"/>
        </w:rPr>
        <w:t>ed that the only permissible respondents in a s 167 (2) (d) application were the President</w:t>
      </w:r>
      <w:r w:rsidR="00357DA6" w:rsidRPr="00855887">
        <w:rPr>
          <w:rFonts w:ascii="Times New Roman" w:eastAsia="Courier New" w:hAnsi="Times New Roman" w:cs="Times New Roman"/>
          <w:color w:val="000000"/>
          <w:sz w:val="24"/>
          <w:szCs w:val="24"/>
        </w:rPr>
        <w:t xml:space="preserve"> and Parliament and that other S</w:t>
      </w:r>
      <w:r w:rsidR="009F0986" w:rsidRPr="00855887">
        <w:rPr>
          <w:rFonts w:ascii="Times New Roman" w:eastAsia="Courier New" w:hAnsi="Times New Roman" w:cs="Times New Roman"/>
          <w:color w:val="000000"/>
          <w:sz w:val="24"/>
          <w:szCs w:val="24"/>
        </w:rPr>
        <w:t xml:space="preserve">tate functionaries could not be made respondents in such an application. </w:t>
      </w:r>
    </w:p>
    <w:p w14:paraId="6FDB7D33" w14:textId="77777777" w:rsidR="001E1215" w:rsidRPr="00855887" w:rsidRDefault="001E1215" w:rsidP="003D1944">
      <w:pPr>
        <w:spacing w:after="0" w:line="240" w:lineRule="auto"/>
        <w:jc w:val="both"/>
        <w:rPr>
          <w:rFonts w:ascii="Times New Roman" w:eastAsia="Courier New" w:hAnsi="Times New Roman" w:cs="Times New Roman"/>
          <w:color w:val="000000"/>
          <w:sz w:val="24"/>
          <w:szCs w:val="24"/>
        </w:rPr>
      </w:pPr>
    </w:p>
    <w:p w14:paraId="6CB4828A" w14:textId="32E8379B" w:rsidR="00341357" w:rsidRPr="00855887" w:rsidRDefault="00393131" w:rsidP="00F521ED">
      <w:pPr>
        <w:spacing w:after="0" w:line="240" w:lineRule="auto"/>
        <w:ind w:left="1134"/>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73DCFAAF" w14:textId="01EA5DC9" w:rsidR="00E35DB6" w:rsidRPr="00855887" w:rsidRDefault="00FD3DC3" w:rsidP="00FD3DC3">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[30</w:t>
      </w:r>
      <w:r w:rsidR="004C4788" w:rsidRPr="00855887">
        <w:rPr>
          <w:rFonts w:ascii="Times New Roman" w:eastAsia="Courier New" w:hAnsi="Times New Roman" w:cs="Times New Roman"/>
          <w:color w:val="000000"/>
          <w:sz w:val="24"/>
          <w:szCs w:val="24"/>
        </w:rPr>
        <w:t>]</w:t>
      </w:r>
      <w:r w:rsidR="004C4788" w:rsidRPr="00855887">
        <w:rPr>
          <w:rFonts w:ascii="Times New Roman" w:eastAsia="Courier New" w:hAnsi="Times New Roman" w:cs="Times New Roman"/>
          <w:color w:val="000000"/>
          <w:sz w:val="24"/>
          <w:szCs w:val="24"/>
        </w:rPr>
        <w:tab/>
      </w:r>
      <w:r w:rsidR="00F822C8" w:rsidRPr="00855887">
        <w:rPr>
          <w:rFonts w:ascii="Times New Roman" w:eastAsia="Courier New" w:hAnsi="Times New Roman" w:cs="Times New Roman"/>
          <w:color w:val="000000"/>
          <w:sz w:val="24"/>
          <w:szCs w:val="24"/>
        </w:rPr>
        <w:t>Since then, however, this Court has moved somewhat</w:t>
      </w:r>
      <w:r w:rsidR="00C33911" w:rsidRPr="00855887">
        <w:rPr>
          <w:rFonts w:ascii="Times New Roman" w:eastAsia="Courier New" w:hAnsi="Times New Roman" w:cs="Times New Roman"/>
          <w:color w:val="000000"/>
          <w:sz w:val="24"/>
          <w:szCs w:val="24"/>
        </w:rPr>
        <w:t xml:space="preserve"> from that position.  </w:t>
      </w:r>
      <w:r w:rsidR="004A359C" w:rsidRPr="00855887">
        <w:rPr>
          <w:rFonts w:ascii="Times New Roman" w:eastAsia="Courier New" w:hAnsi="Times New Roman" w:cs="Times New Roman"/>
          <w:color w:val="000000"/>
          <w:sz w:val="24"/>
          <w:szCs w:val="24"/>
        </w:rPr>
        <w:t>In</w:t>
      </w:r>
      <w:r w:rsidR="004A359C" w:rsidRPr="00855887">
        <w:rPr>
          <w:rFonts w:ascii="Times New Roman" w:eastAsia="Courier New" w:hAnsi="Times New Roman" w:cs="Times New Roman"/>
          <w:i/>
          <w:color w:val="000000"/>
          <w:sz w:val="24"/>
          <w:szCs w:val="24"/>
        </w:rPr>
        <w:t xml:space="preserve"> </w:t>
      </w:r>
      <w:r w:rsidR="00F40C88" w:rsidRPr="00855887">
        <w:rPr>
          <w:rFonts w:ascii="Times New Roman" w:eastAsia="Courier New" w:hAnsi="Times New Roman" w:cs="Times New Roman"/>
          <w:i/>
          <w:color w:val="000000"/>
          <w:sz w:val="24"/>
          <w:szCs w:val="24"/>
        </w:rPr>
        <w:t xml:space="preserve">Edwin </w:t>
      </w:r>
      <w:r w:rsidR="00C33911" w:rsidRPr="00855887">
        <w:rPr>
          <w:rFonts w:ascii="Times New Roman" w:eastAsia="Courier New" w:hAnsi="Times New Roman" w:cs="Times New Roman"/>
          <w:i/>
          <w:color w:val="000000"/>
          <w:sz w:val="24"/>
          <w:szCs w:val="24"/>
        </w:rPr>
        <w:t>Mushoriwa</w:t>
      </w:r>
      <w:r w:rsidR="00C33911" w:rsidRPr="00855887">
        <w:rPr>
          <w:rFonts w:ascii="Times New Roman" w:eastAsia="Courier New" w:hAnsi="Times New Roman" w:cs="Times New Roman"/>
          <w:color w:val="000000"/>
          <w:sz w:val="24"/>
          <w:szCs w:val="24"/>
        </w:rPr>
        <w:t xml:space="preserve"> and</w:t>
      </w:r>
      <w:r w:rsidR="00C33911" w:rsidRPr="00855887">
        <w:rPr>
          <w:rFonts w:ascii="Times New Roman" w:eastAsia="Courier New" w:hAnsi="Times New Roman" w:cs="Times New Roman"/>
          <w:i/>
          <w:color w:val="000000"/>
          <w:sz w:val="24"/>
          <w:szCs w:val="24"/>
        </w:rPr>
        <w:t xml:space="preserve"> Three Others</w:t>
      </w:r>
      <w:r w:rsidR="00C34860" w:rsidRPr="00855887">
        <w:rPr>
          <w:rFonts w:ascii="Times New Roman" w:eastAsia="Courier New" w:hAnsi="Times New Roman" w:cs="Times New Roman"/>
          <w:i/>
          <w:color w:val="000000"/>
          <w:sz w:val="24"/>
          <w:szCs w:val="24"/>
        </w:rPr>
        <w:t xml:space="preserve"> </w:t>
      </w:r>
      <w:r w:rsidR="00294C36" w:rsidRPr="00855887">
        <w:rPr>
          <w:rFonts w:ascii="Times New Roman" w:eastAsia="Courier New" w:hAnsi="Times New Roman" w:cs="Times New Roman"/>
          <w:color w:val="000000"/>
          <w:sz w:val="24"/>
          <w:szCs w:val="24"/>
        </w:rPr>
        <w:t>v</w:t>
      </w:r>
      <w:r w:rsidR="00294C36" w:rsidRPr="00855887">
        <w:rPr>
          <w:rFonts w:ascii="Times New Roman" w:eastAsia="Courier New" w:hAnsi="Times New Roman" w:cs="Times New Roman"/>
          <w:i/>
          <w:color w:val="000000"/>
          <w:sz w:val="24"/>
          <w:szCs w:val="24"/>
        </w:rPr>
        <w:t xml:space="preserve"> Parliament of Zimbabwe</w:t>
      </w:r>
      <w:r w:rsidR="00E35DB6" w:rsidRPr="00855887">
        <w:rPr>
          <w:rFonts w:ascii="Times New Roman" w:eastAsia="Courier New" w:hAnsi="Times New Roman" w:cs="Times New Roman"/>
          <w:i/>
          <w:color w:val="000000"/>
          <w:sz w:val="24"/>
          <w:szCs w:val="24"/>
        </w:rPr>
        <w:t xml:space="preserve"> </w:t>
      </w:r>
      <w:r w:rsidR="00F40C88" w:rsidRPr="00855887">
        <w:rPr>
          <w:rFonts w:ascii="Times New Roman" w:eastAsia="Courier New" w:hAnsi="Times New Roman" w:cs="Times New Roman"/>
          <w:i/>
          <w:color w:val="000000"/>
          <w:sz w:val="24"/>
          <w:szCs w:val="24"/>
        </w:rPr>
        <w:t xml:space="preserve">and </w:t>
      </w:r>
      <w:r w:rsidR="00294C36" w:rsidRPr="00855887">
        <w:rPr>
          <w:rFonts w:ascii="Times New Roman" w:eastAsia="Courier New" w:hAnsi="Times New Roman" w:cs="Times New Roman"/>
          <w:i/>
          <w:color w:val="000000"/>
          <w:sz w:val="24"/>
          <w:szCs w:val="24"/>
        </w:rPr>
        <w:t>The President of the Republic of Zimbabwe</w:t>
      </w:r>
      <w:r w:rsidR="00294C36" w:rsidRPr="00855887">
        <w:rPr>
          <w:rFonts w:ascii="Times New Roman" w:eastAsia="Courier New" w:hAnsi="Times New Roman" w:cs="Times New Roman"/>
          <w:color w:val="000000"/>
          <w:sz w:val="24"/>
          <w:szCs w:val="24"/>
        </w:rPr>
        <w:t xml:space="preserve"> </w:t>
      </w:r>
      <w:r w:rsidR="00E35DB6" w:rsidRPr="00855887">
        <w:rPr>
          <w:rFonts w:ascii="Times New Roman" w:eastAsia="Courier New" w:hAnsi="Times New Roman" w:cs="Times New Roman"/>
          <w:color w:val="000000"/>
          <w:sz w:val="24"/>
          <w:szCs w:val="24"/>
        </w:rPr>
        <w:t>CCZ 4/23 this Court, sitting as a full court</w:t>
      </w:r>
      <w:r w:rsidR="00D0045C" w:rsidRPr="00855887">
        <w:rPr>
          <w:rFonts w:ascii="Times New Roman" w:eastAsia="Courier New" w:hAnsi="Times New Roman" w:cs="Times New Roman"/>
          <w:color w:val="000000"/>
          <w:sz w:val="24"/>
          <w:szCs w:val="24"/>
        </w:rPr>
        <w:t>,</w:t>
      </w:r>
      <w:r w:rsidR="00E35DB6" w:rsidRPr="00855887">
        <w:rPr>
          <w:rFonts w:ascii="Times New Roman" w:eastAsia="Courier New" w:hAnsi="Times New Roman" w:cs="Times New Roman"/>
          <w:color w:val="000000"/>
          <w:sz w:val="24"/>
          <w:szCs w:val="24"/>
        </w:rPr>
        <w:t xml:space="preserve"> qualified the earlier remarks made in the above cases.</w:t>
      </w:r>
      <w:r w:rsidR="00FD07F9" w:rsidRPr="00855887">
        <w:rPr>
          <w:rFonts w:ascii="Times New Roman" w:eastAsia="Courier New" w:hAnsi="Times New Roman" w:cs="Times New Roman"/>
          <w:color w:val="000000"/>
          <w:sz w:val="24"/>
          <w:szCs w:val="24"/>
        </w:rPr>
        <w:t xml:space="preserve">  In order to allow for flexibility to meet the </w:t>
      </w:r>
      <w:r w:rsidR="000913E9" w:rsidRPr="00855887">
        <w:rPr>
          <w:rFonts w:ascii="Times New Roman" w:eastAsia="Courier New" w:hAnsi="Times New Roman" w:cs="Times New Roman"/>
          <w:color w:val="000000"/>
          <w:sz w:val="24"/>
          <w:szCs w:val="24"/>
        </w:rPr>
        <w:t>ever-</w:t>
      </w:r>
      <w:r w:rsidR="00FD07F9" w:rsidRPr="00855887">
        <w:rPr>
          <w:rFonts w:ascii="Times New Roman" w:eastAsia="Courier New" w:hAnsi="Times New Roman" w:cs="Times New Roman"/>
          <w:color w:val="000000"/>
          <w:sz w:val="24"/>
          <w:szCs w:val="24"/>
        </w:rPr>
        <w:t>changing needs of society</w:t>
      </w:r>
      <w:r w:rsidR="00780791" w:rsidRPr="00855887">
        <w:rPr>
          <w:rFonts w:ascii="Times New Roman" w:eastAsia="Courier New" w:hAnsi="Times New Roman" w:cs="Times New Roman"/>
          <w:color w:val="000000"/>
          <w:sz w:val="24"/>
          <w:szCs w:val="24"/>
        </w:rPr>
        <w:t xml:space="preserve"> and the administration of justice</w:t>
      </w:r>
      <w:r w:rsidR="00874B41" w:rsidRPr="00855887">
        <w:rPr>
          <w:rFonts w:ascii="Times New Roman" w:eastAsia="Courier New" w:hAnsi="Times New Roman" w:cs="Times New Roman"/>
          <w:color w:val="000000"/>
          <w:sz w:val="24"/>
          <w:szCs w:val="24"/>
        </w:rPr>
        <w:t>,</w:t>
      </w:r>
      <w:r w:rsidR="00A8550D" w:rsidRPr="00855887">
        <w:rPr>
          <w:rFonts w:ascii="Times New Roman" w:eastAsia="Courier New" w:hAnsi="Times New Roman" w:cs="Times New Roman"/>
          <w:color w:val="000000"/>
          <w:sz w:val="24"/>
          <w:szCs w:val="24"/>
        </w:rPr>
        <w:t xml:space="preserve"> </w:t>
      </w:r>
      <w:r w:rsidR="003D6B12" w:rsidRPr="00855887">
        <w:rPr>
          <w:rFonts w:ascii="Times New Roman" w:eastAsia="Courier New" w:hAnsi="Times New Roman" w:cs="Times New Roman"/>
          <w:color w:val="000000"/>
          <w:sz w:val="24"/>
          <w:szCs w:val="24"/>
        </w:rPr>
        <w:t>the law has provi</w:t>
      </w:r>
      <w:r w:rsidR="008F0DAA" w:rsidRPr="00855887">
        <w:rPr>
          <w:rFonts w:ascii="Times New Roman" w:eastAsia="Courier New" w:hAnsi="Times New Roman" w:cs="Times New Roman"/>
          <w:color w:val="000000"/>
          <w:sz w:val="24"/>
          <w:szCs w:val="24"/>
        </w:rPr>
        <w:t xml:space="preserve">ded that </w:t>
      </w:r>
      <w:r w:rsidR="00A8550D" w:rsidRPr="00855887">
        <w:rPr>
          <w:rFonts w:ascii="Times New Roman" w:eastAsia="Courier New" w:hAnsi="Times New Roman" w:cs="Times New Roman"/>
          <w:color w:val="000000"/>
          <w:sz w:val="24"/>
          <w:szCs w:val="24"/>
        </w:rPr>
        <w:t>this</w:t>
      </w:r>
      <w:r w:rsidR="00FD07F9" w:rsidRPr="00855887">
        <w:rPr>
          <w:rFonts w:ascii="Times New Roman" w:eastAsia="Courier New" w:hAnsi="Times New Roman" w:cs="Times New Roman"/>
          <w:color w:val="000000"/>
          <w:sz w:val="24"/>
          <w:szCs w:val="24"/>
        </w:rPr>
        <w:t xml:space="preserve"> Court is not bound </w:t>
      </w:r>
      <w:r w:rsidR="00FD07F9" w:rsidRPr="00855887">
        <w:rPr>
          <w:rFonts w:ascii="Times New Roman" w:eastAsia="Courier New" w:hAnsi="Times New Roman" w:cs="Times New Roman"/>
          <w:color w:val="000000"/>
          <w:sz w:val="24"/>
          <w:szCs w:val="24"/>
        </w:rPr>
        <w:lastRenderedPageBreak/>
        <w:t xml:space="preserve">by any of its </w:t>
      </w:r>
      <w:r w:rsidR="00874B41" w:rsidRPr="00855887">
        <w:rPr>
          <w:rFonts w:ascii="Times New Roman" w:eastAsia="Courier New" w:hAnsi="Times New Roman" w:cs="Times New Roman"/>
          <w:color w:val="000000"/>
          <w:sz w:val="24"/>
          <w:szCs w:val="24"/>
        </w:rPr>
        <w:t xml:space="preserve">previous </w:t>
      </w:r>
      <w:r w:rsidR="00FD07F9" w:rsidRPr="00855887">
        <w:rPr>
          <w:rFonts w:ascii="Times New Roman" w:eastAsia="Courier New" w:hAnsi="Times New Roman" w:cs="Times New Roman"/>
          <w:color w:val="000000"/>
          <w:sz w:val="24"/>
          <w:szCs w:val="24"/>
        </w:rPr>
        <w:t xml:space="preserve">judgments.  In </w:t>
      </w:r>
      <w:r w:rsidR="003C77A3" w:rsidRPr="00855887">
        <w:rPr>
          <w:rFonts w:ascii="Times New Roman" w:eastAsia="Courier New" w:hAnsi="Times New Roman" w:cs="Times New Roman"/>
          <w:i/>
          <w:color w:val="000000"/>
          <w:sz w:val="24"/>
          <w:szCs w:val="24"/>
        </w:rPr>
        <w:t>Mushoriwa</w:t>
      </w:r>
      <w:r w:rsidR="003C77A3" w:rsidRPr="00855887">
        <w:rPr>
          <w:rFonts w:ascii="Times New Roman" w:eastAsia="Courier New" w:hAnsi="Times New Roman" w:cs="Times New Roman"/>
          <w:color w:val="000000"/>
          <w:sz w:val="24"/>
          <w:szCs w:val="24"/>
        </w:rPr>
        <w:t xml:space="preserve">, </w:t>
      </w:r>
      <w:r w:rsidR="003C77A3" w:rsidRPr="00855887">
        <w:rPr>
          <w:rFonts w:ascii="Times New Roman" w:eastAsia="Courier New" w:hAnsi="Times New Roman" w:cs="Times New Roman"/>
          <w:i/>
          <w:color w:val="000000"/>
          <w:sz w:val="24"/>
          <w:szCs w:val="24"/>
        </w:rPr>
        <w:t>supra</w:t>
      </w:r>
      <w:r w:rsidR="003C77A3" w:rsidRPr="00855887">
        <w:rPr>
          <w:rFonts w:ascii="Times New Roman" w:eastAsia="Courier New" w:hAnsi="Times New Roman" w:cs="Times New Roman"/>
          <w:color w:val="000000"/>
          <w:sz w:val="24"/>
          <w:szCs w:val="24"/>
        </w:rPr>
        <w:t>,</w:t>
      </w:r>
      <w:r w:rsidR="00FD07F9" w:rsidRPr="00855887">
        <w:rPr>
          <w:rFonts w:ascii="Times New Roman" w:eastAsia="Courier New" w:hAnsi="Times New Roman" w:cs="Times New Roman"/>
          <w:color w:val="000000"/>
          <w:sz w:val="24"/>
          <w:szCs w:val="24"/>
        </w:rPr>
        <w:t xml:space="preserve"> this court </w:t>
      </w:r>
      <w:r w:rsidR="00691C1A" w:rsidRPr="00855887">
        <w:rPr>
          <w:rFonts w:ascii="Times New Roman" w:eastAsia="Courier New" w:hAnsi="Times New Roman" w:cs="Times New Roman"/>
          <w:color w:val="000000"/>
          <w:sz w:val="24"/>
          <w:szCs w:val="24"/>
        </w:rPr>
        <w:t>stat</w:t>
      </w:r>
      <w:r w:rsidR="00FD07F9" w:rsidRPr="00855887">
        <w:rPr>
          <w:rFonts w:ascii="Times New Roman" w:eastAsia="Courier New" w:hAnsi="Times New Roman" w:cs="Times New Roman"/>
          <w:color w:val="000000"/>
          <w:sz w:val="24"/>
          <w:szCs w:val="24"/>
        </w:rPr>
        <w:t xml:space="preserve">ed as follows at </w:t>
      </w:r>
      <w:r w:rsidR="00FD07F9" w:rsidRPr="00855887">
        <w:rPr>
          <w:rFonts w:ascii="Times New Roman" w:eastAsia="Courier New" w:hAnsi="Times New Roman" w:cs="Times New Roman"/>
          <w:i/>
          <w:color w:val="000000"/>
          <w:sz w:val="24"/>
          <w:szCs w:val="24"/>
        </w:rPr>
        <w:t>paras</w:t>
      </w:r>
      <w:r w:rsidR="00FD07F9" w:rsidRPr="00855887">
        <w:rPr>
          <w:rFonts w:ascii="Times New Roman" w:eastAsia="Courier New" w:hAnsi="Times New Roman" w:cs="Times New Roman"/>
          <w:color w:val="000000"/>
          <w:sz w:val="24"/>
          <w:szCs w:val="24"/>
        </w:rPr>
        <w:t xml:space="preserve"> 56-57:</w:t>
      </w:r>
    </w:p>
    <w:p w14:paraId="129BCC23" w14:textId="1ADAF6E4" w:rsidR="008E3DBE" w:rsidRPr="00855887" w:rsidRDefault="00D64953" w:rsidP="00083223">
      <w:pPr>
        <w:spacing w:after="0" w:line="240" w:lineRule="auto"/>
        <w:ind w:left="1701" w:hanging="567"/>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“56.</w:t>
      </w:r>
      <w:r w:rsidRPr="00855887">
        <w:rPr>
          <w:rFonts w:ascii="Times New Roman" w:eastAsia="Courier New" w:hAnsi="Times New Roman" w:cs="Times New Roman"/>
          <w:color w:val="000000"/>
          <w:sz w:val="24"/>
          <w:szCs w:val="24"/>
        </w:rPr>
        <w:tab/>
      </w:r>
      <w:r w:rsidR="001B2394" w:rsidRPr="00855887">
        <w:rPr>
          <w:rFonts w:ascii="Times New Roman" w:eastAsia="Courier New" w:hAnsi="Times New Roman" w:cs="Times New Roman"/>
          <w:color w:val="000000"/>
          <w:sz w:val="24"/>
          <w:szCs w:val="24"/>
        </w:rPr>
        <w:t>It seems to me</w:t>
      </w:r>
      <w:r w:rsidR="00653969" w:rsidRPr="00855887">
        <w:rPr>
          <w:rFonts w:ascii="Times New Roman" w:eastAsia="Courier New" w:hAnsi="Times New Roman" w:cs="Times New Roman"/>
          <w:color w:val="000000"/>
          <w:sz w:val="24"/>
          <w:szCs w:val="24"/>
        </w:rPr>
        <w:t>, however, that the above proposi</w:t>
      </w:r>
      <w:r w:rsidR="001B2394" w:rsidRPr="00855887">
        <w:rPr>
          <w:rFonts w:ascii="Times New Roman" w:eastAsia="Courier New" w:hAnsi="Times New Roman" w:cs="Times New Roman"/>
          <w:color w:val="000000"/>
          <w:sz w:val="24"/>
          <w:szCs w:val="24"/>
        </w:rPr>
        <w:t xml:space="preserve">tion </w:t>
      </w:r>
      <w:r w:rsidR="00C40B7D" w:rsidRPr="00855887">
        <w:rPr>
          <w:rFonts w:ascii="Times New Roman" w:eastAsia="Courier New" w:hAnsi="Times New Roman" w:cs="Times New Roman"/>
          <w:color w:val="000000"/>
          <w:sz w:val="24"/>
          <w:szCs w:val="24"/>
        </w:rPr>
        <w:t xml:space="preserve">may require qualification. </w:t>
      </w:r>
      <w:r w:rsidR="001B2394" w:rsidRPr="00855887">
        <w:rPr>
          <w:rFonts w:ascii="Times New Roman" w:eastAsia="Courier New" w:hAnsi="Times New Roman" w:cs="Times New Roman"/>
          <w:color w:val="000000"/>
          <w:sz w:val="24"/>
          <w:szCs w:val="24"/>
        </w:rPr>
        <w:t xml:space="preserve">In </w:t>
      </w:r>
      <w:r w:rsidR="00340447" w:rsidRPr="00855887">
        <w:rPr>
          <w:rFonts w:ascii="Times New Roman" w:eastAsia="Courier New" w:hAnsi="Times New Roman" w:cs="Times New Roman"/>
          <w:color w:val="000000"/>
          <w:sz w:val="24"/>
          <w:szCs w:val="24"/>
        </w:rPr>
        <w:t>an application in which it is alleged that Parliament or the President failed to fulfil a constitutional obligation, the relief sought must be direct</w:t>
      </w:r>
      <w:r w:rsidR="00341ACC" w:rsidRPr="00855887">
        <w:rPr>
          <w:rFonts w:ascii="Times New Roman" w:eastAsia="Courier New" w:hAnsi="Times New Roman" w:cs="Times New Roman"/>
          <w:color w:val="000000"/>
          <w:sz w:val="24"/>
          <w:szCs w:val="24"/>
        </w:rPr>
        <w:t>ed at either Parliament or the P</w:t>
      </w:r>
      <w:r w:rsidR="00340447" w:rsidRPr="00855887">
        <w:rPr>
          <w:rFonts w:ascii="Times New Roman" w:eastAsia="Courier New" w:hAnsi="Times New Roman" w:cs="Times New Roman"/>
          <w:color w:val="000000"/>
          <w:sz w:val="24"/>
          <w:szCs w:val="24"/>
        </w:rPr>
        <w:t xml:space="preserve">resident.  As the s 167 (2) (d) cause of action is directed at either Parliament or the President, the application cannot seek </w:t>
      </w:r>
      <w:r w:rsidR="00730147" w:rsidRPr="00855887">
        <w:rPr>
          <w:rFonts w:ascii="Times New Roman" w:eastAsia="Courier New" w:hAnsi="Times New Roman" w:cs="Times New Roman"/>
          <w:color w:val="000000"/>
          <w:sz w:val="24"/>
          <w:szCs w:val="24"/>
        </w:rPr>
        <w:t>relief against other functionaries who are not the President or Parliament.  So</w:t>
      </w:r>
      <w:r w:rsidR="00875DAC" w:rsidRPr="00855887">
        <w:rPr>
          <w:rFonts w:ascii="Times New Roman" w:eastAsia="Courier New" w:hAnsi="Times New Roman" w:cs="Times New Roman"/>
          <w:color w:val="000000"/>
          <w:sz w:val="24"/>
          <w:szCs w:val="24"/>
        </w:rPr>
        <w:t xml:space="preserve"> far as this </w:t>
      </w:r>
      <w:r w:rsidR="00730147" w:rsidRPr="00855887">
        <w:rPr>
          <w:rFonts w:ascii="Times New Roman" w:eastAsia="Courier New" w:hAnsi="Times New Roman" w:cs="Times New Roman"/>
          <w:color w:val="000000"/>
          <w:sz w:val="24"/>
          <w:szCs w:val="24"/>
        </w:rPr>
        <w:t xml:space="preserve">may relate to the relief sought, the position, in my view, is correct.  It seems to me, however, that there must be a rider. </w:t>
      </w:r>
    </w:p>
    <w:p w14:paraId="54527499" w14:textId="7DF32558" w:rsidR="00730147" w:rsidRPr="00855887" w:rsidRDefault="00730147" w:rsidP="008E3DBE">
      <w:pPr>
        <w:spacing w:after="0" w:line="240" w:lineRule="auto"/>
        <w:ind w:left="2160"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3F98BDA9" w14:textId="73D07BAE" w:rsidR="006D753C" w:rsidRPr="00855887" w:rsidRDefault="00F331BE" w:rsidP="00083223">
      <w:pPr>
        <w:spacing w:after="0" w:line="240" w:lineRule="auto"/>
        <w:ind w:left="1701" w:hanging="425"/>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57.</w:t>
      </w:r>
      <w:r w:rsidRPr="00855887">
        <w:rPr>
          <w:rFonts w:ascii="Times New Roman" w:eastAsia="Courier New" w:hAnsi="Times New Roman" w:cs="Times New Roman"/>
          <w:color w:val="000000"/>
          <w:sz w:val="24"/>
          <w:szCs w:val="24"/>
        </w:rPr>
        <w:tab/>
      </w:r>
      <w:r w:rsidR="00BE3291" w:rsidRPr="00855887">
        <w:rPr>
          <w:rFonts w:ascii="Times New Roman" w:eastAsia="Courier New" w:hAnsi="Times New Roman" w:cs="Times New Roman"/>
          <w:color w:val="000000"/>
          <w:sz w:val="24"/>
          <w:szCs w:val="24"/>
        </w:rPr>
        <w:t>There will be situations in which the conduct of either the President or Parliament will implicate the conduct of other functionaries or even outsiders.  As an example, if it is alleged that a Minister facilitated the conduct of Parliament or the President that resulted in a failure to fulfil a</w:t>
      </w:r>
      <w:r w:rsidR="00C842F3" w:rsidRPr="00855887">
        <w:rPr>
          <w:rFonts w:ascii="Times New Roman" w:eastAsia="Courier New" w:hAnsi="Times New Roman" w:cs="Times New Roman"/>
          <w:color w:val="000000"/>
          <w:sz w:val="24"/>
          <w:szCs w:val="24"/>
        </w:rPr>
        <w:t xml:space="preserve"> constitutional obligation, then such a Minister, though no relief is sought against him directly, must be cited.  Such citation would enable the Minister to respond and place facts before the court so that the court is enabled to make a </w:t>
      </w:r>
      <w:r w:rsidR="00A51795" w:rsidRPr="00855887">
        <w:rPr>
          <w:rFonts w:ascii="Times New Roman" w:eastAsia="Courier New" w:hAnsi="Times New Roman" w:cs="Times New Roman"/>
          <w:color w:val="000000"/>
          <w:sz w:val="24"/>
          <w:szCs w:val="24"/>
        </w:rPr>
        <w:t>correct finding</w:t>
      </w:r>
      <w:r w:rsidR="00C842F3" w:rsidRPr="00855887">
        <w:rPr>
          <w:rFonts w:ascii="Times New Roman" w:eastAsia="Courier New" w:hAnsi="Times New Roman" w:cs="Times New Roman"/>
          <w:color w:val="000000"/>
          <w:sz w:val="24"/>
          <w:szCs w:val="24"/>
        </w:rPr>
        <w:t xml:space="preserve"> on whether or not such involvement facilitated the failure to fulfil a constitutional obligation and indeed whether there was such failure.  In such a situation, it seems to me that it would be desirable, if not mandatory, for the functionary against whom an allegation is made to be cited.  Such citation is necessary so that any dispute on the facts can be resolved, because it is on the basis of the proved facts that a declaration is made that either Parliament or the President failed to fulfi</w:t>
      </w:r>
      <w:r w:rsidR="002A70D9" w:rsidRPr="00855887">
        <w:rPr>
          <w:rFonts w:ascii="Times New Roman" w:eastAsia="Courier New" w:hAnsi="Times New Roman" w:cs="Times New Roman"/>
          <w:color w:val="000000"/>
          <w:sz w:val="24"/>
          <w:szCs w:val="24"/>
        </w:rPr>
        <w:t xml:space="preserve">l a constitutional obligation.  </w:t>
      </w:r>
      <w:r w:rsidR="00C842F3" w:rsidRPr="00855887">
        <w:rPr>
          <w:rFonts w:ascii="Times New Roman" w:eastAsia="Courier New" w:hAnsi="Times New Roman" w:cs="Times New Roman"/>
          <w:color w:val="000000"/>
          <w:sz w:val="24"/>
          <w:szCs w:val="24"/>
        </w:rPr>
        <w:t>Without citing such person, adverse findings of facts could be made without such person being aware</w:t>
      </w:r>
      <w:r w:rsidR="001C7BA3" w:rsidRPr="00855887">
        <w:rPr>
          <w:rFonts w:ascii="Times New Roman" w:eastAsia="Courier New" w:hAnsi="Times New Roman" w:cs="Times New Roman"/>
          <w:color w:val="000000"/>
          <w:sz w:val="24"/>
          <w:szCs w:val="24"/>
        </w:rPr>
        <w:t>-an outcome that would be averse to n</w:t>
      </w:r>
      <w:r w:rsidR="00B43EA7" w:rsidRPr="00855887">
        <w:rPr>
          <w:rFonts w:ascii="Times New Roman" w:eastAsia="Courier New" w:hAnsi="Times New Roman" w:cs="Times New Roman"/>
          <w:color w:val="000000"/>
          <w:sz w:val="24"/>
          <w:szCs w:val="24"/>
        </w:rPr>
        <w:t xml:space="preserve">atural justice considerations.  </w:t>
      </w:r>
      <w:r w:rsidR="001C7BA3" w:rsidRPr="00855887">
        <w:rPr>
          <w:rFonts w:ascii="Times New Roman" w:eastAsia="Courier New" w:hAnsi="Times New Roman" w:cs="Times New Roman"/>
          <w:color w:val="000000"/>
          <w:sz w:val="24"/>
          <w:szCs w:val="24"/>
        </w:rPr>
        <w:t>He would</w:t>
      </w:r>
      <w:r w:rsidR="003C0AAE" w:rsidRPr="00855887">
        <w:rPr>
          <w:rFonts w:ascii="Times New Roman" w:eastAsia="Courier New" w:hAnsi="Times New Roman" w:cs="Times New Roman"/>
          <w:color w:val="000000"/>
          <w:sz w:val="24"/>
          <w:szCs w:val="24"/>
        </w:rPr>
        <w:t xml:space="preserve"> in these ci</w:t>
      </w:r>
      <w:r w:rsidR="0022779C" w:rsidRPr="00855887">
        <w:rPr>
          <w:rFonts w:ascii="Times New Roman" w:eastAsia="Courier New" w:hAnsi="Times New Roman" w:cs="Times New Roman"/>
          <w:color w:val="000000"/>
          <w:sz w:val="24"/>
          <w:szCs w:val="24"/>
        </w:rPr>
        <w:t>rcumstances, have a direct and substantial</w:t>
      </w:r>
      <w:r w:rsidR="003C0AAE" w:rsidRPr="00855887">
        <w:rPr>
          <w:rFonts w:ascii="Times New Roman" w:eastAsia="Courier New" w:hAnsi="Times New Roman" w:cs="Times New Roman"/>
          <w:color w:val="000000"/>
          <w:sz w:val="24"/>
          <w:szCs w:val="24"/>
        </w:rPr>
        <w:t xml:space="preserve"> interest</w:t>
      </w:r>
      <w:r w:rsidR="001C7BA3" w:rsidRPr="00855887">
        <w:rPr>
          <w:rFonts w:ascii="Times New Roman" w:eastAsia="Courier New" w:hAnsi="Times New Roman" w:cs="Times New Roman"/>
          <w:color w:val="000000"/>
          <w:sz w:val="24"/>
          <w:szCs w:val="24"/>
        </w:rPr>
        <w:t xml:space="preserve"> </w:t>
      </w:r>
      <w:r w:rsidR="003C0AAE" w:rsidRPr="00855887">
        <w:rPr>
          <w:rFonts w:ascii="Times New Roman" w:eastAsia="Courier New" w:hAnsi="Times New Roman" w:cs="Times New Roman"/>
          <w:color w:val="000000"/>
          <w:sz w:val="24"/>
          <w:szCs w:val="24"/>
        </w:rPr>
        <w:t xml:space="preserve">in the issues raised before the court </w:t>
      </w:r>
      <w:r w:rsidR="001C7BA3" w:rsidRPr="00855887">
        <w:rPr>
          <w:rFonts w:ascii="Times New Roman" w:eastAsia="Courier New" w:hAnsi="Times New Roman" w:cs="Times New Roman"/>
          <w:color w:val="000000"/>
          <w:sz w:val="24"/>
          <w:szCs w:val="24"/>
        </w:rPr>
        <w:t>as his rights may be affected by the judgment of the</w:t>
      </w:r>
      <w:r w:rsidR="00376128" w:rsidRPr="00855887">
        <w:rPr>
          <w:rFonts w:ascii="Times New Roman" w:eastAsia="Courier New" w:hAnsi="Times New Roman" w:cs="Times New Roman"/>
          <w:color w:val="000000"/>
          <w:sz w:val="24"/>
          <w:szCs w:val="24"/>
        </w:rPr>
        <w:t xml:space="preserve"> court – </w:t>
      </w:r>
      <w:r w:rsidR="00376128" w:rsidRPr="00855887">
        <w:rPr>
          <w:rFonts w:ascii="Times New Roman" w:eastAsia="Courier New" w:hAnsi="Times New Roman" w:cs="Times New Roman"/>
          <w:i/>
          <w:color w:val="000000"/>
          <w:sz w:val="24"/>
          <w:szCs w:val="24"/>
        </w:rPr>
        <w:t xml:space="preserve">Maceys Supermarket </w:t>
      </w:r>
      <w:r w:rsidR="00376128" w:rsidRPr="00855887">
        <w:rPr>
          <w:rFonts w:ascii="Times New Roman" w:eastAsia="Courier New" w:hAnsi="Times New Roman" w:cs="Times New Roman"/>
          <w:color w:val="000000"/>
          <w:sz w:val="24"/>
          <w:szCs w:val="24"/>
        </w:rPr>
        <w:t>&amp;</w:t>
      </w:r>
      <w:r w:rsidR="00376128" w:rsidRPr="00855887">
        <w:rPr>
          <w:rFonts w:ascii="Times New Roman" w:eastAsia="Courier New" w:hAnsi="Times New Roman" w:cs="Times New Roman"/>
          <w:i/>
          <w:color w:val="000000"/>
          <w:sz w:val="24"/>
          <w:szCs w:val="24"/>
        </w:rPr>
        <w:t xml:space="preserve"> Bottle Store (Greencroft) Ltd</w:t>
      </w:r>
      <w:r w:rsidR="00376128" w:rsidRPr="00855887">
        <w:rPr>
          <w:rFonts w:ascii="Times New Roman" w:eastAsia="Courier New" w:hAnsi="Times New Roman" w:cs="Times New Roman"/>
          <w:color w:val="000000"/>
          <w:sz w:val="24"/>
          <w:szCs w:val="24"/>
        </w:rPr>
        <w:t xml:space="preserve"> v </w:t>
      </w:r>
      <w:r w:rsidR="00376128" w:rsidRPr="00855887">
        <w:rPr>
          <w:rFonts w:ascii="Times New Roman" w:eastAsia="Courier New" w:hAnsi="Times New Roman" w:cs="Times New Roman"/>
          <w:i/>
          <w:color w:val="000000"/>
          <w:sz w:val="24"/>
          <w:szCs w:val="24"/>
        </w:rPr>
        <w:t>Edwards</w:t>
      </w:r>
      <w:r w:rsidR="00376128" w:rsidRPr="00855887">
        <w:rPr>
          <w:rFonts w:ascii="Times New Roman" w:eastAsia="Courier New" w:hAnsi="Times New Roman" w:cs="Times New Roman"/>
          <w:color w:val="000000"/>
          <w:sz w:val="24"/>
          <w:szCs w:val="24"/>
        </w:rPr>
        <w:t xml:space="preserve"> 1964 RLR 13 (SR);</w:t>
      </w:r>
      <w:r w:rsidR="00BC2651" w:rsidRPr="00855887">
        <w:rPr>
          <w:rFonts w:ascii="Times New Roman" w:eastAsia="Courier New" w:hAnsi="Times New Roman" w:cs="Times New Roman"/>
          <w:color w:val="000000"/>
          <w:sz w:val="24"/>
          <w:szCs w:val="24"/>
        </w:rPr>
        <w:t xml:space="preserve"> </w:t>
      </w:r>
      <w:r w:rsidR="00BC2651" w:rsidRPr="00855887">
        <w:rPr>
          <w:rFonts w:ascii="Times New Roman" w:eastAsia="Courier New" w:hAnsi="Times New Roman" w:cs="Times New Roman"/>
          <w:i/>
          <w:color w:val="000000"/>
          <w:sz w:val="24"/>
          <w:szCs w:val="24"/>
        </w:rPr>
        <w:t xml:space="preserve">Federation of Non-Government Organisation Trust </w:t>
      </w:r>
      <w:r w:rsidR="00BC2651" w:rsidRPr="00855887">
        <w:rPr>
          <w:rFonts w:ascii="Times New Roman" w:eastAsia="Courier New" w:hAnsi="Times New Roman" w:cs="Times New Roman"/>
          <w:color w:val="000000"/>
          <w:sz w:val="24"/>
          <w:szCs w:val="24"/>
        </w:rPr>
        <w:t>&amp;</w:t>
      </w:r>
      <w:r w:rsidR="00BC2651" w:rsidRPr="00855887">
        <w:rPr>
          <w:rFonts w:ascii="Times New Roman" w:eastAsia="Courier New" w:hAnsi="Times New Roman" w:cs="Times New Roman"/>
          <w:i/>
          <w:color w:val="000000"/>
          <w:sz w:val="24"/>
          <w:szCs w:val="24"/>
        </w:rPr>
        <w:t xml:space="preserve"> Anor </w:t>
      </w:r>
      <w:r w:rsidR="00BC2651" w:rsidRPr="00855887">
        <w:rPr>
          <w:rFonts w:ascii="Times New Roman" w:eastAsia="Courier New" w:hAnsi="Times New Roman" w:cs="Times New Roman"/>
          <w:color w:val="000000"/>
          <w:sz w:val="24"/>
          <w:szCs w:val="24"/>
        </w:rPr>
        <w:t>v</w:t>
      </w:r>
      <w:r w:rsidR="00BC2651" w:rsidRPr="00855887">
        <w:rPr>
          <w:rFonts w:ascii="Times New Roman" w:eastAsia="Courier New" w:hAnsi="Times New Roman" w:cs="Times New Roman"/>
          <w:i/>
          <w:color w:val="000000"/>
          <w:sz w:val="24"/>
          <w:szCs w:val="24"/>
        </w:rPr>
        <w:t xml:space="preserve"> Sybeth Msengezi </w:t>
      </w:r>
      <w:r w:rsidR="00BC2651" w:rsidRPr="00855887">
        <w:rPr>
          <w:rFonts w:ascii="Times New Roman" w:eastAsia="Courier New" w:hAnsi="Times New Roman" w:cs="Times New Roman"/>
          <w:color w:val="000000"/>
          <w:sz w:val="24"/>
          <w:szCs w:val="24"/>
        </w:rPr>
        <w:t>&amp;</w:t>
      </w:r>
      <w:r w:rsidR="00BC2651" w:rsidRPr="00855887">
        <w:rPr>
          <w:rFonts w:ascii="Times New Roman" w:eastAsia="Courier New" w:hAnsi="Times New Roman" w:cs="Times New Roman"/>
          <w:i/>
          <w:color w:val="000000"/>
          <w:sz w:val="24"/>
          <w:szCs w:val="24"/>
        </w:rPr>
        <w:t xml:space="preserve"> Ors</w:t>
      </w:r>
      <w:r w:rsidR="00BC2651" w:rsidRPr="00855887">
        <w:rPr>
          <w:rFonts w:ascii="Times New Roman" w:eastAsia="Courier New" w:hAnsi="Times New Roman" w:cs="Times New Roman"/>
          <w:color w:val="000000"/>
          <w:sz w:val="24"/>
          <w:szCs w:val="24"/>
        </w:rPr>
        <w:t xml:space="preserve"> HH 645/22.</w:t>
      </w:r>
      <w:r w:rsidR="000F7427" w:rsidRPr="00855887">
        <w:rPr>
          <w:rFonts w:ascii="Times New Roman" w:eastAsia="Courier New" w:hAnsi="Times New Roman" w:cs="Times New Roman"/>
          <w:color w:val="000000"/>
          <w:sz w:val="24"/>
          <w:szCs w:val="24"/>
        </w:rPr>
        <w:t>”</w:t>
      </w:r>
    </w:p>
    <w:p w14:paraId="6ED7AFC9" w14:textId="530F807D" w:rsidR="00376128" w:rsidRPr="00855887" w:rsidRDefault="00376128" w:rsidP="006D753C">
      <w:pPr>
        <w:spacing w:after="0" w:line="240" w:lineRule="auto"/>
        <w:ind w:left="2880" w:hanging="720"/>
        <w:jc w:val="both"/>
        <w:rPr>
          <w:rFonts w:ascii="Times New Roman" w:eastAsia="Courier New" w:hAnsi="Times New Roman" w:cs="Times New Roman"/>
          <w:color w:val="000000"/>
          <w:sz w:val="24"/>
          <w:szCs w:val="24"/>
        </w:rPr>
      </w:pPr>
    </w:p>
    <w:p w14:paraId="7192CA1E" w14:textId="7FB44836" w:rsidR="00393131" w:rsidRPr="00855887" w:rsidRDefault="00393131" w:rsidP="00E364E5">
      <w:pPr>
        <w:spacing w:after="0" w:line="480" w:lineRule="auto"/>
        <w:jc w:val="both"/>
        <w:rPr>
          <w:rFonts w:ascii="Times New Roman" w:eastAsia="Courier New" w:hAnsi="Times New Roman" w:cs="Times New Roman"/>
          <w:color w:val="000000"/>
          <w:sz w:val="24"/>
          <w:szCs w:val="24"/>
        </w:rPr>
      </w:pPr>
    </w:p>
    <w:p w14:paraId="1EBE2F34" w14:textId="1A0DB8EB" w:rsidR="00B606D1" w:rsidRPr="00855887" w:rsidRDefault="00370C7C" w:rsidP="002E2EE1">
      <w:pPr>
        <w:spacing w:after="0" w:line="480" w:lineRule="auto"/>
        <w:ind w:left="720"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3C0AAE" w:rsidRPr="00855887">
        <w:rPr>
          <w:rFonts w:ascii="Times New Roman" w:eastAsia="Courier New" w:hAnsi="Times New Roman" w:cs="Times New Roman"/>
          <w:color w:val="000000"/>
          <w:sz w:val="24"/>
          <w:szCs w:val="24"/>
        </w:rPr>
        <w:t>3</w:t>
      </w:r>
      <w:r w:rsidR="009B0453" w:rsidRPr="00855887">
        <w:rPr>
          <w:rFonts w:ascii="Times New Roman" w:eastAsia="Courier New" w:hAnsi="Times New Roman" w:cs="Times New Roman"/>
          <w:color w:val="000000"/>
          <w:sz w:val="24"/>
          <w:szCs w:val="24"/>
        </w:rPr>
        <w:t>1</w:t>
      </w:r>
      <w:r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ab/>
      </w:r>
      <w:r w:rsidR="00800E86" w:rsidRPr="00855887">
        <w:rPr>
          <w:rFonts w:ascii="Times New Roman" w:eastAsia="Courier New" w:hAnsi="Times New Roman" w:cs="Times New Roman"/>
          <w:color w:val="000000"/>
          <w:sz w:val="24"/>
          <w:szCs w:val="24"/>
        </w:rPr>
        <w:t>R</w:t>
      </w:r>
      <w:r w:rsidR="00FD2D23" w:rsidRPr="00855887">
        <w:rPr>
          <w:rFonts w:ascii="Times New Roman" w:eastAsia="Courier New" w:hAnsi="Times New Roman" w:cs="Times New Roman"/>
          <w:color w:val="000000"/>
          <w:sz w:val="24"/>
          <w:szCs w:val="24"/>
        </w:rPr>
        <w:t>egard being had to the above remarks</w:t>
      </w:r>
      <w:r w:rsidR="00D52147" w:rsidRPr="00855887">
        <w:rPr>
          <w:rFonts w:ascii="Times New Roman" w:eastAsia="Courier New" w:hAnsi="Times New Roman" w:cs="Times New Roman"/>
          <w:color w:val="000000"/>
          <w:sz w:val="24"/>
          <w:szCs w:val="24"/>
        </w:rPr>
        <w:t>, the</w:t>
      </w:r>
      <w:r w:rsidR="006E586D" w:rsidRPr="00855887">
        <w:rPr>
          <w:rFonts w:ascii="Times New Roman" w:eastAsia="Courier New" w:hAnsi="Times New Roman" w:cs="Times New Roman"/>
          <w:color w:val="000000"/>
          <w:sz w:val="24"/>
          <w:szCs w:val="24"/>
        </w:rPr>
        <w:t xml:space="preserve"> position may now be regarded</w:t>
      </w:r>
      <w:r w:rsidR="00FF5992" w:rsidRPr="00855887">
        <w:rPr>
          <w:rFonts w:ascii="Times New Roman" w:eastAsia="Courier New" w:hAnsi="Times New Roman" w:cs="Times New Roman"/>
          <w:color w:val="000000"/>
          <w:sz w:val="24"/>
          <w:szCs w:val="24"/>
        </w:rPr>
        <w:t xml:space="preserve"> as settled that</w:t>
      </w:r>
      <w:r w:rsidR="00D52147" w:rsidRPr="00855887">
        <w:rPr>
          <w:rFonts w:ascii="Times New Roman" w:eastAsia="Courier New" w:hAnsi="Times New Roman" w:cs="Times New Roman"/>
          <w:color w:val="000000"/>
          <w:sz w:val="24"/>
          <w:szCs w:val="24"/>
        </w:rPr>
        <w:t>,</w:t>
      </w:r>
      <w:r w:rsidR="00FF5992" w:rsidRPr="00855887">
        <w:rPr>
          <w:rFonts w:ascii="Times New Roman" w:eastAsia="Courier New" w:hAnsi="Times New Roman" w:cs="Times New Roman"/>
          <w:color w:val="000000"/>
          <w:sz w:val="24"/>
          <w:szCs w:val="24"/>
        </w:rPr>
        <w:t xml:space="preserve"> where the conduct </w:t>
      </w:r>
      <w:r w:rsidR="0030094B" w:rsidRPr="00855887">
        <w:rPr>
          <w:rFonts w:ascii="Times New Roman" w:eastAsia="Courier New" w:hAnsi="Times New Roman" w:cs="Times New Roman"/>
          <w:color w:val="000000"/>
          <w:sz w:val="24"/>
          <w:szCs w:val="24"/>
        </w:rPr>
        <w:t>of other actors</w:t>
      </w:r>
      <w:r w:rsidR="00BD639D" w:rsidRPr="00855887">
        <w:rPr>
          <w:rFonts w:ascii="Times New Roman" w:eastAsia="Courier New" w:hAnsi="Times New Roman" w:cs="Times New Roman"/>
          <w:color w:val="000000"/>
          <w:sz w:val="24"/>
          <w:szCs w:val="24"/>
        </w:rPr>
        <w:t xml:space="preserve"> is implicated in </w:t>
      </w:r>
      <w:r w:rsidR="00D52147" w:rsidRPr="00855887">
        <w:rPr>
          <w:rFonts w:ascii="Times New Roman" w:eastAsia="Courier New" w:hAnsi="Times New Roman" w:cs="Times New Roman"/>
          <w:color w:val="000000"/>
          <w:sz w:val="24"/>
          <w:szCs w:val="24"/>
        </w:rPr>
        <w:t>an application alleging</w:t>
      </w:r>
      <w:r w:rsidR="00BD639D" w:rsidRPr="00855887">
        <w:rPr>
          <w:rFonts w:ascii="Times New Roman" w:eastAsia="Courier New" w:hAnsi="Times New Roman" w:cs="Times New Roman"/>
          <w:color w:val="000000"/>
          <w:sz w:val="24"/>
          <w:szCs w:val="24"/>
        </w:rPr>
        <w:t xml:space="preserve"> the failure to fulfil a constitutional obligation by either the President or Parliam</w:t>
      </w:r>
      <w:r w:rsidR="00392611" w:rsidRPr="00855887">
        <w:rPr>
          <w:rFonts w:ascii="Times New Roman" w:eastAsia="Courier New" w:hAnsi="Times New Roman" w:cs="Times New Roman"/>
          <w:color w:val="000000"/>
          <w:sz w:val="24"/>
          <w:szCs w:val="24"/>
        </w:rPr>
        <w:t>ent, then such persons must be cited</w:t>
      </w:r>
      <w:r w:rsidR="008477C3" w:rsidRPr="00855887">
        <w:rPr>
          <w:rFonts w:ascii="Times New Roman" w:eastAsia="Courier New" w:hAnsi="Times New Roman" w:cs="Times New Roman"/>
          <w:color w:val="000000"/>
          <w:sz w:val="24"/>
          <w:szCs w:val="24"/>
        </w:rPr>
        <w:t xml:space="preserve"> as responde</w:t>
      </w:r>
      <w:r w:rsidR="00EA6703" w:rsidRPr="00855887">
        <w:rPr>
          <w:rFonts w:ascii="Times New Roman" w:eastAsia="Courier New" w:hAnsi="Times New Roman" w:cs="Times New Roman"/>
          <w:color w:val="000000"/>
          <w:sz w:val="24"/>
          <w:szCs w:val="24"/>
        </w:rPr>
        <w:t>nts, though no relief under s</w:t>
      </w:r>
      <w:r w:rsidR="008477C3" w:rsidRPr="00855887">
        <w:rPr>
          <w:rFonts w:ascii="Times New Roman" w:eastAsia="Courier New" w:hAnsi="Times New Roman" w:cs="Times New Roman"/>
          <w:color w:val="000000"/>
          <w:sz w:val="24"/>
          <w:szCs w:val="24"/>
        </w:rPr>
        <w:t xml:space="preserve"> </w:t>
      </w:r>
      <w:r w:rsidR="00F606DB" w:rsidRPr="00855887">
        <w:rPr>
          <w:rFonts w:ascii="Times New Roman" w:eastAsia="Courier New" w:hAnsi="Times New Roman" w:cs="Times New Roman"/>
          <w:color w:val="000000"/>
          <w:sz w:val="24"/>
          <w:szCs w:val="24"/>
        </w:rPr>
        <w:t xml:space="preserve">167 (2) (d) is sought </w:t>
      </w:r>
      <w:r w:rsidR="00FE67F7" w:rsidRPr="00855887">
        <w:rPr>
          <w:rFonts w:ascii="Times New Roman" w:eastAsia="Courier New" w:hAnsi="Times New Roman" w:cs="Times New Roman"/>
          <w:color w:val="000000"/>
          <w:sz w:val="24"/>
          <w:szCs w:val="24"/>
        </w:rPr>
        <w:t>against</w:t>
      </w:r>
      <w:r w:rsidR="00F606DB" w:rsidRPr="00855887">
        <w:rPr>
          <w:rFonts w:ascii="Times New Roman" w:eastAsia="Courier New" w:hAnsi="Times New Roman" w:cs="Times New Roman"/>
          <w:color w:val="000000"/>
          <w:sz w:val="24"/>
          <w:szCs w:val="24"/>
        </w:rPr>
        <w:t xml:space="preserve"> them.  As explained </w:t>
      </w:r>
      <w:r w:rsidR="00617755" w:rsidRPr="00855887">
        <w:rPr>
          <w:rFonts w:ascii="Times New Roman" w:eastAsia="Courier New" w:hAnsi="Times New Roman" w:cs="Times New Roman"/>
          <w:color w:val="000000"/>
          <w:sz w:val="24"/>
          <w:szCs w:val="24"/>
        </w:rPr>
        <w:t xml:space="preserve">in </w:t>
      </w:r>
      <w:r w:rsidR="00617755" w:rsidRPr="00855887">
        <w:rPr>
          <w:rFonts w:ascii="Times New Roman" w:eastAsia="Courier New" w:hAnsi="Times New Roman" w:cs="Times New Roman"/>
          <w:i/>
          <w:color w:val="000000"/>
          <w:sz w:val="24"/>
          <w:szCs w:val="24"/>
        </w:rPr>
        <w:t>Mushoriwa,</w:t>
      </w:r>
      <w:r w:rsidR="00617755" w:rsidRPr="00855887">
        <w:rPr>
          <w:rFonts w:ascii="Times New Roman" w:eastAsia="Courier New" w:hAnsi="Times New Roman" w:cs="Times New Roman"/>
          <w:color w:val="000000"/>
          <w:sz w:val="24"/>
          <w:szCs w:val="24"/>
        </w:rPr>
        <w:t xml:space="preserve"> </w:t>
      </w:r>
      <w:r w:rsidR="00617755" w:rsidRPr="00855887">
        <w:rPr>
          <w:rFonts w:ascii="Times New Roman" w:eastAsia="Courier New" w:hAnsi="Times New Roman" w:cs="Times New Roman"/>
          <w:i/>
          <w:color w:val="000000"/>
          <w:sz w:val="24"/>
          <w:szCs w:val="24"/>
        </w:rPr>
        <w:t>supra</w:t>
      </w:r>
      <w:r w:rsidR="00617755" w:rsidRPr="00855887">
        <w:rPr>
          <w:rFonts w:ascii="Times New Roman" w:eastAsia="Courier New" w:hAnsi="Times New Roman" w:cs="Times New Roman"/>
          <w:color w:val="000000"/>
          <w:sz w:val="24"/>
          <w:szCs w:val="24"/>
        </w:rPr>
        <w:t>,</w:t>
      </w:r>
      <w:r w:rsidR="00686951" w:rsidRPr="00855887">
        <w:rPr>
          <w:rFonts w:ascii="Times New Roman" w:eastAsia="Courier New" w:hAnsi="Times New Roman" w:cs="Times New Roman"/>
          <w:color w:val="000000"/>
          <w:sz w:val="24"/>
          <w:szCs w:val="24"/>
        </w:rPr>
        <w:t xml:space="preserve"> </w:t>
      </w:r>
      <w:r w:rsidR="00B127CC" w:rsidRPr="00855887">
        <w:rPr>
          <w:rFonts w:ascii="Times New Roman" w:eastAsia="Courier New" w:hAnsi="Times New Roman" w:cs="Times New Roman"/>
          <w:color w:val="000000"/>
          <w:sz w:val="24"/>
          <w:szCs w:val="24"/>
        </w:rPr>
        <w:t xml:space="preserve">an </w:t>
      </w:r>
      <w:r w:rsidR="00686951" w:rsidRPr="00855887">
        <w:rPr>
          <w:rFonts w:ascii="Times New Roman" w:eastAsia="Courier New" w:hAnsi="Times New Roman" w:cs="Times New Roman"/>
          <w:color w:val="000000"/>
          <w:sz w:val="24"/>
          <w:szCs w:val="24"/>
        </w:rPr>
        <w:t xml:space="preserve">allegation that the President or Parliament has failed to </w:t>
      </w:r>
      <w:r w:rsidR="00686951" w:rsidRPr="00855887">
        <w:rPr>
          <w:rFonts w:ascii="Times New Roman" w:eastAsia="Courier New" w:hAnsi="Times New Roman" w:cs="Times New Roman"/>
          <w:color w:val="000000"/>
          <w:sz w:val="24"/>
          <w:szCs w:val="24"/>
        </w:rPr>
        <w:lastRenderedPageBreak/>
        <w:t>fulfil a constitutional oblig</w:t>
      </w:r>
      <w:r w:rsidR="00795720">
        <w:rPr>
          <w:rFonts w:ascii="Times New Roman" w:eastAsia="Courier New" w:hAnsi="Times New Roman" w:cs="Times New Roman"/>
          <w:color w:val="000000"/>
          <w:sz w:val="24"/>
          <w:szCs w:val="24"/>
        </w:rPr>
        <w:t xml:space="preserve">ation is always predicated on </w:t>
      </w:r>
      <w:r w:rsidR="006D56F3" w:rsidRPr="00855887">
        <w:rPr>
          <w:rFonts w:ascii="Times New Roman" w:eastAsia="Courier New" w:hAnsi="Times New Roman" w:cs="Times New Roman"/>
          <w:color w:val="000000"/>
          <w:sz w:val="24"/>
          <w:szCs w:val="24"/>
        </w:rPr>
        <w:t>particular</w:t>
      </w:r>
      <w:r w:rsidR="00686951" w:rsidRPr="00855887">
        <w:rPr>
          <w:rFonts w:ascii="Times New Roman" w:eastAsia="Courier New" w:hAnsi="Times New Roman" w:cs="Times New Roman"/>
          <w:color w:val="000000"/>
          <w:sz w:val="24"/>
          <w:szCs w:val="24"/>
        </w:rPr>
        <w:t xml:space="preserve"> facts.  Where the application implicates the conduct of other actors as having </w:t>
      </w:r>
      <w:r w:rsidR="00240E5E" w:rsidRPr="00855887">
        <w:rPr>
          <w:rFonts w:ascii="Times New Roman" w:eastAsia="Courier New" w:hAnsi="Times New Roman" w:cs="Times New Roman"/>
          <w:color w:val="000000"/>
          <w:sz w:val="24"/>
          <w:szCs w:val="24"/>
        </w:rPr>
        <w:t xml:space="preserve">been involved in or </w:t>
      </w:r>
      <w:r w:rsidR="004D6A1B" w:rsidRPr="00855887">
        <w:rPr>
          <w:rFonts w:ascii="Times New Roman" w:eastAsia="Courier New" w:hAnsi="Times New Roman" w:cs="Times New Roman"/>
          <w:color w:val="000000"/>
          <w:sz w:val="24"/>
          <w:szCs w:val="24"/>
        </w:rPr>
        <w:t xml:space="preserve">having </w:t>
      </w:r>
      <w:r w:rsidR="00686951" w:rsidRPr="00855887">
        <w:rPr>
          <w:rFonts w:ascii="Times New Roman" w:eastAsia="Courier New" w:hAnsi="Times New Roman" w:cs="Times New Roman"/>
          <w:color w:val="000000"/>
          <w:sz w:val="24"/>
          <w:szCs w:val="24"/>
        </w:rPr>
        <w:t xml:space="preserve">facilitated such failure, then these other persons must be cited as respondents so that they can, if necessary, place facts before the Court </w:t>
      </w:r>
      <w:r w:rsidR="00123220" w:rsidRPr="00855887">
        <w:rPr>
          <w:rFonts w:ascii="Times New Roman" w:eastAsia="Courier New" w:hAnsi="Times New Roman" w:cs="Times New Roman"/>
          <w:color w:val="000000"/>
          <w:sz w:val="24"/>
          <w:szCs w:val="24"/>
        </w:rPr>
        <w:t>to enable</w:t>
      </w:r>
      <w:r w:rsidR="00430F45" w:rsidRPr="00855887">
        <w:rPr>
          <w:rFonts w:ascii="Times New Roman" w:eastAsia="Courier New" w:hAnsi="Times New Roman" w:cs="Times New Roman"/>
          <w:color w:val="000000"/>
          <w:sz w:val="24"/>
          <w:szCs w:val="24"/>
        </w:rPr>
        <w:t xml:space="preserve"> the Court </w:t>
      </w:r>
      <w:r w:rsidR="00123220" w:rsidRPr="00855887">
        <w:rPr>
          <w:rFonts w:ascii="Times New Roman" w:eastAsia="Courier New" w:hAnsi="Times New Roman" w:cs="Times New Roman"/>
          <w:color w:val="000000"/>
          <w:sz w:val="24"/>
          <w:szCs w:val="24"/>
        </w:rPr>
        <w:t>to</w:t>
      </w:r>
      <w:r w:rsidR="00430F45" w:rsidRPr="00855887">
        <w:rPr>
          <w:rFonts w:ascii="Times New Roman" w:eastAsia="Courier New" w:hAnsi="Times New Roman" w:cs="Times New Roman"/>
          <w:color w:val="000000"/>
          <w:sz w:val="24"/>
          <w:szCs w:val="24"/>
        </w:rPr>
        <w:t xml:space="preserve"> </w:t>
      </w:r>
      <w:r w:rsidR="00686951" w:rsidRPr="00855887">
        <w:rPr>
          <w:rFonts w:ascii="Times New Roman" w:eastAsia="Courier New" w:hAnsi="Times New Roman" w:cs="Times New Roman"/>
          <w:color w:val="000000"/>
          <w:sz w:val="24"/>
          <w:szCs w:val="24"/>
        </w:rPr>
        <w:t xml:space="preserve">come up with appropriate findings on the </w:t>
      </w:r>
      <w:r w:rsidR="00AB27FD" w:rsidRPr="00855887">
        <w:rPr>
          <w:rFonts w:ascii="Times New Roman" w:eastAsia="Courier New" w:hAnsi="Times New Roman" w:cs="Times New Roman"/>
          <w:color w:val="000000"/>
          <w:sz w:val="24"/>
          <w:szCs w:val="24"/>
        </w:rPr>
        <w:t>matter</w:t>
      </w:r>
      <w:r w:rsidR="00686951" w:rsidRPr="00855887">
        <w:rPr>
          <w:rFonts w:ascii="Times New Roman" w:eastAsia="Courier New" w:hAnsi="Times New Roman" w:cs="Times New Roman"/>
          <w:color w:val="000000"/>
          <w:sz w:val="24"/>
          <w:szCs w:val="24"/>
        </w:rPr>
        <w:t>.</w:t>
      </w:r>
    </w:p>
    <w:p w14:paraId="578E95EB" w14:textId="77777777" w:rsidR="00225811" w:rsidRPr="00855887" w:rsidRDefault="00225811" w:rsidP="00B823EC">
      <w:pPr>
        <w:spacing w:after="0" w:line="480" w:lineRule="auto"/>
        <w:jc w:val="both"/>
        <w:rPr>
          <w:rFonts w:ascii="Times New Roman" w:eastAsia="Courier New" w:hAnsi="Times New Roman" w:cs="Times New Roman"/>
          <w:color w:val="000000"/>
          <w:sz w:val="24"/>
          <w:szCs w:val="24"/>
        </w:rPr>
      </w:pPr>
    </w:p>
    <w:p w14:paraId="45EE08FE" w14:textId="5CA36B31" w:rsidR="0057447E" w:rsidRPr="00855887" w:rsidRDefault="00370C7C" w:rsidP="00B829B8">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75074E" w:rsidRPr="00855887">
        <w:rPr>
          <w:rFonts w:ascii="Times New Roman" w:eastAsia="Courier New" w:hAnsi="Times New Roman" w:cs="Times New Roman"/>
          <w:color w:val="000000"/>
          <w:sz w:val="24"/>
          <w:szCs w:val="24"/>
        </w:rPr>
        <w:t>3</w:t>
      </w:r>
      <w:r w:rsidR="002C0D39" w:rsidRPr="00855887">
        <w:rPr>
          <w:rFonts w:ascii="Times New Roman" w:eastAsia="Courier New" w:hAnsi="Times New Roman" w:cs="Times New Roman"/>
          <w:color w:val="000000"/>
          <w:sz w:val="24"/>
          <w:szCs w:val="24"/>
        </w:rPr>
        <w:t>2</w:t>
      </w:r>
      <w:r w:rsidR="0043363B" w:rsidRPr="00855887">
        <w:rPr>
          <w:rFonts w:ascii="Times New Roman" w:eastAsia="Courier New" w:hAnsi="Times New Roman" w:cs="Times New Roman"/>
          <w:color w:val="000000"/>
          <w:sz w:val="24"/>
          <w:szCs w:val="24"/>
        </w:rPr>
        <w:t>]</w:t>
      </w:r>
      <w:r w:rsidR="0043363B" w:rsidRPr="00855887">
        <w:rPr>
          <w:rFonts w:ascii="Times New Roman" w:eastAsia="Courier New" w:hAnsi="Times New Roman" w:cs="Times New Roman"/>
          <w:color w:val="000000"/>
          <w:sz w:val="24"/>
          <w:szCs w:val="24"/>
        </w:rPr>
        <w:tab/>
      </w:r>
      <w:r w:rsidR="002E615E" w:rsidRPr="00855887">
        <w:rPr>
          <w:rFonts w:ascii="Times New Roman" w:eastAsia="Courier New" w:hAnsi="Times New Roman" w:cs="Times New Roman"/>
          <w:color w:val="000000"/>
          <w:sz w:val="24"/>
          <w:szCs w:val="24"/>
        </w:rPr>
        <w:t>The failure to cite</w:t>
      </w:r>
      <w:r w:rsidR="00B829B8" w:rsidRPr="00855887">
        <w:rPr>
          <w:rFonts w:ascii="Times New Roman" w:eastAsia="Courier New" w:hAnsi="Times New Roman" w:cs="Times New Roman"/>
          <w:color w:val="000000"/>
          <w:sz w:val="24"/>
          <w:szCs w:val="24"/>
        </w:rPr>
        <w:t xml:space="preserve"> the Chief Justice, the Judic</w:t>
      </w:r>
      <w:r w:rsidR="00E54A29" w:rsidRPr="00855887">
        <w:rPr>
          <w:rFonts w:ascii="Times New Roman" w:eastAsia="Courier New" w:hAnsi="Times New Roman" w:cs="Times New Roman"/>
          <w:color w:val="000000"/>
          <w:sz w:val="24"/>
          <w:szCs w:val="24"/>
        </w:rPr>
        <w:t>ial Service Commission and the t</w:t>
      </w:r>
      <w:r w:rsidR="003B4B6C" w:rsidRPr="00855887">
        <w:rPr>
          <w:rFonts w:ascii="Times New Roman" w:eastAsia="Courier New" w:hAnsi="Times New Roman" w:cs="Times New Roman"/>
          <w:color w:val="000000"/>
          <w:sz w:val="24"/>
          <w:szCs w:val="24"/>
        </w:rPr>
        <w:t xml:space="preserve">ribunal constituted </w:t>
      </w:r>
      <w:r w:rsidR="002E615E" w:rsidRPr="00855887">
        <w:rPr>
          <w:rFonts w:ascii="Times New Roman" w:eastAsia="Courier New" w:hAnsi="Times New Roman" w:cs="Times New Roman"/>
          <w:color w:val="000000"/>
          <w:sz w:val="24"/>
          <w:szCs w:val="24"/>
        </w:rPr>
        <w:t>material</w:t>
      </w:r>
      <w:r w:rsidR="00B829B8" w:rsidRPr="00855887">
        <w:rPr>
          <w:rFonts w:ascii="Times New Roman" w:eastAsia="Courier New" w:hAnsi="Times New Roman" w:cs="Times New Roman"/>
          <w:color w:val="000000"/>
          <w:sz w:val="24"/>
          <w:szCs w:val="24"/>
        </w:rPr>
        <w:t xml:space="preserve"> non-joinder.  Ordinarily this Court would, for that reason, s</w:t>
      </w:r>
      <w:r w:rsidR="004C7EF7" w:rsidRPr="00855887">
        <w:rPr>
          <w:rFonts w:ascii="Times New Roman" w:eastAsia="Courier New" w:hAnsi="Times New Roman" w:cs="Times New Roman"/>
          <w:color w:val="000000"/>
          <w:sz w:val="24"/>
          <w:szCs w:val="24"/>
        </w:rPr>
        <w:t xml:space="preserve">trike the matter off the roll.  </w:t>
      </w:r>
      <w:r w:rsidR="00DC6451" w:rsidRPr="00855887">
        <w:rPr>
          <w:rFonts w:ascii="Times New Roman" w:eastAsia="Courier New" w:hAnsi="Times New Roman" w:cs="Times New Roman"/>
          <w:color w:val="000000"/>
          <w:sz w:val="24"/>
          <w:szCs w:val="24"/>
        </w:rPr>
        <w:t>However</w:t>
      </w:r>
      <w:r w:rsidR="00B6668B" w:rsidRPr="00855887">
        <w:rPr>
          <w:rFonts w:ascii="Times New Roman" w:eastAsia="Courier New" w:hAnsi="Times New Roman" w:cs="Times New Roman"/>
          <w:color w:val="000000"/>
          <w:sz w:val="24"/>
          <w:szCs w:val="24"/>
        </w:rPr>
        <w:t>, despite the non-joinder,</w:t>
      </w:r>
      <w:r w:rsidR="00DC6451" w:rsidRPr="00855887">
        <w:rPr>
          <w:rFonts w:ascii="Times New Roman" w:eastAsia="Courier New" w:hAnsi="Times New Roman" w:cs="Times New Roman"/>
          <w:color w:val="000000"/>
          <w:sz w:val="24"/>
          <w:szCs w:val="24"/>
        </w:rPr>
        <w:t xml:space="preserve"> there is need to determine </w:t>
      </w:r>
      <w:r w:rsidR="00B829B8" w:rsidRPr="00855887">
        <w:rPr>
          <w:rFonts w:ascii="Times New Roman" w:eastAsia="Courier New" w:hAnsi="Times New Roman" w:cs="Times New Roman"/>
          <w:color w:val="000000"/>
          <w:sz w:val="24"/>
          <w:szCs w:val="24"/>
        </w:rPr>
        <w:t xml:space="preserve">the </w:t>
      </w:r>
      <w:r w:rsidR="002259FC" w:rsidRPr="00855887">
        <w:rPr>
          <w:rFonts w:ascii="Times New Roman" w:eastAsia="Courier New" w:hAnsi="Times New Roman" w:cs="Times New Roman"/>
          <w:color w:val="000000"/>
          <w:sz w:val="24"/>
          <w:szCs w:val="24"/>
        </w:rPr>
        <w:t>issue</w:t>
      </w:r>
      <w:r w:rsidR="00FC324B" w:rsidRPr="00855887">
        <w:rPr>
          <w:rFonts w:ascii="Times New Roman" w:eastAsia="Courier New" w:hAnsi="Times New Roman" w:cs="Times New Roman"/>
          <w:color w:val="000000"/>
          <w:sz w:val="24"/>
          <w:szCs w:val="24"/>
        </w:rPr>
        <w:t>, raised by the P</w:t>
      </w:r>
      <w:r w:rsidR="00B6668B" w:rsidRPr="00855887">
        <w:rPr>
          <w:rFonts w:ascii="Times New Roman" w:eastAsia="Courier New" w:hAnsi="Times New Roman" w:cs="Times New Roman"/>
          <w:color w:val="000000"/>
          <w:sz w:val="24"/>
          <w:szCs w:val="24"/>
        </w:rPr>
        <w:t>resident,</w:t>
      </w:r>
      <w:r w:rsidR="00B829B8" w:rsidRPr="00855887">
        <w:rPr>
          <w:rFonts w:ascii="Times New Roman" w:eastAsia="Courier New" w:hAnsi="Times New Roman" w:cs="Times New Roman"/>
          <w:color w:val="000000"/>
          <w:sz w:val="24"/>
          <w:szCs w:val="24"/>
        </w:rPr>
        <w:t xml:space="preserve"> whether the applica</w:t>
      </w:r>
      <w:r w:rsidR="00B6668B" w:rsidRPr="00855887">
        <w:rPr>
          <w:rFonts w:ascii="Times New Roman" w:eastAsia="Courier New" w:hAnsi="Times New Roman" w:cs="Times New Roman"/>
          <w:color w:val="000000"/>
          <w:sz w:val="24"/>
          <w:szCs w:val="24"/>
        </w:rPr>
        <w:t>nt</w:t>
      </w:r>
      <w:r w:rsidR="008738B9" w:rsidRPr="00855887">
        <w:rPr>
          <w:rFonts w:ascii="Times New Roman" w:eastAsia="Courier New" w:hAnsi="Times New Roman" w:cs="Times New Roman"/>
          <w:color w:val="000000"/>
          <w:sz w:val="24"/>
          <w:szCs w:val="24"/>
        </w:rPr>
        <w:t xml:space="preserve"> </w:t>
      </w:r>
      <w:r w:rsidR="00B829B8" w:rsidRPr="00855887">
        <w:rPr>
          <w:rFonts w:ascii="Times New Roman" w:eastAsia="Courier New" w:hAnsi="Times New Roman" w:cs="Times New Roman"/>
          <w:color w:val="000000"/>
          <w:sz w:val="24"/>
          <w:szCs w:val="24"/>
        </w:rPr>
        <w:t xml:space="preserve">has </w:t>
      </w:r>
      <w:r w:rsidR="00967BED" w:rsidRPr="00855887">
        <w:rPr>
          <w:rFonts w:ascii="Times New Roman" w:eastAsia="Courier New" w:hAnsi="Times New Roman" w:cs="Times New Roman"/>
          <w:color w:val="000000"/>
          <w:sz w:val="24"/>
          <w:szCs w:val="24"/>
        </w:rPr>
        <w:t>demonstr</w:t>
      </w:r>
      <w:r w:rsidR="00B829B8" w:rsidRPr="00855887">
        <w:rPr>
          <w:rFonts w:ascii="Times New Roman" w:eastAsia="Courier New" w:hAnsi="Times New Roman" w:cs="Times New Roman"/>
          <w:color w:val="000000"/>
          <w:sz w:val="24"/>
          <w:szCs w:val="24"/>
        </w:rPr>
        <w:t>a</w:t>
      </w:r>
      <w:r w:rsidR="00967BED" w:rsidRPr="00855887">
        <w:rPr>
          <w:rFonts w:ascii="Times New Roman" w:eastAsia="Courier New" w:hAnsi="Times New Roman" w:cs="Times New Roman"/>
          <w:color w:val="000000"/>
          <w:sz w:val="24"/>
          <w:szCs w:val="24"/>
        </w:rPr>
        <w:t>ted a</w:t>
      </w:r>
      <w:r w:rsidR="00B829B8" w:rsidRPr="00855887">
        <w:rPr>
          <w:rFonts w:ascii="Times New Roman" w:eastAsia="Courier New" w:hAnsi="Times New Roman" w:cs="Times New Roman"/>
          <w:color w:val="000000"/>
          <w:sz w:val="24"/>
          <w:szCs w:val="24"/>
        </w:rPr>
        <w:t xml:space="preserve"> cause of action against </w:t>
      </w:r>
      <w:r w:rsidR="00BB45B9" w:rsidRPr="00855887">
        <w:rPr>
          <w:rFonts w:ascii="Times New Roman" w:eastAsia="Courier New" w:hAnsi="Times New Roman" w:cs="Times New Roman"/>
          <w:color w:val="000000"/>
          <w:sz w:val="24"/>
          <w:szCs w:val="24"/>
        </w:rPr>
        <w:t>him</w:t>
      </w:r>
      <w:r w:rsidR="00B829B8" w:rsidRPr="00855887">
        <w:rPr>
          <w:rFonts w:ascii="Times New Roman" w:eastAsia="Courier New" w:hAnsi="Times New Roman" w:cs="Times New Roman"/>
          <w:color w:val="000000"/>
          <w:sz w:val="24"/>
          <w:szCs w:val="24"/>
        </w:rPr>
        <w:t xml:space="preserve"> </w:t>
      </w:r>
      <w:r w:rsidR="00407B2B" w:rsidRPr="00855887">
        <w:rPr>
          <w:rFonts w:ascii="Times New Roman" w:eastAsia="Courier New" w:hAnsi="Times New Roman" w:cs="Times New Roman"/>
          <w:color w:val="000000"/>
          <w:sz w:val="24"/>
          <w:szCs w:val="24"/>
        </w:rPr>
        <w:t xml:space="preserve">at all </w:t>
      </w:r>
      <w:r w:rsidR="001E33AE" w:rsidRPr="00855887">
        <w:rPr>
          <w:rFonts w:ascii="Times New Roman" w:eastAsia="Courier New" w:hAnsi="Times New Roman" w:cs="Times New Roman"/>
          <w:color w:val="000000"/>
          <w:sz w:val="24"/>
          <w:szCs w:val="24"/>
        </w:rPr>
        <w:t>as th</w:t>
      </w:r>
      <w:r w:rsidR="00BB45B9" w:rsidRPr="00855887">
        <w:rPr>
          <w:rFonts w:ascii="Times New Roman" w:eastAsia="Courier New" w:hAnsi="Times New Roman" w:cs="Times New Roman"/>
          <w:color w:val="000000"/>
          <w:sz w:val="24"/>
          <w:szCs w:val="24"/>
        </w:rPr>
        <w:t xml:space="preserve">e </w:t>
      </w:r>
      <w:r w:rsidR="003F62A5" w:rsidRPr="00855887">
        <w:rPr>
          <w:rFonts w:ascii="Times New Roman" w:eastAsia="Courier New" w:hAnsi="Times New Roman" w:cs="Times New Roman"/>
          <w:color w:val="000000"/>
          <w:sz w:val="24"/>
          <w:szCs w:val="24"/>
        </w:rPr>
        <w:t>matter</w:t>
      </w:r>
      <w:r w:rsidR="00B829B8" w:rsidRPr="00855887">
        <w:rPr>
          <w:rFonts w:ascii="Times New Roman" w:eastAsia="Courier New" w:hAnsi="Times New Roman" w:cs="Times New Roman"/>
          <w:color w:val="000000"/>
          <w:sz w:val="24"/>
          <w:szCs w:val="24"/>
        </w:rPr>
        <w:t xml:space="preserve"> </w:t>
      </w:r>
      <w:r w:rsidR="00B43D76" w:rsidRPr="00855887">
        <w:rPr>
          <w:rFonts w:ascii="Times New Roman" w:eastAsia="Courier New" w:hAnsi="Times New Roman" w:cs="Times New Roman"/>
          <w:color w:val="000000"/>
          <w:sz w:val="24"/>
          <w:szCs w:val="24"/>
        </w:rPr>
        <w:t>goes to the root of this</w:t>
      </w:r>
      <w:r w:rsidR="001E33AE" w:rsidRPr="00855887">
        <w:rPr>
          <w:rFonts w:ascii="Times New Roman" w:eastAsia="Courier New" w:hAnsi="Times New Roman" w:cs="Times New Roman"/>
          <w:color w:val="000000"/>
          <w:sz w:val="24"/>
          <w:szCs w:val="24"/>
        </w:rPr>
        <w:t xml:space="preserve"> </w:t>
      </w:r>
      <w:r w:rsidR="00694CB3" w:rsidRPr="00855887">
        <w:rPr>
          <w:rFonts w:ascii="Times New Roman" w:eastAsia="Courier New" w:hAnsi="Times New Roman" w:cs="Times New Roman"/>
          <w:color w:val="000000"/>
          <w:sz w:val="24"/>
          <w:szCs w:val="24"/>
        </w:rPr>
        <w:t>application</w:t>
      </w:r>
      <w:r w:rsidR="00B829B8" w:rsidRPr="00855887">
        <w:rPr>
          <w:rFonts w:ascii="Times New Roman" w:eastAsia="Courier New" w:hAnsi="Times New Roman" w:cs="Times New Roman"/>
          <w:color w:val="000000"/>
          <w:sz w:val="24"/>
          <w:szCs w:val="24"/>
        </w:rPr>
        <w:t>.</w:t>
      </w:r>
    </w:p>
    <w:p w14:paraId="29295C6A" w14:textId="77777777" w:rsidR="0057447E" w:rsidRPr="00855887" w:rsidRDefault="0057447E" w:rsidP="00B829B8">
      <w:pPr>
        <w:spacing w:after="0" w:line="480" w:lineRule="auto"/>
        <w:ind w:left="709" w:hanging="720"/>
        <w:jc w:val="both"/>
        <w:rPr>
          <w:rFonts w:ascii="Times New Roman" w:eastAsia="Courier New" w:hAnsi="Times New Roman" w:cs="Times New Roman"/>
          <w:color w:val="000000"/>
          <w:sz w:val="24"/>
          <w:szCs w:val="24"/>
        </w:rPr>
      </w:pPr>
    </w:p>
    <w:p w14:paraId="120BE1DD" w14:textId="3B526218" w:rsidR="00F72F33" w:rsidRPr="00855887" w:rsidRDefault="0057447E" w:rsidP="00A81302">
      <w:pPr>
        <w:spacing w:after="0" w:line="480" w:lineRule="auto"/>
        <w:ind w:left="709" w:hanging="720"/>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APPLICANT’S CAUSE OF ACTION</w:t>
      </w:r>
      <w:r w:rsidR="00B829B8" w:rsidRPr="00855887">
        <w:rPr>
          <w:rFonts w:ascii="Times New Roman" w:eastAsia="Courier New" w:hAnsi="Times New Roman" w:cs="Times New Roman"/>
          <w:i/>
          <w:color w:val="000000"/>
          <w:sz w:val="24"/>
          <w:szCs w:val="24"/>
        </w:rPr>
        <w:t xml:space="preserve"> </w:t>
      </w:r>
    </w:p>
    <w:p w14:paraId="343CD11D" w14:textId="3EF8177F" w:rsidR="00943678" w:rsidRPr="00855887" w:rsidRDefault="0064734B" w:rsidP="00943678">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DB7798" w:rsidRPr="00855887">
        <w:rPr>
          <w:rFonts w:ascii="Times New Roman" w:eastAsia="Courier New" w:hAnsi="Times New Roman" w:cs="Times New Roman"/>
          <w:color w:val="000000"/>
          <w:sz w:val="24"/>
          <w:szCs w:val="24"/>
        </w:rPr>
        <w:t>3</w:t>
      </w:r>
      <w:r w:rsidR="00A81302" w:rsidRPr="00855887">
        <w:rPr>
          <w:rFonts w:ascii="Times New Roman" w:eastAsia="Courier New" w:hAnsi="Times New Roman" w:cs="Times New Roman"/>
          <w:color w:val="000000"/>
          <w:sz w:val="24"/>
          <w:szCs w:val="24"/>
        </w:rPr>
        <w:t>]</w:t>
      </w:r>
      <w:r w:rsidR="00CF113E" w:rsidRPr="00855887">
        <w:rPr>
          <w:rFonts w:ascii="Times New Roman" w:eastAsia="Courier New" w:hAnsi="Times New Roman" w:cs="Times New Roman"/>
          <w:color w:val="000000"/>
          <w:sz w:val="24"/>
          <w:szCs w:val="24"/>
        </w:rPr>
        <w:tab/>
      </w:r>
      <w:r w:rsidR="000F4A9D" w:rsidRPr="00855887">
        <w:rPr>
          <w:rFonts w:ascii="Times New Roman" w:eastAsia="Courier New" w:hAnsi="Times New Roman" w:cs="Times New Roman"/>
          <w:color w:val="000000"/>
          <w:sz w:val="24"/>
          <w:szCs w:val="24"/>
        </w:rPr>
        <w:t>In this application</w:t>
      </w:r>
      <w:r w:rsidR="00594A36" w:rsidRPr="00855887">
        <w:rPr>
          <w:rFonts w:ascii="Times New Roman" w:eastAsia="Courier New" w:hAnsi="Times New Roman" w:cs="Times New Roman"/>
          <w:color w:val="000000"/>
          <w:sz w:val="24"/>
          <w:szCs w:val="24"/>
        </w:rPr>
        <w:t>,</w:t>
      </w:r>
      <w:r w:rsidR="00943678" w:rsidRPr="00855887">
        <w:rPr>
          <w:rFonts w:ascii="Times New Roman" w:eastAsia="Courier New" w:hAnsi="Times New Roman" w:cs="Times New Roman"/>
          <w:color w:val="000000"/>
          <w:sz w:val="24"/>
          <w:szCs w:val="24"/>
        </w:rPr>
        <w:t xml:space="preserve"> the applicant seeks an order that: </w:t>
      </w:r>
    </w:p>
    <w:p w14:paraId="30D0C72B" w14:textId="31E0E656" w:rsidR="00227282" w:rsidRPr="00855887" w:rsidRDefault="00BE0F68" w:rsidP="004C7EF7">
      <w:pPr>
        <w:spacing w:after="0" w:line="240" w:lineRule="auto"/>
        <w:ind w:left="142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943678" w:rsidRPr="00855887">
        <w:rPr>
          <w:rFonts w:ascii="Times New Roman" w:eastAsia="Courier New" w:hAnsi="Times New Roman" w:cs="Times New Roman"/>
          <w:color w:val="000000"/>
          <w:sz w:val="24"/>
          <w:szCs w:val="24"/>
        </w:rPr>
        <w:t>(1)</w:t>
      </w:r>
      <w:r w:rsidR="00227282" w:rsidRPr="00855887">
        <w:rPr>
          <w:rFonts w:ascii="Times New Roman" w:eastAsia="Courier New" w:hAnsi="Times New Roman" w:cs="Times New Roman"/>
          <w:color w:val="000000"/>
          <w:sz w:val="24"/>
          <w:szCs w:val="24"/>
        </w:rPr>
        <w:tab/>
      </w:r>
      <w:r w:rsidR="00943678" w:rsidRPr="00855887">
        <w:rPr>
          <w:rFonts w:ascii="Times New Roman" w:eastAsia="Courier New" w:hAnsi="Times New Roman" w:cs="Times New Roman"/>
          <w:color w:val="000000"/>
          <w:sz w:val="24"/>
          <w:szCs w:val="24"/>
        </w:rPr>
        <w:t>There having been no valid and lawful recommendations</w:t>
      </w:r>
      <w:r w:rsidR="00227282" w:rsidRPr="00855887">
        <w:rPr>
          <w:rFonts w:ascii="Times New Roman" w:eastAsia="Courier New" w:hAnsi="Times New Roman" w:cs="Times New Roman"/>
          <w:color w:val="000000"/>
          <w:sz w:val="24"/>
          <w:szCs w:val="24"/>
        </w:rPr>
        <w:t>, it is hereby declared that the President failed to fulfil a constitutional obligation wit</w:t>
      </w:r>
      <w:r w:rsidR="007A1288" w:rsidRPr="00855887">
        <w:rPr>
          <w:rFonts w:ascii="Times New Roman" w:eastAsia="Courier New" w:hAnsi="Times New Roman" w:cs="Times New Roman"/>
          <w:color w:val="000000"/>
          <w:sz w:val="24"/>
          <w:szCs w:val="24"/>
        </w:rPr>
        <w:t>hin the contemplation of s</w:t>
      </w:r>
      <w:r w:rsidR="00227282" w:rsidRPr="00855887">
        <w:rPr>
          <w:rFonts w:ascii="Times New Roman" w:eastAsia="Courier New" w:hAnsi="Times New Roman" w:cs="Times New Roman"/>
          <w:color w:val="000000"/>
          <w:sz w:val="24"/>
          <w:szCs w:val="24"/>
        </w:rPr>
        <w:t xml:space="preserve"> 187 (8) of the Constitution when he removed </w:t>
      </w:r>
      <w:r w:rsidR="00644F0B" w:rsidRPr="00855887">
        <w:rPr>
          <w:rFonts w:ascii="Times New Roman" w:eastAsia="Courier New" w:hAnsi="Times New Roman" w:cs="Times New Roman"/>
          <w:color w:val="000000"/>
          <w:sz w:val="24"/>
          <w:szCs w:val="24"/>
        </w:rPr>
        <w:t>t</w:t>
      </w:r>
      <w:r w:rsidR="00227282" w:rsidRPr="00855887">
        <w:rPr>
          <w:rFonts w:ascii="Times New Roman" w:eastAsia="Courier New" w:hAnsi="Times New Roman" w:cs="Times New Roman"/>
          <w:color w:val="000000"/>
          <w:sz w:val="24"/>
          <w:szCs w:val="24"/>
        </w:rPr>
        <w:t>he applicant from the office of a Judge on the 17</w:t>
      </w:r>
      <w:r w:rsidR="00227282" w:rsidRPr="00855887">
        <w:rPr>
          <w:rFonts w:ascii="Times New Roman" w:eastAsia="Courier New" w:hAnsi="Times New Roman" w:cs="Times New Roman"/>
          <w:color w:val="000000"/>
          <w:sz w:val="24"/>
          <w:szCs w:val="24"/>
          <w:vertAlign w:val="superscript"/>
        </w:rPr>
        <w:t>th</w:t>
      </w:r>
      <w:r w:rsidR="00227282" w:rsidRPr="00855887">
        <w:rPr>
          <w:rFonts w:ascii="Times New Roman" w:eastAsia="Courier New" w:hAnsi="Times New Roman" w:cs="Times New Roman"/>
          <w:color w:val="000000"/>
          <w:sz w:val="24"/>
          <w:szCs w:val="24"/>
        </w:rPr>
        <w:t xml:space="preserve"> of June 2021 </w:t>
      </w:r>
    </w:p>
    <w:p w14:paraId="1384522D" w14:textId="77777777" w:rsidR="004C7EF7" w:rsidRPr="00855887" w:rsidRDefault="004C7EF7" w:rsidP="004C7EF7">
      <w:pPr>
        <w:spacing w:after="0" w:line="240" w:lineRule="auto"/>
        <w:ind w:left="1429" w:hanging="720"/>
        <w:jc w:val="both"/>
        <w:rPr>
          <w:rFonts w:ascii="Times New Roman" w:eastAsia="Courier New" w:hAnsi="Times New Roman" w:cs="Times New Roman"/>
          <w:color w:val="000000"/>
          <w:sz w:val="24"/>
          <w:szCs w:val="24"/>
        </w:rPr>
      </w:pPr>
    </w:p>
    <w:p w14:paraId="40027055" w14:textId="5F7CC510" w:rsidR="00227282" w:rsidRPr="00855887" w:rsidRDefault="00227282" w:rsidP="00240688">
      <w:pPr>
        <w:spacing w:after="0" w:line="240" w:lineRule="auto"/>
        <w:ind w:left="1418" w:hanging="567"/>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(2)</w:t>
      </w:r>
      <w:r w:rsidRPr="00855887">
        <w:rPr>
          <w:rFonts w:ascii="Times New Roman" w:eastAsia="Courier New" w:hAnsi="Times New Roman" w:cs="Times New Roman"/>
          <w:color w:val="000000"/>
          <w:sz w:val="24"/>
          <w:szCs w:val="24"/>
        </w:rPr>
        <w:tab/>
        <w:t>Consequently, the decision to remove the applicant from the office of a Judge pursuant to the unlawful and invalid recommendations of the Tribunal be and is hereby set aside.</w:t>
      </w:r>
    </w:p>
    <w:p w14:paraId="56513C6C" w14:textId="77777777" w:rsidR="004C7EF7" w:rsidRPr="00855887" w:rsidRDefault="004C7EF7" w:rsidP="004C7EF7">
      <w:pPr>
        <w:spacing w:after="0" w:line="240" w:lineRule="auto"/>
        <w:ind w:left="1429" w:hanging="720"/>
        <w:jc w:val="both"/>
        <w:rPr>
          <w:rFonts w:ascii="Times New Roman" w:eastAsia="Courier New" w:hAnsi="Times New Roman" w:cs="Times New Roman"/>
          <w:color w:val="000000"/>
          <w:sz w:val="24"/>
          <w:szCs w:val="24"/>
        </w:rPr>
      </w:pPr>
    </w:p>
    <w:p w14:paraId="68784763" w14:textId="756611C1" w:rsidR="00A15B46" w:rsidRPr="00855887" w:rsidRDefault="00A15B46" w:rsidP="000D7EBC">
      <w:pPr>
        <w:spacing w:after="0" w:line="240" w:lineRule="auto"/>
        <w:ind w:left="1429" w:hanging="578"/>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0D7EBC">
        <w:rPr>
          <w:rFonts w:ascii="Times New Roman" w:eastAsia="Courier New" w:hAnsi="Times New Roman" w:cs="Times New Roman"/>
          <w:color w:val="000000"/>
          <w:sz w:val="24"/>
          <w:szCs w:val="24"/>
        </w:rPr>
        <w:tab/>
      </w:r>
      <w:r w:rsidR="00B34EAC" w:rsidRPr="00855887">
        <w:rPr>
          <w:rFonts w:ascii="Times New Roman" w:eastAsia="Courier New" w:hAnsi="Times New Roman" w:cs="Times New Roman"/>
          <w:color w:val="000000"/>
          <w:sz w:val="24"/>
          <w:szCs w:val="24"/>
        </w:rPr>
        <w:t>The applicant be and is hereby reinstated to her position as a Judge of the High Court of Zimbabwe without loss</w:t>
      </w:r>
      <w:r w:rsidR="007C3ED9" w:rsidRPr="00855887">
        <w:rPr>
          <w:rFonts w:ascii="Times New Roman" w:eastAsia="Courier New" w:hAnsi="Times New Roman" w:cs="Times New Roman"/>
          <w:color w:val="000000"/>
          <w:sz w:val="24"/>
          <w:szCs w:val="24"/>
        </w:rPr>
        <w:t xml:space="preserve"> of salary and benefits from the date of publication of Proclamation 7 of 2020.</w:t>
      </w:r>
      <w:r w:rsidR="001C394C" w:rsidRPr="00855887">
        <w:rPr>
          <w:rFonts w:ascii="Times New Roman" w:eastAsia="Courier New" w:hAnsi="Times New Roman" w:cs="Times New Roman"/>
          <w:color w:val="000000"/>
          <w:sz w:val="24"/>
          <w:szCs w:val="24"/>
        </w:rPr>
        <w:t>”</w:t>
      </w:r>
      <w:r w:rsidR="00391295" w:rsidRPr="00855887">
        <w:rPr>
          <w:rFonts w:ascii="Times New Roman" w:eastAsia="Courier New" w:hAnsi="Times New Roman" w:cs="Times New Roman"/>
          <w:color w:val="000000"/>
          <w:sz w:val="24"/>
          <w:szCs w:val="24"/>
        </w:rPr>
        <w:t xml:space="preserve">    </w:t>
      </w:r>
      <w:r w:rsidR="00B34EAC" w:rsidRPr="00855887">
        <w:rPr>
          <w:rFonts w:ascii="Times New Roman" w:eastAsia="Courier New" w:hAnsi="Times New Roman" w:cs="Times New Roman"/>
          <w:color w:val="000000"/>
          <w:sz w:val="24"/>
          <w:szCs w:val="24"/>
        </w:rPr>
        <w:t xml:space="preserve">  </w:t>
      </w:r>
    </w:p>
    <w:p w14:paraId="48F0D18D" w14:textId="2160907E" w:rsidR="005968DB" w:rsidRPr="00855887" w:rsidRDefault="00227282" w:rsidP="001844E4">
      <w:pPr>
        <w:spacing w:after="0" w:line="480" w:lineRule="auto"/>
        <w:ind w:left="142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4AC48EC2" w14:textId="28ABFD97" w:rsidR="00FF5A9D" w:rsidRPr="00855887" w:rsidRDefault="00370C7C" w:rsidP="00FF5A9D">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97227B" w:rsidRPr="00855887">
        <w:rPr>
          <w:rFonts w:ascii="Times New Roman" w:eastAsia="Courier New" w:hAnsi="Times New Roman" w:cs="Times New Roman"/>
          <w:color w:val="000000"/>
          <w:sz w:val="24"/>
          <w:szCs w:val="24"/>
        </w:rPr>
        <w:t>3</w:t>
      </w:r>
      <w:r w:rsidR="00381A12" w:rsidRPr="00855887">
        <w:rPr>
          <w:rFonts w:ascii="Times New Roman" w:eastAsia="Courier New" w:hAnsi="Times New Roman" w:cs="Times New Roman"/>
          <w:color w:val="000000"/>
          <w:sz w:val="24"/>
          <w:szCs w:val="24"/>
        </w:rPr>
        <w:t>4</w:t>
      </w:r>
      <w:r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ab/>
      </w:r>
      <w:r w:rsidR="005968DB" w:rsidRPr="00855887">
        <w:rPr>
          <w:rFonts w:ascii="Times New Roman" w:eastAsia="Courier New" w:hAnsi="Times New Roman" w:cs="Times New Roman"/>
          <w:color w:val="000000"/>
          <w:sz w:val="24"/>
          <w:szCs w:val="24"/>
        </w:rPr>
        <w:t xml:space="preserve">In </w:t>
      </w:r>
      <w:r w:rsidR="00FF5A9D" w:rsidRPr="00855887">
        <w:rPr>
          <w:rFonts w:ascii="Times New Roman" w:eastAsia="Courier New" w:hAnsi="Times New Roman" w:cs="Times New Roman"/>
          <w:color w:val="000000"/>
          <w:sz w:val="24"/>
          <w:szCs w:val="24"/>
        </w:rPr>
        <w:t>her founding affidavit</w:t>
      </w:r>
      <w:r w:rsidR="00520CF8" w:rsidRPr="00855887">
        <w:rPr>
          <w:rFonts w:ascii="Times New Roman" w:eastAsia="Courier New" w:hAnsi="Times New Roman" w:cs="Times New Roman"/>
          <w:color w:val="000000"/>
          <w:sz w:val="24"/>
          <w:szCs w:val="24"/>
        </w:rPr>
        <w:t>,</w:t>
      </w:r>
      <w:r w:rsidR="00FF5A9D" w:rsidRPr="00855887">
        <w:rPr>
          <w:rFonts w:ascii="Times New Roman" w:eastAsia="Courier New" w:hAnsi="Times New Roman" w:cs="Times New Roman"/>
          <w:color w:val="000000"/>
          <w:sz w:val="24"/>
          <w:szCs w:val="24"/>
        </w:rPr>
        <w:t xml:space="preserve"> she states that:</w:t>
      </w:r>
    </w:p>
    <w:p w14:paraId="29E530B6" w14:textId="6B909F67" w:rsidR="00CA38C1" w:rsidRPr="00855887" w:rsidRDefault="004D5B82" w:rsidP="00B42CD9">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141411" w:rsidRPr="00855887">
        <w:rPr>
          <w:rFonts w:ascii="Times New Roman" w:eastAsia="Courier New" w:hAnsi="Times New Roman" w:cs="Times New Roman"/>
          <w:color w:val="000000"/>
          <w:sz w:val="24"/>
          <w:szCs w:val="24"/>
        </w:rPr>
        <w:t>O</w:t>
      </w:r>
      <w:r w:rsidRPr="00855887">
        <w:rPr>
          <w:rFonts w:ascii="Times New Roman" w:eastAsia="Courier New" w:hAnsi="Times New Roman" w:cs="Times New Roman"/>
          <w:color w:val="000000"/>
          <w:sz w:val="24"/>
          <w:szCs w:val="24"/>
        </w:rPr>
        <w:t>nly law</w:t>
      </w:r>
      <w:r w:rsidR="00FF5A9D" w:rsidRPr="00855887">
        <w:rPr>
          <w:rFonts w:ascii="Times New Roman" w:eastAsia="Courier New" w:hAnsi="Times New Roman" w:cs="Times New Roman"/>
          <w:color w:val="000000"/>
          <w:sz w:val="24"/>
          <w:szCs w:val="24"/>
        </w:rPr>
        <w:t>ful and valid recommendat</w:t>
      </w:r>
      <w:r w:rsidR="00544D9A" w:rsidRPr="00855887">
        <w:rPr>
          <w:rFonts w:ascii="Times New Roman" w:eastAsia="Courier New" w:hAnsi="Times New Roman" w:cs="Times New Roman"/>
          <w:color w:val="000000"/>
          <w:sz w:val="24"/>
          <w:szCs w:val="24"/>
        </w:rPr>
        <w:t>ions are contemplated in s</w:t>
      </w:r>
      <w:r w:rsidR="00FF5A9D" w:rsidRPr="00855887">
        <w:rPr>
          <w:rFonts w:ascii="Times New Roman" w:eastAsia="Courier New" w:hAnsi="Times New Roman" w:cs="Times New Roman"/>
          <w:color w:val="000000"/>
          <w:sz w:val="24"/>
          <w:szCs w:val="24"/>
        </w:rPr>
        <w:t xml:space="preserve"> 187 (8) of the Constitution of Zimbabwe</w:t>
      </w:r>
      <w:r w:rsidR="00C104D0" w:rsidRPr="00855887">
        <w:rPr>
          <w:rFonts w:ascii="Times New Roman" w:eastAsia="Courier New" w:hAnsi="Times New Roman" w:cs="Times New Roman"/>
          <w:color w:val="000000"/>
          <w:sz w:val="24"/>
          <w:szCs w:val="24"/>
        </w:rPr>
        <w:t>.</w:t>
      </w:r>
      <w:r w:rsidR="00FF5A9D" w:rsidRPr="00855887">
        <w:rPr>
          <w:rFonts w:ascii="Times New Roman" w:eastAsia="Courier New" w:hAnsi="Times New Roman" w:cs="Times New Roman"/>
          <w:color w:val="000000"/>
          <w:sz w:val="24"/>
          <w:szCs w:val="24"/>
        </w:rPr>
        <w:t>”</w:t>
      </w:r>
    </w:p>
    <w:p w14:paraId="11EF7FA8" w14:textId="588A6D6A" w:rsidR="00CE7F61" w:rsidRPr="00855887" w:rsidRDefault="00F338FF" w:rsidP="00CE7F61">
      <w:pPr>
        <w:spacing w:after="0" w:line="240" w:lineRule="auto"/>
        <w:ind w:left="144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lastRenderedPageBreak/>
        <w:t xml:space="preserve"> </w:t>
      </w:r>
    </w:p>
    <w:p w14:paraId="731EE623" w14:textId="77777777" w:rsidR="00CE7F61" w:rsidRPr="00855887" w:rsidRDefault="00F338FF" w:rsidP="00CA38C1">
      <w:pPr>
        <w:spacing w:after="0" w:line="480" w:lineRule="auto"/>
        <w:ind w:left="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and that</w:t>
      </w:r>
      <w:r w:rsidR="00CE7F61"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w:t>
      </w:r>
    </w:p>
    <w:p w14:paraId="26371200" w14:textId="64EEE22E" w:rsidR="00B6689A" w:rsidRPr="00855887" w:rsidRDefault="00CA7B6C" w:rsidP="00197E39">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5A3035" w:rsidRPr="00855887">
        <w:rPr>
          <w:rFonts w:ascii="Times New Roman" w:eastAsia="Courier New" w:hAnsi="Times New Roman" w:cs="Times New Roman"/>
          <w:color w:val="000000"/>
          <w:sz w:val="24"/>
          <w:szCs w:val="24"/>
        </w:rPr>
        <w:t>If</w:t>
      </w:r>
      <w:r w:rsidRPr="00855887">
        <w:rPr>
          <w:rFonts w:ascii="Times New Roman" w:eastAsia="Courier New" w:hAnsi="Times New Roman" w:cs="Times New Roman"/>
          <w:color w:val="000000"/>
          <w:sz w:val="24"/>
          <w:szCs w:val="24"/>
        </w:rPr>
        <w:t xml:space="preserve"> </w:t>
      </w:r>
      <w:r w:rsidR="00410CDF" w:rsidRPr="00855887">
        <w:rPr>
          <w:rFonts w:ascii="Times New Roman" w:eastAsia="Courier New" w:hAnsi="Times New Roman" w:cs="Times New Roman"/>
          <w:color w:val="000000"/>
          <w:sz w:val="24"/>
          <w:szCs w:val="24"/>
        </w:rPr>
        <w:t>the Respondent</w:t>
      </w:r>
      <w:r w:rsidR="00F338FF" w:rsidRPr="00855887">
        <w:rPr>
          <w:rFonts w:ascii="Times New Roman" w:eastAsia="Courier New" w:hAnsi="Times New Roman" w:cs="Times New Roman"/>
          <w:color w:val="000000"/>
          <w:sz w:val="24"/>
          <w:szCs w:val="24"/>
        </w:rPr>
        <w:t xml:space="preserve"> acts upon unlawful and invalid recommendations of the Tribunal, as it is in this case, he would have failed to fulfil a constitutional obli</w:t>
      </w:r>
      <w:r w:rsidR="00221219" w:rsidRPr="00855887">
        <w:rPr>
          <w:rFonts w:ascii="Times New Roman" w:eastAsia="Courier New" w:hAnsi="Times New Roman" w:cs="Times New Roman"/>
          <w:color w:val="000000"/>
          <w:sz w:val="24"/>
          <w:szCs w:val="24"/>
        </w:rPr>
        <w:t xml:space="preserve">gation within the contemplation </w:t>
      </w:r>
      <w:r w:rsidR="00F338FF" w:rsidRPr="00855887">
        <w:rPr>
          <w:rFonts w:ascii="Times New Roman" w:eastAsia="Courier New" w:hAnsi="Times New Roman" w:cs="Times New Roman"/>
          <w:color w:val="000000"/>
          <w:sz w:val="24"/>
          <w:szCs w:val="24"/>
        </w:rPr>
        <w:t xml:space="preserve">of </w:t>
      </w:r>
      <w:r w:rsidR="00221219" w:rsidRPr="00855887">
        <w:rPr>
          <w:rFonts w:ascii="Times New Roman" w:eastAsia="Courier New" w:hAnsi="Times New Roman" w:cs="Times New Roman"/>
          <w:color w:val="000000"/>
          <w:sz w:val="24"/>
          <w:szCs w:val="24"/>
        </w:rPr>
        <w:t>s 187</w:t>
      </w:r>
      <w:r w:rsidR="00F25CA1">
        <w:rPr>
          <w:rFonts w:ascii="Times New Roman" w:eastAsia="Courier New" w:hAnsi="Times New Roman" w:cs="Times New Roman"/>
          <w:color w:val="000000"/>
          <w:sz w:val="24"/>
          <w:szCs w:val="24"/>
        </w:rPr>
        <w:t xml:space="preserve"> </w:t>
      </w:r>
      <w:r w:rsidR="00221219" w:rsidRPr="00855887">
        <w:rPr>
          <w:rFonts w:ascii="Times New Roman" w:eastAsia="Courier New" w:hAnsi="Times New Roman" w:cs="Times New Roman"/>
          <w:color w:val="000000"/>
          <w:sz w:val="24"/>
          <w:szCs w:val="24"/>
        </w:rPr>
        <w:t>(8</w:t>
      </w:r>
      <w:r w:rsidR="005A3035" w:rsidRPr="00855887">
        <w:rPr>
          <w:rFonts w:ascii="Times New Roman" w:eastAsia="Courier New" w:hAnsi="Times New Roman" w:cs="Times New Roman"/>
          <w:color w:val="000000"/>
          <w:sz w:val="24"/>
          <w:szCs w:val="24"/>
        </w:rPr>
        <w:t>) of</w:t>
      </w:r>
      <w:r w:rsidR="00F338FF" w:rsidRPr="00855887">
        <w:rPr>
          <w:rFonts w:ascii="Times New Roman" w:eastAsia="Courier New" w:hAnsi="Times New Roman" w:cs="Times New Roman"/>
          <w:color w:val="000000"/>
          <w:sz w:val="24"/>
          <w:szCs w:val="24"/>
        </w:rPr>
        <w:t xml:space="preserve"> the Constitution.”</w:t>
      </w:r>
      <w:r w:rsidR="00FF5A9D" w:rsidRPr="00855887">
        <w:rPr>
          <w:rFonts w:ascii="Times New Roman" w:eastAsia="Courier New" w:hAnsi="Times New Roman" w:cs="Times New Roman"/>
          <w:color w:val="000000"/>
          <w:sz w:val="24"/>
          <w:szCs w:val="24"/>
        </w:rPr>
        <w:t xml:space="preserve"> </w:t>
      </w:r>
    </w:p>
    <w:p w14:paraId="4B7B5FC1" w14:textId="3054A36C" w:rsidR="004479D2" w:rsidRPr="00855887" w:rsidRDefault="00322946" w:rsidP="00B6689A">
      <w:pPr>
        <w:spacing w:after="0" w:line="480" w:lineRule="auto"/>
        <w:ind w:left="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and further that:</w:t>
      </w:r>
    </w:p>
    <w:p w14:paraId="31387519" w14:textId="4F3E7AA6" w:rsidR="005968DB" w:rsidRPr="00855887" w:rsidRDefault="00B6689A" w:rsidP="00567455">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t>
      </w:r>
      <w:r w:rsidR="00091C94" w:rsidRPr="00855887">
        <w:rPr>
          <w:rFonts w:ascii="Times New Roman" w:eastAsia="Courier New" w:hAnsi="Times New Roman" w:cs="Times New Roman"/>
          <w:color w:val="000000"/>
          <w:sz w:val="24"/>
          <w:szCs w:val="24"/>
        </w:rPr>
        <w:t>I</w:t>
      </w:r>
      <w:r w:rsidR="00773A90" w:rsidRPr="00855887">
        <w:rPr>
          <w:rFonts w:ascii="Times New Roman" w:eastAsia="Courier New" w:hAnsi="Times New Roman" w:cs="Times New Roman"/>
          <w:color w:val="000000"/>
          <w:sz w:val="24"/>
          <w:szCs w:val="24"/>
        </w:rPr>
        <w:t xml:space="preserve">t could </w:t>
      </w:r>
      <w:r w:rsidRPr="00855887">
        <w:rPr>
          <w:rFonts w:ascii="Times New Roman" w:eastAsia="Courier New" w:hAnsi="Times New Roman" w:cs="Times New Roman"/>
          <w:color w:val="000000"/>
          <w:sz w:val="24"/>
          <w:szCs w:val="24"/>
        </w:rPr>
        <w:t>not have been the intention of the framers of the Constitution to have a judge removed from office pursuant to unlawful</w:t>
      </w:r>
      <w:r w:rsidR="00151DD0" w:rsidRPr="00855887">
        <w:rPr>
          <w:rFonts w:ascii="Times New Roman" w:eastAsia="Courier New" w:hAnsi="Times New Roman" w:cs="Times New Roman"/>
          <w:color w:val="000000"/>
          <w:sz w:val="24"/>
          <w:szCs w:val="24"/>
        </w:rPr>
        <w:t xml:space="preserve"> and invalid recommendations of a tribunal which would have ignored the judge’s right to a fair, administrative, substantive procedural justice, the right to fair labour rights, the right to a fair hearing by following all the provisions of the Code of Ethics …… I dispute that the Respondent is </w:t>
      </w:r>
      <w:r w:rsidR="00C617A9" w:rsidRPr="00855887">
        <w:rPr>
          <w:rFonts w:ascii="Times New Roman" w:eastAsia="Courier New" w:hAnsi="Times New Roman" w:cs="Times New Roman"/>
          <w:color w:val="000000"/>
          <w:sz w:val="24"/>
          <w:szCs w:val="24"/>
        </w:rPr>
        <w:t>a robot who should act in accordance with the recommendations of a tribunal which would have arrived at its recommendations in breach of the law and fundamental constitutional provisions …</w:t>
      </w:r>
      <w:r w:rsidR="00E63409" w:rsidRPr="00855887">
        <w:rPr>
          <w:rFonts w:ascii="Times New Roman" w:eastAsia="Courier New" w:hAnsi="Times New Roman" w:cs="Times New Roman"/>
          <w:color w:val="000000"/>
          <w:sz w:val="24"/>
          <w:szCs w:val="24"/>
        </w:rPr>
        <w:t>.</w:t>
      </w:r>
      <w:r w:rsidR="00C617A9" w:rsidRPr="00855887">
        <w:rPr>
          <w:rFonts w:ascii="Times New Roman" w:eastAsia="Courier New" w:hAnsi="Times New Roman" w:cs="Times New Roman"/>
          <w:color w:val="000000"/>
          <w:sz w:val="24"/>
          <w:szCs w:val="24"/>
        </w:rPr>
        <w:t>”</w:t>
      </w:r>
      <w:r w:rsidR="00151DD0" w:rsidRPr="00855887">
        <w:rPr>
          <w:rFonts w:ascii="Times New Roman" w:eastAsia="Courier New" w:hAnsi="Times New Roman" w:cs="Times New Roman"/>
          <w:color w:val="000000"/>
          <w:sz w:val="24"/>
          <w:szCs w:val="24"/>
        </w:rPr>
        <w:t xml:space="preserve"> </w:t>
      </w:r>
      <w:r w:rsidRPr="00855887">
        <w:rPr>
          <w:rFonts w:ascii="Times New Roman" w:eastAsia="Courier New" w:hAnsi="Times New Roman" w:cs="Times New Roman"/>
          <w:color w:val="000000"/>
          <w:sz w:val="24"/>
          <w:szCs w:val="24"/>
        </w:rPr>
        <w:t xml:space="preserve">    </w:t>
      </w:r>
      <w:r w:rsidR="00FF5A9D" w:rsidRPr="00855887">
        <w:rPr>
          <w:rFonts w:ascii="Times New Roman" w:eastAsia="Courier New" w:hAnsi="Times New Roman" w:cs="Times New Roman"/>
          <w:color w:val="000000"/>
          <w:sz w:val="24"/>
          <w:szCs w:val="24"/>
        </w:rPr>
        <w:t xml:space="preserve"> </w:t>
      </w:r>
      <w:r w:rsidR="00FF5A9D" w:rsidRPr="00855887">
        <w:rPr>
          <w:rFonts w:ascii="Times New Roman" w:eastAsia="Courier New" w:hAnsi="Times New Roman" w:cs="Times New Roman"/>
          <w:i/>
          <w:color w:val="000000"/>
          <w:sz w:val="24"/>
          <w:szCs w:val="24"/>
        </w:rPr>
        <w:t xml:space="preserve"> </w:t>
      </w:r>
    </w:p>
    <w:p w14:paraId="01125B55" w14:textId="77777777" w:rsidR="00D00F6D" w:rsidRPr="00855887" w:rsidRDefault="00D00F6D" w:rsidP="007065C9">
      <w:pPr>
        <w:spacing w:after="0" w:line="240" w:lineRule="auto"/>
        <w:ind w:left="1701"/>
        <w:jc w:val="both"/>
        <w:rPr>
          <w:rFonts w:ascii="Times New Roman" w:eastAsia="Courier New" w:hAnsi="Times New Roman" w:cs="Times New Roman"/>
          <w:color w:val="000000"/>
          <w:sz w:val="24"/>
          <w:szCs w:val="24"/>
        </w:rPr>
      </w:pPr>
    </w:p>
    <w:p w14:paraId="273B271D" w14:textId="77777777" w:rsidR="008A790B" w:rsidRPr="00855887" w:rsidRDefault="008A790B" w:rsidP="008A790B">
      <w:pPr>
        <w:spacing w:after="0" w:line="240" w:lineRule="auto"/>
        <w:ind w:left="2160"/>
        <w:jc w:val="both"/>
        <w:rPr>
          <w:rFonts w:ascii="Times New Roman" w:eastAsia="Courier New" w:hAnsi="Times New Roman" w:cs="Times New Roman"/>
          <w:color w:val="000000"/>
          <w:sz w:val="24"/>
          <w:szCs w:val="24"/>
        </w:rPr>
      </w:pPr>
    </w:p>
    <w:p w14:paraId="23584C71" w14:textId="77777777" w:rsidR="008A790B" w:rsidRPr="00855887" w:rsidRDefault="008A790B" w:rsidP="008A790B">
      <w:pPr>
        <w:spacing w:after="0" w:line="240" w:lineRule="auto"/>
        <w:ind w:left="2160"/>
        <w:jc w:val="both"/>
        <w:rPr>
          <w:rFonts w:ascii="Times New Roman" w:eastAsia="Courier New" w:hAnsi="Times New Roman" w:cs="Times New Roman"/>
          <w:color w:val="000000"/>
          <w:sz w:val="24"/>
          <w:szCs w:val="24"/>
        </w:rPr>
      </w:pPr>
    </w:p>
    <w:p w14:paraId="66B8355E" w14:textId="691CCE62" w:rsidR="00AA2F90" w:rsidRPr="00855887" w:rsidRDefault="00DD65E3" w:rsidP="0004292D">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8128A7" w:rsidRPr="00855887">
        <w:rPr>
          <w:rFonts w:ascii="Times New Roman" w:eastAsia="Courier New" w:hAnsi="Times New Roman" w:cs="Times New Roman"/>
          <w:color w:val="000000"/>
          <w:sz w:val="24"/>
          <w:szCs w:val="24"/>
        </w:rPr>
        <w:t>5</w:t>
      </w:r>
      <w:r w:rsidR="00EF0F9A" w:rsidRPr="00855887">
        <w:rPr>
          <w:rFonts w:ascii="Times New Roman" w:eastAsia="Courier New" w:hAnsi="Times New Roman" w:cs="Times New Roman"/>
          <w:color w:val="000000"/>
          <w:sz w:val="24"/>
          <w:szCs w:val="24"/>
        </w:rPr>
        <w:t>]</w:t>
      </w:r>
      <w:r w:rsidR="00EF0F9A" w:rsidRPr="00855887">
        <w:rPr>
          <w:rFonts w:ascii="Times New Roman" w:eastAsia="Courier New" w:hAnsi="Times New Roman" w:cs="Times New Roman"/>
          <w:color w:val="000000"/>
          <w:sz w:val="24"/>
          <w:szCs w:val="24"/>
        </w:rPr>
        <w:tab/>
      </w:r>
      <w:r w:rsidR="0004292D" w:rsidRPr="00855887">
        <w:rPr>
          <w:rFonts w:ascii="Times New Roman" w:eastAsia="Courier New" w:hAnsi="Times New Roman" w:cs="Times New Roman"/>
          <w:color w:val="000000"/>
          <w:sz w:val="24"/>
          <w:szCs w:val="24"/>
        </w:rPr>
        <w:t>During oral submission</w:t>
      </w:r>
      <w:r w:rsidR="00A869E1" w:rsidRPr="00855887">
        <w:rPr>
          <w:rFonts w:ascii="Times New Roman" w:eastAsia="Courier New" w:hAnsi="Times New Roman" w:cs="Times New Roman"/>
          <w:color w:val="000000"/>
          <w:sz w:val="24"/>
          <w:szCs w:val="24"/>
        </w:rPr>
        <w:t>s, Mrs</w:t>
      </w:r>
      <w:r w:rsidR="00A869E1" w:rsidRPr="00855887">
        <w:rPr>
          <w:rFonts w:ascii="Times New Roman" w:eastAsia="Courier New" w:hAnsi="Times New Roman" w:cs="Times New Roman"/>
          <w:i/>
          <w:color w:val="000000"/>
          <w:sz w:val="24"/>
          <w:szCs w:val="24"/>
        </w:rPr>
        <w:t xml:space="preserve"> Mtetwa</w:t>
      </w:r>
      <w:r w:rsidR="00A869E1" w:rsidRPr="00855887">
        <w:rPr>
          <w:rFonts w:ascii="Times New Roman" w:eastAsia="Courier New" w:hAnsi="Times New Roman" w:cs="Times New Roman"/>
          <w:color w:val="000000"/>
          <w:sz w:val="24"/>
          <w:szCs w:val="24"/>
        </w:rPr>
        <w:t xml:space="preserve"> conceded that, not having been involved in the other processes that took place before the report of the </w:t>
      </w:r>
      <w:r w:rsidR="009742A2" w:rsidRPr="00855887">
        <w:rPr>
          <w:rFonts w:ascii="Times New Roman" w:eastAsia="Courier New" w:hAnsi="Times New Roman" w:cs="Times New Roman"/>
          <w:color w:val="000000"/>
          <w:sz w:val="24"/>
          <w:szCs w:val="24"/>
        </w:rPr>
        <w:t>t</w:t>
      </w:r>
      <w:r w:rsidR="00A869E1" w:rsidRPr="00855887">
        <w:rPr>
          <w:rFonts w:ascii="Times New Roman" w:eastAsia="Courier New" w:hAnsi="Times New Roman" w:cs="Times New Roman"/>
          <w:color w:val="000000"/>
          <w:sz w:val="24"/>
          <w:szCs w:val="24"/>
        </w:rPr>
        <w:t>ribunal was forwarded to him, the President would have assumed that all the processes had been properly followed.  She accepted that he had no way of ascertaining whether th</w:t>
      </w:r>
      <w:r w:rsidR="000436E0" w:rsidRPr="00855887">
        <w:rPr>
          <w:rFonts w:ascii="Times New Roman" w:eastAsia="Courier New" w:hAnsi="Times New Roman" w:cs="Times New Roman"/>
          <w:color w:val="000000"/>
          <w:sz w:val="24"/>
          <w:szCs w:val="24"/>
        </w:rPr>
        <w:t>ose</w:t>
      </w:r>
      <w:r w:rsidR="00A869E1" w:rsidRPr="00855887">
        <w:rPr>
          <w:rFonts w:ascii="Times New Roman" w:eastAsia="Courier New" w:hAnsi="Times New Roman" w:cs="Times New Roman"/>
          <w:color w:val="000000"/>
          <w:sz w:val="24"/>
          <w:szCs w:val="24"/>
        </w:rPr>
        <w:t xml:space="preserve"> processes had been correctly followed.  She further contended that in these circumstances:</w:t>
      </w:r>
    </w:p>
    <w:p w14:paraId="0ED36FE2" w14:textId="414FB096" w:rsidR="00F0171E" w:rsidRPr="00855887" w:rsidRDefault="00AA2F90" w:rsidP="00567455">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“the President was </w:t>
      </w:r>
      <w:r w:rsidR="00E408A9" w:rsidRPr="00855887">
        <w:rPr>
          <w:rFonts w:ascii="Times New Roman" w:eastAsia="Courier New" w:hAnsi="Times New Roman" w:cs="Times New Roman"/>
          <w:color w:val="000000"/>
          <w:sz w:val="24"/>
          <w:szCs w:val="24"/>
        </w:rPr>
        <w:t>presented with</w:t>
      </w:r>
      <w:r w:rsidR="00C90C5D" w:rsidRPr="00855887">
        <w:rPr>
          <w:rFonts w:ascii="Times New Roman" w:eastAsia="Courier New" w:hAnsi="Times New Roman" w:cs="Times New Roman"/>
          <w:color w:val="000000"/>
          <w:sz w:val="24"/>
          <w:szCs w:val="24"/>
        </w:rPr>
        <w:t xml:space="preserve"> a poisoned chalice </w:t>
      </w:r>
      <w:r w:rsidRPr="00855887">
        <w:rPr>
          <w:rFonts w:ascii="Times New Roman" w:eastAsia="Courier New" w:hAnsi="Times New Roman" w:cs="Times New Roman"/>
          <w:color w:val="000000"/>
          <w:sz w:val="24"/>
          <w:szCs w:val="24"/>
        </w:rPr>
        <w:t xml:space="preserve">where he had a referral sent to him </w:t>
      </w:r>
      <w:r w:rsidR="00C90C5D" w:rsidRPr="00855887">
        <w:rPr>
          <w:rFonts w:ascii="Times New Roman" w:eastAsia="Courier New" w:hAnsi="Times New Roman" w:cs="Times New Roman"/>
          <w:color w:val="000000"/>
          <w:sz w:val="24"/>
          <w:szCs w:val="24"/>
        </w:rPr>
        <w:t>which was a nullity by virtue of the failure to follow the procedures clearly laid down</w:t>
      </w:r>
      <w:r w:rsidR="008D6740" w:rsidRPr="00855887">
        <w:rPr>
          <w:rFonts w:ascii="Times New Roman" w:eastAsia="Courier New" w:hAnsi="Times New Roman" w:cs="Times New Roman"/>
          <w:color w:val="000000"/>
          <w:sz w:val="24"/>
          <w:szCs w:val="24"/>
        </w:rPr>
        <w:t>.</w:t>
      </w:r>
      <w:r w:rsidR="00C90C5D" w:rsidRPr="00855887">
        <w:rPr>
          <w:rFonts w:ascii="Times New Roman" w:eastAsia="Courier New" w:hAnsi="Times New Roman" w:cs="Times New Roman"/>
          <w:color w:val="000000"/>
          <w:sz w:val="24"/>
          <w:szCs w:val="24"/>
        </w:rPr>
        <w:t>”</w:t>
      </w:r>
    </w:p>
    <w:p w14:paraId="74F5B780" w14:textId="77777777" w:rsidR="00F0171E" w:rsidRPr="00855887" w:rsidRDefault="00F0171E" w:rsidP="00C90C5D">
      <w:pPr>
        <w:spacing w:after="0" w:line="240" w:lineRule="auto"/>
        <w:ind w:left="2149" w:hanging="709"/>
        <w:jc w:val="both"/>
        <w:rPr>
          <w:rFonts w:ascii="Times New Roman" w:eastAsia="Courier New" w:hAnsi="Times New Roman" w:cs="Times New Roman"/>
          <w:color w:val="000000"/>
          <w:sz w:val="24"/>
          <w:szCs w:val="24"/>
        </w:rPr>
      </w:pPr>
    </w:p>
    <w:p w14:paraId="2FD0BAFA" w14:textId="77777777" w:rsidR="002A6165" w:rsidRPr="00855887" w:rsidRDefault="00F0171E" w:rsidP="007A02D2">
      <w:pPr>
        <w:spacing w:after="0" w:line="240" w:lineRule="auto"/>
        <w:ind w:left="142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And that:</w:t>
      </w:r>
    </w:p>
    <w:p w14:paraId="5D564C84" w14:textId="77777777" w:rsidR="002A6165" w:rsidRPr="00855887" w:rsidRDefault="002A6165" w:rsidP="00F0171E">
      <w:pPr>
        <w:spacing w:after="0" w:line="240" w:lineRule="auto"/>
        <w:ind w:left="1429" w:hanging="709"/>
        <w:jc w:val="both"/>
        <w:rPr>
          <w:rFonts w:ascii="Times New Roman" w:eastAsia="Courier New" w:hAnsi="Times New Roman" w:cs="Times New Roman"/>
          <w:color w:val="000000"/>
          <w:sz w:val="24"/>
          <w:szCs w:val="24"/>
        </w:rPr>
      </w:pPr>
    </w:p>
    <w:p w14:paraId="13B23D29" w14:textId="4CAC4E00" w:rsidR="00BA0153" w:rsidRPr="00855887" w:rsidRDefault="002A6165" w:rsidP="007A02D2">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“once there was that failure, everything </w:t>
      </w:r>
      <w:r w:rsidR="001755DE" w:rsidRPr="00855887">
        <w:rPr>
          <w:rFonts w:ascii="Times New Roman" w:eastAsia="Courier New" w:hAnsi="Times New Roman" w:cs="Times New Roman"/>
          <w:color w:val="000000"/>
          <w:sz w:val="24"/>
          <w:szCs w:val="24"/>
        </w:rPr>
        <w:t xml:space="preserve">that </w:t>
      </w:r>
      <w:r w:rsidRPr="00855887">
        <w:rPr>
          <w:rFonts w:ascii="Times New Roman" w:eastAsia="Courier New" w:hAnsi="Times New Roman" w:cs="Times New Roman"/>
          <w:color w:val="000000"/>
          <w:sz w:val="24"/>
          <w:szCs w:val="24"/>
        </w:rPr>
        <w:t>followed was a nullity.  A nullity begets a nullity.”</w:t>
      </w:r>
      <w:r w:rsidR="00C90C5D" w:rsidRPr="00855887">
        <w:rPr>
          <w:rFonts w:ascii="Times New Roman" w:eastAsia="Courier New" w:hAnsi="Times New Roman" w:cs="Times New Roman"/>
          <w:color w:val="000000"/>
          <w:sz w:val="24"/>
          <w:szCs w:val="24"/>
        </w:rPr>
        <w:t xml:space="preserve"> </w:t>
      </w:r>
      <w:r w:rsidR="00AA2F90" w:rsidRPr="00855887">
        <w:rPr>
          <w:rFonts w:ascii="Times New Roman" w:eastAsia="Courier New" w:hAnsi="Times New Roman" w:cs="Times New Roman"/>
          <w:color w:val="000000"/>
          <w:sz w:val="24"/>
          <w:szCs w:val="24"/>
        </w:rPr>
        <w:t xml:space="preserve">   </w:t>
      </w:r>
      <w:r w:rsidR="00A869E1" w:rsidRPr="00855887">
        <w:rPr>
          <w:rFonts w:ascii="Times New Roman" w:eastAsia="Courier New" w:hAnsi="Times New Roman" w:cs="Times New Roman"/>
          <w:color w:val="000000"/>
          <w:sz w:val="24"/>
          <w:szCs w:val="24"/>
        </w:rPr>
        <w:t xml:space="preserve">  </w:t>
      </w:r>
    </w:p>
    <w:p w14:paraId="54C69B24" w14:textId="37E0FDBB" w:rsidR="00E84384" w:rsidRPr="00855887" w:rsidRDefault="00B751ED" w:rsidP="00314392">
      <w:pPr>
        <w:spacing w:after="0" w:line="240" w:lineRule="auto"/>
        <w:ind w:left="1418" w:firstLine="567"/>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7C071AAB" w14:textId="77777777" w:rsidR="00E84384" w:rsidRPr="00855887" w:rsidRDefault="00E84384" w:rsidP="00314392">
      <w:pPr>
        <w:spacing w:after="0" w:line="240" w:lineRule="auto"/>
        <w:ind w:left="1418" w:firstLine="567"/>
        <w:jc w:val="both"/>
        <w:rPr>
          <w:rFonts w:ascii="Times New Roman" w:eastAsia="Courier New" w:hAnsi="Times New Roman" w:cs="Times New Roman"/>
          <w:color w:val="000000"/>
          <w:sz w:val="24"/>
          <w:szCs w:val="24"/>
        </w:rPr>
      </w:pPr>
    </w:p>
    <w:p w14:paraId="1D3CC978" w14:textId="03F972B5" w:rsidR="0043363B" w:rsidRPr="00855887" w:rsidRDefault="00B751ED" w:rsidP="00BA0153">
      <w:pPr>
        <w:spacing w:after="0" w:line="240" w:lineRule="auto"/>
        <w:ind w:left="1418" w:firstLine="567"/>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1F749F0B" w14:textId="02CB7754" w:rsidR="00C5268E" w:rsidRPr="00855887" w:rsidRDefault="009830AB" w:rsidP="004A0770">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BF5182" w:rsidRPr="00855887">
        <w:rPr>
          <w:rFonts w:ascii="Times New Roman" w:eastAsia="Courier New" w:hAnsi="Times New Roman" w:cs="Times New Roman"/>
          <w:color w:val="000000"/>
          <w:sz w:val="24"/>
          <w:szCs w:val="24"/>
        </w:rPr>
        <w:t>6</w:t>
      </w:r>
      <w:r w:rsidR="0043363B" w:rsidRPr="00855887">
        <w:rPr>
          <w:rFonts w:ascii="Times New Roman" w:eastAsia="Courier New" w:hAnsi="Times New Roman" w:cs="Times New Roman"/>
          <w:color w:val="000000"/>
          <w:sz w:val="24"/>
          <w:szCs w:val="24"/>
        </w:rPr>
        <w:t>]</w:t>
      </w:r>
      <w:r w:rsidR="0043363B" w:rsidRPr="00855887">
        <w:rPr>
          <w:rFonts w:ascii="Times New Roman" w:eastAsia="Courier New" w:hAnsi="Times New Roman" w:cs="Times New Roman"/>
          <w:color w:val="000000"/>
          <w:sz w:val="24"/>
          <w:szCs w:val="24"/>
        </w:rPr>
        <w:tab/>
      </w:r>
      <w:r w:rsidR="00B751ED" w:rsidRPr="00855887">
        <w:rPr>
          <w:rFonts w:ascii="Times New Roman" w:eastAsia="Courier New" w:hAnsi="Times New Roman" w:cs="Times New Roman"/>
          <w:color w:val="000000"/>
          <w:sz w:val="24"/>
          <w:szCs w:val="24"/>
        </w:rPr>
        <w:t>A</w:t>
      </w:r>
      <w:r w:rsidR="00D80FC8" w:rsidRPr="00855887">
        <w:rPr>
          <w:rFonts w:ascii="Times New Roman" w:eastAsia="Courier New" w:hAnsi="Times New Roman" w:cs="Times New Roman"/>
          <w:color w:val="000000"/>
          <w:sz w:val="24"/>
          <w:szCs w:val="24"/>
        </w:rPr>
        <w:t xml:space="preserve"> number </w:t>
      </w:r>
      <w:r w:rsidR="003E22BA" w:rsidRPr="00855887">
        <w:rPr>
          <w:rFonts w:ascii="Times New Roman" w:eastAsia="Courier New" w:hAnsi="Times New Roman" w:cs="Times New Roman"/>
          <w:color w:val="000000"/>
          <w:sz w:val="24"/>
          <w:szCs w:val="24"/>
        </w:rPr>
        <w:t xml:space="preserve">of instances </w:t>
      </w:r>
      <w:r w:rsidR="00D80FC8" w:rsidRPr="00855887">
        <w:rPr>
          <w:rFonts w:ascii="Times New Roman" w:eastAsia="Courier New" w:hAnsi="Times New Roman" w:cs="Times New Roman"/>
          <w:color w:val="000000"/>
          <w:sz w:val="24"/>
          <w:szCs w:val="24"/>
        </w:rPr>
        <w:t>were itemis</w:t>
      </w:r>
      <w:r w:rsidR="001C00FB" w:rsidRPr="00855887">
        <w:rPr>
          <w:rFonts w:ascii="Times New Roman" w:eastAsia="Courier New" w:hAnsi="Times New Roman" w:cs="Times New Roman"/>
          <w:color w:val="000000"/>
          <w:sz w:val="24"/>
          <w:szCs w:val="24"/>
        </w:rPr>
        <w:t>ed in support of the contention that t</w:t>
      </w:r>
      <w:r w:rsidR="00723968" w:rsidRPr="00855887">
        <w:rPr>
          <w:rFonts w:ascii="Times New Roman" w:eastAsia="Courier New" w:hAnsi="Times New Roman" w:cs="Times New Roman"/>
          <w:color w:val="000000"/>
          <w:sz w:val="24"/>
          <w:szCs w:val="24"/>
        </w:rPr>
        <w:t>he recommendations made by the t</w:t>
      </w:r>
      <w:r w:rsidR="001C00FB" w:rsidRPr="00855887">
        <w:rPr>
          <w:rFonts w:ascii="Times New Roman" w:eastAsia="Courier New" w:hAnsi="Times New Roman" w:cs="Times New Roman"/>
          <w:color w:val="000000"/>
          <w:sz w:val="24"/>
          <w:szCs w:val="24"/>
        </w:rPr>
        <w:t>ribunal to the respondent wer</w:t>
      </w:r>
      <w:r w:rsidR="001510BD" w:rsidRPr="00855887">
        <w:rPr>
          <w:rFonts w:ascii="Times New Roman" w:eastAsia="Courier New" w:hAnsi="Times New Roman" w:cs="Times New Roman"/>
          <w:color w:val="000000"/>
          <w:sz w:val="24"/>
          <w:szCs w:val="24"/>
        </w:rPr>
        <w:t>e invalid and unlawful.  First,</w:t>
      </w:r>
      <w:r w:rsidR="001C00FB" w:rsidRPr="00855887">
        <w:rPr>
          <w:rFonts w:ascii="Times New Roman" w:eastAsia="Courier New" w:hAnsi="Times New Roman" w:cs="Times New Roman"/>
          <w:color w:val="000000"/>
          <w:sz w:val="24"/>
          <w:szCs w:val="24"/>
        </w:rPr>
        <w:t xml:space="preserve"> it was argued that the recommendations acted upon b</w:t>
      </w:r>
      <w:r w:rsidR="00BF5182" w:rsidRPr="00855887">
        <w:rPr>
          <w:rFonts w:ascii="Times New Roman" w:eastAsia="Courier New" w:hAnsi="Times New Roman" w:cs="Times New Roman"/>
          <w:color w:val="000000"/>
          <w:sz w:val="24"/>
          <w:szCs w:val="24"/>
        </w:rPr>
        <w:t>y the President were made at a tim</w:t>
      </w:r>
      <w:r w:rsidR="007C6670" w:rsidRPr="00855887">
        <w:rPr>
          <w:rFonts w:ascii="Times New Roman" w:eastAsia="Courier New" w:hAnsi="Times New Roman" w:cs="Times New Roman"/>
          <w:color w:val="000000"/>
          <w:sz w:val="24"/>
          <w:szCs w:val="24"/>
        </w:rPr>
        <w:t>e when the t</w:t>
      </w:r>
      <w:r w:rsidR="001C00FB" w:rsidRPr="00855887">
        <w:rPr>
          <w:rFonts w:ascii="Times New Roman" w:eastAsia="Courier New" w:hAnsi="Times New Roman" w:cs="Times New Roman"/>
          <w:color w:val="000000"/>
          <w:sz w:val="24"/>
          <w:szCs w:val="24"/>
        </w:rPr>
        <w:t xml:space="preserve">ribunal </w:t>
      </w:r>
      <w:r w:rsidR="001C00FB" w:rsidRPr="00855887">
        <w:rPr>
          <w:rFonts w:ascii="Times New Roman" w:eastAsia="Courier New" w:hAnsi="Times New Roman" w:cs="Times New Roman"/>
          <w:color w:val="000000"/>
          <w:sz w:val="24"/>
          <w:szCs w:val="24"/>
        </w:rPr>
        <w:lastRenderedPageBreak/>
        <w:t xml:space="preserve">no longer had jurisdiction to inquire into the matter and make recommendations as the tribunal </w:t>
      </w:r>
      <w:r w:rsidR="00465288" w:rsidRPr="00855887">
        <w:rPr>
          <w:rFonts w:ascii="Times New Roman" w:eastAsia="Courier New" w:hAnsi="Times New Roman" w:cs="Times New Roman"/>
          <w:color w:val="000000"/>
          <w:sz w:val="24"/>
          <w:szCs w:val="24"/>
        </w:rPr>
        <w:t xml:space="preserve">had </w:t>
      </w:r>
      <w:r w:rsidR="001C00FB" w:rsidRPr="00855887">
        <w:rPr>
          <w:rFonts w:ascii="Times New Roman" w:eastAsia="Courier New" w:hAnsi="Times New Roman" w:cs="Times New Roman"/>
          <w:color w:val="000000"/>
          <w:sz w:val="24"/>
          <w:szCs w:val="24"/>
        </w:rPr>
        <w:t xml:space="preserve">failed to conclude the inquiry within the time frame stated in the </w:t>
      </w:r>
      <w:r w:rsidR="00C76170" w:rsidRPr="00855887">
        <w:rPr>
          <w:rFonts w:ascii="Times New Roman" w:eastAsia="Courier New" w:hAnsi="Times New Roman" w:cs="Times New Roman"/>
          <w:color w:val="000000"/>
          <w:sz w:val="24"/>
          <w:szCs w:val="24"/>
        </w:rPr>
        <w:t>Proclam</w:t>
      </w:r>
      <w:r w:rsidR="00465288" w:rsidRPr="00855887">
        <w:rPr>
          <w:rFonts w:ascii="Times New Roman" w:eastAsia="Courier New" w:hAnsi="Times New Roman" w:cs="Times New Roman"/>
          <w:color w:val="000000"/>
          <w:sz w:val="24"/>
          <w:szCs w:val="24"/>
        </w:rPr>
        <w:t>ation that created it.  Second</w:t>
      </w:r>
      <w:r w:rsidR="00C76170" w:rsidRPr="00855887">
        <w:rPr>
          <w:rFonts w:ascii="Times New Roman" w:eastAsia="Courier New" w:hAnsi="Times New Roman" w:cs="Times New Roman"/>
          <w:color w:val="000000"/>
          <w:sz w:val="24"/>
          <w:szCs w:val="24"/>
        </w:rPr>
        <w:t xml:space="preserve">, that the applicant </w:t>
      </w:r>
      <w:r w:rsidR="00FB381C" w:rsidRPr="00855887">
        <w:rPr>
          <w:rFonts w:ascii="Times New Roman" w:eastAsia="Courier New" w:hAnsi="Times New Roman" w:cs="Times New Roman"/>
          <w:color w:val="000000"/>
          <w:sz w:val="24"/>
          <w:szCs w:val="24"/>
        </w:rPr>
        <w:t>had been</w:t>
      </w:r>
      <w:r w:rsidR="00C76170" w:rsidRPr="00855887">
        <w:rPr>
          <w:rFonts w:ascii="Times New Roman" w:eastAsia="Courier New" w:hAnsi="Times New Roman" w:cs="Times New Roman"/>
          <w:color w:val="000000"/>
          <w:sz w:val="24"/>
          <w:szCs w:val="24"/>
        </w:rPr>
        <w:t xml:space="preserve"> denied access to documents which were crucial for her to prepare and conduct her defen</w:t>
      </w:r>
      <w:r w:rsidR="00901490" w:rsidRPr="00855887">
        <w:rPr>
          <w:rFonts w:ascii="Times New Roman" w:eastAsia="Courier New" w:hAnsi="Times New Roman" w:cs="Times New Roman"/>
          <w:color w:val="000000"/>
          <w:sz w:val="24"/>
          <w:szCs w:val="24"/>
        </w:rPr>
        <w:t>ce before the tribunal.  Third</w:t>
      </w:r>
      <w:r w:rsidR="00C76170" w:rsidRPr="00855887">
        <w:rPr>
          <w:rFonts w:ascii="Times New Roman" w:eastAsia="Courier New" w:hAnsi="Times New Roman" w:cs="Times New Roman"/>
          <w:color w:val="000000"/>
          <w:sz w:val="24"/>
          <w:szCs w:val="24"/>
        </w:rPr>
        <w:t xml:space="preserve">, that the applicant, despite having advised the tribunal that she would want to address </w:t>
      </w:r>
      <w:r w:rsidR="00B44E9F" w:rsidRPr="00855887">
        <w:rPr>
          <w:rFonts w:ascii="Times New Roman" w:eastAsia="Courier New" w:hAnsi="Times New Roman" w:cs="Times New Roman"/>
          <w:color w:val="000000"/>
          <w:sz w:val="24"/>
          <w:szCs w:val="24"/>
        </w:rPr>
        <w:t xml:space="preserve">it </w:t>
      </w:r>
      <w:r w:rsidR="00C76170" w:rsidRPr="00855887">
        <w:rPr>
          <w:rFonts w:ascii="Times New Roman" w:eastAsia="Courier New" w:hAnsi="Times New Roman" w:cs="Times New Roman"/>
          <w:color w:val="000000"/>
          <w:sz w:val="24"/>
          <w:szCs w:val="24"/>
        </w:rPr>
        <w:t xml:space="preserve">in mitigation in the event that the tribunal found that </w:t>
      </w:r>
      <w:r w:rsidR="004051C7" w:rsidRPr="00855887">
        <w:rPr>
          <w:rFonts w:ascii="Times New Roman" w:eastAsia="Courier New" w:hAnsi="Times New Roman" w:cs="Times New Roman"/>
          <w:color w:val="000000"/>
          <w:sz w:val="24"/>
          <w:szCs w:val="24"/>
        </w:rPr>
        <w:t xml:space="preserve">she had misconducted herself, </w:t>
      </w:r>
      <w:r w:rsidR="00C76170" w:rsidRPr="00855887">
        <w:rPr>
          <w:rFonts w:ascii="Times New Roman" w:eastAsia="Courier New" w:hAnsi="Times New Roman" w:cs="Times New Roman"/>
          <w:color w:val="000000"/>
          <w:sz w:val="24"/>
          <w:szCs w:val="24"/>
        </w:rPr>
        <w:t xml:space="preserve">the tribunal </w:t>
      </w:r>
      <w:r w:rsidR="00FB381C" w:rsidRPr="00855887">
        <w:rPr>
          <w:rFonts w:ascii="Times New Roman" w:eastAsia="Courier New" w:hAnsi="Times New Roman" w:cs="Times New Roman"/>
          <w:color w:val="000000"/>
          <w:sz w:val="24"/>
          <w:szCs w:val="24"/>
        </w:rPr>
        <w:t>proceeded to make</w:t>
      </w:r>
      <w:r w:rsidR="00C76170" w:rsidRPr="00855887">
        <w:rPr>
          <w:rFonts w:ascii="Times New Roman" w:eastAsia="Courier New" w:hAnsi="Times New Roman" w:cs="Times New Roman"/>
          <w:color w:val="000000"/>
          <w:sz w:val="24"/>
          <w:szCs w:val="24"/>
        </w:rPr>
        <w:t xml:space="preserve"> recommendations for her dismissal without her further involvement.  Fourth, that the </w:t>
      </w:r>
      <w:r w:rsidR="00B54964" w:rsidRPr="00855887">
        <w:rPr>
          <w:rFonts w:ascii="Times New Roman" w:eastAsia="Courier New" w:hAnsi="Times New Roman" w:cs="Times New Roman"/>
          <w:color w:val="000000"/>
          <w:sz w:val="24"/>
          <w:szCs w:val="24"/>
        </w:rPr>
        <w:t xml:space="preserve">JUSTICE SIMBI MUBAKO </w:t>
      </w:r>
      <w:r w:rsidR="00C76170" w:rsidRPr="00855887">
        <w:rPr>
          <w:rFonts w:ascii="Times New Roman" w:eastAsia="Courier New" w:hAnsi="Times New Roman" w:cs="Times New Roman"/>
          <w:color w:val="000000"/>
          <w:sz w:val="24"/>
          <w:szCs w:val="24"/>
        </w:rPr>
        <w:t>Tribunal was constituted before the peremptory internal investigat</w:t>
      </w:r>
      <w:r w:rsidR="00132AAC" w:rsidRPr="00855887">
        <w:rPr>
          <w:rFonts w:ascii="Times New Roman" w:eastAsia="Courier New" w:hAnsi="Times New Roman" w:cs="Times New Roman"/>
          <w:color w:val="000000"/>
          <w:sz w:val="24"/>
          <w:szCs w:val="24"/>
        </w:rPr>
        <w:t xml:space="preserve">ive procedures enshrined in the Code of Ethics </w:t>
      </w:r>
      <w:r w:rsidR="00C76170" w:rsidRPr="00855887">
        <w:rPr>
          <w:rFonts w:ascii="Times New Roman" w:eastAsia="Courier New" w:hAnsi="Times New Roman" w:cs="Times New Roman"/>
          <w:color w:val="000000"/>
          <w:sz w:val="24"/>
          <w:szCs w:val="24"/>
        </w:rPr>
        <w:t>Reg</w:t>
      </w:r>
      <w:r w:rsidR="00294DE5" w:rsidRPr="00855887">
        <w:rPr>
          <w:rFonts w:ascii="Times New Roman" w:eastAsia="Courier New" w:hAnsi="Times New Roman" w:cs="Times New Roman"/>
          <w:color w:val="000000"/>
          <w:sz w:val="24"/>
          <w:szCs w:val="24"/>
        </w:rPr>
        <w:t xml:space="preserve">ulations </w:t>
      </w:r>
      <w:r w:rsidR="00C76170" w:rsidRPr="00855887">
        <w:rPr>
          <w:rFonts w:ascii="Times New Roman" w:eastAsia="Courier New" w:hAnsi="Times New Roman" w:cs="Times New Roman"/>
          <w:color w:val="000000"/>
          <w:sz w:val="24"/>
          <w:szCs w:val="24"/>
        </w:rPr>
        <w:t>had been complied with.  The r</w:t>
      </w:r>
      <w:r w:rsidR="00FD37F5" w:rsidRPr="00855887">
        <w:rPr>
          <w:rFonts w:ascii="Times New Roman" w:eastAsia="Courier New" w:hAnsi="Times New Roman" w:cs="Times New Roman"/>
          <w:color w:val="000000"/>
          <w:sz w:val="24"/>
          <w:szCs w:val="24"/>
        </w:rPr>
        <w:t>egulations, she argued, require</w:t>
      </w:r>
      <w:r w:rsidR="00C76170" w:rsidRPr="00855887">
        <w:rPr>
          <w:rFonts w:ascii="Times New Roman" w:eastAsia="Courier New" w:hAnsi="Times New Roman" w:cs="Times New Roman"/>
          <w:color w:val="000000"/>
          <w:sz w:val="24"/>
          <w:szCs w:val="24"/>
        </w:rPr>
        <w:t xml:space="preserve"> the Chief Justice to set up a committee comprising three judges to inquire into the question whether a judicial officer had conducted herself in a manner that appeared to violate any provision of the </w:t>
      </w:r>
      <w:r w:rsidR="00C80D3A" w:rsidRPr="00855887">
        <w:rPr>
          <w:rFonts w:ascii="Times New Roman" w:eastAsia="Courier New" w:hAnsi="Times New Roman" w:cs="Times New Roman"/>
          <w:color w:val="000000"/>
          <w:sz w:val="24"/>
          <w:szCs w:val="24"/>
        </w:rPr>
        <w:t>Code before resorting to the referral procedures unde</w:t>
      </w:r>
      <w:r w:rsidR="00227473" w:rsidRPr="00855887">
        <w:rPr>
          <w:rFonts w:ascii="Times New Roman" w:eastAsia="Courier New" w:hAnsi="Times New Roman" w:cs="Times New Roman"/>
          <w:color w:val="000000"/>
          <w:sz w:val="24"/>
          <w:szCs w:val="24"/>
        </w:rPr>
        <w:t>r s 187 (3) of the Constitution, as</w:t>
      </w:r>
      <w:r w:rsidR="00C80D3A" w:rsidRPr="00855887">
        <w:rPr>
          <w:rFonts w:ascii="Times New Roman" w:eastAsia="Courier New" w:hAnsi="Times New Roman" w:cs="Times New Roman"/>
          <w:color w:val="000000"/>
          <w:sz w:val="24"/>
          <w:szCs w:val="24"/>
        </w:rPr>
        <w:t xml:space="preserve"> happened in the case</w:t>
      </w:r>
      <w:r w:rsidR="00A4427D" w:rsidRPr="00855887">
        <w:rPr>
          <w:rFonts w:ascii="Times New Roman" w:eastAsia="Courier New" w:hAnsi="Times New Roman" w:cs="Times New Roman"/>
          <w:color w:val="000000"/>
          <w:sz w:val="24"/>
          <w:szCs w:val="24"/>
        </w:rPr>
        <w:t>s</w:t>
      </w:r>
      <w:r w:rsidR="00C80D3A" w:rsidRPr="00855887">
        <w:rPr>
          <w:rFonts w:ascii="Times New Roman" w:eastAsia="Courier New" w:hAnsi="Times New Roman" w:cs="Times New Roman"/>
          <w:color w:val="000000"/>
          <w:sz w:val="24"/>
          <w:szCs w:val="24"/>
        </w:rPr>
        <w:t xml:space="preserve"> of Justices B</w:t>
      </w:r>
      <w:r w:rsidR="005422B5" w:rsidRPr="00855887">
        <w:rPr>
          <w:rFonts w:ascii="Times New Roman" w:eastAsia="Courier New" w:hAnsi="Times New Roman" w:cs="Times New Roman"/>
          <w:smallCaps/>
          <w:color w:val="000000"/>
          <w:sz w:val="24"/>
          <w:szCs w:val="24"/>
        </w:rPr>
        <w:t>ere</w:t>
      </w:r>
      <w:r w:rsidR="00C80D3A" w:rsidRPr="00855887">
        <w:rPr>
          <w:rFonts w:ascii="Times New Roman" w:eastAsia="Courier New" w:hAnsi="Times New Roman" w:cs="Times New Roman"/>
          <w:color w:val="000000"/>
          <w:sz w:val="24"/>
          <w:szCs w:val="24"/>
        </w:rPr>
        <w:t xml:space="preserve"> and C</w:t>
      </w:r>
      <w:r w:rsidR="005422B5" w:rsidRPr="00855887">
        <w:rPr>
          <w:rFonts w:ascii="Times New Roman" w:eastAsia="Courier New" w:hAnsi="Times New Roman" w:cs="Times New Roman"/>
          <w:smallCaps/>
          <w:color w:val="000000"/>
          <w:sz w:val="24"/>
          <w:szCs w:val="24"/>
        </w:rPr>
        <w:t>hinamhora</w:t>
      </w:r>
      <w:r w:rsidR="005422B5" w:rsidRPr="00855887">
        <w:rPr>
          <w:rFonts w:ascii="Times New Roman" w:eastAsia="Courier New" w:hAnsi="Times New Roman" w:cs="Times New Roman"/>
          <w:color w:val="000000"/>
          <w:sz w:val="24"/>
          <w:szCs w:val="24"/>
        </w:rPr>
        <w:t xml:space="preserve">.  </w:t>
      </w:r>
      <w:r w:rsidR="005537FF" w:rsidRPr="00855887">
        <w:rPr>
          <w:rFonts w:ascii="Times New Roman" w:eastAsia="Courier New" w:hAnsi="Times New Roman" w:cs="Times New Roman"/>
          <w:color w:val="000000"/>
          <w:sz w:val="24"/>
          <w:szCs w:val="24"/>
        </w:rPr>
        <w:t>Fifth, the applicant alleges that the involvement of Virginia Mabhiza, then Secretary for Justice, Legal and Parliamentary Affairs</w:t>
      </w:r>
      <w:r w:rsidR="00227473" w:rsidRPr="00855887">
        <w:rPr>
          <w:rFonts w:ascii="Times New Roman" w:eastAsia="Courier New" w:hAnsi="Times New Roman" w:cs="Times New Roman"/>
          <w:color w:val="000000"/>
          <w:sz w:val="24"/>
          <w:szCs w:val="24"/>
        </w:rPr>
        <w:t>,</w:t>
      </w:r>
      <w:r w:rsidR="005537FF" w:rsidRPr="00855887">
        <w:rPr>
          <w:rFonts w:ascii="Times New Roman" w:eastAsia="Courier New" w:hAnsi="Times New Roman" w:cs="Times New Roman"/>
          <w:color w:val="000000"/>
          <w:sz w:val="24"/>
          <w:szCs w:val="24"/>
        </w:rPr>
        <w:t xml:space="preserve"> breached the principle of </w:t>
      </w:r>
      <w:r w:rsidR="00831831" w:rsidRPr="00855887">
        <w:rPr>
          <w:rFonts w:ascii="Times New Roman" w:eastAsia="Courier New" w:hAnsi="Times New Roman" w:cs="Times New Roman"/>
          <w:color w:val="000000"/>
          <w:sz w:val="24"/>
          <w:szCs w:val="24"/>
        </w:rPr>
        <w:t xml:space="preserve">the </w:t>
      </w:r>
      <w:r w:rsidR="005537FF" w:rsidRPr="00855887">
        <w:rPr>
          <w:rFonts w:ascii="Times New Roman" w:eastAsia="Courier New" w:hAnsi="Times New Roman" w:cs="Times New Roman"/>
          <w:color w:val="000000"/>
          <w:sz w:val="24"/>
          <w:szCs w:val="24"/>
        </w:rPr>
        <w:t>separ</w:t>
      </w:r>
      <w:r w:rsidR="00831831" w:rsidRPr="00855887">
        <w:rPr>
          <w:rFonts w:ascii="Times New Roman" w:eastAsia="Courier New" w:hAnsi="Times New Roman" w:cs="Times New Roman"/>
          <w:color w:val="000000"/>
          <w:sz w:val="24"/>
          <w:szCs w:val="24"/>
        </w:rPr>
        <w:t>ation of powers, rendering the t</w:t>
      </w:r>
      <w:r w:rsidR="005537FF" w:rsidRPr="00855887">
        <w:rPr>
          <w:rFonts w:ascii="Times New Roman" w:eastAsia="Courier New" w:hAnsi="Times New Roman" w:cs="Times New Roman"/>
          <w:color w:val="000000"/>
          <w:sz w:val="24"/>
          <w:szCs w:val="24"/>
        </w:rPr>
        <w:t>ribu</w:t>
      </w:r>
      <w:r w:rsidR="008F48BD" w:rsidRPr="00855887">
        <w:rPr>
          <w:rFonts w:ascii="Times New Roman" w:eastAsia="Courier New" w:hAnsi="Times New Roman" w:cs="Times New Roman"/>
          <w:color w:val="000000"/>
          <w:sz w:val="24"/>
          <w:szCs w:val="24"/>
        </w:rPr>
        <w:t>nal unlawful.  Sixth, that the t</w:t>
      </w:r>
      <w:r w:rsidR="005537FF" w:rsidRPr="00855887">
        <w:rPr>
          <w:rFonts w:ascii="Times New Roman" w:eastAsia="Courier New" w:hAnsi="Times New Roman" w:cs="Times New Roman"/>
          <w:color w:val="000000"/>
          <w:sz w:val="24"/>
          <w:szCs w:val="24"/>
        </w:rPr>
        <w:t>ribunal had, in its determination, failed to take into account the fact that</w:t>
      </w:r>
      <w:r w:rsidR="00733DD2" w:rsidRPr="00855887">
        <w:rPr>
          <w:rFonts w:ascii="Times New Roman" w:eastAsia="Courier New" w:hAnsi="Times New Roman" w:cs="Times New Roman"/>
          <w:color w:val="000000"/>
          <w:sz w:val="24"/>
          <w:szCs w:val="24"/>
        </w:rPr>
        <w:t xml:space="preserve"> the</w:t>
      </w:r>
      <w:r w:rsidR="005537FF" w:rsidRPr="00855887">
        <w:rPr>
          <w:rFonts w:ascii="Times New Roman" w:eastAsia="Courier New" w:hAnsi="Times New Roman" w:cs="Times New Roman"/>
          <w:color w:val="000000"/>
          <w:sz w:val="24"/>
          <w:szCs w:val="24"/>
        </w:rPr>
        <w:t xml:space="preserve"> applicant’s evidence </w:t>
      </w:r>
      <w:r w:rsidR="00FD37F5" w:rsidRPr="00855887">
        <w:rPr>
          <w:rFonts w:ascii="Times New Roman" w:eastAsia="Courier New" w:hAnsi="Times New Roman" w:cs="Times New Roman"/>
          <w:color w:val="000000"/>
          <w:sz w:val="24"/>
          <w:szCs w:val="24"/>
        </w:rPr>
        <w:t xml:space="preserve">before it </w:t>
      </w:r>
      <w:r w:rsidR="005537FF" w:rsidRPr="00855887">
        <w:rPr>
          <w:rFonts w:ascii="Times New Roman" w:eastAsia="Courier New" w:hAnsi="Times New Roman" w:cs="Times New Roman"/>
          <w:color w:val="000000"/>
          <w:sz w:val="24"/>
          <w:szCs w:val="24"/>
        </w:rPr>
        <w:t xml:space="preserve">was uncontroverted </w:t>
      </w:r>
      <w:r w:rsidR="00443387" w:rsidRPr="00855887">
        <w:rPr>
          <w:rFonts w:ascii="Times New Roman" w:eastAsia="Courier New" w:hAnsi="Times New Roman" w:cs="Times New Roman"/>
          <w:color w:val="000000"/>
          <w:sz w:val="24"/>
          <w:szCs w:val="24"/>
        </w:rPr>
        <w:t xml:space="preserve">because, </w:t>
      </w:r>
      <w:r w:rsidR="005537FF" w:rsidRPr="00855887">
        <w:rPr>
          <w:rFonts w:ascii="Times New Roman" w:eastAsia="Courier New" w:hAnsi="Times New Roman" w:cs="Times New Roman"/>
          <w:color w:val="000000"/>
          <w:sz w:val="24"/>
          <w:szCs w:val="24"/>
        </w:rPr>
        <w:t xml:space="preserve"> during the inquiry, the evidence presenters led secondary evidence from witnesses who had no knowledge of the</w:t>
      </w:r>
      <w:r w:rsidR="0096464B" w:rsidRPr="00855887">
        <w:rPr>
          <w:rFonts w:ascii="Times New Roman" w:eastAsia="Courier New" w:hAnsi="Times New Roman" w:cs="Times New Roman"/>
          <w:color w:val="000000"/>
          <w:sz w:val="24"/>
          <w:szCs w:val="24"/>
        </w:rPr>
        <w:t xml:space="preserve"> work undertaken by judges.  Seven</w:t>
      </w:r>
      <w:r w:rsidR="005537FF" w:rsidRPr="00855887">
        <w:rPr>
          <w:rFonts w:ascii="Times New Roman" w:eastAsia="Courier New" w:hAnsi="Times New Roman" w:cs="Times New Roman"/>
          <w:color w:val="000000"/>
          <w:sz w:val="24"/>
          <w:szCs w:val="24"/>
        </w:rPr>
        <w:t xml:space="preserve">th, that the referral was done </w:t>
      </w:r>
      <w:r w:rsidR="00FF293F" w:rsidRPr="00855887">
        <w:rPr>
          <w:rFonts w:ascii="Times New Roman" w:eastAsia="Courier New" w:hAnsi="Times New Roman" w:cs="Times New Roman"/>
          <w:color w:val="000000"/>
          <w:sz w:val="24"/>
          <w:szCs w:val="24"/>
        </w:rPr>
        <w:t>in a discriminatory manner.</w:t>
      </w:r>
      <w:r w:rsidR="00F55639" w:rsidRPr="00855887">
        <w:rPr>
          <w:rFonts w:ascii="Times New Roman" w:eastAsia="Courier New" w:hAnsi="Times New Roman" w:cs="Times New Roman"/>
          <w:color w:val="000000"/>
          <w:sz w:val="24"/>
          <w:szCs w:val="24"/>
        </w:rPr>
        <w:t xml:space="preserve">  Another judge who was involved in a criminal review that formed part of the allegations against her was not similarly referred to an </w:t>
      </w:r>
      <w:r w:rsidR="002724CA" w:rsidRPr="00855887">
        <w:rPr>
          <w:rFonts w:ascii="Times New Roman" w:eastAsia="Courier New" w:hAnsi="Times New Roman" w:cs="Times New Roman"/>
          <w:color w:val="000000"/>
          <w:sz w:val="24"/>
          <w:szCs w:val="24"/>
        </w:rPr>
        <w:t xml:space="preserve">inquiry.  A number of other judges who had failed to deliver reserved judgments timeously were not similarly subjected to an inquiry.  </w:t>
      </w:r>
      <w:r w:rsidR="00084B3B" w:rsidRPr="00855887">
        <w:rPr>
          <w:rFonts w:ascii="Times New Roman" w:eastAsia="Courier New" w:hAnsi="Times New Roman" w:cs="Times New Roman"/>
          <w:color w:val="000000"/>
          <w:sz w:val="24"/>
          <w:szCs w:val="24"/>
        </w:rPr>
        <w:t xml:space="preserve">Further, unlike </w:t>
      </w:r>
      <w:r w:rsidR="00084B3B" w:rsidRPr="00855887">
        <w:rPr>
          <w:rFonts w:ascii="Times New Roman" w:eastAsia="Courier New" w:hAnsi="Times New Roman" w:cs="Times New Roman"/>
          <w:color w:val="000000"/>
          <w:sz w:val="24"/>
          <w:szCs w:val="24"/>
        </w:rPr>
        <w:lastRenderedPageBreak/>
        <w:t>previous</w:t>
      </w:r>
      <w:r w:rsidR="00F55639" w:rsidRPr="00855887">
        <w:rPr>
          <w:rFonts w:ascii="Times New Roman" w:eastAsia="Courier New" w:hAnsi="Times New Roman" w:cs="Times New Roman"/>
          <w:color w:val="000000"/>
          <w:sz w:val="24"/>
          <w:szCs w:val="24"/>
        </w:rPr>
        <w:t xml:space="preserve"> instances where judges had been referred to a tribunal, she </w:t>
      </w:r>
      <w:r w:rsidR="00634109" w:rsidRPr="00855887">
        <w:rPr>
          <w:rFonts w:ascii="Times New Roman" w:eastAsia="Courier New" w:hAnsi="Times New Roman" w:cs="Times New Roman"/>
          <w:color w:val="000000"/>
          <w:sz w:val="24"/>
          <w:szCs w:val="24"/>
        </w:rPr>
        <w:t>had been</w:t>
      </w:r>
      <w:r w:rsidR="00F55639" w:rsidRPr="00855887">
        <w:rPr>
          <w:rFonts w:ascii="Times New Roman" w:eastAsia="Courier New" w:hAnsi="Times New Roman" w:cs="Times New Roman"/>
          <w:color w:val="000000"/>
          <w:sz w:val="24"/>
          <w:szCs w:val="24"/>
        </w:rPr>
        <w:t xml:space="preserve"> denied her monetary benefits for more than a month.</w:t>
      </w:r>
      <w:r w:rsidR="005537FF" w:rsidRPr="00855887">
        <w:rPr>
          <w:rFonts w:ascii="Times New Roman" w:eastAsia="Courier New" w:hAnsi="Times New Roman" w:cs="Times New Roman"/>
          <w:color w:val="000000"/>
          <w:sz w:val="24"/>
          <w:szCs w:val="24"/>
        </w:rPr>
        <w:t xml:space="preserve"> </w:t>
      </w:r>
      <w:r w:rsidR="00C80D3A" w:rsidRPr="00855887">
        <w:rPr>
          <w:rFonts w:ascii="Times New Roman" w:eastAsia="Courier New" w:hAnsi="Times New Roman" w:cs="Times New Roman"/>
          <w:color w:val="000000"/>
          <w:sz w:val="24"/>
          <w:szCs w:val="24"/>
        </w:rPr>
        <w:t xml:space="preserve"> </w:t>
      </w:r>
      <w:r w:rsidR="00C76170" w:rsidRPr="00855887">
        <w:rPr>
          <w:rFonts w:ascii="Times New Roman" w:eastAsia="Courier New" w:hAnsi="Times New Roman" w:cs="Times New Roman"/>
          <w:color w:val="000000"/>
          <w:sz w:val="24"/>
          <w:szCs w:val="24"/>
        </w:rPr>
        <w:t xml:space="preserve">    </w:t>
      </w:r>
      <w:r w:rsidR="001C00FB" w:rsidRPr="00855887">
        <w:rPr>
          <w:rFonts w:ascii="Times New Roman" w:eastAsia="Courier New" w:hAnsi="Times New Roman" w:cs="Times New Roman"/>
          <w:color w:val="000000"/>
          <w:sz w:val="24"/>
          <w:szCs w:val="24"/>
        </w:rPr>
        <w:t xml:space="preserve">  </w:t>
      </w:r>
    </w:p>
    <w:p w14:paraId="271C3E6B" w14:textId="43D91416" w:rsidR="000C3445" w:rsidRPr="00855887" w:rsidRDefault="00A05AB5" w:rsidP="00FB31CC">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D652BE" w:rsidRPr="00855887">
        <w:rPr>
          <w:rFonts w:ascii="Times New Roman" w:eastAsia="Courier New" w:hAnsi="Times New Roman" w:cs="Times New Roman"/>
          <w:color w:val="000000"/>
          <w:sz w:val="24"/>
          <w:szCs w:val="24"/>
        </w:rPr>
        <w:t>7</w:t>
      </w:r>
      <w:r w:rsidR="00372BCB" w:rsidRPr="00855887">
        <w:rPr>
          <w:rFonts w:ascii="Times New Roman" w:eastAsia="Courier New" w:hAnsi="Times New Roman" w:cs="Times New Roman"/>
          <w:color w:val="000000"/>
          <w:sz w:val="24"/>
          <w:szCs w:val="24"/>
        </w:rPr>
        <w:t>]</w:t>
      </w:r>
      <w:r w:rsidR="00372BCB" w:rsidRPr="00855887">
        <w:rPr>
          <w:rFonts w:ascii="Times New Roman" w:eastAsia="Courier New" w:hAnsi="Times New Roman" w:cs="Times New Roman"/>
          <w:color w:val="000000"/>
          <w:sz w:val="24"/>
          <w:szCs w:val="24"/>
        </w:rPr>
        <w:tab/>
      </w:r>
      <w:r w:rsidR="00FB31CC" w:rsidRPr="00855887">
        <w:rPr>
          <w:rFonts w:ascii="Times New Roman" w:eastAsia="Courier New" w:hAnsi="Times New Roman" w:cs="Times New Roman"/>
          <w:color w:val="000000"/>
          <w:sz w:val="24"/>
          <w:szCs w:val="24"/>
        </w:rPr>
        <w:t>It is the applicant’s contention that the cumulative effect of these violations was such as to render the recommen</w:t>
      </w:r>
      <w:r w:rsidR="00B215A9" w:rsidRPr="00855887">
        <w:rPr>
          <w:rFonts w:ascii="Times New Roman" w:eastAsia="Courier New" w:hAnsi="Times New Roman" w:cs="Times New Roman"/>
          <w:color w:val="000000"/>
          <w:sz w:val="24"/>
          <w:szCs w:val="24"/>
        </w:rPr>
        <w:t>dations ultimately made by the t</w:t>
      </w:r>
      <w:r w:rsidR="00FB31CC" w:rsidRPr="00855887">
        <w:rPr>
          <w:rFonts w:ascii="Times New Roman" w:eastAsia="Courier New" w:hAnsi="Times New Roman" w:cs="Times New Roman"/>
          <w:color w:val="000000"/>
          <w:sz w:val="24"/>
          <w:szCs w:val="24"/>
        </w:rPr>
        <w:t>ribunal to the President invalid.</w:t>
      </w:r>
      <w:r w:rsidR="00BD6336" w:rsidRPr="00855887">
        <w:rPr>
          <w:rFonts w:ascii="Times New Roman" w:eastAsia="Courier New" w:hAnsi="Times New Roman" w:cs="Times New Roman"/>
          <w:color w:val="000000"/>
          <w:sz w:val="24"/>
          <w:szCs w:val="24"/>
        </w:rPr>
        <w:t xml:space="preserve">  Because the recommendations were afflicted by these various procedural defects, they were unlawful and invalid.  Consequently, the decision by the Presiden</w:t>
      </w:r>
      <w:r w:rsidR="0001507C" w:rsidRPr="00855887">
        <w:rPr>
          <w:rFonts w:ascii="Times New Roman" w:eastAsia="Courier New" w:hAnsi="Times New Roman" w:cs="Times New Roman"/>
          <w:color w:val="000000"/>
          <w:sz w:val="24"/>
          <w:szCs w:val="24"/>
        </w:rPr>
        <w:t>t removing her from office</w:t>
      </w:r>
      <w:r w:rsidR="0079747B" w:rsidRPr="00855887">
        <w:rPr>
          <w:rFonts w:ascii="Times New Roman" w:eastAsia="Courier New" w:hAnsi="Times New Roman" w:cs="Times New Roman"/>
          <w:color w:val="000000"/>
          <w:sz w:val="24"/>
          <w:szCs w:val="24"/>
        </w:rPr>
        <w:t>,</w:t>
      </w:r>
      <w:r w:rsidR="00BD6336" w:rsidRPr="00855887">
        <w:rPr>
          <w:rFonts w:ascii="Times New Roman" w:eastAsia="Courier New" w:hAnsi="Times New Roman" w:cs="Times New Roman"/>
          <w:color w:val="000000"/>
          <w:sz w:val="24"/>
          <w:szCs w:val="24"/>
        </w:rPr>
        <w:t xml:space="preserve"> predicated on these recommendations</w:t>
      </w:r>
      <w:r w:rsidR="005277D4" w:rsidRPr="00855887">
        <w:rPr>
          <w:rFonts w:ascii="Times New Roman" w:eastAsia="Courier New" w:hAnsi="Times New Roman" w:cs="Times New Roman"/>
          <w:color w:val="000000"/>
          <w:sz w:val="24"/>
          <w:szCs w:val="24"/>
        </w:rPr>
        <w:t>,</w:t>
      </w:r>
      <w:r w:rsidR="00BD6336" w:rsidRPr="00855887">
        <w:rPr>
          <w:rFonts w:ascii="Times New Roman" w:eastAsia="Courier New" w:hAnsi="Times New Roman" w:cs="Times New Roman"/>
          <w:color w:val="000000"/>
          <w:sz w:val="24"/>
          <w:szCs w:val="24"/>
        </w:rPr>
        <w:t xml:space="preserve"> was equally </w:t>
      </w:r>
      <w:r w:rsidR="000C3445" w:rsidRPr="00855887">
        <w:rPr>
          <w:rFonts w:ascii="Times New Roman" w:eastAsia="Courier New" w:hAnsi="Times New Roman" w:cs="Times New Roman"/>
          <w:color w:val="000000"/>
          <w:sz w:val="24"/>
          <w:szCs w:val="24"/>
        </w:rPr>
        <w:t>invalid and constituted a failure to fulfil a constitutional obligation.</w:t>
      </w:r>
    </w:p>
    <w:p w14:paraId="60643852" w14:textId="77777777" w:rsidR="000C3445" w:rsidRPr="00855887" w:rsidRDefault="000C3445" w:rsidP="00FB31CC">
      <w:pPr>
        <w:spacing w:after="0" w:line="480" w:lineRule="auto"/>
        <w:ind w:left="709" w:hanging="709"/>
        <w:jc w:val="both"/>
        <w:rPr>
          <w:rFonts w:ascii="Times New Roman" w:eastAsia="Courier New" w:hAnsi="Times New Roman" w:cs="Times New Roman"/>
          <w:color w:val="000000"/>
          <w:sz w:val="24"/>
          <w:szCs w:val="24"/>
        </w:rPr>
      </w:pPr>
    </w:p>
    <w:p w14:paraId="0EE20CE3" w14:textId="63950769" w:rsidR="0033681E" w:rsidRPr="00855887" w:rsidRDefault="00314529" w:rsidP="00C47754">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49323C" w:rsidRPr="00855887">
        <w:rPr>
          <w:rFonts w:ascii="Times New Roman" w:eastAsia="Courier New" w:hAnsi="Times New Roman" w:cs="Times New Roman"/>
          <w:color w:val="000000"/>
          <w:sz w:val="24"/>
          <w:szCs w:val="24"/>
        </w:rPr>
        <w:t>8</w:t>
      </w:r>
      <w:r w:rsidR="00E05314" w:rsidRPr="00855887">
        <w:rPr>
          <w:rFonts w:ascii="Times New Roman" w:eastAsia="Courier New" w:hAnsi="Times New Roman" w:cs="Times New Roman"/>
          <w:color w:val="000000"/>
          <w:sz w:val="24"/>
          <w:szCs w:val="24"/>
        </w:rPr>
        <w:t>]</w:t>
      </w:r>
      <w:r w:rsidR="00C47754" w:rsidRPr="00855887">
        <w:rPr>
          <w:rFonts w:ascii="Times New Roman" w:eastAsia="Courier New" w:hAnsi="Times New Roman" w:cs="Times New Roman"/>
          <w:color w:val="000000"/>
          <w:sz w:val="24"/>
          <w:szCs w:val="24"/>
        </w:rPr>
        <w:tab/>
      </w:r>
      <w:r w:rsidRPr="00855887">
        <w:rPr>
          <w:rFonts w:ascii="Times New Roman" w:eastAsia="Courier New" w:hAnsi="Times New Roman" w:cs="Times New Roman"/>
          <w:color w:val="000000"/>
          <w:sz w:val="24"/>
          <w:szCs w:val="24"/>
        </w:rPr>
        <w:t>Asked by the Court</w:t>
      </w:r>
      <w:r w:rsidR="001E5D36" w:rsidRPr="00855887">
        <w:rPr>
          <w:rFonts w:ascii="Times New Roman" w:eastAsia="Courier New" w:hAnsi="Times New Roman" w:cs="Times New Roman"/>
          <w:color w:val="000000"/>
          <w:sz w:val="24"/>
          <w:szCs w:val="24"/>
        </w:rPr>
        <w:t xml:space="preserve"> what the President was required to do in terms of </w:t>
      </w:r>
      <w:r w:rsidR="006D4AA8" w:rsidRPr="00855887">
        <w:rPr>
          <w:rFonts w:ascii="Times New Roman" w:eastAsia="Courier New" w:hAnsi="Times New Roman" w:cs="Times New Roman"/>
          <w:color w:val="000000"/>
          <w:sz w:val="24"/>
          <w:szCs w:val="24"/>
        </w:rPr>
        <w:t>the law once the report of the t</w:t>
      </w:r>
      <w:r w:rsidR="001E5D36" w:rsidRPr="00855887">
        <w:rPr>
          <w:rFonts w:ascii="Times New Roman" w:eastAsia="Courier New" w:hAnsi="Times New Roman" w:cs="Times New Roman"/>
          <w:color w:val="000000"/>
          <w:sz w:val="24"/>
          <w:szCs w:val="24"/>
        </w:rPr>
        <w:t>ribunal containing recommendations was placed</w:t>
      </w:r>
      <w:r w:rsidR="00FD05FC" w:rsidRPr="00855887">
        <w:rPr>
          <w:rFonts w:ascii="Times New Roman" w:eastAsia="Courier New" w:hAnsi="Times New Roman" w:cs="Times New Roman"/>
          <w:color w:val="000000"/>
          <w:sz w:val="24"/>
          <w:szCs w:val="24"/>
        </w:rPr>
        <w:t xml:space="preserve"> on his desk, Mrs</w:t>
      </w:r>
      <w:r w:rsidR="00FD05FC" w:rsidRPr="00855887">
        <w:rPr>
          <w:rFonts w:ascii="Times New Roman" w:eastAsia="Courier New" w:hAnsi="Times New Roman" w:cs="Times New Roman"/>
          <w:i/>
          <w:color w:val="000000"/>
          <w:sz w:val="24"/>
          <w:szCs w:val="24"/>
        </w:rPr>
        <w:t xml:space="preserve"> Mtetwa</w:t>
      </w:r>
      <w:r w:rsidR="00FD05FC" w:rsidRPr="00855887">
        <w:rPr>
          <w:rFonts w:ascii="Times New Roman" w:eastAsia="Courier New" w:hAnsi="Times New Roman" w:cs="Times New Roman"/>
          <w:color w:val="000000"/>
          <w:sz w:val="24"/>
          <w:szCs w:val="24"/>
        </w:rPr>
        <w:t xml:space="preserve"> conceded that he was bound to act on the recommendations </w:t>
      </w:r>
      <w:r w:rsidR="001D08DA" w:rsidRPr="00855887">
        <w:rPr>
          <w:rFonts w:ascii="Times New Roman" w:eastAsia="Courier New" w:hAnsi="Times New Roman" w:cs="Times New Roman"/>
          <w:color w:val="000000"/>
          <w:sz w:val="24"/>
          <w:szCs w:val="24"/>
        </w:rPr>
        <w:t>as required by the Constitution “</w:t>
      </w:r>
      <w:r w:rsidR="00FD05FC" w:rsidRPr="00855887">
        <w:rPr>
          <w:rFonts w:ascii="Times New Roman" w:eastAsia="Courier New" w:hAnsi="Times New Roman" w:cs="Times New Roman"/>
          <w:color w:val="000000"/>
          <w:sz w:val="24"/>
          <w:szCs w:val="24"/>
        </w:rPr>
        <w:t>in the belief that all necessary processes had been complied with.</w:t>
      </w:r>
      <w:r w:rsidR="001D08DA" w:rsidRPr="00855887">
        <w:rPr>
          <w:rFonts w:ascii="Times New Roman" w:eastAsia="Courier New" w:hAnsi="Times New Roman" w:cs="Times New Roman"/>
          <w:color w:val="000000"/>
          <w:sz w:val="24"/>
          <w:szCs w:val="24"/>
        </w:rPr>
        <w:t>”</w:t>
      </w:r>
      <w:r w:rsidR="00715CFD" w:rsidRPr="00855887">
        <w:rPr>
          <w:rFonts w:ascii="Times New Roman" w:eastAsia="Courier New" w:hAnsi="Times New Roman" w:cs="Times New Roman"/>
          <w:color w:val="000000"/>
          <w:sz w:val="24"/>
          <w:szCs w:val="24"/>
        </w:rPr>
        <w:t xml:space="preserve">  Further questioned whether there was an obligation on the President to inquire into the validity of these other processes, she also conceded that he has n</w:t>
      </w:r>
      <w:r w:rsidR="00330B2D" w:rsidRPr="00855887">
        <w:rPr>
          <w:rFonts w:ascii="Times New Roman" w:eastAsia="Courier New" w:hAnsi="Times New Roman" w:cs="Times New Roman"/>
          <w:color w:val="000000"/>
          <w:sz w:val="24"/>
          <w:szCs w:val="24"/>
        </w:rPr>
        <w:t>o obligation because</w:t>
      </w:r>
      <w:r w:rsidR="00E40193" w:rsidRPr="00855887">
        <w:rPr>
          <w:rFonts w:ascii="Times New Roman" w:eastAsia="Courier New" w:hAnsi="Times New Roman" w:cs="Times New Roman"/>
          <w:color w:val="000000"/>
          <w:sz w:val="24"/>
          <w:szCs w:val="24"/>
        </w:rPr>
        <w:t xml:space="preserve"> </w:t>
      </w:r>
      <w:r w:rsidR="00DA0B5C" w:rsidRPr="00855887">
        <w:rPr>
          <w:rFonts w:ascii="Times New Roman" w:eastAsia="Courier New" w:hAnsi="Times New Roman" w:cs="Times New Roman"/>
          <w:color w:val="000000"/>
          <w:sz w:val="24"/>
          <w:szCs w:val="24"/>
        </w:rPr>
        <w:t>“it is assumed that the t</w:t>
      </w:r>
      <w:r w:rsidR="0033681E" w:rsidRPr="00855887">
        <w:rPr>
          <w:rFonts w:ascii="Times New Roman" w:eastAsia="Courier New" w:hAnsi="Times New Roman" w:cs="Times New Roman"/>
          <w:color w:val="000000"/>
          <w:sz w:val="24"/>
          <w:szCs w:val="24"/>
        </w:rPr>
        <w:t>ribunal acted lawfully.”</w:t>
      </w:r>
    </w:p>
    <w:p w14:paraId="4EF8B6EC" w14:textId="62D82409" w:rsidR="00202EA6" w:rsidRPr="00855887" w:rsidRDefault="001E5D36" w:rsidP="00A064C9">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 xml:space="preserve"> </w:t>
      </w:r>
    </w:p>
    <w:p w14:paraId="185869EA" w14:textId="4ABC6D62" w:rsidR="002B1D4F" w:rsidRPr="00855887" w:rsidRDefault="002B1D4F" w:rsidP="00A064C9">
      <w:pPr>
        <w:spacing w:after="0" w:line="480" w:lineRule="auto"/>
        <w:ind w:left="709" w:hanging="709"/>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WHAT AN APPLICANT MUST PROVE</w:t>
      </w:r>
    </w:p>
    <w:p w14:paraId="759B43E6" w14:textId="62E921CC" w:rsidR="00914113" w:rsidRPr="00855887" w:rsidRDefault="00B74260" w:rsidP="004A2942">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[3</w:t>
      </w:r>
      <w:r w:rsidR="000C7CE2" w:rsidRPr="00855887">
        <w:rPr>
          <w:rFonts w:ascii="Times New Roman" w:eastAsia="Courier New" w:hAnsi="Times New Roman" w:cs="Times New Roman"/>
          <w:color w:val="000000"/>
          <w:sz w:val="24"/>
          <w:szCs w:val="24"/>
        </w:rPr>
        <w:t>9</w:t>
      </w:r>
      <w:r w:rsidR="00370C7C" w:rsidRPr="00855887">
        <w:rPr>
          <w:rFonts w:ascii="Times New Roman" w:eastAsia="Courier New" w:hAnsi="Times New Roman" w:cs="Times New Roman"/>
          <w:color w:val="000000"/>
          <w:sz w:val="24"/>
          <w:szCs w:val="24"/>
        </w:rPr>
        <w:t>]</w:t>
      </w:r>
      <w:r w:rsidR="00370C7C" w:rsidRPr="00855887">
        <w:rPr>
          <w:rFonts w:ascii="Times New Roman" w:eastAsia="Courier New" w:hAnsi="Times New Roman" w:cs="Times New Roman"/>
          <w:color w:val="000000"/>
          <w:sz w:val="24"/>
          <w:szCs w:val="24"/>
        </w:rPr>
        <w:tab/>
      </w:r>
      <w:r w:rsidR="00FB753E" w:rsidRPr="00855887">
        <w:rPr>
          <w:rFonts w:ascii="Times New Roman" w:eastAsia="Courier New" w:hAnsi="Times New Roman" w:cs="Times New Roman"/>
          <w:color w:val="000000"/>
          <w:sz w:val="24"/>
          <w:szCs w:val="24"/>
        </w:rPr>
        <w:t>Rule 27 of the Rules of this</w:t>
      </w:r>
      <w:r w:rsidR="00B16733" w:rsidRPr="00855887">
        <w:rPr>
          <w:rFonts w:ascii="Times New Roman" w:eastAsia="Courier New" w:hAnsi="Times New Roman" w:cs="Times New Roman"/>
          <w:color w:val="000000"/>
          <w:sz w:val="24"/>
          <w:szCs w:val="24"/>
        </w:rPr>
        <w:t xml:space="preserve"> C</w:t>
      </w:r>
      <w:r w:rsidR="004A2942" w:rsidRPr="00855887">
        <w:rPr>
          <w:rFonts w:ascii="Times New Roman" w:eastAsia="Courier New" w:hAnsi="Times New Roman" w:cs="Times New Roman"/>
          <w:color w:val="000000"/>
          <w:sz w:val="24"/>
          <w:szCs w:val="24"/>
        </w:rPr>
        <w:t xml:space="preserve">ourt states </w:t>
      </w:r>
      <w:r w:rsidR="003B2CFA" w:rsidRPr="00855887">
        <w:rPr>
          <w:rFonts w:ascii="Times New Roman" w:eastAsia="Courier New" w:hAnsi="Times New Roman" w:cs="Times New Roman"/>
          <w:color w:val="000000"/>
          <w:sz w:val="24"/>
          <w:szCs w:val="24"/>
        </w:rPr>
        <w:t xml:space="preserve">as </w:t>
      </w:r>
      <w:r w:rsidR="004A2942" w:rsidRPr="00855887">
        <w:rPr>
          <w:rFonts w:ascii="Times New Roman" w:eastAsia="Courier New" w:hAnsi="Times New Roman" w:cs="Times New Roman"/>
          <w:color w:val="000000"/>
          <w:sz w:val="24"/>
          <w:szCs w:val="24"/>
        </w:rPr>
        <w:t>follows:-</w:t>
      </w:r>
    </w:p>
    <w:p w14:paraId="78F016F9" w14:textId="7907451F" w:rsidR="007705AD" w:rsidRPr="00855887" w:rsidRDefault="00C93853" w:rsidP="00C30A81">
      <w:pPr>
        <w:spacing w:after="0" w:line="240" w:lineRule="auto"/>
        <w:ind w:left="1276" w:hanging="142"/>
        <w:jc w:val="both"/>
        <w:rPr>
          <w:rFonts w:ascii="Times New Roman" w:hAnsi="Times New Roman" w:cs="Times New Roman"/>
          <w:sz w:val="24"/>
          <w:szCs w:val="24"/>
        </w:rPr>
      </w:pPr>
      <w:r w:rsidRPr="00855887">
        <w:rPr>
          <w:rFonts w:ascii="Times New Roman" w:eastAsia="Courier New" w:hAnsi="Times New Roman" w:cs="Times New Roman"/>
          <w:color w:val="000000"/>
          <w:sz w:val="24"/>
          <w:szCs w:val="24"/>
        </w:rPr>
        <w:t>“A</w:t>
      </w:r>
      <w:r w:rsidR="001352C3" w:rsidRPr="00855887">
        <w:rPr>
          <w:rFonts w:ascii="Times New Roman" w:eastAsia="Courier New" w:hAnsi="Times New Roman" w:cs="Times New Roman"/>
          <w:color w:val="000000"/>
          <w:sz w:val="24"/>
          <w:szCs w:val="24"/>
        </w:rPr>
        <w:t xml:space="preserve">n application to the Court in terms of </w:t>
      </w:r>
      <w:r w:rsidR="002375DC" w:rsidRPr="00855887">
        <w:rPr>
          <w:rFonts w:ascii="Times New Roman" w:eastAsia="Courier New" w:hAnsi="Times New Roman" w:cs="Times New Roman"/>
          <w:color w:val="000000"/>
          <w:sz w:val="24"/>
          <w:szCs w:val="24"/>
        </w:rPr>
        <w:t>s</w:t>
      </w:r>
      <w:r w:rsidR="001352C3" w:rsidRPr="00855887">
        <w:rPr>
          <w:rFonts w:ascii="Times New Roman" w:eastAsia="Courier New" w:hAnsi="Times New Roman" w:cs="Times New Roman"/>
          <w:color w:val="000000"/>
          <w:sz w:val="24"/>
          <w:szCs w:val="24"/>
        </w:rPr>
        <w:t xml:space="preserve"> 167 (2) (d) of the Constitution alleging that Parliament or the President has failed to fulfil a constitution</w:t>
      </w:r>
      <w:r w:rsidR="00EA1463" w:rsidRPr="00855887">
        <w:rPr>
          <w:rFonts w:ascii="Times New Roman" w:eastAsia="Courier New" w:hAnsi="Times New Roman" w:cs="Times New Roman"/>
          <w:color w:val="000000"/>
          <w:sz w:val="24"/>
          <w:szCs w:val="24"/>
        </w:rPr>
        <w:t>al</w:t>
      </w:r>
      <w:r w:rsidR="001352C3" w:rsidRPr="00855887">
        <w:rPr>
          <w:rFonts w:ascii="Times New Roman" w:eastAsia="Courier New" w:hAnsi="Times New Roman" w:cs="Times New Roman"/>
          <w:color w:val="000000"/>
          <w:sz w:val="24"/>
          <w:szCs w:val="24"/>
        </w:rPr>
        <w:t xml:space="preserve"> obligation shall be brought by way of court application, supported by an affidavit setting out the constitutional obligation in question</w:t>
      </w:r>
      <w:r w:rsidR="008B767E" w:rsidRPr="00855887">
        <w:rPr>
          <w:rFonts w:ascii="Times New Roman" w:hAnsi="Times New Roman" w:cs="Times New Roman"/>
          <w:sz w:val="24"/>
          <w:szCs w:val="24"/>
        </w:rPr>
        <w:t xml:space="preserve"> a</w:t>
      </w:r>
      <w:r w:rsidR="001352C3" w:rsidRPr="00855887">
        <w:rPr>
          <w:rFonts w:ascii="Times New Roman" w:hAnsi="Times New Roman" w:cs="Times New Roman"/>
          <w:sz w:val="24"/>
          <w:szCs w:val="24"/>
        </w:rPr>
        <w:t>nd what Parliament or the President has failed to do in respect of such obligation.</w:t>
      </w:r>
      <w:r w:rsidR="00AB1A6E" w:rsidRPr="00855887">
        <w:rPr>
          <w:rFonts w:ascii="Times New Roman" w:hAnsi="Times New Roman" w:cs="Times New Roman"/>
          <w:sz w:val="24"/>
          <w:szCs w:val="24"/>
        </w:rPr>
        <w:t>”</w:t>
      </w:r>
    </w:p>
    <w:p w14:paraId="4676BFE3" w14:textId="77777777" w:rsidR="00E22E1D" w:rsidRPr="00855887" w:rsidRDefault="00E22E1D" w:rsidP="008B767E">
      <w:pPr>
        <w:spacing w:after="0" w:line="240" w:lineRule="auto"/>
        <w:ind w:left="2160" w:hanging="720"/>
        <w:jc w:val="both"/>
        <w:rPr>
          <w:rFonts w:ascii="Times New Roman" w:hAnsi="Times New Roman" w:cs="Times New Roman"/>
          <w:sz w:val="24"/>
          <w:szCs w:val="24"/>
        </w:rPr>
      </w:pPr>
    </w:p>
    <w:p w14:paraId="445A8439" w14:textId="77777777" w:rsidR="002C60C2" w:rsidRPr="00855887" w:rsidRDefault="002C60C2" w:rsidP="00341357">
      <w:pPr>
        <w:spacing w:after="0" w:line="480" w:lineRule="auto"/>
        <w:ind w:left="2160"/>
        <w:jc w:val="both"/>
        <w:rPr>
          <w:rFonts w:ascii="Times New Roman" w:hAnsi="Times New Roman" w:cs="Times New Roman"/>
        </w:rPr>
      </w:pPr>
    </w:p>
    <w:p w14:paraId="7BC945E7" w14:textId="13C120E2" w:rsidR="00E32C20" w:rsidRPr="00855887" w:rsidRDefault="00AD112B" w:rsidP="0086702A">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lastRenderedPageBreak/>
        <w:t>[40</w:t>
      </w:r>
      <w:r w:rsidR="00DA35D8" w:rsidRPr="00855887">
        <w:rPr>
          <w:rFonts w:ascii="Times New Roman" w:hAnsi="Times New Roman" w:cs="Times New Roman"/>
          <w:sz w:val="24"/>
          <w:szCs w:val="24"/>
        </w:rPr>
        <w:t>]</w:t>
      </w:r>
      <w:r w:rsidR="00DA35D8" w:rsidRPr="00855887">
        <w:rPr>
          <w:rFonts w:ascii="Times New Roman" w:hAnsi="Times New Roman" w:cs="Times New Roman"/>
          <w:sz w:val="24"/>
          <w:szCs w:val="24"/>
        </w:rPr>
        <w:tab/>
      </w:r>
      <w:r w:rsidR="001D5510" w:rsidRPr="00855887">
        <w:rPr>
          <w:rFonts w:ascii="Times New Roman" w:hAnsi="Times New Roman" w:cs="Times New Roman"/>
          <w:sz w:val="24"/>
          <w:szCs w:val="24"/>
        </w:rPr>
        <w:t xml:space="preserve">The rules of this Court are therefore clear that an application in a matter such as the present must set out the constitutional obligation in question and what Parliament or the President has failed to do as </w:t>
      </w:r>
      <w:r w:rsidR="00706A83" w:rsidRPr="00855887">
        <w:rPr>
          <w:rFonts w:ascii="Times New Roman" w:hAnsi="Times New Roman" w:cs="Times New Roman"/>
          <w:sz w:val="24"/>
          <w:szCs w:val="24"/>
        </w:rPr>
        <w:t>direct</w:t>
      </w:r>
      <w:r w:rsidR="001D5510" w:rsidRPr="00855887">
        <w:rPr>
          <w:rFonts w:ascii="Times New Roman" w:hAnsi="Times New Roman" w:cs="Times New Roman"/>
          <w:sz w:val="24"/>
          <w:szCs w:val="24"/>
        </w:rPr>
        <w:t xml:space="preserve">ed by the Constitution.  In </w:t>
      </w:r>
      <w:r w:rsidR="001D5510" w:rsidRPr="00855887">
        <w:rPr>
          <w:rFonts w:ascii="Times New Roman" w:hAnsi="Times New Roman" w:cs="Times New Roman"/>
          <w:i/>
          <w:sz w:val="24"/>
          <w:szCs w:val="24"/>
        </w:rPr>
        <w:t xml:space="preserve">Joyce Teurai Ropa Mujuru </w:t>
      </w:r>
      <w:r w:rsidR="001D5510" w:rsidRPr="00855887">
        <w:rPr>
          <w:rFonts w:ascii="Times New Roman" w:hAnsi="Times New Roman" w:cs="Times New Roman"/>
          <w:sz w:val="24"/>
          <w:szCs w:val="24"/>
        </w:rPr>
        <w:t>v</w:t>
      </w:r>
      <w:r w:rsidR="001D5510" w:rsidRPr="00855887">
        <w:rPr>
          <w:rFonts w:ascii="Times New Roman" w:hAnsi="Times New Roman" w:cs="Times New Roman"/>
          <w:i/>
          <w:sz w:val="24"/>
          <w:szCs w:val="24"/>
        </w:rPr>
        <w:t xml:space="preserve"> The President of Zimbabwe </w:t>
      </w:r>
      <w:r w:rsidR="001D5510" w:rsidRPr="00855887">
        <w:rPr>
          <w:rFonts w:ascii="Times New Roman" w:hAnsi="Times New Roman" w:cs="Times New Roman"/>
          <w:sz w:val="24"/>
          <w:szCs w:val="24"/>
        </w:rPr>
        <w:t>&amp;</w:t>
      </w:r>
      <w:r w:rsidR="001D5510" w:rsidRPr="00855887">
        <w:rPr>
          <w:rFonts w:ascii="Times New Roman" w:hAnsi="Times New Roman" w:cs="Times New Roman"/>
          <w:i/>
          <w:sz w:val="24"/>
          <w:szCs w:val="24"/>
        </w:rPr>
        <w:t xml:space="preserve"> Five Others</w:t>
      </w:r>
      <w:r w:rsidR="001D5510" w:rsidRPr="00855887">
        <w:rPr>
          <w:rFonts w:ascii="Times New Roman" w:hAnsi="Times New Roman" w:cs="Times New Roman"/>
          <w:sz w:val="24"/>
          <w:szCs w:val="24"/>
        </w:rPr>
        <w:t xml:space="preserve"> CCZ 8/18, this Court, citing with approval </w:t>
      </w:r>
      <w:r w:rsidR="00B70D73" w:rsidRPr="00855887">
        <w:rPr>
          <w:rFonts w:ascii="Times New Roman" w:hAnsi="Times New Roman" w:cs="Times New Roman"/>
          <w:sz w:val="24"/>
          <w:szCs w:val="24"/>
        </w:rPr>
        <w:t xml:space="preserve">remarks </w:t>
      </w:r>
      <w:r w:rsidR="001D5510" w:rsidRPr="00855887">
        <w:rPr>
          <w:rFonts w:ascii="Times New Roman" w:hAnsi="Times New Roman" w:cs="Times New Roman"/>
          <w:sz w:val="24"/>
          <w:szCs w:val="24"/>
        </w:rPr>
        <w:t>by the Constitutional Court of Sout</w:t>
      </w:r>
      <w:r w:rsidR="00B43092" w:rsidRPr="00855887">
        <w:rPr>
          <w:rFonts w:ascii="Times New Roman" w:hAnsi="Times New Roman" w:cs="Times New Roman"/>
          <w:sz w:val="24"/>
          <w:szCs w:val="24"/>
        </w:rPr>
        <w:t>h Africa on a similar provision</w:t>
      </w:r>
      <w:r w:rsidR="001D5510" w:rsidRPr="00855887">
        <w:rPr>
          <w:rFonts w:ascii="Times New Roman" w:hAnsi="Times New Roman" w:cs="Times New Roman"/>
          <w:sz w:val="24"/>
          <w:szCs w:val="24"/>
        </w:rPr>
        <w:t xml:space="preserve"> in the South African Constitution, stated</w:t>
      </w:r>
      <w:r w:rsidR="00965795" w:rsidRPr="00855887">
        <w:rPr>
          <w:rFonts w:ascii="Times New Roman" w:hAnsi="Times New Roman" w:cs="Times New Roman"/>
          <w:sz w:val="24"/>
          <w:szCs w:val="24"/>
        </w:rPr>
        <w:t xml:space="preserve"> that an applicant who seeks to vindicate a constitutional right by impugning the conduct of </w:t>
      </w:r>
      <w:r w:rsidR="007623FE" w:rsidRPr="00855887">
        <w:rPr>
          <w:rFonts w:ascii="Times New Roman" w:hAnsi="Times New Roman" w:cs="Times New Roman"/>
          <w:sz w:val="24"/>
          <w:szCs w:val="24"/>
        </w:rPr>
        <w:t>a S</w:t>
      </w:r>
      <w:r w:rsidR="004D0B9F" w:rsidRPr="00855887">
        <w:rPr>
          <w:rFonts w:ascii="Times New Roman" w:hAnsi="Times New Roman" w:cs="Times New Roman"/>
          <w:sz w:val="24"/>
          <w:szCs w:val="24"/>
        </w:rPr>
        <w:t xml:space="preserve">tate functionary must identify the functionary and </w:t>
      </w:r>
      <w:r w:rsidR="000C2C0F" w:rsidRPr="00855887">
        <w:rPr>
          <w:rFonts w:ascii="Times New Roman" w:hAnsi="Times New Roman" w:cs="Times New Roman"/>
          <w:sz w:val="24"/>
          <w:szCs w:val="24"/>
        </w:rPr>
        <w:t>the</w:t>
      </w:r>
      <w:r w:rsidR="004D0B9F" w:rsidRPr="00855887">
        <w:rPr>
          <w:rFonts w:ascii="Times New Roman" w:hAnsi="Times New Roman" w:cs="Times New Roman"/>
          <w:sz w:val="24"/>
          <w:szCs w:val="24"/>
        </w:rPr>
        <w:t xml:space="preserve"> impugned conduct with reasonable </w:t>
      </w:r>
      <w:r w:rsidR="00F43864" w:rsidRPr="00855887">
        <w:rPr>
          <w:rFonts w:ascii="Times New Roman" w:hAnsi="Times New Roman" w:cs="Times New Roman"/>
          <w:sz w:val="24"/>
          <w:szCs w:val="24"/>
        </w:rPr>
        <w:t>prec</w:t>
      </w:r>
      <w:r w:rsidR="004D0B9F" w:rsidRPr="00855887">
        <w:rPr>
          <w:rFonts w:ascii="Times New Roman" w:hAnsi="Times New Roman" w:cs="Times New Roman"/>
          <w:sz w:val="24"/>
          <w:szCs w:val="24"/>
        </w:rPr>
        <w:t>ision.</w:t>
      </w:r>
      <w:r w:rsidR="00E23AD2" w:rsidRPr="00855887">
        <w:rPr>
          <w:rFonts w:ascii="Times New Roman" w:hAnsi="Times New Roman" w:cs="Times New Roman"/>
          <w:sz w:val="24"/>
          <w:szCs w:val="24"/>
        </w:rPr>
        <w:t xml:space="preserve">  </w:t>
      </w:r>
      <w:r w:rsidR="007F165C" w:rsidRPr="00855887">
        <w:rPr>
          <w:rFonts w:ascii="Times New Roman" w:hAnsi="Times New Roman" w:cs="Times New Roman"/>
          <w:sz w:val="24"/>
          <w:szCs w:val="24"/>
        </w:rPr>
        <w:t>This C</w:t>
      </w:r>
      <w:r w:rsidR="00E23AD2" w:rsidRPr="00855887">
        <w:rPr>
          <w:rFonts w:ascii="Times New Roman" w:hAnsi="Times New Roman" w:cs="Times New Roman"/>
          <w:sz w:val="24"/>
          <w:szCs w:val="24"/>
        </w:rPr>
        <w:t xml:space="preserve">ourt further accepted that the failure must relate to an obligation that is specifically imposed on the President or Parliament and that an obligation shared with other organs of State will always fail the s 167 (2) </w:t>
      </w:r>
      <w:r w:rsidR="00794405" w:rsidRPr="00855887">
        <w:rPr>
          <w:rFonts w:ascii="Times New Roman" w:hAnsi="Times New Roman" w:cs="Times New Roman"/>
          <w:sz w:val="24"/>
          <w:szCs w:val="24"/>
        </w:rPr>
        <w:t xml:space="preserve">(d) test.  </w:t>
      </w:r>
      <w:r w:rsidR="007E7BCE" w:rsidRPr="00855887">
        <w:rPr>
          <w:rFonts w:ascii="Times New Roman" w:hAnsi="Times New Roman" w:cs="Times New Roman"/>
          <w:sz w:val="24"/>
          <w:szCs w:val="24"/>
        </w:rPr>
        <w:t xml:space="preserve">We </w:t>
      </w:r>
      <w:r w:rsidR="00E23AD2" w:rsidRPr="00855887">
        <w:rPr>
          <w:rFonts w:ascii="Times New Roman" w:hAnsi="Times New Roman" w:cs="Times New Roman"/>
          <w:sz w:val="24"/>
          <w:szCs w:val="24"/>
        </w:rPr>
        <w:t>further st</w:t>
      </w:r>
      <w:r w:rsidR="004637F0" w:rsidRPr="00855887">
        <w:rPr>
          <w:rFonts w:ascii="Times New Roman" w:hAnsi="Times New Roman" w:cs="Times New Roman"/>
          <w:sz w:val="24"/>
          <w:szCs w:val="24"/>
        </w:rPr>
        <w:t>ress</w:t>
      </w:r>
      <w:r w:rsidR="00E23AD2" w:rsidRPr="00855887">
        <w:rPr>
          <w:rFonts w:ascii="Times New Roman" w:hAnsi="Times New Roman" w:cs="Times New Roman"/>
          <w:sz w:val="24"/>
          <w:szCs w:val="24"/>
        </w:rPr>
        <w:t xml:space="preserve">ed, in </w:t>
      </w:r>
      <w:r w:rsidR="00E23AD2" w:rsidRPr="00855887">
        <w:rPr>
          <w:rFonts w:ascii="Times New Roman" w:hAnsi="Times New Roman" w:cs="Times New Roman"/>
          <w:i/>
          <w:sz w:val="24"/>
          <w:szCs w:val="24"/>
        </w:rPr>
        <w:t>Temba</w:t>
      </w:r>
      <w:r w:rsidR="00794405" w:rsidRPr="00855887">
        <w:rPr>
          <w:rFonts w:ascii="Times New Roman" w:hAnsi="Times New Roman" w:cs="Times New Roman"/>
          <w:i/>
          <w:sz w:val="24"/>
          <w:szCs w:val="24"/>
        </w:rPr>
        <w:t xml:space="preserve"> </w:t>
      </w:r>
      <w:r w:rsidR="00E23AD2" w:rsidRPr="00855887">
        <w:rPr>
          <w:rFonts w:ascii="Times New Roman" w:hAnsi="Times New Roman" w:cs="Times New Roman"/>
          <w:i/>
          <w:sz w:val="24"/>
          <w:szCs w:val="24"/>
        </w:rPr>
        <w:t xml:space="preserve">Mliswa </w:t>
      </w:r>
      <w:r w:rsidR="00E23AD2" w:rsidRPr="00855887">
        <w:rPr>
          <w:rFonts w:ascii="Times New Roman" w:hAnsi="Times New Roman" w:cs="Times New Roman"/>
          <w:sz w:val="24"/>
          <w:szCs w:val="24"/>
        </w:rPr>
        <w:t xml:space="preserve">v </w:t>
      </w:r>
      <w:r w:rsidR="00E23AD2" w:rsidRPr="00855887">
        <w:rPr>
          <w:rFonts w:ascii="Times New Roman" w:hAnsi="Times New Roman" w:cs="Times New Roman"/>
          <w:i/>
          <w:sz w:val="24"/>
          <w:szCs w:val="24"/>
        </w:rPr>
        <w:t>Parliament of the Republic of Zimbabwe</w:t>
      </w:r>
      <w:r w:rsidR="00FF2B84">
        <w:rPr>
          <w:rFonts w:ascii="Times New Roman" w:hAnsi="Times New Roman" w:cs="Times New Roman"/>
          <w:sz w:val="24"/>
          <w:szCs w:val="24"/>
        </w:rPr>
        <w:t xml:space="preserve"> </w:t>
      </w:r>
      <w:r w:rsidR="00E23AD2" w:rsidRPr="00855887">
        <w:rPr>
          <w:rFonts w:ascii="Times New Roman" w:hAnsi="Times New Roman" w:cs="Times New Roman"/>
          <w:sz w:val="24"/>
          <w:szCs w:val="24"/>
        </w:rPr>
        <w:t>CCZ 2/21</w:t>
      </w:r>
      <w:r w:rsidR="006167CC" w:rsidRPr="00855887">
        <w:rPr>
          <w:rFonts w:ascii="Times New Roman" w:hAnsi="Times New Roman" w:cs="Times New Roman"/>
          <w:sz w:val="24"/>
          <w:szCs w:val="24"/>
        </w:rPr>
        <w:t>,</w:t>
      </w:r>
      <w:r w:rsidR="00E23AD2" w:rsidRPr="00855887">
        <w:rPr>
          <w:rFonts w:ascii="Times New Roman" w:hAnsi="Times New Roman" w:cs="Times New Roman"/>
          <w:sz w:val="24"/>
          <w:szCs w:val="24"/>
        </w:rPr>
        <w:t xml:space="preserve"> </w:t>
      </w:r>
      <w:r w:rsidR="006B299F" w:rsidRPr="00855887">
        <w:rPr>
          <w:rFonts w:ascii="Times New Roman" w:hAnsi="Times New Roman" w:cs="Times New Roman"/>
          <w:sz w:val="24"/>
          <w:szCs w:val="24"/>
        </w:rPr>
        <w:t xml:space="preserve">that </w:t>
      </w:r>
      <w:r w:rsidR="00E23AD2" w:rsidRPr="00855887">
        <w:rPr>
          <w:rFonts w:ascii="Times New Roman" w:hAnsi="Times New Roman" w:cs="Times New Roman"/>
          <w:sz w:val="24"/>
          <w:szCs w:val="24"/>
        </w:rPr>
        <w:t>these two requirements are not consecutives but rather concomitants, both</w:t>
      </w:r>
      <w:r w:rsidR="00C8214E" w:rsidRPr="00855887">
        <w:rPr>
          <w:rFonts w:ascii="Times New Roman" w:hAnsi="Times New Roman" w:cs="Times New Roman"/>
          <w:sz w:val="24"/>
          <w:szCs w:val="24"/>
        </w:rPr>
        <w:t xml:space="preserve"> of which must be proved. </w:t>
      </w:r>
      <w:r w:rsidR="00E23AD2" w:rsidRPr="00855887">
        <w:rPr>
          <w:rFonts w:ascii="Times New Roman" w:hAnsi="Times New Roman" w:cs="Times New Roman"/>
          <w:sz w:val="24"/>
          <w:szCs w:val="24"/>
        </w:rPr>
        <w:t xml:space="preserve">  </w:t>
      </w:r>
      <w:r w:rsidR="004D0B9F" w:rsidRPr="00855887">
        <w:rPr>
          <w:rFonts w:ascii="Times New Roman" w:hAnsi="Times New Roman" w:cs="Times New Roman"/>
          <w:sz w:val="24"/>
          <w:szCs w:val="24"/>
        </w:rPr>
        <w:t xml:space="preserve">  </w:t>
      </w:r>
      <w:r w:rsidR="00965795" w:rsidRPr="00855887">
        <w:rPr>
          <w:rFonts w:ascii="Times New Roman" w:hAnsi="Times New Roman" w:cs="Times New Roman"/>
          <w:sz w:val="24"/>
          <w:szCs w:val="24"/>
        </w:rPr>
        <w:t xml:space="preserve"> </w:t>
      </w:r>
      <w:r w:rsidR="001D5510" w:rsidRPr="00855887">
        <w:rPr>
          <w:rFonts w:ascii="Times New Roman" w:hAnsi="Times New Roman" w:cs="Times New Roman"/>
          <w:sz w:val="24"/>
          <w:szCs w:val="24"/>
        </w:rPr>
        <w:t xml:space="preserve">   </w:t>
      </w:r>
    </w:p>
    <w:p w14:paraId="16C6A13F" w14:textId="77777777" w:rsidR="002C60C2" w:rsidRPr="00855887" w:rsidRDefault="002C60C2" w:rsidP="00341357">
      <w:pPr>
        <w:spacing w:after="0" w:line="480" w:lineRule="auto"/>
        <w:ind w:left="720" w:hanging="720"/>
        <w:jc w:val="both"/>
        <w:rPr>
          <w:rFonts w:ascii="Times New Roman" w:hAnsi="Times New Roman" w:cs="Times New Roman"/>
          <w:sz w:val="24"/>
          <w:szCs w:val="24"/>
        </w:rPr>
      </w:pPr>
    </w:p>
    <w:p w14:paraId="4DA0E57E" w14:textId="55DAA574" w:rsidR="00D22ED8" w:rsidRPr="00855887" w:rsidRDefault="008410DE" w:rsidP="0086702A">
      <w:pPr>
        <w:spacing w:after="0" w:line="480" w:lineRule="auto"/>
        <w:ind w:left="709" w:hanging="72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[4</w:t>
      </w:r>
      <w:r w:rsidR="00B0144B" w:rsidRPr="00855887">
        <w:rPr>
          <w:rFonts w:ascii="Times New Roman" w:eastAsia="Courier New" w:hAnsi="Times New Roman" w:cs="Times New Roman"/>
          <w:color w:val="000000"/>
          <w:sz w:val="24"/>
          <w:szCs w:val="24"/>
        </w:rPr>
        <w:t>1</w:t>
      </w:r>
      <w:r w:rsidR="002C60C2" w:rsidRPr="00855887">
        <w:rPr>
          <w:rFonts w:ascii="Times New Roman" w:eastAsia="Courier New" w:hAnsi="Times New Roman" w:cs="Times New Roman"/>
          <w:color w:val="000000"/>
          <w:sz w:val="24"/>
          <w:szCs w:val="24"/>
        </w:rPr>
        <w:t>]</w:t>
      </w:r>
      <w:r w:rsidR="002C60C2" w:rsidRPr="00855887">
        <w:rPr>
          <w:rFonts w:ascii="Times New Roman" w:eastAsia="Courier New" w:hAnsi="Times New Roman" w:cs="Times New Roman"/>
          <w:color w:val="000000"/>
          <w:sz w:val="24"/>
          <w:szCs w:val="24"/>
        </w:rPr>
        <w:tab/>
      </w:r>
      <w:r w:rsidR="00CC61C7" w:rsidRPr="00855887">
        <w:rPr>
          <w:rFonts w:ascii="Times New Roman" w:eastAsia="Courier New" w:hAnsi="Times New Roman" w:cs="Times New Roman"/>
          <w:color w:val="000000"/>
          <w:sz w:val="24"/>
          <w:szCs w:val="24"/>
        </w:rPr>
        <w:t xml:space="preserve">In </w:t>
      </w:r>
      <w:r w:rsidR="00CC61C7" w:rsidRPr="00855887">
        <w:rPr>
          <w:rFonts w:ascii="Times New Roman" w:eastAsia="Courier New" w:hAnsi="Times New Roman" w:cs="Times New Roman"/>
          <w:i/>
          <w:color w:val="000000"/>
          <w:sz w:val="24"/>
          <w:szCs w:val="24"/>
        </w:rPr>
        <w:t xml:space="preserve">Edwin Mushoriwa </w:t>
      </w:r>
      <w:r w:rsidR="00CC61C7" w:rsidRPr="00855887">
        <w:rPr>
          <w:rFonts w:ascii="Times New Roman" w:eastAsia="Courier New" w:hAnsi="Times New Roman" w:cs="Times New Roman"/>
          <w:color w:val="000000"/>
          <w:sz w:val="24"/>
          <w:szCs w:val="24"/>
        </w:rPr>
        <w:t>&amp;</w:t>
      </w:r>
      <w:r w:rsidR="00CC61C7" w:rsidRPr="00855887">
        <w:rPr>
          <w:rFonts w:ascii="Times New Roman" w:eastAsia="Courier New" w:hAnsi="Times New Roman" w:cs="Times New Roman"/>
          <w:i/>
          <w:color w:val="000000"/>
          <w:sz w:val="24"/>
          <w:szCs w:val="24"/>
        </w:rPr>
        <w:t xml:space="preserve"> Three Others </w:t>
      </w:r>
      <w:r w:rsidR="00CC61C7" w:rsidRPr="00855887">
        <w:rPr>
          <w:rFonts w:ascii="Times New Roman" w:eastAsia="Courier New" w:hAnsi="Times New Roman" w:cs="Times New Roman"/>
          <w:color w:val="000000"/>
          <w:sz w:val="24"/>
          <w:szCs w:val="24"/>
        </w:rPr>
        <w:t>v</w:t>
      </w:r>
      <w:r w:rsidR="00CC61C7" w:rsidRPr="00855887">
        <w:rPr>
          <w:rFonts w:ascii="Times New Roman" w:eastAsia="Courier New" w:hAnsi="Times New Roman" w:cs="Times New Roman"/>
          <w:i/>
          <w:color w:val="000000"/>
          <w:sz w:val="24"/>
          <w:szCs w:val="24"/>
        </w:rPr>
        <w:t xml:space="preserve"> Parliament of Zimbabwe&amp; Anor </w:t>
      </w:r>
      <w:r w:rsidR="00CC61C7" w:rsidRPr="00855887">
        <w:rPr>
          <w:rFonts w:ascii="Times New Roman" w:eastAsia="Courier New" w:hAnsi="Times New Roman" w:cs="Times New Roman"/>
          <w:color w:val="000000"/>
          <w:sz w:val="24"/>
          <w:szCs w:val="24"/>
        </w:rPr>
        <w:t>CCZ 4/23</w:t>
      </w:r>
      <w:r w:rsidR="00102295" w:rsidRPr="00855887">
        <w:rPr>
          <w:rFonts w:ascii="Times New Roman" w:eastAsia="Courier New" w:hAnsi="Times New Roman" w:cs="Times New Roman"/>
          <w:color w:val="000000"/>
          <w:sz w:val="24"/>
          <w:szCs w:val="24"/>
        </w:rPr>
        <w:t>,</w:t>
      </w:r>
      <w:r w:rsidR="00CC61C7" w:rsidRPr="00855887">
        <w:rPr>
          <w:rFonts w:ascii="Times New Roman" w:eastAsia="Courier New" w:hAnsi="Times New Roman" w:cs="Times New Roman"/>
          <w:color w:val="000000"/>
          <w:sz w:val="24"/>
          <w:szCs w:val="24"/>
        </w:rPr>
        <w:t xml:space="preserve"> this Court remarked once again</w:t>
      </w:r>
      <w:r w:rsidR="009146E0" w:rsidRPr="00855887">
        <w:rPr>
          <w:rFonts w:ascii="Times New Roman" w:eastAsia="Courier New" w:hAnsi="Times New Roman" w:cs="Times New Roman"/>
          <w:color w:val="000000"/>
          <w:sz w:val="24"/>
          <w:szCs w:val="24"/>
        </w:rPr>
        <w:t xml:space="preserve"> as follows</w:t>
      </w:r>
      <w:r w:rsidR="00CC61C7" w:rsidRPr="00855887">
        <w:rPr>
          <w:rFonts w:ascii="Times New Roman" w:eastAsia="Courier New" w:hAnsi="Times New Roman" w:cs="Times New Roman"/>
          <w:color w:val="000000"/>
          <w:sz w:val="24"/>
          <w:szCs w:val="24"/>
        </w:rPr>
        <w:t>:</w:t>
      </w:r>
    </w:p>
    <w:p w14:paraId="69ED4AB0" w14:textId="363D6023" w:rsidR="000F7B2B" w:rsidRDefault="00ED1DF7" w:rsidP="006F52FF">
      <w:pPr>
        <w:spacing w:after="0" w:line="240" w:lineRule="auto"/>
        <w:ind w:left="1276" w:hanging="142"/>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“W</w:t>
      </w:r>
      <w:r w:rsidR="00D22ED8" w:rsidRPr="00855887">
        <w:rPr>
          <w:rFonts w:ascii="Times New Roman" w:eastAsia="Courier New" w:hAnsi="Times New Roman" w:cs="Times New Roman"/>
          <w:color w:val="000000"/>
          <w:sz w:val="24"/>
          <w:szCs w:val="24"/>
        </w:rPr>
        <w:t xml:space="preserve">e have </w:t>
      </w:r>
      <w:r w:rsidR="00766FD0" w:rsidRPr="00855887">
        <w:rPr>
          <w:rFonts w:ascii="Times New Roman" w:eastAsia="Courier New" w:hAnsi="Times New Roman" w:cs="Times New Roman"/>
          <w:color w:val="000000"/>
          <w:sz w:val="24"/>
          <w:szCs w:val="24"/>
        </w:rPr>
        <w:t xml:space="preserve">said </w:t>
      </w:r>
      <w:r w:rsidR="00D22ED8" w:rsidRPr="00855887">
        <w:rPr>
          <w:rFonts w:ascii="Times New Roman" w:eastAsia="Courier New" w:hAnsi="Times New Roman" w:cs="Times New Roman"/>
          <w:color w:val="000000"/>
          <w:sz w:val="24"/>
          <w:szCs w:val="24"/>
        </w:rPr>
        <w:t xml:space="preserve">so before and we say so again.  In this jurisdiction the position is settled that an alleged breach of a constitutional obligation must relate to an obligation that is specifically imposed on the President or Parliament and that an obligation shared with other organs of the state will </w:t>
      </w:r>
      <w:r w:rsidR="00B060DD" w:rsidRPr="00855887">
        <w:rPr>
          <w:rFonts w:ascii="Times New Roman" w:eastAsia="Courier New" w:hAnsi="Times New Roman" w:cs="Times New Roman"/>
          <w:color w:val="000000"/>
          <w:sz w:val="24"/>
          <w:szCs w:val="24"/>
        </w:rPr>
        <w:t xml:space="preserve">not meet the s </w:t>
      </w:r>
      <w:r w:rsidR="00312CD9" w:rsidRPr="00855887">
        <w:rPr>
          <w:rFonts w:ascii="Times New Roman" w:eastAsia="Courier New" w:hAnsi="Times New Roman" w:cs="Times New Roman"/>
          <w:color w:val="000000"/>
          <w:sz w:val="24"/>
          <w:szCs w:val="24"/>
        </w:rPr>
        <w:t>167 (2)</w:t>
      </w:r>
      <w:r w:rsidR="00E85F41" w:rsidRPr="00855887">
        <w:rPr>
          <w:rFonts w:ascii="Times New Roman" w:eastAsia="Courier New" w:hAnsi="Times New Roman" w:cs="Times New Roman"/>
          <w:color w:val="000000"/>
          <w:sz w:val="24"/>
          <w:szCs w:val="24"/>
        </w:rPr>
        <w:t xml:space="preserve"> (d) test.   This court has further enunciated that in an application</w:t>
      </w:r>
      <w:r w:rsidR="00766FD0" w:rsidRPr="00855887">
        <w:rPr>
          <w:rFonts w:ascii="Times New Roman" w:eastAsia="Courier New" w:hAnsi="Times New Roman" w:cs="Times New Roman"/>
          <w:color w:val="000000"/>
          <w:sz w:val="24"/>
          <w:szCs w:val="24"/>
        </w:rPr>
        <w:t>,</w:t>
      </w:r>
      <w:r w:rsidR="00E85F41" w:rsidRPr="00855887">
        <w:rPr>
          <w:rFonts w:ascii="Times New Roman" w:eastAsia="Courier New" w:hAnsi="Times New Roman" w:cs="Times New Roman"/>
          <w:color w:val="000000"/>
          <w:sz w:val="24"/>
          <w:szCs w:val="24"/>
        </w:rPr>
        <w:t xml:space="preserve"> such as the present, an applicant must identify </w:t>
      </w:r>
      <w:r w:rsidR="005771E7" w:rsidRPr="00855887">
        <w:rPr>
          <w:rFonts w:ascii="Times New Roman" w:eastAsia="Courier New" w:hAnsi="Times New Roman" w:cs="Times New Roman"/>
          <w:color w:val="000000"/>
          <w:sz w:val="24"/>
          <w:szCs w:val="24"/>
        </w:rPr>
        <w:t>the functionary and the impugned conduct with reasonable precision ….”</w:t>
      </w:r>
      <w:r w:rsidR="00E85F41" w:rsidRPr="00855887">
        <w:rPr>
          <w:rFonts w:ascii="Times New Roman" w:eastAsia="Courier New" w:hAnsi="Times New Roman" w:cs="Times New Roman"/>
          <w:color w:val="000000"/>
          <w:sz w:val="24"/>
          <w:szCs w:val="24"/>
        </w:rPr>
        <w:t xml:space="preserve"> </w:t>
      </w:r>
    </w:p>
    <w:p w14:paraId="3DAABC31" w14:textId="77777777" w:rsidR="001C0470" w:rsidRPr="00855887" w:rsidRDefault="001C0470" w:rsidP="006F52FF">
      <w:pPr>
        <w:spacing w:after="0" w:line="240" w:lineRule="auto"/>
        <w:ind w:left="1276" w:hanging="142"/>
        <w:jc w:val="both"/>
        <w:rPr>
          <w:rFonts w:ascii="Times New Roman" w:eastAsia="Courier New" w:hAnsi="Times New Roman" w:cs="Times New Roman"/>
          <w:color w:val="000000"/>
          <w:sz w:val="24"/>
          <w:szCs w:val="24"/>
        </w:rPr>
      </w:pPr>
    </w:p>
    <w:p w14:paraId="3F060748" w14:textId="77777777" w:rsidR="00836A92" w:rsidRPr="00855887" w:rsidRDefault="00836A92" w:rsidP="00DA4213">
      <w:pPr>
        <w:spacing w:after="0" w:line="480" w:lineRule="auto"/>
        <w:jc w:val="both"/>
        <w:rPr>
          <w:rFonts w:ascii="Times New Roman" w:eastAsia="Courier New" w:hAnsi="Times New Roman" w:cs="Times New Roman"/>
          <w:color w:val="000000"/>
          <w:sz w:val="24"/>
          <w:szCs w:val="24"/>
        </w:rPr>
      </w:pPr>
    </w:p>
    <w:p w14:paraId="4F57290A" w14:textId="11264F73" w:rsidR="00225811" w:rsidRPr="00855887" w:rsidRDefault="00370C7C" w:rsidP="0086702A">
      <w:pPr>
        <w:spacing w:after="0" w:line="480" w:lineRule="auto"/>
        <w:ind w:left="709" w:hanging="720"/>
        <w:jc w:val="both"/>
        <w:rPr>
          <w:rFonts w:ascii="Times New Roman" w:hAnsi="Times New Roman" w:cs="Times New Roman"/>
          <w:sz w:val="24"/>
          <w:szCs w:val="24"/>
        </w:rPr>
      </w:pPr>
      <w:r w:rsidRPr="00855887">
        <w:rPr>
          <w:rFonts w:ascii="Times New Roman" w:eastAsia="Courier New" w:hAnsi="Times New Roman" w:cs="Times New Roman"/>
          <w:color w:val="000000"/>
          <w:sz w:val="24"/>
          <w:szCs w:val="24"/>
        </w:rPr>
        <w:t>[</w:t>
      </w:r>
      <w:r w:rsidR="00710A73" w:rsidRPr="00855887">
        <w:rPr>
          <w:rFonts w:ascii="Times New Roman" w:eastAsia="Courier New" w:hAnsi="Times New Roman" w:cs="Times New Roman"/>
          <w:color w:val="000000"/>
          <w:sz w:val="24"/>
          <w:szCs w:val="24"/>
        </w:rPr>
        <w:t>4</w:t>
      </w:r>
      <w:r w:rsidR="004D77C5" w:rsidRPr="00855887">
        <w:rPr>
          <w:rFonts w:ascii="Times New Roman" w:eastAsia="Courier New" w:hAnsi="Times New Roman" w:cs="Times New Roman"/>
          <w:color w:val="000000"/>
          <w:sz w:val="24"/>
          <w:szCs w:val="24"/>
        </w:rPr>
        <w:t>2</w:t>
      </w:r>
      <w:r w:rsidR="00372BCB" w:rsidRPr="00855887">
        <w:rPr>
          <w:rFonts w:ascii="Times New Roman" w:eastAsia="Courier New" w:hAnsi="Times New Roman" w:cs="Times New Roman"/>
          <w:color w:val="000000"/>
          <w:sz w:val="24"/>
          <w:szCs w:val="24"/>
        </w:rPr>
        <w:t>]</w:t>
      </w:r>
      <w:r w:rsidR="00533928">
        <w:rPr>
          <w:rFonts w:ascii="Times New Roman" w:eastAsia="Courier New" w:hAnsi="Times New Roman" w:cs="Times New Roman"/>
          <w:color w:val="000000"/>
          <w:sz w:val="24"/>
          <w:szCs w:val="24"/>
        </w:rPr>
        <w:tab/>
      </w:r>
      <w:r w:rsidR="009D7E6E" w:rsidRPr="00855887">
        <w:rPr>
          <w:rFonts w:ascii="Times New Roman" w:eastAsia="Courier New" w:hAnsi="Times New Roman" w:cs="Times New Roman"/>
          <w:color w:val="000000"/>
          <w:sz w:val="24"/>
          <w:szCs w:val="24"/>
        </w:rPr>
        <w:t xml:space="preserve">This Court has therefore spoken on the matter and the position of the law on the topic is now settled.  One would therefore expect that an applicant approaching the Court for a declaration that the President or Parliament has failed to fulfil a constitutional obligation </w:t>
      </w:r>
      <w:r w:rsidR="009D7E6E" w:rsidRPr="00855887">
        <w:rPr>
          <w:rFonts w:ascii="Times New Roman" w:eastAsia="Courier New" w:hAnsi="Times New Roman" w:cs="Times New Roman"/>
          <w:color w:val="000000"/>
          <w:sz w:val="24"/>
          <w:szCs w:val="24"/>
        </w:rPr>
        <w:lastRenderedPageBreak/>
        <w:t xml:space="preserve">would </w:t>
      </w:r>
      <w:r w:rsidR="00284390" w:rsidRPr="00855887">
        <w:rPr>
          <w:rFonts w:ascii="Times New Roman" w:eastAsia="Courier New" w:hAnsi="Times New Roman" w:cs="Times New Roman"/>
          <w:color w:val="000000"/>
          <w:sz w:val="24"/>
          <w:szCs w:val="24"/>
        </w:rPr>
        <w:t>appreciate the need to identify a</w:t>
      </w:r>
      <w:r w:rsidR="00BD64A9" w:rsidRPr="00855887">
        <w:rPr>
          <w:rFonts w:ascii="Times New Roman" w:eastAsia="Courier New" w:hAnsi="Times New Roman" w:cs="Times New Roman"/>
          <w:color w:val="000000"/>
          <w:sz w:val="24"/>
          <w:szCs w:val="24"/>
        </w:rPr>
        <w:t xml:space="preserve"> specific </w:t>
      </w:r>
      <w:r w:rsidR="009D7E6E" w:rsidRPr="00855887">
        <w:rPr>
          <w:rFonts w:ascii="Times New Roman" w:eastAsia="Courier New" w:hAnsi="Times New Roman" w:cs="Times New Roman"/>
          <w:color w:val="000000"/>
          <w:sz w:val="24"/>
          <w:szCs w:val="24"/>
        </w:rPr>
        <w:t>obligation imposed by the Cons</w:t>
      </w:r>
      <w:r w:rsidR="004718BB" w:rsidRPr="00855887">
        <w:rPr>
          <w:rFonts w:ascii="Times New Roman" w:eastAsia="Courier New" w:hAnsi="Times New Roman" w:cs="Times New Roman"/>
          <w:color w:val="000000"/>
          <w:sz w:val="24"/>
          <w:szCs w:val="24"/>
        </w:rPr>
        <w:t>ti</w:t>
      </w:r>
      <w:r w:rsidR="009D7E6E" w:rsidRPr="00855887">
        <w:rPr>
          <w:rFonts w:ascii="Times New Roman" w:eastAsia="Courier New" w:hAnsi="Times New Roman" w:cs="Times New Roman"/>
          <w:color w:val="000000"/>
          <w:sz w:val="24"/>
          <w:szCs w:val="24"/>
        </w:rPr>
        <w:t>tution and substanti</w:t>
      </w:r>
      <w:r w:rsidR="00BD64A9" w:rsidRPr="00855887">
        <w:rPr>
          <w:rFonts w:ascii="Times New Roman" w:eastAsia="Courier New" w:hAnsi="Times New Roman" w:cs="Times New Roman"/>
          <w:color w:val="000000"/>
          <w:sz w:val="24"/>
          <w:szCs w:val="24"/>
        </w:rPr>
        <w:t>ate</w:t>
      </w:r>
      <w:r w:rsidR="009D7E6E" w:rsidRPr="00855887">
        <w:rPr>
          <w:rFonts w:ascii="Times New Roman" w:eastAsia="Courier New" w:hAnsi="Times New Roman" w:cs="Times New Roman"/>
          <w:color w:val="000000"/>
          <w:sz w:val="24"/>
          <w:szCs w:val="24"/>
        </w:rPr>
        <w:t xml:space="preserve"> in what way the President or Parliament has violated that obligation.</w:t>
      </w:r>
      <w:r w:rsidR="00271574" w:rsidRPr="00855887">
        <w:rPr>
          <w:rFonts w:ascii="Times New Roman" w:eastAsia="Courier New" w:hAnsi="Times New Roman" w:cs="Times New Roman"/>
          <w:color w:val="000000"/>
          <w:sz w:val="24"/>
          <w:szCs w:val="24"/>
        </w:rPr>
        <w:t xml:space="preserve">  In the present matter there </w:t>
      </w:r>
      <w:r w:rsidR="00C7284B" w:rsidRPr="00855887">
        <w:rPr>
          <w:rFonts w:ascii="Times New Roman" w:eastAsia="Courier New" w:hAnsi="Times New Roman" w:cs="Times New Roman"/>
          <w:color w:val="000000"/>
          <w:sz w:val="24"/>
          <w:szCs w:val="24"/>
        </w:rPr>
        <w:t>ha</w:t>
      </w:r>
      <w:r w:rsidR="00566AB5" w:rsidRPr="00855887">
        <w:rPr>
          <w:rFonts w:ascii="Times New Roman" w:eastAsia="Courier New" w:hAnsi="Times New Roman" w:cs="Times New Roman"/>
          <w:color w:val="000000"/>
          <w:sz w:val="24"/>
          <w:szCs w:val="24"/>
        </w:rPr>
        <w:t>s</w:t>
      </w:r>
      <w:r w:rsidR="00C7284B" w:rsidRPr="00855887">
        <w:rPr>
          <w:rFonts w:ascii="Times New Roman" w:eastAsia="Courier New" w:hAnsi="Times New Roman" w:cs="Times New Roman"/>
          <w:color w:val="000000"/>
          <w:sz w:val="24"/>
          <w:szCs w:val="24"/>
        </w:rPr>
        <w:t xml:space="preserve"> been</w:t>
      </w:r>
      <w:r w:rsidR="00566AB5" w:rsidRPr="00855887">
        <w:rPr>
          <w:rFonts w:ascii="Times New Roman" w:eastAsia="Courier New" w:hAnsi="Times New Roman" w:cs="Times New Roman"/>
          <w:color w:val="000000"/>
          <w:sz w:val="24"/>
          <w:szCs w:val="24"/>
        </w:rPr>
        <w:t xml:space="preserve"> glaring</w:t>
      </w:r>
      <w:r w:rsidR="00271574" w:rsidRPr="00855887">
        <w:rPr>
          <w:rFonts w:ascii="Times New Roman" w:eastAsia="Courier New" w:hAnsi="Times New Roman" w:cs="Times New Roman"/>
          <w:color w:val="000000"/>
          <w:sz w:val="24"/>
          <w:szCs w:val="24"/>
        </w:rPr>
        <w:t xml:space="preserve"> failure on the part of the applicant to comply with this very clear position of the law.</w:t>
      </w:r>
      <w:r w:rsidR="009D7E6E" w:rsidRPr="00855887">
        <w:rPr>
          <w:rFonts w:ascii="Times New Roman" w:eastAsia="Courier New" w:hAnsi="Times New Roman" w:cs="Times New Roman"/>
          <w:color w:val="000000"/>
          <w:sz w:val="24"/>
          <w:szCs w:val="24"/>
        </w:rPr>
        <w:t xml:space="preserve">     </w:t>
      </w:r>
      <w:r w:rsidR="00B751ED" w:rsidRPr="00855887">
        <w:rPr>
          <w:rFonts w:ascii="Times New Roman" w:hAnsi="Times New Roman" w:cs="Times New Roman"/>
          <w:sz w:val="24"/>
          <w:szCs w:val="24"/>
        </w:rPr>
        <w:t xml:space="preserve"> </w:t>
      </w:r>
    </w:p>
    <w:p w14:paraId="5F2DF751" w14:textId="5300EC64" w:rsidR="00CE7B1D" w:rsidRPr="00855887" w:rsidRDefault="00CE7B1D" w:rsidP="00F05722">
      <w:pPr>
        <w:spacing w:after="0" w:line="480" w:lineRule="auto"/>
        <w:jc w:val="both"/>
        <w:rPr>
          <w:rFonts w:ascii="Times New Roman" w:eastAsia="Courier New" w:hAnsi="Times New Roman" w:cs="Times New Roman"/>
          <w:color w:val="000000"/>
          <w:sz w:val="24"/>
          <w:szCs w:val="24"/>
        </w:rPr>
      </w:pPr>
    </w:p>
    <w:p w14:paraId="0175C84E" w14:textId="6F54689D" w:rsidR="00CE7B1D" w:rsidRPr="00855887" w:rsidRDefault="007D5785" w:rsidP="00341357">
      <w:pPr>
        <w:spacing w:after="0" w:line="480" w:lineRule="auto"/>
        <w:ind w:left="720" w:hanging="720"/>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THE ALLEGATIONS BY THE APPLICANT</w:t>
      </w:r>
    </w:p>
    <w:p w14:paraId="6E6D7B1D" w14:textId="6531E57D" w:rsidR="00B85A23" w:rsidRPr="00855887" w:rsidRDefault="00370C7C" w:rsidP="0083115F">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w:t>
      </w:r>
      <w:r w:rsidR="00AD3263" w:rsidRPr="00855887">
        <w:rPr>
          <w:rFonts w:ascii="Times New Roman" w:hAnsi="Times New Roman" w:cs="Times New Roman"/>
          <w:sz w:val="24"/>
          <w:szCs w:val="24"/>
        </w:rPr>
        <w:t>4</w:t>
      </w:r>
      <w:r w:rsidR="00983880" w:rsidRPr="00855887">
        <w:rPr>
          <w:rFonts w:ascii="Times New Roman" w:hAnsi="Times New Roman" w:cs="Times New Roman"/>
          <w:sz w:val="24"/>
          <w:szCs w:val="24"/>
        </w:rPr>
        <w:t>3</w:t>
      </w:r>
      <w:r w:rsidR="0083115F" w:rsidRPr="00855887">
        <w:rPr>
          <w:rFonts w:ascii="Times New Roman" w:hAnsi="Times New Roman" w:cs="Times New Roman"/>
          <w:sz w:val="24"/>
          <w:szCs w:val="24"/>
        </w:rPr>
        <w:t>]</w:t>
      </w:r>
      <w:r w:rsidR="00780C2A" w:rsidRPr="00855887">
        <w:rPr>
          <w:rFonts w:ascii="Times New Roman" w:hAnsi="Times New Roman" w:cs="Times New Roman"/>
          <w:sz w:val="24"/>
          <w:szCs w:val="24"/>
        </w:rPr>
        <w:tab/>
      </w:r>
      <w:r w:rsidR="00CE4DAE" w:rsidRPr="00855887">
        <w:rPr>
          <w:rFonts w:ascii="Times New Roman" w:hAnsi="Times New Roman" w:cs="Times New Roman"/>
          <w:sz w:val="24"/>
          <w:szCs w:val="24"/>
        </w:rPr>
        <w:t xml:space="preserve">Throughout her papers, the applicant makes it clear that the basis upon which it is alleged that the President failed to fulfil a constitutional obligation is that he acted on a report containing recommendations by the </w:t>
      </w:r>
      <w:r w:rsidR="005C3467" w:rsidRPr="00855887">
        <w:rPr>
          <w:rFonts w:ascii="Times New Roman" w:hAnsi="Times New Roman" w:cs="Times New Roman"/>
          <w:sz w:val="24"/>
          <w:szCs w:val="24"/>
        </w:rPr>
        <w:t xml:space="preserve">JUSTICE SIMBI MUBAKO </w:t>
      </w:r>
      <w:r w:rsidR="009F2F23">
        <w:rPr>
          <w:rFonts w:ascii="Times New Roman" w:hAnsi="Times New Roman" w:cs="Times New Roman"/>
          <w:sz w:val="24"/>
          <w:szCs w:val="24"/>
        </w:rPr>
        <w:t>T</w:t>
      </w:r>
      <w:r w:rsidR="00CE4DAE" w:rsidRPr="00855887">
        <w:rPr>
          <w:rFonts w:ascii="Times New Roman" w:hAnsi="Times New Roman" w:cs="Times New Roman"/>
          <w:sz w:val="24"/>
          <w:szCs w:val="24"/>
        </w:rPr>
        <w:t>ribunal</w:t>
      </w:r>
      <w:r w:rsidR="00071E50" w:rsidRPr="00855887">
        <w:rPr>
          <w:rFonts w:ascii="Times New Roman" w:hAnsi="Times New Roman" w:cs="Times New Roman"/>
          <w:sz w:val="24"/>
          <w:szCs w:val="24"/>
        </w:rPr>
        <w:t xml:space="preserve"> for </w:t>
      </w:r>
      <w:r w:rsidR="005F18AD" w:rsidRPr="00855887">
        <w:rPr>
          <w:rFonts w:ascii="Times New Roman" w:hAnsi="Times New Roman" w:cs="Times New Roman"/>
          <w:sz w:val="24"/>
          <w:szCs w:val="24"/>
        </w:rPr>
        <w:t>he</w:t>
      </w:r>
      <w:r w:rsidR="00071E50" w:rsidRPr="00855887">
        <w:rPr>
          <w:rFonts w:ascii="Times New Roman" w:hAnsi="Times New Roman" w:cs="Times New Roman"/>
          <w:sz w:val="24"/>
          <w:szCs w:val="24"/>
        </w:rPr>
        <w:t>r</w:t>
      </w:r>
      <w:r w:rsidR="005F18AD" w:rsidRPr="00855887">
        <w:rPr>
          <w:rFonts w:ascii="Times New Roman" w:hAnsi="Times New Roman" w:cs="Times New Roman"/>
          <w:sz w:val="24"/>
          <w:szCs w:val="24"/>
        </w:rPr>
        <w:t xml:space="preserve"> removal from </w:t>
      </w:r>
      <w:r w:rsidR="00A667D6" w:rsidRPr="00855887">
        <w:rPr>
          <w:rFonts w:ascii="Times New Roman" w:hAnsi="Times New Roman" w:cs="Times New Roman"/>
          <w:sz w:val="24"/>
          <w:szCs w:val="24"/>
        </w:rPr>
        <w:t xml:space="preserve">office as a judge of </w:t>
      </w:r>
      <w:r w:rsidR="005F18AD" w:rsidRPr="00855887">
        <w:rPr>
          <w:rFonts w:ascii="Times New Roman" w:hAnsi="Times New Roman" w:cs="Times New Roman"/>
          <w:sz w:val="24"/>
          <w:szCs w:val="24"/>
        </w:rPr>
        <w:t>the High Court.  It is suggested t</w:t>
      </w:r>
      <w:r w:rsidR="00BD55AB" w:rsidRPr="00855887">
        <w:rPr>
          <w:rFonts w:ascii="Times New Roman" w:hAnsi="Times New Roman" w:cs="Times New Roman"/>
          <w:sz w:val="24"/>
          <w:szCs w:val="24"/>
        </w:rPr>
        <w:t>hat the proceedings before the t</w:t>
      </w:r>
      <w:r w:rsidR="005F18AD" w:rsidRPr="00855887">
        <w:rPr>
          <w:rFonts w:ascii="Times New Roman" w:hAnsi="Times New Roman" w:cs="Times New Roman"/>
          <w:sz w:val="24"/>
          <w:szCs w:val="24"/>
        </w:rPr>
        <w:t>ribunal and</w:t>
      </w:r>
      <w:r w:rsidR="00875C0A" w:rsidRPr="00855887">
        <w:rPr>
          <w:rFonts w:ascii="Times New Roman" w:hAnsi="Times New Roman" w:cs="Times New Roman"/>
          <w:sz w:val="24"/>
          <w:szCs w:val="24"/>
        </w:rPr>
        <w:t>,</w:t>
      </w:r>
      <w:r w:rsidR="005F18AD" w:rsidRPr="00855887">
        <w:rPr>
          <w:rFonts w:ascii="Times New Roman" w:hAnsi="Times New Roman" w:cs="Times New Roman"/>
          <w:sz w:val="24"/>
          <w:szCs w:val="24"/>
        </w:rPr>
        <w:t xml:space="preserve"> before that, the Judicial Service Commission, were afflicted by a number of procedural irregularities that vitiated the validity of the report</w:t>
      </w:r>
      <w:r w:rsidR="00920581">
        <w:rPr>
          <w:rFonts w:ascii="Times New Roman" w:hAnsi="Times New Roman" w:cs="Times New Roman"/>
          <w:sz w:val="24"/>
          <w:szCs w:val="24"/>
        </w:rPr>
        <w:t xml:space="preserve"> that was produced</w:t>
      </w:r>
      <w:r w:rsidR="005F18AD" w:rsidRPr="00855887">
        <w:rPr>
          <w:rFonts w:ascii="Times New Roman" w:hAnsi="Times New Roman" w:cs="Times New Roman"/>
          <w:sz w:val="24"/>
          <w:szCs w:val="24"/>
        </w:rPr>
        <w:t xml:space="preserve"> at the end of the day</w:t>
      </w:r>
      <w:r w:rsidR="001D4168" w:rsidRPr="00855887">
        <w:rPr>
          <w:rFonts w:ascii="Times New Roman" w:hAnsi="Times New Roman" w:cs="Times New Roman"/>
          <w:sz w:val="24"/>
          <w:szCs w:val="24"/>
        </w:rPr>
        <w:t>.  It is said</w:t>
      </w:r>
      <w:r w:rsidR="00B85A23" w:rsidRPr="00855887">
        <w:rPr>
          <w:rFonts w:ascii="Times New Roman" w:hAnsi="Times New Roman" w:cs="Times New Roman"/>
          <w:sz w:val="24"/>
          <w:szCs w:val="24"/>
        </w:rPr>
        <w:t xml:space="preserve"> by the applicant that the President failed to fulfil a constitutional obligation:</w:t>
      </w:r>
    </w:p>
    <w:p w14:paraId="4B58C5A4" w14:textId="7153F836" w:rsidR="00B85A23" w:rsidRPr="00855887" w:rsidRDefault="00B85A23" w:rsidP="00046B90">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w:t>
      </w:r>
      <w:r w:rsidR="000B613B" w:rsidRPr="00855887">
        <w:rPr>
          <w:rFonts w:ascii="Times New Roman" w:hAnsi="Times New Roman" w:cs="Times New Roman"/>
          <w:sz w:val="24"/>
          <w:szCs w:val="24"/>
        </w:rPr>
        <w:t>W</w:t>
      </w:r>
      <w:r w:rsidRPr="00855887">
        <w:rPr>
          <w:rFonts w:ascii="Times New Roman" w:hAnsi="Times New Roman" w:cs="Times New Roman"/>
          <w:sz w:val="24"/>
          <w:szCs w:val="24"/>
        </w:rPr>
        <w:t>hen he removed the applicant from office pursuant to unlawful and invalid recommendations of the Tribunal.”</w:t>
      </w:r>
    </w:p>
    <w:p w14:paraId="2C4685E4" w14:textId="77777777" w:rsidR="00B85A23" w:rsidRPr="00855887" w:rsidRDefault="00B85A23" w:rsidP="00125056">
      <w:pPr>
        <w:spacing w:after="0" w:line="240" w:lineRule="auto"/>
        <w:ind w:left="2149" w:hanging="709"/>
        <w:jc w:val="both"/>
        <w:rPr>
          <w:rFonts w:ascii="Times New Roman" w:hAnsi="Times New Roman" w:cs="Times New Roman"/>
          <w:sz w:val="24"/>
          <w:szCs w:val="24"/>
        </w:rPr>
      </w:pPr>
    </w:p>
    <w:p w14:paraId="288B4975" w14:textId="24F21FCC" w:rsidR="00B85A23" w:rsidRPr="00855887" w:rsidRDefault="00F31DB2" w:rsidP="002E17C7">
      <w:pPr>
        <w:spacing w:after="0" w:line="480" w:lineRule="auto"/>
        <w:ind w:left="1418" w:hanging="709"/>
        <w:jc w:val="both"/>
        <w:rPr>
          <w:rFonts w:ascii="Times New Roman" w:hAnsi="Times New Roman" w:cs="Times New Roman"/>
          <w:sz w:val="24"/>
          <w:szCs w:val="24"/>
        </w:rPr>
      </w:pPr>
      <w:r w:rsidRPr="00855887">
        <w:rPr>
          <w:rFonts w:ascii="Times New Roman" w:hAnsi="Times New Roman" w:cs="Times New Roman"/>
          <w:sz w:val="24"/>
          <w:szCs w:val="24"/>
        </w:rPr>
        <w:t>F</w:t>
      </w:r>
      <w:r w:rsidR="00B85A23" w:rsidRPr="00855887">
        <w:rPr>
          <w:rFonts w:ascii="Times New Roman" w:hAnsi="Times New Roman" w:cs="Times New Roman"/>
          <w:sz w:val="24"/>
          <w:szCs w:val="24"/>
        </w:rPr>
        <w:t xml:space="preserve">urther that: </w:t>
      </w:r>
    </w:p>
    <w:p w14:paraId="5A779EF9" w14:textId="14EEF57C" w:rsidR="00BC21C0" w:rsidRPr="00855887" w:rsidRDefault="00B85A23" w:rsidP="00125056">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w:t>
      </w:r>
      <w:r w:rsidR="000B613B" w:rsidRPr="00855887">
        <w:rPr>
          <w:rFonts w:ascii="Times New Roman" w:hAnsi="Times New Roman" w:cs="Times New Roman"/>
          <w:sz w:val="24"/>
          <w:szCs w:val="24"/>
        </w:rPr>
        <w:t>I</w:t>
      </w:r>
      <w:r w:rsidRPr="00855887">
        <w:rPr>
          <w:rFonts w:ascii="Times New Roman" w:hAnsi="Times New Roman" w:cs="Times New Roman"/>
          <w:sz w:val="24"/>
          <w:szCs w:val="24"/>
        </w:rPr>
        <w:t xml:space="preserve">f he acts upon an unlawful and invalid recommendation of the Tribunal, he would have failed </w:t>
      </w:r>
      <w:r w:rsidR="002B5F7C" w:rsidRPr="00855887">
        <w:rPr>
          <w:rFonts w:ascii="Times New Roman" w:hAnsi="Times New Roman" w:cs="Times New Roman"/>
          <w:sz w:val="24"/>
          <w:szCs w:val="24"/>
        </w:rPr>
        <w:t>to fulfil a constitutional obligation.”</w:t>
      </w:r>
      <w:r w:rsidR="005F18AD" w:rsidRPr="00855887">
        <w:rPr>
          <w:rFonts w:ascii="Times New Roman" w:hAnsi="Times New Roman" w:cs="Times New Roman"/>
          <w:sz w:val="24"/>
          <w:szCs w:val="24"/>
        </w:rPr>
        <w:t xml:space="preserve"> </w:t>
      </w:r>
    </w:p>
    <w:p w14:paraId="4C7D08DD" w14:textId="77777777" w:rsidR="00BC21C0" w:rsidRPr="00855887" w:rsidRDefault="00BC21C0" w:rsidP="00125056">
      <w:pPr>
        <w:spacing w:after="0" w:line="240" w:lineRule="auto"/>
        <w:ind w:left="2160"/>
        <w:jc w:val="both"/>
        <w:rPr>
          <w:rFonts w:ascii="Times New Roman" w:hAnsi="Times New Roman" w:cs="Times New Roman"/>
          <w:sz w:val="24"/>
          <w:szCs w:val="24"/>
        </w:rPr>
      </w:pPr>
    </w:p>
    <w:p w14:paraId="63E5D944" w14:textId="1DDEA845" w:rsidR="00BC21C0" w:rsidRPr="00855887" w:rsidRDefault="009F0EDB" w:rsidP="00D92691">
      <w:pPr>
        <w:spacing w:after="0" w:line="480" w:lineRule="auto"/>
        <w:ind w:left="720" w:hanging="11"/>
        <w:jc w:val="both"/>
        <w:rPr>
          <w:rFonts w:ascii="Times New Roman" w:hAnsi="Times New Roman" w:cs="Times New Roman"/>
          <w:sz w:val="24"/>
          <w:szCs w:val="24"/>
        </w:rPr>
      </w:pPr>
      <w:r w:rsidRPr="00855887">
        <w:rPr>
          <w:rFonts w:ascii="Times New Roman" w:hAnsi="Times New Roman" w:cs="Times New Roman"/>
          <w:sz w:val="24"/>
          <w:szCs w:val="24"/>
        </w:rPr>
        <w:t>And</w:t>
      </w:r>
      <w:r w:rsidR="00BC21C0" w:rsidRPr="00855887">
        <w:rPr>
          <w:rFonts w:ascii="Times New Roman" w:hAnsi="Times New Roman" w:cs="Times New Roman"/>
          <w:sz w:val="24"/>
          <w:szCs w:val="24"/>
        </w:rPr>
        <w:t xml:space="preserve"> further that:</w:t>
      </w:r>
    </w:p>
    <w:p w14:paraId="3FCFEAFD" w14:textId="77777777" w:rsidR="009F0840" w:rsidRPr="00855887" w:rsidRDefault="00BC21C0" w:rsidP="001E61B1">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w:t>
      </w:r>
      <w:r w:rsidR="000B613B" w:rsidRPr="00855887">
        <w:rPr>
          <w:rFonts w:ascii="Times New Roman" w:hAnsi="Times New Roman" w:cs="Times New Roman"/>
          <w:sz w:val="24"/>
          <w:szCs w:val="24"/>
        </w:rPr>
        <w:t>I</w:t>
      </w:r>
      <w:r w:rsidRPr="00855887">
        <w:rPr>
          <w:rFonts w:ascii="Times New Roman" w:hAnsi="Times New Roman" w:cs="Times New Roman"/>
          <w:sz w:val="24"/>
          <w:szCs w:val="24"/>
        </w:rPr>
        <w:t xml:space="preserve">t was not the intention of the legislature that a Judge could be removed from office pursuant to an unlawful and invalid recommendation of a Tribunal that would have ignored the right to fair conduct and procedural justice.” </w:t>
      </w:r>
    </w:p>
    <w:p w14:paraId="59041F27" w14:textId="77777777" w:rsidR="00C710DD" w:rsidRPr="00855887" w:rsidRDefault="00C710DD" w:rsidP="00095F09">
      <w:pPr>
        <w:spacing w:after="0" w:line="240" w:lineRule="auto"/>
        <w:jc w:val="both"/>
        <w:rPr>
          <w:rFonts w:ascii="Times New Roman" w:hAnsi="Times New Roman" w:cs="Times New Roman"/>
          <w:sz w:val="24"/>
          <w:szCs w:val="24"/>
        </w:rPr>
      </w:pPr>
    </w:p>
    <w:p w14:paraId="1AD0C702" w14:textId="77777777" w:rsidR="00095F09" w:rsidRPr="00855887" w:rsidRDefault="00095F09" w:rsidP="00095F09">
      <w:pPr>
        <w:spacing w:after="0" w:line="240" w:lineRule="auto"/>
        <w:jc w:val="both"/>
        <w:rPr>
          <w:rFonts w:ascii="Times New Roman" w:hAnsi="Times New Roman" w:cs="Times New Roman"/>
          <w:sz w:val="24"/>
          <w:szCs w:val="24"/>
        </w:rPr>
      </w:pPr>
    </w:p>
    <w:p w14:paraId="5F11419E" w14:textId="4B3679D7" w:rsidR="00F14C38" w:rsidRPr="00855887" w:rsidRDefault="00370C7C" w:rsidP="0056308A">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w:t>
      </w:r>
      <w:r w:rsidR="00363B74" w:rsidRPr="00855887">
        <w:rPr>
          <w:rFonts w:ascii="Times New Roman" w:hAnsi="Times New Roman" w:cs="Times New Roman"/>
          <w:sz w:val="24"/>
          <w:szCs w:val="24"/>
        </w:rPr>
        <w:t>4</w:t>
      </w:r>
      <w:r w:rsidR="00F06425" w:rsidRPr="00855887">
        <w:rPr>
          <w:rFonts w:ascii="Times New Roman" w:hAnsi="Times New Roman" w:cs="Times New Roman"/>
          <w:sz w:val="24"/>
          <w:szCs w:val="24"/>
        </w:rPr>
        <w:t>4</w:t>
      </w:r>
      <w:r w:rsidR="00396835" w:rsidRPr="00855887">
        <w:rPr>
          <w:rFonts w:ascii="Times New Roman" w:hAnsi="Times New Roman" w:cs="Times New Roman"/>
          <w:sz w:val="24"/>
          <w:szCs w:val="24"/>
        </w:rPr>
        <w:t>]</w:t>
      </w:r>
      <w:r w:rsidR="00396835" w:rsidRPr="00855887">
        <w:rPr>
          <w:rFonts w:ascii="Times New Roman" w:hAnsi="Times New Roman" w:cs="Times New Roman"/>
          <w:sz w:val="24"/>
          <w:szCs w:val="24"/>
        </w:rPr>
        <w:tab/>
      </w:r>
      <w:r w:rsidR="009F0840" w:rsidRPr="00855887">
        <w:rPr>
          <w:rFonts w:ascii="Times New Roman" w:hAnsi="Times New Roman" w:cs="Times New Roman"/>
          <w:sz w:val="24"/>
          <w:szCs w:val="24"/>
        </w:rPr>
        <w:t>In response to submission</w:t>
      </w:r>
      <w:r w:rsidR="00875C0A" w:rsidRPr="00855887">
        <w:rPr>
          <w:rFonts w:ascii="Times New Roman" w:hAnsi="Times New Roman" w:cs="Times New Roman"/>
          <w:sz w:val="24"/>
          <w:szCs w:val="24"/>
        </w:rPr>
        <w:t>s</w:t>
      </w:r>
      <w:r w:rsidR="009F0840" w:rsidRPr="00855887">
        <w:rPr>
          <w:rFonts w:ascii="Times New Roman" w:hAnsi="Times New Roman" w:cs="Times New Roman"/>
          <w:sz w:val="24"/>
          <w:szCs w:val="24"/>
        </w:rPr>
        <w:t xml:space="preserve"> by respondent’s counsel during the hearing, Mrs Mtetwa again </w:t>
      </w:r>
      <w:r w:rsidR="002C2D47" w:rsidRPr="00855887">
        <w:rPr>
          <w:rFonts w:ascii="Times New Roman" w:hAnsi="Times New Roman" w:cs="Times New Roman"/>
          <w:sz w:val="24"/>
          <w:szCs w:val="24"/>
        </w:rPr>
        <w:t xml:space="preserve">reiterated </w:t>
      </w:r>
      <w:r w:rsidR="003846FC" w:rsidRPr="00855887">
        <w:rPr>
          <w:rFonts w:ascii="Times New Roman" w:hAnsi="Times New Roman" w:cs="Times New Roman"/>
          <w:sz w:val="24"/>
          <w:szCs w:val="24"/>
        </w:rPr>
        <w:t>that the President</w:t>
      </w:r>
      <w:r w:rsidR="00462AD8" w:rsidRPr="00855887">
        <w:rPr>
          <w:rFonts w:ascii="Times New Roman" w:hAnsi="Times New Roman" w:cs="Times New Roman"/>
          <w:sz w:val="24"/>
          <w:szCs w:val="24"/>
        </w:rPr>
        <w:t>:</w:t>
      </w:r>
      <w:r w:rsidR="003846FC" w:rsidRPr="00855887">
        <w:rPr>
          <w:rFonts w:ascii="Times New Roman" w:hAnsi="Times New Roman" w:cs="Times New Roman"/>
          <w:sz w:val="24"/>
          <w:szCs w:val="24"/>
        </w:rPr>
        <w:t xml:space="preserve"> </w:t>
      </w:r>
    </w:p>
    <w:p w14:paraId="4A3F6E75" w14:textId="0BAEA0E9" w:rsidR="00F14C38" w:rsidRPr="00855887" w:rsidRDefault="003846FC" w:rsidP="00CA74BE">
      <w:pPr>
        <w:spacing w:after="0" w:line="240" w:lineRule="auto"/>
        <w:ind w:left="709" w:firstLine="425"/>
        <w:jc w:val="both"/>
        <w:rPr>
          <w:rFonts w:ascii="Times New Roman" w:hAnsi="Times New Roman" w:cs="Times New Roman"/>
          <w:sz w:val="24"/>
          <w:szCs w:val="24"/>
        </w:rPr>
      </w:pPr>
      <w:r w:rsidRPr="00855887">
        <w:rPr>
          <w:rFonts w:ascii="Times New Roman" w:hAnsi="Times New Roman" w:cs="Times New Roman"/>
          <w:sz w:val="24"/>
          <w:szCs w:val="24"/>
        </w:rPr>
        <w:lastRenderedPageBreak/>
        <w:t>“had been pre</w:t>
      </w:r>
      <w:r w:rsidR="009F56DB" w:rsidRPr="00855887">
        <w:rPr>
          <w:rFonts w:ascii="Times New Roman" w:hAnsi="Times New Roman" w:cs="Times New Roman"/>
          <w:sz w:val="24"/>
          <w:szCs w:val="24"/>
        </w:rPr>
        <w:t>sented with a poisoned chalice</w:t>
      </w:r>
      <w:r w:rsidR="00766DE0" w:rsidRPr="00855887">
        <w:rPr>
          <w:rFonts w:ascii="Times New Roman" w:hAnsi="Times New Roman" w:cs="Times New Roman"/>
          <w:sz w:val="24"/>
          <w:szCs w:val="24"/>
        </w:rPr>
        <w:t>.</w:t>
      </w:r>
      <w:r w:rsidR="009F56DB" w:rsidRPr="00855887">
        <w:rPr>
          <w:rFonts w:ascii="Times New Roman" w:hAnsi="Times New Roman" w:cs="Times New Roman"/>
          <w:sz w:val="24"/>
          <w:szCs w:val="24"/>
        </w:rPr>
        <w:t>”</w:t>
      </w:r>
      <w:r w:rsidRPr="00855887">
        <w:rPr>
          <w:rFonts w:ascii="Times New Roman" w:hAnsi="Times New Roman" w:cs="Times New Roman"/>
          <w:sz w:val="24"/>
          <w:szCs w:val="24"/>
        </w:rPr>
        <w:t xml:space="preserve"> </w:t>
      </w:r>
    </w:p>
    <w:p w14:paraId="755A5A84" w14:textId="77777777" w:rsidR="00F14C38" w:rsidRPr="00855887" w:rsidRDefault="00F14C38" w:rsidP="00CA74BE">
      <w:pPr>
        <w:spacing w:after="0" w:line="240" w:lineRule="auto"/>
        <w:ind w:left="709" w:firstLine="425"/>
        <w:jc w:val="both"/>
        <w:rPr>
          <w:rFonts w:ascii="Times New Roman" w:hAnsi="Times New Roman" w:cs="Times New Roman"/>
          <w:sz w:val="24"/>
          <w:szCs w:val="24"/>
        </w:rPr>
      </w:pPr>
    </w:p>
    <w:p w14:paraId="35AE0F89" w14:textId="4B8B458A" w:rsidR="00942892" w:rsidRPr="00855887" w:rsidRDefault="003846FC" w:rsidP="008809E0">
      <w:pPr>
        <w:spacing w:after="0" w:line="480" w:lineRule="auto"/>
        <w:ind w:left="709"/>
        <w:jc w:val="both"/>
        <w:rPr>
          <w:rFonts w:ascii="Times New Roman" w:hAnsi="Times New Roman" w:cs="Times New Roman"/>
          <w:sz w:val="24"/>
          <w:szCs w:val="24"/>
        </w:rPr>
      </w:pPr>
      <w:r w:rsidRPr="00855887">
        <w:rPr>
          <w:rFonts w:ascii="Times New Roman" w:hAnsi="Times New Roman" w:cs="Times New Roman"/>
          <w:sz w:val="24"/>
          <w:szCs w:val="24"/>
        </w:rPr>
        <w:t>having been presented</w:t>
      </w:r>
      <w:r w:rsidR="00B20242" w:rsidRPr="00855887">
        <w:rPr>
          <w:rFonts w:ascii="Times New Roman" w:hAnsi="Times New Roman" w:cs="Times New Roman"/>
          <w:sz w:val="24"/>
          <w:szCs w:val="24"/>
        </w:rPr>
        <w:t>:</w:t>
      </w:r>
      <w:r w:rsidRPr="00855887">
        <w:rPr>
          <w:rFonts w:ascii="Times New Roman" w:hAnsi="Times New Roman" w:cs="Times New Roman"/>
          <w:sz w:val="24"/>
          <w:szCs w:val="24"/>
        </w:rPr>
        <w:t xml:space="preserve"> </w:t>
      </w:r>
    </w:p>
    <w:p w14:paraId="6D772638" w14:textId="17C59F1D" w:rsidR="00D0631F" w:rsidRPr="00855887" w:rsidRDefault="003846FC" w:rsidP="00CA74BE">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w:t>
      </w:r>
      <w:r w:rsidR="008725DF" w:rsidRPr="00855887">
        <w:rPr>
          <w:rFonts w:ascii="Times New Roman" w:hAnsi="Times New Roman" w:cs="Times New Roman"/>
          <w:sz w:val="24"/>
          <w:szCs w:val="24"/>
        </w:rPr>
        <w:t>w</w:t>
      </w:r>
      <w:r w:rsidRPr="00855887">
        <w:rPr>
          <w:rFonts w:ascii="Times New Roman" w:hAnsi="Times New Roman" w:cs="Times New Roman"/>
          <w:sz w:val="24"/>
          <w:szCs w:val="24"/>
        </w:rPr>
        <w:t xml:space="preserve">ith a referral which was a nullity by virtue of the failure to follow procedures clearly </w:t>
      </w:r>
      <w:r w:rsidR="00F56969" w:rsidRPr="00855887">
        <w:rPr>
          <w:rFonts w:ascii="Times New Roman" w:hAnsi="Times New Roman" w:cs="Times New Roman"/>
          <w:sz w:val="24"/>
          <w:szCs w:val="24"/>
        </w:rPr>
        <w:t xml:space="preserve">laid down.” </w:t>
      </w:r>
    </w:p>
    <w:p w14:paraId="199933AB" w14:textId="0F0221D7" w:rsidR="00FE73ED" w:rsidRPr="00855887" w:rsidRDefault="00F56969" w:rsidP="00942892">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 xml:space="preserve"> </w:t>
      </w:r>
    </w:p>
    <w:p w14:paraId="34DA4BB6" w14:textId="502A14BA" w:rsidR="00D0631F" w:rsidRPr="00855887" w:rsidRDefault="00BA6ECC" w:rsidP="006F77E2">
      <w:pPr>
        <w:spacing w:after="0" w:line="480" w:lineRule="auto"/>
        <w:ind w:left="993" w:hanging="284"/>
        <w:jc w:val="both"/>
        <w:rPr>
          <w:rFonts w:ascii="Times New Roman" w:hAnsi="Times New Roman" w:cs="Times New Roman"/>
          <w:sz w:val="24"/>
          <w:szCs w:val="24"/>
        </w:rPr>
      </w:pPr>
      <w:r w:rsidRPr="00855887">
        <w:rPr>
          <w:rFonts w:ascii="Times New Roman" w:hAnsi="Times New Roman" w:cs="Times New Roman"/>
          <w:sz w:val="24"/>
          <w:szCs w:val="24"/>
        </w:rPr>
        <w:t xml:space="preserve">and further </w:t>
      </w:r>
      <w:r w:rsidR="00F56969" w:rsidRPr="00855887">
        <w:rPr>
          <w:rFonts w:ascii="Times New Roman" w:hAnsi="Times New Roman" w:cs="Times New Roman"/>
          <w:sz w:val="24"/>
          <w:szCs w:val="24"/>
        </w:rPr>
        <w:t>that</w:t>
      </w:r>
      <w:r w:rsidR="00D0631F" w:rsidRPr="00855887">
        <w:rPr>
          <w:rFonts w:ascii="Times New Roman" w:hAnsi="Times New Roman" w:cs="Times New Roman"/>
          <w:sz w:val="24"/>
          <w:szCs w:val="24"/>
        </w:rPr>
        <w:t>:</w:t>
      </w:r>
      <w:r w:rsidR="00F56969" w:rsidRPr="00855887">
        <w:rPr>
          <w:rFonts w:ascii="Times New Roman" w:hAnsi="Times New Roman" w:cs="Times New Roman"/>
          <w:sz w:val="24"/>
          <w:szCs w:val="24"/>
        </w:rPr>
        <w:t xml:space="preserve"> </w:t>
      </w:r>
    </w:p>
    <w:p w14:paraId="0C33F57A" w14:textId="4CE901C7" w:rsidR="00A719AA" w:rsidRPr="00855887" w:rsidRDefault="00040941" w:rsidP="00735EF8">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“Once</w:t>
      </w:r>
      <w:r w:rsidR="001333B2" w:rsidRPr="00855887">
        <w:rPr>
          <w:rFonts w:ascii="Times New Roman" w:hAnsi="Times New Roman" w:cs="Times New Roman"/>
          <w:sz w:val="24"/>
          <w:szCs w:val="24"/>
        </w:rPr>
        <w:t xml:space="preserve"> there was a failure</w:t>
      </w:r>
      <w:r w:rsidR="00F56969" w:rsidRPr="00855887">
        <w:rPr>
          <w:rFonts w:ascii="Times New Roman" w:hAnsi="Times New Roman" w:cs="Times New Roman"/>
          <w:sz w:val="24"/>
          <w:szCs w:val="24"/>
        </w:rPr>
        <w:t xml:space="preserve"> to make a constitutional referral to the President, everything that followed is a nullity.  A nullity begets a nullity.  The President could not make a lawful determination based on such a report.  The nullity started from the failure to afford her a hearing before a </w:t>
      </w:r>
      <w:r w:rsidR="009657AC" w:rsidRPr="00855887">
        <w:rPr>
          <w:rFonts w:ascii="Times New Roman" w:hAnsi="Times New Roman" w:cs="Times New Roman"/>
          <w:sz w:val="24"/>
          <w:szCs w:val="24"/>
        </w:rPr>
        <w:t>three-member</w:t>
      </w:r>
      <w:r w:rsidR="00F56969" w:rsidRPr="00855887">
        <w:rPr>
          <w:rFonts w:ascii="Times New Roman" w:hAnsi="Times New Roman" w:cs="Times New Roman"/>
          <w:sz w:val="24"/>
          <w:szCs w:val="24"/>
        </w:rPr>
        <w:t xml:space="preserve"> panel of judges …</w:t>
      </w:r>
      <w:r w:rsidR="00592721" w:rsidRPr="00855887">
        <w:rPr>
          <w:rFonts w:ascii="Times New Roman" w:hAnsi="Times New Roman" w:cs="Times New Roman"/>
          <w:sz w:val="24"/>
          <w:szCs w:val="24"/>
        </w:rPr>
        <w:t>.</w:t>
      </w:r>
      <w:r w:rsidR="00F56969" w:rsidRPr="00855887">
        <w:rPr>
          <w:rFonts w:ascii="Times New Roman" w:hAnsi="Times New Roman" w:cs="Times New Roman"/>
          <w:sz w:val="24"/>
          <w:szCs w:val="24"/>
        </w:rPr>
        <w:t>”</w:t>
      </w:r>
    </w:p>
    <w:p w14:paraId="51D1D32E" w14:textId="77777777" w:rsidR="00C950BA" w:rsidRPr="00855887" w:rsidRDefault="00C950BA" w:rsidP="00076373">
      <w:pPr>
        <w:spacing w:after="0" w:line="240" w:lineRule="auto"/>
        <w:ind w:left="1134"/>
        <w:jc w:val="both"/>
        <w:rPr>
          <w:rFonts w:ascii="Times New Roman" w:hAnsi="Times New Roman" w:cs="Times New Roman"/>
          <w:sz w:val="24"/>
          <w:szCs w:val="24"/>
        </w:rPr>
      </w:pPr>
    </w:p>
    <w:p w14:paraId="6E21A0AA" w14:textId="77777777" w:rsidR="005A3750" w:rsidRPr="00855887" w:rsidRDefault="005A3750" w:rsidP="00D9056C">
      <w:pPr>
        <w:spacing w:after="0" w:line="480" w:lineRule="auto"/>
        <w:jc w:val="both"/>
        <w:rPr>
          <w:rFonts w:ascii="Times New Roman" w:hAnsi="Times New Roman" w:cs="Times New Roman"/>
          <w:sz w:val="24"/>
          <w:szCs w:val="24"/>
        </w:rPr>
      </w:pPr>
    </w:p>
    <w:p w14:paraId="1B1D813D" w14:textId="7338DC3F" w:rsidR="005A3750" w:rsidRPr="00855887" w:rsidRDefault="005A3750" w:rsidP="005E2D91">
      <w:pPr>
        <w:spacing w:after="0" w:line="480" w:lineRule="auto"/>
        <w:jc w:val="both"/>
        <w:rPr>
          <w:rFonts w:ascii="Times New Roman" w:hAnsi="Times New Roman" w:cs="Times New Roman"/>
          <w:i/>
          <w:sz w:val="24"/>
          <w:szCs w:val="24"/>
        </w:rPr>
      </w:pPr>
      <w:r w:rsidRPr="00855887">
        <w:rPr>
          <w:rFonts w:ascii="Times New Roman" w:hAnsi="Times New Roman" w:cs="Times New Roman"/>
          <w:i/>
          <w:sz w:val="24"/>
          <w:szCs w:val="24"/>
        </w:rPr>
        <w:t xml:space="preserve">THE PRESIDENT IN FACT COMPLIED WITH </w:t>
      </w:r>
      <w:r w:rsidR="00F250C8" w:rsidRPr="00855887">
        <w:rPr>
          <w:rFonts w:ascii="Times New Roman" w:hAnsi="Times New Roman" w:cs="Times New Roman"/>
          <w:i/>
          <w:sz w:val="24"/>
          <w:szCs w:val="24"/>
        </w:rPr>
        <w:t xml:space="preserve">THE </w:t>
      </w:r>
      <w:r w:rsidRPr="00855887">
        <w:rPr>
          <w:rFonts w:ascii="Times New Roman" w:hAnsi="Times New Roman" w:cs="Times New Roman"/>
          <w:i/>
          <w:sz w:val="24"/>
          <w:szCs w:val="24"/>
        </w:rPr>
        <w:t>CONSTITUTION</w:t>
      </w:r>
    </w:p>
    <w:p w14:paraId="4DA24A04" w14:textId="002F223C" w:rsidR="0004781A" w:rsidRPr="00855887" w:rsidRDefault="00370C7C" w:rsidP="005E2D91">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w:t>
      </w:r>
      <w:r w:rsidR="00EB428D" w:rsidRPr="00855887">
        <w:rPr>
          <w:rFonts w:ascii="Times New Roman" w:hAnsi="Times New Roman" w:cs="Times New Roman"/>
          <w:sz w:val="24"/>
          <w:szCs w:val="24"/>
        </w:rPr>
        <w:t>4</w:t>
      </w:r>
      <w:r w:rsidR="008115FB" w:rsidRPr="00855887">
        <w:rPr>
          <w:rFonts w:ascii="Times New Roman" w:hAnsi="Times New Roman" w:cs="Times New Roman"/>
          <w:sz w:val="24"/>
          <w:szCs w:val="24"/>
        </w:rPr>
        <w:t>5</w:t>
      </w:r>
      <w:r w:rsidR="00372BCB" w:rsidRPr="00855887">
        <w:rPr>
          <w:rFonts w:ascii="Times New Roman" w:hAnsi="Times New Roman" w:cs="Times New Roman"/>
          <w:sz w:val="24"/>
          <w:szCs w:val="24"/>
        </w:rPr>
        <w:t>]</w:t>
      </w:r>
      <w:r w:rsidR="00372BCB" w:rsidRPr="00855887">
        <w:rPr>
          <w:rFonts w:ascii="Times New Roman" w:hAnsi="Times New Roman" w:cs="Times New Roman"/>
          <w:sz w:val="24"/>
          <w:szCs w:val="24"/>
        </w:rPr>
        <w:tab/>
      </w:r>
      <w:r w:rsidR="00A706FA" w:rsidRPr="00855887">
        <w:rPr>
          <w:rFonts w:ascii="Times New Roman" w:hAnsi="Times New Roman" w:cs="Times New Roman"/>
          <w:sz w:val="24"/>
          <w:szCs w:val="24"/>
        </w:rPr>
        <w:t>It was not suggested, during oral argument</w:t>
      </w:r>
      <w:r w:rsidR="00720EF9" w:rsidRPr="00855887">
        <w:rPr>
          <w:rFonts w:ascii="Times New Roman" w:hAnsi="Times New Roman" w:cs="Times New Roman"/>
          <w:sz w:val="24"/>
          <w:szCs w:val="24"/>
        </w:rPr>
        <w:t>,</w:t>
      </w:r>
      <w:r w:rsidR="00A706FA" w:rsidRPr="00855887">
        <w:rPr>
          <w:rFonts w:ascii="Times New Roman" w:hAnsi="Times New Roman" w:cs="Times New Roman"/>
          <w:sz w:val="24"/>
          <w:szCs w:val="24"/>
        </w:rPr>
        <w:t xml:space="preserve"> that the President was aware of the alleged shortcomings at the time he conside</w:t>
      </w:r>
      <w:r w:rsidR="005545AF" w:rsidRPr="00855887">
        <w:rPr>
          <w:rFonts w:ascii="Times New Roman" w:hAnsi="Times New Roman" w:cs="Times New Roman"/>
          <w:sz w:val="24"/>
          <w:szCs w:val="24"/>
        </w:rPr>
        <w:t>red the recommendations of the t</w:t>
      </w:r>
      <w:r w:rsidR="00A706FA" w:rsidRPr="00855887">
        <w:rPr>
          <w:rFonts w:ascii="Times New Roman" w:hAnsi="Times New Roman" w:cs="Times New Roman"/>
          <w:sz w:val="24"/>
          <w:szCs w:val="24"/>
        </w:rPr>
        <w:t xml:space="preserve">ribunal.  To the contrary, </w:t>
      </w:r>
      <w:r w:rsidR="00E94F79" w:rsidRPr="00855887">
        <w:rPr>
          <w:rFonts w:ascii="Times New Roman" w:hAnsi="Times New Roman" w:cs="Times New Roman"/>
          <w:sz w:val="24"/>
          <w:szCs w:val="24"/>
        </w:rPr>
        <w:t>and</w:t>
      </w:r>
      <w:r w:rsidR="005E3718" w:rsidRPr="00855887">
        <w:rPr>
          <w:rFonts w:ascii="Times New Roman" w:hAnsi="Times New Roman" w:cs="Times New Roman"/>
          <w:sz w:val="24"/>
          <w:szCs w:val="24"/>
        </w:rPr>
        <w:t>,</w:t>
      </w:r>
      <w:r w:rsidR="00E94F79" w:rsidRPr="00855887">
        <w:rPr>
          <w:rFonts w:ascii="Times New Roman" w:hAnsi="Times New Roman" w:cs="Times New Roman"/>
          <w:sz w:val="24"/>
          <w:szCs w:val="24"/>
        </w:rPr>
        <w:t xml:space="preserve"> as already noted, </w:t>
      </w:r>
      <w:r w:rsidR="00A706FA" w:rsidRPr="00855887">
        <w:rPr>
          <w:rFonts w:ascii="Times New Roman" w:hAnsi="Times New Roman" w:cs="Times New Roman"/>
          <w:sz w:val="24"/>
          <w:szCs w:val="24"/>
        </w:rPr>
        <w:t xml:space="preserve">Mrs </w:t>
      </w:r>
      <w:r w:rsidR="00D52B0C" w:rsidRPr="00855887">
        <w:rPr>
          <w:rFonts w:ascii="Times New Roman" w:hAnsi="Times New Roman" w:cs="Times New Roman"/>
          <w:i/>
          <w:sz w:val="24"/>
          <w:szCs w:val="24"/>
        </w:rPr>
        <w:t>Mtetwa</w:t>
      </w:r>
      <w:r w:rsidR="00D52B0C" w:rsidRPr="00855887">
        <w:rPr>
          <w:rFonts w:ascii="Times New Roman" w:hAnsi="Times New Roman" w:cs="Times New Roman"/>
          <w:sz w:val="24"/>
          <w:szCs w:val="24"/>
        </w:rPr>
        <w:t xml:space="preserve"> accepted</w:t>
      </w:r>
      <w:r w:rsidR="00A706FA" w:rsidRPr="00855887">
        <w:rPr>
          <w:rFonts w:ascii="Times New Roman" w:hAnsi="Times New Roman" w:cs="Times New Roman"/>
          <w:sz w:val="24"/>
          <w:szCs w:val="24"/>
        </w:rPr>
        <w:t xml:space="preserve"> </w:t>
      </w:r>
      <w:r w:rsidR="00D52B0C" w:rsidRPr="00855887">
        <w:rPr>
          <w:rFonts w:ascii="Times New Roman" w:hAnsi="Times New Roman" w:cs="Times New Roman"/>
          <w:sz w:val="24"/>
          <w:szCs w:val="24"/>
        </w:rPr>
        <w:t xml:space="preserve">that the President </w:t>
      </w:r>
      <w:r w:rsidR="00C434BE" w:rsidRPr="00855887">
        <w:rPr>
          <w:rFonts w:ascii="Times New Roman" w:hAnsi="Times New Roman" w:cs="Times New Roman"/>
          <w:sz w:val="24"/>
          <w:szCs w:val="24"/>
        </w:rPr>
        <w:t>woul</w:t>
      </w:r>
      <w:r w:rsidR="00D52B0C" w:rsidRPr="00855887">
        <w:rPr>
          <w:rFonts w:ascii="Times New Roman" w:hAnsi="Times New Roman" w:cs="Times New Roman"/>
          <w:sz w:val="24"/>
          <w:szCs w:val="24"/>
        </w:rPr>
        <w:t xml:space="preserve">d not </w:t>
      </w:r>
      <w:r w:rsidR="00C434BE" w:rsidRPr="00855887">
        <w:rPr>
          <w:rFonts w:ascii="Times New Roman" w:hAnsi="Times New Roman" w:cs="Times New Roman"/>
          <w:sz w:val="24"/>
          <w:szCs w:val="24"/>
        </w:rPr>
        <w:t xml:space="preserve">have </w:t>
      </w:r>
      <w:r w:rsidR="00D52B0C" w:rsidRPr="00855887">
        <w:rPr>
          <w:rFonts w:ascii="Times New Roman" w:hAnsi="Times New Roman" w:cs="Times New Roman"/>
          <w:sz w:val="24"/>
          <w:szCs w:val="24"/>
        </w:rPr>
        <w:t>know</w:t>
      </w:r>
      <w:r w:rsidR="00C434BE" w:rsidRPr="00855887">
        <w:rPr>
          <w:rFonts w:ascii="Times New Roman" w:hAnsi="Times New Roman" w:cs="Times New Roman"/>
          <w:sz w:val="24"/>
          <w:szCs w:val="24"/>
        </w:rPr>
        <w:t>n</w:t>
      </w:r>
      <w:r w:rsidR="00D52B0C" w:rsidRPr="00855887">
        <w:rPr>
          <w:rFonts w:ascii="Times New Roman" w:hAnsi="Times New Roman" w:cs="Times New Roman"/>
          <w:sz w:val="24"/>
          <w:szCs w:val="24"/>
        </w:rPr>
        <w:t xml:space="preserve"> that there had been </w:t>
      </w:r>
      <w:r w:rsidR="0000421E" w:rsidRPr="00855887">
        <w:rPr>
          <w:rFonts w:ascii="Times New Roman" w:hAnsi="Times New Roman" w:cs="Times New Roman"/>
          <w:sz w:val="24"/>
          <w:szCs w:val="24"/>
        </w:rPr>
        <w:t>any</w:t>
      </w:r>
      <w:r w:rsidR="00D52B0C" w:rsidRPr="00855887">
        <w:rPr>
          <w:rFonts w:ascii="Times New Roman" w:hAnsi="Times New Roman" w:cs="Times New Roman"/>
          <w:sz w:val="24"/>
          <w:szCs w:val="24"/>
        </w:rPr>
        <w:t xml:space="preserve"> procedural irregularities.</w:t>
      </w:r>
      <w:r w:rsidR="00893898" w:rsidRPr="00855887">
        <w:rPr>
          <w:rFonts w:ascii="Times New Roman" w:hAnsi="Times New Roman" w:cs="Times New Roman"/>
          <w:sz w:val="24"/>
          <w:szCs w:val="24"/>
        </w:rPr>
        <w:t xml:space="preserve">  She accepted that the President </w:t>
      </w:r>
      <w:r w:rsidR="00C86E3B" w:rsidRPr="00855887">
        <w:rPr>
          <w:rFonts w:ascii="Times New Roman" w:hAnsi="Times New Roman" w:cs="Times New Roman"/>
          <w:sz w:val="24"/>
          <w:szCs w:val="24"/>
        </w:rPr>
        <w:t>would</w:t>
      </w:r>
      <w:r w:rsidR="00893898" w:rsidRPr="00855887">
        <w:rPr>
          <w:rFonts w:ascii="Times New Roman" w:hAnsi="Times New Roman" w:cs="Times New Roman"/>
          <w:sz w:val="24"/>
          <w:szCs w:val="24"/>
        </w:rPr>
        <w:t xml:space="preserve"> have </w:t>
      </w:r>
      <w:r w:rsidR="0007392D" w:rsidRPr="00855887">
        <w:rPr>
          <w:rFonts w:ascii="Times New Roman" w:hAnsi="Times New Roman" w:cs="Times New Roman"/>
          <w:sz w:val="24"/>
          <w:szCs w:val="24"/>
        </w:rPr>
        <w:t>acted in the belief</w:t>
      </w:r>
      <w:r w:rsidR="00893898" w:rsidRPr="00855887">
        <w:rPr>
          <w:rFonts w:ascii="Times New Roman" w:hAnsi="Times New Roman" w:cs="Times New Roman"/>
          <w:sz w:val="24"/>
          <w:szCs w:val="24"/>
        </w:rPr>
        <w:t xml:space="preserve"> that all the required</w:t>
      </w:r>
      <w:r w:rsidR="00C434BE" w:rsidRPr="00855887">
        <w:rPr>
          <w:rFonts w:ascii="Times New Roman" w:hAnsi="Times New Roman" w:cs="Times New Roman"/>
          <w:sz w:val="24"/>
          <w:szCs w:val="24"/>
        </w:rPr>
        <w:t xml:space="preserve"> processes laid down by the law </w:t>
      </w:r>
      <w:r w:rsidR="00893898" w:rsidRPr="00855887">
        <w:rPr>
          <w:rFonts w:ascii="Times New Roman" w:hAnsi="Times New Roman" w:cs="Times New Roman"/>
          <w:sz w:val="24"/>
          <w:szCs w:val="24"/>
        </w:rPr>
        <w:t>“had been followed to the letter.”</w:t>
      </w:r>
    </w:p>
    <w:p w14:paraId="6CAD06CA" w14:textId="16358911" w:rsidR="003A15D7" w:rsidRPr="00855887" w:rsidRDefault="003A15D7" w:rsidP="00341357">
      <w:pPr>
        <w:spacing w:after="0" w:line="480" w:lineRule="auto"/>
        <w:jc w:val="both"/>
        <w:rPr>
          <w:rFonts w:ascii="Times New Roman" w:hAnsi="Times New Roman" w:cs="Times New Roman"/>
          <w:sz w:val="24"/>
          <w:szCs w:val="24"/>
        </w:rPr>
      </w:pPr>
    </w:p>
    <w:p w14:paraId="35D29300" w14:textId="1362C79D" w:rsidR="00BD0C5B" w:rsidRPr="00855887" w:rsidRDefault="00370C7C" w:rsidP="00B34B02">
      <w:pPr>
        <w:spacing w:after="0" w:line="480" w:lineRule="auto"/>
        <w:ind w:left="709" w:hanging="720"/>
        <w:jc w:val="both"/>
        <w:rPr>
          <w:rFonts w:ascii="Times New Roman" w:hAnsi="Times New Roman" w:cs="Times New Roman"/>
          <w:sz w:val="24"/>
          <w:szCs w:val="24"/>
        </w:rPr>
      </w:pPr>
      <w:r w:rsidRPr="00855887">
        <w:rPr>
          <w:rFonts w:ascii="Times New Roman" w:hAnsi="Times New Roman" w:cs="Times New Roman"/>
          <w:sz w:val="24"/>
          <w:szCs w:val="24"/>
        </w:rPr>
        <w:t>[</w:t>
      </w:r>
      <w:r w:rsidR="00CD61DC" w:rsidRPr="00855887">
        <w:rPr>
          <w:rFonts w:ascii="Times New Roman" w:hAnsi="Times New Roman" w:cs="Times New Roman"/>
          <w:sz w:val="24"/>
          <w:szCs w:val="24"/>
        </w:rPr>
        <w:t>4</w:t>
      </w:r>
      <w:r w:rsidR="00C04AD0" w:rsidRPr="00855887">
        <w:rPr>
          <w:rFonts w:ascii="Times New Roman" w:hAnsi="Times New Roman" w:cs="Times New Roman"/>
          <w:sz w:val="24"/>
          <w:szCs w:val="24"/>
        </w:rPr>
        <w:t>6</w:t>
      </w:r>
      <w:r w:rsidR="003A15D7" w:rsidRPr="00855887">
        <w:rPr>
          <w:rFonts w:ascii="Times New Roman" w:hAnsi="Times New Roman" w:cs="Times New Roman"/>
          <w:sz w:val="24"/>
          <w:szCs w:val="24"/>
        </w:rPr>
        <w:t>]</w:t>
      </w:r>
      <w:r w:rsidR="003A15D7" w:rsidRPr="00855887">
        <w:rPr>
          <w:rFonts w:ascii="Times New Roman" w:hAnsi="Times New Roman" w:cs="Times New Roman"/>
          <w:sz w:val="24"/>
          <w:szCs w:val="24"/>
        </w:rPr>
        <w:tab/>
      </w:r>
      <w:r w:rsidR="000745D4" w:rsidRPr="00855887">
        <w:rPr>
          <w:rFonts w:ascii="Times New Roman" w:hAnsi="Times New Roman" w:cs="Times New Roman"/>
          <w:sz w:val="24"/>
          <w:szCs w:val="24"/>
        </w:rPr>
        <w:t>Section 187 of the Constitution provides</w:t>
      </w:r>
      <w:r w:rsidR="006357BA" w:rsidRPr="00855887">
        <w:rPr>
          <w:rFonts w:ascii="Times New Roman" w:hAnsi="Times New Roman" w:cs="Times New Roman"/>
          <w:sz w:val="24"/>
          <w:szCs w:val="24"/>
        </w:rPr>
        <w:t>,</w:t>
      </w:r>
      <w:r w:rsidR="000745D4" w:rsidRPr="00855887">
        <w:rPr>
          <w:rFonts w:ascii="Times New Roman" w:hAnsi="Times New Roman" w:cs="Times New Roman"/>
          <w:sz w:val="24"/>
          <w:szCs w:val="24"/>
        </w:rPr>
        <w:t xml:space="preserve"> in </w:t>
      </w:r>
      <w:r w:rsidR="009F47AC" w:rsidRPr="00855887">
        <w:rPr>
          <w:rFonts w:ascii="Times New Roman" w:hAnsi="Times New Roman" w:cs="Times New Roman"/>
          <w:sz w:val="24"/>
          <w:szCs w:val="24"/>
        </w:rPr>
        <w:t>subsections (</w:t>
      </w:r>
      <w:r w:rsidR="000745D4" w:rsidRPr="00855887">
        <w:rPr>
          <w:rFonts w:ascii="Times New Roman" w:hAnsi="Times New Roman" w:cs="Times New Roman"/>
          <w:sz w:val="24"/>
          <w:szCs w:val="24"/>
        </w:rPr>
        <w:t>7) and (8)</w:t>
      </w:r>
      <w:r w:rsidR="006357BA" w:rsidRPr="00855887">
        <w:rPr>
          <w:rFonts w:ascii="Times New Roman" w:hAnsi="Times New Roman" w:cs="Times New Roman"/>
          <w:sz w:val="24"/>
          <w:szCs w:val="24"/>
        </w:rPr>
        <w:t>,</w:t>
      </w:r>
      <w:r w:rsidR="000745D4" w:rsidRPr="00855887">
        <w:rPr>
          <w:rFonts w:ascii="Times New Roman" w:hAnsi="Times New Roman" w:cs="Times New Roman"/>
          <w:sz w:val="24"/>
          <w:szCs w:val="24"/>
        </w:rPr>
        <w:t xml:space="preserve"> as follows:-</w:t>
      </w:r>
    </w:p>
    <w:p w14:paraId="59697D3C" w14:textId="2FB2B602" w:rsidR="009F47AC" w:rsidRPr="00855887" w:rsidRDefault="001A0929" w:rsidP="0031271B">
      <w:pPr>
        <w:spacing w:after="0" w:line="240" w:lineRule="auto"/>
        <w:ind w:left="1701" w:hanging="567"/>
        <w:jc w:val="both"/>
        <w:rPr>
          <w:rFonts w:ascii="Times New Roman" w:hAnsi="Times New Roman" w:cs="Times New Roman"/>
          <w:sz w:val="24"/>
          <w:szCs w:val="24"/>
        </w:rPr>
      </w:pPr>
      <w:r w:rsidRPr="00855887">
        <w:rPr>
          <w:rFonts w:ascii="Times New Roman" w:hAnsi="Times New Roman" w:cs="Times New Roman"/>
          <w:sz w:val="24"/>
          <w:szCs w:val="24"/>
        </w:rPr>
        <w:t>“(7</w:t>
      </w:r>
      <w:r w:rsidR="0014589C" w:rsidRPr="00855887">
        <w:rPr>
          <w:rFonts w:ascii="Times New Roman" w:hAnsi="Times New Roman" w:cs="Times New Roman"/>
          <w:sz w:val="24"/>
          <w:szCs w:val="24"/>
        </w:rPr>
        <w:t xml:space="preserve">) </w:t>
      </w:r>
      <w:r w:rsidR="0031271B">
        <w:rPr>
          <w:rFonts w:ascii="Times New Roman" w:hAnsi="Times New Roman" w:cs="Times New Roman"/>
          <w:sz w:val="24"/>
          <w:szCs w:val="24"/>
        </w:rPr>
        <w:tab/>
      </w:r>
      <w:r w:rsidR="0014589C" w:rsidRPr="00855887">
        <w:rPr>
          <w:rFonts w:ascii="Times New Roman" w:hAnsi="Times New Roman" w:cs="Times New Roman"/>
          <w:sz w:val="24"/>
          <w:szCs w:val="24"/>
        </w:rPr>
        <w:t>A</w:t>
      </w:r>
      <w:r w:rsidR="00BD0C5B" w:rsidRPr="00855887">
        <w:rPr>
          <w:rFonts w:ascii="Times New Roman" w:hAnsi="Times New Roman" w:cs="Times New Roman"/>
          <w:sz w:val="24"/>
          <w:szCs w:val="24"/>
        </w:rPr>
        <w:t xml:space="preserve"> tribunal appointed under subsection (2) or (3) must inquire into the question </w:t>
      </w:r>
      <w:r w:rsidR="009F47AC" w:rsidRPr="00855887">
        <w:rPr>
          <w:rFonts w:ascii="Times New Roman" w:hAnsi="Times New Roman" w:cs="Times New Roman"/>
          <w:sz w:val="24"/>
          <w:szCs w:val="24"/>
        </w:rPr>
        <w:t>of removing the judge concerned from office and, having done so, must report its findings to the President and recommend whether or not the Judge should be removed from office.</w:t>
      </w:r>
    </w:p>
    <w:p w14:paraId="42991052" w14:textId="77777777" w:rsidR="007076A4" w:rsidRPr="00855887" w:rsidRDefault="007076A4" w:rsidP="0014589C">
      <w:pPr>
        <w:spacing w:after="0" w:line="240" w:lineRule="auto"/>
        <w:ind w:left="1843" w:hanging="709"/>
        <w:jc w:val="both"/>
        <w:rPr>
          <w:rFonts w:ascii="Times New Roman" w:hAnsi="Times New Roman" w:cs="Times New Roman"/>
          <w:sz w:val="24"/>
          <w:szCs w:val="24"/>
        </w:rPr>
      </w:pPr>
    </w:p>
    <w:p w14:paraId="2457DADC" w14:textId="0C230F8E" w:rsidR="009F47AC" w:rsidRPr="00855887" w:rsidRDefault="0031271B" w:rsidP="0031271B">
      <w:pPr>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9F47AC" w:rsidRPr="00855887">
        <w:rPr>
          <w:rFonts w:ascii="Times New Roman" w:hAnsi="Times New Roman" w:cs="Times New Roman"/>
          <w:sz w:val="24"/>
          <w:szCs w:val="24"/>
        </w:rPr>
        <w:t xml:space="preserve">The President must act in accordance with the </w:t>
      </w:r>
      <w:r w:rsidR="00ED6B7C" w:rsidRPr="00855887">
        <w:rPr>
          <w:rFonts w:ascii="Times New Roman" w:hAnsi="Times New Roman" w:cs="Times New Roman"/>
          <w:sz w:val="24"/>
          <w:szCs w:val="24"/>
        </w:rPr>
        <w:t>tribunal’s</w:t>
      </w:r>
      <w:r w:rsidR="009F47AC" w:rsidRPr="00855887">
        <w:rPr>
          <w:rFonts w:ascii="Times New Roman" w:hAnsi="Times New Roman" w:cs="Times New Roman"/>
          <w:sz w:val="24"/>
          <w:szCs w:val="24"/>
        </w:rPr>
        <w:t xml:space="preserve"> recomm</w:t>
      </w:r>
      <w:r w:rsidR="0014589C" w:rsidRPr="00855887">
        <w:rPr>
          <w:rFonts w:ascii="Times New Roman" w:hAnsi="Times New Roman" w:cs="Times New Roman"/>
          <w:sz w:val="24"/>
          <w:szCs w:val="24"/>
        </w:rPr>
        <w:t xml:space="preserve">endation in terms of </w:t>
      </w:r>
      <w:r w:rsidR="00855095" w:rsidRPr="00855887">
        <w:rPr>
          <w:rFonts w:ascii="Times New Roman" w:hAnsi="Times New Roman" w:cs="Times New Roman"/>
          <w:sz w:val="24"/>
          <w:szCs w:val="24"/>
        </w:rPr>
        <w:t xml:space="preserve">subsection </w:t>
      </w:r>
      <w:r w:rsidR="007C3EB0" w:rsidRPr="00855887">
        <w:rPr>
          <w:rFonts w:ascii="Times New Roman" w:hAnsi="Times New Roman" w:cs="Times New Roman"/>
          <w:sz w:val="24"/>
          <w:szCs w:val="24"/>
        </w:rPr>
        <w:t>(</w:t>
      </w:r>
      <w:r w:rsidR="009F47AC" w:rsidRPr="00855887">
        <w:rPr>
          <w:rFonts w:ascii="Times New Roman" w:hAnsi="Times New Roman" w:cs="Times New Roman"/>
          <w:sz w:val="24"/>
          <w:szCs w:val="24"/>
        </w:rPr>
        <w:t xml:space="preserve">7).” </w:t>
      </w:r>
    </w:p>
    <w:p w14:paraId="70641E9E" w14:textId="7E3D3803" w:rsidR="00F21695" w:rsidRPr="00855887" w:rsidRDefault="009F47AC" w:rsidP="00B3138B">
      <w:pPr>
        <w:spacing w:after="0" w:line="480" w:lineRule="auto"/>
        <w:ind w:left="2160" w:hanging="720"/>
        <w:jc w:val="both"/>
        <w:rPr>
          <w:rFonts w:ascii="Times New Roman" w:hAnsi="Times New Roman" w:cs="Times New Roman"/>
          <w:sz w:val="24"/>
          <w:szCs w:val="24"/>
        </w:rPr>
      </w:pPr>
      <w:r w:rsidRPr="00855887">
        <w:rPr>
          <w:rFonts w:ascii="Times New Roman" w:hAnsi="Times New Roman" w:cs="Times New Roman"/>
          <w:sz w:val="24"/>
          <w:szCs w:val="24"/>
        </w:rPr>
        <w:t xml:space="preserve"> </w:t>
      </w:r>
    </w:p>
    <w:p w14:paraId="6F3A9DFE" w14:textId="0B454BF5" w:rsidR="00781F90" w:rsidRPr="00855887" w:rsidRDefault="00CD61DC" w:rsidP="00F61341">
      <w:pPr>
        <w:spacing w:after="0" w:line="480" w:lineRule="auto"/>
        <w:ind w:left="709" w:hanging="709"/>
        <w:jc w:val="both"/>
        <w:rPr>
          <w:rFonts w:ascii="Times New Roman" w:hAnsi="Times New Roman" w:cs="Times New Roman"/>
          <w:sz w:val="24"/>
          <w:szCs w:val="24"/>
        </w:rPr>
      </w:pPr>
      <w:r w:rsidRPr="00855887">
        <w:rPr>
          <w:rFonts w:ascii="Times New Roman" w:hAnsi="Times New Roman" w:cs="Times New Roman"/>
          <w:sz w:val="24"/>
          <w:szCs w:val="24"/>
        </w:rPr>
        <w:t>[4</w:t>
      </w:r>
      <w:r w:rsidR="00D50595" w:rsidRPr="00855887">
        <w:rPr>
          <w:rFonts w:ascii="Times New Roman" w:hAnsi="Times New Roman" w:cs="Times New Roman"/>
          <w:sz w:val="24"/>
          <w:szCs w:val="24"/>
        </w:rPr>
        <w:t>7</w:t>
      </w:r>
      <w:r w:rsidR="003A15D7" w:rsidRPr="00855887">
        <w:rPr>
          <w:rFonts w:ascii="Times New Roman" w:hAnsi="Times New Roman" w:cs="Times New Roman"/>
          <w:sz w:val="24"/>
          <w:szCs w:val="24"/>
        </w:rPr>
        <w:t xml:space="preserve">] </w:t>
      </w:r>
      <w:r w:rsidR="000B166E">
        <w:rPr>
          <w:rFonts w:ascii="Times New Roman" w:hAnsi="Times New Roman" w:cs="Times New Roman"/>
          <w:sz w:val="24"/>
          <w:szCs w:val="24"/>
        </w:rPr>
        <w:tab/>
      </w:r>
      <w:r w:rsidR="00B3138B" w:rsidRPr="00855887">
        <w:rPr>
          <w:rFonts w:ascii="Times New Roman" w:hAnsi="Times New Roman" w:cs="Times New Roman"/>
          <w:sz w:val="24"/>
          <w:szCs w:val="24"/>
        </w:rPr>
        <w:t>The obligation</w:t>
      </w:r>
      <w:r w:rsidR="00D50595" w:rsidRPr="00855887">
        <w:rPr>
          <w:rFonts w:ascii="Times New Roman" w:hAnsi="Times New Roman" w:cs="Times New Roman"/>
          <w:sz w:val="24"/>
          <w:szCs w:val="24"/>
        </w:rPr>
        <w:t>s on</w:t>
      </w:r>
      <w:r w:rsidR="00B3138B" w:rsidRPr="00855887">
        <w:rPr>
          <w:rFonts w:ascii="Times New Roman" w:hAnsi="Times New Roman" w:cs="Times New Roman"/>
          <w:sz w:val="24"/>
          <w:szCs w:val="24"/>
        </w:rPr>
        <w:t xml:space="preserve"> the President in terms of s 187 (7) and (8) are clear.  He has no discretion in the matter.  As was app</w:t>
      </w:r>
      <w:r w:rsidR="00781F90" w:rsidRPr="00855887">
        <w:rPr>
          <w:rFonts w:ascii="Times New Roman" w:hAnsi="Times New Roman" w:cs="Times New Roman"/>
          <w:sz w:val="24"/>
          <w:szCs w:val="24"/>
        </w:rPr>
        <w:t>osite</w:t>
      </w:r>
      <w:r w:rsidR="00B3138B" w:rsidRPr="00855887">
        <w:rPr>
          <w:rFonts w:ascii="Times New Roman" w:hAnsi="Times New Roman" w:cs="Times New Roman"/>
          <w:sz w:val="24"/>
          <w:szCs w:val="24"/>
        </w:rPr>
        <w:t>ly stated by G</w:t>
      </w:r>
      <w:r w:rsidR="00B3138B" w:rsidRPr="00855887">
        <w:rPr>
          <w:rFonts w:ascii="Times New Roman" w:hAnsi="Times New Roman" w:cs="Times New Roman"/>
          <w:smallCaps/>
          <w:sz w:val="24"/>
          <w:szCs w:val="24"/>
        </w:rPr>
        <w:t>uvava</w:t>
      </w:r>
      <w:r w:rsidR="00B3138B" w:rsidRPr="00855887">
        <w:rPr>
          <w:rFonts w:ascii="Times New Roman" w:hAnsi="Times New Roman" w:cs="Times New Roman"/>
          <w:sz w:val="24"/>
          <w:szCs w:val="24"/>
        </w:rPr>
        <w:t xml:space="preserve"> JA </w:t>
      </w:r>
      <w:r w:rsidR="004761F4" w:rsidRPr="00855887">
        <w:rPr>
          <w:rFonts w:ascii="Times New Roman" w:hAnsi="Times New Roman" w:cs="Times New Roman"/>
          <w:sz w:val="24"/>
          <w:szCs w:val="24"/>
        </w:rPr>
        <w:t xml:space="preserve">in </w:t>
      </w:r>
      <w:r w:rsidR="004761F4" w:rsidRPr="00855887">
        <w:rPr>
          <w:rFonts w:ascii="Times New Roman" w:hAnsi="Times New Roman" w:cs="Times New Roman"/>
          <w:i/>
          <w:sz w:val="24"/>
          <w:szCs w:val="24"/>
        </w:rPr>
        <w:t xml:space="preserve">Francis Bere </w:t>
      </w:r>
      <w:r w:rsidR="004761F4" w:rsidRPr="00855887">
        <w:rPr>
          <w:rFonts w:ascii="Times New Roman" w:hAnsi="Times New Roman" w:cs="Times New Roman"/>
          <w:sz w:val="24"/>
          <w:szCs w:val="24"/>
        </w:rPr>
        <w:t>v</w:t>
      </w:r>
      <w:r w:rsidR="004761F4" w:rsidRPr="00855887">
        <w:rPr>
          <w:rFonts w:ascii="Times New Roman" w:hAnsi="Times New Roman" w:cs="Times New Roman"/>
          <w:i/>
          <w:sz w:val="24"/>
          <w:szCs w:val="24"/>
        </w:rPr>
        <w:t xml:space="preserve"> The Judicial </w:t>
      </w:r>
      <w:r w:rsidR="004761F4" w:rsidRPr="00855887">
        <w:rPr>
          <w:rFonts w:ascii="Times New Roman" w:hAnsi="Times New Roman" w:cs="Times New Roman"/>
          <w:i/>
          <w:sz w:val="24"/>
          <w:szCs w:val="24"/>
        </w:rPr>
        <w:lastRenderedPageBreak/>
        <w:t>Service Commission and Six Others</w:t>
      </w:r>
      <w:r w:rsidR="004761F4" w:rsidRPr="00855887">
        <w:rPr>
          <w:rFonts w:ascii="Times New Roman" w:hAnsi="Times New Roman" w:cs="Times New Roman"/>
          <w:sz w:val="24"/>
          <w:szCs w:val="24"/>
        </w:rPr>
        <w:t xml:space="preserve"> SC 1/22</w:t>
      </w:r>
      <w:r w:rsidR="00907F2E" w:rsidRPr="00855887">
        <w:rPr>
          <w:rFonts w:ascii="Times New Roman" w:hAnsi="Times New Roman" w:cs="Times New Roman"/>
          <w:sz w:val="24"/>
          <w:szCs w:val="24"/>
        </w:rPr>
        <w:t>,</w:t>
      </w:r>
      <w:r w:rsidR="00B3138B" w:rsidRPr="00855887">
        <w:rPr>
          <w:rFonts w:ascii="Times New Roman" w:hAnsi="Times New Roman" w:cs="Times New Roman"/>
          <w:sz w:val="24"/>
          <w:szCs w:val="24"/>
        </w:rPr>
        <w:t xml:space="preserve"> </w:t>
      </w:r>
      <w:r w:rsidR="00BD3ACA" w:rsidRPr="00855887">
        <w:rPr>
          <w:rFonts w:ascii="Times New Roman" w:hAnsi="Times New Roman" w:cs="Times New Roman"/>
          <w:sz w:val="24"/>
          <w:szCs w:val="24"/>
        </w:rPr>
        <w:t xml:space="preserve">the power exercised by the President under </w:t>
      </w:r>
      <w:r w:rsidR="00D90085">
        <w:rPr>
          <w:rFonts w:ascii="Times New Roman" w:hAnsi="Times New Roman" w:cs="Times New Roman"/>
          <w:sz w:val="24"/>
          <w:szCs w:val="24"/>
        </w:rPr>
        <w:t>    </w:t>
      </w:r>
      <w:r w:rsidR="00BD3ACA" w:rsidRPr="00855887">
        <w:rPr>
          <w:rFonts w:ascii="Times New Roman" w:hAnsi="Times New Roman" w:cs="Times New Roman"/>
          <w:sz w:val="24"/>
          <w:szCs w:val="24"/>
        </w:rPr>
        <w:t>s 187 is peremptory.  In her words</w:t>
      </w:r>
      <w:r w:rsidR="00527EA0" w:rsidRPr="00855887">
        <w:rPr>
          <w:rFonts w:ascii="Times New Roman" w:hAnsi="Times New Roman" w:cs="Times New Roman"/>
          <w:sz w:val="24"/>
          <w:szCs w:val="24"/>
        </w:rPr>
        <w:t>:</w:t>
      </w:r>
      <w:r w:rsidR="00BD3ACA" w:rsidRPr="00855887">
        <w:rPr>
          <w:rFonts w:ascii="Times New Roman" w:hAnsi="Times New Roman" w:cs="Times New Roman"/>
          <w:sz w:val="24"/>
          <w:szCs w:val="24"/>
        </w:rPr>
        <w:t xml:space="preserve"> </w:t>
      </w:r>
    </w:p>
    <w:p w14:paraId="7D6F0114" w14:textId="27394DA6" w:rsidR="00BD3ACA" w:rsidRPr="00855887" w:rsidRDefault="00BD3ACA" w:rsidP="00781F90">
      <w:pPr>
        <w:spacing w:after="0" w:line="240" w:lineRule="auto"/>
        <w:ind w:left="1276" w:hanging="142"/>
        <w:jc w:val="both"/>
        <w:rPr>
          <w:rFonts w:ascii="Times New Roman" w:hAnsi="Times New Roman" w:cs="Times New Roman"/>
          <w:sz w:val="24"/>
          <w:szCs w:val="24"/>
        </w:rPr>
      </w:pPr>
      <w:r w:rsidRPr="00855887">
        <w:rPr>
          <w:rFonts w:ascii="Times New Roman" w:hAnsi="Times New Roman" w:cs="Times New Roman"/>
          <w:sz w:val="24"/>
          <w:szCs w:val="24"/>
        </w:rPr>
        <w:t xml:space="preserve">“he cannot refuse to appoint a tribunal once the question of investigating a judge has been referred to him.  So, </w:t>
      </w:r>
      <w:r w:rsidR="001C17BD" w:rsidRPr="00855887">
        <w:rPr>
          <w:rFonts w:ascii="Times New Roman" w:hAnsi="Times New Roman" w:cs="Times New Roman"/>
          <w:sz w:val="24"/>
          <w:szCs w:val="24"/>
        </w:rPr>
        <w:t xml:space="preserve">too, </w:t>
      </w:r>
      <w:r w:rsidRPr="00855887">
        <w:rPr>
          <w:rFonts w:ascii="Times New Roman" w:hAnsi="Times New Roman" w:cs="Times New Roman"/>
          <w:sz w:val="24"/>
          <w:szCs w:val="24"/>
        </w:rPr>
        <w:t>must he act in accordance with the recommendations of the Tribunal once it has made its findings ……</w:t>
      </w:r>
      <w:r w:rsidR="00B8561F" w:rsidRPr="00855887">
        <w:rPr>
          <w:rFonts w:ascii="Times New Roman" w:hAnsi="Times New Roman" w:cs="Times New Roman"/>
          <w:sz w:val="24"/>
          <w:szCs w:val="24"/>
        </w:rPr>
        <w:t>.</w:t>
      </w:r>
      <w:r w:rsidRPr="00855887">
        <w:rPr>
          <w:rFonts w:ascii="Times New Roman" w:hAnsi="Times New Roman" w:cs="Times New Roman"/>
          <w:sz w:val="24"/>
          <w:szCs w:val="24"/>
        </w:rPr>
        <w:t>”</w:t>
      </w:r>
    </w:p>
    <w:p w14:paraId="5F6B6A18" w14:textId="77777777" w:rsidR="00894121" w:rsidRPr="00855887" w:rsidRDefault="00894121" w:rsidP="00F61341">
      <w:pPr>
        <w:spacing w:after="0" w:line="480" w:lineRule="auto"/>
        <w:ind w:left="709" w:hanging="709"/>
        <w:jc w:val="both"/>
        <w:rPr>
          <w:rFonts w:ascii="Times New Roman" w:eastAsia="Courier New" w:hAnsi="Times New Roman" w:cs="Times New Roman"/>
          <w:i/>
          <w:color w:val="000000"/>
          <w:sz w:val="24"/>
          <w:szCs w:val="24"/>
        </w:rPr>
      </w:pPr>
    </w:p>
    <w:p w14:paraId="4356C44D" w14:textId="68A1F26F" w:rsidR="00F21695" w:rsidRPr="00855887" w:rsidRDefault="001828C5" w:rsidP="00FF56A3">
      <w:pPr>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[4</w:t>
      </w:r>
      <w:r w:rsidR="0084771E" w:rsidRPr="00855887">
        <w:rPr>
          <w:rFonts w:ascii="Times New Roman" w:eastAsia="Courier New" w:hAnsi="Times New Roman" w:cs="Times New Roman"/>
          <w:color w:val="000000"/>
          <w:sz w:val="24"/>
          <w:szCs w:val="24"/>
        </w:rPr>
        <w:t>8</w:t>
      </w:r>
      <w:r w:rsidR="00F21695" w:rsidRPr="00855887">
        <w:rPr>
          <w:rFonts w:ascii="Times New Roman" w:eastAsia="Courier New" w:hAnsi="Times New Roman" w:cs="Times New Roman"/>
          <w:color w:val="000000"/>
          <w:sz w:val="24"/>
          <w:szCs w:val="24"/>
        </w:rPr>
        <w:t>]</w:t>
      </w:r>
      <w:r w:rsidR="00F21695" w:rsidRPr="00855887">
        <w:rPr>
          <w:rFonts w:ascii="Times New Roman" w:eastAsia="Courier New" w:hAnsi="Times New Roman" w:cs="Times New Roman"/>
          <w:color w:val="000000"/>
          <w:sz w:val="24"/>
          <w:szCs w:val="24"/>
        </w:rPr>
        <w:tab/>
      </w:r>
      <w:r w:rsidR="00894121" w:rsidRPr="00855887">
        <w:rPr>
          <w:rFonts w:ascii="Times New Roman" w:eastAsia="Courier New" w:hAnsi="Times New Roman" w:cs="Times New Roman"/>
          <w:color w:val="000000"/>
          <w:sz w:val="24"/>
          <w:szCs w:val="24"/>
        </w:rPr>
        <w:t xml:space="preserve">There can be little doubt in this case that the President complied with s 187 of the Constitution and removed the applicant from office as a judge of the High Court.  </w:t>
      </w:r>
      <w:r w:rsidR="00DD5A4E" w:rsidRPr="00855887">
        <w:rPr>
          <w:rFonts w:ascii="Times New Roman" w:eastAsia="Courier New" w:hAnsi="Times New Roman" w:cs="Times New Roman"/>
          <w:color w:val="000000"/>
          <w:sz w:val="24"/>
          <w:szCs w:val="24"/>
        </w:rPr>
        <w:t>In the circumstances</w:t>
      </w:r>
      <w:r w:rsidR="00653C3C" w:rsidRPr="00855887">
        <w:rPr>
          <w:rFonts w:ascii="Times New Roman" w:eastAsia="Courier New" w:hAnsi="Times New Roman" w:cs="Times New Roman"/>
          <w:color w:val="000000"/>
          <w:sz w:val="24"/>
          <w:szCs w:val="24"/>
        </w:rPr>
        <w:t>,</w:t>
      </w:r>
      <w:r w:rsidR="00DD5A4E" w:rsidRPr="00855887">
        <w:rPr>
          <w:rFonts w:ascii="Times New Roman" w:eastAsia="Courier New" w:hAnsi="Times New Roman" w:cs="Times New Roman"/>
          <w:color w:val="000000"/>
          <w:sz w:val="24"/>
          <w:szCs w:val="24"/>
        </w:rPr>
        <w:t xml:space="preserve"> it cannot be suggested</w:t>
      </w:r>
      <w:r w:rsidR="00F704B1" w:rsidRPr="00855887">
        <w:rPr>
          <w:rFonts w:ascii="Times New Roman" w:eastAsia="Courier New" w:hAnsi="Times New Roman" w:cs="Times New Roman"/>
          <w:color w:val="000000"/>
          <w:sz w:val="24"/>
          <w:szCs w:val="24"/>
        </w:rPr>
        <w:t xml:space="preserve"> </w:t>
      </w:r>
      <w:r w:rsidR="00894121" w:rsidRPr="00855887">
        <w:rPr>
          <w:rFonts w:ascii="Times New Roman" w:eastAsia="Courier New" w:hAnsi="Times New Roman" w:cs="Times New Roman"/>
          <w:color w:val="000000"/>
          <w:sz w:val="24"/>
          <w:szCs w:val="24"/>
        </w:rPr>
        <w:t>that the President failed to fulfil his constitutional obligations under s 187 (8) of the Constitution.  Indeed</w:t>
      </w:r>
      <w:r w:rsidR="00A4299F" w:rsidRPr="00855887">
        <w:rPr>
          <w:rFonts w:ascii="Times New Roman" w:eastAsia="Courier New" w:hAnsi="Times New Roman" w:cs="Times New Roman"/>
          <w:color w:val="000000"/>
          <w:sz w:val="24"/>
          <w:szCs w:val="24"/>
        </w:rPr>
        <w:t>,</w:t>
      </w:r>
      <w:r w:rsidR="00894121" w:rsidRPr="00855887">
        <w:rPr>
          <w:rFonts w:ascii="Times New Roman" w:eastAsia="Courier New" w:hAnsi="Times New Roman" w:cs="Times New Roman"/>
          <w:color w:val="000000"/>
          <w:sz w:val="24"/>
          <w:szCs w:val="24"/>
        </w:rPr>
        <w:t xml:space="preserve"> </w:t>
      </w:r>
      <w:r w:rsidR="00A4299F" w:rsidRPr="00855887">
        <w:rPr>
          <w:rFonts w:ascii="Times New Roman" w:eastAsia="Courier New" w:hAnsi="Times New Roman" w:cs="Times New Roman"/>
          <w:color w:val="000000"/>
          <w:sz w:val="24"/>
          <w:szCs w:val="24"/>
        </w:rPr>
        <w:t xml:space="preserve">as earlier noted, </w:t>
      </w:r>
      <w:r w:rsidR="00894121" w:rsidRPr="00855887">
        <w:rPr>
          <w:rFonts w:ascii="Times New Roman" w:eastAsia="Courier New" w:hAnsi="Times New Roman" w:cs="Times New Roman"/>
          <w:color w:val="000000"/>
          <w:sz w:val="24"/>
          <w:szCs w:val="24"/>
        </w:rPr>
        <w:t xml:space="preserve">Mrs </w:t>
      </w:r>
      <w:r w:rsidR="00894121" w:rsidRPr="00855887">
        <w:rPr>
          <w:rFonts w:ascii="Times New Roman" w:eastAsia="Courier New" w:hAnsi="Times New Roman" w:cs="Times New Roman"/>
          <w:i/>
          <w:color w:val="000000"/>
          <w:sz w:val="24"/>
          <w:szCs w:val="24"/>
        </w:rPr>
        <w:t>Mtetwa</w:t>
      </w:r>
      <w:r w:rsidR="00894121" w:rsidRPr="00855887">
        <w:rPr>
          <w:rFonts w:ascii="Times New Roman" w:eastAsia="Courier New" w:hAnsi="Times New Roman" w:cs="Times New Roman"/>
          <w:color w:val="000000"/>
          <w:sz w:val="24"/>
          <w:szCs w:val="24"/>
        </w:rPr>
        <w:t xml:space="preserve"> </w:t>
      </w:r>
      <w:r w:rsidR="00A4299F" w:rsidRPr="00855887">
        <w:rPr>
          <w:rFonts w:ascii="Times New Roman" w:eastAsia="Courier New" w:hAnsi="Times New Roman" w:cs="Times New Roman"/>
          <w:color w:val="000000"/>
          <w:sz w:val="24"/>
          <w:szCs w:val="24"/>
        </w:rPr>
        <w:t>accepted</w:t>
      </w:r>
      <w:r w:rsidR="00894121" w:rsidRPr="00855887">
        <w:rPr>
          <w:rFonts w:ascii="Times New Roman" w:eastAsia="Courier New" w:hAnsi="Times New Roman" w:cs="Times New Roman"/>
          <w:color w:val="000000"/>
          <w:sz w:val="24"/>
          <w:szCs w:val="24"/>
        </w:rPr>
        <w:t xml:space="preserve"> during submissions that the President must act on the recommendations once these are forwarded to him in terms of </w:t>
      </w:r>
      <w:r w:rsidR="00E50635" w:rsidRPr="00855887">
        <w:rPr>
          <w:rFonts w:ascii="Times New Roman" w:eastAsia="Courier New" w:hAnsi="Times New Roman" w:cs="Times New Roman"/>
          <w:color w:val="000000"/>
          <w:sz w:val="24"/>
          <w:szCs w:val="24"/>
        </w:rPr>
        <w:t>s 187</w:t>
      </w:r>
      <w:r w:rsidR="00D50B26">
        <w:rPr>
          <w:rFonts w:ascii="Times New Roman" w:eastAsia="Courier New" w:hAnsi="Times New Roman" w:cs="Times New Roman"/>
          <w:color w:val="000000"/>
          <w:sz w:val="24"/>
          <w:szCs w:val="24"/>
        </w:rPr>
        <w:t xml:space="preserve"> </w:t>
      </w:r>
      <w:r w:rsidR="00E50635" w:rsidRPr="00855887">
        <w:rPr>
          <w:rFonts w:ascii="Times New Roman" w:eastAsia="Courier New" w:hAnsi="Times New Roman" w:cs="Times New Roman"/>
          <w:color w:val="000000"/>
          <w:sz w:val="24"/>
          <w:szCs w:val="24"/>
        </w:rPr>
        <w:t>(8) of the</w:t>
      </w:r>
      <w:r w:rsidR="00894121" w:rsidRPr="00855887">
        <w:rPr>
          <w:rFonts w:ascii="Times New Roman" w:eastAsia="Courier New" w:hAnsi="Times New Roman" w:cs="Times New Roman"/>
          <w:color w:val="000000"/>
          <w:sz w:val="24"/>
          <w:szCs w:val="24"/>
        </w:rPr>
        <w:t xml:space="preserve"> </w:t>
      </w:r>
      <w:r w:rsidR="00FF56A3" w:rsidRPr="00855887">
        <w:rPr>
          <w:rFonts w:ascii="Times New Roman" w:eastAsia="Courier New" w:hAnsi="Times New Roman" w:cs="Times New Roman"/>
          <w:color w:val="000000"/>
          <w:sz w:val="24"/>
          <w:szCs w:val="24"/>
        </w:rPr>
        <w:t>Constitution.</w:t>
      </w:r>
      <w:r w:rsidR="00894121" w:rsidRPr="00855887">
        <w:rPr>
          <w:rFonts w:ascii="Times New Roman" w:eastAsia="Courier New" w:hAnsi="Times New Roman" w:cs="Times New Roman"/>
          <w:color w:val="000000"/>
          <w:sz w:val="24"/>
          <w:szCs w:val="24"/>
        </w:rPr>
        <w:t xml:space="preserve">  </w:t>
      </w:r>
    </w:p>
    <w:p w14:paraId="72B59A82" w14:textId="77777777" w:rsidR="00445DAC" w:rsidRPr="00855887" w:rsidRDefault="00445DAC" w:rsidP="00341357">
      <w:pPr>
        <w:spacing w:after="0" w:line="480" w:lineRule="auto"/>
        <w:ind w:left="720" w:hanging="735"/>
        <w:jc w:val="both"/>
        <w:rPr>
          <w:rFonts w:ascii="Times New Roman" w:eastAsia="Courier New" w:hAnsi="Times New Roman" w:cs="Times New Roman"/>
          <w:color w:val="000000"/>
          <w:sz w:val="24"/>
          <w:szCs w:val="24"/>
        </w:rPr>
      </w:pPr>
    </w:p>
    <w:p w14:paraId="3BF55394" w14:textId="25CF4169" w:rsidR="00667CB7" w:rsidRPr="00855887" w:rsidRDefault="00D166B5" w:rsidP="009C0151">
      <w:pPr>
        <w:spacing w:after="0" w:line="480" w:lineRule="auto"/>
        <w:ind w:left="709" w:hanging="735"/>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[4</w:t>
      </w:r>
      <w:r w:rsidR="00FC341F" w:rsidRPr="00855887">
        <w:rPr>
          <w:rFonts w:ascii="Times New Roman" w:eastAsia="Courier New" w:hAnsi="Times New Roman" w:cs="Times New Roman"/>
          <w:color w:val="000000"/>
          <w:sz w:val="24"/>
          <w:szCs w:val="24"/>
        </w:rPr>
        <w:t>9</w:t>
      </w:r>
      <w:r w:rsidR="00445DAC" w:rsidRPr="00855887">
        <w:rPr>
          <w:rFonts w:ascii="Times New Roman" w:eastAsia="Courier New" w:hAnsi="Times New Roman" w:cs="Times New Roman"/>
          <w:color w:val="000000"/>
          <w:sz w:val="24"/>
          <w:szCs w:val="24"/>
        </w:rPr>
        <w:t>]</w:t>
      </w:r>
      <w:r w:rsidR="00F21695" w:rsidRPr="00855887">
        <w:rPr>
          <w:rFonts w:ascii="Times New Roman" w:eastAsia="Courier New" w:hAnsi="Times New Roman" w:cs="Times New Roman"/>
          <w:color w:val="000000"/>
          <w:sz w:val="24"/>
          <w:szCs w:val="24"/>
        </w:rPr>
        <w:tab/>
      </w:r>
      <w:r w:rsidR="00445DAC" w:rsidRPr="00855887">
        <w:rPr>
          <w:rFonts w:ascii="Times New Roman" w:eastAsia="Courier New" w:hAnsi="Times New Roman" w:cs="Times New Roman"/>
          <w:color w:val="000000"/>
          <w:sz w:val="24"/>
          <w:szCs w:val="24"/>
        </w:rPr>
        <w:t>The applica</w:t>
      </w:r>
      <w:r w:rsidR="00123365" w:rsidRPr="00855887">
        <w:rPr>
          <w:rFonts w:ascii="Times New Roman" w:eastAsia="Courier New" w:hAnsi="Times New Roman" w:cs="Times New Roman"/>
          <w:color w:val="000000"/>
          <w:sz w:val="24"/>
          <w:szCs w:val="24"/>
        </w:rPr>
        <w:t xml:space="preserve">nt’s case was predicated on an alleged failure on the part of the President to fulfil an obligation in terms of s 187 (8) of the Constitution.  As </w:t>
      </w:r>
      <w:r w:rsidR="00D76459" w:rsidRPr="00855887">
        <w:rPr>
          <w:rFonts w:ascii="Times New Roman" w:eastAsia="Courier New" w:hAnsi="Times New Roman" w:cs="Times New Roman"/>
          <w:color w:val="000000"/>
          <w:sz w:val="24"/>
          <w:szCs w:val="24"/>
        </w:rPr>
        <w:t xml:space="preserve">has </w:t>
      </w:r>
      <w:r w:rsidR="00A01E38" w:rsidRPr="00855887">
        <w:rPr>
          <w:rFonts w:ascii="Times New Roman" w:eastAsia="Courier New" w:hAnsi="Times New Roman" w:cs="Times New Roman"/>
          <w:color w:val="000000"/>
          <w:sz w:val="24"/>
          <w:szCs w:val="24"/>
        </w:rPr>
        <w:t xml:space="preserve">been </w:t>
      </w:r>
      <w:r w:rsidR="003C25C9" w:rsidRPr="00855887">
        <w:rPr>
          <w:rFonts w:ascii="Times New Roman" w:eastAsia="Courier New" w:hAnsi="Times New Roman" w:cs="Times New Roman"/>
          <w:color w:val="000000"/>
          <w:sz w:val="24"/>
          <w:szCs w:val="24"/>
        </w:rPr>
        <w:t>n</w:t>
      </w:r>
      <w:r w:rsidR="00933184" w:rsidRPr="00855887">
        <w:rPr>
          <w:rFonts w:ascii="Times New Roman" w:eastAsia="Courier New" w:hAnsi="Times New Roman" w:cs="Times New Roman"/>
          <w:color w:val="000000"/>
          <w:sz w:val="24"/>
          <w:szCs w:val="24"/>
        </w:rPr>
        <w:t>oted</w:t>
      </w:r>
      <w:r w:rsidR="00123365" w:rsidRPr="00855887">
        <w:rPr>
          <w:rFonts w:ascii="Times New Roman" w:eastAsia="Courier New" w:hAnsi="Times New Roman" w:cs="Times New Roman"/>
          <w:color w:val="000000"/>
          <w:sz w:val="24"/>
          <w:szCs w:val="24"/>
        </w:rPr>
        <w:t xml:space="preserve">, the facts of </w:t>
      </w:r>
      <w:r w:rsidR="00B12458" w:rsidRPr="00855887">
        <w:rPr>
          <w:rFonts w:ascii="Times New Roman" w:eastAsia="Courier New" w:hAnsi="Times New Roman" w:cs="Times New Roman"/>
          <w:color w:val="000000"/>
          <w:sz w:val="24"/>
          <w:szCs w:val="24"/>
        </w:rPr>
        <w:t>t</w:t>
      </w:r>
      <w:r w:rsidR="00123365" w:rsidRPr="00855887">
        <w:rPr>
          <w:rFonts w:ascii="Times New Roman" w:eastAsia="Courier New" w:hAnsi="Times New Roman" w:cs="Times New Roman"/>
          <w:color w:val="000000"/>
          <w:sz w:val="24"/>
          <w:szCs w:val="24"/>
        </w:rPr>
        <w:t>his case show that</w:t>
      </w:r>
      <w:r w:rsidR="008B3826" w:rsidRPr="00855887">
        <w:rPr>
          <w:rFonts w:ascii="Times New Roman" w:eastAsia="Courier New" w:hAnsi="Times New Roman" w:cs="Times New Roman"/>
          <w:color w:val="000000"/>
          <w:sz w:val="24"/>
          <w:szCs w:val="24"/>
        </w:rPr>
        <w:t>,</w:t>
      </w:r>
      <w:r w:rsidR="00123365" w:rsidRPr="00855887">
        <w:rPr>
          <w:rFonts w:ascii="Times New Roman" w:eastAsia="Courier New" w:hAnsi="Times New Roman" w:cs="Times New Roman"/>
          <w:color w:val="000000"/>
          <w:sz w:val="24"/>
          <w:szCs w:val="24"/>
        </w:rPr>
        <w:t xml:space="preserve"> in fact</w:t>
      </w:r>
      <w:r w:rsidR="003C25C9" w:rsidRPr="00855887">
        <w:rPr>
          <w:rFonts w:ascii="Times New Roman" w:eastAsia="Courier New" w:hAnsi="Times New Roman" w:cs="Times New Roman"/>
          <w:color w:val="000000"/>
          <w:sz w:val="24"/>
          <w:szCs w:val="24"/>
        </w:rPr>
        <w:t>,</w:t>
      </w:r>
      <w:r w:rsidR="00123365" w:rsidRPr="00855887">
        <w:rPr>
          <w:rFonts w:ascii="Times New Roman" w:eastAsia="Courier New" w:hAnsi="Times New Roman" w:cs="Times New Roman"/>
          <w:color w:val="000000"/>
          <w:sz w:val="24"/>
          <w:szCs w:val="24"/>
        </w:rPr>
        <w:t xml:space="preserve"> </w:t>
      </w:r>
      <w:r w:rsidR="00FC341F" w:rsidRPr="00855887">
        <w:rPr>
          <w:rFonts w:ascii="Times New Roman" w:eastAsia="Courier New" w:hAnsi="Times New Roman" w:cs="Times New Roman"/>
          <w:color w:val="000000"/>
          <w:sz w:val="24"/>
          <w:szCs w:val="24"/>
        </w:rPr>
        <w:t>the President</w:t>
      </w:r>
      <w:r w:rsidR="00123365" w:rsidRPr="00855887">
        <w:rPr>
          <w:rFonts w:ascii="Times New Roman" w:eastAsia="Courier New" w:hAnsi="Times New Roman" w:cs="Times New Roman"/>
          <w:color w:val="000000"/>
          <w:sz w:val="24"/>
          <w:szCs w:val="24"/>
        </w:rPr>
        <w:t xml:space="preserve"> complied with that obligation.  Had he not done so, as applicant appears to suggest</w:t>
      </w:r>
      <w:r w:rsidR="003C25C9" w:rsidRPr="00855887">
        <w:rPr>
          <w:rFonts w:ascii="Times New Roman" w:eastAsia="Courier New" w:hAnsi="Times New Roman" w:cs="Times New Roman"/>
          <w:color w:val="000000"/>
          <w:sz w:val="24"/>
          <w:szCs w:val="24"/>
        </w:rPr>
        <w:t xml:space="preserve">, </w:t>
      </w:r>
      <w:r w:rsidR="00123365" w:rsidRPr="00855887">
        <w:rPr>
          <w:rFonts w:ascii="Times New Roman" w:eastAsia="Courier New" w:hAnsi="Times New Roman" w:cs="Times New Roman"/>
          <w:color w:val="000000"/>
          <w:sz w:val="24"/>
          <w:szCs w:val="24"/>
        </w:rPr>
        <w:t xml:space="preserve">he would have </w:t>
      </w:r>
      <w:r w:rsidR="002A13AD" w:rsidRPr="00855887">
        <w:rPr>
          <w:rFonts w:ascii="Times New Roman" w:eastAsia="Courier New" w:hAnsi="Times New Roman" w:cs="Times New Roman"/>
          <w:color w:val="000000"/>
          <w:sz w:val="24"/>
          <w:szCs w:val="24"/>
        </w:rPr>
        <w:t xml:space="preserve">indubitably </w:t>
      </w:r>
      <w:r w:rsidR="00123365" w:rsidRPr="00855887">
        <w:rPr>
          <w:rFonts w:ascii="Times New Roman" w:eastAsia="Courier New" w:hAnsi="Times New Roman" w:cs="Times New Roman"/>
          <w:color w:val="000000"/>
          <w:sz w:val="24"/>
          <w:szCs w:val="24"/>
        </w:rPr>
        <w:t xml:space="preserve">failed to comply with the obligation </w:t>
      </w:r>
      <w:r w:rsidR="00C56439" w:rsidRPr="00855887">
        <w:rPr>
          <w:rFonts w:ascii="Times New Roman" w:eastAsia="Courier New" w:hAnsi="Times New Roman" w:cs="Times New Roman"/>
          <w:color w:val="000000"/>
          <w:sz w:val="24"/>
          <w:szCs w:val="24"/>
        </w:rPr>
        <w:t>specifically imposed on him in terms of s 187 (8) of the Constitution.  The oblique suggestion made by the applicant in her founding affidavit that the President’s obligation arose from s 90 (1) of the Constitution</w:t>
      </w:r>
      <w:r w:rsidR="006F007A" w:rsidRPr="00855887">
        <w:rPr>
          <w:rFonts w:ascii="Times New Roman" w:eastAsia="Courier New" w:hAnsi="Times New Roman" w:cs="Times New Roman"/>
          <w:color w:val="000000"/>
          <w:sz w:val="24"/>
          <w:szCs w:val="24"/>
        </w:rPr>
        <w:t>,</w:t>
      </w:r>
      <w:r w:rsidR="00C56439" w:rsidRPr="00855887">
        <w:rPr>
          <w:rFonts w:ascii="Times New Roman" w:eastAsia="Courier New" w:hAnsi="Times New Roman" w:cs="Times New Roman"/>
          <w:color w:val="000000"/>
          <w:sz w:val="24"/>
          <w:szCs w:val="24"/>
        </w:rPr>
        <w:t xml:space="preserve"> which states that the President must uphold, defend, obey and respect th</w:t>
      </w:r>
      <w:r w:rsidR="00942CE8" w:rsidRPr="00855887">
        <w:rPr>
          <w:rFonts w:ascii="Times New Roman" w:eastAsia="Courier New" w:hAnsi="Times New Roman" w:cs="Times New Roman"/>
          <w:color w:val="000000"/>
          <w:sz w:val="24"/>
          <w:szCs w:val="24"/>
        </w:rPr>
        <w:t>e</w:t>
      </w:r>
      <w:r w:rsidR="00C56439" w:rsidRPr="00855887">
        <w:rPr>
          <w:rFonts w:ascii="Times New Roman" w:eastAsia="Courier New" w:hAnsi="Times New Roman" w:cs="Times New Roman"/>
          <w:color w:val="000000"/>
          <w:sz w:val="24"/>
          <w:szCs w:val="24"/>
        </w:rPr>
        <w:t xml:space="preserve"> Constituti</w:t>
      </w:r>
      <w:r w:rsidR="002574D8" w:rsidRPr="00855887">
        <w:rPr>
          <w:rFonts w:ascii="Times New Roman" w:eastAsia="Courier New" w:hAnsi="Times New Roman" w:cs="Times New Roman"/>
          <w:color w:val="000000"/>
          <w:sz w:val="24"/>
          <w:szCs w:val="24"/>
        </w:rPr>
        <w:t>on and all other laws</w:t>
      </w:r>
      <w:r w:rsidR="00611F26" w:rsidRPr="00855887">
        <w:rPr>
          <w:rFonts w:ascii="Times New Roman" w:eastAsia="Courier New" w:hAnsi="Times New Roman" w:cs="Times New Roman"/>
          <w:color w:val="000000"/>
          <w:sz w:val="24"/>
          <w:szCs w:val="24"/>
        </w:rPr>
        <w:t>,</w:t>
      </w:r>
      <w:r w:rsidR="002574D8" w:rsidRPr="00855887">
        <w:rPr>
          <w:rFonts w:ascii="Times New Roman" w:eastAsia="Courier New" w:hAnsi="Times New Roman" w:cs="Times New Roman"/>
          <w:color w:val="000000"/>
          <w:sz w:val="24"/>
          <w:szCs w:val="24"/>
        </w:rPr>
        <w:t xml:space="preserve"> included a</w:t>
      </w:r>
      <w:r w:rsidR="00C56439" w:rsidRPr="00855887">
        <w:rPr>
          <w:rFonts w:ascii="Times New Roman" w:eastAsia="Courier New" w:hAnsi="Times New Roman" w:cs="Times New Roman"/>
          <w:color w:val="000000"/>
          <w:sz w:val="24"/>
          <w:szCs w:val="24"/>
        </w:rPr>
        <w:t>n obligation not to remove a judge from office where the recommendations of the Tribunal are made without due regard to procedural safeguards</w:t>
      </w:r>
      <w:r w:rsidR="00AF72AD" w:rsidRPr="00855887">
        <w:rPr>
          <w:rFonts w:ascii="Times New Roman" w:eastAsia="Courier New" w:hAnsi="Times New Roman" w:cs="Times New Roman"/>
          <w:color w:val="000000"/>
          <w:sz w:val="24"/>
          <w:szCs w:val="24"/>
        </w:rPr>
        <w:t>,</w:t>
      </w:r>
      <w:r w:rsidR="00C56439" w:rsidRPr="00855887">
        <w:rPr>
          <w:rFonts w:ascii="Times New Roman" w:eastAsia="Courier New" w:hAnsi="Times New Roman" w:cs="Times New Roman"/>
          <w:color w:val="000000"/>
          <w:sz w:val="24"/>
          <w:szCs w:val="24"/>
        </w:rPr>
        <w:t xml:space="preserve"> is clearly</w:t>
      </w:r>
      <w:r w:rsidR="00AA4EA5" w:rsidRPr="00855887">
        <w:rPr>
          <w:rFonts w:ascii="Times New Roman" w:eastAsia="Courier New" w:hAnsi="Times New Roman" w:cs="Times New Roman"/>
          <w:color w:val="000000"/>
          <w:sz w:val="24"/>
          <w:szCs w:val="24"/>
        </w:rPr>
        <w:t xml:space="preserve"> not tenable.  </w:t>
      </w:r>
      <w:r w:rsidR="00B34822" w:rsidRPr="00855887">
        <w:rPr>
          <w:rFonts w:ascii="Times New Roman" w:eastAsia="Courier New" w:hAnsi="Times New Roman" w:cs="Times New Roman"/>
          <w:color w:val="000000"/>
          <w:sz w:val="24"/>
          <w:szCs w:val="24"/>
        </w:rPr>
        <w:t>T</w:t>
      </w:r>
      <w:r w:rsidR="00C56439" w:rsidRPr="00855887">
        <w:rPr>
          <w:rFonts w:ascii="Times New Roman" w:eastAsia="Courier New" w:hAnsi="Times New Roman" w:cs="Times New Roman"/>
          <w:color w:val="000000"/>
          <w:sz w:val="24"/>
          <w:szCs w:val="24"/>
        </w:rPr>
        <w:t xml:space="preserve">he President acted on the report in the belief </w:t>
      </w:r>
      <w:r w:rsidR="000709B1" w:rsidRPr="00855887">
        <w:rPr>
          <w:rFonts w:ascii="Times New Roman" w:eastAsia="Courier New" w:hAnsi="Times New Roman" w:cs="Times New Roman"/>
          <w:color w:val="000000"/>
          <w:sz w:val="24"/>
          <w:szCs w:val="24"/>
        </w:rPr>
        <w:t xml:space="preserve">that all processes that had taken place hitherto had been correctly </w:t>
      </w:r>
      <w:r w:rsidR="000709B1" w:rsidRPr="00855887">
        <w:rPr>
          <w:rFonts w:ascii="Times New Roman" w:eastAsia="Courier New" w:hAnsi="Times New Roman" w:cs="Times New Roman"/>
          <w:color w:val="000000"/>
          <w:sz w:val="24"/>
          <w:szCs w:val="24"/>
        </w:rPr>
        <w:lastRenderedPageBreak/>
        <w:t>a</w:t>
      </w:r>
      <w:r w:rsidR="008B1B02">
        <w:rPr>
          <w:rFonts w:ascii="Times New Roman" w:eastAsia="Courier New" w:hAnsi="Times New Roman" w:cs="Times New Roman"/>
          <w:color w:val="000000"/>
          <w:sz w:val="24"/>
          <w:szCs w:val="24"/>
        </w:rPr>
        <w:t xml:space="preserve">nd lawfully carried out.  </w:t>
      </w:r>
      <w:r w:rsidR="004C5E6D" w:rsidRPr="00855887">
        <w:rPr>
          <w:rFonts w:ascii="Times New Roman" w:eastAsia="Courier New" w:hAnsi="Times New Roman" w:cs="Times New Roman"/>
          <w:color w:val="000000"/>
          <w:sz w:val="24"/>
          <w:szCs w:val="24"/>
        </w:rPr>
        <w:t>T</w:t>
      </w:r>
      <w:r w:rsidR="000709B1" w:rsidRPr="00855887">
        <w:rPr>
          <w:rFonts w:ascii="Times New Roman" w:eastAsia="Courier New" w:hAnsi="Times New Roman" w:cs="Times New Roman"/>
          <w:color w:val="000000"/>
          <w:sz w:val="24"/>
          <w:szCs w:val="24"/>
        </w:rPr>
        <w:t xml:space="preserve">here was </w:t>
      </w:r>
      <w:r w:rsidR="00223C37" w:rsidRPr="00855887">
        <w:rPr>
          <w:rFonts w:ascii="Times New Roman" w:eastAsia="Courier New" w:hAnsi="Times New Roman" w:cs="Times New Roman"/>
          <w:color w:val="000000"/>
          <w:sz w:val="24"/>
          <w:szCs w:val="24"/>
        </w:rPr>
        <w:t xml:space="preserve">also </w:t>
      </w:r>
      <w:r w:rsidR="000709B1" w:rsidRPr="00855887">
        <w:rPr>
          <w:rFonts w:ascii="Times New Roman" w:eastAsia="Courier New" w:hAnsi="Times New Roman" w:cs="Times New Roman"/>
          <w:color w:val="000000"/>
          <w:sz w:val="24"/>
          <w:szCs w:val="24"/>
        </w:rPr>
        <w:t xml:space="preserve">no </w:t>
      </w:r>
      <w:r w:rsidR="00223C37" w:rsidRPr="00855887">
        <w:rPr>
          <w:rFonts w:ascii="Times New Roman" w:eastAsia="Courier New" w:hAnsi="Times New Roman" w:cs="Times New Roman"/>
          <w:color w:val="000000"/>
          <w:sz w:val="24"/>
          <w:szCs w:val="24"/>
        </w:rPr>
        <w:t xml:space="preserve">specific </w:t>
      </w:r>
      <w:r w:rsidR="000709B1" w:rsidRPr="00855887">
        <w:rPr>
          <w:rFonts w:ascii="Times New Roman" w:eastAsia="Courier New" w:hAnsi="Times New Roman" w:cs="Times New Roman"/>
          <w:color w:val="000000"/>
          <w:sz w:val="24"/>
          <w:szCs w:val="24"/>
        </w:rPr>
        <w:t xml:space="preserve">obligation on the President to inquire </w:t>
      </w:r>
      <w:r w:rsidR="00174778" w:rsidRPr="00855887">
        <w:rPr>
          <w:rFonts w:ascii="Times New Roman" w:eastAsia="Courier New" w:hAnsi="Times New Roman" w:cs="Times New Roman"/>
          <w:color w:val="000000"/>
          <w:sz w:val="24"/>
          <w:szCs w:val="24"/>
        </w:rPr>
        <w:t xml:space="preserve">into </w:t>
      </w:r>
      <w:r w:rsidR="000709B1" w:rsidRPr="00855887">
        <w:rPr>
          <w:rFonts w:ascii="Times New Roman" w:eastAsia="Courier New" w:hAnsi="Times New Roman" w:cs="Times New Roman"/>
          <w:color w:val="000000"/>
          <w:sz w:val="24"/>
          <w:szCs w:val="24"/>
        </w:rPr>
        <w:t>whether</w:t>
      </w:r>
      <w:r w:rsidR="00343074" w:rsidRPr="00855887">
        <w:rPr>
          <w:rFonts w:ascii="Times New Roman" w:eastAsia="Courier New" w:hAnsi="Times New Roman" w:cs="Times New Roman"/>
          <w:color w:val="000000"/>
          <w:sz w:val="24"/>
          <w:szCs w:val="24"/>
        </w:rPr>
        <w:t xml:space="preserve"> or not</w:t>
      </w:r>
      <w:r w:rsidR="000709B1" w:rsidRPr="00855887">
        <w:rPr>
          <w:rFonts w:ascii="Times New Roman" w:eastAsia="Courier New" w:hAnsi="Times New Roman" w:cs="Times New Roman"/>
          <w:color w:val="000000"/>
          <w:sz w:val="24"/>
          <w:szCs w:val="24"/>
        </w:rPr>
        <w:t xml:space="preserve"> the </w:t>
      </w:r>
      <w:r w:rsidR="00174778" w:rsidRPr="00855887">
        <w:rPr>
          <w:rFonts w:ascii="Times New Roman" w:eastAsia="Courier New" w:hAnsi="Times New Roman" w:cs="Times New Roman"/>
          <w:color w:val="000000"/>
          <w:sz w:val="24"/>
          <w:szCs w:val="24"/>
        </w:rPr>
        <w:t>prior</w:t>
      </w:r>
      <w:r w:rsidR="000709B1" w:rsidRPr="00855887">
        <w:rPr>
          <w:rFonts w:ascii="Times New Roman" w:eastAsia="Courier New" w:hAnsi="Times New Roman" w:cs="Times New Roman"/>
          <w:color w:val="000000"/>
          <w:sz w:val="24"/>
          <w:szCs w:val="24"/>
        </w:rPr>
        <w:t xml:space="preserve"> processes had been correctly and lawfully undertaken. </w:t>
      </w:r>
      <w:r w:rsidR="00C56439" w:rsidRPr="00855887">
        <w:rPr>
          <w:rFonts w:ascii="Times New Roman" w:eastAsia="Courier New" w:hAnsi="Times New Roman" w:cs="Times New Roman"/>
          <w:color w:val="000000"/>
          <w:sz w:val="24"/>
          <w:szCs w:val="24"/>
        </w:rPr>
        <w:t xml:space="preserve">    </w:t>
      </w:r>
    </w:p>
    <w:p w14:paraId="4AD1EBDF" w14:textId="77777777" w:rsidR="00C72247" w:rsidRPr="00855887" w:rsidRDefault="00C72247" w:rsidP="00341357">
      <w:pPr>
        <w:spacing w:after="0" w:line="480" w:lineRule="auto"/>
        <w:ind w:left="-5" w:hanging="10"/>
        <w:jc w:val="both"/>
        <w:rPr>
          <w:rFonts w:ascii="Times New Roman" w:eastAsia="Courier New" w:hAnsi="Times New Roman" w:cs="Times New Roman"/>
          <w:color w:val="000000"/>
          <w:sz w:val="24"/>
          <w:szCs w:val="24"/>
        </w:rPr>
      </w:pPr>
    </w:p>
    <w:p w14:paraId="46E7BA48" w14:textId="22521BDC" w:rsidR="00B433A0" w:rsidRPr="00855887" w:rsidRDefault="00A20077" w:rsidP="004E7C87">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[50</w:t>
      </w:r>
      <w:r w:rsidR="00255696" w:rsidRPr="00855887">
        <w:rPr>
          <w:rFonts w:ascii="Times New Roman" w:eastAsia="Courier New" w:hAnsi="Times New Roman" w:cs="Times New Roman"/>
          <w:color w:val="000000"/>
          <w:sz w:val="24"/>
          <w:szCs w:val="24"/>
        </w:rPr>
        <w:t>]</w:t>
      </w:r>
      <w:r w:rsidR="00255696" w:rsidRPr="00855887">
        <w:rPr>
          <w:rFonts w:ascii="Times New Roman" w:eastAsia="Courier New" w:hAnsi="Times New Roman" w:cs="Times New Roman"/>
          <w:color w:val="000000"/>
          <w:sz w:val="24"/>
          <w:szCs w:val="24"/>
        </w:rPr>
        <w:tab/>
      </w:r>
      <w:r w:rsidR="00CC4DEB" w:rsidRPr="00855887">
        <w:rPr>
          <w:rFonts w:ascii="Times New Roman" w:eastAsia="Courier New" w:hAnsi="Times New Roman" w:cs="Times New Roman"/>
          <w:color w:val="000000"/>
          <w:sz w:val="24"/>
          <w:szCs w:val="24"/>
        </w:rPr>
        <w:t xml:space="preserve">That the President has no constitutional obligation to ascertain the validity of a proposed law before </w:t>
      </w:r>
      <w:r w:rsidR="008C36B4" w:rsidRPr="00855887">
        <w:rPr>
          <w:rFonts w:ascii="Times New Roman" w:eastAsia="Courier New" w:hAnsi="Times New Roman" w:cs="Times New Roman"/>
          <w:color w:val="000000"/>
          <w:sz w:val="24"/>
          <w:szCs w:val="24"/>
        </w:rPr>
        <w:t>assen</w:t>
      </w:r>
      <w:r w:rsidR="00C44F8F" w:rsidRPr="00855887">
        <w:rPr>
          <w:rFonts w:ascii="Times New Roman" w:eastAsia="Courier New" w:hAnsi="Times New Roman" w:cs="Times New Roman"/>
          <w:color w:val="000000"/>
          <w:sz w:val="24"/>
          <w:szCs w:val="24"/>
        </w:rPr>
        <w:t xml:space="preserve">ting to </w:t>
      </w:r>
      <w:r w:rsidR="00CC4DEB" w:rsidRPr="00855887">
        <w:rPr>
          <w:rFonts w:ascii="Times New Roman" w:eastAsia="Courier New" w:hAnsi="Times New Roman" w:cs="Times New Roman"/>
          <w:color w:val="000000"/>
          <w:sz w:val="24"/>
          <w:szCs w:val="24"/>
        </w:rPr>
        <w:t xml:space="preserve">the same has been made clear by this Court in a number of decided cases.  In </w:t>
      </w:r>
      <w:r w:rsidR="00CC4DEB" w:rsidRPr="00855887">
        <w:rPr>
          <w:rFonts w:ascii="Times New Roman" w:eastAsia="Courier New" w:hAnsi="Times New Roman" w:cs="Times New Roman"/>
          <w:i/>
          <w:color w:val="000000"/>
          <w:sz w:val="24"/>
          <w:szCs w:val="24"/>
        </w:rPr>
        <w:t>Mujuru</w:t>
      </w:r>
      <w:r w:rsidR="002B0BDC" w:rsidRPr="00855887">
        <w:rPr>
          <w:rFonts w:ascii="Times New Roman" w:eastAsia="Courier New" w:hAnsi="Times New Roman" w:cs="Times New Roman"/>
          <w:color w:val="000000"/>
          <w:sz w:val="24"/>
          <w:szCs w:val="24"/>
        </w:rPr>
        <w:t xml:space="preserve">, </w:t>
      </w:r>
      <w:r w:rsidR="00F30470" w:rsidRPr="00855887">
        <w:rPr>
          <w:rFonts w:ascii="Times New Roman" w:eastAsia="Courier New" w:hAnsi="Times New Roman" w:cs="Times New Roman"/>
          <w:i/>
          <w:color w:val="000000"/>
          <w:sz w:val="24"/>
          <w:szCs w:val="24"/>
        </w:rPr>
        <w:t>supra</w:t>
      </w:r>
      <w:r w:rsidR="002445A5" w:rsidRPr="00855887">
        <w:rPr>
          <w:rFonts w:ascii="Times New Roman" w:eastAsia="Courier New" w:hAnsi="Times New Roman" w:cs="Times New Roman"/>
          <w:i/>
          <w:color w:val="000000"/>
          <w:sz w:val="24"/>
          <w:szCs w:val="24"/>
        </w:rPr>
        <w:t>,</w:t>
      </w:r>
      <w:r w:rsidR="00CC4DEB" w:rsidRPr="00855887">
        <w:rPr>
          <w:rFonts w:ascii="Times New Roman" w:eastAsia="Courier New" w:hAnsi="Times New Roman" w:cs="Times New Roman"/>
          <w:color w:val="000000"/>
          <w:sz w:val="24"/>
          <w:szCs w:val="24"/>
        </w:rPr>
        <w:t xml:space="preserve"> this Court made it clear that the President has no legal obligation to ascertain the validity of an existing law and that</w:t>
      </w:r>
      <w:r w:rsidR="003E51DD" w:rsidRPr="00855887">
        <w:rPr>
          <w:rFonts w:ascii="Times New Roman" w:eastAsia="Courier New" w:hAnsi="Times New Roman" w:cs="Times New Roman"/>
          <w:color w:val="000000"/>
          <w:sz w:val="24"/>
          <w:szCs w:val="24"/>
        </w:rPr>
        <w:t>,</w:t>
      </w:r>
      <w:r w:rsidR="00CC4DEB" w:rsidRPr="00855887">
        <w:rPr>
          <w:rFonts w:ascii="Times New Roman" w:eastAsia="Courier New" w:hAnsi="Times New Roman" w:cs="Times New Roman"/>
          <w:color w:val="000000"/>
          <w:sz w:val="24"/>
          <w:szCs w:val="24"/>
        </w:rPr>
        <w:t xml:space="preserve"> </w:t>
      </w:r>
      <w:r w:rsidR="00524974" w:rsidRPr="00855887">
        <w:rPr>
          <w:rFonts w:ascii="Times New Roman" w:eastAsia="Courier New" w:hAnsi="Times New Roman" w:cs="Times New Roman"/>
          <w:color w:val="000000"/>
          <w:sz w:val="24"/>
          <w:szCs w:val="24"/>
        </w:rPr>
        <w:t>ultimately, the responsibility of determining whether a law is valid</w:t>
      </w:r>
      <w:r w:rsidR="0045714A" w:rsidRPr="00855887">
        <w:rPr>
          <w:rFonts w:ascii="Times New Roman" w:eastAsia="Courier New" w:hAnsi="Times New Roman" w:cs="Times New Roman"/>
          <w:color w:val="000000"/>
          <w:sz w:val="24"/>
          <w:szCs w:val="24"/>
        </w:rPr>
        <w:t xml:space="preserve"> or not is that of the Judiciary unless the Constitution makes a specific provision to the contrary</w:t>
      </w:r>
      <w:r w:rsidR="0098236E" w:rsidRPr="00855887">
        <w:rPr>
          <w:rFonts w:ascii="Times New Roman" w:eastAsia="Courier New" w:hAnsi="Times New Roman" w:cs="Times New Roman"/>
          <w:color w:val="000000"/>
          <w:sz w:val="24"/>
          <w:szCs w:val="24"/>
        </w:rPr>
        <w:t xml:space="preserve">.  The Court made similar remarks </w:t>
      </w:r>
      <w:r w:rsidR="00A14960" w:rsidRPr="00855887">
        <w:rPr>
          <w:rFonts w:ascii="Times New Roman" w:eastAsia="Courier New" w:hAnsi="Times New Roman" w:cs="Times New Roman"/>
          <w:color w:val="000000"/>
          <w:sz w:val="24"/>
          <w:szCs w:val="24"/>
        </w:rPr>
        <w:t xml:space="preserve">in </w:t>
      </w:r>
      <w:r w:rsidR="0045714A" w:rsidRPr="00855887">
        <w:rPr>
          <w:rFonts w:ascii="Times New Roman" w:eastAsia="Courier New" w:hAnsi="Times New Roman" w:cs="Times New Roman"/>
          <w:i/>
          <w:color w:val="000000"/>
          <w:sz w:val="24"/>
          <w:szCs w:val="24"/>
        </w:rPr>
        <w:t>Edwin Mushoriwa,</w:t>
      </w:r>
      <w:r w:rsidR="0045714A" w:rsidRPr="00855887">
        <w:rPr>
          <w:rFonts w:ascii="Times New Roman" w:eastAsia="Courier New" w:hAnsi="Times New Roman" w:cs="Times New Roman"/>
          <w:color w:val="000000"/>
          <w:sz w:val="24"/>
          <w:szCs w:val="24"/>
        </w:rPr>
        <w:t xml:space="preserve"> </w:t>
      </w:r>
      <w:r w:rsidR="0045714A" w:rsidRPr="00855887">
        <w:rPr>
          <w:rFonts w:ascii="Times New Roman" w:eastAsia="Courier New" w:hAnsi="Times New Roman" w:cs="Times New Roman"/>
          <w:i/>
          <w:color w:val="000000"/>
          <w:sz w:val="24"/>
          <w:szCs w:val="24"/>
        </w:rPr>
        <w:t>supra</w:t>
      </w:r>
      <w:r w:rsidR="0045714A" w:rsidRPr="00855887">
        <w:rPr>
          <w:rFonts w:ascii="Times New Roman" w:eastAsia="Courier New" w:hAnsi="Times New Roman" w:cs="Times New Roman"/>
          <w:color w:val="000000"/>
          <w:sz w:val="24"/>
          <w:szCs w:val="24"/>
        </w:rPr>
        <w:t xml:space="preserve">, </w:t>
      </w:r>
      <w:r w:rsidR="00E44617" w:rsidRPr="00855887">
        <w:rPr>
          <w:rFonts w:ascii="Times New Roman" w:eastAsia="Courier New" w:hAnsi="Times New Roman" w:cs="Times New Roman"/>
          <w:color w:val="000000"/>
          <w:sz w:val="24"/>
          <w:szCs w:val="24"/>
        </w:rPr>
        <w:t xml:space="preserve">at </w:t>
      </w:r>
      <w:r w:rsidR="0045714A" w:rsidRPr="00855887">
        <w:rPr>
          <w:rFonts w:ascii="Times New Roman" w:eastAsia="Courier New" w:hAnsi="Times New Roman" w:cs="Times New Roman"/>
          <w:color w:val="000000"/>
          <w:sz w:val="24"/>
          <w:szCs w:val="24"/>
        </w:rPr>
        <w:t>para 95.</w:t>
      </w:r>
      <w:r w:rsidR="00EA44D7" w:rsidRPr="00855887">
        <w:rPr>
          <w:rFonts w:ascii="Times New Roman" w:eastAsia="Courier New" w:hAnsi="Times New Roman" w:cs="Times New Roman"/>
          <w:color w:val="000000"/>
          <w:sz w:val="24"/>
          <w:szCs w:val="24"/>
        </w:rPr>
        <w:t xml:space="preserve">  By parity of reasoning</w:t>
      </w:r>
      <w:r w:rsidR="002E1EF1" w:rsidRPr="00855887">
        <w:rPr>
          <w:rFonts w:ascii="Times New Roman" w:eastAsia="Courier New" w:hAnsi="Times New Roman" w:cs="Times New Roman"/>
          <w:color w:val="000000"/>
          <w:sz w:val="24"/>
          <w:szCs w:val="24"/>
        </w:rPr>
        <w:t>,</w:t>
      </w:r>
      <w:r w:rsidR="002101F1" w:rsidRPr="00855887">
        <w:rPr>
          <w:rFonts w:ascii="Times New Roman" w:eastAsia="Courier New" w:hAnsi="Times New Roman" w:cs="Times New Roman"/>
          <w:color w:val="000000"/>
          <w:sz w:val="24"/>
          <w:szCs w:val="24"/>
        </w:rPr>
        <w:t xml:space="preserve"> the President has no obligation</w:t>
      </w:r>
      <w:r w:rsidR="00EA44D7" w:rsidRPr="00855887">
        <w:rPr>
          <w:rFonts w:ascii="Times New Roman" w:eastAsia="Courier New" w:hAnsi="Times New Roman" w:cs="Times New Roman"/>
          <w:color w:val="000000"/>
          <w:sz w:val="24"/>
          <w:szCs w:val="24"/>
        </w:rPr>
        <w:t xml:space="preserve"> to investigate whether the processes preceding the submission of a report containing recommendations in terms of s 187 (8) were correctly carried out.  </w:t>
      </w:r>
    </w:p>
    <w:p w14:paraId="5C32E1F8" w14:textId="77777777" w:rsidR="00325F5A" w:rsidRPr="00855887" w:rsidRDefault="00325F5A" w:rsidP="00325F5A">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69E07A3A" w14:textId="0A10BA53" w:rsidR="00B16B20" w:rsidRPr="00855887" w:rsidRDefault="00616632" w:rsidP="00325F5A">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w:t>
      </w:r>
      <w:r w:rsidR="009979A2" w:rsidRPr="00855887">
        <w:rPr>
          <w:rFonts w:ascii="Times New Roman" w:eastAsia="Courier New" w:hAnsi="Times New Roman" w:cs="Times New Roman"/>
          <w:color w:val="000000"/>
          <w:sz w:val="24"/>
          <w:szCs w:val="24"/>
        </w:rPr>
        <w:t>1</w:t>
      </w:r>
      <w:r w:rsidR="00FC3590" w:rsidRPr="00855887">
        <w:rPr>
          <w:rFonts w:ascii="Times New Roman" w:eastAsia="Courier New" w:hAnsi="Times New Roman" w:cs="Times New Roman"/>
          <w:color w:val="000000"/>
          <w:sz w:val="24"/>
          <w:szCs w:val="24"/>
        </w:rPr>
        <w:t>]</w:t>
      </w:r>
      <w:r w:rsidR="00FC3590" w:rsidRPr="00855887">
        <w:rPr>
          <w:rFonts w:ascii="Times New Roman" w:eastAsia="Courier New" w:hAnsi="Times New Roman" w:cs="Times New Roman"/>
          <w:color w:val="000000"/>
          <w:sz w:val="24"/>
          <w:szCs w:val="24"/>
        </w:rPr>
        <w:tab/>
        <w:t xml:space="preserve">I am satisfied, in all the circumstances, that the applicant has </w:t>
      </w:r>
      <w:r w:rsidR="00FA784A" w:rsidRPr="00855887">
        <w:rPr>
          <w:rFonts w:ascii="Times New Roman" w:eastAsia="Courier New" w:hAnsi="Times New Roman" w:cs="Times New Roman"/>
          <w:color w:val="000000"/>
          <w:sz w:val="24"/>
          <w:szCs w:val="24"/>
        </w:rPr>
        <w:t>not demonstrated any constitutional obligation on t</w:t>
      </w:r>
      <w:r w:rsidR="009A0CD2" w:rsidRPr="00855887">
        <w:rPr>
          <w:rFonts w:ascii="Times New Roman" w:eastAsia="Courier New" w:hAnsi="Times New Roman" w:cs="Times New Roman"/>
          <w:color w:val="000000"/>
          <w:sz w:val="24"/>
          <w:szCs w:val="24"/>
        </w:rPr>
        <w:t xml:space="preserve">he part of the President that </w:t>
      </w:r>
      <w:r w:rsidR="00E51765" w:rsidRPr="00855887">
        <w:rPr>
          <w:rFonts w:ascii="Times New Roman" w:eastAsia="Courier New" w:hAnsi="Times New Roman" w:cs="Times New Roman"/>
          <w:color w:val="000000"/>
          <w:sz w:val="24"/>
          <w:szCs w:val="24"/>
        </w:rPr>
        <w:t xml:space="preserve">he </w:t>
      </w:r>
      <w:r w:rsidR="00FA784A" w:rsidRPr="00855887">
        <w:rPr>
          <w:rFonts w:ascii="Times New Roman" w:eastAsia="Courier New" w:hAnsi="Times New Roman" w:cs="Times New Roman"/>
          <w:color w:val="000000"/>
          <w:sz w:val="24"/>
          <w:szCs w:val="24"/>
        </w:rPr>
        <w:t>has violated.</w:t>
      </w:r>
      <w:r w:rsidR="002845D3" w:rsidRPr="00855887">
        <w:rPr>
          <w:rFonts w:ascii="Times New Roman" w:eastAsia="Courier New" w:hAnsi="Times New Roman" w:cs="Times New Roman"/>
          <w:color w:val="000000"/>
          <w:sz w:val="24"/>
          <w:szCs w:val="24"/>
        </w:rPr>
        <w:t xml:space="preserve">  To the contr</w:t>
      </w:r>
      <w:r w:rsidR="0090504B" w:rsidRPr="00855887">
        <w:rPr>
          <w:rFonts w:ascii="Times New Roman" w:eastAsia="Courier New" w:hAnsi="Times New Roman" w:cs="Times New Roman"/>
          <w:color w:val="000000"/>
          <w:sz w:val="24"/>
          <w:szCs w:val="24"/>
        </w:rPr>
        <w:t>ary</w:t>
      </w:r>
      <w:r w:rsidR="00CB7450" w:rsidRPr="00855887">
        <w:rPr>
          <w:rFonts w:ascii="Times New Roman" w:eastAsia="Courier New" w:hAnsi="Times New Roman" w:cs="Times New Roman"/>
          <w:color w:val="000000"/>
          <w:sz w:val="24"/>
          <w:szCs w:val="24"/>
        </w:rPr>
        <w:t>,</w:t>
      </w:r>
      <w:r w:rsidR="0090504B" w:rsidRPr="00855887">
        <w:rPr>
          <w:rFonts w:ascii="Times New Roman" w:eastAsia="Courier New" w:hAnsi="Times New Roman" w:cs="Times New Roman"/>
          <w:color w:val="000000"/>
          <w:sz w:val="24"/>
          <w:szCs w:val="24"/>
        </w:rPr>
        <w:t xml:space="preserve"> the common cause facts show</w:t>
      </w:r>
      <w:r w:rsidR="002845D3" w:rsidRPr="00855887">
        <w:rPr>
          <w:rFonts w:ascii="Times New Roman" w:eastAsia="Courier New" w:hAnsi="Times New Roman" w:cs="Times New Roman"/>
          <w:color w:val="000000"/>
          <w:sz w:val="24"/>
          <w:szCs w:val="24"/>
        </w:rPr>
        <w:t xml:space="preserve"> that </w:t>
      </w:r>
      <w:r w:rsidR="009A0CD2" w:rsidRPr="00855887">
        <w:rPr>
          <w:rFonts w:ascii="Times New Roman" w:eastAsia="Courier New" w:hAnsi="Times New Roman" w:cs="Times New Roman"/>
          <w:color w:val="000000"/>
          <w:sz w:val="24"/>
          <w:szCs w:val="24"/>
        </w:rPr>
        <w:t>t</w:t>
      </w:r>
      <w:r w:rsidR="002845D3" w:rsidRPr="00855887">
        <w:rPr>
          <w:rFonts w:ascii="Times New Roman" w:eastAsia="Courier New" w:hAnsi="Times New Roman" w:cs="Times New Roman"/>
          <w:color w:val="000000"/>
          <w:sz w:val="24"/>
          <w:szCs w:val="24"/>
        </w:rPr>
        <w:t xml:space="preserve">he </w:t>
      </w:r>
      <w:r w:rsidR="009A0CD2" w:rsidRPr="00855887">
        <w:rPr>
          <w:rFonts w:ascii="Times New Roman" w:eastAsia="Courier New" w:hAnsi="Times New Roman" w:cs="Times New Roman"/>
          <w:color w:val="000000"/>
          <w:sz w:val="24"/>
          <w:szCs w:val="24"/>
        </w:rPr>
        <w:t xml:space="preserve">President </w:t>
      </w:r>
      <w:r w:rsidR="002845D3" w:rsidRPr="00855887">
        <w:rPr>
          <w:rFonts w:ascii="Times New Roman" w:eastAsia="Courier New" w:hAnsi="Times New Roman" w:cs="Times New Roman"/>
          <w:color w:val="000000"/>
          <w:sz w:val="24"/>
          <w:szCs w:val="24"/>
        </w:rPr>
        <w:t>comp</w:t>
      </w:r>
      <w:r w:rsidR="009F1734" w:rsidRPr="00855887">
        <w:rPr>
          <w:rFonts w:ascii="Times New Roman" w:eastAsia="Courier New" w:hAnsi="Times New Roman" w:cs="Times New Roman"/>
          <w:color w:val="000000"/>
          <w:sz w:val="24"/>
          <w:szCs w:val="24"/>
        </w:rPr>
        <w:t>li</w:t>
      </w:r>
      <w:r w:rsidR="002845D3" w:rsidRPr="00855887">
        <w:rPr>
          <w:rFonts w:ascii="Times New Roman" w:eastAsia="Courier New" w:hAnsi="Times New Roman" w:cs="Times New Roman"/>
          <w:color w:val="000000"/>
          <w:sz w:val="24"/>
          <w:szCs w:val="24"/>
        </w:rPr>
        <w:t>ed with the constitutional dictates</w:t>
      </w:r>
      <w:r w:rsidR="001B7515" w:rsidRPr="00855887">
        <w:rPr>
          <w:rFonts w:ascii="Times New Roman" w:eastAsia="Courier New" w:hAnsi="Times New Roman" w:cs="Times New Roman"/>
          <w:color w:val="000000"/>
          <w:sz w:val="24"/>
          <w:szCs w:val="24"/>
        </w:rPr>
        <w:t xml:space="preserve"> under s 187 of the Constitution.  Had he decline</w:t>
      </w:r>
      <w:r w:rsidR="006F73A6" w:rsidRPr="00855887">
        <w:rPr>
          <w:rFonts w:ascii="Times New Roman" w:eastAsia="Courier New" w:hAnsi="Times New Roman" w:cs="Times New Roman"/>
          <w:color w:val="000000"/>
          <w:sz w:val="24"/>
          <w:szCs w:val="24"/>
        </w:rPr>
        <w:t>d</w:t>
      </w:r>
      <w:r w:rsidR="001B7515" w:rsidRPr="00855887">
        <w:rPr>
          <w:rFonts w:ascii="Times New Roman" w:eastAsia="Courier New" w:hAnsi="Times New Roman" w:cs="Times New Roman"/>
          <w:color w:val="000000"/>
          <w:sz w:val="24"/>
          <w:szCs w:val="24"/>
        </w:rPr>
        <w:t xml:space="preserve"> to </w:t>
      </w:r>
      <w:r w:rsidR="00C42AFC" w:rsidRPr="00855887">
        <w:rPr>
          <w:rFonts w:ascii="Times New Roman" w:eastAsia="Courier New" w:hAnsi="Times New Roman" w:cs="Times New Roman"/>
          <w:color w:val="000000"/>
          <w:sz w:val="24"/>
          <w:szCs w:val="24"/>
        </w:rPr>
        <w:t xml:space="preserve">do so, then, </w:t>
      </w:r>
      <w:r w:rsidR="001B7515" w:rsidRPr="00855887">
        <w:rPr>
          <w:rFonts w:ascii="Times New Roman" w:eastAsia="Courier New" w:hAnsi="Times New Roman" w:cs="Times New Roman"/>
          <w:color w:val="000000"/>
          <w:sz w:val="24"/>
          <w:szCs w:val="24"/>
        </w:rPr>
        <w:t xml:space="preserve">in that circumstance, </w:t>
      </w:r>
      <w:r w:rsidR="00630B00" w:rsidRPr="00855887">
        <w:rPr>
          <w:rFonts w:ascii="Times New Roman" w:eastAsia="Courier New" w:hAnsi="Times New Roman" w:cs="Times New Roman"/>
          <w:color w:val="000000"/>
          <w:sz w:val="24"/>
          <w:szCs w:val="24"/>
        </w:rPr>
        <w:t>a</w:t>
      </w:r>
      <w:r w:rsidR="009A0CD2" w:rsidRPr="00855887">
        <w:rPr>
          <w:rFonts w:ascii="Times New Roman" w:eastAsia="Courier New" w:hAnsi="Times New Roman" w:cs="Times New Roman"/>
          <w:color w:val="000000"/>
          <w:sz w:val="24"/>
          <w:szCs w:val="24"/>
        </w:rPr>
        <w:t xml:space="preserve"> finding</w:t>
      </w:r>
      <w:r w:rsidR="0007460A" w:rsidRPr="00855887">
        <w:rPr>
          <w:rFonts w:ascii="Times New Roman" w:eastAsia="Courier New" w:hAnsi="Times New Roman" w:cs="Times New Roman"/>
          <w:color w:val="000000"/>
          <w:sz w:val="24"/>
          <w:szCs w:val="24"/>
        </w:rPr>
        <w:t xml:space="preserve"> </w:t>
      </w:r>
      <w:r w:rsidR="00630B00" w:rsidRPr="00855887">
        <w:rPr>
          <w:rFonts w:ascii="Times New Roman" w:eastAsia="Courier New" w:hAnsi="Times New Roman" w:cs="Times New Roman"/>
          <w:color w:val="000000"/>
          <w:sz w:val="24"/>
          <w:szCs w:val="24"/>
        </w:rPr>
        <w:t>that</w:t>
      </w:r>
      <w:r w:rsidR="0007460A" w:rsidRPr="00855887">
        <w:rPr>
          <w:rFonts w:ascii="Times New Roman" w:eastAsia="Courier New" w:hAnsi="Times New Roman" w:cs="Times New Roman"/>
          <w:color w:val="000000"/>
          <w:sz w:val="24"/>
          <w:szCs w:val="24"/>
        </w:rPr>
        <w:t xml:space="preserve"> </w:t>
      </w:r>
      <w:r w:rsidR="009A0CD2" w:rsidRPr="00855887">
        <w:rPr>
          <w:rFonts w:ascii="Times New Roman" w:eastAsia="Courier New" w:hAnsi="Times New Roman" w:cs="Times New Roman"/>
          <w:color w:val="000000"/>
          <w:sz w:val="24"/>
          <w:szCs w:val="24"/>
        </w:rPr>
        <w:t xml:space="preserve">he would have </w:t>
      </w:r>
      <w:r w:rsidR="001B7515" w:rsidRPr="00855887">
        <w:rPr>
          <w:rFonts w:ascii="Times New Roman" w:eastAsia="Courier New" w:hAnsi="Times New Roman" w:cs="Times New Roman"/>
          <w:color w:val="000000"/>
          <w:sz w:val="24"/>
          <w:szCs w:val="24"/>
        </w:rPr>
        <w:t>failed to comply with t</w:t>
      </w:r>
      <w:r w:rsidR="00D2140A">
        <w:rPr>
          <w:rFonts w:ascii="Times New Roman" w:eastAsia="Courier New" w:hAnsi="Times New Roman" w:cs="Times New Roman"/>
          <w:color w:val="000000"/>
          <w:sz w:val="24"/>
          <w:szCs w:val="24"/>
        </w:rPr>
        <w:t xml:space="preserve">he obligation imposed on him by </w:t>
      </w:r>
      <w:r w:rsidR="001B7515" w:rsidRPr="00855887">
        <w:rPr>
          <w:rFonts w:ascii="Times New Roman" w:eastAsia="Courier New" w:hAnsi="Times New Roman" w:cs="Times New Roman"/>
          <w:color w:val="000000"/>
          <w:sz w:val="24"/>
          <w:szCs w:val="24"/>
        </w:rPr>
        <w:t>s 187 (8) of the Constitution</w:t>
      </w:r>
      <w:r w:rsidR="000924C0" w:rsidRPr="00855887">
        <w:rPr>
          <w:rFonts w:ascii="Times New Roman" w:eastAsia="Courier New" w:hAnsi="Times New Roman" w:cs="Times New Roman"/>
          <w:color w:val="000000"/>
          <w:sz w:val="24"/>
          <w:szCs w:val="24"/>
        </w:rPr>
        <w:t xml:space="preserve"> would have been warranted</w:t>
      </w:r>
      <w:r w:rsidR="001B7515" w:rsidRPr="00855887">
        <w:rPr>
          <w:rFonts w:ascii="Times New Roman" w:eastAsia="Courier New" w:hAnsi="Times New Roman" w:cs="Times New Roman"/>
          <w:color w:val="000000"/>
          <w:sz w:val="24"/>
          <w:szCs w:val="24"/>
        </w:rPr>
        <w:t xml:space="preserve">. </w:t>
      </w:r>
    </w:p>
    <w:p w14:paraId="0AB5EFEF" w14:textId="77777777" w:rsidR="00B16B20" w:rsidRPr="00855887" w:rsidRDefault="00B16B20" w:rsidP="00325F5A">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34E9C369" w14:textId="7700C01C" w:rsidR="001A3FAE" w:rsidRPr="00855887" w:rsidRDefault="00C515E3"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w:t>
      </w:r>
      <w:r w:rsidR="009979A2" w:rsidRPr="00855887">
        <w:rPr>
          <w:rFonts w:ascii="Times New Roman" w:eastAsia="Courier New" w:hAnsi="Times New Roman" w:cs="Times New Roman"/>
          <w:color w:val="000000"/>
          <w:sz w:val="24"/>
          <w:szCs w:val="24"/>
        </w:rPr>
        <w:t>2</w:t>
      </w:r>
      <w:r w:rsidR="00B16B20" w:rsidRPr="00855887">
        <w:rPr>
          <w:rFonts w:ascii="Times New Roman" w:eastAsia="Courier New" w:hAnsi="Times New Roman" w:cs="Times New Roman"/>
          <w:color w:val="000000"/>
          <w:sz w:val="24"/>
          <w:szCs w:val="24"/>
        </w:rPr>
        <w:t>]</w:t>
      </w:r>
      <w:r w:rsidR="00B16B20" w:rsidRPr="00855887">
        <w:rPr>
          <w:rFonts w:ascii="Times New Roman" w:eastAsia="Courier New" w:hAnsi="Times New Roman" w:cs="Times New Roman"/>
          <w:color w:val="000000"/>
          <w:sz w:val="24"/>
          <w:szCs w:val="24"/>
        </w:rPr>
        <w:tab/>
      </w:r>
      <w:r w:rsidR="00B57AEF" w:rsidRPr="00855887">
        <w:rPr>
          <w:rFonts w:ascii="Times New Roman" w:eastAsia="Courier New" w:hAnsi="Times New Roman" w:cs="Times New Roman"/>
          <w:color w:val="000000"/>
          <w:sz w:val="24"/>
          <w:szCs w:val="24"/>
        </w:rPr>
        <w:t>No</w:t>
      </w:r>
      <w:r w:rsidR="00340403" w:rsidRPr="00855887">
        <w:rPr>
          <w:rFonts w:ascii="Times New Roman" w:eastAsia="Courier New" w:hAnsi="Times New Roman" w:cs="Times New Roman"/>
          <w:color w:val="000000"/>
          <w:sz w:val="24"/>
          <w:szCs w:val="24"/>
        </w:rPr>
        <w:t xml:space="preserve"> constitutional obligation having been shown to have been violated, the applicant has no cause of action against the President arising from </w:t>
      </w:r>
      <w:r w:rsidR="003559BB" w:rsidRPr="00855887">
        <w:rPr>
          <w:rFonts w:ascii="Times New Roman" w:eastAsia="Courier New" w:hAnsi="Times New Roman" w:cs="Times New Roman"/>
          <w:color w:val="000000"/>
          <w:sz w:val="24"/>
          <w:szCs w:val="24"/>
        </w:rPr>
        <w:t>his</w:t>
      </w:r>
      <w:r w:rsidR="00340403" w:rsidRPr="00855887">
        <w:rPr>
          <w:rFonts w:ascii="Times New Roman" w:eastAsia="Courier New" w:hAnsi="Times New Roman" w:cs="Times New Roman"/>
          <w:color w:val="000000"/>
          <w:sz w:val="24"/>
          <w:szCs w:val="24"/>
        </w:rPr>
        <w:t xml:space="preserve"> obligations </w:t>
      </w:r>
      <w:r w:rsidR="003559BB" w:rsidRPr="00855887">
        <w:rPr>
          <w:rFonts w:ascii="Times New Roman" w:eastAsia="Courier New" w:hAnsi="Times New Roman" w:cs="Times New Roman"/>
          <w:color w:val="000000"/>
          <w:sz w:val="24"/>
          <w:szCs w:val="24"/>
        </w:rPr>
        <w:t>under</w:t>
      </w:r>
      <w:r w:rsidR="00340403" w:rsidRPr="00855887">
        <w:rPr>
          <w:rFonts w:ascii="Times New Roman" w:eastAsia="Courier New" w:hAnsi="Times New Roman" w:cs="Times New Roman"/>
          <w:color w:val="000000"/>
          <w:sz w:val="24"/>
          <w:szCs w:val="24"/>
        </w:rPr>
        <w:t xml:space="preserve"> s 187 of the Co</w:t>
      </w:r>
      <w:r w:rsidR="001A3FAE" w:rsidRPr="00855887">
        <w:rPr>
          <w:rFonts w:ascii="Times New Roman" w:eastAsia="Courier New" w:hAnsi="Times New Roman" w:cs="Times New Roman"/>
          <w:color w:val="000000"/>
          <w:sz w:val="24"/>
          <w:szCs w:val="24"/>
        </w:rPr>
        <w:t>n</w:t>
      </w:r>
      <w:r w:rsidR="00340403" w:rsidRPr="00855887">
        <w:rPr>
          <w:rFonts w:ascii="Times New Roman" w:eastAsia="Courier New" w:hAnsi="Times New Roman" w:cs="Times New Roman"/>
          <w:color w:val="000000"/>
          <w:sz w:val="24"/>
          <w:szCs w:val="24"/>
        </w:rPr>
        <w:t>stitution.</w:t>
      </w:r>
    </w:p>
    <w:p w14:paraId="234665EE" w14:textId="77777777" w:rsidR="007E08D2" w:rsidRPr="00855887" w:rsidRDefault="007E08D2"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5F660802" w14:textId="42ECF7EA" w:rsidR="001A3FAE" w:rsidRPr="00855887" w:rsidRDefault="007E08D2" w:rsidP="001A3FAE">
      <w:pPr>
        <w:tabs>
          <w:tab w:val="left" w:pos="851"/>
        </w:tabs>
        <w:spacing w:after="0" w:line="480" w:lineRule="auto"/>
        <w:ind w:left="709" w:hanging="709"/>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THE COMPLAINT IS AGAIST EARLIER PROCESS</w:t>
      </w:r>
      <w:r w:rsidR="001E25FE" w:rsidRPr="00855887">
        <w:rPr>
          <w:rFonts w:ascii="Times New Roman" w:eastAsia="Courier New" w:hAnsi="Times New Roman" w:cs="Times New Roman"/>
          <w:i/>
          <w:color w:val="000000"/>
          <w:sz w:val="24"/>
          <w:szCs w:val="24"/>
        </w:rPr>
        <w:t>ES</w:t>
      </w:r>
    </w:p>
    <w:p w14:paraId="7C5DAB3C" w14:textId="4880F3A5" w:rsidR="00942F83" w:rsidRPr="00855887" w:rsidRDefault="00F20F16"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w:t>
      </w:r>
      <w:r w:rsidR="00DC5889" w:rsidRPr="00855887">
        <w:rPr>
          <w:rFonts w:ascii="Times New Roman" w:eastAsia="Courier New" w:hAnsi="Times New Roman" w:cs="Times New Roman"/>
          <w:color w:val="000000"/>
          <w:sz w:val="24"/>
          <w:szCs w:val="24"/>
        </w:rPr>
        <w:t>3</w:t>
      </w:r>
      <w:r w:rsidR="005C6BF9" w:rsidRPr="00855887">
        <w:rPr>
          <w:rFonts w:ascii="Times New Roman" w:eastAsia="Courier New" w:hAnsi="Times New Roman" w:cs="Times New Roman"/>
          <w:color w:val="000000"/>
          <w:sz w:val="24"/>
          <w:szCs w:val="24"/>
        </w:rPr>
        <w:t>]</w:t>
      </w:r>
      <w:r w:rsidR="005C6BF9" w:rsidRPr="00855887">
        <w:rPr>
          <w:rFonts w:ascii="Times New Roman" w:eastAsia="Courier New" w:hAnsi="Times New Roman" w:cs="Times New Roman"/>
          <w:color w:val="000000"/>
          <w:sz w:val="24"/>
          <w:szCs w:val="24"/>
        </w:rPr>
        <w:tab/>
      </w:r>
      <w:r w:rsidR="002E5DA4" w:rsidRPr="00855887">
        <w:rPr>
          <w:rFonts w:ascii="Times New Roman" w:eastAsia="Courier New" w:hAnsi="Times New Roman" w:cs="Times New Roman"/>
          <w:color w:val="000000"/>
          <w:sz w:val="24"/>
          <w:szCs w:val="24"/>
        </w:rPr>
        <w:t xml:space="preserve">It is apparent that the applicant </w:t>
      </w:r>
      <w:r w:rsidR="001A722E" w:rsidRPr="00855887">
        <w:rPr>
          <w:rFonts w:ascii="Times New Roman" w:eastAsia="Courier New" w:hAnsi="Times New Roman" w:cs="Times New Roman"/>
          <w:color w:val="000000"/>
          <w:sz w:val="24"/>
          <w:szCs w:val="24"/>
        </w:rPr>
        <w:t xml:space="preserve">is unhappy with the conduct of the Chief Justice, the Judicial Service Commission and the </w:t>
      </w:r>
      <w:r w:rsidR="001C04E0" w:rsidRPr="00855887">
        <w:rPr>
          <w:rFonts w:ascii="Times New Roman" w:eastAsia="Courier New" w:hAnsi="Times New Roman" w:cs="Times New Roman"/>
          <w:color w:val="000000"/>
          <w:sz w:val="24"/>
          <w:szCs w:val="24"/>
        </w:rPr>
        <w:t xml:space="preserve">JUSTICE SIMBI MUBAKO </w:t>
      </w:r>
      <w:r w:rsidR="001B5EDA" w:rsidRPr="00855887">
        <w:rPr>
          <w:rFonts w:ascii="Times New Roman" w:eastAsia="Courier New" w:hAnsi="Times New Roman" w:cs="Times New Roman"/>
          <w:color w:val="000000"/>
          <w:sz w:val="24"/>
          <w:szCs w:val="24"/>
        </w:rPr>
        <w:t xml:space="preserve">Tribunal.  </w:t>
      </w:r>
      <w:r w:rsidR="00330DAF" w:rsidRPr="00855887">
        <w:rPr>
          <w:rFonts w:ascii="Times New Roman" w:eastAsia="Courier New" w:hAnsi="Times New Roman" w:cs="Times New Roman"/>
          <w:color w:val="000000"/>
          <w:sz w:val="24"/>
          <w:szCs w:val="24"/>
        </w:rPr>
        <w:t xml:space="preserve">She had the right to seek a review of that conduct before </w:t>
      </w:r>
      <w:r w:rsidR="001A722E" w:rsidRPr="00855887">
        <w:rPr>
          <w:rFonts w:ascii="Times New Roman" w:eastAsia="Courier New" w:hAnsi="Times New Roman" w:cs="Times New Roman"/>
          <w:color w:val="000000"/>
          <w:sz w:val="24"/>
          <w:szCs w:val="24"/>
        </w:rPr>
        <w:t xml:space="preserve">the appropriate </w:t>
      </w:r>
      <w:r w:rsidR="00330DAF" w:rsidRPr="00855887">
        <w:rPr>
          <w:rFonts w:ascii="Times New Roman" w:eastAsia="Courier New" w:hAnsi="Times New Roman" w:cs="Times New Roman"/>
          <w:i/>
          <w:color w:val="000000"/>
          <w:sz w:val="24"/>
          <w:szCs w:val="24"/>
        </w:rPr>
        <w:t>fora</w:t>
      </w:r>
      <w:r w:rsidR="00FB4E2B" w:rsidRPr="00855887">
        <w:rPr>
          <w:rFonts w:ascii="Times New Roman" w:eastAsia="Courier New" w:hAnsi="Times New Roman" w:cs="Times New Roman"/>
          <w:color w:val="000000"/>
          <w:sz w:val="24"/>
          <w:szCs w:val="24"/>
        </w:rPr>
        <w:t xml:space="preserve"> </w:t>
      </w:r>
      <w:r w:rsidR="00330DAF" w:rsidRPr="00855887">
        <w:rPr>
          <w:rFonts w:ascii="Times New Roman" w:eastAsia="Courier New" w:hAnsi="Times New Roman" w:cs="Times New Roman"/>
          <w:color w:val="000000"/>
          <w:sz w:val="24"/>
          <w:szCs w:val="24"/>
        </w:rPr>
        <w:t>and to get</w:t>
      </w:r>
      <w:r w:rsidR="00FB4E2B" w:rsidRPr="00855887">
        <w:rPr>
          <w:rFonts w:ascii="Times New Roman" w:eastAsia="Courier New" w:hAnsi="Times New Roman" w:cs="Times New Roman"/>
          <w:color w:val="000000"/>
          <w:sz w:val="24"/>
          <w:szCs w:val="24"/>
        </w:rPr>
        <w:t xml:space="preserve"> </w:t>
      </w:r>
      <w:r w:rsidR="00B47BD5" w:rsidRPr="00855887">
        <w:rPr>
          <w:rFonts w:ascii="Times New Roman" w:eastAsia="Courier New" w:hAnsi="Times New Roman" w:cs="Times New Roman"/>
          <w:color w:val="000000"/>
          <w:sz w:val="24"/>
          <w:szCs w:val="24"/>
        </w:rPr>
        <w:t>requisite</w:t>
      </w:r>
      <w:r w:rsidR="00FB4E2B" w:rsidRPr="00855887">
        <w:rPr>
          <w:rFonts w:ascii="Times New Roman" w:eastAsia="Courier New" w:hAnsi="Times New Roman" w:cs="Times New Roman"/>
          <w:color w:val="000000"/>
          <w:sz w:val="24"/>
          <w:szCs w:val="24"/>
        </w:rPr>
        <w:t xml:space="preserve"> relief in respect of </w:t>
      </w:r>
      <w:r w:rsidR="003D03C7" w:rsidRPr="00855887">
        <w:rPr>
          <w:rFonts w:ascii="Times New Roman" w:eastAsia="Courier New" w:hAnsi="Times New Roman" w:cs="Times New Roman"/>
          <w:color w:val="000000"/>
          <w:sz w:val="24"/>
          <w:szCs w:val="24"/>
        </w:rPr>
        <w:t xml:space="preserve">that </w:t>
      </w:r>
      <w:r w:rsidR="00FB4E2B" w:rsidRPr="00855887">
        <w:rPr>
          <w:rFonts w:ascii="Times New Roman" w:eastAsia="Courier New" w:hAnsi="Times New Roman" w:cs="Times New Roman"/>
          <w:color w:val="000000"/>
          <w:sz w:val="24"/>
          <w:szCs w:val="24"/>
        </w:rPr>
        <w:t>conduct she considered had violated her rights under the law.</w:t>
      </w:r>
      <w:r w:rsidR="00D10DF6" w:rsidRPr="00855887">
        <w:rPr>
          <w:rFonts w:ascii="Times New Roman" w:eastAsia="Courier New" w:hAnsi="Times New Roman" w:cs="Times New Roman"/>
          <w:color w:val="000000"/>
          <w:sz w:val="24"/>
          <w:szCs w:val="24"/>
        </w:rPr>
        <w:t xml:space="preserve">  She says this Court must now consider whether such conduct had the effect of rendering the report of the tribunal </w:t>
      </w:r>
      <w:r w:rsidR="006E5928" w:rsidRPr="00855887">
        <w:rPr>
          <w:rFonts w:ascii="Times New Roman" w:eastAsia="Courier New" w:hAnsi="Times New Roman" w:cs="Times New Roman"/>
          <w:color w:val="000000"/>
          <w:sz w:val="24"/>
          <w:szCs w:val="24"/>
        </w:rPr>
        <w:t>a nullity</w:t>
      </w:r>
      <w:r w:rsidR="00D10DF6" w:rsidRPr="00855887">
        <w:rPr>
          <w:rFonts w:ascii="Times New Roman" w:eastAsia="Courier New" w:hAnsi="Times New Roman" w:cs="Times New Roman"/>
          <w:color w:val="000000"/>
          <w:sz w:val="24"/>
          <w:szCs w:val="24"/>
        </w:rPr>
        <w:t>.</w:t>
      </w:r>
      <w:r w:rsidR="00FB4E2B" w:rsidRPr="00855887">
        <w:rPr>
          <w:rFonts w:ascii="Times New Roman" w:eastAsia="Courier New" w:hAnsi="Times New Roman" w:cs="Times New Roman"/>
          <w:color w:val="000000"/>
          <w:sz w:val="24"/>
          <w:szCs w:val="24"/>
        </w:rPr>
        <w:t xml:space="preserve">  </w:t>
      </w:r>
    </w:p>
    <w:p w14:paraId="14A59C10" w14:textId="77777777" w:rsidR="00942F83" w:rsidRPr="00855887" w:rsidRDefault="00942F83"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040988F9" w14:textId="455851B1" w:rsidR="00FC6088" w:rsidRPr="00855887" w:rsidRDefault="00A35B3F"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w:t>
      </w:r>
      <w:r w:rsidR="00DC5889" w:rsidRPr="00855887">
        <w:rPr>
          <w:rFonts w:ascii="Times New Roman" w:eastAsia="Courier New" w:hAnsi="Times New Roman" w:cs="Times New Roman"/>
          <w:color w:val="000000"/>
          <w:sz w:val="24"/>
          <w:szCs w:val="24"/>
        </w:rPr>
        <w:t>4</w:t>
      </w:r>
      <w:r w:rsidR="00942F83" w:rsidRPr="00855887">
        <w:rPr>
          <w:rFonts w:ascii="Times New Roman" w:eastAsia="Courier New" w:hAnsi="Times New Roman" w:cs="Times New Roman"/>
          <w:color w:val="000000"/>
          <w:sz w:val="24"/>
          <w:szCs w:val="24"/>
        </w:rPr>
        <w:t>]</w:t>
      </w:r>
      <w:r w:rsidR="00942F83" w:rsidRPr="00855887">
        <w:rPr>
          <w:rFonts w:ascii="Times New Roman" w:eastAsia="Courier New" w:hAnsi="Times New Roman" w:cs="Times New Roman"/>
          <w:color w:val="000000"/>
          <w:sz w:val="24"/>
          <w:szCs w:val="24"/>
        </w:rPr>
        <w:tab/>
      </w:r>
      <w:r w:rsidR="001D5630" w:rsidRPr="00855887">
        <w:rPr>
          <w:rFonts w:ascii="Times New Roman" w:eastAsia="Courier New" w:hAnsi="Times New Roman" w:cs="Times New Roman"/>
          <w:color w:val="000000"/>
          <w:sz w:val="24"/>
          <w:szCs w:val="24"/>
        </w:rPr>
        <w:t>The</w:t>
      </w:r>
      <w:r w:rsidR="00942F83" w:rsidRPr="00855887">
        <w:rPr>
          <w:rFonts w:ascii="Times New Roman" w:eastAsia="Courier New" w:hAnsi="Times New Roman" w:cs="Times New Roman"/>
          <w:color w:val="000000"/>
          <w:sz w:val="24"/>
          <w:szCs w:val="24"/>
        </w:rPr>
        <w:t xml:space="preserve"> alleged violations do not involve the interpretation, protection or enforcement of the Constitution.  </w:t>
      </w:r>
      <w:r w:rsidR="00125510" w:rsidRPr="00855887">
        <w:rPr>
          <w:rFonts w:ascii="Times New Roman" w:eastAsia="Courier New" w:hAnsi="Times New Roman" w:cs="Times New Roman"/>
          <w:color w:val="000000"/>
          <w:sz w:val="24"/>
          <w:szCs w:val="24"/>
        </w:rPr>
        <w:t xml:space="preserve">They have nothing to do with the constitutional obligations </w:t>
      </w:r>
      <w:r w:rsidR="00B53F96" w:rsidRPr="00855887">
        <w:rPr>
          <w:rFonts w:ascii="Times New Roman" w:eastAsia="Courier New" w:hAnsi="Times New Roman" w:cs="Times New Roman"/>
          <w:color w:val="000000"/>
          <w:sz w:val="24"/>
          <w:szCs w:val="24"/>
        </w:rPr>
        <w:t xml:space="preserve">that </w:t>
      </w:r>
      <w:r w:rsidR="00125510" w:rsidRPr="00855887">
        <w:rPr>
          <w:rFonts w:ascii="Times New Roman" w:eastAsia="Courier New" w:hAnsi="Times New Roman" w:cs="Times New Roman"/>
          <w:color w:val="000000"/>
          <w:sz w:val="24"/>
          <w:szCs w:val="24"/>
        </w:rPr>
        <w:t>the President must fulfil.</w:t>
      </w:r>
      <w:r w:rsidR="006A2159" w:rsidRPr="00855887">
        <w:rPr>
          <w:rFonts w:ascii="Times New Roman" w:eastAsia="Courier New" w:hAnsi="Times New Roman" w:cs="Times New Roman"/>
          <w:color w:val="000000"/>
          <w:sz w:val="24"/>
          <w:szCs w:val="24"/>
        </w:rPr>
        <w:t xml:space="preserve">  </w:t>
      </w:r>
      <w:r w:rsidR="000F3BD6" w:rsidRPr="00855887">
        <w:rPr>
          <w:rFonts w:ascii="Times New Roman" w:eastAsia="Courier New" w:hAnsi="Times New Roman" w:cs="Times New Roman"/>
          <w:color w:val="000000"/>
          <w:sz w:val="24"/>
          <w:szCs w:val="24"/>
        </w:rPr>
        <w:t>What the applicant</w:t>
      </w:r>
      <w:r w:rsidR="00AE67CC" w:rsidRPr="00855887">
        <w:rPr>
          <w:rFonts w:ascii="Times New Roman" w:eastAsia="Courier New" w:hAnsi="Times New Roman" w:cs="Times New Roman"/>
          <w:color w:val="000000"/>
          <w:sz w:val="24"/>
          <w:szCs w:val="24"/>
        </w:rPr>
        <w:t>,</w:t>
      </w:r>
      <w:r w:rsidR="000F3BD6" w:rsidRPr="00855887">
        <w:rPr>
          <w:rFonts w:ascii="Times New Roman" w:eastAsia="Courier New" w:hAnsi="Times New Roman" w:cs="Times New Roman"/>
          <w:color w:val="000000"/>
          <w:sz w:val="24"/>
          <w:szCs w:val="24"/>
        </w:rPr>
        <w:t xml:space="preserve"> </w:t>
      </w:r>
      <w:r w:rsidR="002C7DDE" w:rsidRPr="00855887">
        <w:rPr>
          <w:rFonts w:ascii="Times New Roman" w:eastAsia="Courier New" w:hAnsi="Times New Roman" w:cs="Times New Roman"/>
          <w:color w:val="000000"/>
          <w:sz w:val="24"/>
          <w:szCs w:val="24"/>
        </w:rPr>
        <w:t>in reality</w:t>
      </w:r>
      <w:r w:rsidR="00AE67CC" w:rsidRPr="00855887">
        <w:rPr>
          <w:rFonts w:ascii="Times New Roman" w:eastAsia="Courier New" w:hAnsi="Times New Roman" w:cs="Times New Roman"/>
          <w:color w:val="000000"/>
          <w:sz w:val="24"/>
          <w:szCs w:val="24"/>
        </w:rPr>
        <w:t>,</w:t>
      </w:r>
      <w:r w:rsidR="002C7DDE" w:rsidRPr="00855887">
        <w:rPr>
          <w:rFonts w:ascii="Times New Roman" w:eastAsia="Courier New" w:hAnsi="Times New Roman" w:cs="Times New Roman"/>
          <w:color w:val="000000"/>
          <w:sz w:val="24"/>
          <w:szCs w:val="24"/>
        </w:rPr>
        <w:t xml:space="preserve"> </w:t>
      </w:r>
      <w:r w:rsidR="000F3BD6" w:rsidRPr="00855887">
        <w:rPr>
          <w:rFonts w:ascii="Times New Roman" w:eastAsia="Courier New" w:hAnsi="Times New Roman" w:cs="Times New Roman"/>
          <w:color w:val="000000"/>
          <w:sz w:val="24"/>
          <w:szCs w:val="24"/>
        </w:rPr>
        <w:t xml:space="preserve">seeks is a review of the various processes that took place </w:t>
      </w:r>
      <w:r w:rsidR="00AA521A" w:rsidRPr="00855887">
        <w:rPr>
          <w:rFonts w:ascii="Times New Roman" w:eastAsia="Courier New" w:hAnsi="Times New Roman" w:cs="Times New Roman"/>
          <w:color w:val="000000"/>
          <w:sz w:val="24"/>
          <w:szCs w:val="24"/>
        </w:rPr>
        <w:t>up until the time the tribunal forwarded its</w:t>
      </w:r>
      <w:r w:rsidR="000F3BD6" w:rsidRPr="00855887">
        <w:rPr>
          <w:rFonts w:ascii="Times New Roman" w:eastAsia="Courier New" w:hAnsi="Times New Roman" w:cs="Times New Roman"/>
          <w:color w:val="000000"/>
          <w:sz w:val="24"/>
          <w:szCs w:val="24"/>
        </w:rPr>
        <w:t xml:space="preserve"> report to the President.  </w:t>
      </w:r>
      <w:r w:rsidR="00F86596" w:rsidRPr="00855887">
        <w:rPr>
          <w:rFonts w:ascii="Times New Roman" w:eastAsia="Courier New" w:hAnsi="Times New Roman" w:cs="Times New Roman"/>
          <w:color w:val="000000"/>
          <w:sz w:val="24"/>
          <w:szCs w:val="24"/>
        </w:rPr>
        <w:t>As indicated earlier</w:t>
      </w:r>
      <w:r w:rsidR="00F26795" w:rsidRPr="00855887">
        <w:rPr>
          <w:rFonts w:ascii="Times New Roman" w:eastAsia="Courier New" w:hAnsi="Times New Roman" w:cs="Times New Roman"/>
          <w:color w:val="000000"/>
          <w:sz w:val="24"/>
          <w:szCs w:val="24"/>
        </w:rPr>
        <w:t>,</w:t>
      </w:r>
      <w:r w:rsidR="00F86596" w:rsidRPr="00855887">
        <w:rPr>
          <w:rFonts w:ascii="Times New Roman" w:eastAsia="Courier New" w:hAnsi="Times New Roman" w:cs="Times New Roman"/>
          <w:color w:val="000000"/>
          <w:sz w:val="24"/>
          <w:szCs w:val="24"/>
        </w:rPr>
        <w:t xml:space="preserve"> those</w:t>
      </w:r>
      <w:r w:rsidR="004B5E5D" w:rsidRPr="00855887">
        <w:rPr>
          <w:rFonts w:ascii="Times New Roman" w:eastAsia="Courier New" w:hAnsi="Times New Roman" w:cs="Times New Roman"/>
          <w:color w:val="000000"/>
          <w:sz w:val="24"/>
          <w:szCs w:val="24"/>
        </w:rPr>
        <w:t xml:space="preserve"> processes could have been subjected to review before other courts with </w:t>
      </w:r>
      <w:r w:rsidR="00B53F96" w:rsidRPr="00855887">
        <w:rPr>
          <w:rFonts w:ascii="Times New Roman" w:eastAsia="Courier New" w:hAnsi="Times New Roman" w:cs="Times New Roman"/>
          <w:color w:val="000000"/>
          <w:sz w:val="24"/>
          <w:szCs w:val="24"/>
        </w:rPr>
        <w:t xml:space="preserve">the </w:t>
      </w:r>
      <w:r w:rsidR="004B5E5D" w:rsidRPr="00855887">
        <w:rPr>
          <w:rFonts w:ascii="Times New Roman" w:eastAsia="Courier New" w:hAnsi="Times New Roman" w:cs="Times New Roman"/>
          <w:color w:val="000000"/>
          <w:sz w:val="24"/>
          <w:szCs w:val="24"/>
        </w:rPr>
        <w:t xml:space="preserve">requisite jurisdiction.  </w:t>
      </w:r>
      <w:r w:rsidR="00080485" w:rsidRPr="00855887">
        <w:rPr>
          <w:rFonts w:ascii="Times New Roman" w:eastAsia="Courier New" w:hAnsi="Times New Roman" w:cs="Times New Roman"/>
          <w:color w:val="000000"/>
          <w:sz w:val="24"/>
          <w:szCs w:val="24"/>
        </w:rPr>
        <w:t>As these ar</w:t>
      </w:r>
      <w:r w:rsidR="00942F83" w:rsidRPr="00855887">
        <w:rPr>
          <w:rFonts w:ascii="Times New Roman" w:eastAsia="Courier New" w:hAnsi="Times New Roman" w:cs="Times New Roman"/>
          <w:color w:val="000000"/>
          <w:sz w:val="24"/>
          <w:szCs w:val="24"/>
        </w:rPr>
        <w:t xml:space="preserve">e not constitutional matters, the invitation by the applicant that </w:t>
      </w:r>
      <w:r w:rsidR="005A7C8A" w:rsidRPr="00855887">
        <w:rPr>
          <w:rFonts w:ascii="Times New Roman" w:eastAsia="Courier New" w:hAnsi="Times New Roman" w:cs="Times New Roman"/>
          <w:color w:val="000000"/>
          <w:sz w:val="24"/>
          <w:szCs w:val="24"/>
        </w:rPr>
        <w:t xml:space="preserve">this Court should now intervene and enquire </w:t>
      </w:r>
      <w:r w:rsidR="00B53F96" w:rsidRPr="00855887">
        <w:rPr>
          <w:rFonts w:ascii="Times New Roman" w:eastAsia="Courier New" w:hAnsi="Times New Roman" w:cs="Times New Roman"/>
          <w:color w:val="000000"/>
          <w:sz w:val="24"/>
          <w:szCs w:val="24"/>
        </w:rPr>
        <w:t xml:space="preserve">into the question </w:t>
      </w:r>
      <w:r w:rsidR="005A7C8A" w:rsidRPr="00855887">
        <w:rPr>
          <w:rFonts w:ascii="Times New Roman" w:eastAsia="Courier New" w:hAnsi="Times New Roman" w:cs="Times New Roman"/>
          <w:color w:val="000000"/>
          <w:sz w:val="24"/>
          <w:szCs w:val="24"/>
        </w:rPr>
        <w:t>whether</w:t>
      </w:r>
      <w:r w:rsidR="00372857" w:rsidRPr="00855887">
        <w:rPr>
          <w:rFonts w:ascii="Times New Roman" w:eastAsia="Courier New" w:hAnsi="Times New Roman" w:cs="Times New Roman"/>
          <w:color w:val="000000"/>
          <w:sz w:val="24"/>
          <w:szCs w:val="24"/>
        </w:rPr>
        <w:t xml:space="preserve"> the Chief Justice, the t</w:t>
      </w:r>
      <w:r w:rsidR="00C96D48" w:rsidRPr="00855887">
        <w:rPr>
          <w:rFonts w:ascii="Times New Roman" w:eastAsia="Courier New" w:hAnsi="Times New Roman" w:cs="Times New Roman"/>
          <w:color w:val="000000"/>
          <w:sz w:val="24"/>
          <w:szCs w:val="24"/>
        </w:rPr>
        <w:t xml:space="preserve">ribunal and </w:t>
      </w:r>
      <w:r w:rsidR="005A7C8A" w:rsidRPr="00855887">
        <w:rPr>
          <w:rFonts w:ascii="Times New Roman" w:eastAsia="Courier New" w:hAnsi="Times New Roman" w:cs="Times New Roman"/>
          <w:color w:val="000000"/>
          <w:sz w:val="24"/>
          <w:szCs w:val="24"/>
        </w:rPr>
        <w:t>the Judicial Service Commission acted lawfully must</w:t>
      </w:r>
      <w:r w:rsidR="008136CD" w:rsidRPr="00855887">
        <w:rPr>
          <w:rFonts w:ascii="Times New Roman" w:eastAsia="Courier New" w:hAnsi="Times New Roman" w:cs="Times New Roman"/>
          <w:color w:val="000000"/>
          <w:sz w:val="24"/>
          <w:szCs w:val="24"/>
        </w:rPr>
        <w:t>, for the above reasons</w:t>
      </w:r>
      <w:r w:rsidR="00BA6D20" w:rsidRPr="00855887">
        <w:rPr>
          <w:rFonts w:ascii="Times New Roman" w:eastAsia="Courier New" w:hAnsi="Times New Roman" w:cs="Times New Roman"/>
          <w:color w:val="000000"/>
          <w:sz w:val="24"/>
          <w:szCs w:val="24"/>
        </w:rPr>
        <w:t>, respectfully</w:t>
      </w:r>
      <w:r w:rsidR="005A7C8A" w:rsidRPr="00855887">
        <w:rPr>
          <w:rFonts w:ascii="Times New Roman" w:eastAsia="Courier New" w:hAnsi="Times New Roman" w:cs="Times New Roman"/>
          <w:color w:val="000000"/>
          <w:sz w:val="24"/>
          <w:szCs w:val="24"/>
        </w:rPr>
        <w:t xml:space="preserve"> be declined</w:t>
      </w:r>
      <w:r w:rsidR="00B32706" w:rsidRPr="00855887">
        <w:rPr>
          <w:rFonts w:ascii="Times New Roman" w:eastAsia="Courier New" w:hAnsi="Times New Roman" w:cs="Times New Roman"/>
          <w:color w:val="000000"/>
          <w:sz w:val="24"/>
          <w:szCs w:val="24"/>
        </w:rPr>
        <w:t>.</w:t>
      </w:r>
      <w:r w:rsidR="0036104F" w:rsidRPr="00855887">
        <w:rPr>
          <w:rFonts w:ascii="Times New Roman" w:eastAsia="Courier New" w:hAnsi="Times New Roman" w:cs="Times New Roman"/>
          <w:color w:val="000000"/>
          <w:sz w:val="24"/>
          <w:szCs w:val="24"/>
        </w:rPr>
        <w:t xml:space="preserve">  In any event</w:t>
      </w:r>
      <w:r w:rsidR="009F6E34" w:rsidRPr="00855887">
        <w:rPr>
          <w:rFonts w:ascii="Times New Roman" w:eastAsia="Courier New" w:hAnsi="Times New Roman" w:cs="Times New Roman"/>
          <w:color w:val="000000"/>
          <w:sz w:val="24"/>
          <w:szCs w:val="24"/>
        </w:rPr>
        <w:t>,</w:t>
      </w:r>
      <w:r w:rsidR="0036104F" w:rsidRPr="00855887">
        <w:rPr>
          <w:rFonts w:ascii="Times New Roman" w:eastAsia="Courier New" w:hAnsi="Times New Roman" w:cs="Times New Roman"/>
          <w:color w:val="000000"/>
          <w:sz w:val="24"/>
          <w:szCs w:val="24"/>
        </w:rPr>
        <w:t xml:space="preserve"> not having cited them as parties to this application, this Court </w:t>
      </w:r>
      <w:r w:rsidR="00EC432F" w:rsidRPr="00855887">
        <w:rPr>
          <w:rFonts w:ascii="Times New Roman" w:eastAsia="Courier New" w:hAnsi="Times New Roman" w:cs="Times New Roman"/>
          <w:color w:val="000000"/>
          <w:sz w:val="24"/>
          <w:szCs w:val="24"/>
        </w:rPr>
        <w:t xml:space="preserve">would be </w:t>
      </w:r>
      <w:r w:rsidR="0036104F" w:rsidRPr="00855887">
        <w:rPr>
          <w:rFonts w:ascii="Times New Roman" w:eastAsia="Courier New" w:hAnsi="Times New Roman" w:cs="Times New Roman"/>
          <w:color w:val="000000"/>
          <w:sz w:val="24"/>
          <w:szCs w:val="24"/>
        </w:rPr>
        <w:t>disabled from undertaking any such inquiry in their absence.</w:t>
      </w:r>
      <w:r w:rsidR="005A7C8A" w:rsidRPr="00855887">
        <w:rPr>
          <w:rFonts w:ascii="Times New Roman" w:eastAsia="Courier New" w:hAnsi="Times New Roman" w:cs="Times New Roman"/>
          <w:color w:val="000000"/>
          <w:sz w:val="24"/>
          <w:szCs w:val="24"/>
        </w:rPr>
        <w:t xml:space="preserve"> </w:t>
      </w:r>
    </w:p>
    <w:p w14:paraId="150DA8DF" w14:textId="77777777" w:rsidR="00FC6088" w:rsidRPr="00855887" w:rsidRDefault="00FC6088"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7F9C8D17" w14:textId="7BB5C0FD" w:rsidR="00026CE5" w:rsidRPr="00855887" w:rsidRDefault="005F3AB7" w:rsidP="00EA2F5C">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[55</w:t>
      </w:r>
      <w:r w:rsidR="00FC6088" w:rsidRPr="00855887">
        <w:rPr>
          <w:rFonts w:ascii="Times New Roman" w:eastAsia="Courier New" w:hAnsi="Times New Roman" w:cs="Times New Roman"/>
          <w:color w:val="000000"/>
          <w:sz w:val="24"/>
          <w:szCs w:val="24"/>
        </w:rPr>
        <w:t>]</w:t>
      </w:r>
      <w:r w:rsidR="00FC6088" w:rsidRPr="00855887">
        <w:rPr>
          <w:rFonts w:ascii="Times New Roman" w:eastAsia="Courier New" w:hAnsi="Times New Roman" w:cs="Times New Roman"/>
          <w:color w:val="000000"/>
          <w:sz w:val="24"/>
          <w:szCs w:val="24"/>
        </w:rPr>
        <w:tab/>
      </w:r>
      <w:r w:rsidR="005A7C8A" w:rsidRPr="00855887">
        <w:rPr>
          <w:rFonts w:ascii="Times New Roman" w:eastAsia="Courier New" w:hAnsi="Times New Roman" w:cs="Times New Roman"/>
          <w:color w:val="000000"/>
          <w:sz w:val="24"/>
          <w:szCs w:val="24"/>
        </w:rPr>
        <w:t>It is further said that this Court cannot avoid the responsi</w:t>
      </w:r>
      <w:r w:rsidR="00026CE5" w:rsidRPr="00855887">
        <w:rPr>
          <w:rFonts w:ascii="Times New Roman" w:eastAsia="Courier New" w:hAnsi="Times New Roman" w:cs="Times New Roman"/>
          <w:color w:val="000000"/>
          <w:sz w:val="24"/>
          <w:szCs w:val="24"/>
        </w:rPr>
        <w:t xml:space="preserve">bility on it to determine the validity </w:t>
      </w:r>
      <w:r w:rsidR="00A5115A" w:rsidRPr="00855887">
        <w:rPr>
          <w:rFonts w:ascii="Times New Roman" w:eastAsia="Courier New" w:hAnsi="Times New Roman" w:cs="Times New Roman"/>
          <w:color w:val="000000"/>
          <w:sz w:val="24"/>
          <w:szCs w:val="24"/>
        </w:rPr>
        <w:t>of “</w:t>
      </w:r>
      <w:r w:rsidR="00026CE5" w:rsidRPr="00855887">
        <w:rPr>
          <w:rFonts w:ascii="Times New Roman" w:eastAsia="Courier New" w:hAnsi="Times New Roman" w:cs="Times New Roman"/>
          <w:color w:val="000000"/>
          <w:sz w:val="24"/>
          <w:szCs w:val="24"/>
        </w:rPr>
        <w:t>what la</w:t>
      </w:r>
      <w:r w:rsidR="001A0929" w:rsidRPr="00855887">
        <w:rPr>
          <w:rFonts w:ascii="Times New Roman" w:eastAsia="Courier New" w:hAnsi="Times New Roman" w:cs="Times New Roman"/>
          <w:color w:val="000000"/>
          <w:sz w:val="24"/>
          <w:szCs w:val="24"/>
        </w:rPr>
        <w:t xml:space="preserve">nded on the President’s desk.”  </w:t>
      </w:r>
      <w:r w:rsidR="00D56BA8" w:rsidRPr="00855887">
        <w:rPr>
          <w:rFonts w:ascii="Times New Roman" w:eastAsia="Courier New" w:hAnsi="Times New Roman" w:cs="Times New Roman"/>
          <w:color w:val="000000"/>
          <w:sz w:val="24"/>
          <w:szCs w:val="24"/>
        </w:rPr>
        <w:t>As just</w:t>
      </w:r>
      <w:r w:rsidR="00026CE5" w:rsidRPr="00855887">
        <w:rPr>
          <w:rFonts w:ascii="Times New Roman" w:eastAsia="Courier New" w:hAnsi="Times New Roman" w:cs="Times New Roman"/>
          <w:color w:val="000000"/>
          <w:sz w:val="24"/>
          <w:szCs w:val="24"/>
        </w:rPr>
        <w:t xml:space="preserve"> noted</w:t>
      </w:r>
      <w:r w:rsidR="001642FF" w:rsidRPr="00855887">
        <w:rPr>
          <w:rFonts w:ascii="Times New Roman" w:eastAsia="Courier New" w:hAnsi="Times New Roman" w:cs="Times New Roman"/>
          <w:color w:val="000000"/>
          <w:sz w:val="24"/>
          <w:szCs w:val="24"/>
        </w:rPr>
        <w:t>,</w:t>
      </w:r>
      <w:r w:rsidR="00026CE5" w:rsidRPr="00855887">
        <w:rPr>
          <w:rFonts w:ascii="Times New Roman" w:eastAsia="Courier New" w:hAnsi="Times New Roman" w:cs="Times New Roman"/>
          <w:color w:val="000000"/>
          <w:sz w:val="24"/>
          <w:szCs w:val="24"/>
        </w:rPr>
        <w:t xml:space="preserve"> the powers of this Court are </w:t>
      </w:r>
      <w:r w:rsidR="00026CE5" w:rsidRPr="00855887">
        <w:rPr>
          <w:rFonts w:ascii="Times New Roman" w:eastAsia="Courier New" w:hAnsi="Times New Roman" w:cs="Times New Roman"/>
          <w:color w:val="000000"/>
          <w:sz w:val="24"/>
          <w:szCs w:val="24"/>
        </w:rPr>
        <w:lastRenderedPageBreak/>
        <w:t>specifically restricted to constitutional matters only.</w:t>
      </w:r>
      <w:r w:rsidR="00D56BA8" w:rsidRPr="00855887">
        <w:rPr>
          <w:rFonts w:ascii="Times New Roman" w:eastAsia="Courier New" w:hAnsi="Times New Roman" w:cs="Times New Roman"/>
          <w:color w:val="000000"/>
          <w:sz w:val="24"/>
          <w:szCs w:val="24"/>
        </w:rPr>
        <w:t xml:space="preserve">  In respect of other matters that are not of a constitutional matter, remedies abound in other </w:t>
      </w:r>
      <w:r w:rsidR="00951E59" w:rsidRPr="00855887">
        <w:rPr>
          <w:rFonts w:ascii="Times New Roman" w:eastAsia="Courier New" w:hAnsi="Times New Roman" w:cs="Times New Roman"/>
          <w:color w:val="000000"/>
          <w:sz w:val="24"/>
          <w:szCs w:val="24"/>
        </w:rPr>
        <w:t xml:space="preserve">fora </w:t>
      </w:r>
      <w:r w:rsidR="00D56BA8" w:rsidRPr="00855887">
        <w:rPr>
          <w:rFonts w:ascii="Times New Roman" w:eastAsia="Courier New" w:hAnsi="Times New Roman" w:cs="Times New Roman"/>
          <w:color w:val="000000"/>
          <w:sz w:val="24"/>
          <w:szCs w:val="24"/>
        </w:rPr>
        <w:t>e</w:t>
      </w:r>
      <w:r w:rsidR="00EA2F5C">
        <w:rPr>
          <w:rFonts w:ascii="Times New Roman" w:eastAsia="Courier New" w:hAnsi="Times New Roman" w:cs="Times New Roman"/>
          <w:color w:val="000000"/>
          <w:sz w:val="24"/>
          <w:szCs w:val="24"/>
        </w:rPr>
        <w:t>stablished in terms of the law.</w:t>
      </w:r>
    </w:p>
    <w:p w14:paraId="1843CEE6" w14:textId="5E5EFD71" w:rsidR="00494E11" w:rsidRPr="00855887" w:rsidRDefault="00C356D1" w:rsidP="006F48B0">
      <w:pPr>
        <w:tabs>
          <w:tab w:val="left" w:pos="851"/>
        </w:tabs>
        <w:spacing w:after="0" w:line="480" w:lineRule="auto"/>
        <w:ind w:left="709" w:hanging="709"/>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i/>
          <w:color w:val="000000"/>
          <w:sz w:val="24"/>
          <w:szCs w:val="24"/>
        </w:rPr>
        <w:t>DISPOSI</w:t>
      </w:r>
      <w:r w:rsidR="00026CE5" w:rsidRPr="00855887">
        <w:rPr>
          <w:rFonts w:ascii="Times New Roman" w:eastAsia="Courier New" w:hAnsi="Times New Roman" w:cs="Times New Roman"/>
          <w:i/>
          <w:color w:val="000000"/>
          <w:sz w:val="24"/>
          <w:szCs w:val="24"/>
        </w:rPr>
        <w:t>TION</w:t>
      </w:r>
    </w:p>
    <w:p w14:paraId="48909686" w14:textId="1C23BC2B" w:rsidR="003D0346" w:rsidRPr="00855887" w:rsidRDefault="00AE37E5"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[56</w:t>
      </w:r>
      <w:r w:rsidR="00494E11" w:rsidRPr="00855887">
        <w:rPr>
          <w:rFonts w:ascii="Times New Roman" w:eastAsia="Courier New" w:hAnsi="Times New Roman" w:cs="Times New Roman"/>
          <w:color w:val="000000"/>
          <w:sz w:val="24"/>
          <w:szCs w:val="24"/>
        </w:rPr>
        <w:t>]</w:t>
      </w:r>
      <w:r w:rsidR="00494E11" w:rsidRPr="00855887">
        <w:rPr>
          <w:rFonts w:ascii="Times New Roman" w:eastAsia="Courier New" w:hAnsi="Times New Roman" w:cs="Times New Roman"/>
          <w:color w:val="000000"/>
          <w:sz w:val="24"/>
          <w:szCs w:val="24"/>
        </w:rPr>
        <w:tab/>
      </w:r>
      <w:r w:rsidR="00451E7A" w:rsidRPr="00855887">
        <w:rPr>
          <w:rFonts w:ascii="Times New Roman" w:eastAsia="Courier New" w:hAnsi="Times New Roman" w:cs="Times New Roman"/>
          <w:color w:val="000000"/>
          <w:sz w:val="24"/>
          <w:szCs w:val="24"/>
        </w:rPr>
        <w:t xml:space="preserve">Having </w:t>
      </w:r>
      <w:r w:rsidR="00B26C39" w:rsidRPr="00855887">
        <w:rPr>
          <w:rFonts w:ascii="Times New Roman" w:eastAsia="Courier New" w:hAnsi="Times New Roman" w:cs="Times New Roman"/>
          <w:color w:val="000000"/>
          <w:sz w:val="24"/>
          <w:szCs w:val="24"/>
        </w:rPr>
        <w:t>cast</w:t>
      </w:r>
      <w:r w:rsidR="00451E7A" w:rsidRPr="00855887">
        <w:rPr>
          <w:rFonts w:ascii="Times New Roman" w:eastAsia="Courier New" w:hAnsi="Times New Roman" w:cs="Times New Roman"/>
          <w:color w:val="000000"/>
          <w:sz w:val="24"/>
          <w:szCs w:val="24"/>
        </w:rPr>
        <w:t xml:space="preserve"> serious aspersions on their conduct, the</w:t>
      </w:r>
      <w:r w:rsidR="00494E11" w:rsidRPr="00855887">
        <w:rPr>
          <w:rFonts w:ascii="Times New Roman" w:eastAsia="Courier New" w:hAnsi="Times New Roman" w:cs="Times New Roman"/>
          <w:color w:val="000000"/>
          <w:sz w:val="24"/>
          <w:szCs w:val="24"/>
        </w:rPr>
        <w:t xml:space="preserve"> failure by the applicant to cite the Chief Justice, the Judicial Service Commission and the </w:t>
      </w:r>
      <w:r w:rsidR="00331967" w:rsidRPr="00855887">
        <w:rPr>
          <w:rFonts w:ascii="Times New Roman" w:eastAsia="Courier New" w:hAnsi="Times New Roman" w:cs="Times New Roman"/>
          <w:color w:val="000000"/>
          <w:sz w:val="24"/>
          <w:szCs w:val="24"/>
        </w:rPr>
        <w:t xml:space="preserve">JUSTICE SIMBI MUBAKO </w:t>
      </w:r>
      <w:r w:rsidR="00494E11" w:rsidRPr="00855887">
        <w:rPr>
          <w:rFonts w:ascii="Times New Roman" w:eastAsia="Courier New" w:hAnsi="Times New Roman" w:cs="Times New Roman"/>
          <w:color w:val="000000"/>
          <w:sz w:val="24"/>
          <w:szCs w:val="24"/>
        </w:rPr>
        <w:t>Tribunal</w:t>
      </w:r>
      <w:r w:rsidR="004334EB" w:rsidRPr="00855887">
        <w:rPr>
          <w:rFonts w:ascii="Times New Roman" w:eastAsia="Courier New" w:hAnsi="Times New Roman" w:cs="Times New Roman"/>
          <w:color w:val="000000"/>
          <w:sz w:val="24"/>
          <w:szCs w:val="24"/>
        </w:rPr>
        <w:t xml:space="preserve"> </w:t>
      </w:r>
      <w:r w:rsidR="00FB168F" w:rsidRPr="00855887">
        <w:rPr>
          <w:rFonts w:ascii="Times New Roman" w:eastAsia="Courier New" w:hAnsi="Times New Roman" w:cs="Times New Roman"/>
          <w:color w:val="000000"/>
          <w:sz w:val="24"/>
          <w:szCs w:val="24"/>
        </w:rPr>
        <w:t>constituted material non-joinder.</w:t>
      </w:r>
    </w:p>
    <w:p w14:paraId="791FB079" w14:textId="77777777" w:rsidR="003D0346" w:rsidRPr="00855887" w:rsidRDefault="003D0346"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2B0E8F1E" w14:textId="48C11AB5" w:rsidR="00F20313" w:rsidRPr="00855887" w:rsidRDefault="00321719" w:rsidP="001A3FAE">
      <w:pPr>
        <w:tabs>
          <w:tab w:val="left" w:pos="851"/>
        </w:tabs>
        <w:spacing w:after="0" w:line="480" w:lineRule="auto"/>
        <w:ind w:left="709" w:hanging="709"/>
        <w:jc w:val="both"/>
        <w:rPr>
          <w:rFonts w:ascii="Times New Roman" w:eastAsia="Courier New" w:hAnsi="Times New Roman" w:cs="Times New Roman"/>
          <w:i/>
          <w:color w:val="000000"/>
          <w:sz w:val="24"/>
          <w:szCs w:val="24"/>
        </w:rPr>
      </w:pPr>
      <w:r w:rsidRPr="00855887">
        <w:rPr>
          <w:rFonts w:ascii="Times New Roman" w:eastAsia="Courier New" w:hAnsi="Times New Roman" w:cs="Times New Roman"/>
          <w:color w:val="000000"/>
          <w:sz w:val="24"/>
          <w:szCs w:val="24"/>
        </w:rPr>
        <w:t>[57</w:t>
      </w:r>
      <w:r w:rsidR="003D0346" w:rsidRPr="00855887">
        <w:rPr>
          <w:rFonts w:ascii="Times New Roman" w:eastAsia="Courier New" w:hAnsi="Times New Roman" w:cs="Times New Roman"/>
          <w:color w:val="000000"/>
          <w:sz w:val="24"/>
          <w:szCs w:val="24"/>
        </w:rPr>
        <w:t>]</w:t>
      </w:r>
      <w:r w:rsidR="003D0346" w:rsidRPr="00855887">
        <w:rPr>
          <w:rFonts w:ascii="Times New Roman" w:eastAsia="Courier New" w:hAnsi="Times New Roman" w:cs="Times New Roman"/>
          <w:color w:val="000000"/>
          <w:sz w:val="24"/>
          <w:szCs w:val="24"/>
        </w:rPr>
        <w:tab/>
      </w:r>
      <w:r w:rsidR="004913F0" w:rsidRPr="00855887">
        <w:rPr>
          <w:rFonts w:ascii="Times New Roman" w:eastAsia="Courier New" w:hAnsi="Times New Roman" w:cs="Times New Roman"/>
          <w:color w:val="000000"/>
          <w:sz w:val="24"/>
          <w:szCs w:val="24"/>
        </w:rPr>
        <w:t xml:space="preserve">That notwithstanding, </w:t>
      </w:r>
      <w:r w:rsidR="00A14FC8" w:rsidRPr="00855887">
        <w:rPr>
          <w:rFonts w:ascii="Times New Roman" w:eastAsia="Courier New" w:hAnsi="Times New Roman" w:cs="Times New Roman"/>
          <w:color w:val="000000"/>
          <w:sz w:val="24"/>
          <w:szCs w:val="24"/>
        </w:rPr>
        <w:t>no</w:t>
      </w:r>
      <w:r w:rsidR="003D0346" w:rsidRPr="00855887">
        <w:rPr>
          <w:rFonts w:ascii="Times New Roman" w:eastAsia="Courier New" w:hAnsi="Times New Roman" w:cs="Times New Roman"/>
          <w:color w:val="000000"/>
          <w:sz w:val="24"/>
          <w:szCs w:val="24"/>
        </w:rPr>
        <w:t xml:space="preserve"> obligation in terms of s 187 has</w:t>
      </w:r>
      <w:r w:rsidR="005B0F06" w:rsidRPr="00855887">
        <w:rPr>
          <w:rFonts w:ascii="Times New Roman" w:eastAsia="Courier New" w:hAnsi="Times New Roman" w:cs="Times New Roman"/>
          <w:color w:val="000000"/>
          <w:sz w:val="24"/>
          <w:szCs w:val="24"/>
        </w:rPr>
        <w:t>, in any event,</w:t>
      </w:r>
      <w:r w:rsidR="003D0346" w:rsidRPr="00855887">
        <w:rPr>
          <w:rFonts w:ascii="Times New Roman" w:eastAsia="Courier New" w:hAnsi="Times New Roman" w:cs="Times New Roman"/>
          <w:color w:val="000000"/>
          <w:sz w:val="24"/>
          <w:szCs w:val="24"/>
        </w:rPr>
        <w:t xml:space="preserve"> been shown to have been violated by the President.</w:t>
      </w:r>
      <w:r w:rsidR="00D63B2E" w:rsidRPr="00855887">
        <w:rPr>
          <w:rFonts w:ascii="Times New Roman" w:eastAsia="Courier New" w:hAnsi="Times New Roman" w:cs="Times New Roman"/>
          <w:color w:val="000000"/>
          <w:sz w:val="24"/>
          <w:szCs w:val="24"/>
        </w:rPr>
        <w:t xml:space="preserve">  The applicant</w:t>
      </w:r>
      <w:r w:rsidR="00DC199B" w:rsidRPr="00855887">
        <w:rPr>
          <w:rFonts w:ascii="Times New Roman" w:eastAsia="Courier New" w:hAnsi="Times New Roman" w:cs="Times New Roman"/>
          <w:color w:val="000000"/>
          <w:sz w:val="24"/>
          <w:szCs w:val="24"/>
        </w:rPr>
        <w:t>, therefore,</w:t>
      </w:r>
      <w:r w:rsidR="00D63B2E" w:rsidRPr="00855887">
        <w:rPr>
          <w:rFonts w:ascii="Times New Roman" w:eastAsia="Courier New" w:hAnsi="Times New Roman" w:cs="Times New Roman"/>
          <w:color w:val="000000"/>
          <w:sz w:val="24"/>
          <w:szCs w:val="24"/>
        </w:rPr>
        <w:t xml:space="preserve"> had no cause of action against the President </w:t>
      </w:r>
      <w:r w:rsidR="001E0791" w:rsidRPr="00855887">
        <w:rPr>
          <w:rFonts w:ascii="Times New Roman" w:eastAsia="Courier New" w:hAnsi="Times New Roman" w:cs="Times New Roman"/>
          <w:color w:val="000000"/>
          <w:sz w:val="24"/>
          <w:szCs w:val="24"/>
        </w:rPr>
        <w:t>right from the outset</w:t>
      </w:r>
      <w:r w:rsidR="001E0791" w:rsidRPr="00855887">
        <w:rPr>
          <w:rFonts w:ascii="Times New Roman" w:eastAsia="Courier New" w:hAnsi="Times New Roman" w:cs="Times New Roman"/>
          <w:i/>
          <w:color w:val="000000"/>
          <w:sz w:val="24"/>
          <w:szCs w:val="24"/>
        </w:rPr>
        <w:t>.</w:t>
      </w:r>
    </w:p>
    <w:p w14:paraId="42707B5F" w14:textId="77777777" w:rsidR="00F20313" w:rsidRPr="00855887" w:rsidRDefault="00F20313"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271C41AA" w14:textId="27D372C8" w:rsidR="00922B37" w:rsidRPr="00855887" w:rsidRDefault="00321719"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[58</w:t>
      </w:r>
      <w:r w:rsidR="00F20313" w:rsidRPr="00855887">
        <w:rPr>
          <w:rFonts w:ascii="Times New Roman" w:eastAsia="Courier New" w:hAnsi="Times New Roman" w:cs="Times New Roman"/>
          <w:color w:val="000000"/>
          <w:sz w:val="24"/>
          <w:szCs w:val="24"/>
        </w:rPr>
        <w:t>]</w:t>
      </w:r>
      <w:r w:rsidR="00F20313" w:rsidRPr="00855887">
        <w:rPr>
          <w:rFonts w:ascii="Times New Roman" w:eastAsia="Courier New" w:hAnsi="Times New Roman" w:cs="Times New Roman"/>
          <w:color w:val="000000"/>
          <w:sz w:val="24"/>
          <w:szCs w:val="24"/>
        </w:rPr>
        <w:tab/>
      </w:r>
      <w:r w:rsidR="00502994" w:rsidRPr="00855887">
        <w:rPr>
          <w:rFonts w:ascii="Times New Roman" w:eastAsia="Courier New" w:hAnsi="Times New Roman" w:cs="Times New Roman"/>
          <w:color w:val="000000"/>
          <w:sz w:val="24"/>
          <w:szCs w:val="24"/>
        </w:rPr>
        <w:t xml:space="preserve">In </w:t>
      </w:r>
      <w:r w:rsidR="00922B37" w:rsidRPr="00855887">
        <w:rPr>
          <w:rFonts w:ascii="Times New Roman" w:eastAsia="Courier New" w:hAnsi="Times New Roman" w:cs="Times New Roman"/>
          <w:color w:val="000000"/>
          <w:sz w:val="24"/>
          <w:szCs w:val="24"/>
        </w:rPr>
        <w:t xml:space="preserve">the circumstances, </w:t>
      </w:r>
      <w:r w:rsidR="00A02E3C" w:rsidRPr="00855887">
        <w:rPr>
          <w:rFonts w:ascii="Times New Roman" w:eastAsia="Courier New" w:hAnsi="Times New Roman" w:cs="Times New Roman"/>
          <w:color w:val="000000"/>
          <w:sz w:val="24"/>
          <w:szCs w:val="24"/>
        </w:rPr>
        <w:t xml:space="preserve">the application must fail.  A </w:t>
      </w:r>
      <w:r w:rsidR="00922B37" w:rsidRPr="00855887">
        <w:rPr>
          <w:rFonts w:ascii="Times New Roman" w:eastAsia="Courier New" w:hAnsi="Times New Roman" w:cs="Times New Roman"/>
          <w:color w:val="000000"/>
          <w:sz w:val="24"/>
          <w:szCs w:val="24"/>
        </w:rPr>
        <w:t xml:space="preserve">no-costs order </w:t>
      </w:r>
      <w:r w:rsidR="00937995" w:rsidRPr="00855887">
        <w:rPr>
          <w:rFonts w:ascii="Times New Roman" w:eastAsia="Courier New" w:hAnsi="Times New Roman" w:cs="Times New Roman"/>
          <w:color w:val="000000"/>
          <w:sz w:val="24"/>
          <w:szCs w:val="24"/>
        </w:rPr>
        <w:t>appears</w:t>
      </w:r>
      <w:r w:rsidR="00922B37" w:rsidRPr="00855887">
        <w:rPr>
          <w:rFonts w:ascii="Times New Roman" w:eastAsia="Courier New" w:hAnsi="Times New Roman" w:cs="Times New Roman"/>
          <w:color w:val="000000"/>
          <w:sz w:val="24"/>
          <w:szCs w:val="24"/>
        </w:rPr>
        <w:t xml:space="preserve"> appropriate</w:t>
      </w:r>
      <w:r w:rsidR="00A02E3C" w:rsidRPr="00855887">
        <w:rPr>
          <w:rFonts w:ascii="Times New Roman" w:eastAsia="Courier New" w:hAnsi="Times New Roman" w:cs="Times New Roman"/>
          <w:color w:val="000000"/>
          <w:sz w:val="24"/>
          <w:szCs w:val="24"/>
        </w:rPr>
        <w:t xml:space="preserve"> on the facts of this matter</w:t>
      </w:r>
      <w:r w:rsidR="00922B37" w:rsidRPr="00855887">
        <w:rPr>
          <w:rFonts w:ascii="Times New Roman" w:eastAsia="Courier New" w:hAnsi="Times New Roman" w:cs="Times New Roman"/>
          <w:color w:val="000000"/>
          <w:sz w:val="24"/>
          <w:szCs w:val="24"/>
        </w:rPr>
        <w:t>.</w:t>
      </w:r>
    </w:p>
    <w:p w14:paraId="35189716" w14:textId="77777777" w:rsidR="00922B37" w:rsidRPr="00855887" w:rsidRDefault="00922B37" w:rsidP="001A3FAE">
      <w:pPr>
        <w:tabs>
          <w:tab w:val="left" w:pos="851"/>
        </w:tabs>
        <w:spacing w:after="0" w:line="480" w:lineRule="auto"/>
        <w:ind w:left="709" w:hanging="709"/>
        <w:jc w:val="both"/>
        <w:rPr>
          <w:rFonts w:ascii="Times New Roman" w:eastAsia="Courier New" w:hAnsi="Times New Roman" w:cs="Times New Roman"/>
          <w:color w:val="000000"/>
          <w:sz w:val="24"/>
          <w:szCs w:val="24"/>
        </w:rPr>
      </w:pPr>
    </w:p>
    <w:p w14:paraId="684E0C17" w14:textId="65FA38E2" w:rsidR="001A3FAE" w:rsidRPr="00855887" w:rsidRDefault="0073739B" w:rsidP="00492EC9">
      <w:pPr>
        <w:spacing w:after="0" w:line="240" w:lineRule="auto"/>
        <w:ind w:left="709" w:hanging="709"/>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color w:val="000000"/>
          <w:sz w:val="24"/>
          <w:szCs w:val="24"/>
        </w:rPr>
        <w:t>[59</w:t>
      </w:r>
      <w:r w:rsidR="00922B37" w:rsidRPr="00855887">
        <w:rPr>
          <w:rFonts w:ascii="Times New Roman" w:eastAsia="Courier New" w:hAnsi="Times New Roman" w:cs="Times New Roman"/>
          <w:color w:val="000000"/>
          <w:sz w:val="24"/>
          <w:szCs w:val="24"/>
        </w:rPr>
        <w:t>]</w:t>
      </w:r>
      <w:r w:rsidR="00922B37" w:rsidRPr="00855887">
        <w:rPr>
          <w:rFonts w:ascii="Times New Roman" w:eastAsia="Courier New" w:hAnsi="Times New Roman" w:cs="Times New Roman"/>
          <w:color w:val="000000"/>
          <w:sz w:val="24"/>
          <w:szCs w:val="24"/>
        </w:rPr>
        <w:tab/>
      </w:r>
      <w:r w:rsidR="00F20313" w:rsidRPr="00855887">
        <w:rPr>
          <w:rFonts w:ascii="Times New Roman" w:eastAsia="Courier New" w:hAnsi="Times New Roman" w:cs="Times New Roman"/>
          <w:color w:val="000000"/>
          <w:sz w:val="24"/>
          <w:szCs w:val="24"/>
        </w:rPr>
        <w:t xml:space="preserve">The application is </w:t>
      </w:r>
      <w:r w:rsidR="008C1185" w:rsidRPr="00855887">
        <w:rPr>
          <w:rFonts w:ascii="Times New Roman" w:eastAsia="Courier New" w:hAnsi="Times New Roman" w:cs="Times New Roman"/>
          <w:color w:val="000000"/>
          <w:sz w:val="24"/>
          <w:szCs w:val="24"/>
        </w:rPr>
        <w:t>therefore</w:t>
      </w:r>
      <w:r w:rsidR="00F20313" w:rsidRPr="00855887">
        <w:rPr>
          <w:rFonts w:ascii="Times New Roman" w:eastAsia="Courier New" w:hAnsi="Times New Roman" w:cs="Times New Roman"/>
          <w:color w:val="000000"/>
          <w:sz w:val="24"/>
          <w:szCs w:val="24"/>
        </w:rPr>
        <w:t xml:space="preserve"> dismissed with </w:t>
      </w:r>
      <w:r w:rsidR="002B3091" w:rsidRPr="00855887">
        <w:rPr>
          <w:rFonts w:ascii="Times New Roman" w:eastAsia="Courier New" w:hAnsi="Times New Roman" w:cs="Times New Roman"/>
          <w:color w:val="000000"/>
          <w:sz w:val="24"/>
          <w:szCs w:val="24"/>
        </w:rPr>
        <w:t xml:space="preserve">no order as to </w:t>
      </w:r>
      <w:r w:rsidR="00F20313" w:rsidRPr="00855887">
        <w:rPr>
          <w:rFonts w:ascii="Times New Roman" w:eastAsia="Courier New" w:hAnsi="Times New Roman" w:cs="Times New Roman"/>
          <w:color w:val="000000"/>
          <w:sz w:val="24"/>
          <w:szCs w:val="24"/>
        </w:rPr>
        <w:t>costs.</w:t>
      </w:r>
      <w:r w:rsidR="003D0346" w:rsidRPr="00855887">
        <w:rPr>
          <w:rFonts w:ascii="Times New Roman" w:eastAsia="Courier New" w:hAnsi="Times New Roman" w:cs="Times New Roman"/>
          <w:color w:val="000000"/>
          <w:sz w:val="24"/>
          <w:szCs w:val="24"/>
        </w:rPr>
        <w:t xml:space="preserve"> </w:t>
      </w:r>
      <w:r w:rsidR="004334EB" w:rsidRPr="00855887">
        <w:rPr>
          <w:rFonts w:ascii="Times New Roman" w:eastAsia="Courier New" w:hAnsi="Times New Roman" w:cs="Times New Roman"/>
          <w:color w:val="000000"/>
          <w:sz w:val="24"/>
          <w:szCs w:val="24"/>
        </w:rPr>
        <w:t xml:space="preserve"> </w:t>
      </w:r>
      <w:r w:rsidR="00026CE5" w:rsidRPr="00855887">
        <w:rPr>
          <w:rFonts w:ascii="Times New Roman" w:eastAsia="Courier New" w:hAnsi="Times New Roman" w:cs="Times New Roman"/>
          <w:i/>
          <w:color w:val="000000"/>
          <w:sz w:val="24"/>
          <w:szCs w:val="24"/>
        </w:rPr>
        <w:t xml:space="preserve"> </w:t>
      </w:r>
      <w:r w:rsidR="001A722E" w:rsidRPr="00855887">
        <w:rPr>
          <w:rFonts w:ascii="Times New Roman" w:eastAsia="Courier New" w:hAnsi="Times New Roman" w:cs="Times New Roman"/>
          <w:i/>
          <w:color w:val="000000"/>
          <w:sz w:val="24"/>
          <w:szCs w:val="24"/>
        </w:rPr>
        <w:t xml:space="preserve">   </w:t>
      </w:r>
    </w:p>
    <w:p w14:paraId="5C54AD12" w14:textId="77777777" w:rsidR="003320C5" w:rsidRPr="00855887" w:rsidRDefault="003320C5" w:rsidP="005303B1">
      <w:pPr>
        <w:spacing w:after="0" w:line="480" w:lineRule="auto"/>
        <w:jc w:val="both"/>
        <w:rPr>
          <w:rFonts w:ascii="Times New Roman" w:eastAsia="Courier New" w:hAnsi="Times New Roman" w:cs="Times New Roman"/>
          <w:b/>
          <w:color w:val="000000"/>
          <w:sz w:val="24"/>
          <w:szCs w:val="24"/>
        </w:rPr>
      </w:pPr>
    </w:p>
    <w:p w14:paraId="66248FDB" w14:textId="1FE8B62D" w:rsidR="00445DAC" w:rsidRPr="00855887" w:rsidRDefault="001C235A" w:rsidP="00E71409">
      <w:pPr>
        <w:spacing w:after="0" w:line="480" w:lineRule="auto"/>
        <w:ind w:left="-5" w:firstLine="1139"/>
        <w:jc w:val="both"/>
        <w:rPr>
          <w:rFonts w:ascii="Times New Roman" w:eastAsia="Courier New" w:hAnsi="Times New Roman" w:cs="Times New Roman"/>
          <w:b/>
          <w:color w:val="000000"/>
          <w:sz w:val="24"/>
          <w:szCs w:val="24"/>
        </w:rPr>
      </w:pPr>
      <w:r>
        <w:rPr>
          <w:rFonts w:ascii="Times New Roman" w:eastAsia="Courier New" w:hAnsi="Times New Roman" w:cs="Times New Roman"/>
          <w:b/>
          <w:color w:val="000000"/>
          <w:sz w:val="24"/>
          <w:szCs w:val="24"/>
        </w:rPr>
        <w:t>MAKARAU JCC</w:t>
      </w:r>
      <w:r>
        <w:rPr>
          <w:rFonts w:ascii="Times New Roman" w:eastAsia="Courier New" w:hAnsi="Times New Roman" w:cs="Times New Roman"/>
          <w:b/>
          <w:color w:val="000000"/>
          <w:sz w:val="24"/>
          <w:szCs w:val="24"/>
        </w:rPr>
        <w:tab/>
      </w:r>
      <w:r>
        <w:rPr>
          <w:rFonts w:ascii="Times New Roman" w:eastAsia="Courier New" w:hAnsi="Times New Roman" w:cs="Times New Roman"/>
          <w:b/>
          <w:color w:val="000000"/>
          <w:sz w:val="24"/>
          <w:szCs w:val="24"/>
        </w:rPr>
        <w:tab/>
      </w:r>
      <w:r w:rsidR="004D030A" w:rsidRPr="00855887">
        <w:rPr>
          <w:rFonts w:ascii="Times New Roman" w:eastAsia="Courier New" w:hAnsi="Times New Roman" w:cs="Times New Roman"/>
          <w:b/>
          <w:color w:val="000000"/>
          <w:sz w:val="24"/>
          <w:szCs w:val="24"/>
        </w:rPr>
        <w:t>:</w:t>
      </w:r>
      <w:r w:rsidR="004D030A" w:rsidRPr="00855887">
        <w:rPr>
          <w:rFonts w:ascii="Times New Roman" w:eastAsia="Courier New" w:hAnsi="Times New Roman" w:cs="Times New Roman"/>
          <w:b/>
          <w:color w:val="000000"/>
          <w:sz w:val="24"/>
          <w:szCs w:val="24"/>
        </w:rPr>
        <w:tab/>
      </w:r>
      <w:r w:rsidR="004D030A" w:rsidRPr="00855887">
        <w:rPr>
          <w:rFonts w:ascii="Times New Roman" w:eastAsia="Courier New" w:hAnsi="Times New Roman" w:cs="Times New Roman"/>
          <w:b/>
          <w:color w:val="000000"/>
          <w:sz w:val="24"/>
          <w:szCs w:val="24"/>
        </w:rPr>
        <w:tab/>
      </w:r>
      <w:r w:rsidR="00445DAC" w:rsidRPr="00855887">
        <w:rPr>
          <w:rFonts w:ascii="Times New Roman" w:eastAsia="Courier New" w:hAnsi="Times New Roman" w:cs="Times New Roman"/>
          <w:b/>
          <w:color w:val="000000"/>
          <w:sz w:val="24"/>
          <w:szCs w:val="24"/>
        </w:rPr>
        <w:t>I agree</w:t>
      </w:r>
    </w:p>
    <w:p w14:paraId="37807C3B" w14:textId="77777777" w:rsidR="003320C5" w:rsidRPr="00855887" w:rsidRDefault="003320C5" w:rsidP="00E71409">
      <w:pPr>
        <w:spacing w:after="0" w:line="480" w:lineRule="auto"/>
        <w:ind w:left="-5" w:firstLine="1139"/>
        <w:jc w:val="both"/>
        <w:rPr>
          <w:rFonts w:ascii="Times New Roman" w:eastAsia="Courier New" w:hAnsi="Times New Roman" w:cs="Times New Roman"/>
          <w:b/>
          <w:color w:val="000000"/>
          <w:sz w:val="24"/>
          <w:szCs w:val="24"/>
        </w:rPr>
      </w:pPr>
    </w:p>
    <w:p w14:paraId="23AFA884" w14:textId="1742198A" w:rsidR="00445DAC" w:rsidRPr="00855887" w:rsidRDefault="004D030A" w:rsidP="00E71409">
      <w:pPr>
        <w:spacing w:after="0" w:line="480" w:lineRule="auto"/>
        <w:ind w:left="-5" w:firstLine="1139"/>
        <w:jc w:val="both"/>
        <w:rPr>
          <w:rFonts w:ascii="Times New Roman" w:eastAsia="Courier New" w:hAnsi="Times New Roman" w:cs="Times New Roman"/>
          <w:b/>
          <w:color w:val="000000"/>
          <w:sz w:val="24"/>
          <w:szCs w:val="24"/>
        </w:rPr>
      </w:pPr>
      <w:r w:rsidRPr="00855887">
        <w:rPr>
          <w:rFonts w:ascii="Times New Roman" w:eastAsia="Courier New" w:hAnsi="Times New Roman" w:cs="Times New Roman"/>
          <w:b/>
          <w:color w:val="000000"/>
          <w:sz w:val="24"/>
          <w:szCs w:val="24"/>
        </w:rPr>
        <w:t>GOWORA JCC</w:t>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t>:</w:t>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r>
      <w:r w:rsidR="00445DAC" w:rsidRPr="00855887">
        <w:rPr>
          <w:rFonts w:ascii="Times New Roman" w:eastAsia="Courier New" w:hAnsi="Times New Roman" w:cs="Times New Roman"/>
          <w:b/>
          <w:color w:val="000000"/>
          <w:sz w:val="24"/>
          <w:szCs w:val="24"/>
        </w:rPr>
        <w:t>I agree</w:t>
      </w:r>
    </w:p>
    <w:p w14:paraId="572AC477" w14:textId="77777777" w:rsidR="003320C5" w:rsidRPr="00855887" w:rsidRDefault="003320C5" w:rsidP="00E71409">
      <w:pPr>
        <w:spacing w:after="0" w:line="480" w:lineRule="auto"/>
        <w:ind w:left="-5" w:firstLine="1139"/>
        <w:jc w:val="both"/>
        <w:rPr>
          <w:rFonts w:ascii="Times New Roman" w:eastAsia="Courier New" w:hAnsi="Times New Roman" w:cs="Times New Roman"/>
          <w:b/>
          <w:color w:val="000000"/>
          <w:sz w:val="24"/>
          <w:szCs w:val="24"/>
        </w:rPr>
      </w:pPr>
    </w:p>
    <w:p w14:paraId="24E08F45" w14:textId="12A417B6" w:rsidR="00445DAC" w:rsidRPr="00855887" w:rsidRDefault="00445DAC" w:rsidP="00E71409">
      <w:pPr>
        <w:spacing w:after="0" w:line="480" w:lineRule="auto"/>
        <w:ind w:left="-5" w:firstLine="1139"/>
        <w:jc w:val="both"/>
        <w:rPr>
          <w:rFonts w:ascii="Times New Roman" w:eastAsia="Courier New" w:hAnsi="Times New Roman" w:cs="Times New Roman"/>
          <w:b/>
          <w:color w:val="000000"/>
          <w:sz w:val="24"/>
          <w:szCs w:val="24"/>
        </w:rPr>
      </w:pPr>
      <w:r w:rsidRPr="00855887">
        <w:rPr>
          <w:rFonts w:ascii="Times New Roman" w:eastAsia="Courier New" w:hAnsi="Times New Roman" w:cs="Times New Roman"/>
          <w:b/>
          <w:color w:val="000000"/>
          <w:sz w:val="24"/>
          <w:szCs w:val="24"/>
        </w:rPr>
        <w:t>HLATSHWAYO JCC</w:t>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t>:</w:t>
      </w:r>
      <w:r w:rsidRPr="00855887">
        <w:rPr>
          <w:rFonts w:ascii="Times New Roman" w:eastAsia="Courier New" w:hAnsi="Times New Roman" w:cs="Times New Roman"/>
          <w:b/>
          <w:color w:val="000000"/>
          <w:sz w:val="24"/>
          <w:szCs w:val="24"/>
        </w:rPr>
        <w:tab/>
      </w:r>
      <w:r w:rsidR="00CE482F" w:rsidRPr="00855887">
        <w:rPr>
          <w:rFonts w:ascii="Times New Roman" w:eastAsia="Courier New" w:hAnsi="Times New Roman" w:cs="Times New Roman"/>
          <w:b/>
          <w:color w:val="000000"/>
          <w:sz w:val="24"/>
          <w:szCs w:val="24"/>
        </w:rPr>
        <w:t xml:space="preserve">  </w:t>
      </w:r>
      <w:r w:rsidR="004D030A"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I agree</w:t>
      </w:r>
    </w:p>
    <w:p w14:paraId="1EBFEBB0" w14:textId="77777777" w:rsidR="003320C5" w:rsidRPr="00855887" w:rsidRDefault="003320C5" w:rsidP="00E71409">
      <w:pPr>
        <w:spacing w:after="0" w:line="480" w:lineRule="auto"/>
        <w:ind w:left="-5" w:firstLine="1139"/>
        <w:jc w:val="both"/>
        <w:rPr>
          <w:rFonts w:ascii="Times New Roman" w:eastAsia="Courier New" w:hAnsi="Times New Roman" w:cs="Times New Roman"/>
          <w:b/>
          <w:color w:val="000000"/>
          <w:sz w:val="24"/>
          <w:szCs w:val="24"/>
        </w:rPr>
      </w:pPr>
    </w:p>
    <w:p w14:paraId="55E51033" w14:textId="13077193" w:rsidR="00445DAC" w:rsidRPr="00855887" w:rsidRDefault="00445DAC" w:rsidP="00E71409">
      <w:pPr>
        <w:spacing w:after="0" w:line="480" w:lineRule="auto"/>
        <w:ind w:left="-5" w:firstLine="1139"/>
        <w:jc w:val="both"/>
        <w:rPr>
          <w:rFonts w:ascii="Times New Roman" w:eastAsia="Courier New" w:hAnsi="Times New Roman" w:cs="Times New Roman"/>
          <w:b/>
          <w:color w:val="000000"/>
          <w:sz w:val="24"/>
          <w:szCs w:val="24"/>
        </w:rPr>
      </w:pPr>
      <w:r w:rsidRPr="00855887">
        <w:rPr>
          <w:rFonts w:ascii="Times New Roman" w:eastAsia="Courier New" w:hAnsi="Times New Roman" w:cs="Times New Roman"/>
          <w:b/>
          <w:color w:val="000000"/>
          <w:sz w:val="24"/>
          <w:szCs w:val="24"/>
        </w:rPr>
        <w:t>PATEL JCC</w:t>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t>:</w:t>
      </w:r>
      <w:r w:rsidR="004D030A" w:rsidRPr="00855887">
        <w:rPr>
          <w:rFonts w:ascii="Times New Roman" w:eastAsia="Courier New" w:hAnsi="Times New Roman" w:cs="Times New Roman"/>
          <w:b/>
          <w:color w:val="000000"/>
          <w:sz w:val="24"/>
          <w:szCs w:val="24"/>
        </w:rPr>
        <w:tab/>
      </w:r>
      <w:r w:rsidR="004D030A"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I agree</w:t>
      </w:r>
    </w:p>
    <w:p w14:paraId="5810345F" w14:textId="77777777" w:rsidR="00B945E0" w:rsidRPr="00855887" w:rsidRDefault="00B945E0" w:rsidP="00E71409">
      <w:pPr>
        <w:spacing w:after="0" w:line="480" w:lineRule="auto"/>
        <w:ind w:left="-5" w:firstLine="1139"/>
        <w:jc w:val="both"/>
        <w:rPr>
          <w:rFonts w:ascii="Times New Roman" w:eastAsia="Courier New" w:hAnsi="Times New Roman" w:cs="Times New Roman"/>
          <w:b/>
          <w:color w:val="000000"/>
          <w:sz w:val="24"/>
          <w:szCs w:val="24"/>
        </w:rPr>
      </w:pPr>
    </w:p>
    <w:p w14:paraId="00B5F2A3" w14:textId="3E4D9F42" w:rsidR="00B945E0" w:rsidRPr="00855887" w:rsidRDefault="00B945E0" w:rsidP="00E71409">
      <w:pPr>
        <w:spacing w:after="0" w:line="480" w:lineRule="auto"/>
        <w:ind w:left="-5" w:firstLine="1139"/>
        <w:jc w:val="both"/>
        <w:rPr>
          <w:rFonts w:ascii="Times New Roman" w:eastAsia="Courier New" w:hAnsi="Times New Roman" w:cs="Times New Roman"/>
          <w:b/>
          <w:color w:val="000000"/>
          <w:sz w:val="24"/>
          <w:szCs w:val="24"/>
        </w:rPr>
      </w:pPr>
      <w:r w:rsidRPr="00855887">
        <w:rPr>
          <w:rFonts w:ascii="Times New Roman" w:eastAsia="Courier New" w:hAnsi="Times New Roman" w:cs="Times New Roman"/>
          <w:b/>
          <w:color w:val="000000"/>
          <w:sz w:val="24"/>
          <w:szCs w:val="24"/>
        </w:rPr>
        <w:lastRenderedPageBreak/>
        <w:t>UCHENA</w:t>
      </w:r>
      <w:r w:rsidR="00427DC8" w:rsidRPr="00855887">
        <w:rPr>
          <w:rFonts w:ascii="Times New Roman" w:eastAsia="Courier New" w:hAnsi="Times New Roman" w:cs="Times New Roman"/>
          <w:b/>
          <w:color w:val="000000"/>
          <w:sz w:val="24"/>
          <w:szCs w:val="24"/>
        </w:rPr>
        <w:t xml:space="preserve"> AJCC</w:t>
      </w:r>
      <w:r w:rsidR="00100E34" w:rsidRPr="00855887">
        <w:rPr>
          <w:rFonts w:ascii="Times New Roman" w:eastAsia="Courier New" w:hAnsi="Times New Roman" w:cs="Times New Roman"/>
          <w:b/>
          <w:color w:val="000000"/>
          <w:sz w:val="24"/>
          <w:szCs w:val="24"/>
        </w:rPr>
        <w:tab/>
      </w:r>
      <w:r w:rsidR="00100E34" w:rsidRPr="00855887">
        <w:rPr>
          <w:rFonts w:ascii="Times New Roman" w:eastAsia="Courier New" w:hAnsi="Times New Roman" w:cs="Times New Roman"/>
          <w:b/>
          <w:color w:val="000000"/>
          <w:sz w:val="24"/>
          <w:szCs w:val="24"/>
        </w:rPr>
        <w:tab/>
      </w:r>
      <w:r w:rsidR="00100E34"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w:t>
      </w:r>
      <w:r w:rsidRPr="00855887">
        <w:rPr>
          <w:rFonts w:ascii="Times New Roman" w:eastAsia="Courier New" w:hAnsi="Times New Roman" w:cs="Times New Roman"/>
          <w:b/>
          <w:color w:val="000000"/>
          <w:sz w:val="24"/>
          <w:szCs w:val="24"/>
        </w:rPr>
        <w:tab/>
      </w:r>
      <w:r w:rsidR="00100E34"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I agree</w:t>
      </w:r>
    </w:p>
    <w:p w14:paraId="43C18C57" w14:textId="77777777" w:rsidR="003320C5" w:rsidRPr="00855887" w:rsidRDefault="003320C5" w:rsidP="00E71409">
      <w:pPr>
        <w:spacing w:after="0" w:line="480" w:lineRule="auto"/>
        <w:ind w:left="-5" w:firstLine="1139"/>
        <w:jc w:val="both"/>
        <w:rPr>
          <w:rFonts w:ascii="Times New Roman" w:eastAsia="Courier New" w:hAnsi="Times New Roman" w:cs="Times New Roman"/>
          <w:b/>
          <w:color w:val="000000"/>
          <w:sz w:val="24"/>
          <w:szCs w:val="24"/>
        </w:rPr>
      </w:pPr>
    </w:p>
    <w:p w14:paraId="1C85C9CE" w14:textId="6156F75F" w:rsidR="009D4B1A" w:rsidRPr="00855887" w:rsidRDefault="00E71409" w:rsidP="00FC3FD7">
      <w:pPr>
        <w:spacing w:after="0" w:line="480" w:lineRule="auto"/>
        <w:ind w:left="-5" w:firstLine="1139"/>
        <w:jc w:val="both"/>
        <w:rPr>
          <w:rFonts w:ascii="Times New Roman" w:eastAsia="Courier New" w:hAnsi="Times New Roman" w:cs="Times New Roman"/>
          <w:b/>
          <w:color w:val="000000"/>
          <w:sz w:val="24"/>
          <w:szCs w:val="24"/>
        </w:rPr>
      </w:pPr>
      <w:r w:rsidRPr="00855887">
        <w:rPr>
          <w:rFonts w:ascii="Times New Roman" w:eastAsia="Courier New" w:hAnsi="Times New Roman" w:cs="Times New Roman"/>
          <w:b/>
          <w:color w:val="000000"/>
          <w:sz w:val="24"/>
          <w:szCs w:val="24"/>
        </w:rPr>
        <w:t>MATHONSI AJCC</w:t>
      </w:r>
      <w:r w:rsidRPr="00855887">
        <w:rPr>
          <w:rFonts w:ascii="Times New Roman" w:eastAsia="Courier New" w:hAnsi="Times New Roman" w:cs="Times New Roman"/>
          <w:b/>
          <w:color w:val="000000"/>
          <w:sz w:val="24"/>
          <w:szCs w:val="24"/>
        </w:rPr>
        <w:tab/>
      </w:r>
      <w:r w:rsidRPr="00855887">
        <w:rPr>
          <w:rFonts w:ascii="Times New Roman" w:eastAsia="Courier New" w:hAnsi="Times New Roman" w:cs="Times New Roman"/>
          <w:b/>
          <w:color w:val="000000"/>
          <w:sz w:val="24"/>
          <w:szCs w:val="24"/>
        </w:rPr>
        <w:tab/>
      </w:r>
      <w:r w:rsidR="004D030A" w:rsidRPr="00855887">
        <w:rPr>
          <w:rFonts w:ascii="Times New Roman" w:eastAsia="Courier New" w:hAnsi="Times New Roman" w:cs="Times New Roman"/>
          <w:b/>
          <w:color w:val="000000"/>
          <w:sz w:val="24"/>
          <w:szCs w:val="24"/>
        </w:rPr>
        <w:t>:</w:t>
      </w:r>
      <w:r w:rsidR="004D030A" w:rsidRPr="00855887">
        <w:rPr>
          <w:rFonts w:ascii="Times New Roman" w:eastAsia="Courier New" w:hAnsi="Times New Roman" w:cs="Times New Roman"/>
          <w:b/>
          <w:color w:val="000000"/>
          <w:sz w:val="24"/>
          <w:szCs w:val="24"/>
        </w:rPr>
        <w:tab/>
      </w:r>
      <w:r w:rsidR="004D030A" w:rsidRPr="00855887">
        <w:rPr>
          <w:rFonts w:ascii="Times New Roman" w:eastAsia="Courier New" w:hAnsi="Times New Roman" w:cs="Times New Roman"/>
          <w:b/>
          <w:color w:val="000000"/>
          <w:sz w:val="24"/>
          <w:szCs w:val="24"/>
        </w:rPr>
        <w:tab/>
      </w:r>
      <w:r w:rsidR="00445DAC" w:rsidRPr="00855887">
        <w:rPr>
          <w:rFonts w:ascii="Times New Roman" w:eastAsia="Courier New" w:hAnsi="Times New Roman" w:cs="Times New Roman"/>
          <w:b/>
          <w:color w:val="000000"/>
          <w:sz w:val="24"/>
          <w:szCs w:val="24"/>
        </w:rPr>
        <w:t>I agree</w:t>
      </w:r>
    </w:p>
    <w:p w14:paraId="2DE5C623" w14:textId="77777777" w:rsidR="00CB36B5" w:rsidRPr="00855887" w:rsidRDefault="00CB36B5" w:rsidP="00CB36B5">
      <w:pPr>
        <w:spacing w:after="0" w:line="480" w:lineRule="auto"/>
        <w:jc w:val="both"/>
        <w:rPr>
          <w:rFonts w:ascii="Times New Roman" w:eastAsia="Courier New" w:hAnsi="Times New Roman" w:cs="Times New Roman"/>
          <w:color w:val="000000"/>
          <w:sz w:val="24"/>
          <w:szCs w:val="24"/>
        </w:rPr>
      </w:pPr>
    </w:p>
    <w:p w14:paraId="539BB522" w14:textId="19306CAF" w:rsidR="00445DAC" w:rsidRPr="00855887" w:rsidRDefault="00CE482F" w:rsidP="00341357">
      <w:pPr>
        <w:spacing w:after="0" w:line="480" w:lineRule="auto"/>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i/>
          <w:color w:val="000000"/>
          <w:sz w:val="24"/>
          <w:szCs w:val="24"/>
        </w:rPr>
        <w:t>Mtetwa &amp; Nyambirai</w:t>
      </w:r>
      <w:r w:rsidR="009D4B1A" w:rsidRPr="00855887">
        <w:rPr>
          <w:rFonts w:ascii="Times New Roman" w:eastAsia="Courier New" w:hAnsi="Times New Roman" w:cs="Times New Roman"/>
          <w:color w:val="000000"/>
          <w:sz w:val="24"/>
          <w:szCs w:val="24"/>
        </w:rPr>
        <w:t>,</w:t>
      </w:r>
      <w:r w:rsidRPr="00855887">
        <w:rPr>
          <w:rFonts w:ascii="Times New Roman" w:eastAsia="Courier New" w:hAnsi="Times New Roman" w:cs="Times New Roman"/>
          <w:color w:val="000000"/>
          <w:sz w:val="24"/>
          <w:szCs w:val="24"/>
        </w:rPr>
        <w:t xml:space="preserve"> </w:t>
      </w:r>
      <w:r w:rsidR="00F20313" w:rsidRPr="00855887">
        <w:rPr>
          <w:rFonts w:ascii="Times New Roman" w:eastAsia="Courier New" w:hAnsi="Times New Roman" w:cs="Times New Roman"/>
          <w:color w:val="000000"/>
          <w:sz w:val="24"/>
          <w:szCs w:val="24"/>
        </w:rPr>
        <w:t>applicant</w:t>
      </w:r>
      <w:r w:rsidR="00445DAC" w:rsidRPr="00855887">
        <w:rPr>
          <w:rFonts w:ascii="Times New Roman" w:eastAsia="Courier New" w:hAnsi="Times New Roman" w:cs="Times New Roman"/>
          <w:color w:val="000000"/>
          <w:sz w:val="24"/>
          <w:szCs w:val="24"/>
        </w:rPr>
        <w:t>’</w:t>
      </w:r>
      <w:r w:rsidR="00F20313" w:rsidRPr="00855887">
        <w:rPr>
          <w:rFonts w:ascii="Times New Roman" w:eastAsia="Courier New" w:hAnsi="Times New Roman" w:cs="Times New Roman"/>
          <w:color w:val="000000"/>
          <w:sz w:val="24"/>
          <w:szCs w:val="24"/>
        </w:rPr>
        <w:t>s</w:t>
      </w:r>
      <w:r w:rsidR="00445DAC" w:rsidRPr="00855887">
        <w:rPr>
          <w:rFonts w:ascii="Times New Roman" w:eastAsia="Courier New" w:hAnsi="Times New Roman" w:cs="Times New Roman"/>
          <w:color w:val="000000"/>
          <w:sz w:val="24"/>
          <w:szCs w:val="24"/>
        </w:rPr>
        <w:t xml:space="preserve"> legal practitioners</w:t>
      </w:r>
    </w:p>
    <w:p w14:paraId="1780B644" w14:textId="6F4FE370" w:rsidR="00445DAC" w:rsidRPr="00855887" w:rsidRDefault="00CF296F" w:rsidP="00341357">
      <w:pPr>
        <w:spacing w:after="0" w:line="480" w:lineRule="auto"/>
        <w:ind w:left="-5" w:hanging="10"/>
        <w:jc w:val="both"/>
        <w:rPr>
          <w:rFonts w:ascii="Times New Roman" w:eastAsia="Courier New" w:hAnsi="Times New Roman" w:cs="Times New Roman"/>
          <w:color w:val="000000"/>
          <w:sz w:val="24"/>
          <w:szCs w:val="24"/>
        </w:rPr>
      </w:pPr>
      <w:r w:rsidRPr="00855887">
        <w:rPr>
          <w:rFonts w:ascii="Times New Roman" w:eastAsia="Courier New" w:hAnsi="Times New Roman" w:cs="Times New Roman"/>
          <w:i/>
          <w:color w:val="000000"/>
          <w:sz w:val="24"/>
          <w:szCs w:val="24"/>
        </w:rPr>
        <w:t>Attorney-</w:t>
      </w:r>
      <w:r w:rsidR="00CE482F" w:rsidRPr="00855887">
        <w:rPr>
          <w:rFonts w:ascii="Times New Roman" w:eastAsia="Courier New" w:hAnsi="Times New Roman" w:cs="Times New Roman"/>
          <w:i/>
          <w:color w:val="000000"/>
          <w:sz w:val="24"/>
          <w:szCs w:val="24"/>
        </w:rPr>
        <w:t>General’s Office</w:t>
      </w:r>
      <w:r w:rsidR="009D4B1A" w:rsidRPr="00855887">
        <w:rPr>
          <w:rFonts w:ascii="Times New Roman" w:eastAsia="Courier New" w:hAnsi="Times New Roman" w:cs="Times New Roman"/>
          <w:color w:val="000000"/>
          <w:sz w:val="24"/>
          <w:szCs w:val="24"/>
        </w:rPr>
        <w:t xml:space="preserve">, </w:t>
      </w:r>
      <w:r w:rsidR="00445DAC" w:rsidRPr="00855887">
        <w:rPr>
          <w:rFonts w:ascii="Times New Roman" w:eastAsia="Courier New" w:hAnsi="Times New Roman" w:cs="Times New Roman"/>
          <w:color w:val="000000"/>
          <w:sz w:val="24"/>
          <w:szCs w:val="24"/>
        </w:rPr>
        <w:t>respondent’s legal practitioners</w:t>
      </w:r>
    </w:p>
    <w:sectPr w:rsidR="00445DAC" w:rsidRPr="008558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B8D8" w14:textId="77777777" w:rsidR="00230B04" w:rsidRDefault="00230B04" w:rsidP="001E2C44">
      <w:pPr>
        <w:spacing w:after="0" w:line="240" w:lineRule="auto"/>
      </w:pPr>
      <w:r>
        <w:separator/>
      </w:r>
    </w:p>
  </w:endnote>
  <w:endnote w:type="continuationSeparator" w:id="0">
    <w:p w14:paraId="5F74DB17" w14:textId="77777777" w:rsidR="00230B04" w:rsidRDefault="00230B04" w:rsidP="001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C4CBE" w14:textId="77777777" w:rsidR="00230B04" w:rsidRDefault="00230B04" w:rsidP="001E2C44">
      <w:pPr>
        <w:spacing w:after="0" w:line="240" w:lineRule="auto"/>
      </w:pPr>
      <w:r>
        <w:separator/>
      </w:r>
    </w:p>
  </w:footnote>
  <w:footnote w:type="continuationSeparator" w:id="0">
    <w:p w14:paraId="1FA88931" w14:textId="77777777" w:rsidR="00230B04" w:rsidRDefault="00230B04" w:rsidP="001E2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FA5F" w14:textId="70EBE211" w:rsidR="0032633D" w:rsidRDefault="0032633D">
    <w:pPr>
      <w:pStyle w:val="Header"/>
    </w:pPr>
    <w:r>
      <w:rPr>
        <w:noProof/>
        <w:lang w:val="en-ZW" w:eastAsia="en-ZW"/>
      </w:rPr>
      <mc:AlternateContent>
        <mc:Choice Requires="wps">
          <w:drawing>
            <wp:anchor distT="0" distB="0" distL="114300" distR="114300" simplePos="0" relativeHeight="251657728" behindDoc="0" locked="0" layoutInCell="0" allowOverlap="1" wp14:anchorId="6104DDE6" wp14:editId="12C1A9D5">
              <wp:simplePos x="0" y="0"/>
              <wp:positionH relativeFrom="margin">
                <wp:align>left</wp:align>
              </wp:positionH>
              <wp:positionV relativeFrom="topMargin">
                <wp:align>center</wp:align>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D25E" w14:textId="114EE553" w:rsidR="0032633D" w:rsidRPr="00855887" w:rsidRDefault="00E50C4F">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Judgment No. CCZ 3</w:t>
                          </w:r>
                          <w:r w:rsidR="0032633D" w:rsidRPr="00855887">
                            <w:rPr>
                              <w:rFonts w:ascii="Times New Roman" w:hAnsi="Times New Roman" w:cs="Times New Roman"/>
                              <w:b/>
                              <w:noProof/>
                              <w:sz w:val="24"/>
                              <w:szCs w:val="24"/>
                              <w:lang w:val="en-ZW"/>
                            </w:rPr>
                            <w:t>/25</w:t>
                          </w:r>
                        </w:p>
                        <w:p w14:paraId="25174D27" w14:textId="490A5636"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Constitutional Application No. CCZ 53/23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04DDE6" id="_x0000_t202" coordsize="21600,21600" o:spt="202" path="m,l,21600r21600,l21600,xe">
              <v:stroke joinstyle="miter"/>
              <v:path gradientshapeok="t" o:connecttype="rect"/>
            </v:shapetype>
            <v:shape id="Text Box 7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798FD25E" w14:textId="114EE553" w:rsidR="0032633D" w:rsidRPr="00855887" w:rsidRDefault="00E50C4F">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Judgment No. CCZ 3</w:t>
                    </w:r>
                    <w:r w:rsidR="0032633D" w:rsidRPr="00855887">
                      <w:rPr>
                        <w:rFonts w:ascii="Times New Roman" w:hAnsi="Times New Roman" w:cs="Times New Roman"/>
                        <w:b/>
                        <w:noProof/>
                        <w:sz w:val="24"/>
                        <w:szCs w:val="24"/>
                        <w:lang w:val="en-ZW"/>
                      </w:rPr>
                      <w:t>/25</w:t>
                    </w:r>
                  </w:p>
                  <w:p w14:paraId="25174D27" w14:textId="490A5636" w:rsidR="0032633D" w:rsidRPr="00855887" w:rsidRDefault="0032633D">
                    <w:pPr>
                      <w:spacing w:after="0" w:line="240" w:lineRule="auto"/>
                      <w:jc w:val="right"/>
                      <w:rPr>
                        <w:rFonts w:ascii="Times New Roman" w:hAnsi="Times New Roman" w:cs="Times New Roman"/>
                        <w:b/>
                        <w:noProof/>
                        <w:sz w:val="24"/>
                        <w:szCs w:val="24"/>
                        <w:lang w:val="en-ZW"/>
                      </w:rPr>
                    </w:pPr>
                    <w:r w:rsidRPr="00855887">
                      <w:rPr>
                        <w:rFonts w:ascii="Times New Roman" w:hAnsi="Times New Roman" w:cs="Times New Roman"/>
                        <w:b/>
                        <w:noProof/>
                        <w:sz w:val="24"/>
                        <w:szCs w:val="24"/>
                        <w:lang w:val="en-ZW"/>
                      </w:rPr>
                      <w:t>Constitutional Application No. CCZ 53/23</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2A9D0BB9" wp14:editId="65D78CA6">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C604A6" w:rsidRPr="00C604A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A9D0BB9" id="_x0000_t202" coordsize="21600,21600" o:spt="202" path="m,l,21600r21600,l21600,xe">
              <v:stroke joinstyle="miter"/>
              <v:path gradientshapeok="t" o:connecttype="rect"/>
            </v:shapetype>
            <v:shape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1D864F92" w14:textId="77777777" w:rsidR="0032633D" w:rsidRDefault="0032633D">
                    <w:pPr>
                      <w:spacing w:after="0" w:line="240" w:lineRule="auto"/>
                      <w:rPr>
                        <w:color w:val="FFFFFF" w:themeColor="background1"/>
                      </w:rPr>
                    </w:pPr>
                    <w:r>
                      <w:fldChar w:fldCharType="begin"/>
                    </w:r>
                    <w:r>
                      <w:instrText xml:space="preserve"> PAGE   \* MERGEFORMAT </w:instrText>
                    </w:r>
                    <w:r>
                      <w:fldChar w:fldCharType="separate"/>
                    </w:r>
                    <w:r w:rsidR="00C604A6" w:rsidRPr="00C604A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6DFB"/>
    <w:multiLevelType w:val="hybridMultilevel"/>
    <w:tmpl w:val="07BAD3FE"/>
    <w:lvl w:ilvl="0" w:tplc="2D4E6E58">
      <w:start w:val="34"/>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43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03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41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ED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0A4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2C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C1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6FD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65B218B"/>
    <w:multiLevelType w:val="hybridMultilevel"/>
    <w:tmpl w:val="19C84D10"/>
    <w:lvl w:ilvl="0" w:tplc="F7AAB61C">
      <w:start w:val="1"/>
      <w:numFmt w:val="decimal"/>
      <w:lvlText w:val="%1."/>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36A1466">
      <w:start w:val="1"/>
      <w:numFmt w:val="lowerLetter"/>
      <w:lvlText w:val="%2"/>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42A506">
      <w:start w:val="1"/>
      <w:numFmt w:val="lowerRoman"/>
      <w:lvlText w:val="%3"/>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48BE8A">
      <w:start w:val="1"/>
      <w:numFmt w:val="decimal"/>
      <w:lvlText w:val="%4"/>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10CBA24">
      <w:start w:val="1"/>
      <w:numFmt w:val="lowerLetter"/>
      <w:lvlText w:val="%5"/>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A0AED1A">
      <w:start w:val="1"/>
      <w:numFmt w:val="lowerRoman"/>
      <w:lvlText w:val="%6"/>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A10660C">
      <w:start w:val="1"/>
      <w:numFmt w:val="decimal"/>
      <w:lvlText w:val="%7"/>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24CE7C">
      <w:start w:val="1"/>
      <w:numFmt w:val="lowerLetter"/>
      <w:lvlText w:val="%8"/>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6C3BCC">
      <w:start w:val="1"/>
      <w:numFmt w:val="lowerRoman"/>
      <w:lvlText w:val="%9"/>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CE"/>
    <w:rsid w:val="0000421E"/>
    <w:rsid w:val="000046A8"/>
    <w:rsid w:val="000048F9"/>
    <w:rsid w:val="000116F4"/>
    <w:rsid w:val="00012B85"/>
    <w:rsid w:val="00014006"/>
    <w:rsid w:val="00014ABC"/>
    <w:rsid w:val="00014C67"/>
    <w:rsid w:val="00014E26"/>
    <w:rsid w:val="0001507C"/>
    <w:rsid w:val="00015F25"/>
    <w:rsid w:val="000169F2"/>
    <w:rsid w:val="000172CD"/>
    <w:rsid w:val="00020497"/>
    <w:rsid w:val="0002240B"/>
    <w:rsid w:val="00022DC0"/>
    <w:rsid w:val="000237E2"/>
    <w:rsid w:val="00026CE5"/>
    <w:rsid w:val="0002704E"/>
    <w:rsid w:val="00030248"/>
    <w:rsid w:val="00030AA5"/>
    <w:rsid w:val="00031310"/>
    <w:rsid w:val="00033A5B"/>
    <w:rsid w:val="00033E83"/>
    <w:rsid w:val="00033F39"/>
    <w:rsid w:val="00034AF2"/>
    <w:rsid w:val="000374A5"/>
    <w:rsid w:val="000403AB"/>
    <w:rsid w:val="00040904"/>
    <w:rsid w:val="00040941"/>
    <w:rsid w:val="0004292D"/>
    <w:rsid w:val="000436E0"/>
    <w:rsid w:val="000440CE"/>
    <w:rsid w:val="00046B42"/>
    <w:rsid w:val="00046B90"/>
    <w:rsid w:val="00047142"/>
    <w:rsid w:val="00047666"/>
    <w:rsid w:val="0004781A"/>
    <w:rsid w:val="0005070D"/>
    <w:rsid w:val="00051476"/>
    <w:rsid w:val="00051DF7"/>
    <w:rsid w:val="00052546"/>
    <w:rsid w:val="000544C4"/>
    <w:rsid w:val="000545A7"/>
    <w:rsid w:val="00056913"/>
    <w:rsid w:val="00062536"/>
    <w:rsid w:val="00062538"/>
    <w:rsid w:val="0006682F"/>
    <w:rsid w:val="0006760D"/>
    <w:rsid w:val="000709B1"/>
    <w:rsid w:val="00071E50"/>
    <w:rsid w:val="0007392D"/>
    <w:rsid w:val="000745D4"/>
    <w:rsid w:val="0007460A"/>
    <w:rsid w:val="00074B47"/>
    <w:rsid w:val="000760A5"/>
    <w:rsid w:val="00076373"/>
    <w:rsid w:val="000763CC"/>
    <w:rsid w:val="00076657"/>
    <w:rsid w:val="00077944"/>
    <w:rsid w:val="00080485"/>
    <w:rsid w:val="00082DFC"/>
    <w:rsid w:val="00083223"/>
    <w:rsid w:val="00084B3B"/>
    <w:rsid w:val="00086F8B"/>
    <w:rsid w:val="000908FC"/>
    <w:rsid w:val="000913E9"/>
    <w:rsid w:val="00091774"/>
    <w:rsid w:val="00091C94"/>
    <w:rsid w:val="000924C0"/>
    <w:rsid w:val="00093B9B"/>
    <w:rsid w:val="00094FE2"/>
    <w:rsid w:val="000952BB"/>
    <w:rsid w:val="00095CFF"/>
    <w:rsid w:val="00095F09"/>
    <w:rsid w:val="00096064"/>
    <w:rsid w:val="000A1673"/>
    <w:rsid w:val="000A37E5"/>
    <w:rsid w:val="000A4414"/>
    <w:rsid w:val="000A6912"/>
    <w:rsid w:val="000A7B62"/>
    <w:rsid w:val="000B166E"/>
    <w:rsid w:val="000B2DFA"/>
    <w:rsid w:val="000B403E"/>
    <w:rsid w:val="000B4CFD"/>
    <w:rsid w:val="000B613B"/>
    <w:rsid w:val="000B6743"/>
    <w:rsid w:val="000B7E2C"/>
    <w:rsid w:val="000C10CB"/>
    <w:rsid w:val="000C28D0"/>
    <w:rsid w:val="000C2C0F"/>
    <w:rsid w:val="000C317C"/>
    <w:rsid w:val="000C3445"/>
    <w:rsid w:val="000C384B"/>
    <w:rsid w:val="000C4B40"/>
    <w:rsid w:val="000C6D47"/>
    <w:rsid w:val="000C7CE2"/>
    <w:rsid w:val="000D009A"/>
    <w:rsid w:val="000D09F4"/>
    <w:rsid w:val="000D0E58"/>
    <w:rsid w:val="000D1BA3"/>
    <w:rsid w:val="000D1D1B"/>
    <w:rsid w:val="000D26E8"/>
    <w:rsid w:val="000D4C0F"/>
    <w:rsid w:val="000D7A04"/>
    <w:rsid w:val="000D7A11"/>
    <w:rsid w:val="000D7AAC"/>
    <w:rsid w:val="000D7EBC"/>
    <w:rsid w:val="000E42F0"/>
    <w:rsid w:val="000E4A0E"/>
    <w:rsid w:val="000E68CC"/>
    <w:rsid w:val="000E6D26"/>
    <w:rsid w:val="000F3B0D"/>
    <w:rsid w:val="000F3BD6"/>
    <w:rsid w:val="000F4A9D"/>
    <w:rsid w:val="000F59AD"/>
    <w:rsid w:val="000F5AA1"/>
    <w:rsid w:val="000F5E50"/>
    <w:rsid w:val="000F7427"/>
    <w:rsid w:val="000F7B2B"/>
    <w:rsid w:val="000F7C25"/>
    <w:rsid w:val="000F7E3C"/>
    <w:rsid w:val="001000AC"/>
    <w:rsid w:val="00100E34"/>
    <w:rsid w:val="00102295"/>
    <w:rsid w:val="001036EF"/>
    <w:rsid w:val="001037FC"/>
    <w:rsid w:val="0010682D"/>
    <w:rsid w:val="001125B0"/>
    <w:rsid w:val="00114844"/>
    <w:rsid w:val="00116295"/>
    <w:rsid w:val="00116EB1"/>
    <w:rsid w:val="0011759A"/>
    <w:rsid w:val="00117928"/>
    <w:rsid w:val="001228C8"/>
    <w:rsid w:val="00122F0F"/>
    <w:rsid w:val="00122F56"/>
    <w:rsid w:val="00123220"/>
    <w:rsid w:val="00123365"/>
    <w:rsid w:val="00123796"/>
    <w:rsid w:val="00125056"/>
    <w:rsid w:val="00125510"/>
    <w:rsid w:val="00126B8A"/>
    <w:rsid w:val="00127942"/>
    <w:rsid w:val="00131750"/>
    <w:rsid w:val="0013187A"/>
    <w:rsid w:val="00132AAC"/>
    <w:rsid w:val="001333B2"/>
    <w:rsid w:val="00133422"/>
    <w:rsid w:val="00134CAC"/>
    <w:rsid w:val="001352C3"/>
    <w:rsid w:val="0013573E"/>
    <w:rsid w:val="00136064"/>
    <w:rsid w:val="00136F3D"/>
    <w:rsid w:val="001375F2"/>
    <w:rsid w:val="00137F8F"/>
    <w:rsid w:val="00140750"/>
    <w:rsid w:val="00141411"/>
    <w:rsid w:val="001434BB"/>
    <w:rsid w:val="001450DF"/>
    <w:rsid w:val="0014589C"/>
    <w:rsid w:val="0014638A"/>
    <w:rsid w:val="001466EA"/>
    <w:rsid w:val="00146FB1"/>
    <w:rsid w:val="00150E97"/>
    <w:rsid w:val="001510BD"/>
    <w:rsid w:val="0015111D"/>
    <w:rsid w:val="00151246"/>
    <w:rsid w:val="001513C7"/>
    <w:rsid w:val="00151DD0"/>
    <w:rsid w:val="0015328A"/>
    <w:rsid w:val="00154237"/>
    <w:rsid w:val="0015649D"/>
    <w:rsid w:val="0016005A"/>
    <w:rsid w:val="0016303E"/>
    <w:rsid w:val="001642FF"/>
    <w:rsid w:val="001659C8"/>
    <w:rsid w:val="00170921"/>
    <w:rsid w:val="00170D8E"/>
    <w:rsid w:val="00171FA6"/>
    <w:rsid w:val="00172433"/>
    <w:rsid w:val="00172B1C"/>
    <w:rsid w:val="00173803"/>
    <w:rsid w:val="00174778"/>
    <w:rsid w:val="001747D7"/>
    <w:rsid w:val="00174D00"/>
    <w:rsid w:val="001755DE"/>
    <w:rsid w:val="001774F3"/>
    <w:rsid w:val="00180ABF"/>
    <w:rsid w:val="00181575"/>
    <w:rsid w:val="00181DAF"/>
    <w:rsid w:val="00181E8D"/>
    <w:rsid w:val="001820A5"/>
    <w:rsid w:val="00182537"/>
    <w:rsid w:val="001828C5"/>
    <w:rsid w:val="00183DD4"/>
    <w:rsid w:val="001844E4"/>
    <w:rsid w:val="00185A45"/>
    <w:rsid w:val="00190A6B"/>
    <w:rsid w:val="001939AA"/>
    <w:rsid w:val="00194228"/>
    <w:rsid w:val="001956F6"/>
    <w:rsid w:val="00195E13"/>
    <w:rsid w:val="00196D22"/>
    <w:rsid w:val="00197E39"/>
    <w:rsid w:val="001A0929"/>
    <w:rsid w:val="001A3B6D"/>
    <w:rsid w:val="001A3FAE"/>
    <w:rsid w:val="001A4AD8"/>
    <w:rsid w:val="001A6172"/>
    <w:rsid w:val="001A722E"/>
    <w:rsid w:val="001B2394"/>
    <w:rsid w:val="001B32A5"/>
    <w:rsid w:val="001B3AF2"/>
    <w:rsid w:val="001B3C85"/>
    <w:rsid w:val="001B5EDA"/>
    <w:rsid w:val="001B5F1A"/>
    <w:rsid w:val="001B618F"/>
    <w:rsid w:val="001B7515"/>
    <w:rsid w:val="001B7C75"/>
    <w:rsid w:val="001C00FB"/>
    <w:rsid w:val="001C0470"/>
    <w:rsid w:val="001C04E0"/>
    <w:rsid w:val="001C167B"/>
    <w:rsid w:val="001C17BD"/>
    <w:rsid w:val="001C235A"/>
    <w:rsid w:val="001C394C"/>
    <w:rsid w:val="001C7AB1"/>
    <w:rsid w:val="001C7BA3"/>
    <w:rsid w:val="001D08DA"/>
    <w:rsid w:val="001D4168"/>
    <w:rsid w:val="001D5510"/>
    <w:rsid w:val="001D5630"/>
    <w:rsid w:val="001D5DA9"/>
    <w:rsid w:val="001D61DB"/>
    <w:rsid w:val="001E0791"/>
    <w:rsid w:val="001E0DA6"/>
    <w:rsid w:val="001E1215"/>
    <w:rsid w:val="001E1D0F"/>
    <w:rsid w:val="001E2129"/>
    <w:rsid w:val="001E25FE"/>
    <w:rsid w:val="001E26AB"/>
    <w:rsid w:val="001E286F"/>
    <w:rsid w:val="001E2B42"/>
    <w:rsid w:val="001E2C44"/>
    <w:rsid w:val="001E33AE"/>
    <w:rsid w:val="001E56FC"/>
    <w:rsid w:val="001E5D36"/>
    <w:rsid w:val="001E61B1"/>
    <w:rsid w:val="001E6BCA"/>
    <w:rsid w:val="001F0E58"/>
    <w:rsid w:val="001F16CE"/>
    <w:rsid w:val="001F22DC"/>
    <w:rsid w:val="001F452A"/>
    <w:rsid w:val="001F564C"/>
    <w:rsid w:val="001F57FE"/>
    <w:rsid w:val="001F59A8"/>
    <w:rsid w:val="001F5ADD"/>
    <w:rsid w:val="001F661A"/>
    <w:rsid w:val="00201652"/>
    <w:rsid w:val="00201958"/>
    <w:rsid w:val="00202EA6"/>
    <w:rsid w:val="00203581"/>
    <w:rsid w:val="00206C23"/>
    <w:rsid w:val="002101F1"/>
    <w:rsid w:val="002129EA"/>
    <w:rsid w:val="00212F18"/>
    <w:rsid w:val="00214B02"/>
    <w:rsid w:val="00214E4F"/>
    <w:rsid w:val="0021557B"/>
    <w:rsid w:val="002158E3"/>
    <w:rsid w:val="00216869"/>
    <w:rsid w:val="00220FD5"/>
    <w:rsid w:val="00221219"/>
    <w:rsid w:val="00221554"/>
    <w:rsid w:val="00222CBB"/>
    <w:rsid w:val="00223C37"/>
    <w:rsid w:val="00225811"/>
    <w:rsid w:val="002259F9"/>
    <w:rsid w:val="002259FC"/>
    <w:rsid w:val="00226295"/>
    <w:rsid w:val="00227282"/>
    <w:rsid w:val="00227473"/>
    <w:rsid w:val="0022779C"/>
    <w:rsid w:val="00227CBD"/>
    <w:rsid w:val="00230B04"/>
    <w:rsid w:val="0023132A"/>
    <w:rsid w:val="002315EC"/>
    <w:rsid w:val="00232806"/>
    <w:rsid w:val="002339E6"/>
    <w:rsid w:val="0023589B"/>
    <w:rsid w:val="002375DC"/>
    <w:rsid w:val="00237A41"/>
    <w:rsid w:val="00237F90"/>
    <w:rsid w:val="00240250"/>
    <w:rsid w:val="00240688"/>
    <w:rsid w:val="00240E5E"/>
    <w:rsid w:val="0024165B"/>
    <w:rsid w:val="00241D8C"/>
    <w:rsid w:val="002420EC"/>
    <w:rsid w:val="0024385F"/>
    <w:rsid w:val="00243FDA"/>
    <w:rsid w:val="002445A5"/>
    <w:rsid w:val="002449C8"/>
    <w:rsid w:val="00245613"/>
    <w:rsid w:val="0024657E"/>
    <w:rsid w:val="00246748"/>
    <w:rsid w:val="00250103"/>
    <w:rsid w:val="00250238"/>
    <w:rsid w:val="00251C66"/>
    <w:rsid w:val="00253E16"/>
    <w:rsid w:val="00255547"/>
    <w:rsid w:val="00255696"/>
    <w:rsid w:val="00256A60"/>
    <w:rsid w:val="002574D8"/>
    <w:rsid w:val="002600EB"/>
    <w:rsid w:val="002655CA"/>
    <w:rsid w:val="002676AA"/>
    <w:rsid w:val="0027054C"/>
    <w:rsid w:val="0027126B"/>
    <w:rsid w:val="00271574"/>
    <w:rsid w:val="00271784"/>
    <w:rsid w:val="00271F15"/>
    <w:rsid w:val="002724CA"/>
    <w:rsid w:val="00272685"/>
    <w:rsid w:val="00273117"/>
    <w:rsid w:val="00274AEE"/>
    <w:rsid w:val="00274E86"/>
    <w:rsid w:val="002755DB"/>
    <w:rsid w:val="00277065"/>
    <w:rsid w:val="0027716E"/>
    <w:rsid w:val="00281AD8"/>
    <w:rsid w:val="00281B93"/>
    <w:rsid w:val="00281C10"/>
    <w:rsid w:val="00281C2A"/>
    <w:rsid w:val="00284390"/>
    <w:rsid w:val="002845D3"/>
    <w:rsid w:val="00285BA7"/>
    <w:rsid w:val="00286510"/>
    <w:rsid w:val="00286803"/>
    <w:rsid w:val="002915A9"/>
    <w:rsid w:val="00294C36"/>
    <w:rsid w:val="00294DE5"/>
    <w:rsid w:val="002961B4"/>
    <w:rsid w:val="00296EE7"/>
    <w:rsid w:val="002A07F6"/>
    <w:rsid w:val="002A13AD"/>
    <w:rsid w:val="002A2E65"/>
    <w:rsid w:val="002A3DE6"/>
    <w:rsid w:val="002A4559"/>
    <w:rsid w:val="002A5767"/>
    <w:rsid w:val="002A6165"/>
    <w:rsid w:val="002A702B"/>
    <w:rsid w:val="002A70D9"/>
    <w:rsid w:val="002B05FE"/>
    <w:rsid w:val="002B0BDC"/>
    <w:rsid w:val="002B1D4F"/>
    <w:rsid w:val="002B3091"/>
    <w:rsid w:val="002B32E6"/>
    <w:rsid w:val="002B3C3B"/>
    <w:rsid w:val="002B51CD"/>
    <w:rsid w:val="002B5F7C"/>
    <w:rsid w:val="002B7CEA"/>
    <w:rsid w:val="002C0D39"/>
    <w:rsid w:val="002C2D47"/>
    <w:rsid w:val="002C5F8D"/>
    <w:rsid w:val="002C60C2"/>
    <w:rsid w:val="002C64E3"/>
    <w:rsid w:val="002C6C9A"/>
    <w:rsid w:val="002C7DDE"/>
    <w:rsid w:val="002D0936"/>
    <w:rsid w:val="002D09EB"/>
    <w:rsid w:val="002D2343"/>
    <w:rsid w:val="002D3552"/>
    <w:rsid w:val="002D45B3"/>
    <w:rsid w:val="002D485C"/>
    <w:rsid w:val="002D7324"/>
    <w:rsid w:val="002E07DB"/>
    <w:rsid w:val="002E17C7"/>
    <w:rsid w:val="002E1EF1"/>
    <w:rsid w:val="002E2EE1"/>
    <w:rsid w:val="002E4A4B"/>
    <w:rsid w:val="002E517B"/>
    <w:rsid w:val="002E5DA4"/>
    <w:rsid w:val="002E615E"/>
    <w:rsid w:val="002E69AF"/>
    <w:rsid w:val="002F0374"/>
    <w:rsid w:val="002F1A4F"/>
    <w:rsid w:val="002F25F0"/>
    <w:rsid w:val="002F4508"/>
    <w:rsid w:val="002F63D0"/>
    <w:rsid w:val="002F663B"/>
    <w:rsid w:val="002F6FEA"/>
    <w:rsid w:val="002F7E33"/>
    <w:rsid w:val="0030094B"/>
    <w:rsid w:val="0030213D"/>
    <w:rsid w:val="003065DD"/>
    <w:rsid w:val="00307E6D"/>
    <w:rsid w:val="0031271B"/>
    <w:rsid w:val="00312CD9"/>
    <w:rsid w:val="00314392"/>
    <w:rsid w:val="00314529"/>
    <w:rsid w:val="00314DC5"/>
    <w:rsid w:val="0031545D"/>
    <w:rsid w:val="00317CD1"/>
    <w:rsid w:val="00320691"/>
    <w:rsid w:val="003206CC"/>
    <w:rsid w:val="00320C1F"/>
    <w:rsid w:val="00321719"/>
    <w:rsid w:val="0032192B"/>
    <w:rsid w:val="00322015"/>
    <w:rsid w:val="00322946"/>
    <w:rsid w:val="00323B6C"/>
    <w:rsid w:val="00323C0D"/>
    <w:rsid w:val="00325F5A"/>
    <w:rsid w:val="0032633D"/>
    <w:rsid w:val="00326595"/>
    <w:rsid w:val="00330B2D"/>
    <w:rsid w:val="00330DAF"/>
    <w:rsid w:val="0033176F"/>
    <w:rsid w:val="00331967"/>
    <w:rsid w:val="00331E6E"/>
    <w:rsid w:val="00331F72"/>
    <w:rsid w:val="003320C5"/>
    <w:rsid w:val="00332B39"/>
    <w:rsid w:val="0033355E"/>
    <w:rsid w:val="0033681E"/>
    <w:rsid w:val="00337537"/>
    <w:rsid w:val="0033782D"/>
    <w:rsid w:val="00340294"/>
    <w:rsid w:val="00340403"/>
    <w:rsid w:val="00340447"/>
    <w:rsid w:val="003404EF"/>
    <w:rsid w:val="00341357"/>
    <w:rsid w:val="00341ACC"/>
    <w:rsid w:val="00343074"/>
    <w:rsid w:val="003437ED"/>
    <w:rsid w:val="00343A26"/>
    <w:rsid w:val="00343DF4"/>
    <w:rsid w:val="00344054"/>
    <w:rsid w:val="00346DB3"/>
    <w:rsid w:val="00350ECA"/>
    <w:rsid w:val="003513E3"/>
    <w:rsid w:val="00352B3A"/>
    <w:rsid w:val="00352C21"/>
    <w:rsid w:val="003559BB"/>
    <w:rsid w:val="00355F38"/>
    <w:rsid w:val="003573B1"/>
    <w:rsid w:val="00357701"/>
    <w:rsid w:val="00357DA6"/>
    <w:rsid w:val="003608B4"/>
    <w:rsid w:val="0036104F"/>
    <w:rsid w:val="0036107C"/>
    <w:rsid w:val="003614E5"/>
    <w:rsid w:val="00363B74"/>
    <w:rsid w:val="003643AE"/>
    <w:rsid w:val="003701E5"/>
    <w:rsid w:val="00370C7C"/>
    <w:rsid w:val="00371BA8"/>
    <w:rsid w:val="00372857"/>
    <w:rsid w:val="00372BCB"/>
    <w:rsid w:val="003734A5"/>
    <w:rsid w:val="00375AB5"/>
    <w:rsid w:val="00376128"/>
    <w:rsid w:val="00381A12"/>
    <w:rsid w:val="00382F84"/>
    <w:rsid w:val="003846FC"/>
    <w:rsid w:val="00385C56"/>
    <w:rsid w:val="0038725E"/>
    <w:rsid w:val="00390681"/>
    <w:rsid w:val="00390C78"/>
    <w:rsid w:val="00391295"/>
    <w:rsid w:val="003913F5"/>
    <w:rsid w:val="00391F42"/>
    <w:rsid w:val="00392611"/>
    <w:rsid w:val="00393131"/>
    <w:rsid w:val="00393F43"/>
    <w:rsid w:val="00394E10"/>
    <w:rsid w:val="00396835"/>
    <w:rsid w:val="003976E8"/>
    <w:rsid w:val="003A15D7"/>
    <w:rsid w:val="003A165E"/>
    <w:rsid w:val="003A283E"/>
    <w:rsid w:val="003A2A73"/>
    <w:rsid w:val="003A4668"/>
    <w:rsid w:val="003A7471"/>
    <w:rsid w:val="003A74DF"/>
    <w:rsid w:val="003B02B5"/>
    <w:rsid w:val="003B0FA8"/>
    <w:rsid w:val="003B100D"/>
    <w:rsid w:val="003B29D9"/>
    <w:rsid w:val="003B2CFA"/>
    <w:rsid w:val="003B4B6C"/>
    <w:rsid w:val="003C0068"/>
    <w:rsid w:val="003C0118"/>
    <w:rsid w:val="003C0AAE"/>
    <w:rsid w:val="003C25C9"/>
    <w:rsid w:val="003C435A"/>
    <w:rsid w:val="003C4A9E"/>
    <w:rsid w:val="003C4DD5"/>
    <w:rsid w:val="003C583F"/>
    <w:rsid w:val="003C5B2F"/>
    <w:rsid w:val="003C762C"/>
    <w:rsid w:val="003C77A3"/>
    <w:rsid w:val="003D0346"/>
    <w:rsid w:val="003D03C7"/>
    <w:rsid w:val="003D1944"/>
    <w:rsid w:val="003D1C58"/>
    <w:rsid w:val="003D4D20"/>
    <w:rsid w:val="003D4D78"/>
    <w:rsid w:val="003D5D86"/>
    <w:rsid w:val="003D5FCE"/>
    <w:rsid w:val="003D671E"/>
    <w:rsid w:val="003D6B12"/>
    <w:rsid w:val="003E097E"/>
    <w:rsid w:val="003E0D45"/>
    <w:rsid w:val="003E1EE0"/>
    <w:rsid w:val="003E22BA"/>
    <w:rsid w:val="003E23F9"/>
    <w:rsid w:val="003E4C0D"/>
    <w:rsid w:val="003E4E06"/>
    <w:rsid w:val="003E51DD"/>
    <w:rsid w:val="003E70B1"/>
    <w:rsid w:val="003E7675"/>
    <w:rsid w:val="003E76F4"/>
    <w:rsid w:val="003F1343"/>
    <w:rsid w:val="003F158D"/>
    <w:rsid w:val="003F26B8"/>
    <w:rsid w:val="003F2818"/>
    <w:rsid w:val="003F336E"/>
    <w:rsid w:val="003F5E33"/>
    <w:rsid w:val="003F62A5"/>
    <w:rsid w:val="0040144B"/>
    <w:rsid w:val="00402CC0"/>
    <w:rsid w:val="00403E79"/>
    <w:rsid w:val="004051C7"/>
    <w:rsid w:val="00405621"/>
    <w:rsid w:val="00407B2B"/>
    <w:rsid w:val="00410CDF"/>
    <w:rsid w:val="00410D7A"/>
    <w:rsid w:val="00412826"/>
    <w:rsid w:val="00414E15"/>
    <w:rsid w:val="004155B4"/>
    <w:rsid w:val="004232AA"/>
    <w:rsid w:val="004233F4"/>
    <w:rsid w:val="00427DC8"/>
    <w:rsid w:val="00430A53"/>
    <w:rsid w:val="00430F45"/>
    <w:rsid w:val="00433498"/>
    <w:rsid w:val="004334EB"/>
    <w:rsid w:val="0043363B"/>
    <w:rsid w:val="00433A2D"/>
    <w:rsid w:val="00434615"/>
    <w:rsid w:val="00434717"/>
    <w:rsid w:val="0043560D"/>
    <w:rsid w:val="00436CEE"/>
    <w:rsid w:val="00437051"/>
    <w:rsid w:val="004373C0"/>
    <w:rsid w:val="00437CDD"/>
    <w:rsid w:val="00440733"/>
    <w:rsid w:val="00440E9D"/>
    <w:rsid w:val="00441D33"/>
    <w:rsid w:val="00441D8E"/>
    <w:rsid w:val="004424DA"/>
    <w:rsid w:val="00443387"/>
    <w:rsid w:val="00443E0E"/>
    <w:rsid w:val="004442A2"/>
    <w:rsid w:val="0044568E"/>
    <w:rsid w:val="00445BA2"/>
    <w:rsid w:val="00445DAC"/>
    <w:rsid w:val="0044675E"/>
    <w:rsid w:val="00446F1A"/>
    <w:rsid w:val="004479D2"/>
    <w:rsid w:val="004509A2"/>
    <w:rsid w:val="00451E7A"/>
    <w:rsid w:val="00454E8D"/>
    <w:rsid w:val="0045714A"/>
    <w:rsid w:val="0045783C"/>
    <w:rsid w:val="00457E27"/>
    <w:rsid w:val="004613A7"/>
    <w:rsid w:val="00461676"/>
    <w:rsid w:val="00462AD8"/>
    <w:rsid w:val="004637F0"/>
    <w:rsid w:val="00464BDC"/>
    <w:rsid w:val="00465288"/>
    <w:rsid w:val="004718BB"/>
    <w:rsid w:val="00472AF7"/>
    <w:rsid w:val="00473298"/>
    <w:rsid w:val="00473A00"/>
    <w:rsid w:val="00473B3C"/>
    <w:rsid w:val="00475642"/>
    <w:rsid w:val="004761F4"/>
    <w:rsid w:val="00482B19"/>
    <w:rsid w:val="00483142"/>
    <w:rsid w:val="00485353"/>
    <w:rsid w:val="00485EC3"/>
    <w:rsid w:val="004866D8"/>
    <w:rsid w:val="004913F0"/>
    <w:rsid w:val="00491B18"/>
    <w:rsid w:val="00492EC9"/>
    <w:rsid w:val="0049323C"/>
    <w:rsid w:val="00493CAE"/>
    <w:rsid w:val="00494288"/>
    <w:rsid w:val="00494860"/>
    <w:rsid w:val="00494A60"/>
    <w:rsid w:val="00494E11"/>
    <w:rsid w:val="004972B2"/>
    <w:rsid w:val="00497738"/>
    <w:rsid w:val="004A0770"/>
    <w:rsid w:val="004A2942"/>
    <w:rsid w:val="004A32FC"/>
    <w:rsid w:val="004A33F4"/>
    <w:rsid w:val="004A359C"/>
    <w:rsid w:val="004A6CBD"/>
    <w:rsid w:val="004B20A2"/>
    <w:rsid w:val="004B3D8C"/>
    <w:rsid w:val="004B40F2"/>
    <w:rsid w:val="004B4E71"/>
    <w:rsid w:val="004B5E5D"/>
    <w:rsid w:val="004B5F96"/>
    <w:rsid w:val="004C1E70"/>
    <w:rsid w:val="004C2043"/>
    <w:rsid w:val="004C4788"/>
    <w:rsid w:val="004C5E6D"/>
    <w:rsid w:val="004C7EF7"/>
    <w:rsid w:val="004D030A"/>
    <w:rsid w:val="004D0490"/>
    <w:rsid w:val="004D0B9F"/>
    <w:rsid w:val="004D1029"/>
    <w:rsid w:val="004D1686"/>
    <w:rsid w:val="004D2C69"/>
    <w:rsid w:val="004D3830"/>
    <w:rsid w:val="004D523D"/>
    <w:rsid w:val="004D5B82"/>
    <w:rsid w:val="004D6A1B"/>
    <w:rsid w:val="004D77C5"/>
    <w:rsid w:val="004E29BF"/>
    <w:rsid w:val="004E336C"/>
    <w:rsid w:val="004E5519"/>
    <w:rsid w:val="004E7C87"/>
    <w:rsid w:val="004E7FC5"/>
    <w:rsid w:val="004F07E2"/>
    <w:rsid w:val="004F1EB5"/>
    <w:rsid w:val="004F4E76"/>
    <w:rsid w:val="004F5AF8"/>
    <w:rsid w:val="004F6183"/>
    <w:rsid w:val="004F66C0"/>
    <w:rsid w:val="004F66CA"/>
    <w:rsid w:val="005007E6"/>
    <w:rsid w:val="005011BF"/>
    <w:rsid w:val="00502059"/>
    <w:rsid w:val="00502994"/>
    <w:rsid w:val="005057DE"/>
    <w:rsid w:val="0050796E"/>
    <w:rsid w:val="00510621"/>
    <w:rsid w:val="00511B60"/>
    <w:rsid w:val="005126C5"/>
    <w:rsid w:val="0051289E"/>
    <w:rsid w:val="00512E48"/>
    <w:rsid w:val="0051362F"/>
    <w:rsid w:val="00513B3D"/>
    <w:rsid w:val="00516760"/>
    <w:rsid w:val="0051799E"/>
    <w:rsid w:val="00520CF8"/>
    <w:rsid w:val="00520ED9"/>
    <w:rsid w:val="0052483B"/>
    <w:rsid w:val="00524974"/>
    <w:rsid w:val="00524A62"/>
    <w:rsid w:val="00525673"/>
    <w:rsid w:val="005277D4"/>
    <w:rsid w:val="00527EA0"/>
    <w:rsid w:val="00530119"/>
    <w:rsid w:val="005303B1"/>
    <w:rsid w:val="00531234"/>
    <w:rsid w:val="00531C34"/>
    <w:rsid w:val="00533928"/>
    <w:rsid w:val="005353AA"/>
    <w:rsid w:val="00535B4D"/>
    <w:rsid w:val="005368C0"/>
    <w:rsid w:val="00536A7A"/>
    <w:rsid w:val="00540809"/>
    <w:rsid w:val="00540CAB"/>
    <w:rsid w:val="005422B5"/>
    <w:rsid w:val="00543A9F"/>
    <w:rsid w:val="00544920"/>
    <w:rsid w:val="00544D9A"/>
    <w:rsid w:val="0054563E"/>
    <w:rsid w:val="00547284"/>
    <w:rsid w:val="00547581"/>
    <w:rsid w:val="005508FD"/>
    <w:rsid w:val="00550BAE"/>
    <w:rsid w:val="005525A8"/>
    <w:rsid w:val="005537FF"/>
    <w:rsid w:val="005545AF"/>
    <w:rsid w:val="00555FD8"/>
    <w:rsid w:val="00557B95"/>
    <w:rsid w:val="00560BFE"/>
    <w:rsid w:val="0056115E"/>
    <w:rsid w:val="005627BB"/>
    <w:rsid w:val="0056284C"/>
    <w:rsid w:val="00562C5F"/>
    <w:rsid w:val="0056308A"/>
    <w:rsid w:val="00563E21"/>
    <w:rsid w:val="00564161"/>
    <w:rsid w:val="005641FA"/>
    <w:rsid w:val="00566AB5"/>
    <w:rsid w:val="0056727D"/>
    <w:rsid w:val="00567455"/>
    <w:rsid w:val="005674F0"/>
    <w:rsid w:val="00567B80"/>
    <w:rsid w:val="00571BE6"/>
    <w:rsid w:val="005738B1"/>
    <w:rsid w:val="00573D2C"/>
    <w:rsid w:val="0057447E"/>
    <w:rsid w:val="005750EE"/>
    <w:rsid w:val="00576440"/>
    <w:rsid w:val="005771E7"/>
    <w:rsid w:val="00577A3B"/>
    <w:rsid w:val="0058052C"/>
    <w:rsid w:val="00580651"/>
    <w:rsid w:val="0058150A"/>
    <w:rsid w:val="0058240B"/>
    <w:rsid w:val="00582B03"/>
    <w:rsid w:val="0058421D"/>
    <w:rsid w:val="00584AA6"/>
    <w:rsid w:val="00587BC6"/>
    <w:rsid w:val="005905FB"/>
    <w:rsid w:val="00590E00"/>
    <w:rsid w:val="00591272"/>
    <w:rsid w:val="00592721"/>
    <w:rsid w:val="00594A36"/>
    <w:rsid w:val="0059542A"/>
    <w:rsid w:val="005968DB"/>
    <w:rsid w:val="0059712D"/>
    <w:rsid w:val="0059745A"/>
    <w:rsid w:val="005A0072"/>
    <w:rsid w:val="005A245A"/>
    <w:rsid w:val="005A3035"/>
    <w:rsid w:val="005A3750"/>
    <w:rsid w:val="005A3E87"/>
    <w:rsid w:val="005A7C8A"/>
    <w:rsid w:val="005B0F06"/>
    <w:rsid w:val="005B23B7"/>
    <w:rsid w:val="005B30A8"/>
    <w:rsid w:val="005B45BB"/>
    <w:rsid w:val="005B4F34"/>
    <w:rsid w:val="005B775B"/>
    <w:rsid w:val="005C18F4"/>
    <w:rsid w:val="005C3467"/>
    <w:rsid w:val="005C3484"/>
    <w:rsid w:val="005C40CF"/>
    <w:rsid w:val="005C422B"/>
    <w:rsid w:val="005C5258"/>
    <w:rsid w:val="005C6B42"/>
    <w:rsid w:val="005C6BF9"/>
    <w:rsid w:val="005C7AAE"/>
    <w:rsid w:val="005D3F3F"/>
    <w:rsid w:val="005D4351"/>
    <w:rsid w:val="005D5B4F"/>
    <w:rsid w:val="005D7627"/>
    <w:rsid w:val="005E080A"/>
    <w:rsid w:val="005E1914"/>
    <w:rsid w:val="005E282D"/>
    <w:rsid w:val="005E2D91"/>
    <w:rsid w:val="005E3718"/>
    <w:rsid w:val="005E373E"/>
    <w:rsid w:val="005E4122"/>
    <w:rsid w:val="005E7132"/>
    <w:rsid w:val="005F1137"/>
    <w:rsid w:val="005F18AD"/>
    <w:rsid w:val="005F1D1D"/>
    <w:rsid w:val="005F2950"/>
    <w:rsid w:val="005F3A38"/>
    <w:rsid w:val="005F3AB7"/>
    <w:rsid w:val="005F52B7"/>
    <w:rsid w:val="005F52B9"/>
    <w:rsid w:val="005F5413"/>
    <w:rsid w:val="005F606C"/>
    <w:rsid w:val="005F78A0"/>
    <w:rsid w:val="00601635"/>
    <w:rsid w:val="00603947"/>
    <w:rsid w:val="00603999"/>
    <w:rsid w:val="00603C47"/>
    <w:rsid w:val="006063A9"/>
    <w:rsid w:val="00607717"/>
    <w:rsid w:val="0061164E"/>
    <w:rsid w:val="00611F26"/>
    <w:rsid w:val="00612D47"/>
    <w:rsid w:val="00613A1E"/>
    <w:rsid w:val="00615307"/>
    <w:rsid w:val="006156B6"/>
    <w:rsid w:val="00616632"/>
    <w:rsid w:val="006167CC"/>
    <w:rsid w:val="00617755"/>
    <w:rsid w:val="00617F1A"/>
    <w:rsid w:val="006200AA"/>
    <w:rsid w:val="00623049"/>
    <w:rsid w:val="006230BF"/>
    <w:rsid w:val="00623C34"/>
    <w:rsid w:val="00630B00"/>
    <w:rsid w:val="00630EEB"/>
    <w:rsid w:val="00631D02"/>
    <w:rsid w:val="00631D20"/>
    <w:rsid w:val="00632350"/>
    <w:rsid w:val="00633E92"/>
    <w:rsid w:val="00634109"/>
    <w:rsid w:val="00634615"/>
    <w:rsid w:val="00634B1B"/>
    <w:rsid w:val="00634E30"/>
    <w:rsid w:val="00635463"/>
    <w:rsid w:val="006357BA"/>
    <w:rsid w:val="00640A93"/>
    <w:rsid w:val="00641412"/>
    <w:rsid w:val="006414BA"/>
    <w:rsid w:val="00641511"/>
    <w:rsid w:val="0064270E"/>
    <w:rsid w:val="00644F0B"/>
    <w:rsid w:val="0064507C"/>
    <w:rsid w:val="006458D9"/>
    <w:rsid w:val="0064608B"/>
    <w:rsid w:val="0064698B"/>
    <w:rsid w:val="00646D31"/>
    <w:rsid w:val="006472E3"/>
    <w:rsid w:val="0064734B"/>
    <w:rsid w:val="006517E8"/>
    <w:rsid w:val="00652400"/>
    <w:rsid w:val="00653969"/>
    <w:rsid w:val="00653C3C"/>
    <w:rsid w:val="00655103"/>
    <w:rsid w:val="0065798E"/>
    <w:rsid w:val="00661A1E"/>
    <w:rsid w:val="00661E93"/>
    <w:rsid w:val="006622A5"/>
    <w:rsid w:val="00666B0A"/>
    <w:rsid w:val="00666E77"/>
    <w:rsid w:val="006678A8"/>
    <w:rsid w:val="00667AC5"/>
    <w:rsid w:val="00667CB7"/>
    <w:rsid w:val="006734A7"/>
    <w:rsid w:val="006737FF"/>
    <w:rsid w:val="00675884"/>
    <w:rsid w:val="00676A1B"/>
    <w:rsid w:val="006823E2"/>
    <w:rsid w:val="00682473"/>
    <w:rsid w:val="00686951"/>
    <w:rsid w:val="0069025F"/>
    <w:rsid w:val="006903C3"/>
    <w:rsid w:val="006908A4"/>
    <w:rsid w:val="00691C1A"/>
    <w:rsid w:val="00692AB9"/>
    <w:rsid w:val="00694901"/>
    <w:rsid w:val="00694CB3"/>
    <w:rsid w:val="00697B9F"/>
    <w:rsid w:val="006A0707"/>
    <w:rsid w:val="006A070A"/>
    <w:rsid w:val="006A080A"/>
    <w:rsid w:val="006A2159"/>
    <w:rsid w:val="006A3024"/>
    <w:rsid w:val="006A408B"/>
    <w:rsid w:val="006A460F"/>
    <w:rsid w:val="006A4B15"/>
    <w:rsid w:val="006A62AF"/>
    <w:rsid w:val="006A7ABD"/>
    <w:rsid w:val="006A7B0E"/>
    <w:rsid w:val="006B299F"/>
    <w:rsid w:val="006B2CF9"/>
    <w:rsid w:val="006B63A2"/>
    <w:rsid w:val="006B6E68"/>
    <w:rsid w:val="006B79ED"/>
    <w:rsid w:val="006C03A0"/>
    <w:rsid w:val="006C1A0B"/>
    <w:rsid w:val="006C3999"/>
    <w:rsid w:val="006D07BC"/>
    <w:rsid w:val="006D24D8"/>
    <w:rsid w:val="006D293A"/>
    <w:rsid w:val="006D3420"/>
    <w:rsid w:val="006D4AA8"/>
    <w:rsid w:val="006D56F3"/>
    <w:rsid w:val="006D6287"/>
    <w:rsid w:val="006D6E36"/>
    <w:rsid w:val="006D753C"/>
    <w:rsid w:val="006E0D04"/>
    <w:rsid w:val="006E257E"/>
    <w:rsid w:val="006E3C41"/>
    <w:rsid w:val="006E43CF"/>
    <w:rsid w:val="006E448D"/>
    <w:rsid w:val="006E586D"/>
    <w:rsid w:val="006E5928"/>
    <w:rsid w:val="006E6FEE"/>
    <w:rsid w:val="006E7F8A"/>
    <w:rsid w:val="006F007A"/>
    <w:rsid w:val="006F05AD"/>
    <w:rsid w:val="006F1314"/>
    <w:rsid w:val="006F3087"/>
    <w:rsid w:val="006F3950"/>
    <w:rsid w:val="006F4585"/>
    <w:rsid w:val="006F48B0"/>
    <w:rsid w:val="006F52FF"/>
    <w:rsid w:val="006F592E"/>
    <w:rsid w:val="006F73A6"/>
    <w:rsid w:val="006F77E2"/>
    <w:rsid w:val="007001BA"/>
    <w:rsid w:val="0070281E"/>
    <w:rsid w:val="0070374D"/>
    <w:rsid w:val="007046E0"/>
    <w:rsid w:val="0070518E"/>
    <w:rsid w:val="007060AC"/>
    <w:rsid w:val="007065C9"/>
    <w:rsid w:val="00706A51"/>
    <w:rsid w:val="00706A83"/>
    <w:rsid w:val="007076A4"/>
    <w:rsid w:val="00710443"/>
    <w:rsid w:val="00710A73"/>
    <w:rsid w:val="00710DE9"/>
    <w:rsid w:val="00710EC1"/>
    <w:rsid w:val="00711F2F"/>
    <w:rsid w:val="0071455D"/>
    <w:rsid w:val="00715AE6"/>
    <w:rsid w:val="00715CFD"/>
    <w:rsid w:val="00716999"/>
    <w:rsid w:val="00717729"/>
    <w:rsid w:val="00720EF9"/>
    <w:rsid w:val="00723968"/>
    <w:rsid w:val="00723D02"/>
    <w:rsid w:val="00723D2E"/>
    <w:rsid w:val="00730147"/>
    <w:rsid w:val="00733A35"/>
    <w:rsid w:val="00733DD2"/>
    <w:rsid w:val="00733FCB"/>
    <w:rsid w:val="00734EAD"/>
    <w:rsid w:val="007352C1"/>
    <w:rsid w:val="00735EF8"/>
    <w:rsid w:val="007363E9"/>
    <w:rsid w:val="007365CE"/>
    <w:rsid w:val="00737381"/>
    <w:rsid w:val="0073739B"/>
    <w:rsid w:val="00737487"/>
    <w:rsid w:val="00737CED"/>
    <w:rsid w:val="00743FD4"/>
    <w:rsid w:val="007471BE"/>
    <w:rsid w:val="0075074E"/>
    <w:rsid w:val="00750B42"/>
    <w:rsid w:val="00750C5E"/>
    <w:rsid w:val="007514B7"/>
    <w:rsid w:val="00753686"/>
    <w:rsid w:val="00753B2F"/>
    <w:rsid w:val="007623FE"/>
    <w:rsid w:val="007629E6"/>
    <w:rsid w:val="0076432E"/>
    <w:rsid w:val="00764F83"/>
    <w:rsid w:val="00766DE0"/>
    <w:rsid w:val="00766FD0"/>
    <w:rsid w:val="0076711C"/>
    <w:rsid w:val="00767AB2"/>
    <w:rsid w:val="007704DF"/>
    <w:rsid w:val="007705AD"/>
    <w:rsid w:val="00770D26"/>
    <w:rsid w:val="00772E94"/>
    <w:rsid w:val="00772F85"/>
    <w:rsid w:val="00773930"/>
    <w:rsid w:val="00773A90"/>
    <w:rsid w:val="0077503C"/>
    <w:rsid w:val="00776433"/>
    <w:rsid w:val="0077663F"/>
    <w:rsid w:val="007768F6"/>
    <w:rsid w:val="00780791"/>
    <w:rsid w:val="00780C2A"/>
    <w:rsid w:val="00780DBC"/>
    <w:rsid w:val="00781F90"/>
    <w:rsid w:val="007847F2"/>
    <w:rsid w:val="0078486E"/>
    <w:rsid w:val="0078691B"/>
    <w:rsid w:val="007877D7"/>
    <w:rsid w:val="0079072F"/>
    <w:rsid w:val="007910F3"/>
    <w:rsid w:val="007931B4"/>
    <w:rsid w:val="0079373F"/>
    <w:rsid w:val="00794405"/>
    <w:rsid w:val="00795720"/>
    <w:rsid w:val="00796A5E"/>
    <w:rsid w:val="0079747B"/>
    <w:rsid w:val="007A01B8"/>
    <w:rsid w:val="007A02D2"/>
    <w:rsid w:val="007A1288"/>
    <w:rsid w:val="007A1A8C"/>
    <w:rsid w:val="007A5DB5"/>
    <w:rsid w:val="007A6E9B"/>
    <w:rsid w:val="007A7FCE"/>
    <w:rsid w:val="007B10FD"/>
    <w:rsid w:val="007B1169"/>
    <w:rsid w:val="007B23F8"/>
    <w:rsid w:val="007B24C7"/>
    <w:rsid w:val="007B2BA1"/>
    <w:rsid w:val="007B328B"/>
    <w:rsid w:val="007B40BE"/>
    <w:rsid w:val="007B46CB"/>
    <w:rsid w:val="007B5F42"/>
    <w:rsid w:val="007C13C6"/>
    <w:rsid w:val="007C2E0E"/>
    <w:rsid w:val="007C3EB0"/>
    <w:rsid w:val="007C3ED9"/>
    <w:rsid w:val="007C4146"/>
    <w:rsid w:val="007C4AFD"/>
    <w:rsid w:val="007C6670"/>
    <w:rsid w:val="007C72C4"/>
    <w:rsid w:val="007D0DA0"/>
    <w:rsid w:val="007D10E0"/>
    <w:rsid w:val="007D1A65"/>
    <w:rsid w:val="007D1EDA"/>
    <w:rsid w:val="007D400D"/>
    <w:rsid w:val="007D4CB7"/>
    <w:rsid w:val="007D5631"/>
    <w:rsid w:val="007D5785"/>
    <w:rsid w:val="007D5D4C"/>
    <w:rsid w:val="007D5F38"/>
    <w:rsid w:val="007E0286"/>
    <w:rsid w:val="007E08D2"/>
    <w:rsid w:val="007E21C2"/>
    <w:rsid w:val="007E2CA2"/>
    <w:rsid w:val="007E674C"/>
    <w:rsid w:val="007E7356"/>
    <w:rsid w:val="007E7682"/>
    <w:rsid w:val="007E76A9"/>
    <w:rsid w:val="007E770C"/>
    <w:rsid w:val="007E7BCE"/>
    <w:rsid w:val="007F00DE"/>
    <w:rsid w:val="007F0256"/>
    <w:rsid w:val="007F165C"/>
    <w:rsid w:val="007F2035"/>
    <w:rsid w:val="007F2981"/>
    <w:rsid w:val="00800258"/>
    <w:rsid w:val="00800E86"/>
    <w:rsid w:val="008013E4"/>
    <w:rsid w:val="00801954"/>
    <w:rsid w:val="00801CBC"/>
    <w:rsid w:val="0080265B"/>
    <w:rsid w:val="00802A15"/>
    <w:rsid w:val="00802F0C"/>
    <w:rsid w:val="00803A7F"/>
    <w:rsid w:val="00805950"/>
    <w:rsid w:val="00806433"/>
    <w:rsid w:val="008069B9"/>
    <w:rsid w:val="00806AF4"/>
    <w:rsid w:val="00806DB6"/>
    <w:rsid w:val="0080718D"/>
    <w:rsid w:val="008074CD"/>
    <w:rsid w:val="0081057C"/>
    <w:rsid w:val="008115FB"/>
    <w:rsid w:val="00811726"/>
    <w:rsid w:val="008119C4"/>
    <w:rsid w:val="0081220F"/>
    <w:rsid w:val="008128A7"/>
    <w:rsid w:val="008136CD"/>
    <w:rsid w:val="00814344"/>
    <w:rsid w:val="00814703"/>
    <w:rsid w:val="0081660D"/>
    <w:rsid w:val="00817376"/>
    <w:rsid w:val="00817B29"/>
    <w:rsid w:val="00820451"/>
    <w:rsid w:val="00820713"/>
    <w:rsid w:val="00821222"/>
    <w:rsid w:val="00821C90"/>
    <w:rsid w:val="008236BB"/>
    <w:rsid w:val="0082381E"/>
    <w:rsid w:val="008252B5"/>
    <w:rsid w:val="008278AF"/>
    <w:rsid w:val="00830AEB"/>
    <w:rsid w:val="0083115F"/>
    <w:rsid w:val="00831831"/>
    <w:rsid w:val="008329A0"/>
    <w:rsid w:val="00833B55"/>
    <w:rsid w:val="0083445D"/>
    <w:rsid w:val="00834600"/>
    <w:rsid w:val="0083498C"/>
    <w:rsid w:val="00835F03"/>
    <w:rsid w:val="00836A92"/>
    <w:rsid w:val="008410DE"/>
    <w:rsid w:val="0084134C"/>
    <w:rsid w:val="0084314A"/>
    <w:rsid w:val="00843284"/>
    <w:rsid w:val="0084771E"/>
    <w:rsid w:val="008477C3"/>
    <w:rsid w:val="00851000"/>
    <w:rsid w:val="008536BE"/>
    <w:rsid w:val="00855095"/>
    <w:rsid w:val="00855887"/>
    <w:rsid w:val="00862DE3"/>
    <w:rsid w:val="00865052"/>
    <w:rsid w:val="0086702A"/>
    <w:rsid w:val="0087132F"/>
    <w:rsid w:val="00871C88"/>
    <w:rsid w:val="008725DF"/>
    <w:rsid w:val="008729D7"/>
    <w:rsid w:val="00872F48"/>
    <w:rsid w:val="00873724"/>
    <w:rsid w:val="008738B9"/>
    <w:rsid w:val="00874B41"/>
    <w:rsid w:val="0087556A"/>
    <w:rsid w:val="00875C0A"/>
    <w:rsid w:val="00875DAC"/>
    <w:rsid w:val="0087698D"/>
    <w:rsid w:val="00876AD0"/>
    <w:rsid w:val="008809E0"/>
    <w:rsid w:val="00882A47"/>
    <w:rsid w:val="00883545"/>
    <w:rsid w:val="0088381C"/>
    <w:rsid w:val="00884253"/>
    <w:rsid w:val="00884CCC"/>
    <w:rsid w:val="008855C2"/>
    <w:rsid w:val="00885E3C"/>
    <w:rsid w:val="00890031"/>
    <w:rsid w:val="00890B8C"/>
    <w:rsid w:val="00893898"/>
    <w:rsid w:val="00894121"/>
    <w:rsid w:val="00897D9E"/>
    <w:rsid w:val="008A0228"/>
    <w:rsid w:val="008A4486"/>
    <w:rsid w:val="008A4DF3"/>
    <w:rsid w:val="008A790B"/>
    <w:rsid w:val="008B1B02"/>
    <w:rsid w:val="008B3826"/>
    <w:rsid w:val="008B492D"/>
    <w:rsid w:val="008B6A1C"/>
    <w:rsid w:val="008B6B49"/>
    <w:rsid w:val="008B767E"/>
    <w:rsid w:val="008B76A2"/>
    <w:rsid w:val="008B7742"/>
    <w:rsid w:val="008C1185"/>
    <w:rsid w:val="008C2353"/>
    <w:rsid w:val="008C36B4"/>
    <w:rsid w:val="008C3FF0"/>
    <w:rsid w:val="008C4057"/>
    <w:rsid w:val="008C7822"/>
    <w:rsid w:val="008D0058"/>
    <w:rsid w:val="008D0A57"/>
    <w:rsid w:val="008D2091"/>
    <w:rsid w:val="008D2BAB"/>
    <w:rsid w:val="008D419B"/>
    <w:rsid w:val="008D5D49"/>
    <w:rsid w:val="008D6079"/>
    <w:rsid w:val="008D6740"/>
    <w:rsid w:val="008D782A"/>
    <w:rsid w:val="008E1E38"/>
    <w:rsid w:val="008E378B"/>
    <w:rsid w:val="008E3AAE"/>
    <w:rsid w:val="008E3DBE"/>
    <w:rsid w:val="008E3DCA"/>
    <w:rsid w:val="008E5AE4"/>
    <w:rsid w:val="008E74FD"/>
    <w:rsid w:val="008E79CD"/>
    <w:rsid w:val="008F0DAA"/>
    <w:rsid w:val="008F1F64"/>
    <w:rsid w:val="008F3D99"/>
    <w:rsid w:val="008F47D9"/>
    <w:rsid w:val="008F48BD"/>
    <w:rsid w:val="00900631"/>
    <w:rsid w:val="00901490"/>
    <w:rsid w:val="00902A7B"/>
    <w:rsid w:val="0090504B"/>
    <w:rsid w:val="00905DF2"/>
    <w:rsid w:val="00906CD8"/>
    <w:rsid w:val="00907F2E"/>
    <w:rsid w:val="00911660"/>
    <w:rsid w:val="00911C93"/>
    <w:rsid w:val="00912081"/>
    <w:rsid w:val="00914113"/>
    <w:rsid w:val="009146E0"/>
    <w:rsid w:val="009171DF"/>
    <w:rsid w:val="00917E8F"/>
    <w:rsid w:val="00920581"/>
    <w:rsid w:val="00922281"/>
    <w:rsid w:val="00922B37"/>
    <w:rsid w:val="009239A6"/>
    <w:rsid w:val="009241AA"/>
    <w:rsid w:val="00924355"/>
    <w:rsid w:val="00924F89"/>
    <w:rsid w:val="00926C17"/>
    <w:rsid w:val="00933184"/>
    <w:rsid w:val="00933D16"/>
    <w:rsid w:val="00934CC9"/>
    <w:rsid w:val="00935F38"/>
    <w:rsid w:val="00936C39"/>
    <w:rsid w:val="009375F6"/>
    <w:rsid w:val="00937995"/>
    <w:rsid w:val="00942892"/>
    <w:rsid w:val="00942CE8"/>
    <w:rsid w:val="00942F83"/>
    <w:rsid w:val="00943678"/>
    <w:rsid w:val="0094486E"/>
    <w:rsid w:val="00944BEB"/>
    <w:rsid w:val="0094730E"/>
    <w:rsid w:val="00950FBB"/>
    <w:rsid w:val="00951258"/>
    <w:rsid w:val="009516EE"/>
    <w:rsid w:val="00951D57"/>
    <w:rsid w:val="00951E59"/>
    <w:rsid w:val="0095388F"/>
    <w:rsid w:val="00954A2F"/>
    <w:rsid w:val="00954A36"/>
    <w:rsid w:val="00955EE6"/>
    <w:rsid w:val="00956B2F"/>
    <w:rsid w:val="00956B92"/>
    <w:rsid w:val="00957A10"/>
    <w:rsid w:val="00957A69"/>
    <w:rsid w:val="00960220"/>
    <w:rsid w:val="009637BC"/>
    <w:rsid w:val="009639A2"/>
    <w:rsid w:val="0096464B"/>
    <w:rsid w:val="00965795"/>
    <w:rsid w:val="009657AC"/>
    <w:rsid w:val="009660E7"/>
    <w:rsid w:val="009668C9"/>
    <w:rsid w:val="00966A83"/>
    <w:rsid w:val="00967BED"/>
    <w:rsid w:val="00970403"/>
    <w:rsid w:val="0097227B"/>
    <w:rsid w:val="009722AF"/>
    <w:rsid w:val="009742A2"/>
    <w:rsid w:val="00974A68"/>
    <w:rsid w:val="00977034"/>
    <w:rsid w:val="009774E8"/>
    <w:rsid w:val="0098236E"/>
    <w:rsid w:val="009830AB"/>
    <w:rsid w:val="00983880"/>
    <w:rsid w:val="009847A3"/>
    <w:rsid w:val="00986306"/>
    <w:rsid w:val="009871AA"/>
    <w:rsid w:val="00990CC5"/>
    <w:rsid w:val="009925AA"/>
    <w:rsid w:val="00992AAD"/>
    <w:rsid w:val="009979A2"/>
    <w:rsid w:val="009A0CD2"/>
    <w:rsid w:val="009A0F62"/>
    <w:rsid w:val="009A1009"/>
    <w:rsid w:val="009A3E1A"/>
    <w:rsid w:val="009B0453"/>
    <w:rsid w:val="009B17BE"/>
    <w:rsid w:val="009B20DC"/>
    <w:rsid w:val="009B5F5F"/>
    <w:rsid w:val="009B6A6D"/>
    <w:rsid w:val="009C0151"/>
    <w:rsid w:val="009C2AFB"/>
    <w:rsid w:val="009C34C6"/>
    <w:rsid w:val="009C4100"/>
    <w:rsid w:val="009C5D05"/>
    <w:rsid w:val="009C7601"/>
    <w:rsid w:val="009D198E"/>
    <w:rsid w:val="009D49B0"/>
    <w:rsid w:val="009D4B1A"/>
    <w:rsid w:val="009D4CF3"/>
    <w:rsid w:val="009D5BAB"/>
    <w:rsid w:val="009D6C7A"/>
    <w:rsid w:val="009D7A4E"/>
    <w:rsid w:val="009D7E6E"/>
    <w:rsid w:val="009E026F"/>
    <w:rsid w:val="009E16B6"/>
    <w:rsid w:val="009E3090"/>
    <w:rsid w:val="009E5126"/>
    <w:rsid w:val="009E62C6"/>
    <w:rsid w:val="009F0425"/>
    <w:rsid w:val="009F07AC"/>
    <w:rsid w:val="009F0840"/>
    <w:rsid w:val="009F0986"/>
    <w:rsid w:val="009F0EDB"/>
    <w:rsid w:val="009F1734"/>
    <w:rsid w:val="009F1926"/>
    <w:rsid w:val="009F1FB2"/>
    <w:rsid w:val="009F2F23"/>
    <w:rsid w:val="009F47AC"/>
    <w:rsid w:val="009F56DB"/>
    <w:rsid w:val="009F5D6F"/>
    <w:rsid w:val="009F63C0"/>
    <w:rsid w:val="009F6844"/>
    <w:rsid w:val="009F6E34"/>
    <w:rsid w:val="00A00F62"/>
    <w:rsid w:val="00A017EA"/>
    <w:rsid w:val="00A01E38"/>
    <w:rsid w:val="00A02C62"/>
    <w:rsid w:val="00A02E3C"/>
    <w:rsid w:val="00A03EB3"/>
    <w:rsid w:val="00A04C06"/>
    <w:rsid w:val="00A05AB5"/>
    <w:rsid w:val="00A064C9"/>
    <w:rsid w:val="00A065A0"/>
    <w:rsid w:val="00A12FB5"/>
    <w:rsid w:val="00A14960"/>
    <w:rsid w:val="00A14FC8"/>
    <w:rsid w:val="00A1577F"/>
    <w:rsid w:val="00A15B46"/>
    <w:rsid w:val="00A15F57"/>
    <w:rsid w:val="00A20077"/>
    <w:rsid w:val="00A21A9D"/>
    <w:rsid w:val="00A23CCE"/>
    <w:rsid w:val="00A26D1E"/>
    <w:rsid w:val="00A2725B"/>
    <w:rsid w:val="00A2798E"/>
    <w:rsid w:val="00A30519"/>
    <w:rsid w:val="00A344E8"/>
    <w:rsid w:val="00A35B3F"/>
    <w:rsid w:val="00A4185A"/>
    <w:rsid w:val="00A42173"/>
    <w:rsid w:val="00A424D6"/>
    <w:rsid w:val="00A4299F"/>
    <w:rsid w:val="00A42A0C"/>
    <w:rsid w:val="00A4427D"/>
    <w:rsid w:val="00A44DE5"/>
    <w:rsid w:val="00A46139"/>
    <w:rsid w:val="00A47B66"/>
    <w:rsid w:val="00A5115A"/>
    <w:rsid w:val="00A5117E"/>
    <w:rsid w:val="00A51795"/>
    <w:rsid w:val="00A51A75"/>
    <w:rsid w:val="00A55701"/>
    <w:rsid w:val="00A56CD8"/>
    <w:rsid w:val="00A5717C"/>
    <w:rsid w:val="00A57690"/>
    <w:rsid w:val="00A6077F"/>
    <w:rsid w:val="00A6200F"/>
    <w:rsid w:val="00A6285B"/>
    <w:rsid w:val="00A64332"/>
    <w:rsid w:val="00A647A5"/>
    <w:rsid w:val="00A65647"/>
    <w:rsid w:val="00A659E8"/>
    <w:rsid w:val="00A65AFA"/>
    <w:rsid w:val="00A667D6"/>
    <w:rsid w:val="00A706FA"/>
    <w:rsid w:val="00A71246"/>
    <w:rsid w:val="00A719AA"/>
    <w:rsid w:val="00A740B0"/>
    <w:rsid w:val="00A766C1"/>
    <w:rsid w:val="00A81302"/>
    <w:rsid w:val="00A8158D"/>
    <w:rsid w:val="00A830E9"/>
    <w:rsid w:val="00A8550D"/>
    <w:rsid w:val="00A8690A"/>
    <w:rsid w:val="00A869E1"/>
    <w:rsid w:val="00A915F0"/>
    <w:rsid w:val="00A91DA0"/>
    <w:rsid w:val="00A92FAA"/>
    <w:rsid w:val="00A9335B"/>
    <w:rsid w:val="00A9425E"/>
    <w:rsid w:val="00A949C4"/>
    <w:rsid w:val="00AA15DF"/>
    <w:rsid w:val="00AA2F90"/>
    <w:rsid w:val="00AA3FA8"/>
    <w:rsid w:val="00AA43B5"/>
    <w:rsid w:val="00AA4EA5"/>
    <w:rsid w:val="00AA521A"/>
    <w:rsid w:val="00AA5771"/>
    <w:rsid w:val="00AA757F"/>
    <w:rsid w:val="00AB00B0"/>
    <w:rsid w:val="00AB1585"/>
    <w:rsid w:val="00AB183A"/>
    <w:rsid w:val="00AB1A6E"/>
    <w:rsid w:val="00AB1C07"/>
    <w:rsid w:val="00AB27FD"/>
    <w:rsid w:val="00AB4D8B"/>
    <w:rsid w:val="00AB64DF"/>
    <w:rsid w:val="00AC03CF"/>
    <w:rsid w:val="00AC27AE"/>
    <w:rsid w:val="00AC534B"/>
    <w:rsid w:val="00AC6278"/>
    <w:rsid w:val="00AC6986"/>
    <w:rsid w:val="00AC7343"/>
    <w:rsid w:val="00AC7DB7"/>
    <w:rsid w:val="00AD09AD"/>
    <w:rsid w:val="00AD112B"/>
    <w:rsid w:val="00AD3263"/>
    <w:rsid w:val="00AD4041"/>
    <w:rsid w:val="00AD4266"/>
    <w:rsid w:val="00AD77E2"/>
    <w:rsid w:val="00AE017B"/>
    <w:rsid w:val="00AE0868"/>
    <w:rsid w:val="00AE0994"/>
    <w:rsid w:val="00AE1C39"/>
    <w:rsid w:val="00AE23D0"/>
    <w:rsid w:val="00AE3164"/>
    <w:rsid w:val="00AE37E5"/>
    <w:rsid w:val="00AE67CC"/>
    <w:rsid w:val="00AE67F1"/>
    <w:rsid w:val="00AE788E"/>
    <w:rsid w:val="00AE79B1"/>
    <w:rsid w:val="00AE7B0F"/>
    <w:rsid w:val="00AF076B"/>
    <w:rsid w:val="00AF0D57"/>
    <w:rsid w:val="00AF1490"/>
    <w:rsid w:val="00AF22B4"/>
    <w:rsid w:val="00AF72AD"/>
    <w:rsid w:val="00AF7CC4"/>
    <w:rsid w:val="00B0144B"/>
    <w:rsid w:val="00B01EFA"/>
    <w:rsid w:val="00B054E3"/>
    <w:rsid w:val="00B060DD"/>
    <w:rsid w:val="00B120D0"/>
    <w:rsid w:val="00B12458"/>
    <w:rsid w:val="00B127CC"/>
    <w:rsid w:val="00B13137"/>
    <w:rsid w:val="00B1644F"/>
    <w:rsid w:val="00B16533"/>
    <w:rsid w:val="00B16733"/>
    <w:rsid w:val="00B16B20"/>
    <w:rsid w:val="00B20242"/>
    <w:rsid w:val="00B215A9"/>
    <w:rsid w:val="00B22C3E"/>
    <w:rsid w:val="00B26540"/>
    <w:rsid w:val="00B26698"/>
    <w:rsid w:val="00B26C39"/>
    <w:rsid w:val="00B3138B"/>
    <w:rsid w:val="00B32706"/>
    <w:rsid w:val="00B33154"/>
    <w:rsid w:val="00B34822"/>
    <w:rsid w:val="00B34B02"/>
    <w:rsid w:val="00B34EAC"/>
    <w:rsid w:val="00B359BB"/>
    <w:rsid w:val="00B3707C"/>
    <w:rsid w:val="00B377CE"/>
    <w:rsid w:val="00B410E3"/>
    <w:rsid w:val="00B41FD8"/>
    <w:rsid w:val="00B42CD9"/>
    <w:rsid w:val="00B43092"/>
    <w:rsid w:val="00B433A0"/>
    <w:rsid w:val="00B43D76"/>
    <w:rsid w:val="00B43EA7"/>
    <w:rsid w:val="00B44E9F"/>
    <w:rsid w:val="00B45244"/>
    <w:rsid w:val="00B47BD5"/>
    <w:rsid w:val="00B50187"/>
    <w:rsid w:val="00B53F96"/>
    <w:rsid w:val="00B543DB"/>
    <w:rsid w:val="00B54964"/>
    <w:rsid w:val="00B549D4"/>
    <w:rsid w:val="00B5594F"/>
    <w:rsid w:val="00B55E5C"/>
    <w:rsid w:val="00B57AEF"/>
    <w:rsid w:val="00B57CFD"/>
    <w:rsid w:val="00B57F0D"/>
    <w:rsid w:val="00B606D1"/>
    <w:rsid w:val="00B60C31"/>
    <w:rsid w:val="00B6320A"/>
    <w:rsid w:val="00B6668B"/>
    <w:rsid w:val="00B6689A"/>
    <w:rsid w:val="00B67F40"/>
    <w:rsid w:val="00B70506"/>
    <w:rsid w:val="00B70D73"/>
    <w:rsid w:val="00B71E11"/>
    <w:rsid w:val="00B74260"/>
    <w:rsid w:val="00B742A5"/>
    <w:rsid w:val="00B74486"/>
    <w:rsid w:val="00B751ED"/>
    <w:rsid w:val="00B76122"/>
    <w:rsid w:val="00B7688A"/>
    <w:rsid w:val="00B7694E"/>
    <w:rsid w:val="00B773CE"/>
    <w:rsid w:val="00B823EC"/>
    <w:rsid w:val="00B829B8"/>
    <w:rsid w:val="00B82AF7"/>
    <w:rsid w:val="00B83B97"/>
    <w:rsid w:val="00B8561F"/>
    <w:rsid w:val="00B85A23"/>
    <w:rsid w:val="00B862AD"/>
    <w:rsid w:val="00B86BA6"/>
    <w:rsid w:val="00B8790B"/>
    <w:rsid w:val="00B945E0"/>
    <w:rsid w:val="00B947CA"/>
    <w:rsid w:val="00B967CE"/>
    <w:rsid w:val="00BA0153"/>
    <w:rsid w:val="00BA04D3"/>
    <w:rsid w:val="00BA1361"/>
    <w:rsid w:val="00BA1B7B"/>
    <w:rsid w:val="00BA459E"/>
    <w:rsid w:val="00BA6D20"/>
    <w:rsid w:val="00BA6ECC"/>
    <w:rsid w:val="00BB3122"/>
    <w:rsid w:val="00BB45B9"/>
    <w:rsid w:val="00BB4C59"/>
    <w:rsid w:val="00BB76BD"/>
    <w:rsid w:val="00BB7BBA"/>
    <w:rsid w:val="00BC0A23"/>
    <w:rsid w:val="00BC2191"/>
    <w:rsid w:val="00BC21C0"/>
    <w:rsid w:val="00BC2651"/>
    <w:rsid w:val="00BC2AF5"/>
    <w:rsid w:val="00BC4FC4"/>
    <w:rsid w:val="00BC5307"/>
    <w:rsid w:val="00BD0C5B"/>
    <w:rsid w:val="00BD0F10"/>
    <w:rsid w:val="00BD1E4F"/>
    <w:rsid w:val="00BD259F"/>
    <w:rsid w:val="00BD2F3C"/>
    <w:rsid w:val="00BD3ACA"/>
    <w:rsid w:val="00BD55AB"/>
    <w:rsid w:val="00BD6336"/>
    <w:rsid w:val="00BD639D"/>
    <w:rsid w:val="00BD64A9"/>
    <w:rsid w:val="00BD6DF8"/>
    <w:rsid w:val="00BE0F68"/>
    <w:rsid w:val="00BE27A6"/>
    <w:rsid w:val="00BE2970"/>
    <w:rsid w:val="00BE2E02"/>
    <w:rsid w:val="00BE3291"/>
    <w:rsid w:val="00BE3360"/>
    <w:rsid w:val="00BE3B40"/>
    <w:rsid w:val="00BE4905"/>
    <w:rsid w:val="00BE6664"/>
    <w:rsid w:val="00BE690C"/>
    <w:rsid w:val="00BE6AF1"/>
    <w:rsid w:val="00BF041B"/>
    <w:rsid w:val="00BF0F30"/>
    <w:rsid w:val="00BF201E"/>
    <w:rsid w:val="00BF229D"/>
    <w:rsid w:val="00BF32D4"/>
    <w:rsid w:val="00BF32EB"/>
    <w:rsid w:val="00BF514A"/>
    <w:rsid w:val="00BF5182"/>
    <w:rsid w:val="00BF55EF"/>
    <w:rsid w:val="00BF740B"/>
    <w:rsid w:val="00C0147C"/>
    <w:rsid w:val="00C0201E"/>
    <w:rsid w:val="00C04AD0"/>
    <w:rsid w:val="00C050A7"/>
    <w:rsid w:val="00C0751B"/>
    <w:rsid w:val="00C104D0"/>
    <w:rsid w:val="00C14156"/>
    <w:rsid w:val="00C179D9"/>
    <w:rsid w:val="00C20184"/>
    <w:rsid w:val="00C27CDB"/>
    <w:rsid w:val="00C30A81"/>
    <w:rsid w:val="00C32DE7"/>
    <w:rsid w:val="00C33911"/>
    <w:rsid w:val="00C34860"/>
    <w:rsid w:val="00C356D1"/>
    <w:rsid w:val="00C401EB"/>
    <w:rsid w:val="00C40B7D"/>
    <w:rsid w:val="00C42872"/>
    <w:rsid w:val="00C42AFC"/>
    <w:rsid w:val="00C4341B"/>
    <w:rsid w:val="00C434BE"/>
    <w:rsid w:val="00C43739"/>
    <w:rsid w:val="00C4476F"/>
    <w:rsid w:val="00C44F8F"/>
    <w:rsid w:val="00C46ABA"/>
    <w:rsid w:val="00C47754"/>
    <w:rsid w:val="00C50FEC"/>
    <w:rsid w:val="00C515E3"/>
    <w:rsid w:val="00C5207C"/>
    <w:rsid w:val="00C52415"/>
    <w:rsid w:val="00C5268E"/>
    <w:rsid w:val="00C534C9"/>
    <w:rsid w:val="00C54463"/>
    <w:rsid w:val="00C558F6"/>
    <w:rsid w:val="00C55BD7"/>
    <w:rsid w:val="00C56439"/>
    <w:rsid w:val="00C604A6"/>
    <w:rsid w:val="00C60800"/>
    <w:rsid w:val="00C617A9"/>
    <w:rsid w:val="00C61D6D"/>
    <w:rsid w:val="00C63385"/>
    <w:rsid w:val="00C633F0"/>
    <w:rsid w:val="00C63D6E"/>
    <w:rsid w:val="00C64081"/>
    <w:rsid w:val="00C6444E"/>
    <w:rsid w:val="00C64E9D"/>
    <w:rsid w:val="00C659C7"/>
    <w:rsid w:val="00C710DD"/>
    <w:rsid w:val="00C72247"/>
    <w:rsid w:val="00C7284B"/>
    <w:rsid w:val="00C75580"/>
    <w:rsid w:val="00C76170"/>
    <w:rsid w:val="00C76174"/>
    <w:rsid w:val="00C77867"/>
    <w:rsid w:val="00C77FBC"/>
    <w:rsid w:val="00C807B1"/>
    <w:rsid w:val="00C80D3A"/>
    <w:rsid w:val="00C8214E"/>
    <w:rsid w:val="00C8253D"/>
    <w:rsid w:val="00C842F3"/>
    <w:rsid w:val="00C85886"/>
    <w:rsid w:val="00C86D4C"/>
    <w:rsid w:val="00C86E3B"/>
    <w:rsid w:val="00C90C5D"/>
    <w:rsid w:val="00C93613"/>
    <w:rsid w:val="00C9361E"/>
    <w:rsid w:val="00C93853"/>
    <w:rsid w:val="00C950BA"/>
    <w:rsid w:val="00C95AEB"/>
    <w:rsid w:val="00C96D48"/>
    <w:rsid w:val="00CA0755"/>
    <w:rsid w:val="00CA1524"/>
    <w:rsid w:val="00CA29EF"/>
    <w:rsid w:val="00CA38C1"/>
    <w:rsid w:val="00CA4A05"/>
    <w:rsid w:val="00CA4A0C"/>
    <w:rsid w:val="00CA63C4"/>
    <w:rsid w:val="00CA74BE"/>
    <w:rsid w:val="00CA7B6C"/>
    <w:rsid w:val="00CB1A8B"/>
    <w:rsid w:val="00CB1F03"/>
    <w:rsid w:val="00CB36B5"/>
    <w:rsid w:val="00CB39E3"/>
    <w:rsid w:val="00CB7450"/>
    <w:rsid w:val="00CB7613"/>
    <w:rsid w:val="00CB7C6F"/>
    <w:rsid w:val="00CB7CC5"/>
    <w:rsid w:val="00CC0516"/>
    <w:rsid w:val="00CC0C55"/>
    <w:rsid w:val="00CC34EF"/>
    <w:rsid w:val="00CC4DEB"/>
    <w:rsid w:val="00CC61C7"/>
    <w:rsid w:val="00CC6750"/>
    <w:rsid w:val="00CD413D"/>
    <w:rsid w:val="00CD5194"/>
    <w:rsid w:val="00CD61DC"/>
    <w:rsid w:val="00CD6228"/>
    <w:rsid w:val="00CD69A4"/>
    <w:rsid w:val="00CE0B2D"/>
    <w:rsid w:val="00CE1ABD"/>
    <w:rsid w:val="00CE34A8"/>
    <w:rsid w:val="00CE482F"/>
    <w:rsid w:val="00CE48B7"/>
    <w:rsid w:val="00CE4A71"/>
    <w:rsid w:val="00CE4DAE"/>
    <w:rsid w:val="00CE4FBA"/>
    <w:rsid w:val="00CE500E"/>
    <w:rsid w:val="00CE51CB"/>
    <w:rsid w:val="00CE52E1"/>
    <w:rsid w:val="00CE653E"/>
    <w:rsid w:val="00CE7300"/>
    <w:rsid w:val="00CE769A"/>
    <w:rsid w:val="00CE7B1D"/>
    <w:rsid w:val="00CE7F61"/>
    <w:rsid w:val="00CF113E"/>
    <w:rsid w:val="00CF139C"/>
    <w:rsid w:val="00CF1F44"/>
    <w:rsid w:val="00CF296F"/>
    <w:rsid w:val="00CF348E"/>
    <w:rsid w:val="00CF39C3"/>
    <w:rsid w:val="00CF6A10"/>
    <w:rsid w:val="00CF6E01"/>
    <w:rsid w:val="00CF77C8"/>
    <w:rsid w:val="00D000B2"/>
    <w:rsid w:val="00D0045C"/>
    <w:rsid w:val="00D00F6D"/>
    <w:rsid w:val="00D01693"/>
    <w:rsid w:val="00D0184F"/>
    <w:rsid w:val="00D024A4"/>
    <w:rsid w:val="00D05D1F"/>
    <w:rsid w:val="00D0631F"/>
    <w:rsid w:val="00D06381"/>
    <w:rsid w:val="00D07349"/>
    <w:rsid w:val="00D10DF6"/>
    <w:rsid w:val="00D1202C"/>
    <w:rsid w:val="00D139DA"/>
    <w:rsid w:val="00D166B5"/>
    <w:rsid w:val="00D16766"/>
    <w:rsid w:val="00D17932"/>
    <w:rsid w:val="00D2140A"/>
    <w:rsid w:val="00D215AB"/>
    <w:rsid w:val="00D22004"/>
    <w:rsid w:val="00D223C6"/>
    <w:rsid w:val="00D22ED8"/>
    <w:rsid w:val="00D2600F"/>
    <w:rsid w:val="00D2639B"/>
    <w:rsid w:val="00D27B5D"/>
    <w:rsid w:val="00D30EC0"/>
    <w:rsid w:val="00D332C9"/>
    <w:rsid w:val="00D34729"/>
    <w:rsid w:val="00D41529"/>
    <w:rsid w:val="00D4217B"/>
    <w:rsid w:val="00D43418"/>
    <w:rsid w:val="00D44E48"/>
    <w:rsid w:val="00D45643"/>
    <w:rsid w:val="00D46286"/>
    <w:rsid w:val="00D46DD0"/>
    <w:rsid w:val="00D47E9F"/>
    <w:rsid w:val="00D50438"/>
    <w:rsid w:val="00D50595"/>
    <w:rsid w:val="00D50B26"/>
    <w:rsid w:val="00D50BB1"/>
    <w:rsid w:val="00D511FF"/>
    <w:rsid w:val="00D514E6"/>
    <w:rsid w:val="00D52147"/>
    <w:rsid w:val="00D52B0C"/>
    <w:rsid w:val="00D543E9"/>
    <w:rsid w:val="00D56BA8"/>
    <w:rsid w:val="00D57D34"/>
    <w:rsid w:val="00D60748"/>
    <w:rsid w:val="00D62B32"/>
    <w:rsid w:val="00D62C18"/>
    <w:rsid w:val="00D63B2E"/>
    <w:rsid w:val="00D6418B"/>
    <w:rsid w:val="00D64953"/>
    <w:rsid w:val="00D649B3"/>
    <w:rsid w:val="00D649C7"/>
    <w:rsid w:val="00D650BC"/>
    <w:rsid w:val="00D652BE"/>
    <w:rsid w:val="00D70F0C"/>
    <w:rsid w:val="00D71563"/>
    <w:rsid w:val="00D727C7"/>
    <w:rsid w:val="00D72B8E"/>
    <w:rsid w:val="00D734C5"/>
    <w:rsid w:val="00D73FF4"/>
    <w:rsid w:val="00D741E7"/>
    <w:rsid w:val="00D76459"/>
    <w:rsid w:val="00D76716"/>
    <w:rsid w:val="00D775E8"/>
    <w:rsid w:val="00D77F93"/>
    <w:rsid w:val="00D802A5"/>
    <w:rsid w:val="00D80FC8"/>
    <w:rsid w:val="00D81EC5"/>
    <w:rsid w:val="00D82458"/>
    <w:rsid w:val="00D82AFB"/>
    <w:rsid w:val="00D834FD"/>
    <w:rsid w:val="00D83865"/>
    <w:rsid w:val="00D84706"/>
    <w:rsid w:val="00D84B57"/>
    <w:rsid w:val="00D90085"/>
    <w:rsid w:val="00D9056C"/>
    <w:rsid w:val="00D917A2"/>
    <w:rsid w:val="00D91CB5"/>
    <w:rsid w:val="00D920D7"/>
    <w:rsid w:val="00D92293"/>
    <w:rsid w:val="00D92691"/>
    <w:rsid w:val="00D92AB8"/>
    <w:rsid w:val="00D934A7"/>
    <w:rsid w:val="00D93D06"/>
    <w:rsid w:val="00D95107"/>
    <w:rsid w:val="00D95E64"/>
    <w:rsid w:val="00D975F7"/>
    <w:rsid w:val="00D97C38"/>
    <w:rsid w:val="00DA0B5C"/>
    <w:rsid w:val="00DA0BBC"/>
    <w:rsid w:val="00DA194B"/>
    <w:rsid w:val="00DA1ADC"/>
    <w:rsid w:val="00DA35D8"/>
    <w:rsid w:val="00DA3861"/>
    <w:rsid w:val="00DA4213"/>
    <w:rsid w:val="00DA6703"/>
    <w:rsid w:val="00DB35DC"/>
    <w:rsid w:val="00DB469B"/>
    <w:rsid w:val="00DB68A4"/>
    <w:rsid w:val="00DB698A"/>
    <w:rsid w:val="00DB7798"/>
    <w:rsid w:val="00DC1839"/>
    <w:rsid w:val="00DC199B"/>
    <w:rsid w:val="00DC3B3B"/>
    <w:rsid w:val="00DC4DA6"/>
    <w:rsid w:val="00DC52A2"/>
    <w:rsid w:val="00DC5889"/>
    <w:rsid w:val="00DC6451"/>
    <w:rsid w:val="00DC6EA6"/>
    <w:rsid w:val="00DD0ECC"/>
    <w:rsid w:val="00DD10E8"/>
    <w:rsid w:val="00DD3766"/>
    <w:rsid w:val="00DD3F26"/>
    <w:rsid w:val="00DD45DE"/>
    <w:rsid w:val="00DD4C9D"/>
    <w:rsid w:val="00DD542A"/>
    <w:rsid w:val="00DD5A4E"/>
    <w:rsid w:val="00DD65E3"/>
    <w:rsid w:val="00DD6708"/>
    <w:rsid w:val="00DD6C4A"/>
    <w:rsid w:val="00DD7947"/>
    <w:rsid w:val="00DE08BD"/>
    <w:rsid w:val="00DE2F97"/>
    <w:rsid w:val="00DE567F"/>
    <w:rsid w:val="00DE5F5F"/>
    <w:rsid w:val="00DE6FE3"/>
    <w:rsid w:val="00DF0BE1"/>
    <w:rsid w:val="00DF2E33"/>
    <w:rsid w:val="00DF541B"/>
    <w:rsid w:val="00E0374E"/>
    <w:rsid w:val="00E05314"/>
    <w:rsid w:val="00E063E8"/>
    <w:rsid w:val="00E10898"/>
    <w:rsid w:val="00E11C8A"/>
    <w:rsid w:val="00E1570D"/>
    <w:rsid w:val="00E1642F"/>
    <w:rsid w:val="00E1764F"/>
    <w:rsid w:val="00E20A66"/>
    <w:rsid w:val="00E227AF"/>
    <w:rsid w:val="00E22E1D"/>
    <w:rsid w:val="00E235CF"/>
    <w:rsid w:val="00E23AD2"/>
    <w:rsid w:val="00E26B72"/>
    <w:rsid w:val="00E275F3"/>
    <w:rsid w:val="00E3046E"/>
    <w:rsid w:val="00E31D34"/>
    <w:rsid w:val="00E32C20"/>
    <w:rsid w:val="00E34317"/>
    <w:rsid w:val="00E3457D"/>
    <w:rsid w:val="00E348C6"/>
    <w:rsid w:val="00E35DB6"/>
    <w:rsid w:val="00E364E5"/>
    <w:rsid w:val="00E37602"/>
    <w:rsid w:val="00E40193"/>
    <w:rsid w:val="00E408A9"/>
    <w:rsid w:val="00E41B65"/>
    <w:rsid w:val="00E41B78"/>
    <w:rsid w:val="00E42369"/>
    <w:rsid w:val="00E431A8"/>
    <w:rsid w:val="00E436B9"/>
    <w:rsid w:val="00E44312"/>
    <w:rsid w:val="00E44617"/>
    <w:rsid w:val="00E46ED8"/>
    <w:rsid w:val="00E47636"/>
    <w:rsid w:val="00E47914"/>
    <w:rsid w:val="00E47CED"/>
    <w:rsid w:val="00E50635"/>
    <w:rsid w:val="00E50C4F"/>
    <w:rsid w:val="00E51765"/>
    <w:rsid w:val="00E51C31"/>
    <w:rsid w:val="00E52170"/>
    <w:rsid w:val="00E523A9"/>
    <w:rsid w:val="00E53BD0"/>
    <w:rsid w:val="00E54A29"/>
    <w:rsid w:val="00E576C2"/>
    <w:rsid w:val="00E57DC4"/>
    <w:rsid w:val="00E63288"/>
    <w:rsid w:val="00E63409"/>
    <w:rsid w:val="00E63B92"/>
    <w:rsid w:val="00E640E9"/>
    <w:rsid w:val="00E64217"/>
    <w:rsid w:val="00E660A1"/>
    <w:rsid w:val="00E6669C"/>
    <w:rsid w:val="00E6738A"/>
    <w:rsid w:val="00E71409"/>
    <w:rsid w:val="00E714EA"/>
    <w:rsid w:val="00E7566B"/>
    <w:rsid w:val="00E773E2"/>
    <w:rsid w:val="00E8129B"/>
    <w:rsid w:val="00E82B12"/>
    <w:rsid w:val="00E84384"/>
    <w:rsid w:val="00E85F41"/>
    <w:rsid w:val="00E864AC"/>
    <w:rsid w:val="00E8676B"/>
    <w:rsid w:val="00E87772"/>
    <w:rsid w:val="00E92335"/>
    <w:rsid w:val="00E925B1"/>
    <w:rsid w:val="00E92A96"/>
    <w:rsid w:val="00E9304E"/>
    <w:rsid w:val="00E94F79"/>
    <w:rsid w:val="00E961CC"/>
    <w:rsid w:val="00E974F3"/>
    <w:rsid w:val="00EA1463"/>
    <w:rsid w:val="00EA14A0"/>
    <w:rsid w:val="00EA28B6"/>
    <w:rsid w:val="00EA2F5C"/>
    <w:rsid w:val="00EA44D7"/>
    <w:rsid w:val="00EA48E8"/>
    <w:rsid w:val="00EA6268"/>
    <w:rsid w:val="00EA6703"/>
    <w:rsid w:val="00EA79FE"/>
    <w:rsid w:val="00EB1FAE"/>
    <w:rsid w:val="00EB2162"/>
    <w:rsid w:val="00EB2AC8"/>
    <w:rsid w:val="00EB357D"/>
    <w:rsid w:val="00EB428D"/>
    <w:rsid w:val="00EB58A7"/>
    <w:rsid w:val="00EB59BA"/>
    <w:rsid w:val="00EB5E0F"/>
    <w:rsid w:val="00EB6F37"/>
    <w:rsid w:val="00EC0443"/>
    <w:rsid w:val="00EC1820"/>
    <w:rsid w:val="00EC428F"/>
    <w:rsid w:val="00EC432F"/>
    <w:rsid w:val="00EC7CC9"/>
    <w:rsid w:val="00ED1683"/>
    <w:rsid w:val="00ED1DF7"/>
    <w:rsid w:val="00ED1F65"/>
    <w:rsid w:val="00ED2654"/>
    <w:rsid w:val="00ED3C2C"/>
    <w:rsid w:val="00ED6B7C"/>
    <w:rsid w:val="00ED7BBF"/>
    <w:rsid w:val="00EE16C6"/>
    <w:rsid w:val="00EE1DF5"/>
    <w:rsid w:val="00EE316B"/>
    <w:rsid w:val="00EE3E12"/>
    <w:rsid w:val="00EE5B44"/>
    <w:rsid w:val="00EE73FB"/>
    <w:rsid w:val="00EF0F9A"/>
    <w:rsid w:val="00EF1179"/>
    <w:rsid w:val="00EF2E2F"/>
    <w:rsid w:val="00EF3C39"/>
    <w:rsid w:val="00EF5091"/>
    <w:rsid w:val="00EF6AB8"/>
    <w:rsid w:val="00EF7269"/>
    <w:rsid w:val="00F0171E"/>
    <w:rsid w:val="00F02D50"/>
    <w:rsid w:val="00F0330B"/>
    <w:rsid w:val="00F03B03"/>
    <w:rsid w:val="00F047CF"/>
    <w:rsid w:val="00F05722"/>
    <w:rsid w:val="00F057EE"/>
    <w:rsid w:val="00F0611E"/>
    <w:rsid w:val="00F0618F"/>
    <w:rsid w:val="00F06289"/>
    <w:rsid w:val="00F06425"/>
    <w:rsid w:val="00F12F7D"/>
    <w:rsid w:val="00F13361"/>
    <w:rsid w:val="00F14216"/>
    <w:rsid w:val="00F14C38"/>
    <w:rsid w:val="00F17000"/>
    <w:rsid w:val="00F2012C"/>
    <w:rsid w:val="00F20313"/>
    <w:rsid w:val="00F20F16"/>
    <w:rsid w:val="00F211B0"/>
    <w:rsid w:val="00F21695"/>
    <w:rsid w:val="00F22D26"/>
    <w:rsid w:val="00F250C8"/>
    <w:rsid w:val="00F25CA1"/>
    <w:rsid w:val="00F26795"/>
    <w:rsid w:val="00F26AAD"/>
    <w:rsid w:val="00F2746D"/>
    <w:rsid w:val="00F30470"/>
    <w:rsid w:val="00F30955"/>
    <w:rsid w:val="00F31566"/>
    <w:rsid w:val="00F31A9F"/>
    <w:rsid w:val="00F31D33"/>
    <w:rsid w:val="00F31DB2"/>
    <w:rsid w:val="00F33038"/>
    <w:rsid w:val="00F331BE"/>
    <w:rsid w:val="00F33462"/>
    <w:rsid w:val="00F338FF"/>
    <w:rsid w:val="00F33AC7"/>
    <w:rsid w:val="00F352B0"/>
    <w:rsid w:val="00F37FDE"/>
    <w:rsid w:val="00F4095D"/>
    <w:rsid w:val="00F40C88"/>
    <w:rsid w:val="00F4294E"/>
    <w:rsid w:val="00F42F37"/>
    <w:rsid w:val="00F43153"/>
    <w:rsid w:val="00F43864"/>
    <w:rsid w:val="00F43A25"/>
    <w:rsid w:val="00F43EEA"/>
    <w:rsid w:val="00F45D60"/>
    <w:rsid w:val="00F45D7E"/>
    <w:rsid w:val="00F471AE"/>
    <w:rsid w:val="00F478F4"/>
    <w:rsid w:val="00F478FE"/>
    <w:rsid w:val="00F47F23"/>
    <w:rsid w:val="00F51C75"/>
    <w:rsid w:val="00F521ED"/>
    <w:rsid w:val="00F540B4"/>
    <w:rsid w:val="00F55089"/>
    <w:rsid w:val="00F55639"/>
    <w:rsid w:val="00F56969"/>
    <w:rsid w:val="00F606DB"/>
    <w:rsid w:val="00F60BE4"/>
    <w:rsid w:val="00F611ED"/>
    <w:rsid w:val="00F61341"/>
    <w:rsid w:val="00F6398F"/>
    <w:rsid w:val="00F640E2"/>
    <w:rsid w:val="00F66E8E"/>
    <w:rsid w:val="00F66F25"/>
    <w:rsid w:val="00F67F58"/>
    <w:rsid w:val="00F704B1"/>
    <w:rsid w:val="00F70CDA"/>
    <w:rsid w:val="00F711FD"/>
    <w:rsid w:val="00F7142D"/>
    <w:rsid w:val="00F71F71"/>
    <w:rsid w:val="00F72F33"/>
    <w:rsid w:val="00F7397F"/>
    <w:rsid w:val="00F749A4"/>
    <w:rsid w:val="00F75630"/>
    <w:rsid w:val="00F76BCB"/>
    <w:rsid w:val="00F80417"/>
    <w:rsid w:val="00F805D3"/>
    <w:rsid w:val="00F81F50"/>
    <w:rsid w:val="00F822C8"/>
    <w:rsid w:val="00F832AF"/>
    <w:rsid w:val="00F86596"/>
    <w:rsid w:val="00F87A9F"/>
    <w:rsid w:val="00F9253B"/>
    <w:rsid w:val="00F93637"/>
    <w:rsid w:val="00F9370B"/>
    <w:rsid w:val="00F95238"/>
    <w:rsid w:val="00FA1EF4"/>
    <w:rsid w:val="00FA2505"/>
    <w:rsid w:val="00FA4F81"/>
    <w:rsid w:val="00FA5F6C"/>
    <w:rsid w:val="00FA6DC7"/>
    <w:rsid w:val="00FA73DF"/>
    <w:rsid w:val="00FA740E"/>
    <w:rsid w:val="00FA784A"/>
    <w:rsid w:val="00FB168F"/>
    <w:rsid w:val="00FB31CC"/>
    <w:rsid w:val="00FB381C"/>
    <w:rsid w:val="00FB46D5"/>
    <w:rsid w:val="00FB4E2B"/>
    <w:rsid w:val="00FB753E"/>
    <w:rsid w:val="00FC0691"/>
    <w:rsid w:val="00FC0C64"/>
    <w:rsid w:val="00FC2BF1"/>
    <w:rsid w:val="00FC324B"/>
    <w:rsid w:val="00FC32DE"/>
    <w:rsid w:val="00FC341F"/>
    <w:rsid w:val="00FC3590"/>
    <w:rsid w:val="00FC3FD7"/>
    <w:rsid w:val="00FC6088"/>
    <w:rsid w:val="00FC77B4"/>
    <w:rsid w:val="00FC77B9"/>
    <w:rsid w:val="00FD05FC"/>
    <w:rsid w:val="00FD07F9"/>
    <w:rsid w:val="00FD0A1A"/>
    <w:rsid w:val="00FD20FD"/>
    <w:rsid w:val="00FD2C13"/>
    <w:rsid w:val="00FD2D23"/>
    <w:rsid w:val="00FD37F5"/>
    <w:rsid w:val="00FD3DC3"/>
    <w:rsid w:val="00FD6D4C"/>
    <w:rsid w:val="00FD7029"/>
    <w:rsid w:val="00FE2D8B"/>
    <w:rsid w:val="00FE5EE1"/>
    <w:rsid w:val="00FE6375"/>
    <w:rsid w:val="00FE67F7"/>
    <w:rsid w:val="00FE73ED"/>
    <w:rsid w:val="00FF293F"/>
    <w:rsid w:val="00FF2B84"/>
    <w:rsid w:val="00FF3EC4"/>
    <w:rsid w:val="00FF56A3"/>
    <w:rsid w:val="00FF5992"/>
    <w:rsid w:val="00FF5A9D"/>
    <w:rsid w:val="00FF6957"/>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D3327"/>
  <w15:chartTrackingRefBased/>
  <w15:docId w15:val="{038365EA-C2E2-4DC4-9A0D-1877AB8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E2C44"/>
    <w:pPr>
      <w:spacing w:after="1"/>
    </w:pPr>
    <w:rPr>
      <w:rFonts w:ascii="Calibri" w:eastAsia="Calibri" w:hAnsi="Calibri" w:cs="Calibri"/>
      <w:color w:val="000000"/>
      <w:sz w:val="20"/>
    </w:rPr>
  </w:style>
  <w:style w:type="character" w:customStyle="1" w:styleId="footnotedescriptionChar">
    <w:name w:val="footnote description Char"/>
    <w:link w:val="footnotedescription"/>
    <w:rsid w:val="001E2C44"/>
    <w:rPr>
      <w:rFonts w:ascii="Calibri" w:eastAsia="Calibri" w:hAnsi="Calibri" w:cs="Calibri"/>
      <w:color w:val="000000"/>
      <w:sz w:val="20"/>
    </w:rPr>
  </w:style>
  <w:style w:type="character" w:customStyle="1" w:styleId="footnotemark">
    <w:name w:val="footnote mark"/>
    <w:hidden/>
    <w:rsid w:val="001E2C44"/>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35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38"/>
  </w:style>
  <w:style w:type="paragraph" w:styleId="Footer">
    <w:name w:val="footer"/>
    <w:basedOn w:val="Normal"/>
    <w:link w:val="FooterChar"/>
    <w:uiPriority w:val="99"/>
    <w:unhideWhenUsed/>
    <w:rsid w:val="0035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38"/>
  </w:style>
  <w:style w:type="paragraph" w:styleId="Revision">
    <w:name w:val="Revision"/>
    <w:hidden/>
    <w:uiPriority w:val="99"/>
    <w:semiHidden/>
    <w:rsid w:val="00285BA7"/>
    <w:pPr>
      <w:spacing w:after="0" w:line="240" w:lineRule="auto"/>
    </w:pPr>
  </w:style>
  <w:style w:type="character" w:styleId="CommentReference">
    <w:name w:val="annotation reference"/>
    <w:basedOn w:val="DefaultParagraphFont"/>
    <w:uiPriority w:val="99"/>
    <w:semiHidden/>
    <w:unhideWhenUsed/>
    <w:rsid w:val="00D934A7"/>
    <w:rPr>
      <w:sz w:val="16"/>
      <w:szCs w:val="16"/>
    </w:rPr>
  </w:style>
  <w:style w:type="paragraph" w:styleId="CommentText">
    <w:name w:val="annotation text"/>
    <w:basedOn w:val="Normal"/>
    <w:link w:val="CommentTextChar"/>
    <w:uiPriority w:val="99"/>
    <w:semiHidden/>
    <w:unhideWhenUsed/>
    <w:rsid w:val="00D934A7"/>
    <w:pPr>
      <w:spacing w:line="240" w:lineRule="auto"/>
    </w:pPr>
    <w:rPr>
      <w:sz w:val="20"/>
      <w:szCs w:val="20"/>
    </w:rPr>
  </w:style>
  <w:style w:type="character" w:customStyle="1" w:styleId="CommentTextChar">
    <w:name w:val="Comment Text Char"/>
    <w:basedOn w:val="DefaultParagraphFont"/>
    <w:link w:val="CommentText"/>
    <w:uiPriority w:val="99"/>
    <w:semiHidden/>
    <w:rsid w:val="00D934A7"/>
    <w:rPr>
      <w:sz w:val="20"/>
      <w:szCs w:val="20"/>
    </w:rPr>
  </w:style>
  <w:style w:type="paragraph" w:styleId="CommentSubject">
    <w:name w:val="annotation subject"/>
    <w:basedOn w:val="CommentText"/>
    <w:next w:val="CommentText"/>
    <w:link w:val="CommentSubjectChar"/>
    <w:uiPriority w:val="99"/>
    <w:semiHidden/>
    <w:unhideWhenUsed/>
    <w:rsid w:val="00D934A7"/>
    <w:rPr>
      <w:b/>
      <w:bCs/>
    </w:rPr>
  </w:style>
  <w:style w:type="character" w:customStyle="1" w:styleId="CommentSubjectChar">
    <w:name w:val="Comment Subject Char"/>
    <w:basedOn w:val="CommentTextChar"/>
    <w:link w:val="CommentSubject"/>
    <w:uiPriority w:val="99"/>
    <w:semiHidden/>
    <w:rsid w:val="00D934A7"/>
    <w:rPr>
      <w:b/>
      <w:bCs/>
      <w:sz w:val="20"/>
      <w:szCs w:val="20"/>
    </w:rPr>
  </w:style>
  <w:style w:type="paragraph" w:styleId="BalloonText">
    <w:name w:val="Balloon Text"/>
    <w:basedOn w:val="Normal"/>
    <w:link w:val="BalloonTextChar"/>
    <w:uiPriority w:val="99"/>
    <w:semiHidden/>
    <w:unhideWhenUsed/>
    <w:rsid w:val="00A1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B5"/>
    <w:rPr>
      <w:rFonts w:ascii="Segoe UI" w:hAnsi="Segoe UI" w:cs="Segoe UI"/>
      <w:sz w:val="18"/>
      <w:szCs w:val="18"/>
    </w:rPr>
  </w:style>
  <w:style w:type="paragraph" w:styleId="BodyTextIndent">
    <w:name w:val="Body Text Indent"/>
    <w:basedOn w:val="Normal"/>
    <w:link w:val="BodyTextIndentChar"/>
    <w:uiPriority w:val="99"/>
    <w:semiHidden/>
    <w:unhideWhenUsed/>
    <w:rsid w:val="00AD09AD"/>
    <w:pPr>
      <w:spacing w:after="120"/>
      <w:ind w:left="283"/>
    </w:pPr>
  </w:style>
  <w:style w:type="character" w:customStyle="1" w:styleId="BodyTextIndentChar">
    <w:name w:val="Body Text Indent Char"/>
    <w:basedOn w:val="DefaultParagraphFont"/>
    <w:link w:val="BodyTextIndent"/>
    <w:uiPriority w:val="99"/>
    <w:semiHidden/>
    <w:rsid w:val="00AD09AD"/>
  </w:style>
  <w:style w:type="paragraph" w:styleId="BodyTextFirstIndent2">
    <w:name w:val="Body Text First Indent 2"/>
    <w:basedOn w:val="BodyTextIndent"/>
    <w:link w:val="BodyTextFirstIndent2Char"/>
    <w:uiPriority w:val="99"/>
    <w:semiHidden/>
    <w:unhideWhenUsed/>
    <w:rsid w:val="00AD09A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D0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7BE5-3288-4F81-9D97-7FCCEDCA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6592</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cp:lastPrinted>2025-01-30T12:23:00Z</cp:lastPrinted>
  <dcterms:created xsi:type="dcterms:W3CDTF">2025-03-26T15:08:00Z</dcterms:created>
  <dcterms:modified xsi:type="dcterms:W3CDTF">2025-03-26T15:08:00Z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5ef805de9e4e37b00d8543909c2119d25c03c03edaefd412ec7d48dbac508ae8</vt:lpwstr>
  </property>
</Properties>
</file>