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0DD0" w:rsidRDefault="00E90DD0" w:rsidP="00C238FC">
      <w:pPr>
        <w:spacing w:after="0" w:line="360" w:lineRule="auto"/>
        <w:jc w:val="both"/>
        <w:rPr>
          <w:rFonts w:ascii="Tahoma" w:hAnsi="Tahoma" w:cs="Tahoma"/>
          <w:b/>
        </w:rPr>
      </w:pPr>
      <w:bookmarkStart w:id="0" w:name="_GoBack"/>
      <w:bookmarkEnd w:id="0"/>
      <w:r>
        <w:rPr>
          <w:rFonts w:ascii="Tahoma" w:hAnsi="Tahoma" w:cs="Tahoma"/>
          <w:b/>
        </w:rPr>
        <w:t xml:space="preserve">IN THE LABOUR COURT OF ZIMBABWE </w:t>
      </w:r>
      <w:r>
        <w:rPr>
          <w:rFonts w:ascii="Tahoma" w:hAnsi="Tahoma" w:cs="Tahoma"/>
          <w:b/>
        </w:rPr>
        <w:tab/>
        <w:t>JUDGMENT NO. LC/H/</w:t>
      </w:r>
      <w:r w:rsidR="00C238FC">
        <w:rPr>
          <w:rFonts w:ascii="Tahoma" w:hAnsi="Tahoma" w:cs="Tahoma"/>
          <w:b/>
        </w:rPr>
        <w:t>47</w:t>
      </w:r>
      <w:r>
        <w:rPr>
          <w:rFonts w:ascii="Tahoma" w:hAnsi="Tahoma" w:cs="Tahoma"/>
          <w:b/>
        </w:rPr>
        <w:t>/2013</w:t>
      </w:r>
    </w:p>
    <w:p w:rsidR="00E90DD0" w:rsidRDefault="00E90DD0" w:rsidP="00C238FC">
      <w:pPr>
        <w:spacing w:after="0" w:line="360" w:lineRule="auto"/>
        <w:jc w:val="both"/>
        <w:rPr>
          <w:rFonts w:ascii="Tahoma" w:hAnsi="Tahoma" w:cs="Tahoma"/>
          <w:b/>
        </w:rPr>
      </w:pPr>
      <w:r>
        <w:rPr>
          <w:rFonts w:ascii="Tahoma" w:hAnsi="Tahoma" w:cs="Tahoma"/>
          <w:b/>
        </w:rPr>
        <w:t>HELD IN HARARE, FEBRUARY 7, 2013</w:t>
      </w:r>
      <w:r>
        <w:rPr>
          <w:rFonts w:ascii="Tahoma" w:hAnsi="Tahoma" w:cs="Tahoma"/>
          <w:b/>
        </w:rPr>
        <w:tab/>
      </w:r>
      <w:r>
        <w:rPr>
          <w:rFonts w:ascii="Tahoma" w:hAnsi="Tahoma" w:cs="Tahoma"/>
          <w:b/>
        </w:rPr>
        <w:tab/>
      </w:r>
      <w:r w:rsidR="007C11A8">
        <w:rPr>
          <w:rFonts w:ascii="Tahoma" w:hAnsi="Tahoma" w:cs="Tahoma"/>
          <w:b/>
        </w:rPr>
        <w:t xml:space="preserve">          </w:t>
      </w:r>
      <w:r>
        <w:rPr>
          <w:rFonts w:ascii="Tahoma" w:hAnsi="Tahoma" w:cs="Tahoma"/>
          <w:b/>
        </w:rPr>
        <w:t>CASE NO. LC/H/437/2010</w:t>
      </w:r>
    </w:p>
    <w:p w:rsidR="00E90DD0" w:rsidRDefault="00E90DD0" w:rsidP="00C238FC">
      <w:pPr>
        <w:spacing w:after="0" w:line="360" w:lineRule="auto"/>
        <w:jc w:val="both"/>
        <w:rPr>
          <w:rFonts w:ascii="Tahoma" w:hAnsi="Tahoma" w:cs="Tahoma"/>
        </w:rPr>
      </w:pPr>
      <w:r>
        <w:rPr>
          <w:rFonts w:ascii="Tahoma" w:hAnsi="Tahoma" w:cs="Tahoma"/>
        </w:rPr>
        <w:t>In the Matter Between</w:t>
      </w:r>
    </w:p>
    <w:p w:rsidR="00E90DD0" w:rsidRDefault="00E90DD0" w:rsidP="00C238FC">
      <w:pPr>
        <w:spacing w:after="0" w:line="360" w:lineRule="auto"/>
        <w:jc w:val="both"/>
        <w:rPr>
          <w:rFonts w:ascii="Tahoma" w:hAnsi="Tahoma" w:cs="Tahoma"/>
          <w:b/>
        </w:rPr>
      </w:pPr>
    </w:p>
    <w:p w:rsidR="00E90DD0" w:rsidRDefault="00E90DD0" w:rsidP="00C238FC">
      <w:pPr>
        <w:spacing w:after="0" w:line="360" w:lineRule="auto"/>
        <w:jc w:val="both"/>
        <w:rPr>
          <w:rFonts w:ascii="Tahoma" w:hAnsi="Tahoma" w:cs="Tahoma"/>
          <w:b/>
        </w:rPr>
      </w:pPr>
      <w:r>
        <w:rPr>
          <w:rFonts w:ascii="Tahoma" w:hAnsi="Tahoma" w:cs="Tahoma"/>
          <w:b/>
        </w:rPr>
        <w:t>ENERGY DESHE</w:t>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t>APPELLANT</w:t>
      </w:r>
    </w:p>
    <w:p w:rsidR="00E90DD0" w:rsidRDefault="00E90DD0" w:rsidP="00C238FC">
      <w:pPr>
        <w:spacing w:after="0" w:line="360" w:lineRule="auto"/>
        <w:jc w:val="both"/>
        <w:rPr>
          <w:rFonts w:ascii="Tahoma" w:hAnsi="Tahoma" w:cs="Tahoma"/>
          <w:b/>
        </w:rPr>
      </w:pPr>
    </w:p>
    <w:p w:rsidR="00E90DD0" w:rsidRDefault="00E90DD0" w:rsidP="00C238FC">
      <w:pPr>
        <w:spacing w:after="0" w:line="360" w:lineRule="auto"/>
        <w:jc w:val="both"/>
        <w:rPr>
          <w:rFonts w:ascii="Tahoma" w:hAnsi="Tahoma" w:cs="Tahoma"/>
          <w:b/>
        </w:rPr>
      </w:pPr>
      <w:r>
        <w:rPr>
          <w:rFonts w:ascii="Tahoma" w:hAnsi="Tahoma" w:cs="Tahoma"/>
          <w:b/>
        </w:rPr>
        <w:t>And</w:t>
      </w:r>
    </w:p>
    <w:p w:rsidR="00E90DD0" w:rsidRDefault="00E90DD0" w:rsidP="00C238FC">
      <w:pPr>
        <w:spacing w:after="0" w:line="360" w:lineRule="auto"/>
        <w:jc w:val="both"/>
        <w:rPr>
          <w:rFonts w:ascii="Tahoma" w:hAnsi="Tahoma" w:cs="Tahoma"/>
          <w:b/>
        </w:rPr>
      </w:pPr>
    </w:p>
    <w:p w:rsidR="00E90DD0" w:rsidRDefault="00E90DD0" w:rsidP="00C238FC">
      <w:pPr>
        <w:spacing w:after="0" w:line="360" w:lineRule="auto"/>
        <w:jc w:val="both"/>
        <w:rPr>
          <w:rFonts w:ascii="Tahoma" w:hAnsi="Tahoma" w:cs="Tahoma"/>
          <w:b/>
        </w:rPr>
      </w:pPr>
      <w:r>
        <w:rPr>
          <w:rFonts w:ascii="Tahoma" w:hAnsi="Tahoma" w:cs="Tahoma"/>
          <w:b/>
        </w:rPr>
        <w:t>F.B.C. BANK</w:t>
      </w:r>
      <w:r>
        <w:rPr>
          <w:rFonts w:ascii="Tahoma" w:hAnsi="Tahoma" w:cs="Tahoma"/>
          <w:b/>
        </w:rPr>
        <w:tab/>
      </w:r>
      <w:r>
        <w:rPr>
          <w:rFonts w:ascii="Tahoma" w:hAnsi="Tahoma" w:cs="Tahoma"/>
          <w:b/>
        </w:rPr>
        <w:tab/>
      </w:r>
      <w:r>
        <w:rPr>
          <w:rFonts w:ascii="Tahoma" w:hAnsi="Tahoma" w:cs="Tahoma"/>
          <w:b/>
        </w:rPr>
        <w:tab/>
      </w:r>
      <w:r>
        <w:rPr>
          <w:rFonts w:ascii="Tahoma" w:hAnsi="Tahoma" w:cs="Tahoma"/>
          <w:b/>
        </w:rPr>
        <w:tab/>
        <w:t xml:space="preserve">       </w:t>
      </w:r>
      <w:r>
        <w:rPr>
          <w:rFonts w:ascii="Tahoma" w:hAnsi="Tahoma" w:cs="Tahoma"/>
          <w:b/>
        </w:rPr>
        <w:tab/>
      </w:r>
      <w:r>
        <w:rPr>
          <w:rFonts w:ascii="Tahoma" w:hAnsi="Tahoma" w:cs="Tahoma"/>
          <w:b/>
        </w:rPr>
        <w:tab/>
        <w:t>RESPONDENT</w:t>
      </w:r>
    </w:p>
    <w:p w:rsidR="00E90DD0" w:rsidRDefault="00E90DD0" w:rsidP="00C238FC">
      <w:pPr>
        <w:spacing w:after="0" w:line="360" w:lineRule="auto"/>
        <w:jc w:val="both"/>
        <w:rPr>
          <w:rFonts w:ascii="Tahoma" w:hAnsi="Tahoma" w:cs="Tahoma"/>
          <w:b/>
        </w:rPr>
      </w:pPr>
    </w:p>
    <w:p w:rsidR="00E90DD0" w:rsidRDefault="00E90DD0" w:rsidP="00C238FC">
      <w:pPr>
        <w:spacing w:after="0" w:line="360" w:lineRule="auto"/>
        <w:jc w:val="both"/>
        <w:rPr>
          <w:rFonts w:ascii="Tahoma" w:hAnsi="Tahoma" w:cs="Tahoma"/>
          <w:b/>
        </w:rPr>
      </w:pPr>
      <w:r>
        <w:rPr>
          <w:rFonts w:ascii="Tahoma" w:hAnsi="Tahoma" w:cs="Tahoma"/>
        </w:rPr>
        <w:t>Before The Honourable E. Makamure         : President</w:t>
      </w:r>
    </w:p>
    <w:p w:rsidR="00E90DD0" w:rsidRDefault="00E90DD0" w:rsidP="00C238FC">
      <w:pPr>
        <w:spacing w:after="0" w:line="360" w:lineRule="auto"/>
        <w:jc w:val="both"/>
        <w:rPr>
          <w:rFonts w:ascii="Tahoma" w:hAnsi="Tahoma" w:cs="Tahoma"/>
          <w:b/>
        </w:rPr>
      </w:pPr>
      <w:r>
        <w:rPr>
          <w:rFonts w:ascii="Tahoma" w:hAnsi="Tahoma" w:cs="Tahoma"/>
          <w:b/>
        </w:rPr>
        <w:t xml:space="preserve">For The Appellant     </w:t>
      </w:r>
      <w:r>
        <w:rPr>
          <w:rFonts w:ascii="Tahoma" w:hAnsi="Tahoma" w:cs="Tahoma"/>
          <w:b/>
        </w:rPr>
        <w:tab/>
      </w:r>
      <w:r>
        <w:rPr>
          <w:rFonts w:ascii="Tahoma" w:hAnsi="Tahoma" w:cs="Tahoma"/>
          <w:b/>
        </w:rPr>
        <w:tab/>
        <w:t xml:space="preserve">: Mr P. Mutasa (Trade Unionist) </w:t>
      </w:r>
    </w:p>
    <w:p w:rsidR="00E90DD0" w:rsidRDefault="00E90DD0" w:rsidP="00C238FC">
      <w:pPr>
        <w:spacing w:after="0" w:line="360" w:lineRule="auto"/>
        <w:jc w:val="both"/>
        <w:rPr>
          <w:rFonts w:ascii="Tahoma" w:hAnsi="Tahoma" w:cs="Tahoma"/>
          <w:b/>
        </w:rPr>
      </w:pP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t xml:space="preserve">  with him Mr Energy Deshe</w:t>
      </w:r>
    </w:p>
    <w:p w:rsidR="00E90DD0" w:rsidRDefault="00E90DD0" w:rsidP="00C238FC">
      <w:pPr>
        <w:spacing w:after="0" w:line="360" w:lineRule="auto"/>
        <w:jc w:val="both"/>
        <w:rPr>
          <w:rFonts w:ascii="Tahoma" w:hAnsi="Tahoma" w:cs="Tahoma"/>
          <w:b/>
        </w:rPr>
      </w:pPr>
      <w:r>
        <w:rPr>
          <w:rFonts w:ascii="Tahoma" w:hAnsi="Tahoma" w:cs="Tahoma"/>
          <w:b/>
        </w:rPr>
        <w:t xml:space="preserve">For The Respondent  </w:t>
      </w:r>
      <w:r>
        <w:rPr>
          <w:rFonts w:ascii="Tahoma" w:hAnsi="Tahoma" w:cs="Tahoma"/>
          <w:b/>
        </w:rPr>
        <w:tab/>
      </w:r>
      <w:r>
        <w:rPr>
          <w:rFonts w:ascii="Tahoma" w:hAnsi="Tahoma" w:cs="Tahoma"/>
          <w:b/>
        </w:rPr>
        <w:tab/>
        <w:t>: Mr A.K. Maguchu (Legal Practitioner)</w:t>
      </w:r>
    </w:p>
    <w:p w:rsidR="00E90DD0" w:rsidRDefault="00E90DD0" w:rsidP="00C238FC">
      <w:pPr>
        <w:spacing w:after="0" w:line="360" w:lineRule="auto"/>
        <w:jc w:val="both"/>
        <w:rPr>
          <w:rFonts w:ascii="Tahoma" w:hAnsi="Tahoma" w:cs="Tahoma"/>
          <w:b/>
        </w:rPr>
      </w:pP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t xml:space="preserve">  with him Mr Murefu, Human Resources Officer</w:t>
      </w:r>
    </w:p>
    <w:p w:rsidR="00E90DD0" w:rsidRDefault="00E90DD0" w:rsidP="00C238FC">
      <w:pPr>
        <w:spacing w:after="0" w:line="360" w:lineRule="auto"/>
        <w:jc w:val="both"/>
        <w:rPr>
          <w:rFonts w:ascii="Tahoma" w:hAnsi="Tahoma" w:cs="Tahoma"/>
          <w:b/>
          <w:sz w:val="24"/>
          <w:szCs w:val="24"/>
        </w:rPr>
      </w:pPr>
    </w:p>
    <w:p w:rsidR="00323869" w:rsidRDefault="00E90DD0" w:rsidP="00C238FC">
      <w:pPr>
        <w:spacing w:after="0" w:line="360" w:lineRule="auto"/>
        <w:rPr>
          <w:rFonts w:ascii="Tahoma" w:hAnsi="Tahoma" w:cs="Tahoma"/>
          <w:sz w:val="24"/>
          <w:szCs w:val="24"/>
        </w:rPr>
      </w:pPr>
      <w:r>
        <w:rPr>
          <w:rFonts w:ascii="Tahoma" w:hAnsi="Tahoma" w:cs="Tahoma"/>
          <w:b/>
          <w:sz w:val="24"/>
          <w:szCs w:val="24"/>
        </w:rPr>
        <w:t>MAKAMURE E.,</w:t>
      </w:r>
    </w:p>
    <w:p w:rsidR="00E90DD0" w:rsidRDefault="00E90DD0" w:rsidP="00C238FC">
      <w:pPr>
        <w:spacing w:after="0" w:line="360" w:lineRule="auto"/>
        <w:jc w:val="both"/>
        <w:rPr>
          <w:rFonts w:ascii="Tahoma" w:hAnsi="Tahoma" w:cs="Tahoma"/>
          <w:sz w:val="24"/>
          <w:szCs w:val="24"/>
        </w:rPr>
      </w:pPr>
      <w:r>
        <w:rPr>
          <w:rFonts w:ascii="Tahoma" w:hAnsi="Tahoma" w:cs="Tahoma"/>
          <w:sz w:val="24"/>
          <w:szCs w:val="24"/>
        </w:rPr>
        <w:tab/>
        <w:t>This is an appeal against the decision of an arbitrator.  The appellant was employed by the respondent as a manager at one of its branches.  He was dismissed from the respondent’s employ following disciplinary proceedings for:</w:t>
      </w:r>
    </w:p>
    <w:p w:rsidR="00E90DD0" w:rsidRDefault="00E90DD0" w:rsidP="00C238FC">
      <w:pPr>
        <w:spacing w:after="0" w:line="360" w:lineRule="auto"/>
        <w:ind w:left="720"/>
        <w:jc w:val="both"/>
        <w:rPr>
          <w:rFonts w:ascii="Tahoma" w:hAnsi="Tahoma" w:cs="Tahoma"/>
          <w:sz w:val="24"/>
          <w:szCs w:val="24"/>
        </w:rPr>
      </w:pPr>
      <w:r>
        <w:rPr>
          <w:rFonts w:ascii="Tahoma" w:hAnsi="Tahoma" w:cs="Tahoma"/>
          <w:i/>
          <w:sz w:val="24"/>
          <w:szCs w:val="24"/>
        </w:rPr>
        <w:t>“any serious act conduct or omission inconsistent with the fulfilment of the express or implied conditions of his or her conduct.”</w:t>
      </w:r>
    </w:p>
    <w:p w:rsidR="00C238FC" w:rsidRDefault="00C238FC" w:rsidP="00C238FC">
      <w:pPr>
        <w:spacing w:after="0" w:line="360" w:lineRule="auto"/>
        <w:jc w:val="both"/>
        <w:rPr>
          <w:rFonts w:ascii="Tahoma" w:hAnsi="Tahoma" w:cs="Tahoma"/>
          <w:sz w:val="24"/>
          <w:szCs w:val="24"/>
        </w:rPr>
      </w:pPr>
    </w:p>
    <w:p w:rsidR="00E90DD0" w:rsidRPr="00E90DD0" w:rsidRDefault="00E90DD0" w:rsidP="00C238FC">
      <w:pPr>
        <w:spacing w:after="0" w:line="360" w:lineRule="auto"/>
        <w:jc w:val="both"/>
        <w:rPr>
          <w:rFonts w:ascii="Tahoma" w:hAnsi="Tahoma" w:cs="Tahoma"/>
          <w:sz w:val="24"/>
          <w:szCs w:val="24"/>
        </w:rPr>
      </w:pPr>
      <w:r>
        <w:rPr>
          <w:rFonts w:ascii="Tahoma" w:hAnsi="Tahoma" w:cs="Tahoma"/>
          <w:sz w:val="24"/>
          <w:szCs w:val="24"/>
        </w:rPr>
        <w:t>The following are the grounds of appeal:</w:t>
      </w:r>
    </w:p>
    <w:p w:rsidR="00E90DD0" w:rsidRDefault="00E90DD0" w:rsidP="00C238FC">
      <w:pPr>
        <w:pStyle w:val="ListParagraph"/>
        <w:numPr>
          <w:ilvl w:val="0"/>
          <w:numId w:val="3"/>
        </w:numPr>
        <w:spacing w:after="0" w:line="360" w:lineRule="auto"/>
        <w:jc w:val="both"/>
        <w:rPr>
          <w:rFonts w:ascii="Tahoma" w:hAnsi="Tahoma" w:cs="Tahoma"/>
          <w:sz w:val="24"/>
          <w:szCs w:val="24"/>
        </w:rPr>
      </w:pPr>
      <w:r w:rsidRPr="00E90DD0">
        <w:rPr>
          <w:rFonts w:ascii="Tahoma" w:hAnsi="Tahoma" w:cs="Tahoma"/>
          <w:sz w:val="24"/>
          <w:szCs w:val="24"/>
        </w:rPr>
        <w:t>Th</w:t>
      </w:r>
      <w:r>
        <w:rPr>
          <w:rFonts w:ascii="Tahoma" w:hAnsi="Tahoma" w:cs="Tahoma"/>
          <w:sz w:val="24"/>
          <w:szCs w:val="24"/>
        </w:rPr>
        <w:t xml:space="preserve">e Arbitrator erred at law in concluding that Hon. Matsikidze did not consider the $3.9 sextillion and $5 sextillion cheques, when it is clearly stated in his award that he did consider them and based his award on all the transactions.  </w:t>
      </w:r>
      <w:r w:rsidR="006C63B3">
        <w:rPr>
          <w:rFonts w:ascii="Tahoma" w:hAnsi="Tahoma" w:cs="Tahoma"/>
          <w:sz w:val="24"/>
          <w:szCs w:val="24"/>
        </w:rPr>
        <w:t>Furthermore</w:t>
      </w:r>
      <w:r>
        <w:rPr>
          <w:rFonts w:ascii="Tahoma" w:hAnsi="Tahoma" w:cs="Tahoma"/>
          <w:sz w:val="24"/>
          <w:szCs w:val="24"/>
        </w:rPr>
        <w:t xml:space="preserve">, the Hon. Arbitrator used the several transactions as several causes of action yet the several </w:t>
      </w:r>
      <w:r w:rsidR="006C63B3">
        <w:rPr>
          <w:rFonts w:ascii="Tahoma" w:hAnsi="Tahoma" w:cs="Tahoma"/>
          <w:sz w:val="24"/>
          <w:szCs w:val="24"/>
        </w:rPr>
        <w:t>transactions</w:t>
      </w:r>
      <w:r>
        <w:rPr>
          <w:rFonts w:ascii="Tahoma" w:hAnsi="Tahoma" w:cs="Tahoma"/>
          <w:sz w:val="24"/>
          <w:szCs w:val="24"/>
        </w:rPr>
        <w:t xml:space="preserve"> were examples and evidence for that one cause of action, which had already been decided on by Hon. Arbitrator Matsikidze.  Had she properly applied her mind she would have noted that the cheques in issue were part and </w:t>
      </w:r>
      <w:r>
        <w:rPr>
          <w:rFonts w:ascii="Tahoma" w:hAnsi="Tahoma" w:cs="Tahoma"/>
          <w:sz w:val="24"/>
          <w:szCs w:val="24"/>
        </w:rPr>
        <w:lastRenderedPageBreak/>
        <w:t>parcel of the notable activities which formed the basis of the charge that was dealt with by Hon. Matsikidze.</w:t>
      </w:r>
    </w:p>
    <w:p w:rsidR="00E90DD0" w:rsidRDefault="00E90DD0" w:rsidP="00C238FC">
      <w:pPr>
        <w:pStyle w:val="ListParagraph"/>
        <w:numPr>
          <w:ilvl w:val="0"/>
          <w:numId w:val="3"/>
        </w:numPr>
        <w:spacing w:after="0" w:line="360" w:lineRule="auto"/>
        <w:jc w:val="both"/>
        <w:rPr>
          <w:rFonts w:ascii="Tahoma" w:hAnsi="Tahoma" w:cs="Tahoma"/>
          <w:sz w:val="24"/>
          <w:szCs w:val="24"/>
        </w:rPr>
      </w:pPr>
      <w:r>
        <w:rPr>
          <w:rFonts w:ascii="Tahoma" w:hAnsi="Tahoma" w:cs="Tahoma"/>
          <w:sz w:val="24"/>
          <w:szCs w:val="24"/>
        </w:rPr>
        <w:t xml:space="preserve">The Arbitrator grossly misdirected herself in concluding that </w:t>
      </w:r>
      <w:r>
        <w:rPr>
          <w:rFonts w:ascii="Tahoma" w:hAnsi="Tahoma" w:cs="Tahoma"/>
          <w:b/>
          <w:i/>
          <w:sz w:val="24"/>
          <w:szCs w:val="24"/>
        </w:rPr>
        <w:t xml:space="preserve">“the fact that the cheques were eventually unpaid is </w:t>
      </w:r>
      <w:r>
        <w:rPr>
          <w:rFonts w:ascii="Tahoma" w:hAnsi="Tahoma" w:cs="Tahoma"/>
          <w:b/>
          <w:i/>
          <w:sz w:val="24"/>
          <w:szCs w:val="24"/>
          <w:u w:val="single"/>
        </w:rPr>
        <w:t>neither her nor there</w:t>
      </w:r>
      <w:r>
        <w:rPr>
          <w:rFonts w:ascii="Tahoma" w:hAnsi="Tahoma" w:cs="Tahoma"/>
          <w:b/>
          <w:i/>
          <w:sz w:val="24"/>
          <w:szCs w:val="24"/>
        </w:rPr>
        <w:t xml:space="preserve">.  </w:t>
      </w:r>
      <w:r>
        <w:rPr>
          <w:rFonts w:ascii="Tahoma" w:hAnsi="Tahoma" w:cs="Tahoma"/>
          <w:sz w:val="24"/>
          <w:szCs w:val="24"/>
        </w:rPr>
        <w:t>Had she properly applied her mind, she would have correctly observed that whether or not the cheques had been paid actually formed the basis of the matter</w:t>
      </w:r>
      <w:r w:rsidR="00C02616">
        <w:rPr>
          <w:rFonts w:ascii="Tahoma" w:hAnsi="Tahoma" w:cs="Tahoma"/>
          <w:sz w:val="24"/>
          <w:szCs w:val="24"/>
        </w:rPr>
        <w:t xml:space="preserve"> as couched in the charges the A</w:t>
      </w:r>
      <w:r>
        <w:rPr>
          <w:rFonts w:ascii="Tahoma" w:hAnsi="Tahoma" w:cs="Tahoma"/>
          <w:sz w:val="24"/>
          <w:szCs w:val="24"/>
        </w:rPr>
        <w:t>ppellant faced.</w:t>
      </w:r>
    </w:p>
    <w:p w:rsidR="00E90DD0" w:rsidRDefault="00E90DD0" w:rsidP="00C238FC">
      <w:pPr>
        <w:pStyle w:val="ListParagraph"/>
        <w:numPr>
          <w:ilvl w:val="0"/>
          <w:numId w:val="3"/>
        </w:numPr>
        <w:spacing w:after="0" w:line="360" w:lineRule="auto"/>
        <w:jc w:val="both"/>
        <w:rPr>
          <w:rFonts w:ascii="Tahoma" w:hAnsi="Tahoma" w:cs="Tahoma"/>
          <w:sz w:val="24"/>
          <w:szCs w:val="24"/>
        </w:rPr>
      </w:pPr>
      <w:r>
        <w:rPr>
          <w:rFonts w:ascii="Tahoma" w:hAnsi="Tahoma" w:cs="Tahoma"/>
          <w:sz w:val="24"/>
          <w:szCs w:val="24"/>
        </w:rPr>
        <w:t>The Hon Arbitrator erred at law in failing to take into account and co</w:t>
      </w:r>
      <w:r w:rsidR="00C02616">
        <w:rPr>
          <w:rFonts w:ascii="Tahoma" w:hAnsi="Tahoma" w:cs="Tahoma"/>
          <w:sz w:val="24"/>
          <w:szCs w:val="24"/>
        </w:rPr>
        <w:t>nsider evidence adduced by the Appellant.  The A</w:t>
      </w:r>
      <w:r>
        <w:rPr>
          <w:rFonts w:ascii="Tahoma" w:hAnsi="Tahoma" w:cs="Tahoma"/>
          <w:sz w:val="24"/>
          <w:szCs w:val="24"/>
        </w:rPr>
        <w:t xml:space="preserve">ppellant cited and submitted circular No. 07/2008 issued on 25 September 2008 which contained the latest standing instructions of handling overdrawn accounts, but the Arbitrator instead chose to ignore this vital evidence but quickly considered the </w:t>
      </w:r>
      <w:r w:rsidR="006C63B3">
        <w:rPr>
          <w:rFonts w:ascii="Tahoma" w:hAnsi="Tahoma" w:cs="Tahoma"/>
          <w:sz w:val="24"/>
          <w:szCs w:val="24"/>
        </w:rPr>
        <w:t>respondent’s</w:t>
      </w:r>
      <w:r>
        <w:rPr>
          <w:rFonts w:ascii="Tahoma" w:hAnsi="Tahoma" w:cs="Tahoma"/>
          <w:sz w:val="24"/>
          <w:szCs w:val="24"/>
        </w:rPr>
        <w:t xml:space="preserve"> letter dated 21 April 2008.  This revealed the Arbi</w:t>
      </w:r>
      <w:r w:rsidR="00C02616">
        <w:rPr>
          <w:rFonts w:ascii="Tahoma" w:hAnsi="Tahoma" w:cs="Tahoma"/>
          <w:sz w:val="24"/>
          <w:szCs w:val="24"/>
        </w:rPr>
        <w:t>trator’s bias in favour of the R</w:t>
      </w:r>
      <w:r>
        <w:rPr>
          <w:rFonts w:ascii="Tahoma" w:hAnsi="Tahoma" w:cs="Tahoma"/>
          <w:sz w:val="24"/>
          <w:szCs w:val="24"/>
        </w:rPr>
        <w:t>espondent.</w:t>
      </w:r>
    </w:p>
    <w:p w:rsidR="00E90DD0" w:rsidRDefault="00E90DD0" w:rsidP="00C238FC">
      <w:pPr>
        <w:pStyle w:val="ListParagraph"/>
        <w:numPr>
          <w:ilvl w:val="0"/>
          <w:numId w:val="3"/>
        </w:numPr>
        <w:spacing w:after="0" w:line="360" w:lineRule="auto"/>
        <w:jc w:val="both"/>
        <w:rPr>
          <w:rFonts w:ascii="Tahoma" w:hAnsi="Tahoma" w:cs="Tahoma"/>
          <w:sz w:val="24"/>
          <w:szCs w:val="24"/>
        </w:rPr>
      </w:pPr>
      <w:r>
        <w:rPr>
          <w:rFonts w:ascii="Tahoma" w:hAnsi="Tahoma" w:cs="Tahoma"/>
          <w:sz w:val="24"/>
          <w:szCs w:val="24"/>
        </w:rPr>
        <w:t xml:space="preserve">The Arbitrator erred at law in accepting the </w:t>
      </w:r>
      <w:r w:rsidR="006C63B3">
        <w:rPr>
          <w:rFonts w:ascii="Tahoma" w:hAnsi="Tahoma" w:cs="Tahoma"/>
          <w:sz w:val="24"/>
          <w:szCs w:val="24"/>
        </w:rPr>
        <w:t>respondent’s</w:t>
      </w:r>
      <w:r>
        <w:rPr>
          <w:rFonts w:ascii="Tahoma" w:hAnsi="Tahoma" w:cs="Tahoma"/>
          <w:sz w:val="24"/>
          <w:szCs w:val="24"/>
        </w:rPr>
        <w:t xml:space="preserve"> submissions as fact without calling for evidence to substantiate these bold submissions.  This led her to erroneously conclude that the appellant had given </w:t>
      </w:r>
      <w:r>
        <w:rPr>
          <w:rFonts w:ascii="Tahoma" w:hAnsi="Tahoma" w:cs="Tahoma"/>
          <w:b/>
          <w:i/>
          <w:sz w:val="24"/>
          <w:szCs w:val="24"/>
        </w:rPr>
        <w:t>“final confirmation of liability before the client made good of the account”.</w:t>
      </w:r>
      <w:r w:rsidR="00C02616">
        <w:rPr>
          <w:rFonts w:ascii="Tahoma" w:hAnsi="Tahoma" w:cs="Tahoma"/>
          <w:sz w:val="24"/>
          <w:szCs w:val="24"/>
        </w:rPr>
        <w:t xml:space="preserve">  Had</w:t>
      </w:r>
      <w:r>
        <w:rPr>
          <w:rFonts w:ascii="Tahoma" w:hAnsi="Tahoma" w:cs="Tahoma"/>
          <w:sz w:val="24"/>
          <w:szCs w:val="24"/>
        </w:rPr>
        <w:t xml:space="preserve"> she sought evidence, she would have correctly observed that confirmation of a cheque deposit is automatically done at the expiry of the four working days clearing pe</w:t>
      </w:r>
      <w:r w:rsidR="00C02616">
        <w:rPr>
          <w:rFonts w:ascii="Tahoma" w:hAnsi="Tahoma" w:cs="Tahoma"/>
          <w:sz w:val="24"/>
          <w:szCs w:val="24"/>
        </w:rPr>
        <w:t>riod, and not as stated by the R</w:t>
      </w:r>
      <w:r>
        <w:rPr>
          <w:rFonts w:ascii="Tahoma" w:hAnsi="Tahoma" w:cs="Tahoma"/>
          <w:sz w:val="24"/>
          <w:szCs w:val="24"/>
        </w:rPr>
        <w:t>espondent.</w:t>
      </w:r>
    </w:p>
    <w:p w:rsidR="00E90DD0" w:rsidRDefault="00E90DD0" w:rsidP="00C238FC">
      <w:pPr>
        <w:pStyle w:val="ListParagraph"/>
        <w:numPr>
          <w:ilvl w:val="0"/>
          <w:numId w:val="3"/>
        </w:numPr>
        <w:spacing w:after="0" w:line="360" w:lineRule="auto"/>
        <w:jc w:val="both"/>
        <w:rPr>
          <w:rFonts w:ascii="Tahoma" w:hAnsi="Tahoma" w:cs="Tahoma"/>
          <w:sz w:val="24"/>
          <w:szCs w:val="24"/>
        </w:rPr>
      </w:pPr>
      <w:r>
        <w:rPr>
          <w:rFonts w:ascii="Tahoma" w:hAnsi="Tahoma" w:cs="Tahoma"/>
          <w:sz w:val="24"/>
          <w:szCs w:val="24"/>
        </w:rPr>
        <w:t>The Hon Arbitrator erred at law in concluding that, the appellant repudiated his contract of employment when he sought part time employment with ZOU after his dismissal.  It is trite law that a dismissed employee has a duty to mitigate his losses.</w:t>
      </w:r>
    </w:p>
    <w:p w:rsidR="006C63B3" w:rsidRDefault="006C63B3" w:rsidP="00C238FC">
      <w:pPr>
        <w:pStyle w:val="ListParagraph"/>
        <w:numPr>
          <w:ilvl w:val="0"/>
          <w:numId w:val="3"/>
        </w:numPr>
        <w:spacing w:after="0" w:line="360" w:lineRule="auto"/>
        <w:jc w:val="both"/>
        <w:rPr>
          <w:rFonts w:ascii="Tahoma" w:hAnsi="Tahoma" w:cs="Tahoma"/>
          <w:sz w:val="24"/>
          <w:szCs w:val="24"/>
        </w:rPr>
      </w:pPr>
      <w:r>
        <w:rPr>
          <w:rFonts w:ascii="Tahoma" w:hAnsi="Tahoma" w:cs="Tahoma"/>
          <w:sz w:val="24"/>
          <w:szCs w:val="24"/>
        </w:rPr>
        <w:t>Overally the Hon. Arbitrator depicted a hig</w:t>
      </w:r>
      <w:r w:rsidR="00C02616">
        <w:rPr>
          <w:rFonts w:ascii="Tahoma" w:hAnsi="Tahoma" w:cs="Tahoma"/>
          <w:sz w:val="24"/>
          <w:szCs w:val="24"/>
        </w:rPr>
        <w:t>h degree of bias against the A</w:t>
      </w:r>
      <w:r>
        <w:rPr>
          <w:rFonts w:ascii="Tahoma" w:hAnsi="Tahoma" w:cs="Tahoma"/>
          <w:sz w:val="24"/>
          <w:szCs w:val="24"/>
        </w:rPr>
        <w:t xml:space="preserve">ppellant resulting </w:t>
      </w:r>
      <w:r w:rsidR="00C02616">
        <w:rPr>
          <w:rFonts w:ascii="Tahoma" w:hAnsi="Tahoma" w:cs="Tahoma"/>
          <w:sz w:val="24"/>
          <w:szCs w:val="24"/>
        </w:rPr>
        <w:t>in her failure to consider the A</w:t>
      </w:r>
      <w:r>
        <w:rPr>
          <w:rFonts w:ascii="Tahoma" w:hAnsi="Tahoma" w:cs="Tahoma"/>
          <w:sz w:val="24"/>
          <w:szCs w:val="24"/>
        </w:rPr>
        <w:t xml:space="preserve">ppellant’s submissions and </w:t>
      </w:r>
      <w:r w:rsidR="00C02616">
        <w:rPr>
          <w:rFonts w:ascii="Tahoma" w:hAnsi="Tahoma" w:cs="Tahoma"/>
          <w:sz w:val="24"/>
          <w:szCs w:val="24"/>
        </w:rPr>
        <w:t>evidence and her taking up the R</w:t>
      </w:r>
      <w:r>
        <w:rPr>
          <w:rFonts w:ascii="Tahoma" w:hAnsi="Tahoma" w:cs="Tahoma"/>
          <w:sz w:val="24"/>
          <w:szCs w:val="24"/>
        </w:rPr>
        <w:t>espondent’s submissions as fact.</w:t>
      </w:r>
    </w:p>
    <w:p w:rsidR="006C63B3" w:rsidRDefault="006C63B3" w:rsidP="00C238FC">
      <w:pPr>
        <w:spacing w:after="0" w:line="360" w:lineRule="auto"/>
        <w:jc w:val="both"/>
        <w:rPr>
          <w:rFonts w:ascii="Tahoma" w:hAnsi="Tahoma" w:cs="Tahoma"/>
          <w:sz w:val="24"/>
          <w:szCs w:val="24"/>
        </w:rPr>
      </w:pPr>
    </w:p>
    <w:p w:rsidR="006C63B3" w:rsidRDefault="00A60AD1" w:rsidP="00A60AD1">
      <w:pPr>
        <w:spacing w:after="0" w:line="360" w:lineRule="auto"/>
        <w:ind w:firstLine="360"/>
        <w:jc w:val="both"/>
        <w:rPr>
          <w:rFonts w:ascii="Tahoma" w:hAnsi="Tahoma" w:cs="Tahoma"/>
          <w:sz w:val="24"/>
          <w:szCs w:val="24"/>
        </w:rPr>
      </w:pPr>
      <w:r>
        <w:rPr>
          <w:rFonts w:ascii="Tahoma" w:hAnsi="Tahoma" w:cs="Tahoma"/>
          <w:sz w:val="24"/>
          <w:szCs w:val="24"/>
        </w:rPr>
        <w:lastRenderedPageBreak/>
        <w:t xml:space="preserve">The appellant challenges the Learned Arbitrator’s factual findings.  </w:t>
      </w:r>
      <w:r w:rsidR="00C238FC">
        <w:rPr>
          <w:rFonts w:ascii="Tahoma" w:hAnsi="Tahoma" w:cs="Tahoma"/>
          <w:sz w:val="24"/>
          <w:szCs w:val="24"/>
        </w:rPr>
        <w:t>The first five</w:t>
      </w:r>
      <w:r w:rsidR="006C63B3">
        <w:rPr>
          <w:rFonts w:ascii="Tahoma" w:hAnsi="Tahoma" w:cs="Tahoma"/>
          <w:sz w:val="24"/>
          <w:szCs w:val="24"/>
        </w:rPr>
        <w:t xml:space="preserve"> grounds of appeal raise factual issues.  Section 98(10) of the Labour Act Chapter 28:01 (The Act) provides as follows:</w:t>
      </w:r>
    </w:p>
    <w:p w:rsidR="006C63B3" w:rsidRDefault="006C63B3" w:rsidP="00C238FC">
      <w:pPr>
        <w:spacing w:after="0" w:line="360" w:lineRule="auto"/>
        <w:ind w:left="360" w:firstLine="360"/>
        <w:jc w:val="both"/>
        <w:rPr>
          <w:rFonts w:ascii="Tahoma" w:hAnsi="Tahoma" w:cs="Tahoma"/>
          <w:i/>
          <w:sz w:val="24"/>
          <w:szCs w:val="24"/>
        </w:rPr>
      </w:pPr>
      <w:r>
        <w:rPr>
          <w:rFonts w:ascii="Tahoma" w:hAnsi="Tahoma" w:cs="Tahoma"/>
          <w:i/>
          <w:sz w:val="24"/>
          <w:szCs w:val="24"/>
        </w:rPr>
        <w:t>“An appeal on a question of law shall lie to the Labour Court from any decision of an arbitrator appointed in terms of this section.”</w:t>
      </w:r>
    </w:p>
    <w:p w:rsidR="006C63B3" w:rsidRDefault="006C63B3" w:rsidP="00C238FC">
      <w:pPr>
        <w:spacing w:after="0" w:line="360" w:lineRule="auto"/>
        <w:jc w:val="both"/>
        <w:rPr>
          <w:rFonts w:ascii="Tahoma" w:hAnsi="Tahoma" w:cs="Tahoma"/>
          <w:i/>
          <w:sz w:val="24"/>
          <w:szCs w:val="24"/>
        </w:rPr>
      </w:pPr>
    </w:p>
    <w:p w:rsidR="00C238FC" w:rsidRPr="00C238FC" w:rsidRDefault="00C238FC" w:rsidP="00C238FC">
      <w:pPr>
        <w:spacing w:after="0" w:line="360" w:lineRule="auto"/>
        <w:jc w:val="both"/>
        <w:rPr>
          <w:rFonts w:ascii="Tahoma" w:hAnsi="Tahoma" w:cs="Tahoma"/>
          <w:sz w:val="24"/>
          <w:szCs w:val="24"/>
        </w:rPr>
      </w:pPr>
      <w:r>
        <w:rPr>
          <w:rFonts w:ascii="Tahoma" w:hAnsi="Tahoma" w:cs="Tahoma"/>
          <w:sz w:val="24"/>
          <w:szCs w:val="24"/>
        </w:rPr>
        <w:t>There is no allegation that there was a serious misdirection by the arbitrator which misdirection amounted to a point of law.</w:t>
      </w:r>
    </w:p>
    <w:p w:rsidR="00C238FC" w:rsidRDefault="00C238FC" w:rsidP="00C238FC">
      <w:pPr>
        <w:spacing w:after="0" w:line="360" w:lineRule="auto"/>
        <w:jc w:val="both"/>
        <w:rPr>
          <w:rFonts w:ascii="Tahoma" w:hAnsi="Tahoma" w:cs="Tahoma"/>
          <w:i/>
          <w:sz w:val="24"/>
          <w:szCs w:val="24"/>
        </w:rPr>
      </w:pPr>
    </w:p>
    <w:p w:rsidR="006C63B3" w:rsidRDefault="00C238FC" w:rsidP="00C238FC">
      <w:pPr>
        <w:spacing w:after="0" w:line="360" w:lineRule="auto"/>
        <w:ind w:firstLine="360"/>
        <w:jc w:val="both"/>
        <w:rPr>
          <w:rFonts w:ascii="Tahoma" w:hAnsi="Tahoma" w:cs="Tahoma"/>
          <w:sz w:val="24"/>
          <w:szCs w:val="24"/>
        </w:rPr>
      </w:pPr>
      <w:r>
        <w:rPr>
          <w:rFonts w:ascii="Tahoma" w:hAnsi="Tahoma" w:cs="Tahoma"/>
          <w:sz w:val="24"/>
          <w:szCs w:val="24"/>
        </w:rPr>
        <w:t>This means that the first five</w:t>
      </w:r>
      <w:r w:rsidR="006C63B3">
        <w:rPr>
          <w:rFonts w:ascii="Tahoma" w:hAnsi="Tahoma" w:cs="Tahoma"/>
          <w:sz w:val="24"/>
          <w:szCs w:val="24"/>
        </w:rPr>
        <w:t xml:space="preserve"> grounds cannot be </w:t>
      </w:r>
      <w:r>
        <w:rPr>
          <w:rFonts w:ascii="Tahoma" w:hAnsi="Tahoma" w:cs="Tahoma"/>
          <w:sz w:val="24"/>
          <w:szCs w:val="24"/>
        </w:rPr>
        <w:t>considered</w:t>
      </w:r>
      <w:r w:rsidR="006C63B3">
        <w:rPr>
          <w:rFonts w:ascii="Tahoma" w:hAnsi="Tahoma" w:cs="Tahoma"/>
          <w:sz w:val="24"/>
          <w:szCs w:val="24"/>
        </w:rPr>
        <w:t xml:space="preserve"> because they fall outside</w:t>
      </w:r>
      <w:r>
        <w:rPr>
          <w:rFonts w:ascii="Tahoma" w:hAnsi="Tahoma" w:cs="Tahoma"/>
          <w:sz w:val="24"/>
          <w:szCs w:val="24"/>
        </w:rPr>
        <w:t xml:space="preserve"> the provisions of The Act.  The six</w:t>
      </w:r>
      <w:r w:rsidR="006C63B3">
        <w:rPr>
          <w:rFonts w:ascii="Tahoma" w:hAnsi="Tahoma" w:cs="Tahoma"/>
          <w:sz w:val="24"/>
          <w:szCs w:val="24"/>
        </w:rPr>
        <w:t>th ground raises the question of bias.  Bias is ordinarily raised in review proceedings.  This means that the appeal is not properly before this Court.  For that reason the appeal fails.</w:t>
      </w:r>
    </w:p>
    <w:p w:rsidR="006C63B3" w:rsidRDefault="006C63B3" w:rsidP="00C238FC">
      <w:pPr>
        <w:spacing w:after="0" w:line="360" w:lineRule="auto"/>
        <w:jc w:val="both"/>
        <w:rPr>
          <w:rFonts w:ascii="Tahoma" w:hAnsi="Tahoma" w:cs="Tahoma"/>
          <w:sz w:val="24"/>
          <w:szCs w:val="24"/>
        </w:rPr>
      </w:pPr>
    </w:p>
    <w:p w:rsidR="006C63B3" w:rsidRDefault="006C63B3" w:rsidP="00C238FC">
      <w:pPr>
        <w:spacing w:after="0" w:line="360" w:lineRule="auto"/>
        <w:jc w:val="both"/>
        <w:rPr>
          <w:rFonts w:ascii="Tahoma" w:hAnsi="Tahoma" w:cs="Tahoma"/>
          <w:sz w:val="24"/>
          <w:szCs w:val="24"/>
        </w:rPr>
      </w:pPr>
      <w:r>
        <w:rPr>
          <w:rFonts w:ascii="Tahoma" w:hAnsi="Tahoma" w:cs="Tahoma"/>
          <w:sz w:val="24"/>
          <w:szCs w:val="24"/>
        </w:rPr>
        <w:t>Accordingly, it is ordered that the appeal be and is hereby dismissed.</w:t>
      </w:r>
    </w:p>
    <w:p w:rsidR="006C63B3" w:rsidRDefault="006C63B3" w:rsidP="00C238FC">
      <w:pPr>
        <w:spacing w:after="0" w:line="360" w:lineRule="auto"/>
        <w:jc w:val="both"/>
        <w:rPr>
          <w:rFonts w:ascii="Tahoma" w:hAnsi="Tahoma" w:cs="Tahoma"/>
          <w:sz w:val="24"/>
          <w:szCs w:val="24"/>
        </w:rPr>
      </w:pPr>
    </w:p>
    <w:p w:rsidR="00C238FC" w:rsidRDefault="00C238FC" w:rsidP="00C238FC">
      <w:pPr>
        <w:spacing w:after="0" w:line="360" w:lineRule="auto"/>
        <w:jc w:val="both"/>
        <w:rPr>
          <w:rFonts w:ascii="Tahoma" w:hAnsi="Tahoma" w:cs="Tahoma"/>
          <w:sz w:val="24"/>
          <w:szCs w:val="24"/>
        </w:rPr>
      </w:pPr>
    </w:p>
    <w:p w:rsidR="00C238FC" w:rsidRDefault="00C238FC" w:rsidP="00C238FC">
      <w:pPr>
        <w:spacing w:after="0" w:line="360" w:lineRule="auto"/>
        <w:jc w:val="both"/>
        <w:rPr>
          <w:rFonts w:ascii="Tahoma" w:hAnsi="Tahoma" w:cs="Tahoma"/>
          <w:sz w:val="24"/>
          <w:szCs w:val="24"/>
        </w:rPr>
      </w:pPr>
    </w:p>
    <w:p w:rsidR="006C63B3" w:rsidRDefault="006C63B3" w:rsidP="00C238FC">
      <w:pPr>
        <w:spacing w:after="0" w:line="360" w:lineRule="auto"/>
        <w:jc w:val="both"/>
        <w:rPr>
          <w:rFonts w:ascii="Tahoma" w:hAnsi="Tahoma" w:cs="Tahoma"/>
          <w:b/>
          <w:i/>
          <w:sz w:val="24"/>
          <w:szCs w:val="24"/>
        </w:rPr>
      </w:pPr>
      <w:r>
        <w:rPr>
          <w:rFonts w:ascii="Tahoma" w:hAnsi="Tahoma" w:cs="Tahoma"/>
          <w:b/>
          <w:i/>
          <w:sz w:val="24"/>
          <w:szCs w:val="24"/>
        </w:rPr>
        <w:t>Zimbabwe Banks and Allied Workers Union (ZIBAWU), Representatives for the Appellant.</w:t>
      </w:r>
    </w:p>
    <w:p w:rsidR="006C63B3" w:rsidRDefault="006C63B3" w:rsidP="00C238FC">
      <w:pPr>
        <w:spacing w:after="0" w:line="360" w:lineRule="auto"/>
        <w:jc w:val="both"/>
        <w:rPr>
          <w:rFonts w:ascii="Tahoma" w:hAnsi="Tahoma" w:cs="Tahoma"/>
          <w:b/>
          <w:i/>
          <w:sz w:val="24"/>
          <w:szCs w:val="24"/>
        </w:rPr>
      </w:pPr>
    </w:p>
    <w:p w:rsidR="006C63B3" w:rsidRPr="006C63B3" w:rsidRDefault="006C63B3" w:rsidP="00C238FC">
      <w:pPr>
        <w:spacing w:after="0" w:line="360" w:lineRule="auto"/>
        <w:jc w:val="both"/>
        <w:rPr>
          <w:rFonts w:ascii="Tahoma" w:hAnsi="Tahoma" w:cs="Tahoma"/>
          <w:b/>
          <w:i/>
          <w:sz w:val="24"/>
          <w:szCs w:val="24"/>
        </w:rPr>
      </w:pPr>
      <w:r>
        <w:rPr>
          <w:rFonts w:ascii="Tahoma" w:hAnsi="Tahoma" w:cs="Tahoma"/>
          <w:b/>
          <w:i/>
          <w:sz w:val="24"/>
          <w:szCs w:val="24"/>
        </w:rPr>
        <w:t>Dube, Manikai and Hwacha, Legal Practitioners for the Respondent.</w:t>
      </w:r>
    </w:p>
    <w:sectPr w:rsidR="006C63B3" w:rsidRPr="006C63B3" w:rsidSect="006C63B3">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4BBC" w:rsidRDefault="009F4BBC" w:rsidP="006C63B3">
      <w:pPr>
        <w:spacing w:after="0" w:line="240" w:lineRule="auto"/>
      </w:pPr>
      <w:r>
        <w:separator/>
      </w:r>
    </w:p>
  </w:endnote>
  <w:endnote w:type="continuationSeparator" w:id="0">
    <w:p w:rsidR="009F4BBC" w:rsidRDefault="009F4BBC" w:rsidP="006C6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223485"/>
      <w:docPartObj>
        <w:docPartGallery w:val="Page Numbers (Bottom of Page)"/>
        <w:docPartUnique/>
      </w:docPartObj>
    </w:sdtPr>
    <w:sdtEndPr/>
    <w:sdtContent>
      <w:p w:rsidR="006C63B3" w:rsidRDefault="00471F3A" w:rsidP="006C63B3">
        <w:pPr>
          <w:pStyle w:val="Footer"/>
          <w:spacing w:line="360" w:lineRule="auto"/>
          <w:jc w:val="right"/>
        </w:pPr>
        <w:r>
          <w:fldChar w:fldCharType="begin"/>
        </w:r>
        <w:r>
          <w:instrText xml:space="preserve"> PAGE   \* MERGEFORMAT </w:instrText>
        </w:r>
        <w:r>
          <w:fldChar w:fldCharType="separate"/>
        </w:r>
        <w:r w:rsidR="00C81CAC">
          <w:rPr>
            <w:noProof/>
          </w:rPr>
          <w:t>3</w:t>
        </w:r>
        <w:r>
          <w:rPr>
            <w:noProof/>
          </w:rPr>
          <w:fldChar w:fldCharType="end"/>
        </w:r>
      </w:p>
    </w:sdtContent>
  </w:sdt>
  <w:p w:rsidR="006C63B3" w:rsidRDefault="006C63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4BBC" w:rsidRDefault="009F4BBC" w:rsidP="006C63B3">
      <w:pPr>
        <w:spacing w:after="0" w:line="240" w:lineRule="auto"/>
      </w:pPr>
      <w:r>
        <w:separator/>
      </w:r>
    </w:p>
  </w:footnote>
  <w:footnote w:type="continuationSeparator" w:id="0">
    <w:p w:rsidR="009F4BBC" w:rsidRDefault="009F4BBC" w:rsidP="006C63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3B3" w:rsidRDefault="006C63B3" w:rsidP="006C63B3">
    <w:pPr>
      <w:pStyle w:val="Header"/>
      <w:jc w:val="right"/>
    </w:pPr>
    <w:r>
      <w:rPr>
        <w:rFonts w:ascii="Tahoma" w:hAnsi="Tahoma" w:cs="Tahoma"/>
        <w:b/>
      </w:rPr>
      <w:t>JUDGMENT NO. LC/H/</w:t>
    </w:r>
    <w:r w:rsidR="00C238FC">
      <w:rPr>
        <w:rFonts w:ascii="Tahoma" w:hAnsi="Tahoma" w:cs="Tahoma"/>
        <w:b/>
      </w:rPr>
      <w:t>47</w:t>
    </w:r>
    <w:r>
      <w:rPr>
        <w:rFonts w:ascii="Tahoma" w:hAnsi="Tahoma" w:cs="Tahoma"/>
        <w:b/>
      </w:rPr>
      <w:t>/2013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C63CD"/>
    <w:multiLevelType w:val="hybridMultilevel"/>
    <w:tmpl w:val="7E724FC6"/>
    <w:lvl w:ilvl="0" w:tplc="5F5EF99C">
      <w:start w:val="1"/>
      <w:numFmt w:val="lowerRoman"/>
      <w:lvlText w:val="(%1)"/>
      <w:lvlJc w:val="left"/>
      <w:pPr>
        <w:ind w:left="1080" w:hanging="720"/>
      </w:pPr>
      <w:rPr>
        <w:rFonts w:ascii="Tahoma" w:hAnsi="Tahoma" w:cs="Tahoma"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61BD5F04"/>
    <w:multiLevelType w:val="hybridMultilevel"/>
    <w:tmpl w:val="86C0F6D8"/>
    <w:lvl w:ilvl="0" w:tplc="0A0A5E1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6B4C1C3F"/>
    <w:multiLevelType w:val="hybridMultilevel"/>
    <w:tmpl w:val="79FE93FC"/>
    <w:lvl w:ilvl="0" w:tplc="97D40EC2">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DD0"/>
    <w:rsid w:val="002A4102"/>
    <w:rsid w:val="00323869"/>
    <w:rsid w:val="00471F3A"/>
    <w:rsid w:val="004850E9"/>
    <w:rsid w:val="005E2678"/>
    <w:rsid w:val="006C63B3"/>
    <w:rsid w:val="007C11A8"/>
    <w:rsid w:val="009F4BBC"/>
    <w:rsid w:val="00A32C5F"/>
    <w:rsid w:val="00A60AD1"/>
    <w:rsid w:val="00C02616"/>
    <w:rsid w:val="00C238FC"/>
    <w:rsid w:val="00C81CAC"/>
    <w:rsid w:val="00D95AAD"/>
    <w:rsid w:val="00E85514"/>
    <w:rsid w:val="00E90DD0"/>
    <w:rsid w:val="00E95980"/>
    <w:rsid w:val="00FB0B9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DD0"/>
    <w:pPr>
      <w:ind w:left="720"/>
      <w:contextualSpacing/>
    </w:pPr>
  </w:style>
  <w:style w:type="paragraph" w:styleId="Header">
    <w:name w:val="header"/>
    <w:basedOn w:val="Normal"/>
    <w:link w:val="HeaderChar"/>
    <w:uiPriority w:val="99"/>
    <w:semiHidden/>
    <w:unhideWhenUsed/>
    <w:rsid w:val="006C63B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C63B3"/>
  </w:style>
  <w:style w:type="paragraph" w:styleId="Footer">
    <w:name w:val="footer"/>
    <w:basedOn w:val="Normal"/>
    <w:link w:val="FooterChar"/>
    <w:uiPriority w:val="99"/>
    <w:unhideWhenUsed/>
    <w:rsid w:val="006C63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63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DD0"/>
    <w:pPr>
      <w:ind w:left="720"/>
      <w:contextualSpacing/>
    </w:pPr>
  </w:style>
  <w:style w:type="paragraph" w:styleId="Header">
    <w:name w:val="header"/>
    <w:basedOn w:val="Normal"/>
    <w:link w:val="HeaderChar"/>
    <w:uiPriority w:val="99"/>
    <w:semiHidden/>
    <w:unhideWhenUsed/>
    <w:rsid w:val="006C63B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C63B3"/>
  </w:style>
  <w:style w:type="paragraph" w:styleId="Footer">
    <w:name w:val="footer"/>
    <w:basedOn w:val="Normal"/>
    <w:link w:val="FooterChar"/>
    <w:uiPriority w:val="99"/>
    <w:unhideWhenUsed/>
    <w:rsid w:val="006C63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63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650</Words>
  <Characters>3709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BANANGA</dc:creator>
  <cp:lastModifiedBy>MUTANHU</cp:lastModifiedBy>
  <cp:revision>2</cp:revision>
  <cp:lastPrinted>2013-03-07T12:55:00Z</cp:lastPrinted>
  <dcterms:created xsi:type="dcterms:W3CDTF">2015-04-20T06:46:00Z</dcterms:created>
  <dcterms:modified xsi:type="dcterms:W3CDTF">2015-04-20T06:46:00Z</dcterms:modified>
</cp:coreProperties>
</file>