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5F5C80" w:rsidP="005F5C8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EMMANUEL ADMIRE JERA</w:t>
      </w:r>
    </w:p>
    <w:p w:rsidR="005F5C80" w:rsidRDefault="005F5C80" w:rsidP="005F5C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F5C80" w:rsidRDefault="005F5C80" w:rsidP="005F5C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SARAH HWENGERE</w:t>
      </w:r>
    </w:p>
    <w:p w:rsidR="005F5C80" w:rsidRDefault="005F5C80" w:rsidP="005F5C80">
      <w:pPr>
        <w:spacing w:after="0" w:line="240" w:lineRule="auto"/>
        <w:jc w:val="both"/>
        <w:rPr>
          <w:rFonts w:ascii="Times New Roman" w:hAnsi="Times New Roman" w:cs="Times New Roman"/>
          <w:sz w:val="24"/>
          <w:szCs w:val="24"/>
        </w:rPr>
      </w:pPr>
    </w:p>
    <w:p w:rsidR="005F5C80" w:rsidRDefault="005F5C80" w:rsidP="005F5C80">
      <w:pPr>
        <w:spacing w:after="0" w:line="360" w:lineRule="auto"/>
        <w:jc w:val="both"/>
        <w:rPr>
          <w:rFonts w:ascii="Times New Roman" w:hAnsi="Times New Roman" w:cs="Times New Roman"/>
          <w:sz w:val="24"/>
          <w:szCs w:val="24"/>
        </w:rPr>
      </w:pPr>
    </w:p>
    <w:p w:rsidR="005F5C80" w:rsidRDefault="00EF569D" w:rsidP="005F5C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t>
      </w:r>
      <w:r w:rsidR="005F5C80">
        <w:rPr>
          <w:rFonts w:ascii="Times New Roman" w:hAnsi="Times New Roman" w:cs="Times New Roman"/>
          <w:sz w:val="24"/>
          <w:szCs w:val="24"/>
        </w:rPr>
        <w:t>WE</w:t>
      </w:r>
    </w:p>
    <w:p w:rsidR="005F5C80" w:rsidRDefault="005F5C80" w:rsidP="005F5C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FOROMA J </w:t>
      </w:r>
    </w:p>
    <w:p w:rsidR="005F5C80" w:rsidRDefault="005F5C80" w:rsidP="005F5C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625A7">
        <w:rPr>
          <w:rFonts w:ascii="Times New Roman" w:hAnsi="Times New Roman" w:cs="Times New Roman"/>
          <w:sz w:val="24"/>
          <w:szCs w:val="24"/>
        </w:rPr>
        <w:t xml:space="preserve"> 28 June 2017 &amp; 24 January 2018</w:t>
      </w:r>
    </w:p>
    <w:p w:rsidR="005F5C80" w:rsidRDefault="005F5C80" w:rsidP="005F5C80">
      <w:pPr>
        <w:spacing w:after="0" w:line="360" w:lineRule="auto"/>
        <w:jc w:val="both"/>
        <w:rPr>
          <w:rFonts w:ascii="Times New Roman" w:hAnsi="Times New Roman" w:cs="Times New Roman"/>
          <w:sz w:val="24"/>
          <w:szCs w:val="24"/>
        </w:rPr>
      </w:pPr>
    </w:p>
    <w:p w:rsidR="005F5C80" w:rsidRDefault="005F5C80" w:rsidP="005F5C80">
      <w:pPr>
        <w:spacing w:after="0" w:line="360" w:lineRule="auto"/>
        <w:jc w:val="both"/>
        <w:rPr>
          <w:rFonts w:ascii="Times New Roman" w:hAnsi="Times New Roman" w:cs="Times New Roman"/>
          <w:sz w:val="24"/>
          <w:szCs w:val="24"/>
        </w:rPr>
      </w:pPr>
    </w:p>
    <w:p w:rsidR="005F5C80" w:rsidRPr="00B625A7" w:rsidRDefault="00B625A7" w:rsidP="005F5C80">
      <w:pPr>
        <w:spacing w:after="0" w:line="360" w:lineRule="auto"/>
        <w:jc w:val="both"/>
        <w:rPr>
          <w:rFonts w:ascii="Times New Roman" w:hAnsi="Times New Roman" w:cs="Times New Roman"/>
          <w:b/>
          <w:sz w:val="24"/>
          <w:szCs w:val="24"/>
        </w:rPr>
      </w:pPr>
      <w:r w:rsidRPr="00B625A7">
        <w:rPr>
          <w:rFonts w:ascii="Times New Roman" w:hAnsi="Times New Roman" w:cs="Times New Roman"/>
          <w:b/>
          <w:sz w:val="24"/>
          <w:szCs w:val="24"/>
        </w:rPr>
        <w:t>Civil trial</w:t>
      </w:r>
    </w:p>
    <w:p w:rsidR="005F5C80" w:rsidRDefault="005F5C80" w:rsidP="005F5C80">
      <w:pPr>
        <w:spacing w:after="0" w:line="360" w:lineRule="auto"/>
        <w:jc w:val="both"/>
        <w:rPr>
          <w:rFonts w:ascii="Times New Roman" w:hAnsi="Times New Roman" w:cs="Times New Roman"/>
          <w:sz w:val="24"/>
          <w:szCs w:val="24"/>
        </w:rPr>
      </w:pPr>
    </w:p>
    <w:p w:rsidR="005F5C80" w:rsidRDefault="005F5C80" w:rsidP="005F5C80">
      <w:pPr>
        <w:spacing w:after="0" w:line="360" w:lineRule="auto"/>
        <w:jc w:val="both"/>
        <w:rPr>
          <w:rFonts w:ascii="Times New Roman" w:hAnsi="Times New Roman" w:cs="Times New Roman"/>
          <w:sz w:val="24"/>
          <w:szCs w:val="24"/>
        </w:rPr>
      </w:pPr>
    </w:p>
    <w:p w:rsidR="005F5C80" w:rsidRDefault="00B625A7" w:rsidP="005F5C80">
      <w:pPr>
        <w:spacing w:after="0" w:line="240" w:lineRule="auto"/>
        <w:jc w:val="both"/>
        <w:rPr>
          <w:rFonts w:ascii="Times New Roman" w:hAnsi="Times New Roman" w:cs="Times New Roman"/>
          <w:sz w:val="24"/>
          <w:szCs w:val="24"/>
        </w:rPr>
      </w:pPr>
      <w:r w:rsidRPr="00B625A7">
        <w:rPr>
          <w:rFonts w:ascii="Times New Roman" w:hAnsi="Times New Roman" w:cs="Times New Roman"/>
          <w:i/>
          <w:sz w:val="24"/>
          <w:szCs w:val="24"/>
        </w:rPr>
        <w:t>E Jera</w:t>
      </w:r>
      <w:r w:rsidR="005F5C80">
        <w:rPr>
          <w:rFonts w:ascii="Times New Roman" w:hAnsi="Times New Roman" w:cs="Times New Roman"/>
          <w:sz w:val="24"/>
          <w:szCs w:val="24"/>
        </w:rPr>
        <w:t>, for the plaintiff</w:t>
      </w:r>
    </w:p>
    <w:p w:rsidR="005F5C80" w:rsidRDefault="00B625A7" w:rsidP="005F5C80">
      <w:pPr>
        <w:spacing w:after="0" w:line="240" w:lineRule="auto"/>
        <w:jc w:val="both"/>
        <w:rPr>
          <w:rFonts w:ascii="Times New Roman" w:hAnsi="Times New Roman" w:cs="Times New Roman"/>
          <w:sz w:val="24"/>
          <w:szCs w:val="24"/>
        </w:rPr>
      </w:pPr>
      <w:r w:rsidRPr="00B625A7">
        <w:rPr>
          <w:rFonts w:ascii="Times New Roman" w:hAnsi="Times New Roman" w:cs="Times New Roman"/>
          <w:i/>
          <w:sz w:val="24"/>
          <w:szCs w:val="24"/>
        </w:rPr>
        <w:t>W Bherebhende</w:t>
      </w:r>
      <w:r w:rsidR="005F5C80">
        <w:rPr>
          <w:rFonts w:ascii="Times New Roman" w:hAnsi="Times New Roman" w:cs="Times New Roman"/>
          <w:sz w:val="24"/>
          <w:szCs w:val="24"/>
        </w:rPr>
        <w:t>, for the defendant</w:t>
      </w:r>
    </w:p>
    <w:p w:rsidR="005F5C80" w:rsidRDefault="005F5C80" w:rsidP="005F5C80">
      <w:pPr>
        <w:spacing w:after="0" w:line="360" w:lineRule="auto"/>
        <w:jc w:val="both"/>
        <w:rPr>
          <w:rFonts w:ascii="Times New Roman" w:hAnsi="Times New Roman" w:cs="Times New Roman"/>
          <w:sz w:val="24"/>
          <w:szCs w:val="24"/>
        </w:rPr>
      </w:pPr>
    </w:p>
    <w:p w:rsidR="005F5C80" w:rsidRDefault="005F5C80" w:rsidP="005F5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w:t>
      </w:r>
      <w:r w:rsidR="00C763B1">
        <w:rPr>
          <w:rFonts w:ascii="Times New Roman" w:hAnsi="Times New Roman" w:cs="Times New Roman"/>
          <w:sz w:val="24"/>
          <w:szCs w:val="24"/>
        </w:rPr>
        <w:t>The plaintiff in this matter sued the defe</w:t>
      </w:r>
      <w:r w:rsidR="00D0093A">
        <w:rPr>
          <w:rFonts w:ascii="Times New Roman" w:hAnsi="Times New Roman" w:cs="Times New Roman"/>
          <w:sz w:val="24"/>
          <w:szCs w:val="24"/>
        </w:rPr>
        <w:t xml:space="preserve">ndant for payment of the sum of </w:t>
      </w:r>
      <w:r w:rsidR="00C763B1">
        <w:rPr>
          <w:rFonts w:ascii="Times New Roman" w:hAnsi="Times New Roman" w:cs="Times New Roman"/>
          <w:sz w:val="24"/>
          <w:szCs w:val="24"/>
        </w:rPr>
        <w:t>$103 300,00</w:t>
      </w:r>
      <w:r w:rsidR="00F65DDB">
        <w:rPr>
          <w:rFonts w:ascii="Times New Roman" w:hAnsi="Times New Roman" w:cs="Times New Roman"/>
          <w:sz w:val="24"/>
          <w:szCs w:val="24"/>
        </w:rPr>
        <w:t xml:space="preserve"> being damages for malicious arrest and prosecution broken down as follows as pl</w:t>
      </w:r>
      <w:r w:rsidR="00A97A4F">
        <w:rPr>
          <w:rFonts w:ascii="Times New Roman" w:hAnsi="Times New Roman" w:cs="Times New Roman"/>
          <w:sz w:val="24"/>
          <w:szCs w:val="24"/>
        </w:rPr>
        <w:t>ea</w:t>
      </w:r>
      <w:r w:rsidR="00F65DDB">
        <w:rPr>
          <w:rFonts w:ascii="Times New Roman" w:hAnsi="Times New Roman" w:cs="Times New Roman"/>
          <w:sz w:val="24"/>
          <w:szCs w:val="24"/>
        </w:rPr>
        <w:t>d</w:t>
      </w:r>
      <w:r w:rsidR="00A97A4F">
        <w:rPr>
          <w:rFonts w:ascii="Times New Roman" w:hAnsi="Times New Roman" w:cs="Times New Roman"/>
          <w:sz w:val="24"/>
          <w:szCs w:val="24"/>
        </w:rPr>
        <w:t>ed</w:t>
      </w:r>
      <w:r w:rsidR="00F65DDB">
        <w:rPr>
          <w:rFonts w:ascii="Times New Roman" w:hAnsi="Times New Roman" w:cs="Times New Roman"/>
          <w:sz w:val="24"/>
          <w:szCs w:val="24"/>
        </w:rPr>
        <w:t xml:space="preserve"> in plaintiff’s declaration-:</w:t>
      </w:r>
    </w:p>
    <w:p w:rsidR="00F65DDB" w:rsidRDefault="00F65DDB" w:rsidP="00F65DDB">
      <w:pPr>
        <w:pStyle w:val="ListParagraph"/>
        <w:numPr>
          <w:ilvl w:val="0"/>
          <w:numId w:val="1"/>
        </w:numPr>
        <w:spacing w:after="0" w:line="360" w:lineRule="auto"/>
        <w:jc w:val="both"/>
        <w:rPr>
          <w:rFonts w:ascii="Times New Roman" w:hAnsi="Times New Roman" w:cs="Times New Roman"/>
          <w:sz w:val="24"/>
          <w:szCs w:val="24"/>
        </w:rPr>
      </w:pPr>
      <w:r w:rsidRPr="00F65DDB">
        <w:rPr>
          <w:rFonts w:ascii="Times New Roman" w:hAnsi="Times New Roman" w:cs="Times New Roman"/>
          <w:sz w:val="24"/>
          <w:szCs w:val="24"/>
        </w:rPr>
        <w:t xml:space="preserve">US$30 000 being damages for embarrassment trauma and humiliation suffered by the </w:t>
      </w:r>
      <w:r w:rsidRPr="00F65DDB">
        <w:rPr>
          <w:rFonts w:ascii="Times New Roman" w:hAnsi="Times New Roman" w:cs="Times New Roman"/>
          <w:sz w:val="24"/>
          <w:szCs w:val="24"/>
        </w:rPr>
        <w:tab/>
        <w:t>plaintiff when he was arrested</w:t>
      </w:r>
      <w:r>
        <w:rPr>
          <w:rFonts w:ascii="Times New Roman" w:hAnsi="Times New Roman" w:cs="Times New Roman"/>
          <w:sz w:val="24"/>
          <w:szCs w:val="24"/>
        </w:rPr>
        <w:t xml:space="preserve"> and charged.</w:t>
      </w:r>
    </w:p>
    <w:p w:rsidR="00F65DDB" w:rsidRDefault="00F65DDB" w:rsidP="00F65DD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US$30 000 being damages for deprivation of liberty, freedom and discomfort suffered by the plaintiff for 15 days when he was detained at Marondera prison cells.</w:t>
      </w:r>
    </w:p>
    <w:p w:rsidR="00F65DDB" w:rsidRDefault="00F65DDB" w:rsidP="00F65DD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US$30 000 being defamatory damages suffered by the plaintiff arising from malicious arrest and malicious prosecution.</w:t>
      </w:r>
    </w:p>
    <w:p w:rsidR="00F65DDB" w:rsidRDefault="00F65DDB" w:rsidP="00F65DD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US$13 000 being costs reasonably expended by the </w:t>
      </w:r>
      <w:r w:rsidR="00A97A4F">
        <w:rPr>
          <w:rFonts w:ascii="Times New Roman" w:hAnsi="Times New Roman" w:cs="Times New Roman"/>
          <w:sz w:val="24"/>
          <w:szCs w:val="24"/>
        </w:rPr>
        <w:t>plaintiff in defending prosecution</w:t>
      </w:r>
      <w:r>
        <w:rPr>
          <w:rFonts w:ascii="Times New Roman" w:hAnsi="Times New Roman" w:cs="Times New Roman"/>
          <w:sz w:val="24"/>
          <w:szCs w:val="24"/>
        </w:rPr>
        <w:t xml:space="preserve"> and prosecuting his appeal.</w:t>
      </w:r>
    </w:p>
    <w:p w:rsidR="00F65DDB" w:rsidRDefault="00F65DDB" w:rsidP="00F65DD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US$300,00 being money paid to the defendant through the clerk of court Marondera as restitution.</w:t>
      </w:r>
    </w:p>
    <w:p w:rsidR="00F65DDB" w:rsidRDefault="00D166F4" w:rsidP="00D166F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also claimed </w:t>
      </w:r>
      <w:r w:rsidR="002C32B5">
        <w:rPr>
          <w:rFonts w:ascii="Times New Roman" w:hAnsi="Times New Roman" w:cs="Times New Roman"/>
          <w:sz w:val="24"/>
          <w:szCs w:val="24"/>
        </w:rPr>
        <w:t>interest</w:t>
      </w:r>
      <w:r w:rsidR="00D0093A">
        <w:rPr>
          <w:rFonts w:ascii="Times New Roman" w:hAnsi="Times New Roman" w:cs="Times New Roman"/>
          <w:sz w:val="24"/>
          <w:szCs w:val="24"/>
        </w:rPr>
        <w:t xml:space="preserve"> on the said damages at</w:t>
      </w:r>
      <w:r>
        <w:rPr>
          <w:rFonts w:ascii="Times New Roman" w:hAnsi="Times New Roman" w:cs="Times New Roman"/>
          <w:sz w:val="24"/>
          <w:szCs w:val="24"/>
        </w:rPr>
        <w:t xml:space="preserve"> the prescribe</w:t>
      </w:r>
      <w:r w:rsidR="002C32B5">
        <w:rPr>
          <w:rFonts w:ascii="Times New Roman" w:hAnsi="Times New Roman" w:cs="Times New Roman"/>
          <w:sz w:val="24"/>
          <w:szCs w:val="24"/>
        </w:rPr>
        <w:t>d rate from the date of issue of</w:t>
      </w:r>
      <w:r>
        <w:rPr>
          <w:rFonts w:ascii="Times New Roman" w:hAnsi="Times New Roman" w:cs="Times New Roman"/>
          <w:sz w:val="24"/>
          <w:szCs w:val="24"/>
        </w:rPr>
        <w:t xml:space="preserve"> summons to date of final </w:t>
      </w:r>
      <w:r w:rsidR="002C32B5">
        <w:rPr>
          <w:rFonts w:ascii="Times New Roman" w:hAnsi="Times New Roman" w:cs="Times New Roman"/>
          <w:sz w:val="24"/>
          <w:szCs w:val="24"/>
        </w:rPr>
        <w:t>payment</w:t>
      </w:r>
      <w:r>
        <w:rPr>
          <w:rFonts w:ascii="Times New Roman" w:hAnsi="Times New Roman" w:cs="Times New Roman"/>
          <w:sz w:val="24"/>
          <w:szCs w:val="24"/>
        </w:rPr>
        <w:t xml:space="preserve"> and costs of suit on a</w:t>
      </w:r>
      <w:r w:rsidR="002C32B5">
        <w:rPr>
          <w:rFonts w:ascii="Times New Roman" w:hAnsi="Times New Roman" w:cs="Times New Roman"/>
          <w:sz w:val="24"/>
          <w:szCs w:val="24"/>
        </w:rPr>
        <w:t xml:space="preserve"> </w:t>
      </w:r>
      <w:r>
        <w:rPr>
          <w:rFonts w:ascii="Times New Roman" w:hAnsi="Times New Roman" w:cs="Times New Roman"/>
          <w:sz w:val="24"/>
          <w:szCs w:val="24"/>
        </w:rPr>
        <w:t>legal practitioner and client scale.</w:t>
      </w:r>
    </w:p>
    <w:p w:rsidR="00D166F4" w:rsidRDefault="00D166F4" w:rsidP="00D166F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defendant defended the </w:t>
      </w:r>
      <w:r w:rsidR="002C32B5">
        <w:rPr>
          <w:rFonts w:ascii="Times New Roman" w:hAnsi="Times New Roman" w:cs="Times New Roman"/>
          <w:sz w:val="24"/>
          <w:szCs w:val="24"/>
        </w:rPr>
        <w:t>plaintiff’s</w:t>
      </w:r>
      <w:r>
        <w:rPr>
          <w:rFonts w:ascii="Times New Roman" w:hAnsi="Times New Roman" w:cs="Times New Roman"/>
          <w:sz w:val="24"/>
          <w:szCs w:val="24"/>
        </w:rPr>
        <w:t xml:space="preserve"> claims. In its plea the defendant whilst admitting that </w:t>
      </w:r>
      <w:r w:rsidR="002C32B5">
        <w:rPr>
          <w:rFonts w:ascii="Times New Roman" w:hAnsi="Times New Roman" w:cs="Times New Roman"/>
          <w:sz w:val="24"/>
          <w:szCs w:val="24"/>
        </w:rPr>
        <w:t>she made a report disputed the factual allegations made in her complaint to the</w:t>
      </w:r>
      <w:r w:rsidR="00A97A4F">
        <w:rPr>
          <w:rFonts w:ascii="Times New Roman" w:hAnsi="Times New Roman" w:cs="Times New Roman"/>
          <w:sz w:val="24"/>
          <w:szCs w:val="24"/>
        </w:rPr>
        <w:t xml:space="preserve"> police and averred that she had</w:t>
      </w:r>
      <w:r w:rsidR="002C32B5">
        <w:rPr>
          <w:rFonts w:ascii="Times New Roman" w:hAnsi="Times New Roman" w:cs="Times New Roman"/>
          <w:sz w:val="24"/>
          <w:szCs w:val="24"/>
        </w:rPr>
        <w:t xml:space="preserve"> merely narrated to t</w:t>
      </w:r>
      <w:r w:rsidR="00A97A4F">
        <w:rPr>
          <w:rFonts w:ascii="Times New Roman" w:hAnsi="Times New Roman" w:cs="Times New Roman"/>
          <w:sz w:val="24"/>
          <w:szCs w:val="24"/>
        </w:rPr>
        <w:t>he police that the plaintiff had</w:t>
      </w:r>
      <w:r w:rsidR="002C32B5">
        <w:rPr>
          <w:rFonts w:ascii="Times New Roman" w:hAnsi="Times New Roman" w:cs="Times New Roman"/>
          <w:sz w:val="24"/>
          <w:szCs w:val="24"/>
        </w:rPr>
        <w:t xml:space="preserve"> borrowed her tractor </w:t>
      </w:r>
      <w:r w:rsidR="002C32B5">
        <w:rPr>
          <w:rFonts w:ascii="Times New Roman" w:hAnsi="Times New Roman" w:cs="Times New Roman"/>
          <w:sz w:val="24"/>
          <w:szCs w:val="24"/>
        </w:rPr>
        <w:lastRenderedPageBreak/>
        <w:t>plough and failed to return it and that when she inspected the plough most of its pa</w:t>
      </w:r>
      <w:r w:rsidR="00D57AD7">
        <w:rPr>
          <w:rFonts w:ascii="Times New Roman" w:hAnsi="Times New Roman" w:cs="Times New Roman"/>
          <w:sz w:val="24"/>
          <w:szCs w:val="24"/>
        </w:rPr>
        <w:t>rts had been removed save for the frame. The defendant further averred that it was police officers who decided to charge the plaintiff with theft specifically denying that she laid a false charge of theft against the defendant. The defendant further de</w:t>
      </w:r>
      <w:r w:rsidR="00E81F5A">
        <w:rPr>
          <w:rFonts w:ascii="Times New Roman" w:hAnsi="Times New Roman" w:cs="Times New Roman"/>
          <w:sz w:val="24"/>
          <w:szCs w:val="24"/>
        </w:rPr>
        <w:t>nied</w:t>
      </w:r>
      <w:r w:rsidR="00D57AD7">
        <w:rPr>
          <w:rFonts w:ascii="Times New Roman" w:hAnsi="Times New Roman" w:cs="Times New Roman"/>
          <w:sz w:val="24"/>
          <w:szCs w:val="24"/>
        </w:rPr>
        <w:t xml:space="preserve"> that she was motivated by any malice in reporting the matter to the police. She further de</w:t>
      </w:r>
      <w:r w:rsidR="00E81F5A">
        <w:rPr>
          <w:rFonts w:ascii="Times New Roman" w:hAnsi="Times New Roman" w:cs="Times New Roman"/>
          <w:sz w:val="24"/>
          <w:szCs w:val="24"/>
        </w:rPr>
        <w:t>nied</w:t>
      </w:r>
      <w:r w:rsidR="00D57AD7">
        <w:rPr>
          <w:rFonts w:ascii="Times New Roman" w:hAnsi="Times New Roman" w:cs="Times New Roman"/>
          <w:sz w:val="24"/>
          <w:szCs w:val="24"/>
        </w:rPr>
        <w:t xml:space="preserve"> that the information given to the police when she made her report was</w:t>
      </w:r>
      <w:r w:rsidR="00A97A4F">
        <w:rPr>
          <w:rFonts w:ascii="Times New Roman" w:hAnsi="Times New Roman" w:cs="Times New Roman"/>
          <w:sz w:val="24"/>
          <w:szCs w:val="24"/>
        </w:rPr>
        <w:t xml:space="preserve"> false. The defendant also denied having caused</w:t>
      </w:r>
      <w:r w:rsidR="00D57AD7">
        <w:rPr>
          <w:rFonts w:ascii="Times New Roman" w:hAnsi="Times New Roman" w:cs="Times New Roman"/>
          <w:sz w:val="24"/>
          <w:szCs w:val="24"/>
        </w:rPr>
        <w:t xml:space="preserve"> any commotion at the police station nor did</w:t>
      </w:r>
      <w:r w:rsidR="00A97A4F">
        <w:rPr>
          <w:rFonts w:ascii="Times New Roman" w:hAnsi="Times New Roman" w:cs="Times New Roman"/>
          <w:sz w:val="24"/>
          <w:szCs w:val="24"/>
        </w:rPr>
        <w:t xml:space="preserve"> she force</w:t>
      </w:r>
      <w:r w:rsidR="00D57AD7">
        <w:rPr>
          <w:rFonts w:ascii="Times New Roman" w:hAnsi="Times New Roman" w:cs="Times New Roman"/>
          <w:sz w:val="24"/>
          <w:szCs w:val="24"/>
        </w:rPr>
        <w:t xml:space="preserve"> the police force to prefer charges against the plaintiff.</w:t>
      </w:r>
    </w:p>
    <w:p w:rsidR="00D57AD7" w:rsidRDefault="00D57AD7" w:rsidP="00D166F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After closure of pleadings the parties attended a pre-trial conference before a judge at which</w:t>
      </w:r>
      <w:r w:rsidR="000F0FF8">
        <w:rPr>
          <w:rFonts w:ascii="Times New Roman" w:hAnsi="Times New Roman" w:cs="Times New Roman"/>
          <w:sz w:val="24"/>
          <w:szCs w:val="24"/>
        </w:rPr>
        <w:t xml:space="preserve"> issues for trial were agreed</w:t>
      </w:r>
      <w:r w:rsidR="00A97A4F">
        <w:rPr>
          <w:rFonts w:ascii="Times New Roman" w:hAnsi="Times New Roman" w:cs="Times New Roman"/>
          <w:sz w:val="24"/>
          <w:szCs w:val="24"/>
        </w:rPr>
        <w:t xml:space="preserve"> to be the following÷</w:t>
      </w:r>
    </w:p>
    <w:p w:rsidR="00D57AD7" w:rsidRDefault="00D57AD7" w:rsidP="00D57AD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allegations and proceedings brought against the plaintiff were motivated by malice and without a legal basis.</w:t>
      </w:r>
    </w:p>
    <w:p w:rsidR="00D57AD7" w:rsidRDefault="00D57AD7" w:rsidP="00D57AD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suffered any damages? If so what is the quantum of the damages? At the pre-trial conference the plaintiff indicated that it would be calling fo</w:t>
      </w:r>
      <w:r w:rsidR="00086DB9">
        <w:rPr>
          <w:rFonts w:ascii="Times New Roman" w:hAnsi="Times New Roman" w:cs="Times New Roman"/>
          <w:sz w:val="24"/>
          <w:szCs w:val="24"/>
        </w:rPr>
        <w:t>u</w:t>
      </w:r>
      <w:r>
        <w:rPr>
          <w:rFonts w:ascii="Times New Roman" w:hAnsi="Times New Roman" w:cs="Times New Roman"/>
          <w:sz w:val="24"/>
          <w:szCs w:val="24"/>
        </w:rPr>
        <w:t>r witnesses and the evidence of the four witnesses had been summarised in two separate documents headed the Plaintiff’s Summary of Evidence filed on 29 October 2015 and Amended Summary of Evidence filed on the 25 November 2015.</w:t>
      </w:r>
    </w:p>
    <w:p w:rsidR="000F0FF8" w:rsidRDefault="000F0FF8" w:rsidP="000F0FF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defendant indicated that she would be leading evidence of two witnesses. It is to be noted that at the trial the witness</w:t>
      </w:r>
      <w:r w:rsidR="00086DB9">
        <w:rPr>
          <w:rFonts w:ascii="Times New Roman" w:hAnsi="Times New Roman" w:cs="Times New Roman"/>
          <w:sz w:val="24"/>
          <w:szCs w:val="24"/>
        </w:rPr>
        <w:t>es</w:t>
      </w:r>
      <w:r>
        <w:rPr>
          <w:rFonts w:ascii="Times New Roman" w:hAnsi="Times New Roman" w:cs="Times New Roman"/>
          <w:sz w:val="24"/>
          <w:szCs w:val="24"/>
        </w:rPr>
        <w:t xml:space="preserve"> referred to in the plaintiff’s amended summary of evidence were not called to testify with the</w:t>
      </w:r>
      <w:r w:rsidR="00086DB9">
        <w:rPr>
          <w:rFonts w:ascii="Times New Roman" w:hAnsi="Times New Roman" w:cs="Times New Roman"/>
          <w:sz w:val="24"/>
          <w:szCs w:val="24"/>
        </w:rPr>
        <w:t xml:space="preserve"> result that the</w:t>
      </w:r>
      <w:r>
        <w:rPr>
          <w:rFonts w:ascii="Times New Roman" w:hAnsi="Times New Roman" w:cs="Times New Roman"/>
          <w:sz w:val="24"/>
          <w:szCs w:val="24"/>
        </w:rPr>
        <w:t xml:space="preserve"> plaintiff effectively </w:t>
      </w:r>
      <w:r w:rsidR="00086DB9">
        <w:rPr>
          <w:rFonts w:ascii="Times New Roman" w:hAnsi="Times New Roman" w:cs="Times New Roman"/>
          <w:sz w:val="24"/>
          <w:szCs w:val="24"/>
        </w:rPr>
        <w:t>only led the</w:t>
      </w:r>
      <w:r>
        <w:rPr>
          <w:rFonts w:ascii="Times New Roman" w:hAnsi="Times New Roman" w:cs="Times New Roman"/>
          <w:sz w:val="24"/>
          <w:szCs w:val="24"/>
        </w:rPr>
        <w:t xml:space="preserve"> evidence of two witnesses only. At the pre-trial conference it was also agreed that the onus was on the plaintiff on both issues.</w:t>
      </w:r>
    </w:p>
    <w:p w:rsidR="000F0FF8" w:rsidRDefault="000F0FF8" w:rsidP="000F0FF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At the trial the plaintiff opened its case with the plaintiff taking the witness stand. He gave evidence under oath. The plaintiff’s evidence was largely the evidence summarised in the plaintiff’s summary of evidence supported by exhibits. The </w:t>
      </w:r>
      <w:r w:rsidR="00AD511E">
        <w:rPr>
          <w:rFonts w:ascii="Times New Roman" w:hAnsi="Times New Roman" w:cs="Times New Roman"/>
          <w:sz w:val="24"/>
          <w:szCs w:val="24"/>
        </w:rPr>
        <w:t xml:space="preserve">plaintiff produced a bundle </w:t>
      </w:r>
      <w:r>
        <w:rPr>
          <w:rFonts w:ascii="Times New Roman" w:hAnsi="Times New Roman" w:cs="Times New Roman"/>
          <w:sz w:val="24"/>
          <w:szCs w:val="24"/>
        </w:rPr>
        <w:t xml:space="preserve">of documents which was marked “A” which contained the following documents </w:t>
      </w:r>
    </w:p>
    <w:p w:rsidR="000F0FF8" w:rsidRDefault="000F0FF8" w:rsidP="000F0FF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statement to th</w:t>
      </w:r>
      <w:r w:rsidR="008A6955">
        <w:rPr>
          <w:rFonts w:ascii="Times New Roman" w:hAnsi="Times New Roman" w:cs="Times New Roman"/>
          <w:sz w:val="24"/>
          <w:szCs w:val="24"/>
        </w:rPr>
        <w:t>e police which was produced as e</w:t>
      </w:r>
      <w:r>
        <w:rPr>
          <w:rFonts w:ascii="Times New Roman" w:hAnsi="Times New Roman" w:cs="Times New Roman"/>
          <w:sz w:val="24"/>
          <w:szCs w:val="24"/>
        </w:rPr>
        <w:t>xh 1</w:t>
      </w:r>
    </w:p>
    <w:p w:rsidR="000F0FF8" w:rsidRDefault="000F0FF8" w:rsidP="000F0FF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Record of trial proceedings in CRB 2424/13</w:t>
      </w:r>
    </w:p>
    <w:p w:rsidR="008A6955" w:rsidRDefault="008A6955" w:rsidP="000F0FF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Detention and incarceration documents and</w:t>
      </w:r>
    </w:p>
    <w:p w:rsidR="008A6955" w:rsidRDefault="008A6955" w:rsidP="000F0FF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Judgment on appeal </w:t>
      </w:r>
      <w:r w:rsidR="00086DB9">
        <w:rPr>
          <w:rFonts w:ascii="Times New Roman" w:hAnsi="Times New Roman" w:cs="Times New Roman"/>
          <w:sz w:val="24"/>
          <w:szCs w:val="24"/>
        </w:rPr>
        <w:t>(</w:t>
      </w:r>
      <w:r>
        <w:rPr>
          <w:rFonts w:ascii="Times New Roman" w:hAnsi="Times New Roman" w:cs="Times New Roman"/>
          <w:sz w:val="24"/>
          <w:szCs w:val="24"/>
        </w:rPr>
        <w:t>HH 619/14</w:t>
      </w:r>
      <w:r w:rsidR="00086DB9">
        <w:rPr>
          <w:rFonts w:ascii="Times New Roman" w:hAnsi="Times New Roman" w:cs="Times New Roman"/>
          <w:sz w:val="24"/>
          <w:szCs w:val="24"/>
        </w:rPr>
        <w:t>)</w:t>
      </w:r>
      <w:r>
        <w:rPr>
          <w:rFonts w:ascii="Times New Roman" w:hAnsi="Times New Roman" w:cs="Times New Roman"/>
          <w:sz w:val="24"/>
          <w:szCs w:val="24"/>
        </w:rPr>
        <w:t>.</w:t>
      </w:r>
    </w:p>
    <w:p w:rsidR="008A6955" w:rsidRDefault="008A6955" w:rsidP="008A695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terms of judgment HH 619/14 produced as exh 6 the plaintiff’s conviction by the Magistrate’s Court sitting at Marondera was quashed and sentence set aside by the High Court. From the documents in</w:t>
      </w:r>
      <w:r w:rsidR="00086DB9">
        <w:rPr>
          <w:rFonts w:ascii="Times New Roman" w:hAnsi="Times New Roman" w:cs="Times New Roman"/>
          <w:sz w:val="24"/>
          <w:szCs w:val="24"/>
        </w:rPr>
        <w:t xml:space="preserve"> Plaintiff’s</w:t>
      </w:r>
      <w:r>
        <w:rPr>
          <w:rFonts w:ascii="Times New Roman" w:hAnsi="Times New Roman" w:cs="Times New Roman"/>
          <w:sz w:val="24"/>
          <w:szCs w:val="24"/>
        </w:rPr>
        <w:t xml:space="preserve"> </w:t>
      </w:r>
      <w:r w:rsidR="00E81F5A">
        <w:rPr>
          <w:rFonts w:ascii="Times New Roman" w:hAnsi="Times New Roman" w:cs="Times New Roman"/>
          <w:sz w:val="24"/>
          <w:szCs w:val="24"/>
        </w:rPr>
        <w:t>bundle of documents</w:t>
      </w:r>
      <w:r w:rsidR="00086DB9">
        <w:rPr>
          <w:rFonts w:ascii="Times New Roman" w:hAnsi="Times New Roman" w:cs="Times New Roman"/>
          <w:sz w:val="24"/>
          <w:szCs w:val="24"/>
        </w:rPr>
        <w:t>,</w:t>
      </w:r>
      <w:r>
        <w:rPr>
          <w:rFonts w:ascii="Times New Roman" w:hAnsi="Times New Roman" w:cs="Times New Roman"/>
          <w:sz w:val="24"/>
          <w:szCs w:val="24"/>
        </w:rPr>
        <w:t xml:space="preserve"> Plaintiff was able to prove that he was detained at Mahusekwa ZRP at 0130hrs on the 03/11/13 and released at 10:29 hrs on 4 </w:t>
      </w:r>
      <w:r>
        <w:rPr>
          <w:rFonts w:ascii="Times New Roman" w:hAnsi="Times New Roman" w:cs="Times New Roman"/>
          <w:sz w:val="24"/>
          <w:szCs w:val="24"/>
        </w:rPr>
        <w:lastRenderedPageBreak/>
        <w:t>Novemb</w:t>
      </w:r>
      <w:r w:rsidR="00086DB9">
        <w:rPr>
          <w:rFonts w:ascii="Times New Roman" w:hAnsi="Times New Roman" w:cs="Times New Roman"/>
          <w:sz w:val="24"/>
          <w:szCs w:val="24"/>
        </w:rPr>
        <w:t>er 2013 per exh 2 and that he s</w:t>
      </w:r>
      <w:r>
        <w:rPr>
          <w:rFonts w:ascii="Times New Roman" w:hAnsi="Times New Roman" w:cs="Times New Roman"/>
          <w:sz w:val="24"/>
          <w:szCs w:val="24"/>
        </w:rPr>
        <w:t xml:space="preserve">erved a prison sentence at Marondera Prison from 22 April 2014 up to 6 May 2014 </w:t>
      </w:r>
      <w:r w:rsidR="00086DB9">
        <w:rPr>
          <w:rFonts w:ascii="Times New Roman" w:hAnsi="Times New Roman" w:cs="Times New Roman"/>
          <w:sz w:val="24"/>
          <w:szCs w:val="24"/>
        </w:rPr>
        <w:t>when he paid bail pending appeal</w:t>
      </w:r>
      <w:r>
        <w:rPr>
          <w:rFonts w:ascii="Times New Roman" w:hAnsi="Times New Roman" w:cs="Times New Roman"/>
          <w:sz w:val="24"/>
          <w:szCs w:val="24"/>
        </w:rPr>
        <w:t xml:space="preserve"> per exh 3.</w:t>
      </w:r>
    </w:p>
    <w:p w:rsidR="008A6955" w:rsidRDefault="008A6955" w:rsidP="008A695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plaintiff’s case is premised on the defendant’s statement to police at Mahusekwa which as indicated herein above was produced as exh 1. The plaintiff’s evidence was that exh 1 shows that the plaintiff falsely alleged that the plaintiff had sold her plough.</w:t>
      </w:r>
    </w:p>
    <w:p w:rsidR="008A6955" w:rsidRDefault="00673419" w:rsidP="008A695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F</w:t>
      </w:r>
      <w:r w:rsidR="008A6955">
        <w:rPr>
          <w:rFonts w:ascii="Times New Roman" w:hAnsi="Times New Roman" w:cs="Times New Roman"/>
          <w:sz w:val="24"/>
          <w:szCs w:val="24"/>
        </w:rPr>
        <w:t>r</w:t>
      </w:r>
      <w:r>
        <w:rPr>
          <w:rFonts w:ascii="Times New Roman" w:hAnsi="Times New Roman" w:cs="Times New Roman"/>
          <w:sz w:val="24"/>
          <w:szCs w:val="24"/>
        </w:rPr>
        <w:t>o</w:t>
      </w:r>
      <w:r w:rsidR="008A6955">
        <w:rPr>
          <w:rFonts w:ascii="Times New Roman" w:hAnsi="Times New Roman" w:cs="Times New Roman"/>
          <w:sz w:val="24"/>
          <w:szCs w:val="24"/>
        </w:rPr>
        <w:t>m the evidence led by the parties the following emerge as common cause between the parties.</w:t>
      </w:r>
    </w:p>
    <w:p w:rsidR="008A6955" w:rsidRDefault="008A6955" w:rsidP="008A695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are resettled farmers in the same area living about 5km apart.</w:t>
      </w:r>
    </w:p>
    <w:p w:rsidR="008A6955" w:rsidRDefault="008A6955" w:rsidP="008A695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owned a tractor and a tractor drawn 2 disc plough while defe</w:t>
      </w:r>
      <w:r w:rsidR="00086DB9">
        <w:rPr>
          <w:rFonts w:ascii="Times New Roman" w:hAnsi="Times New Roman" w:cs="Times New Roman"/>
          <w:sz w:val="24"/>
          <w:szCs w:val="24"/>
        </w:rPr>
        <w:t>ndant owned a 3 dish tractor dra</w:t>
      </w:r>
      <w:r>
        <w:rPr>
          <w:rFonts w:ascii="Times New Roman" w:hAnsi="Times New Roman" w:cs="Times New Roman"/>
          <w:sz w:val="24"/>
          <w:szCs w:val="24"/>
        </w:rPr>
        <w:t>wn plough but had</w:t>
      </w:r>
      <w:r w:rsidR="00CD755B">
        <w:rPr>
          <w:rFonts w:ascii="Times New Roman" w:hAnsi="Times New Roman" w:cs="Times New Roman"/>
          <w:sz w:val="24"/>
          <w:szCs w:val="24"/>
        </w:rPr>
        <w:t xml:space="preserve"> no tractor.</w:t>
      </w:r>
    </w:p>
    <w:p w:rsidR="00CD755B" w:rsidRDefault="00CD755B" w:rsidP="008A695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About September 2013 the parties </w:t>
      </w:r>
      <w:r w:rsidR="00FF5CD0">
        <w:rPr>
          <w:rFonts w:ascii="Times New Roman" w:hAnsi="Times New Roman" w:cs="Times New Roman"/>
          <w:sz w:val="24"/>
          <w:szCs w:val="24"/>
        </w:rPr>
        <w:t>entered</w:t>
      </w:r>
      <w:r w:rsidR="00086DB9">
        <w:rPr>
          <w:rFonts w:ascii="Times New Roman" w:hAnsi="Times New Roman" w:cs="Times New Roman"/>
          <w:sz w:val="24"/>
          <w:szCs w:val="24"/>
        </w:rPr>
        <w:t xml:space="preserve"> into an agreement in</w:t>
      </w:r>
      <w:r>
        <w:rPr>
          <w:rFonts w:ascii="Times New Roman" w:hAnsi="Times New Roman" w:cs="Times New Roman"/>
          <w:sz w:val="24"/>
          <w:szCs w:val="24"/>
        </w:rPr>
        <w:t xml:space="preserve"> terms of which the plaintiff woul</w:t>
      </w:r>
      <w:r w:rsidR="00FF5CD0">
        <w:rPr>
          <w:rFonts w:ascii="Times New Roman" w:hAnsi="Times New Roman" w:cs="Times New Roman"/>
          <w:sz w:val="24"/>
          <w:szCs w:val="24"/>
        </w:rPr>
        <w:t>d</w:t>
      </w:r>
      <w:r>
        <w:rPr>
          <w:rFonts w:ascii="Times New Roman" w:hAnsi="Times New Roman" w:cs="Times New Roman"/>
          <w:sz w:val="24"/>
          <w:szCs w:val="24"/>
        </w:rPr>
        <w:t xml:space="preserve"> use the </w:t>
      </w:r>
      <w:r w:rsidR="00FF5CD0">
        <w:rPr>
          <w:rFonts w:ascii="Times New Roman" w:hAnsi="Times New Roman" w:cs="Times New Roman"/>
          <w:sz w:val="24"/>
          <w:szCs w:val="24"/>
        </w:rPr>
        <w:t>defendant’s</w:t>
      </w:r>
      <w:r>
        <w:rPr>
          <w:rFonts w:ascii="Times New Roman" w:hAnsi="Times New Roman" w:cs="Times New Roman"/>
          <w:sz w:val="24"/>
          <w:szCs w:val="24"/>
        </w:rPr>
        <w:t xml:space="preserve"> plough and in</w:t>
      </w:r>
      <w:r w:rsidR="00FF5CD0">
        <w:rPr>
          <w:rFonts w:ascii="Times New Roman" w:hAnsi="Times New Roman" w:cs="Times New Roman"/>
          <w:sz w:val="24"/>
          <w:szCs w:val="24"/>
        </w:rPr>
        <w:t xml:space="preserve"> </w:t>
      </w:r>
      <w:r>
        <w:rPr>
          <w:rFonts w:ascii="Times New Roman" w:hAnsi="Times New Roman" w:cs="Times New Roman"/>
          <w:sz w:val="24"/>
          <w:szCs w:val="24"/>
        </w:rPr>
        <w:t xml:space="preserve">turn the plaintiff </w:t>
      </w:r>
      <w:r w:rsidR="00086DB9">
        <w:rPr>
          <w:rFonts w:ascii="Times New Roman" w:hAnsi="Times New Roman" w:cs="Times New Roman"/>
          <w:sz w:val="24"/>
          <w:szCs w:val="24"/>
        </w:rPr>
        <w:t xml:space="preserve">would </w:t>
      </w:r>
      <w:r>
        <w:rPr>
          <w:rFonts w:ascii="Times New Roman" w:hAnsi="Times New Roman" w:cs="Times New Roman"/>
          <w:sz w:val="24"/>
          <w:szCs w:val="24"/>
        </w:rPr>
        <w:t>use his tractor to plough the defendant’s fi</w:t>
      </w:r>
      <w:r w:rsidR="00086DB9">
        <w:rPr>
          <w:rFonts w:ascii="Times New Roman" w:hAnsi="Times New Roman" w:cs="Times New Roman"/>
          <w:sz w:val="24"/>
          <w:szCs w:val="24"/>
        </w:rPr>
        <w:t>elds</w:t>
      </w:r>
      <w:r>
        <w:rPr>
          <w:rFonts w:ascii="Times New Roman" w:hAnsi="Times New Roman" w:cs="Times New Roman"/>
          <w:sz w:val="24"/>
          <w:szCs w:val="24"/>
        </w:rPr>
        <w:t xml:space="preserve"> as and when requested to do so by the defendant.</w:t>
      </w:r>
    </w:p>
    <w:p w:rsidR="00CD755B" w:rsidRDefault="00CD755B" w:rsidP="00CD755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Pursuant to the agreement the plaintiff collected defendant’s plough and started using it.</w:t>
      </w:r>
    </w:p>
    <w:p w:rsidR="00CD755B" w:rsidRDefault="00CD755B" w:rsidP="00CD755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About 29 October 2013 the defendant </w:t>
      </w:r>
      <w:r w:rsidR="00086DB9">
        <w:rPr>
          <w:rFonts w:ascii="Times New Roman" w:hAnsi="Times New Roman" w:cs="Times New Roman"/>
          <w:sz w:val="24"/>
          <w:szCs w:val="24"/>
        </w:rPr>
        <w:t>enquired of</w:t>
      </w:r>
      <w:r>
        <w:rPr>
          <w:rFonts w:ascii="Times New Roman" w:hAnsi="Times New Roman" w:cs="Times New Roman"/>
          <w:sz w:val="24"/>
          <w:szCs w:val="24"/>
        </w:rPr>
        <w:t xml:space="preserve"> the plaintiff </w:t>
      </w:r>
      <w:r w:rsidR="00A50149">
        <w:rPr>
          <w:rFonts w:ascii="Times New Roman" w:hAnsi="Times New Roman" w:cs="Times New Roman"/>
          <w:sz w:val="24"/>
          <w:szCs w:val="24"/>
        </w:rPr>
        <w:t>if he could plough her field to</w:t>
      </w:r>
      <w:r>
        <w:rPr>
          <w:rFonts w:ascii="Times New Roman" w:hAnsi="Times New Roman" w:cs="Times New Roman"/>
          <w:sz w:val="24"/>
          <w:szCs w:val="24"/>
        </w:rPr>
        <w:t xml:space="preserve"> which the plaintiff appears to have indicated that he could do so provided the defendant provided some diesel.</w:t>
      </w:r>
    </w:p>
    <w:p w:rsidR="0007551D" w:rsidRPr="00077BF8" w:rsidRDefault="00FF5CD0" w:rsidP="00641B0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Everything else that happened subsequently seems to be in dispute. What objectively one can assess from the evidence led is that about the 2</w:t>
      </w:r>
      <w:r w:rsidRPr="00FF5CD0">
        <w:rPr>
          <w:rFonts w:ascii="Times New Roman" w:hAnsi="Times New Roman" w:cs="Times New Roman"/>
          <w:sz w:val="24"/>
          <w:szCs w:val="24"/>
          <w:vertAlign w:val="superscript"/>
        </w:rPr>
        <w:t>nd</w:t>
      </w:r>
      <w:r w:rsidR="00A50149">
        <w:rPr>
          <w:rFonts w:ascii="Times New Roman" w:hAnsi="Times New Roman" w:cs="Times New Roman"/>
          <w:sz w:val="24"/>
          <w:szCs w:val="24"/>
        </w:rPr>
        <w:t xml:space="preserve"> November 2013 t</w:t>
      </w:r>
      <w:r>
        <w:rPr>
          <w:rFonts w:ascii="Times New Roman" w:hAnsi="Times New Roman" w:cs="Times New Roman"/>
          <w:sz w:val="24"/>
          <w:szCs w:val="24"/>
        </w:rPr>
        <w:t>he defendant brought some diesel and some tractor part(s) so as to ensure the plough was in a condition to be used to plough her fields</w:t>
      </w:r>
      <w:r w:rsidR="00641B00">
        <w:rPr>
          <w:rFonts w:ascii="Times New Roman" w:hAnsi="Times New Roman" w:cs="Times New Roman"/>
          <w:sz w:val="24"/>
          <w:szCs w:val="24"/>
        </w:rPr>
        <w:t xml:space="preserve">. </w:t>
      </w:r>
      <w:r w:rsidR="0007551D" w:rsidRPr="00077BF8">
        <w:rPr>
          <w:rFonts w:ascii="Times New Roman" w:hAnsi="Times New Roman" w:cs="Times New Roman"/>
          <w:sz w:val="24"/>
          <w:szCs w:val="24"/>
        </w:rPr>
        <w:t xml:space="preserve">According to the plaintiff’s defence outline </w:t>
      </w:r>
      <w:r w:rsidR="005E1AEC">
        <w:rPr>
          <w:rFonts w:ascii="Times New Roman" w:hAnsi="Times New Roman" w:cs="Times New Roman"/>
          <w:sz w:val="24"/>
          <w:szCs w:val="24"/>
        </w:rPr>
        <w:t>at his</w:t>
      </w:r>
      <w:r w:rsidR="00673419">
        <w:rPr>
          <w:rFonts w:ascii="Times New Roman" w:hAnsi="Times New Roman" w:cs="Times New Roman"/>
          <w:sz w:val="24"/>
          <w:szCs w:val="24"/>
        </w:rPr>
        <w:t xml:space="preserve"> criminal trial </w:t>
      </w:r>
      <w:r w:rsidR="0007551D" w:rsidRPr="00077BF8">
        <w:rPr>
          <w:rFonts w:ascii="Times New Roman" w:hAnsi="Times New Roman" w:cs="Times New Roman"/>
          <w:sz w:val="24"/>
          <w:szCs w:val="24"/>
        </w:rPr>
        <w:t xml:space="preserve">it would appear that defendant wanted the fields ploughed </w:t>
      </w:r>
      <w:r w:rsidR="00673419">
        <w:rPr>
          <w:rFonts w:ascii="Times New Roman" w:hAnsi="Times New Roman" w:cs="Times New Roman"/>
          <w:sz w:val="24"/>
          <w:szCs w:val="24"/>
        </w:rPr>
        <w:t xml:space="preserve">during </w:t>
      </w:r>
      <w:r w:rsidR="0007551D" w:rsidRPr="00077BF8">
        <w:rPr>
          <w:rFonts w:ascii="Times New Roman" w:hAnsi="Times New Roman" w:cs="Times New Roman"/>
          <w:sz w:val="24"/>
          <w:szCs w:val="24"/>
        </w:rPr>
        <w:t xml:space="preserve">the weekend she brought diesel and the part(s) which defendant indicated was the tail piece. </w:t>
      </w:r>
      <w:r w:rsidR="00E81F5A">
        <w:rPr>
          <w:rFonts w:ascii="Times New Roman" w:hAnsi="Times New Roman" w:cs="Times New Roman"/>
          <w:sz w:val="24"/>
          <w:szCs w:val="24"/>
        </w:rPr>
        <w:t>A</w:t>
      </w:r>
      <w:r w:rsidR="0007551D" w:rsidRPr="00077BF8">
        <w:rPr>
          <w:rFonts w:ascii="Times New Roman" w:hAnsi="Times New Roman" w:cs="Times New Roman"/>
          <w:sz w:val="24"/>
          <w:szCs w:val="24"/>
        </w:rPr>
        <w:t>ccording to</w:t>
      </w:r>
      <w:r w:rsidR="00673419">
        <w:rPr>
          <w:rFonts w:ascii="Times New Roman" w:hAnsi="Times New Roman" w:cs="Times New Roman"/>
          <w:sz w:val="24"/>
          <w:szCs w:val="24"/>
        </w:rPr>
        <w:t xml:space="preserve"> the</w:t>
      </w:r>
      <w:r w:rsidR="0007551D" w:rsidRPr="00077BF8">
        <w:rPr>
          <w:rFonts w:ascii="Times New Roman" w:hAnsi="Times New Roman" w:cs="Times New Roman"/>
          <w:sz w:val="24"/>
          <w:szCs w:val="24"/>
        </w:rPr>
        <w:t xml:space="preserve"> </w:t>
      </w:r>
      <w:r w:rsidR="00E81F5A">
        <w:rPr>
          <w:rFonts w:ascii="Times New Roman" w:hAnsi="Times New Roman" w:cs="Times New Roman"/>
          <w:sz w:val="24"/>
          <w:szCs w:val="24"/>
        </w:rPr>
        <w:t xml:space="preserve">plaintiff’s </w:t>
      </w:r>
      <w:r w:rsidR="0007551D" w:rsidRPr="00077BF8">
        <w:rPr>
          <w:rFonts w:ascii="Times New Roman" w:hAnsi="Times New Roman" w:cs="Times New Roman"/>
          <w:sz w:val="24"/>
          <w:szCs w:val="24"/>
        </w:rPr>
        <w:t>defence outline</w:t>
      </w:r>
      <w:r w:rsidR="00465ECE">
        <w:rPr>
          <w:rFonts w:ascii="Times New Roman" w:hAnsi="Times New Roman" w:cs="Times New Roman"/>
          <w:sz w:val="24"/>
          <w:szCs w:val="24"/>
        </w:rPr>
        <w:t xml:space="preserve"> at his criminal trial the plaintiff</w:t>
      </w:r>
      <w:r w:rsidR="0007551D" w:rsidRPr="00077BF8">
        <w:rPr>
          <w:rFonts w:ascii="Times New Roman" w:hAnsi="Times New Roman" w:cs="Times New Roman"/>
          <w:sz w:val="24"/>
          <w:szCs w:val="24"/>
        </w:rPr>
        <w:t xml:space="preserve"> indicated to defendant that if his driver returned from where he had gone he would try to plough </w:t>
      </w:r>
      <w:r w:rsidR="00673419">
        <w:rPr>
          <w:rFonts w:ascii="Times New Roman" w:hAnsi="Times New Roman" w:cs="Times New Roman"/>
          <w:sz w:val="24"/>
          <w:szCs w:val="24"/>
        </w:rPr>
        <w:t>her</w:t>
      </w:r>
      <w:r w:rsidR="0007551D" w:rsidRPr="00077BF8">
        <w:rPr>
          <w:rFonts w:ascii="Times New Roman" w:hAnsi="Times New Roman" w:cs="Times New Roman"/>
          <w:sz w:val="24"/>
          <w:szCs w:val="24"/>
        </w:rPr>
        <w:t xml:space="preserve"> fields. </w:t>
      </w:r>
      <w:r w:rsidR="00E81F5A">
        <w:rPr>
          <w:rFonts w:ascii="Times New Roman" w:hAnsi="Times New Roman" w:cs="Times New Roman"/>
          <w:sz w:val="24"/>
          <w:szCs w:val="24"/>
        </w:rPr>
        <w:t>When d</w:t>
      </w:r>
      <w:r w:rsidR="0007551D" w:rsidRPr="00077BF8">
        <w:rPr>
          <w:rFonts w:ascii="Times New Roman" w:hAnsi="Times New Roman" w:cs="Times New Roman"/>
          <w:sz w:val="24"/>
          <w:szCs w:val="24"/>
        </w:rPr>
        <w:t xml:space="preserve">efendant took the tail piece (part of </w:t>
      </w:r>
      <w:r w:rsidR="00E81F5A">
        <w:rPr>
          <w:rFonts w:ascii="Times New Roman" w:hAnsi="Times New Roman" w:cs="Times New Roman"/>
          <w:sz w:val="24"/>
          <w:szCs w:val="24"/>
        </w:rPr>
        <w:t xml:space="preserve">her 3 dish </w:t>
      </w:r>
      <w:r w:rsidR="0007551D" w:rsidRPr="00077BF8">
        <w:rPr>
          <w:rFonts w:ascii="Times New Roman" w:hAnsi="Times New Roman" w:cs="Times New Roman"/>
          <w:sz w:val="24"/>
          <w:szCs w:val="24"/>
        </w:rPr>
        <w:t xml:space="preserve">plough) </w:t>
      </w:r>
      <w:r w:rsidR="00E81F5A">
        <w:rPr>
          <w:rFonts w:ascii="Times New Roman" w:hAnsi="Times New Roman" w:cs="Times New Roman"/>
          <w:sz w:val="24"/>
          <w:szCs w:val="24"/>
        </w:rPr>
        <w:t xml:space="preserve">to plaintiff </w:t>
      </w:r>
      <w:r w:rsidR="0007551D" w:rsidRPr="00077BF8">
        <w:rPr>
          <w:rFonts w:ascii="Times New Roman" w:hAnsi="Times New Roman" w:cs="Times New Roman"/>
          <w:sz w:val="24"/>
          <w:szCs w:val="24"/>
        </w:rPr>
        <w:t xml:space="preserve">she </w:t>
      </w:r>
      <w:r w:rsidR="00465ECE">
        <w:rPr>
          <w:rFonts w:ascii="Times New Roman" w:hAnsi="Times New Roman" w:cs="Times New Roman"/>
          <w:sz w:val="24"/>
          <w:szCs w:val="24"/>
        </w:rPr>
        <w:t>was shown a</w:t>
      </w:r>
      <w:r w:rsidR="0007551D" w:rsidRPr="00077BF8">
        <w:rPr>
          <w:rFonts w:ascii="Times New Roman" w:hAnsi="Times New Roman" w:cs="Times New Roman"/>
          <w:sz w:val="24"/>
          <w:szCs w:val="24"/>
        </w:rPr>
        <w:t xml:space="preserve"> disc</w:t>
      </w:r>
      <w:r w:rsidR="00465ECE">
        <w:rPr>
          <w:rFonts w:ascii="Times New Roman" w:hAnsi="Times New Roman" w:cs="Times New Roman"/>
          <w:sz w:val="24"/>
          <w:szCs w:val="24"/>
        </w:rPr>
        <w:t xml:space="preserve"> plough frame</w:t>
      </w:r>
      <w:r w:rsidR="0007551D" w:rsidRPr="00077BF8">
        <w:rPr>
          <w:rFonts w:ascii="Times New Roman" w:hAnsi="Times New Roman" w:cs="Times New Roman"/>
          <w:sz w:val="24"/>
          <w:szCs w:val="24"/>
        </w:rPr>
        <w:t xml:space="preserve"> </w:t>
      </w:r>
      <w:r w:rsidR="00E81F5A">
        <w:rPr>
          <w:rFonts w:ascii="Times New Roman" w:hAnsi="Times New Roman" w:cs="Times New Roman"/>
          <w:sz w:val="24"/>
          <w:szCs w:val="24"/>
        </w:rPr>
        <w:t>lying</w:t>
      </w:r>
      <w:r w:rsidR="0007551D" w:rsidRPr="00077BF8">
        <w:rPr>
          <w:rFonts w:ascii="Times New Roman" w:hAnsi="Times New Roman" w:cs="Times New Roman"/>
          <w:sz w:val="24"/>
          <w:szCs w:val="24"/>
        </w:rPr>
        <w:t xml:space="preserve"> down on its side and she</w:t>
      </w:r>
      <w:r w:rsidR="00E81F5A">
        <w:rPr>
          <w:rFonts w:ascii="Times New Roman" w:hAnsi="Times New Roman" w:cs="Times New Roman"/>
          <w:sz w:val="24"/>
          <w:szCs w:val="24"/>
        </w:rPr>
        <w:t xml:space="preserve"> protested that</w:t>
      </w:r>
      <w:r w:rsidR="0007551D" w:rsidRPr="00077BF8">
        <w:rPr>
          <w:rFonts w:ascii="Times New Roman" w:hAnsi="Times New Roman" w:cs="Times New Roman"/>
          <w:sz w:val="24"/>
          <w:szCs w:val="24"/>
        </w:rPr>
        <w:t xml:space="preserve"> that was not</w:t>
      </w:r>
      <w:r w:rsidR="00465ECE">
        <w:rPr>
          <w:rFonts w:ascii="Times New Roman" w:hAnsi="Times New Roman" w:cs="Times New Roman"/>
          <w:sz w:val="24"/>
          <w:szCs w:val="24"/>
        </w:rPr>
        <w:t xml:space="preserve"> part of</w:t>
      </w:r>
      <w:r w:rsidR="0007551D" w:rsidRPr="00077BF8">
        <w:rPr>
          <w:rFonts w:ascii="Times New Roman" w:hAnsi="Times New Roman" w:cs="Times New Roman"/>
          <w:sz w:val="24"/>
          <w:szCs w:val="24"/>
        </w:rPr>
        <w:t xml:space="preserve"> her plough. She said that h</w:t>
      </w:r>
      <w:r w:rsidR="00E81F5A">
        <w:rPr>
          <w:rFonts w:ascii="Times New Roman" w:hAnsi="Times New Roman" w:cs="Times New Roman"/>
          <w:sz w:val="24"/>
          <w:szCs w:val="24"/>
        </w:rPr>
        <w:t xml:space="preserve">er </w:t>
      </w:r>
      <w:r w:rsidR="0007551D" w:rsidRPr="00077BF8">
        <w:rPr>
          <w:rFonts w:ascii="Times New Roman" w:hAnsi="Times New Roman" w:cs="Times New Roman"/>
          <w:sz w:val="24"/>
          <w:szCs w:val="24"/>
        </w:rPr>
        <w:t xml:space="preserve">plough was green in colour. It is important to note that as early as the day defendant saw the plough at plaintiff’s farm </w:t>
      </w:r>
      <w:r w:rsidR="00326374">
        <w:rPr>
          <w:rFonts w:ascii="Times New Roman" w:hAnsi="Times New Roman" w:cs="Times New Roman"/>
          <w:sz w:val="24"/>
          <w:szCs w:val="24"/>
        </w:rPr>
        <w:t>she protested that that was not</w:t>
      </w:r>
      <w:r w:rsidR="00E81F5A">
        <w:rPr>
          <w:rFonts w:ascii="Times New Roman" w:hAnsi="Times New Roman" w:cs="Times New Roman"/>
          <w:sz w:val="24"/>
          <w:szCs w:val="24"/>
        </w:rPr>
        <w:t xml:space="preserve"> part of </w:t>
      </w:r>
      <w:r w:rsidR="0007551D" w:rsidRPr="00077BF8">
        <w:rPr>
          <w:rFonts w:ascii="Times New Roman" w:hAnsi="Times New Roman" w:cs="Times New Roman"/>
          <w:sz w:val="24"/>
          <w:szCs w:val="24"/>
        </w:rPr>
        <w:t>her plough</w:t>
      </w:r>
      <w:r w:rsidR="0007551D">
        <w:rPr>
          <w:rFonts w:ascii="Times New Roman" w:hAnsi="Times New Roman" w:cs="Times New Roman"/>
          <w:sz w:val="24"/>
          <w:szCs w:val="24"/>
        </w:rPr>
        <w:t xml:space="preserve"> </w:t>
      </w:r>
      <w:r w:rsidR="0007551D" w:rsidRPr="00077BF8">
        <w:rPr>
          <w:rFonts w:ascii="Times New Roman" w:hAnsi="Times New Roman" w:cs="Times New Roman"/>
          <w:sz w:val="24"/>
          <w:szCs w:val="24"/>
        </w:rPr>
        <w:t xml:space="preserve">as hers was green </w:t>
      </w:r>
      <w:r w:rsidR="0007551D" w:rsidRPr="00077BF8">
        <w:rPr>
          <w:rFonts w:ascii="Times New Roman" w:hAnsi="Times New Roman" w:cs="Times New Roman"/>
          <w:sz w:val="24"/>
          <w:szCs w:val="24"/>
        </w:rPr>
        <w:lastRenderedPageBreak/>
        <w:t>in colour. It is clear that when defendant failed to find her plough at plaintiff’s farm she must have suspected that plaintiff had disposed of he</w:t>
      </w:r>
      <w:r w:rsidR="00673419">
        <w:rPr>
          <w:rFonts w:ascii="Times New Roman" w:hAnsi="Times New Roman" w:cs="Times New Roman"/>
          <w:sz w:val="24"/>
          <w:szCs w:val="24"/>
        </w:rPr>
        <w:t xml:space="preserve">r dish </w:t>
      </w:r>
      <w:r w:rsidR="0007551D" w:rsidRPr="00077BF8">
        <w:rPr>
          <w:rFonts w:ascii="Times New Roman" w:hAnsi="Times New Roman" w:cs="Times New Roman"/>
          <w:sz w:val="24"/>
          <w:szCs w:val="24"/>
        </w:rPr>
        <w:t>plough. She then would have considered it necessary to involve the police in the matter in order to get help to recover her plough. Her statement to the police per exh 1 demonstrates that she suspected that the plaintiff had sold her plough.</w:t>
      </w:r>
    </w:p>
    <w:p w:rsidR="0007551D" w:rsidRPr="00077BF8" w:rsidRDefault="0007551D" w:rsidP="0007551D">
      <w:pPr>
        <w:spacing w:after="0" w:line="360" w:lineRule="auto"/>
        <w:jc w:val="both"/>
        <w:rPr>
          <w:rFonts w:ascii="Times New Roman" w:hAnsi="Times New Roman" w:cs="Times New Roman"/>
          <w:sz w:val="24"/>
          <w:szCs w:val="24"/>
        </w:rPr>
      </w:pPr>
      <w:r w:rsidRPr="00077BF8">
        <w:rPr>
          <w:rFonts w:ascii="Times New Roman" w:hAnsi="Times New Roman" w:cs="Times New Roman"/>
          <w:sz w:val="24"/>
          <w:szCs w:val="24"/>
        </w:rPr>
        <w:tab/>
        <w:t>After reporting her case to</w:t>
      </w:r>
      <w:r w:rsidR="00673419">
        <w:rPr>
          <w:rFonts w:ascii="Times New Roman" w:hAnsi="Times New Roman" w:cs="Times New Roman"/>
          <w:sz w:val="24"/>
          <w:szCs w:val="24"/>
        </w:rPr>
        <w:t xml:space="preserve"> the</w:t>
      </w:r>
      <w:r w:rsidRPr="00077BF8">
        <w:rPr>
          <w:rFonts w:ascii="Times New Roman" w:hAnsi="Times New Roman" w:cs="Times New Roman"/>
          <w:sz w:val="24"/>
          <w:szCs w:val="24"/>
        </w:rPr>
        <w:t xml:space="preserve"> police, police had the plaintiff arrested and taken to court and he was tried and convicted and sentenced to 10 months imprisonment the whole of which was suspended on the following conditions 5 months </w:t>
      </w:r>
      <w:r w:rsidR="00673419">
        <w:rPr>
          <w:rFonts w:ascii="Times New Roman" w:hAnsi="Times New Roman" w:cs="Times New Roman"/>
          <w:sz w:val="24"/>
          <w:szCs w:val="24"/>
        </w:rPr>
        <w:t xml:space="preserve">was </w:t>
      </w:r>
      <w:r w:rsidRPr="00077BF8">
        <w:rPr>
          <w:rFonts w:ascii="Times New Roman" w:hAnsi="Times New Roman" w:cs="Times New Roman"/>
          <w:sz w:val="24"/>
          <w:szCs w:val="24"/>
        </w:rPr>
        <w:t>suspended on condition of good behaviour and the other 5 months were suspended on condition of restitution i.e payment to defendant of the sum of $3 800 being the agreed value of the plough.</w:t>
      </w:r>
    </w:p>
    <w:p w:rsidR="0007551D" w:rsidRPr="00077BF8" w:rsidRDefault="0007551D" w:rsidP="0007551D">
      <w:pPr>
        <w:spacing w:after="0" w:line="360" w:lineRule="auto"/>
        <w:jc w:val="both"/>
        <w:rPr>
          <w:rFonts w:ascii="Times New Roman" w:hAnsi="Times New Roman" w:cs="Times New Roman"/>
          <w:sz w:val="24"/>
          <w:szCs w:val="24"/>
        </w:rPr>
      </w:pPr>
      <w:r w:rsidRPr="00077BF8">
        <w:rPr>
          <w:rFonts w:ascii="Times New Roman" w:hAnsi="Times New Roman" w:cs="Times New Roman"/>
          <w:sz w:val="24"/>
          <w:szCs w:val="24"/>
        </w:rPr>
        <w:tab/>
        <w:t xml:space="preserve">Plaintiff </w:t>
      </w:r>
      <w:r w:rsidR="00326374">
        <w:rPr>
          <w:rFonts w:ascii="Times New Roman" w:hAnsi="Times New Roman" w:cs="Times New Roman"/>
          <w:sz w:val="24"/>
          <w:szCs w:val="24"/>
        </w:rPr>
        <w:t xml:space="preserve"> must </w:t>
      </w:r>
      <w:r w:rsidRPr="00077BF8">
        <w:rPr>
          <w:rFonts w:ascii="Times New Roman" w:hAnsi="Times New Roman" w:cs="Times New Roman"/>
          <w:sz w:val="24"/>
          <w:szCs w:val="24"/>
        </w:rPr>
        <w:t>have defaulted in the payment terms as he was then imprisoned for the default and served 15 days imprisonment before he was released on bail pending appeal. Plaintiff successfully appealed against both conviction and sentence. The appeal court upheld the appeal and quashed the conviction and set aside the sentence.</w:t>
      </w:r>
    </w:p>
    <w:p w:rsidR="0007551D" w:rsidRPr="00077BF8" w:rsidRDefault="0007551D" w:rsidP="0007551D">
      <w:pPr>
        <w:spacing w:after="0" w:line="360" w:lineRule="auto"/>
        <w:jc w:val="both"/>
        <w:rPr>
          <w:rFonts w:ascii="Times New Roman" w:hAnsi="Times New Roman" w:cs="Times New Roman"/>
          <w:sz w:val="24"/>
          <w:szCs w:val="24"/>
        </w:rPr>
      </w:pPr>
      <w:r w:rsidRPr="00077BF8">
        <w:rPr>
          <w:rFonts w:ascii="Times New Roman" w:hAnsi="Times New Roman" w:cs="Times New Roman"/>
          <w:sz w:val="24"/>
          <w:szCs w:val="24"/>
        </w:rPr>
        <w:tab/>
        <w:t xml:space="preserve">On the success of his appeal the plaintiff decided to sue defendant for damages for maliciously causing his arrest detention and malicious prosecution. </w:t>
      </w:r>
    </w:p>
    <w:p w:rsidR="0007551D" w:rsidRPr="00077BF8" w:rsidRDefault="0007551D" w:rsidP="0007551D">
      <w:pPr>
        <w:spacing w:after="0" w:line="360" w:lineRule="auto"/>
        <w:jc w:val="both"/>
        <w:rPr>
          <w:rFonts w:ascii="Times New Roman" w:hAnsi="Times New Roman" w:cs="Times New Roman"/>
          <w:sz w:val="24"/>
          <w:szCs w:val="24"/>
        </w:rPr>
      </w:pPr>
      <w:r w:rsidRPr="00077BF8">
        <w:rPr>
          <w:rFonts w:ascii="Times New Roman" w:hAnsi="Times New Roman" w:cs="Times New Roman"/>
          <w:sz w:val="24"/>
          <w:szCs w:val="24"/>
        </w:rPr>
        <w:tab/>
        <w:t>Plaintiff considers that defendant’s case was malicious because the appeal court granted his appeal. Defendant on the other hand denied having caused his</w:t>
      </w:r>
      <w:r w:rsidR="00673419">
        <w:rPr>
          <w:rFonts w:ascii="Times New Roman" w:hAnsi="Times New Roman" w:cs="Times New Roman"/>
          <w:sz w:val="24"/>
          <w:szCs w:val="24"/>
        </w:rPr>
        <w:t xml:space="preserve"> arrest o</w:t>
      </w:r>
      <w:r w:rsidRPr="00077BF8">
        <w:rPr>
          <w:rFonts w:ascii="Times New Roman" w:hAnsi="Times New Roman" w:cs="Times New Roman"/>
          <w:sz w:val="24"/>
          <w:szCs w:val="24"/>
        </w:rPr>
        <w:t>r prosecution. Her position is th</w:t>
      </w:r>
      <w:r w:rsidR="00673419">
        <w:rPr>
          <w:rFonts w:ascii="Times New Roman" w:hAnsi="Times New Roman" w:cs="Times New Roman"/>
          <w:sz w:val="24"/>
          <w:szCs w:val="24"/>
        </w:rPr>
        <w:t>at she correctly</w:t>
      </w:r>
      <w:r w:rsidR="00326374">
        <w:rPr>
          <w:rFonts w:ascii="Times New Roman" w:hAnsi="Times New Roman" w:cs="Times New Roman"/>
          <w:sz w:val="24"/>
          <w:szCs w:val="24"/>
        </w:rPr>
        <w:t xml:space="preserve"> and justifiably</w:t>
      </w:r>
      <w:r w:rsidR="00673419">
        <w:rPr>
          <w:rFonts w:ascii="Times New Roman" w:hAnsi="Times New Roman" w:cs="Times New Roman"/>
          <w:sz w:val="24"/>
          <w:szCs w:val="24"/>
        </w:rPr>
        <w:t xml:space="preserve"> made a report </w:t>
      </w:r>
      <w:r w:rsidRPr="00077BF8">
        <w:rPr>
          <w:rFonts w:ascii="Times New Roman" w:hAnsi="Times New Roman" w:cs="Times New Roman"/>
          <w:sz w:val="24"/>
          <w:szCs w:val="24"/>
        </w:rPr>
        <w:t xml:space="preserve">to the police that plaintiff who had by agreement taken her plough could not return her plough and that the </w:t>
      </w:r>
      <w:r w:rsidR="00326374">
        <w:rPr>
          <w:rFonts w:ascii="Times New Roman" w:hAnsi="Times New Roman" w:cs="Times New Roman"/>
          <w:sz w:val="24"/>
          <w:szCs w:val="24"/>
        </w:rPr>
        <w:t>plough</w:t>
      </w:r>
      <w:r w:rsidR="00673419">
        <w:rPr>
          <w:rFonts w:ascii="Times New Roman" w:hAnsi="Times New Roman" w:cs="Times New Roman"/>
          <w:sz w:val="24"/>
          <w:szCs w:val="24"/>
        </w:rPr>
        <w:t xml:space="preserve"> whose frame</w:t>
      </w:r>
      <w:r w:rsidRPr="00077BF8">
        <w:rPr>
          <w:rFonts w:ascii="Times New Roman" w:hAnsi="Times New Roman" w:cs="Times New Roman"/>
          <w:sz w:val="24"/>
          <w:szCs w:val="24"/>
        </w:rPr>
        <w:t xml:space="preserve"> plaintiff showed her was not her plough. She argues correctly that the decision to arrest and detain plaintiff was not her decision but that of the police.</w:t>
      </w:r>
      <w:r w:rsidR="00673419">
        <w:rPr>
          <w:rFonts w:ascii="Times New Roman" w:hAnsi="Times New Roman" w:cs="Times New Roman"/>
          <w:sz w:val="24"/>
          <w:szCs w:val="24"/>
        </w:rPr>
        <w:t xml:space="preserve"> Th</w:t>
      </w:r>
      <w:r w:rsidR="00326374">
        <w:rPr>
          <w:rFonts w:ascii="Times New Roman" w:hAnsi="Times New Roman" w:cs="Times New Roman"/>
          <w:sz w:val="24"/>
          <w:szCs w:val="24"/>
        </w:rPr>
        <w:t>i</w:t>
      </w:r>
      <w:r w:rsidR="00673419">
        <w:rPr>
          <w:rFonts w:ascii="Times New Roman" w:hAnsi="Times New Roman" w:cs="Times New Roman"/>
          <w:sz w:val="24"/>
          <w:szCs w:val="24"/>
        </w:rPr>
        <w:t>s</w:t>
      </w:r>
      <w:r w:rsidR="00326374">
        <w:rPr>
          <w:rFonts w:ascii="Times New Roman" w:hAnsi="Times New Roman" w:cs="Times New Roman"/>
          <w:sz w:val="24"/>
          <w:szCs w:val="24"/>
        </w:rPr>
        <w:t xml:space="preserve"> is</w:t>
      </w:r>
      <w:r w:rsidR="00673419">
        <w:rPr>
          <w:rFonts w:ascii="Times New Roman" w:hAnsi="Times New Roman" w:cs="Times New Roman"/>
          <w:sz w:val="24"/>
          <w:szCs w:val="24"/>
        </w:rPr>
        <w:t xml:space="preserve"> apparent from the tex</w:t>
      </w:r>
      <w:r w:rsidR="00326374">
        <w:rPr>
          <w:rFonts w:ascii="Times New Roman" w:hAnsi="Times New Roman" w:cs="Times New Roman"/>
          <w:sz w:val="24"/>
          <w:szCs w:val="24"/>
        </w:rPr>
        <w:t xml:space="preserve">t of her statement of complaint that was </w:t>
      </w:r>
      <w:r w:rsidR="00673419">
        <w:rPr>
          <w:rFonts w:ascii="Times New Roman" w:hAnsi="Times New Roman" w:cs="Times New Roman"/>
          <w:sz w:val="24"/>
          <w:szCs w:val="24"/>
        </w:rPr>
        <w:t>exhibited</w:t>
      </w:r>
      <w:r w:rsidR="00326374">
        <w:rPr>
          <w:rFonts w:ascii="Times New Roman" w:hAnsi="Times New Roman" w:cs="Times New Roman"/>
          <w:sz w:val="24"/>
          <w:szCs w:val="24"/>
        </w:rPr>
        <w:t xml:space="preserve"> by the plaintiff</w:t>
      </w:r>
      <w:r w:rsidR="00673419">
        <w:rPr>
          <w:rFonts w:ascii="Times New Roman" w:hAnsi="Times New Roman" w:cs="Times New Roman"/>
          <w:sz w:val="24"/>
          <w:szCs w:val="24"/>
        </w:rPr>
        <w:t>.</w:t>
      </w:r>
    </w:p>
    <w:p w:rsidR="0007551D" w:rsidRDefault="0007551D" w:rsidP="0007551D">
      <w:pPr>
        <w:spacing w:after="0" w:line="360" w:lineRule="auto"/>
        <w:jc w:val="both"/>
        <w:rPr>
          <w:rFonts w:ascii="Times New Roman" w:hAnsi="Times New Roman" w:cs="Times New Roman"/>
          <w:sz w:val="24"/>
          <w:szCs w:val="24"/>
        </w:rPr>
      </w:pPr>
      <w:r w:rsidRPr="00077BF8">
        <w:rPr>
          <w:rFonts w:ascii="Times New Roman" w:hAnsi="Times New Roman" w:cs="Times New Roman"/>
          <w:sz w:val="24"/>
          <w:szCs w:val="24"/>
        </w:rPr>
        <w:tab/>
      </w:r>
      <w:r w:rsidR="00326374">
        <w:rPr>
          <w:rFonts w:ascii="Times New Roman" w:hAnsi="Times New Roman" w:cs="Times New Roman"/>
          <w:sz w:val="24"/>
          <w:szCs w:val="24"/>
        </w:rPr>
        <w:t>The plaintiff</w:t>
      </w:r>
      <w:r w:rsidRPr="00077BF8">
        <w:rPr>
          <w:rFonts w:ascii="Times New Roman" w:hAnsi="Times New Roman" w:cs="Times New Roman"/>
          <w:sz w:val="24"/>
          <w:szCs w:val="24"/>
        </w:rPr>
        <w:t xml:space="preserve"> also </w:t>
      </w:r>
      <w:r>
        <w:rPr>
          <w:rFonts w:ascii="Times New Roman" w:hAnsi="Times New Roman" w:cs="Times New Roman"/>
          <w:sz w:val="24"/>
          <w:szCs w:val="24"/>
        </w:rPr>
        <w:t xml:space="preserve">argues that the 15 days detention at Marondera prison cannot be blamed on her as that arose as a result of plaintiff’s failure to observe the </w:t>
      </w:r>
      <w:r w:rsidR="00673419">
        <w:rPr>
          <w:rFonts w:ascii="Times New Roman" w:hAnsi="Times New Roman" w:cs="Times New Roman"/>
          <w:sz w:val="24"/>
          <w:szCs w:val="24"/>
        </w:rPr>
        <w:t>condition</w:t>
      </w:r>
      <w:r>
        <w:rPr>
          <w:rFonts w:ascii="Times New Roman" w:hAnsi="Times New Roman" w:cs="Times New Roman"/>
          <w:sz w:val="24"/>
          <w:szCs w:val="24"/>
        </w:rPr>
        <w:t xml:space="preserve"> imposed by the sentencing court for the </w:t>
      </w:r>
      <w:r w:rsidR="00673419">
        <w:rPr>
          <w:rFonts w:ascii="Times New Roman" w:hAnsi="Times New Roman" w:cs="Times New Roman"/>
          <w:sz w:val="24"/>
          <w:szCs w:val="24"/>
        </w:rPr>
        <w:t>suspension of a further 5 months imprisonment i.e.</w:t>
      </w:r>
      <w:r>
        <w:rPr>
          <w:rFonts w:ascii="Times New Roman" w:hAnsi="Times New Roman" w:cs="Times New Roman"/>
          <w:sz w:val="24"/>
          <w:szCs w:val="24"/>
        </w:rPr>
        <w:t xml:space="preserve"> restitution.</w:t>
      </w:r>
    </w:p>
    <w:p w:rsidR="0007551D" w:rsidRDefault="0007551D" w:rsidP="00075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proper appreciation of exh 1 </w:t>
      </w:r>
      <w:r w:rsidR="00673419">
        <w:rPr>
          <w:rFonts w:ascii="Times New Roman" w:hAnsi="Times New Roman" w:cs="Times New Roman"/>
          <w:sz w:val="24"/>
          <w:szCs w:val="24"/>
        </w:rPr>
        <w:t>(</w:t>
      </w:r>
      <w:r>
        <w:rPr>
          <w:rFonts w:ascii="Times New Roman" w:hAnsi="Times New Roman" w:cs="Times New Roman"/>
          <w:sz w:val="24"/>
          <w:szCs w:val="24"/>
        </w:rPr>
        <w:t>the complainant’s statement of complaint</w:t>
      </w:r>
      <w:r w:rsidR="00673419">
        <w:rPr>
          <w:rFonts w:ascii="Times New Roman" w:hAnsi="Times New Roman" w:cs="Times New Roman"/>
          <w:sz w:val="24"/>
          <w:szCs w:val="24"/>
        </w:rPr>
        <w:t>)</w:t>
      </w:r>
      <w:r>
        <w:rPr>
          <w:rFonts w:ascii="Times New Roman" w:hAnsi="Times New Roman" w:cs="Times New Roman"/>
          <w:sz w:val="24"/>
          <w:szCs w:val="24"/>
        </w:rPr>
        <w:t xml:space="preserve"> shows that defendant conceded that the plough was taken by plaintiff for his use by agreement. It therefore cannot be suggested that the defendant falsely mispresented that the plough was furtively removed from her possession. Defendant in her statement of complaint was categorical that the plough plaintiff showed him was not hers and at the</w:t>
      </w:r>
      <w:r w:rsidR="00673419">
        <w:rPr>
          <w:rFonts w:ascii="Times New Roman" w:hAnsi="Times New Roman" w:cs="Times New Roman"/>
          <w:sz w:val="24"/>
          <w:szCs w:val="24"/>
        </w:rPr>
        <w:t xml:space="preserve"> criminal</w:t>
      </w:r>
      <w:r>
        <w:rPr>
          <w:rFonts w:ascii="Times New Roman" w:hAnsi="Times New Roman" w:cs="Times New Roman"/>
          <w:sz w:val="24"/>
          <w:szCs w:val="24"/>
        </w:rPr>
        <w:t xml:space="preserve"> trial of plaintiff she retorted that if the plough was hers she would not be so naïve as to deny her own property. Its significant that defendant consistently described her plough as green in colour </w:t>
      </w:r>
      <w:r>
        <w:rPr>
          <w:rFonts w:ascii="Times New Roman" w:hAnsi="Times New Roman" w:cs="Times New Roman"/>
          <w:sz w:val="24"/>
          <w:szCs w:val="24"/>
        </w:rPr>
        <w:lastRenderedPageBreak/>
        <w:t>and that it was in a serviceable condition and yet what the plaintiff showed her was not only not green (in fact blue) but a mere frame. Given this factual background defendant’s decision to enlist the a</w:t>
      </w:r>
      <w:r w:rsidR="00673419">
        <w:rPr>
          <w:rFonts w:ascii="Times New Roman" w:hAnsi="Times New Roman" w:cs="Times New Roman"/>
          <w:sz w:val="24"/>
          <w:szCs w:val="24"/>
        </w:rPr>
        <w:t xml:space="preserve">ssistance </w:t>
      </w:r>
      <w:r>
        <w:rPr>
          <w:rFonts w:ascii="Times New Roman" w:hAnsi="Times New Roman" w:cs="Times New Roman"/>
          <w:sz w:val="24"/>
          <w:szCs w:val="24"/>
        </w:rPr>
        <w:t xml:space="preserve">of the police in the recovery of her plough </w:t>
      </w:r>
      <w:r w:rsidR="00673419">
        <w:rPr>
          <w:rFonts w:ascii="Times New Roman" w:hAnsi="Times New Roman" w:cs="Times New Roman"/>
          <w:sz w:val="24"/>
          <w:szCs w:val="24"/>
        </w:rPr>
        <w:t>would not justify</w:t>
      </w:r>
      <w:r>
        <w:rPr>
          <w:rFonts w:ascii="Times New Roman" w:hAnsi="Times New Roman" w:cs="Times New Roman"/>
          <w:sz w:val="24"/>
          <w:szCs w:val="24"/>
        </w:rPr>
        <w:t xml:space="preserve"> the</w:t>
      </w:r>
      <w:r w:rsidR="00673419">
        <w:rPr>
          <w:rFonts w:ascii="Times New Roman" w:hAnsi="Times New Roman" w:cs="Times New Roman"/>
          <w:sz w:val="24"/>
          <w:szCs w:val="24"/>
        </w:rPr>
        <w:t xml:space="preserve"> plaintiff’s </w:t>
      </w:r>
      <w:r>
        <w:rPr>
          <w:rFonts w:ascii="Times New Roman" w:hAnsi="Times New Roman" w:cs="Times New Roman"/>
          <w:sz w:val="24"/>
          <w:szCs w:val="24"/>
        </w:rPr>
        <w:t xml:space="preserve">complaint that </w:t>
      </w:r>
      <w:r w:rsidR="00673419">
        <w:rPr>
          <w:rFonts w:ascii="Times New Roman" w:hAnsi="Times New Roman" w:cs="Times New Roman"/>
          <w:sz w:val="24"/>
          <w:szCs w:val="24"/>
        </w:rPr>
        <w:t>defendant’s complaint was malicious.</w:t>
      </w:r>
      <w:r>
        <w:rPr>
          <w:rFonts w:ascii="Times New Roman" w:hAnsi="Times New Roman" w:cs="Times New Roman"/>
          <w:sz w:val="24"/>
          <w:szCs w:val="24"/>
        </w:rPr>
        <w:t xml:space="preserve"> It is vital to note that the information that the defendant gave to the police is incorrectly represented in the</w:t>
      </w:r>
      <w:r w:rsidR="00673419">
        <w:rPr>
          <w:rFonts w:ascii="Times New Roman" w:hAnsi="Times New Roman" w:cs="Times New Roman"/>
          <w:sz w:val="24"/>
          <w:szCs w:val="24"/>
        </w:rPr>
        <w:t xml:space="preserve"> plaintiff’s</w:t>
      </w:r>
      <w:r>
        <w:rPr>
          <w:rFonts w:ascii="Times New Roman" w:hAnsi="Times New Roman" w:cs="Times New Roman"/>
          <w:sz w:val="24"/>
          <w:szCs w:val="24"/>
        </w:rPr>
        <w:t xml:space="preserve"> pleadings in that in the declaration plaintiff pleads that defendant gave police the following false information – (i) </w:t>
      </w:r>
      <w:r w:rsidRPr="00696EDD">
        <w:rPr>
          <w:rFonts w:ascii="Times New Roman" w:hAnsi="Times New Roman" w:cs="Times New Roman"/>
          <w:sz w:val="24"/>
          <w:szCs w:val="24"/>
          <w:u w:val="single"/>
        </w:rPr>
        <w:t>that during the period between 1</w:t>
      </w:r>
      <w:r w:rsidRPr="00696EDD">
        <w:rPr>
          <w:rFonts w:ascii="Times New Roman" w:hAnsi="Times New Roman" w:cs="Times New Roman"/>
          <w:sz w:val="24"/>
          <w:szCs w:val="24"/>
          <w:u w:val="single"/>
          <w:vertAlign w:val="superscript"/>
        </w:rPr>
        <w:t>st</w:t>
      </w:r>
      <w:r w:rsidRPr="00696EDD">
        <w:rPr>
          <w:rFonts w:ascii="Times New Roman" w:hAnsi="Times New Roman" w:cs="Times New Roman"/>
          <w:sz w:val="24"/>
          <w:szCs w:val="24"/>
          <w:u w:val="single"/>
        </w:rPr>
        <w:t xml:space="preserve"> and 2</w:t>
      </w:r>
      <w:r w:rsidRPr="00696EDD">
        <w:rPr>
          <w:rFonts w:ascii="Times New Roman" w:hAnsi="Times New Roman" w:cs="Times New Roman"/>
          <w:sz w:val="24"/>
          <w:szCs w:val="24"/>
          <w:u w:val="single"/>
          <w:vertAlign w:val="superscript"/>
        </w:rPr>
        <w:t>nd</w:t>
      </w:r>
      <w:r w:rsidRPr="00696EDD">
        <w:rPr>
          <w:rFonts w:ascii="Times New Roman" w:hAnsi="Times New Roman" w:cs="Times New Roman"/>
          <w:sz w:val="24"/>
          <w:szCs w:val="24"/>
          <w:u w:val="single"/>
        </w:rPr>
        <w:t xml:space="preserve"> day of November 2013 the plaintiff and his employee Takundwa Takundwa had stolen </w:t>
      </w:r>
      <w:r w:rsidR="00673419" w:rsidRPr="00696EDD">
        <w:rPr>
          <w:rFonts w:ascii="Times New Roman" w:hAnsi="Times New Roman" w:cs="Times New Roman"/>
          <w:sz w:val="24"/>
          <w:szCs w:val="24"/>
          <w:u w:val="single"/>
        </w:rPr>
        <w:t xml:space="preserve">a </w:t>
      </w:r>
      <w:r w:rsidRPr="00696EDD">
        <w:rPr>
          <w:rFonts w:ascii="Times New Roman" w:hAnsi="Times New Roman" w:cs="Times New Roman"/>
          <w:sz w:val="24"/>
          <w:szCs w:val="24"/>
          <w:u w:val="single"/>
        </w:rPr>
        <w:t>three dish tractor plough from defendant.</w:t>
      </w:r>
      <w:r>
        <w:rPr>
          <w:rFonts w:ascii="Times New Roman" w:hAnsi="Times New Roman" w:cs="Times New Roman"/>
          <w:sz w:val="24"/>
          <w:szCs w:val="24"/>
        </w:rPr>
        <w:t xml:space="preserve"> (ii) </w:t>
      </w:r>
      <w:r w:rsidRPr="00696EDD">
        <w:rPr>
          <w:rFonts w:ascii="Times New Roman" w:hAnsi="Times New Roman" w:cs="Times New Roman"/>
          <w:sz w:val="24"/>
          <w:szCs w:val="24"/>
          <w:u w:val="single"/>
        </w:rPr>
        <w:t>that they had done so with intend to deprive her permanently of her plough</w:t>
      </w:r>
      <w:r>
        <w:rPr>
          <w:rFonts w:ascii="Times New Roman" w:hAnsi="Times New Roman" w:cs="Times New Roman"/>
          <w:sz w:val="24"/>
          <w:szCs w:val="24"/>
        </w:rPr>
        <w:t xml:space="preserve">. </w:t>
      </w:r>
      <w:r w:rsidR="00696EDD">
        <w:rPr>
          <w:rFonts w:ascii="Times New Roman" w:hAnsi="Times New Roman" w:cs="Times New Roman"/>
          <w:sz w:val="24"/>
          <w:szCs w:val="24"/>
        </w:rPr>
        <w:t xml:space="preserve">(underlining is mine for emphasis). </w:t>
      </w:r>
      <w:r>
        <w:rPr>
          <w:rFonts w:ascii="Times New Roman" w:hAnsi="Times New Roman" w:cs="Times New Roman"/>
          <w:sz w:val="24"/>
          <w:szCs w:val="24"/>
        </w:rPr>
        <w:t>A closer scrutiny of exh</w:t>
      </w:r>
      <w:r w:rsidR="00696EDD">
        <w:rPr>
          <w:rFonts w:ascii="Times New Roman" w:hAnsi="Times New Roman" w:cs="Times New Roman"/>
          <w:sz w:val="24"/>
          <w:szCs w:val="24"/>
        </w:rPr>
        <w:t xml:space="preserve"> 1</w:t>
      </w:r>
      <w:r>
        <w:rPr>
          <w:rFonts w:ascii="Times New Roman" w:hAnsi="Times New Roman" w:cs="Times New Roman"/>
          <w:sz w:val="24"/>
          <w:szCs w:val="24"/>
        </w:rPr>
        <w:t xml:space="preserve"> (complainant’s statement of complaint to police</w:t>
      </w:r>
      <w:r w:rsidR="00465ECE">
        <w:rPr>
          <w:rFonts w:ascii="Times New Roman" w:hAnsi="Times New Roman" w:cs="Times New Roman"/>
          <w:sz w:val="24"/>
          <w:szCs w:val="24"/>
        </w:rPr>
        <w:t>)</w:t>
      </w:r>
      <w:r>
        <w:rPr>
          <w:rFonts w:ascii="Times New Roman" w:hAnsi="Times New Roman" w:cs="Times New Roman"/>
          <w:sz w:val="24"/>
          <w:szCs w:val="24"/>
        </w:rPr>
        <w:t xml:space="preserve"> w</w:t>
      </w:r>
      <w:r w:rsidR="00673419">
        <w:rPr>
          <w:rFonts w:ascii="Times New Roman" w:hAnsi="Times New Roman" w:cs="Times New Roman"/>
          <w:sz w:val="24"/>
          <w:szCs w:val="24"/>
        </w:rPr>
        <w:t>ill reveal that defendant did</w:t>
      </w:r>
      <w:r>
        <w:rPr>
          <w:rFonts w:ascii="Times New Roman" w:hAnsi="Times New Roman" w:cs="Times New Roman"/>
          <w:sz w:val="24"/>
          <w:szCs w:val="24"/>
        </w:rPr>
        <w:t xml:space="preserve"> not say that plaintiff stole the tractor plough between 1</w:t>
      </w:r>
      <w:r w:rsidRPr="0054688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4688F">
        <w:rPr>
          <w:rFonts w:ascii="Times New Roman" w:hAnsi="Times New Roman" w:cs="Times New Roman"/>
          <w:sz w:val="24"/>
          <w:szCs w:val="24"/>
          <w:vertAlign w:val="superscript"/>
        </w:rPr>
        <w:t>nd</w:t>
      </w:r>
      <w:r>
        <w:rPr>
          <w:rFonts w:ascii="Times New Roman" w:hAnsi="Times New Roman" w:cs="Times New Roman"/>
          <w:sz w:val="24"/>
          <w:szCs w:val="24"/>
        </w:rPr>
        <w:t xml:space="preserve"> day of November 2013. Defendant in fact specifically</w:t>
      </w:r>
      <w:r w:rsidR="00673419">
        <w:rPr>
          <w:rFonts w:ascii="Times New Roman" w:hAnsi="Times New Roman" w:cs="Times New Roman"/>
          <w:sz w:val="24"/>
          <w:szCs w:val="24"/>
        </w:rPr>
        <w:t xml:space="preserve"> says</w:t>
      </w:r>
      <w:r>
        <w:rPr>
          <w:rFonts w:ascii="Times New Roman" w:hAnsi="Times New Roman" w:cs="Times New Roman"/>
          <w:sz w:val="24"/>
          <w:szCs w:val="24"/>
        </w:rPr>
        <w:t xml:space="preserve"> </w:t>
      </w:r>
      <w:r w:rsidR="00673419">
        <w:rPr>
          <w:rFonts w:ascii="Times New Roman" w:hAnsi="Times New Roman" w:cs="Times New Roman"/>
          <w:sz w:val="24"/>
          <w:szCs w:val="24"/>
        </w:rPr>
        <w:t>(</w:t>
      </w:r>
      <w:r>
        <w:rPr>
          <w:rFonts w:ascii="Times New Roman" w:hAnsi="Times New Roman" w:cs="Times New Roman"/>
          <w:sz w:val="24"/>
          <w:szCs w:val="24"/>
        </w:rPr>
        <w:t>as recorded</w:t>
      </w:r>
      <w:r w:rsidR="00673419">
        <w:rPr>
          <w:rFonts w:ascii="Times New Roman" w:hAnsi="Times New Roman" w:cs="Times New Roman"/>
          <w:sz w:val="24"/>
          <w:szCs w:val="24"/>
        </w:rPr>
        <w:t>)</w:t>
      </w:r>
      <w:r>
        <w:rPr>
          <w:rFonts w:ascii="Times New Roman" w:hAnsi="Times New Roman" w:cs="Times New Roman"/>
          <w:sz w:val="24"/>
          <w:szCs w:val="24"/>
        </w:rPr>
        <w:t xml:space="preserve"> that the plough was taken by mutual agreement but the plaintiff and his employee showed her the wrong plough. </w:t>
      </w:r>
      <w:r w:rsidR="00673419">
        <w:rPr>
          <w:rFonts w:ascii="Times New Roman" w:hAnsi="Times New Roman" w:cs="Times New Roman"/>
          <w:sz w:val="24"/>
          <w:szCs w:val="24"/>
        </w:rPr>
        <w:t>In exh 1 de</w:t>
      </w:r>
      <w:r>
        <w:rPr>
          <w:rFonts w:ascii="Times New Roman" w:hAnsi="Times New Roman" w:cs="Times New Roman"/>
          <w:sz w:val="24"/>
          <w:szCs w:val="24"/>
        </w:rPr>
        <w:t>fendant actually makes an inference fr</w:t>
      </w:r>
      <w:r w:rsidR="00673419">
        <w:rPr>
          <w:rFonts w:ascii="Times New Roman" w:hAnsi="Times New Roman" w:cs="Times New Roman"/>
          <w:sz w:val="24"/>
          <w:szCs w:val="24"/>
        </w:rPr>
        <w:t>om being shown the wrong plough</w:t>
      </w:r>
      <w:r>
        <w:rPr>
          <w:rFonts w:ascii="Times New Roman" w:hAnsi="Times New Roman" w:cs="Times New Roman"/>
          <w:sz w:val="24"/>
          <w:szCs w:val="24"/>
        </w:rPr>
        <w:t xml:space="preserve"> that hers had been sold.</w:t>
      </w:r>
    </w:p>
    <w:p w:rsidR="0007551D" w:rsidRDefault="0007551D" w:rsidP="00075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also pleaded his cause by averring</w:t>
      </w:r>
      <w:r w:rsidR="00673419">
        <w:rPr>
          <w:rFonts w:ascii="Times New Roman" w:hAnsi="Times New Roman" w:cs="Times New Roman"/>
          <w:sz w:val="24"/>
          <w:szCs w:val="24"/>
        </w:rPr>
        <w:t xml:space="preserve"> that</w:t>
      </w:r>
      <w:r>
        <w:rPr>
          <w:rFonts w:ascii="Times New Roman" w:hAnsi="Times New Roman" w:cs="Times New Roman"/>
          <w:sz w:val="24"/>
          <w:szCs w:val="24"/>
        </w:rPr>
        <w:t xml:space="preserve"> when laying this charge</w:t>
      </w:r>
      <w:r w:rsidR="00673419">
        <w:rPr>
          <w:rFonts w:ascii="Times New Roman" w:hAnsi="Times New Roman" w:cs="Times New Roman"/>
          <w:sz w:val="24"/>
          <w:szCs w:val="24"/>
        </w:rPr>
        <w:t xml:space="preserve"> and giving this disinformation d</w:t>
      </w:r>
      <w:r>
        <w:rPr>
          <w:rFonts w:ascii="Times New Roman" w:hAnsi="Times New Roman" w:cs="Times New Roman"/>
          <w:sz w:val="24"/>
          <w:szCs w:val="24"/>
        </w:rPr>
        <w:t>efendant had no reason</w:t>
      </w:r>
      <w:r w:rsidR="00D92208">
        <w:rPr>
          <w:rFonts w:ascii="Times New Roman" w:hAnsi="Times New Roman" w:cs="Times New Roman"/>
          <w:sz w:val="24"/>
          <w:szCs w:val="24"/>
        </w:rPr>
        <w:t>able or probable cause for so doi</w:t>
      </w:r>
      <w:r>
        <w:rPr>
          <w:rFonts w:ascii="Times New Roman" w:hAnsi="Times New Roman" w:cs="Times New Roman"/>
          <w:sz w:val="24"/>
          <w:szCs w:val="24"/>
        </w:rPr>
        <w:t>ng nor did she have any reasonable belief in the truth of the information given which she knew was false. It can scarcely be said that defen</w:t>
      </w:r>
      <w:r w:rsidR="000E3FF4">
        <w:rPr>
          <w:rFonts w:ascii="Times New Roman" w:hAnsi="Times New Roman" w:cs="Times New Roman"/>
          <w:sz w:val="24"/>
          <w:szCs w:val="24"/>
        </w:rPr>
        <w:t>dant laid the charge alleged nor</w:t>
      </w:r>
      <w:r>
        <w:rPr>
          <w:rFonts w:ascii="Times New Roman" w:hAnsi="Times New Roman" w:cs="Times New Roman"/>
          <w:sz w:val="24"/>
          <w:szCs w:val="24"/>
        </w:rPr>
        <w:t xml:space="preserve"> that in giving the statement she made to police she had no probable cause for doing so. It has to be remembered that defendant was shown not only just a plough frame whose plough parts were stripped and whose colour did not match the colour of her plough (green). Clearly defendant had a reasonable cause to believe that her own plough had been disposed of (sold as reflected in exh 1).</w:t>
      </w:r>
    </w:p>
    <w:p w:rsidR="0007551D" w:rsidRDefault="0007551D" w:rsidP="00075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Dealing with malicious deprivation of liberty in their book </w:t>
      </w:r>
      <w:r w:rsidRPr="0054688F">
        <w:rPr>
          <w:rFonts w:ascii="Times New Roman" w:hAnsi="Times New Roman" w:cs="Times New Roman"/>
          <w:i/>
          <w:sz w:val="24"/>
          <w:szCs w:val="24"/>
        </w:rPr>
        <w:t>Law of Delict</w:t>
      </w:r>
      <w:r>
        <w:rPr>
          <w:rFonts w:ascii="Times New Roman" w:hAnsi="Times New Roman" w:cs="Times New Roman"/>
          <w:sz w:val="24"/>
          <w:szCs w:val="24"/>
        </w:rPr>
        <w:t xml:space="preserve"> the authors J N</w:t>
      </w:r>
      <w:r w:rsidR="000E3FF4">
        <w:rPr>
          <w:rFonts w:ascii="Times New Roman" w:hAnsi="Times New Roman" w:cs="Times New Roman"/>
          <w:sz w:val="24"/>
          <w:szCs w:val="24"/>
        </w:rPr>
        <w:t>eethling</w:t>
      </w:r>
      <w:r>
        <w:rPr>
          <w:rFonts w:ascii="Times New Roman" w:hAnsi="Times New Roman" w:cs="Times New Roman"/>
          <w:sz w:val="24"/>
          <w:szCs w:val="24"/>
        </w:rPr>
        <w:t xml:space="preserve"> </w:t>
      </w:r>
      <w:r w:rsidR="000E3FF4">
        <w:rPr>
          <w:rFonts w:ascii="Times New Roman" w:hAnsi="Times New Roman" w:cs="Times New Roman"/>
          <w:sz w:val="24"/>
          <w:szCs w:val="24"/>
        </w:rPr>
        <w:t>Potgier</w:t>
      </w:r>
      <w:r>
        <w:rPr>
          <w:rFonts w:ascii="Times New Roman" w:hAnsi="Times New Roman" w:cs="Times New Roman"/>
          <w:sz w:val="24"/>
          <w:szCs w:val="24"/>
        </w:rPr>
        <w:t xml:space="preserve"> and P J Visser have the following to say – </w:t>
      </w:r>
      <w:r w:rsidR="000E3FF4">
        <w:rPr>
          <w:rFonts w:ascii="Times New Roman" w:hAnsi="Times New Roman" w:cs="Times New Roman"/>
          <w:sz w:val="24"/>
          <w:szCs w:val="24"/>
        </w:rPr>
        <w:t>“</w:t>
      </w:r>
      <w:r>
        <w:rPr>
          <w:rFonts w:ascii="Times New Roman" w:hAnsi="Times New Roman" w:cs="Times New Roman"/>
          <w:sz w:val="24"/>
          <w:szCs w:val="24"/>
        </w:rPr>
        <w:t xml:space="preserve">unlike the case of wrongful ….. deprivation of liberty where the result complained of  must have been caused without justification by the defendant himself or some person acting as his gent or servant the action in the case of malicious deprivation of liberty takes place under the guise of a valid judicial process. The defendant makes improper use of the legal machinery of the state either through a policeman acting on his own discretion or through a valid warrant, to deprive the plaintiff of his liberty. The actual deprivation is consequently not carried out by the defendant himself </w:t>
      </w:r>
      <w:r>
        <w:rPr>
          <w:rFonts w:ascii="Times New Roman" w:hAnsi="Times New Roman" w:cs="Times New Roman"/>
          <w:sz w:val="24"/>
          <w:szCs w:val="24"/>
        </w:rPr>
        <w:lastRenderedPageBreak/>
        <w:t>or by his servant or agent but by the machinery of the state through a valid judicial process</w:t>
      </w:r>
      <w:r w:rsidR="000E3FF4">
        <w:rPr>
          <w:rFonts w:ascii="Times New Roman" w:hAnsi="Times New Roman" w:cs="Times New Roman"/>
          <w:sz w:val="24"/>
          <w:szCs w:val="24"/>
        </w:rPr>
        <w:t>.”</w:t>
      </w:r>
      <w:r>
        <w:rPr>
          <w:rFonts w:ascii="Times New Roman" w:hAnsi="Times New Roman" w:cs="Times New Roman"/>
          <w:sz w:val="24"/>
          <w:szCs w:val="24"/>
        </w:rPr>
        <w:t xml:space="preserve"> “See also </w:t>
      </w:r>
      <w:r>
        <w:rPr>
          <w:rFonts w:ascii="Times New Roman" w:hAnsi="Times New Roman" w:cs="Times New Roman"/>
          <w:i/>
          <w:sz w:val="24"/>
          <w:szCs w:val="24"/>
        </w:rPr>
        <w:t xml:space="preserve">Newman </w:t>
      </w:r>
      <w:r>
        <w:rPr>
          <w:rFonts w:ascii="Times New Roman" w:hAnsi="Times New Roman" w:cs="Times New Roman"/>
          <w:sz w:val="24"/>
          <w:szCs w:val="24"/>
        </w:rPr>
        <w:t xml:space="preserve">v </w:t>
      </w:r>
      <w:r>
        <w:rPr>
          <w:rFonts w:ascii="Times New Roman" w:hAnsi="Times New Roman" w:cs="Times New Roman"/>
          <w:i/>
          <w:sz w:val="24"/>
          <w:szCs w:val="24"/>
        </w:rPr>
        <w:t xml:space="preserve">Prinslow </w:t>
      </w:r>
      <w:r>
        <w:rPr>
          <w:rFonts w:ascii="Times New Roman" w:hAnsi="Times New Roman" w:cs="Times New Roman"/>
          <w:sz w:val="24"/>
          <w:szCs w:val="24"/>
        </w:rPr>
        <w:t>1973 (1) SA 125 W 127.</w:t>
      </w:r>
    </w:p>
    <w:p w:rsidR="0007551D" w:rsidRDefault="0007551D" w:rsidP="00075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order to succeed in an action based on malicious deprivation of liberty the plaintiff has to prove the following</w:t>
      </w:r>
    </w:p>
    <w:p w:rsidR="0007551D" w:rsidRDefault="0007551D" w:rsidP="0007551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that  defendant instigat</w:t>
      </w:r>
      <w:r w:rsidR="000E3FF4">
        <w:rPr>
          <w:rFonts w:ascii="Times New Roman" w:hAnsi="Times New Roman" w:cs="Times New Roman"/>
          <w:sz w:val="24"/>
          <w:szCs w:val="24"/>
        </w:rPr>
        <w:t>ed the deprivation</w:t>
      </w:r>
      <w:r>
        <w:rPr>
          <w:rFonts w:ascii="Times New Roman" w:hAnsi="Times New Roman" w:cs="Times New Roman"/>
          <w:sz w:val="24"/>
          <w:szCs w:val="24"/>
        </w:rPr>
        <w:t xml:space="preserve">  of liberty</w:t>
      </w:r>
    </w:p>
    <w:p w:rsidR="0007551D" w:rsidRDefault="0007551D" w:rsidP="0007551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instigation was without reasonable and probable cause and</w:t>
      </w:r>
    </w:p>
    <w:p w:rsidR="0007551D" w:rsidRDefault="0007551D" w:rsidP="0007551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defendant acted </w:t>
      </w:r>
      <w:r>
        <w:rPr>
          <w:rFonts w:ascii="Times New Roman" w:hAnsi="Times New Roman" w:cs="Times New Roman"/>
          <w:i/>
          <w:sz w:val="24"/>
          <w:szCs w:val="24"/>
        </w:rPr>
        <w:t>amimo iniuriandi.</w:t>
      </w:r>
    </w:p>
    <w:p w:rsidR="0007551D" w:rsidRDefault="0007551D" w:rsidP="0007551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evidence that plaintiff adduce</w:t>
      </w:r>
      <w:r w:rsidR="000E3FF4">
        <w:rPr>
          <w:rFonts w:ascii="Times New Roman" w:hAnsi="Times New Roman" w:cs="Times New Roman"/>
          <w:sz w:val="24"/>
          <w:szCs w:val="24"/>
        </w:rPr>
        <w:t>d</w:t>
      </w:r>
      <w:r>
        <w:rPr>
          <w:rFonts w:ascii="Times New Roman" w:hAnsi="Times New Roman" w:cs="Times New Roman"/>
          <w:sz w:val="24"/>
          <w:szCs w:val="24"/>
        </w:rPr>
        <w:t xml:space="preserve"> was directed at proving that defendant had no </w:t>
      </w:r>
    </w:p>
    <w:p w:rsidR="0007551D" w:rsidRDefault="0007551D" w:rsidP="00075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reasonable or probable cause for having plaintiff prosecuted. Plaintiff in particular testif</w:t>
      </w:r>
      <w:r w:rsidR="000E3FF4">
        <w:rPr>
          <w:rFonts w:ascii="Times New Roman" w:hAnsi="Times New Roman" w:cs="Times New Roman"/>
          <w:sz w:val="24"/>
          <w:szCs w:val="24"/>
        </w:rPr>
        <w:t>ied</w:t>
      </w:r>
      <w:r>
        <w:rPr>
          <w:rFonts w:ascii="Times New Roman" w:hAnsi="Times New Roman" w:cs="Times New Roman"/>
          <w:sz w:val="24"/>
          <w:szCs w:val="24"/>
        </w:rPr>
        <w:t xml:space="preserve"> that the defendant threatened both the police and prosecutors to have plaintiff prosecuted when they had formulated</w:t>
      </w:r>
      <w:r w:rsidR="000E3FF4">
        <w:rPr>
          <w:rFonts w:ascii="Times New Roman" w:hAnsi="Times New Roman" w:cs="Times New Roman"/>
          <w:sz w:val="24"/>
          <w:szCs w:val="24"/>
        </w:rPr>
        <w:t xml:space="preserve"> an opinion</w:t>
      </w:r>
      <w:r>
        <w:rPr>
          <w:rFonts w:ascii="Times New Roman" w:hAnsi="Times New Roman" w:cs="Times New Roman"/>
          <w:sz w:val="24"/>
          <w:szCs w:val="24"/>
        </w:rPr>
        <w:t xml:space="preserve"> that the matter was purely civil. This evidence </w:t>
      </w:r>
      <w:r w:rsidR="000E3FF4">
        <w:rPr>
          <w:rFonts w:ascii="Times New Roman" w:hAnsi="Times New Roman" w:cs="Times New Roman"/>
          <w:sz w:val="24"/>
          <w:szCs w:val="24"/>
        </w:rPr>
        <w:t>which</w:t>
      </w:r>
      <w:r>
        <w:rPr>
          <w:rFonts w:ascii="Times New Roman" w:hAnsi="Times New Roman" w:cs="Times New Roman"/>
          <w:sz w:val="24"/>
          <w:szCs w:val="24"/>
        </w:rPr>
        <w:t xml:space="preserve"> of course</w:t>
      </w:r>
      <w:r w:rsidR="000E3FF4">
        <w:rPr>
          <w:rFonts w:ascii="Times New Roman" w:hAnsi="Times New Roman" w:cs="Times New Roman"/>
          <w:sz w:val="24"/>
          <w:szCs w:val="24"/>
        </w:rPr>
        <w:t xml:space="preserve"> was</w:t>
      </w:r>
      <w:r>
        <w:rPr>
          <w:rFonts w:ascii="Times New Roman" w:hAnsi="Times New Roman" w:cs="Times New Roman"/>
          <w:sz w:val="24"/>
          <w:szCs w:val="24"/>
        </w:rPr>
        <w:t xml:space="preserve"> hotly disputed by the defendant</w:t>
      </w:r>
      <w:r w:rsidR="000E3FF4">
        <w:rPr>
          <w:rFonts w:ascii="Times New Roman" w:hAnsi="Times New Roman" w:cs="Times New Roman"/>
          <w:sz w:val="24"/>
          <w:szCs w:val="24"/>
        </w:rPr>
        <w:t xml:space="preserve"> was designed to prove malice</w:t>
      </w:r>
      <w:r>
        <w:rPr>
          <w:rFonts w:ascii="Times New Roman" w:hAnsi="Times New Roman" w:cs="Times New Roman"/>
          <w:sz w:val="24"/>
          <w:szCs w:val="24"/>
        </w:rPr>
        <w:t xml:space="preserve">. Despite plaintiff </w:t>
      </w:r>
      <w:r w:rsidR="000E3FF4">
        <w:rPr>
          <w:rFonts w:ascii="Times New Roman" w:hAnsi="Times New Roman" w:cs="Times New Roman"/>
          <w:sz w:val="24"/>
          <w:szCs w:val="24"/>
        </w:rPr>
        <w:t>having amended</w:t>
      </w:r>
      <w:r>
        <w:rPr>
          <w:rFonts w:ascii="Times New Roman" w:hAnsi="Times New Roman" w:cs="Times New Roman"/>
          <w:sz w:val="24"/>
          <w:szCs w:val="24"/>
        </w:rPr>
        <w:t xml:space="preserve"> its summary of evidence in order to show that the threatened police and prosecutors would corroborate plaintiff on the aspect of threatening the law enforcement agents to pursue plaintiff’s prosecution the said witnesses </w:t>
      </w:r>
      <w:r w:rsidR="000E3FF4">
        <w:rPr>
          <w:rFonts w:ascii="Times New Roman" w:hAnsi="Times New Roman" w:cs="Times New Roman"/>
          <w:sz w:val="24"/>
          <w:szCs w:val="24"/>
        </w:rPr>
        <w:t xml:space="preserve">were infact </w:t>
      </w:r>
      <w:r w:rsidR="00D92208">
        <w:rPr>
          <w:rFonts w:ascii="Times New Roman" w:hAnsi="Times New Roman" w:cs="Times New Roman"/>
          <w:sz w:val="24"/>
          <w:szCs w:val="24"/>
        </w:rPr>
        <w:t xml:space="preserve">not </w:t>
      </w:r>
      <w:r w:rsidR="000E3FF4">
        <w:rPr>
          <w:rFonts w:ascii="Times New Roman" w:hAnsi="Times New Roman" w:cs="Times New Roman"/>
          <w:sz w:val="24"/>
          <w:szCs w:val="24"/>
        </w:rPr>
        <w:t>called to</w:t>
      </w:r>
      <w:r>
        <w:rPr>
          <w:rFonts w:ascii="Times New Roman" w:hAnsi="Times New Roman" w:cs="Times New Roman"/>
          <w:sz w:val="24"/>
          <w:szCs w:val="24"/>
        </w:rPr>
        <w:t xml:space="preserve"> testify. Besides it is highly </w:t>
      </w:r>
      <w:r w:rsidR="000E3FF4">
        <w:rPr>
          <w:rFonts w:ascii="Times New Roman" w:hAnsi="Times New Roman" w:cs="Times New Roman"/>
          <w:sz w:val="24"/>
          <w:szCs w:val="24"/>
        </w:rPr>
        <w:t>unlikely</w:t>
      </w:r>
      <w:r>
        <w:rPr>
          <w:rFonts w:ascii="Times New Roman" w:hAnsi="Times New Roman" w:cs="Times New Roman"/>
          <w:sz w:val="24"/>
          <w:szCs w:val="24"/>
        </w:rPr>
        <w:t xml:space="preserve"> that</w:t>
      </w:r>
      <w:r w:rsidR="000E3FF4">
        <w:rPr>
          <w:rFonts w:ascii="Times New Roman" w:hAnsi="Times New Roman" w:cs="Times New Roman"/>
          <w:sz w:val="24"/>
          <w:szCs w:val="24"/>
        </w:rPr>
        <w:t xml:space="preserve"> defendant</w:t>
      </w:r>
      <w:r>
        <w:rPr>
          <w:rFonts w:ascii="Times New Roman" w:hAnsi="Times New Roman" w:cs="Times New Roman"/>
          <w:sz w:val="24"/>
          <w:szCs w:val="24"/>
        </w:rPr>
        <w:t xml:space="preserve"> a mere debt collector </w:t>
      </w:r>
      <w:r w:rsidR="00D92208">
        <w:rPr>
          <w:rFonts w:ascii="Times New Roman" w:hAnsi="Times New Roman" w:cs="Times New Roman"/>
          <w:sz w:val="24"/>
          <w:szCs w:val="24"/>
        </w:rPr>
        <w:t xml:space="preserve">at a legal firm </w:t>
      </w:r>
      <w:r>
        <w:rPr>
          <w:rFonts w:ascii="Times New Roman" w:hAnsi="Times New Roman" w:cs="Times New Roman"/>
          <w:sz w:val="24"/>
          <w:szCs w:val="24"/>
        </w:rPr>
        <w:t xml:space="preserve">could have </w:t>
      </w:r>
      <w:r w:rsidR="00465ECE">
        <w:rPr>
          <w:rFonts w:ascii="Times New Roman" w:hAnsi="Times New Roman" w:cs="Times New Roman"/>
          <w:sz w:val="24"/>
          <w:szCs w:val="24"/>
        </w:rPr>
        <w:t xml:space="preserve">successfully </w:t>
      </w:r>
      <w:r>
        <w:rPr>
          <w:rFonts w:ascii="Times New Roman" w:hAnsi="Times New Roman" w:cs="Times New Roman"/>
          <w:sz w:val="24"/>
          <w:szCs w:val="24"/>
        </w:rPr>
        <w:t xml:space="preserve">brought pressure to bear </w:t>
      </w:r>
      <w:r w:rsidR="000E3FF4">
        <w:rPr>
          <w:rFonts w:ascii="Times New Roman" w:hAnsi="Times New Roman" w:cs="Times New Roman"/>
          <w:sz w:val="24"/>
          <w:szCs w:val="24"/>
        </w:rPr>
        <w:t>on both the</w:t>
      </w:r>
      <w:r>
        <w:rPr>
          <w:rFonts w:ascii="Times New Roman" w:hAnsi="Times New Roman" w:cs="Times New Roman"/>
          <w:sz w:val="24"/>
          <w:szCs w:val="24"/>
        </w:rPr>
        <w:t xml:space="preserve"> police and prosecutors to pursue a prosecution in circumstances where they had concluded that no criminal offence had been committed. Any suggestion that the mention of a close cont</w:t>
      </w:r>
      <w:r w:rsidR="000E3FF4">
        <w:rPr>
          <w:rFonts w:ascii="Times New Roman" w:hAnsi="Times New Roman" w:cs="Times New Roman"/>
          <w:sz w:val="24"/>
          <w:szCs w:val="24"/>
        </w:rPr>
        <w:t>act</w:t>
      </w:r>
      <w:r>
        <w:rPr>
          <w:rFonts w:ascii="Times New Roman" w:hAnsi="Times New Roman" w:cs="Times New Roman"/>
          <w:sz w:val="24"/>
          <w:szCs w:val="24"/>
        </w:rPr>
        <w:t xml:space="preserve"> with the Chief Magistrate would have instilled fear in the </w:t>
      </w:r>
      <w:r w:rsidR="00F7722F">
        <w:rPr>
          <w:rFonts w:ascii="Times New Roman" w:hAnsi="Times New Roman" w:cs="Times New Roman"/>
          <w:sz w:val="24"/>
          <w:szCs w:val="24"/>
        </w:rPr>
        <w:t xml:space="preserve">minds of the </w:t>
      </w:r>
      <w:r>
        <w:rPr>
          <w:rFonts w:ascii="Times New Roman" w:hAnsi="Times New Roman" w:cs="Times New Roman"/>
          <w:sz w:val="24"/>
          <w:szCs w:val="24"/>
        </w:rPr>
        <w:t>prosecution or police leading to a decision to</w:t>
      </w:r>
      <w:r w:rsidR="000E3FF4">
        <w:rPr>
          <w:rFonts w:ascii="Times New Roman" w:hAnsi="Times New Roman" w:cs="Times New Roman"/>
          <w:sz w:val="24"/>
          <w:szCs w:val="24"/>
        </w:rPr>
        <w:t xml:space="preserve"> pursue the prosecution of</w:t>
      </w:r>
      <w:r>
        <w:rPr>
          <w:rFonts w:ascii="Times New Roman" w:hAnsi="Times New Roman" w:cs="Times New Roman"/>
          <w:sz w:val="24"/>
          <w:szCs w:val="24"/>
        </w:rPr>
        <w:t xml:space="preserve"> a non-criminal case is </w:t>
      </w:r>
      <w:r w:rsidR="000E3FF4">
        <w:rPr>
          <w:rFonts w:ascii="Times New Roman" w:hAnsi="Times New Roman" w:cs="Times New Roman"/>
          <w:sz w:val="24"/>
          <w:szCs w:val="24"/>
        </w:rPr>
        <w:t>not seriously made</w:t>
      </w:r>
      <w:r>
        <w:rPr>
          <w:rFonts w:ascii="Times New Roman" w:hAnsi="Times New Roman" w:cs="Times New Roman"/>
          <w:sz w:val="24"/>
          <w:szCs w:val="24"/>
        </w:rPr>
        <w:t>. This is particularly so when one pay</w:t>
      </w:r>
      <w:r w:rsidR="00F7722F">
        <w:rPr>
          <w:rFonts w:ascii="Times New Roman" w:hAnsi="Times New Roman" w:cs="Times New Roman"/>
          <w:sz w:val="24"/>
          <w:szCs w:val="24"/>
        </w:rPr>
        <w:t>s</w:t>
      </w:r>
      <w:r>
        <w:rPr>
          <w:rFonts w:ascii="Times New Roman" w:hAnsi="Times New Roman" w:cs="Times New Roman"/>
          <w:sz w:val="24"/>
          <w:szCs w:val="24"/>
        </w:rPr>
        <w:t xml:space="preserve"> due regard to the separation of powers between the prosecution and</w:t>
      </w:r>
      <w:r w:rsidR="00465ECE">
        <w:rPr>
          <w:rFonts w:ascii="Times New Roman" w:hAnsi="Times New Roman" w:cs="Times New Roman"/>
          <w:sz w:val="24"/>
          <w:szCs w:val="24"/>
        </w:rPr>
        <w:t xml:space="preserve"> the</w:t>
      </w:r>
      <w:r w:rsidR="00F7722F">
        <w:rPr>
          <w:rFonts w:ascii="Times New Roman" w:hAnsi="Times New Roman" w:cs="Times New Roman"/>
          <w:sz w:val="24"/>
          <w:szCs w:val="24"/>
        </w:rPr>
        <w:t xml:space="preserve"> bench</w:t>
      </w:r>
      <w:r>
        <w:rPr>
          <w:rFonts w:ascii="Times New Roman" w:hAnsi="Times New Roman" w:cs="Times New Roman"/>
          <w:sz w:val="24"/>
          <w:szCs w:val="24"/>
        </w:rPr>
        <w:t xml:space="preserve">. </w:t>
      </w:r>
      <w:r w:rsidR="003D2AD0">
        <w:rPr>
          <w:rFonts w:ascii="Times New Roman" w:hAnsi="Times New Roman" w:cs="Times New Roman"/>
          <w:sz w:val="24"/>
          <w:szCs w:val="24"/>
        </w:rPr>
        <w:t>Neither the police nor the prosecutor were directly answerable to the Chief Magistrate.</w:t>
      </w:r>
      <w:r>
        <w:rPr>
          <w:rFonts w:ascii="Times New Roman" w:hAnsi="Times New Roman" w:cs="Times New Roman"/>
          <w:sz w:val="24"/>
          <w:szCs w:val="24"/>
        </w:rPr>
        <w:t xml:space="preserve">I dismiss as highly improbable the suggestion </w:t>
      </w:r>
      <w:r w:rsidR="00465ECE">
        <w:rPr>
          <w:rFonts w:ascii="Times New Roman" w:hAnsi="Times New Roman" w:cs="Times New Roman"/>
          <w:sz w:val="24"/>
          <w:szCs w:val="24"/>
        </w:rPr>
        <w:t xml:space="preserve">that </w:t>
      </w:r>
      <w:r>
        <w:rPr>
          <w:rFonts w:ascii="Times New Roman" w:hAnsi="Times New Roman" w:cs="Times New Roman"/>
          <w:sz w:val="24"/>
          <w:szCs w:val="24"/>
        </w:rPr>
        <w:t>defendant compelled the police and the prosecutors to prosecute the plaintiff. Th</w:t>
      </w:r>
      <w:r w:rsidR="00BC7E5A">
        <w:rPr>
          <w:rFonts w:ascii="Times New Roman" w:hAnsi="Times New Roman" w:cs="Times New Roman"/>
          <w:sz w:val="24"/>
          <w:szCs w:val="24"/>
        </w:rPr>
        <w:t>e</w:t>
      </w:r>
      <w:r>
        <w:rPr>
          <w:rFonts w:ascii="Times New Roman" w:hAnsi="Times New Roman" w:cs="Times New Roman"/>
          <w:sz w:val="24"/>
          <w:szCs w:val="24"/>
        </w:rPr>
        <w:t xml:space="preserve"> suggestion </w:t>
      </w:r>
      <w:r w:rsidR="003D2AD0">
        <w:rPr>
          <w:rFonts w:ascii="Times New Roman" w:hAnsi="Times New Roman" w:cs="Times New Roman"/>
          <w:sz w:val="24"/>
          <w:szCs w:val="24"/>
        </w:rPr>
        <w:t>is infact</w:t>
      </w:r>
      <w:r w:rsidR="00BC7E5A">
        <w:rPr>
          <w:rFonts w:ascii="Times New Roman" w:hAnsi="Times New Roman" w:cs="Times New Roman"/>
          <w:sz w:val="24"/>
          <w:szCs w:val="24"/>
        </w:rPr>
        <w:t xml:space="preserve"> also</w:t>
      </w:r>
      <w:r w:rsidR="003D2AD0">
        <w:rPr>
          <w:rFonts w:ascii="Times New Roman" w:hAnsi="Times New Roman" w:cs="Times New Roman"/>
          <w:sz w:val="24"/>
          <w:szCs w:val="24"/>
        </w:rPr>
        <w:t xml:space="preserve"> discredited</w:t>
      </w:r>
      <w:r>
        <w:rPr>
          <w:rFonts w:ascii="Times New Roman" w:hAnsi="Times New Roman" w:cs="Times New Roman"/>
          <w:sz w:val="24"/>
          <w:szCs w:val="24"/>
        </w:rPr>
        <w:t xml:space="preserve"> </w:t>
      </w:r>
      <w:r w:rsidR="00627FC0">
        <w:rPr>
          <w:rFonts w:ascii="Times New Roman" w:hAnsi="Times New Roman" w:cs="Times New Roman"/>
          <w:sz w:val="24"/>
          <w:szCs w:val="24"/>
        </w:rPr>
        <w:t>by the fact</w:t>
      </w:r>
      <w:r>
        <w:rPr>
          <w:rFonts w:ascii="Times New Roman" w:hAnsi="Times New Roman" w:cs="Times New Roman"/>
          <w:sz w:val="24"/>
          <w:szCs w:val="24"/>
        </w:rPr>
        <w:t xml:space="preserve"> that </w:t>
      </w:r>
      <w:r w:rsidR="00BC7E5A">
        <w:rPr>
          <w:rFonts w:ascii="Times New Roman" w:hAnsi="Times New Roman" w:cs="Times New Roman"/>
          <w:sz w:val="24"/>
          <w:szCs w:val="24"/>
        </w:rPr>
        <w:t xml:space="preserve">initially </w:t>
      </w:r>
      <w:r>
        <w:rPr>
          <w:rFonts w:ascii="Times New Roman" w:hAnsi="Times New Roman" w:cs="Times New Roman"/>
          <w:sz w:val="24"/>
          <w:szCs w:val="24"/>
        </w:rPr>
        <w:t>one of the prosecutors supported the plaintiff’s application for absolution from the instance</w:t>
      </w:r>
      <w:r w:rsidR="00627FC0">
        <w:rPr>
          <w:rFonts w:ascii="Times New Roman" w:hAnsi="Times New Roman" w:cs="Times New Roman"/>
          <w:sz w:val="24"/>
          <w:szCs w:val="24"/>
        </w:rPr>
        <w:t xml:space="preserve"> at the close of the state case</w:t>
      </w:r>
      <w:r>
        <w:rPr>
          <w:rFonts w:ascii="Times New Roman" w:hAnsi="Times New Roman" w:cs="Times New Roman"/>
          <w:sz w:val="24"/>
          <w:szCs w:val="24"/>
        </w:rPr>
        <w:t xml:space="preserve"> highlighting that the state considered the matter as a civil dispute. </w:t>
      </w:r>
      <w:r w:rsidR="00BC7E5A">
        <w:rPr>
          <w:rFonts w:ascii="Times New Roman" w:hAnsi="Times New Roman" w:cs="Times New Roman"/>
          <w:sz w:val="24"/>
          <w:szCs w:val="24"/>
        </w:rPr>
        <w:t>Clearly p</w:t>
      </w:r>
      <w:r>
        <w:rPr>
          <w:rFonts w:ascii="Times New Roman" w:hAnsi="Times New Roman" w:cs="Times New Roman"/>
          <w:sz w:val="24"/>
          <w:szCs w:val="24"/>
        </w:rPr>
        <w:t>laintiff has not succeeded in establishing the elements of a successful claim</w:t>
      </w:r>
      <w:r w:rsidR="00627FC0">
        <w:rPr>
          <w:rFonts w:ascii="Times New Roman" w:hAnsi="Times New Roman" w:cs="Times New Roman"/>
          <w:sz w:val="24"/>
          <w:szCs w:val="24"/>
        </w:rPr>
        <w:t xml:space="preserve"> for damages for malicious arrest</w:t>
      </w:r>
      <w:r>
        <w:rPr>
          <w:rFonts w:ascii="Times New Roman" w:hAnsi="Times New Roman" w:cs="Times New Roman"/>
          <w:sz w:val="24"/>
          <w:szCs w:val="24"/>
        </w:rPr>
        <w:t xml:space="preserve"> and prosecution namely</w:t>
      </w:r>
    </w:p>
    <w:p w:rsidR="0007551D" w:rsidRDefault="0007551D" w:rsidP="0007551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prosecution was instigated by dependant</w:t>
      </w:r>
    </w:p>
    <w:p w:rsidR="0007551D" w:rsidRDefault="0007551D" w:rsidP="0007551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defendant had no reasonable and probable cause for the prosecution</w:t>
      </w:r>
    </w:p>
    <w:p w:rsidR="0007551D" w:rsidRDefault="0007551D" w:rsidP="0007551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prosecution was activated by malice</w:t>
      </w:r>
    </w:p>
    <w:p w:rsidR="0007551D" w:rsidRDefault="0007551D" w:rsidP="0007551D">
      <w:pPr>
        <w:pStyle w:val="ListParagraph"/>
        <w:numPr>
          <w:ilvl w:val="0"/>
          <w:numId w:val="6"/>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that plaintiff suffered damages as a result of the prosecution and that the prosecution failed – see </w:t>
      </w:r>
      <w:r>
        <w:rPr>
          <w:rFonts w:ascii="Times New Roman" w:hAnsi="Times New Roman" w:cs="Times New Roman"/>
          <w:i/>
          <w:sz w:val="24"/>
          <w:szCs w:val="24"/>
        </w:rPr>
        <w:t>Econet Wireless (Pvt) Ltd and others</w:t>
      </w:r>
      <w:r>
        <w:rPr>
          <w:rFonts w:ascii="Times New Roman" w:hAnsi="Times New Roman" w:cs="Times New Roman"/>
          <w:sz w:val="24"/>
          <w:szCs w:val="24"/>
        </w:rPr>
        <w:t xml:space="preserve"> v </w:t>
      </w:r>
      <w:r>
        <w:rPr>
          <w:rFonts w:ascii="Times New Roman" w:hAnsi="Times New Roman" w:cs="Times New Roman"/>
          <w:i/>
          <w:sz w:val="24"/>
          <w:szCs w:val="24"/>
        </w:rPr>
        <w:t>Ngonidzaishe Sanangura</w:t>
      </w:r>
      <w:r>
        <w:rPr>
          <w:rFonts w:ascii="Times New Roman" w:hAnsi="Times New Roman" w:cs="Times New Roman"/>
          <w:sz w:val="24"/>
          <w:szCs w:val="24"/>
        </w:rPr>
        <w:t xml:space="preserve"> SC 52/2013. </w:t>
      </w:r>
      <w:r>
        <w:rPr>
          <w:rFonts w:ascii="Times New Roman" w:hAnsi="Times New Roman" w:cs="Times New Roman"/>
          <w:i/>
          <w:sz w:val="24"/>
          <w:szCs w:val="24"/>
        </w:rPr>
        <w:t>Bande</w:t>
      </w:r>
      <w:r>
        <w:rPr>
          <w:rFonts w:ascii="Times New Roman" w:hAnsi="Times New Roman" w:cs="Times New Roman"/>
          <w:sz w:val="24"/>
          <w:szCs w:val="24"/>
        </w:rPr>
        <w:t xml:space="preserve"> v </w:t>
      </w:r>
      <w:r>
        <w:rPr>
          <w:rFonts w:ascii="Times New Roman" w:hAnsi="Times New Roman" w:cs="Times New Roman"/>
          <w:i/>
          <w:sz w:val="24"/>
          <w:szCs w:val="24"/>
        </w:rPr>
        <w:t xml:space="preserve">Muchinguri </w:t>
      </w:r>
      <w:r>
        <w:rPr>
          <w:rFonts w:ascii="Times New Roman" w:hAnsi="Times New Roman" w:cs="Times New Roman"/>
          <w:sz w:val="24"/>
          <w:szCs w:val="24"/>
        </w:rPr>
        <w:t>1999 (1) ZLR 476.</w:t>
      </w:r>
    </w:p>
    <w:p w:rsidR="0007551D" w:rsidRDefault="00627FC0" w:rsidP="00627FC0">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While I fully associate</w:t>
      </w:r>
      <w:r w:rsidR="0007551D">
        <w:rPr>
          <w:rFonts w:ascii="Times New Roman" w:hAnsi="Times New Roman" w:cs="Times New Roman"/>
          <w:sz w:val="24"/>
          <w:szCs w:val="24"/>
        </w:rPr>
        <w:t xml:space="preserve"> myself with the law as laid out in these judgments I do not consider that plaintiff has satisfied the </w:t>
      </w:r>
      <w:r>
        <w:rPr>
          <w:rFonts w:ascii="Times New Roman" w:hAnsi="Times New Roman" w:cs="Times New Roman"/>
          <w:sz w:val="24"/>
          <w:szCs w:val="24"/>
        </w:rPr>
        <w:t>essential elements</w:t>
      </w:r>
      <w:r w:rsidR="0007551D">
        <w:rPr>
          <w:rFonts w:ascii="Times New Roman" w:hAnsi="Times New Roman" w:cs="Times New Roman"/>
          <w:sz w:val="24"/>
          <w:szCs w:val="24"/>
        </w:rPr>
        <w:t xml:space="preserve"> for the reasons referred to herein above. Defendant was emphatic in her position that all she did was  </w:t>
      </w:r>
      <w:r>
        <w:rPr>
          <w:rFonts w:ascii="Times New Roman" w:hAnsi="Times New Roman" w:cs="Times New Roman"/>
          <w:sz w:val="24"/>
          <w:szCs w:val="24"/>
        </w:rPr>
        <w:t>make</w:t>
      </w:r>
      <w:r w:rsidR="0007551D">
        <w:rPr>
          <w:rFonts w:ascii="Times New Roman" w:hAnsi="Times New Roman" w:cs="Times New Roman"/>
          <w:sz w:val="24"/>
          <w:szCs w:val="24"/>
        </w:rPr>
        <w:t xml:space="preserve"> a report to the p</w:t>
      </w:r>
      <w:r>
        <w:rPr>
          <w:rFonts w:ascii="Times New Roman" w:hAnsi="Times New Roman" w:cs="Times New Roman"/>
          <w:sz w:val="24"/>
          <w:szCs w:val="24"/>
        </w:rPr>
        <w:t>olice by providing information o</w:t>
      </w:r>
      <w:r w:rsidR="0007551D">
        <w:rPr>
          <w:rFonts w:ascii="Times New Roman" w:hAnsi="Times New Roman" w:cs="Times New Roman"/>
          <w:sz w:val="24"/>
          <w:szCs w:val="24"/>
        </w:rPr>
        <w:t>n wh</w:t>
      </w:r>
      <w:r w:rsidR="00BC7E5A">
        <w:rPr>
          <w:rFonts w:ascii="Times New Roman" w:hAnsi="Times New Roman" w:cs="Times New Roman"/>
          <w:sz w:val="24"/>
          <w:szCs w:val="24"/>
        </w:rPr>
        <w:t>ich</w:t>
      </w:r>
      <w:r w:rsidR="0007551D">
        <w:rPr>
          <w:rFonts w:ascii="Times New Roman" w:hAnsi="Times New Roman" w:cs="Times New Roman"/>
          <w:sz w:val="24"/>
          <w:szCs w:val="24"/>
        </w:rPr>
        <w:t xml:space="preserve"> the police had to use their own discretion as law enforcement agents </w:t>
      </w:r>
      <w:r w:rsidR="00BC7E5A">
        <w:rPr>
          <w:rFonts w:ascii="Times New Roman" w:hAnsi="Times New Roman" w:cs="Times New Roman"/>
          <w:sz w:val="24"/>
          <w:szCs w:val="24"/>
        </w:rPr>
        <w:t xml:space="preserve">as to </w:t>
      </w:r>
      <w:r w:rsidR="00E140BC">
        <w:rPr>
          <w:rFonts w:ascii="Times New Roman" w:hAnsi="Times New Roman" w:cs="Times New Roman"/>
          <w:sz w:val="24"/>
          <w:szCs w:val="24"/>
        </w:rPr>
        <w:t>whether</w:t>
      </w:r>
      <w:r w:rsidR="0007551D">
        <w:rPr>
          <w:rFonts w:ascii="Times New Roman" w:hAnsi="Times New Roman" w:cs="Times New Roman"/>
          <w:sz w:val="24"/>
          <w:szCs w:val="24"/>
        </w:rPr>
        <w:t xml:space="preserve"> to arrest and prosecute the plaintiff or decline to </w:t>
      </w:r>
      <w:r>
        <w:rPr>
          <w:rFonts w:ascii="Times New Roman" w:hAnsi="Times New Roman" w:cs="Times New Roman"/>
          <w:sz w:val="24"/>
          <w:szCs w:val="24"/>
        </w:rPr>
        <w:t>take</w:t>
      </w:r>
      <w:r w:rsidR="0007551D">
        <w:rPr>
          <w:rFonts w:ascii="Times New Roman" w:hAnsi="Times New Roman" w:cs="Times New Roman"/>
          <w:sz w:val="24"/>
          <w:szCs w:val="24"/>
        </w:rPr>
        <w:t xml:space="preserve"> any action on the matter. The court should be slow to interpret a complainant’s report to the police as malicious lest it sends the wrong messages to the </w:t>
      </w:r>
      <w:r w:rsidR="00BC7E5A">
        <w:rPr>
          <w:rFonts w:ascii="Times New Roman" w:hAnsi="Times New Roman" w:cs="Times New Roman"/>
          <w:sz w:val="24"/>
          <w:szCs w:val="24"/>
        </w:rPr>
        <w:t>citizenry</w:t>
      </w:r>
      <w:r w:rsidR="0007551D">
        <w:rPr>
          <w:rFonts w:ascii="Times New Roman" w:hAnsi="Times New Roman" w:cs="Times New Roman"/>
          <w:sz w:val="24"/>
          <w:szCs w:val="24"/>
        </w:rPr>
        <w:t xml:space="preserve"> which may be eager to resort to lawful dispute resolution by engaging police thus unwittingly encourage the resort to self-help by otherwise law-abiding citizens. Had plaintiff adduced evidence of the police and the prosecutors to corroborate the claim that defendant unduly pressurised them by means of unlawful thr</w:t>
      </w:r>
      <w:r w:rsidR="00E140BC">
        <w:rPr>
          <w:rFonts w:ascii="Times New Roman" w:hAnsi="Times New Roman" w:cs="Times New Roman"/>
          <w:sz w:val="24"/>
          <w:szCs w:val="24"/>
        </w:rPr>
        <w:t>eats to act contrary to their be</w:t>
      </w:r>
      <w:r w:rsidR="0007551D">
        <w:rPr>
          <w:rFonts w:ascii="Times New Roman" w:hAnsi="Times New Roman" w:cs="Times New Roman"/>
          <w:sz w:val="24"/>
          <w:szCs w:val="24"/>
        </w:rPr>
        <w:t>tter judgment</w:t>
      </w:r>
      <w:r w:rsidR="00E140BC">
        <w:rPr>
          <w:rFonts w:ascii="Times New Roman" w:hAnsi="Times New Roman" w:cs="Times New Roman"/>
          <w:sz w:val="24"/>
          <w:szCs w:val="24"/>
        </w:rPr>
        <w:t xml:space="preserve"> that the complaint was a civil one</w:t>
      </w:r>
      <w:r w:rsidR="003C7DE6">
        <w:rPr>
          <w:rFonts w:ascii="Times New Roman" w:hAnsi="Times New Roman" w:cs="Times New Roman"/>
          <w:sz w:val="24"/>
          <w:szCs w:val="24"/>
        </w:rPr>
        <w:t xml:space="preserve"> </w:t>
      </w:r>
      <w:r w:rsidR="00E140BC">
        <w:rPr>
          <w:rFonts w:ascii="Times New Roman" w:hAnsi="Times New Roman" w:cs="Times New Roman"/>
          <w:sz w:val="24"/>
          <w:szCs w:val="24"/>
        </w:rPr>
        <w:t>he</w:t>
      </w:r>
      <w:r w:rsidR="0007551D">
        <w:rPr>
          <w:rFonts w:ascii="Times New Roman" w:hAnsi="Times New Roman" w:cs="Times New Roman"/>
          <w:sz w:val="24"/>
          <w:szCs w:val="24"/>
        </w:rPr>
        <w:t xml:space="preserve"> would probably have persuaded the court to find in its favour that defendant had no reasonable or probable cause to have plaintiff prosecuted.</w:t>
      </w:r>
    </w:p>
    <w:p w:rsidR="0007551D" w:rsidRDefault="0007551D" w:rsidP="00075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 do not find the plaintiff to have discharged the onus on it on both the issues agreed at the pre-trial conference.</w:t>
      </w:r>
    </w:p>
    <w:p w:rsidR="0007551D" w:rsidRDefault="0007551D" w:rsidP="00075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accordingly order that plaintiff’s claim be and is hereby dismissed with costs.</w:t>
      </w:r>
    </w:p>
    <w:p w:rsidR="006C1A91" w:rsidRDefault="006C1A91" w:rsidP="0007551D">
      <w:pPr>
        <w:spacing w:after="0" w:line="360" w:lineRule="auto"/>
        <w:jc w:val="both"/>
        <w:rPr>
          <w:rFonts w:ascii="Times New Roman" w:hAnsi="Times New Roman" w:cs="Times New Roman"/>
          <w:sz w:val="24"/>
          <w:szCs w:val="24"/>
        </w:rPr>
      </w:pPr>
    </w:p>
    <w:p w:rsidR="006C1A91" w:rsidRDefault="006C1A91" w:rsidP="0007551D">
      <w:pPr>
        <w:spacing w:after="0" w:line="360" w:lineRule="auto"/>
        <w:jc w:val="both"/>
        <w:rPr>
          <w:rFonts w:ascii="Times New Roman" w:hAnsi="Times New Roman" w:cs="Times New Roman"/>
          <w:sz w:val="24"/>
          <w:szCs w:val="24"/>
        </w:rPr>
      </w:pPr>
    </w:p>
    <w:p w:rsidR="006C1A91" w:rsidRDefault="006C1A91" w:rsidP="0007551D">
      <w:pPr>
        <w:spacing w:after="0" w:line="360" w:lineRule="auto"/>
        <w:jc w:val="both"/>
        <w:rPr>
          <w:rFonts w:ascii="Times New Roman" w:hAnsi="Times New Roman" w:cs="Times New Roman"/>
          <w:sz w:val="24"/>
          <w:szCs w:val="24"/>
        </w:rPr>
      </w:pPr>
    </w:p>
    <w:p w:rsidR="006C1A91" w:rsidRPr="006C1A91" w:rsidRDefault="006C1A91" w:rsidP="0007551D">
      <w:pPr>
        <w:spacing w:after="0" w:line="360" w:lineRule="auto"/>
        <w:jc w:val="both"/>
        <w:rPr>
          <w:rFonts w:ascii="Times New Roman" w:hAnsi="Times New Roman" w:cs="Times New Roman"/>
          <w:i/>
          <w:sz w:val="24"/>
          <w:szCs w:val="24"/>
        </w:rPr>
      </w:pPr>
    </w:p>
    <w:p w:rsidR="006C1A91" w:rsidRDefault="006C1A91" w:rsidP="006C1A91">
      <w:pPr>
        <w:spacing w:after="0" w:line="240" w:lineRule="auto"/>
        <w:jc w:val="both"/>
        <w:rPr>
          <w:rFonts w:ascii="Times New Roman" w:hAnsi="Times New Roman" w:cs="Times New Roman"/>
          <w:sz w:val="24"/>
          <w:szCs w:val="24"/>
        </w:rPr>
      </w:pPr>
      <w:r w:rsidRPr="006C1A91">
        <w:rPr>
          <w:rFonts w:ascii="Times New Roman" w:hAnsi="Times New Roman" w:cs="Times New Roman"/>
          <w:i/>
          <w:sz w:val="24"/>
          <w:szCs w:val="24"/>
        </w:rPr>
        <w:t>Moyo &amp; Jera</w:t>
      </w:r>
      <w:r>
        <w:rPr>
          <w:rFonts w:ascii="Times New Roman" w:hAnsi="Times New Roman" w:cs="Times New Roman"/>
          <w:sz w:val="24"/>
          <w:szCs w:val="24"/>
        </w:rPr>
        <w:t>, plaintiff’s legal practitioners</w:t>
      </w:r>
    </w:p>
    <w:p w:rsidR="006C1A91" w:rsidRDefault="006C1A91" w:rsidP="006C1A91">
      <w:pPr>
        <w:spacing w:after="0" w:line="240" w:lineRule="auto"/>
        <w:jc w:val="both"/>
        <w:rPr>
          <w:rFonts w:ascii="Times New Roman" w:hAnsi="Times New Roman" w:cs="Times New Roman"/>
          <w:sz w:val="24"/>
          <w:szCs w:val="24"/>
        </w:rPr>
      </w:pPr>
      <w:r w:rsidRPr="006C1A91">
        <w:rPr>
          <w:rFonts w:ascii="Times New Roman" w:hAnsi="Times New Roman" w:cs="Times New Roman"/>
          <w:i/>
          <w:sz w:val="24"/>
          <w:szCs w:val="24"/>
        </w:rPr>
        <w:t>Bherebhende Law Chambers</w:t>
      </w:r>
      <w:r>
        <w:rPr>
          <w:rFonts w:ascii="Times New Roman" w:hAnsi="Times New Roman" w:cs="Times New Roman"/>
          <w:sz w:val="24"/>
          <w:szCs w:val="24"/>
        </w:rPr>
        <w:t>, defendant’s legal practitioners</w:t>
      </w:r>
    </w:p>
    <w:p w:rsidR="0007551D" w:rsidRDefault="0007551D" w:rsidP="00075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7551D" w:rsidRDefault="0007551D" w:rsidP="0007551D">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p>
    <w:p w:rsidR="0007551D" w:rsidRDefault="0007551D" w:rsidP="0007551D">
      <w:pPr>
        <w:spacing w:after="0" w:line="360" w:lineRule="auto"/>
        <w:jc w:val="both"/>
        <w:rPr>
          <w:rFonts w:ascii="Times New Roman" w:hAnsi="Times New Roman" w:cs="Times New Roman"/>
          <w:sz w:val="24"/>
          <w:szCs w:val="24"/>
        </w:rPr>
      </w:pPr>
    </w:p>
    <w:p w:rsidR="0007551D" w:rsidRPr="00077BF8" w:rsidRDefault="0007551D" w:rsidP="0007551D">
      <w:pPr>
        <w:spacing w:after="0" w:line="360" w:lineRule="auto"/>
        <w:jc w:val="both"/>
        <w:rPr>
          <w:rFonts w:ascii="Times New Roman" w:hAnsi="Times New Roman" w:cs="Times New Roman"/>
          <w:sz w:val="24"/>
          <w:szCs w:val="24"/>
        </w:rPr>
      </w:pPr>
    </w:p>
    <w:p w:rsidR="0007551D" w:rsidRPr="00CD755B" w:rsidRDefault="0007551D" w:rsidP="00FF5CD0">
      <w:pPr>
        <w:pStyle w:val="ListParagraph"/>
        <w:spacing w:after="0" w:line="360" w:lineRule="auto"/>
        <w:ind w:left="0" w:firstLine="720"/>
        <w:jc w:val="both"/>
        <w:rPr>
          <w:rFonts w:ascii="Times New Roman" w:hAnsi="Times New Roman" w:cs="Times New Roman"/>
          <w:sz w:val="24"/>
          <w:szCs w:val="24"/>
        </w:rPr>
      </w:pPr>
    </w:p>
    <w:sectPr w:rsidR="0007551D" w:rsidRPr="00CD755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D04" w:rsidRDefault="00B77D04" w:rsidP="005F5C80">
      <w:pPr>
        <w:spacing w:after="0" w:line="240" w:lineRule="auto"/>
      </w:pPr>
      <w:r>
        <w:separator/>
      </w:r>
    </w:p>
  </w:endnote>
  <w:endnote w:type="continuationSeparator" w:id="0">
    <w:p w:rsidR="00B77D04" w:rsidRDefault="00B77D04" w:rsidP="005F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D04" w:rsidRDefault="00B77D04" w:rsidP="005F5C80">
      <w:pPr>
        <w:spacing w:after="0" w:line="240" w:lineRule="auto"/>
      </w:pPr>
      <w:r>
        <w:separator/>
      </w:r>
    </w:p>
  </w:footnote>
  <w:footnote w:type="continuationSeparator" w:id="0">
    <w:p w:rsidR="00B77D04" w:rsidRDefault="00B77D04" w:rsidP="005F5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787285"/>
      <w:docPartObj>
        <w:docPartGallery w:val="Page Numbers (Top of Page)"/>
        <w:docPartUnique/>
      </w:docPartObj>
    </w:sdtPr>
    <w:sdtEndPr>
      <w:rPr>
        <w:noProof/>
      </w:rPr>
    </w:sdtEndPr>
    <w:sdtContent>
      <w:p w:rsidR="005F5C80" w:rsidRDefault="005F5C80">
        <w:pPr>
          <w:pStyle w:val="Header"/>
          <w:jc w:val="right"/>
          <w:rPr>
            <w:noProof/>
          </w:rPr>
        </w:pPr>
        <w:r>
          <w:fldChar w:fldCharType="begin"/>
        </w:r>
        <w:r>
          <w:instrText xml:space="preserve"> PAGE   \* MERGEFORMAT </w:instrText>
        </w:r>
        <w:r>
          <w:fldChar w:fldCharType="separate"/>
        </w:r>
        <w:r w:rsidR="00586CF1">
          <w:rPr>
            <w:noProof/>
          </w:rPr>
          <w:t>1</w:t>
        </w:r>
        <w:r>
          <w:rPr>
            <w:noProof/>
          </w:rPr>
          <w:fldChar w:fldCharType="end"/>
        </w:r>
      </w:p>
      <w:p w:rsidR="005F5C80" w:rsidRDefault="005F5C80">
        <w:pPr>
          <w:pStyle w:val="Header"/>
          <w:jc w:val="right"/>
          <w:rPr>
            <w:noProof/>
          </w:rPr>
        </w:pPr>
        <w:r>
          <w:rPr>
            <w:noProof/>
          </w:rPr>
          <w:t>HH</w:t>
        </w:r>
        <w:r w:rsidR="009C73E3">
          <w:rPr>
            <w:noProof/>
          </w:rPr>
          <w:t xml:space="preserve"> </w:t>
        </w:r>
        <w:r w:rsidR="00EC6605">
          <w:rPr>
            <w:noProof/>
          </w:rPr>
          <w:t>33</w:t>
        </w:r>
        <w:r w:rsidR="009C73E3">
          <w:rPr>
            <w:noProof/>
          </w:rPr>
          <w:t>-18</w:t>
        </w:r>
      </w:p>
      <w:p w:rsidR="005F5C80" w:rsidRDefault="005F5C80">
        <w:pPr>
          <w:pStyle w:val="Header"/>
          <w:jc w:val="right"/>
        </w:pPr>
        <w:r>
          <w:rPr>
            <w:noProof/>
          </w:rPr>
          <w:t>HC 10854/14</w:t>
        </w:r>
      </w:p>
    </w:sdtContent>
  </w:sdt>
  <w:p w:rsidR="005F5C80" w:rsidRDefault="005F5C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472FA"/>
    <w:multiLevelType w:val="hybridMultilevel"/>
    <w:tmpl w:val="A80C3EAC"/>
    <w:lvl w:ilvl="0" w:tplc="D05E4E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E896733"/>
    <w:multiLevelType w:val="hybridMultilevel"/>
    <w:tmpl w:val="C3CA933E"/>
    <w:lvl w:ilvl="0" w:tplc="6B3EC36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00D176E"/>
    <w:multiLevelType w:val="hybridMultilevel"/>
    <w:tmpl w:val="EAA433E2"/>
    <w:lvl w:ilvl="0" w:tplc="D66CA686">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5684454E"/>
    <w:multiLevelType w:val="hybridMultilevel"/>
    <w:tmpl w:val="BB288486"/>
    <w:lvl w:ilvl="0" w:tplc="571A05B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6B31E6B"/>
    <w:multiLevelType w:val="hybridMultilevel"/>
    <w:tmpl w:val="1D246642"/>
    <w:lvl w:ilvl="0" w:tplc="4A9E222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4F3598B"/>
    <w:multiLevelType w:val="hybridMultilevel"/>
    <w:tmpl w:val="31088968"/>
    <w:lvl w:ilvl="0" w:tplc="F63021A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C80"/>
    <w:rsid w:val="0000358C"/>
    <w:rsid w:val="0007551D"/>
    <w:rsid w:val="00086DB9"/>
    <w:rsid w:val="000E3FF4"/>
    <w:rsid w:val="000F0FF8"/>
    <w:rsid w:val="001630A1"/>
    <w:rsid w:val="002C32B5"/>
    <w:rsid w:val="00326374"/>
    <w:rsid w:val="003604DB"/>
    <w:rsid w:val="003C7DE6"/>
    <w:rsid w:val="003D2AD0"/>
    <w:rsid w:val="00451CF4"/>
    <w:rsid w:val="00465ECE"/>
    <w:rsid w:val="005233E7"/>
    <w:rsid w:val="00557E3B"/>
    <w:rsid w:val="00586CF1"/>
    <w:rsid w:val="005E1AEC"/>
    <w:rsid w:val="005F5C80"/>
    <w:rsid w:val="00627FC0"/>
    <w:rsid w:val="00641B00"/>
    <w:rsid w:val="006652E0"/>
    <w:rsid w:val="00673419"/>
    <w:rsid w:val="00696EDD"/>
    <w:rsid w:val="006C1A91"/>
    <w:rsid w:val="006D462B"/>
    <w:rsid w:val="00771D9E"/>
    <w:rsid w:val="0081291C"/>
    <w:rsid w:val="008A6955"/>
    <w:rsid w:val="009903E5"/>
    <w:rsid w:val="009B5E15"/>
    <w:rsid w:val="009C73E3"/>
    <w:rsid w:val="009D5230"/>
    <w:rsid w:val="00A50149"/>
    <w:rsid w:val="00A97A4F"/>
    <w:rsid w:val="00AD511E"/>
    <w:rsid w:val="00B625A7"/>
    <w:rsid w:val="00B77D04"/>
    <w:rsid w:val="00BC7E5A"/>
    <w:rsid w:val="00C763B1"/>
    <w:rsid w:val="00CD3D3B"/>
    <w:rsid w:val="00CD755B"/>
    <w:rsid w:val="00CF215C"/>
    <w:rsid w:val="00D0093A"/>
    <w:rsid w:val="00D166F4"/>
    <w:rsid w:val="00D57AD7"/>
    <w:rsid w:val="00D92208"/>
    <w:rsid w:val="00E140BC"/>
    <w:rsid w:val="00E77D8D"/>
    <w:rsid w:val="00E81F5A"/>
    <w:rsid w:val="00EC6605"/>
    <w:rsid w:val="00EF569D"/>
    <w:rsid w:val="00F65DDB"/>
    <w:rsid w:val="00F75C30"/>
    <w:rsid w:val="00F7722F"/>
    <w:rsid w:val="00FF5C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423578-BA5B-4675-AAF9-9A026F63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C80"/>
  </w:style>
  <w:style w:type="paragraph" w:styleId="Footer">
    <w:name w:val="footer"/>
    <w:basedOn w:val="Normal"/>
    <w:link w:val="FooterChar"/>
    <w:uiPriority w:val="99"/>
    <w:unhideWhenUsed/>
    <w:rsid w:val="005F5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C80"/>
  </w:style>
  <w:style w:type="paragraph" w:styleId="ListParagraph">
    <w:name w:val="List Paragraph"/>
    <w:basedOn w:val="Normal"/>
    <w:uiPriority w:val="34"/>
    <w:qFormat/>
    <w:rsid w:val="00F65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2018-01-22T14:21:00Z</cp:lastPrinted>
  <dcterms:created xsi:type="dcterms:W3CDTF">2018-01-26T13:11:00Z</dcterms:created>
  <dcterms:modified xsi:type="dcterms:W3CDTF">2018-01-26T13:11:00Z</dcterms:modified>
</cp:coreProperties>
</file>