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B0D" w:rsidRPr="0067386D" w:rsidRDefault="00F15232" w:rsidP="00F15232">
      <w:pPr>
        <w:spacing w:after="0" w:line="240" w:lineRule="auto"/>
        <w:rPr>
          <w:rFonts w:ascii="Times New Roman" w:hAnsi="Times New Roman" w:cs="Times New Roman"/>
          <w:b/>
          <w:sz w:val="24"/>
          <w:szCs w:val="24"/>
        </w:rPr>
      </w:pPr>
      <w:r w:rsidRPr="0067386D">
        <w:rPr>
          <w:rFonts w:ascii="Times New Roman" w:hAnsi="Times New Roman" w:cs="Times New Roman"/>
          <w:b/>
          <w:sz w:val="24"/>
          <w:szCs w:val="24"/>
        </w:rPr>
        <w:t>IN THE LABOUR COURT OF ZIMBABWE</w:t>
      </w:r>
      <w:r w:rsidRPr="0067386D">
        <w:rPr>
          <w:rFonts w:ascii="Times New Roman" w:hAnsi="Times New Roman" w:cs="Times New Roman"/>
          <w:b/>
          <w:sz w:val="24"/>
          <w:szCs w:val="24"/>
        </w:rPr>
        <w:tab/>
      </w:r>
      <w:r w:rsidR="0067386D">
        <w:rPr>
          <w:rFonts w:ascii="Times New Roman" w:hAnsi="Times New Roman" w:cs="Times New Roman"/>
          <w:b/>
          <w:sz w:val="24"/>
          <w:szCs w:val="24"/>
        </w:rPr>
        <w:t xml:space="preserve">        </w:t>
      </w:r>
      <w:r w:rsidRPr="0067386D">
        <w:rPr>
          <w:rFonts w:ascii="Times New Roman" w:hAnsi="Times New Roman" w:cs="Times New Roman"/>
          <w:b/>
          <w:sz w:val="24"/>
          <w:szCs w:val="24"/>
        </w:rPr>
        <w:t>JUDGMENT NO LC /H/</w:t>
      </w:r>
      <w:r w:rsidR="00BD2DB0">
        <w:rPr>
          <w:rFonts w:ascii="Times New Roman" w:hAnsi="Times New Roman" w:cs="Times New Roman"/>
          <w:b/>
          <w:sz w:val="24"/>
          <w:szCs w:val="24"/>
        </w:rPr>
        <w:t>737</w:t>
      </w:r>
      <w:r w:rsidRPr="0067386D">
        <w:rPr>
          <w:rFonts w:ascii="Times New Roman" w:hAnsi="Times New Roman" w:cs="Times New Roman"/>
          <w:b/>
          <w:sz w:val="24"/>
          <w:szCs w:val="24"/>
        </w:rPr>
        <w:t>/2016</w:t>
      </w:r>
    </w:p>
    <w:p w:rsidR="00F15232" w:rsidRPr="0067386D" w:rsidRDefault="00F15232" w:rsidP="00F15232">
      <w:pPr>
        <w:spacing w:after="0" w:line="240" w:lineRule="auto"/>
        <w:rPr>
          <w:rFonts w:ascii="Times New Roman" w:hAnsi="Times New Roman" w:cs="Times New Roman"/>
          <w:b/>
          <w:sz w:val="24"/>
          <w:szCs w:val="24"/>
        </w:rPr>
      </w:pPr>
    </w:p>
    <w:p w:rsidR="00F15232" w:rsidRPr="0067386D" w:rsidRDefault="00F15232" w:rsidP="00F15232">
      <w:pPr>
        <w:spacing w:after="0" w:line="240" w:lineRule="auto"/>
        <w:rPr>
          <w:rFonts w:ascii="Times New Roman" w:hAnsi="Times New Roman" w:cs="Times New Roman"/>
          <w:b/>
          <w:sz w:val="24"/>
          <w:szCs w:val="24"/>
        </w:rPr>
      </w:pPr>
      <w:r w:rsidRPr="0067386D">
        <w:rPr>
          <w:rFonts w:ascii="Times New Roman" w:hAnsi="Times New Roman" w:cs="Times New Roman"/>
          <w:b/>
          <w:sz w:val="24"/>
          <w:szCs w:val="24"/>
        </w:rPr>
        <w:t>HARARE, 14 OCTOBER 2016 &amp;</w:t>
      </w:r>
      <w:r w:rsidRPr="0067386D">
        <w:rPr>
          <w:rFonts w:ascii="Times New Roman" w:hAnsi="Times New Roman" w:cs="Times New Roman"/>
          <w:b/>
          <w:sz w:val="24"/>
          <w:szCs w:val="24"/>
        </w:rPr>
        <w:tab/>
      </w:r>
      <w:r w:rsidRPr="0067386D">
        <w:rPr>
          <w:rFonts w:ascii="Times New Roman" w:hAnsi="Times New Roman" w:cs="Times New Roman"/>
          <w:b/>
          <w:sz w:val="24"/>
          <w:szCs w:val="24"/>
        </w:rPr>
        <w:tab/>
      </w:r>
      <w:r w:rsidRPr="0067386D">
        <w:rPr>
          <w:rFonts w:ascii="Times New Roman" w:hAnsi="Times New Roman" w:cs="Times New Roman"/>
          <w:b/>
          <w:sz w:val="24"/>
          <w:szCs w:val="24"/>
        </w:rPr>
        <w:tab/>
      </w:r>
      <w:r w:rsidRPr="0067386D">
        <w:rPr>
          <w:rFonts w:ascii="Times New Roman" w:hAnsi="Times New Roman" w:cs="Times New Roman"/>
          <w:b/>
          <w:sz w:val="24"/>
          <w:szCs w:val="24"/>
        </w:rPr>
        <w:tab/>
        <w:t>CASE NO LC/H/LRA/138/2016</w:t>
      </w:r>
    </w:p>
    <w:p w:rsidR="00F15232" w:rsidRDefault="00BD2DB0" w:rsidP="00F15232">
      <w:pPr>
        <w:spacing w:after="0" w:line="240" w:lineRule="auto"/>
        <w:rPr>
          <w:rFonts w:ascii="Times New Roman" w:hAnsi="Times New Roman" w:cs="Times New Roman"/>
          <w:b/>
          <w:sz w:val="24"/>
          <w:szCs w:val="24"/>
        </w:rPr>
      </w:pPr>
      <w:r>
        <w:rPr>
          <w:rFonts w:ascii="Times New Roman" w:hAnsi="Times New Roman" w:cs="Times New Roman"/>
          <w:b/>
          <w:sz w:val="24"/>
          <w:szCs w:val="24"/>
        </w:rPr>
        <w:t>18 NOVEMBER 2016</w:t>
      </w:r>
    </w:p>
    <w:p w:rsidR="007E48D1" w:rsidRPr="0067386D" w:rsidRDefault="007E48D1" w:rsidP="00F15232">
      <w:pPr>
        <w:spacing w:after="0" w:line="240" w:lineRule="auto"/>
        <w:rPr>
          <w:rFonts w:ascii="Times New Roman" w:hAnsi="Times New Roman" w:cs="Times New Roman"/>
          <w:b/>
          <w:sz w:val="24"/>
          <w:szCs w:val="24"/>
        </w:rPr>
      </w:pPr>
    </w:p>
    <w:p w:rsidR="00F15232" w:rsidRDefault="00F15232" w:rsidP="00F15232">
      <w:pPr>
        <w:spacing w:after="0" w:line="240" w:lineRule="auto"/>
        <w:rPr>
          <w:rFonts w:ascii="Times New Roman" w:hAnsi="Times New Roman" w:cs="Times New Roman"/>
          <w:sz w:val="24"/>
          <w:szCs w:val="24"/>
        </w:rPr>
      </w:pPr>
    </w:p>
    <w:p w:rsidR="00F15232" w:rsidRPr="0067386D" w:rsidRDefault="00F15232" w:rsidP="00F15232">
      <w:pPr>
        <w:spacing w:after="0" w:line="240" w:lineRule="auto"/>
        <w:rPr>
          <w:rFonts w:ascii="Times New Roman" w:hAnsi="Times New Roman" w:cs="Times New Roman"/>
          <w:b/>
          <w:sz w:val="24"/>
          <w:szCs w:val="24"/>
        </w:rPr>
      </w:pPr>
      <w:r w:rsidRPr="0067386D">
        <w:rPr>
          <w:rFonts w:ascii="Times New Roman" w:hAnsi="Times New Roman" w:cs="Times New Roman"/>
          <w:b/>
          <w:sz w:val="24"/>
          <w:szCs w:val="24"/>
        </w:rPr>
        <w:t>ELLEN NYAMANHINDI N O</w:t>
      </w:r>
      <w:r w:rsidRPr="0067386D">
        <w:rPr>
          <w:rFonts w:ascii="Times New Roman" w:hAnsi="Times New Roman" w:cs="Times New Roman"/>
          <w:b/>
          <w:sz w:val="24"/>
          <w:szCs w:val="24"/>
        </w:rPr>
        <w:tab/>
      </w:r>
      <w:r w:rsidRPr="0067386D">
        <w:rPr>
          <w:rFonts w:ascii="Times New Roman" w:hAnsi="Times New Roman" w:cs="Times New Roman"/>
          <w:b/>
          <w:sz w:val="24"/>
          <w:szCs w:val="24"/>
        </w:rPr>
        <w:tab/>
      </w:r>
      <w:r w:rsidRPr="0067386D">
        <w:rPr>
          <w:rFonts w:ascii="Times New Roman" w:hAnsi="Times New Roman" w:cs="Times New Roman"/>
          <w:b/>
          <w:sz w:val="24"/>
          <w:szCs w:val="24"/>
        </w:rPr>
        <w:tab/>
      </w:r>
      <w:r w:rsidRPr="0067386D">
        <w:rPr>
          <w:rFonts w:ascii="Times New Roman" w:hAnsi="Times New Roman" w:cs="Times New Roman"/>
          <w:b/>
          <w:sz w:val="24"/>
          <w:szCs w:val="24"/>
        </w:rPr>
        <w:tab/>
      </w:r>
      <w:r w:rsidRPr="0067386D">
        <w:rPr>
          <w:rFonts w:ascii="Times New Roman" w:hAnsi="Times New Roman" w:cs="Times New Roman"/>
          <w:b/>
          <w:sz w:val="24"/>
          <w:szCs w:val="24"/>
        </w:rPr>
        <w:tab/>
      </w:r>
      <w:r w:rsidR="0067386D">
        <w:rPr>
          <w:rFonts w:ascii="Times New Roman" w:hAnsi="Times New Roman" w:cs="Times New Roman"/>
          <w:b/>
          <w:sz w:val="24"/>
          <w:szCs w:val="24"/>
        </w:rPr>
        <w:t xml:space="preserve">             </w:t>
      </w:r>
      <w:r w:rsidRPr="0067386D">
        <w:rPr>
          <w:rFonts w:ascii="Times New Roman" w:hAnsi="Times New Roman" w:cs="Times New Roman"/>
          <w:b/>
          <w:sz w:val="24"/>
          <w:szCs w:val="24"/>
        </w:rPr>
        <w:t>APPLICANT</w:t>
      </w:r>
    </w:p>
    <w:p w:rsidR="00F15232" w:rsidRDefault="00F15232" w:rsidP="00F15232">
      <w:pPr>
        <w:spacing w:after="0" w:line="240" w:lineRule="auto"/>
        <w:rPr>
          <w:rFonts w:ascii="Times New Roman" w:hAnsi="Times New Roman" w:cs="Times New Roman"/>
          <w:sz w:val="24"/>
          <w:szCs w:val="24"/>
        </w:rPr>
      </w:pPr>
    </w:p>
    <w:p w:rsidR="00F15232" w:rsidRDefault="00F15232" w:rsidP="00F15232">
      <w:pPr>
        <w:spacing w:after="0" w:line="240" w:lineRule="auto"/>
        <w:rPr>
          <w:rFonts w:ascii="Times New Roman" w:hAnsi="Times New Roman" w:cs="Times New Roman"/>
          <w:sz w:val="24"/>
          <w:szCs w:val="24"/>
        </w:rPr>
      </w:pPr>
    </w:p>
    <w:p w:rsidR="00F15232" w:rsidRPr="0067386D" w:rsidRDefault="00F15232" w:rsidP="00F15232">
      <w:pPr>
        <w:spacing w:after="0" w:line="240" w:lineRule="auto"/>
        <w:rPr>
          <w:rFonts w:ascii="Times New Roman" w:hAnsi="Times New Roman" w:cs="Times New Roman"/>
          <w:b/>
          <w:sz w:val="24"/>
          <w:szCs w:val="24"/>
        </w:rPr>
      </w:pPr>
      <w:r w:rsidRPr="0067386D">
        <w:rPr>
          <w:rFonts w:ascii="Times New Roman" w:hAnsi="Times New Roman" w:cs="Times New Roman"/>
          <w:b/>
          <w:sz w:val="24"/>
          <w:szCs w:val="24"/>
        </w:rPr>
        <w:t>IRVINES ZIMBABWE (PVT) LTD</w:t>
      </w:r>
      <w:r w:rsidRPr="0067386D">
        <w:rPr>
          <w:rFonts w:ascii="Times New Roman" w:hAnsi="Times New Roman" w:cs="Times New Roman"/>
          <w:b/>
          <w:sz w:val="24"/>
          <w:szCs w:val="24"/>
        </w:rPr>
        <w:tab/>
      </w:r>
      <w:r w:rsidRPr="0067386D">
        <w:rPr>
          <w:rFonts w:ascii="Times New Roman" w:hAnsi="Times New Roman" w:cs="Times New Roman"/>
          <w:b/>
          <w:sz w:val="24"/>
          <w:szCs w:val="24"/>
        </w:rPr>
        <w:tab/>
      </w:r>
      <w:r w:rsidRPr="0067386D">
        <w:rPr>
          <w:rFonts w:ascii="Times New Roman" w:hAnsi="Times New Roman" w:cs="Times New Roman"/>
          <w:b/>
          <w:sz w:val="24"/>
          <w:szCs w:val="24"/>
        </w:rPr>
        <w:tab/>
      </w:r>
      <w:r w:rsidRPr="0067386D">
        <w:rPr>
          <w:rFonts w:ascii="Times New Roman" w:hAnsi="Times New Roman" w:cs="Times New Roman"/>
          <w:b/>
          <w:sz w:val="24"/>
          <w:szCs w:val="24"/>
        </w:rPr>
        <w:tab/>
      </w:r>
      <w:r w:rsidRPr="0067386D">
        <w:rPr>
          <w:rFonts w:ascii="Times New Roman" w:hAnsi="Times New Roman" w:cs="Times New Roman"/>
          <w:b/>
          <w:sz w:val="24"/>
          <w:szCs w:val="24"/>
        </w:rPr>
        <w:tab/>
        <w:t>RESPONDENT</w:t>
      </w:r>
    </w:p>
    <w:p w:rsidR="00F15232" w:rsidRDefault="00F15232" w:rsidP="00F15232">
      <w:pPr>
        <w:spacing w:after="0" w:line="240" w:lineRule="auto"/>
        <w:rPr>
          <w:rFonts w:ascii="Times New Roman" w:hAnsi="Times New Roman" w:cs="Times New Roman"/>
          <w:sz w:val="24"/>
          <w:szCs w:val="24"/>
        </w:rPr>
      </w:pPr>
    </w:p>
    <w:p w:rsidR="00F15232" w:rsidRDefault="00F15232" w:rsidP="00F15232">
      <w:pPr>
        <w:spacing w:after="0" w:line="240" w:lineRule="auto"/>
        <w:rPr>
          <w:rFonts w:ascii="Times New Roman" w:hAnsi="Times New Roman" w:cs="Times New Roman"/>
          <w:sz w:val="24"/>
          <w:szCs w:val="24"/>
        </w:rPr>
      </w:pPr>
    </w:p>
    <w:p w:rsidR="007E48D1" w:rsidRDefault="007E48D1" w:rsidP="00F15232">
      <w:pPr>
        <w:spacing w:after="0" w:line="240" w:lineRule="auto"/>
        <w:rPr>
          <w:rFonts w:ascii="Times New Roman" w:hAnsi="Times New Roman" w:cs="Times New Roman"/>
          <w:sz w:val="24"/>
          <w:szCs w:val="24"/>
        </w:rPr>
      </w:pPr>
    </w:p>
    <w:p w:rsidR="00F15232" w:rsidRDefault="00F15232" w:rsidP="00F152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G. </w:t>
      </w:r>
      <w:proofErr w:type="spellStart"/>
      <w:r>
        <w:rPr>
          <w:rFonts w:ascii="Times New Roman" w:hAnsi="Times New Roman" w:cs="Times New Roman"/>
          <w:sz w:val="24"/>
          <w:szCs w:val="24"/>
        </w:rPr>
        <w:t>Musariri</w:t>
      </w:r>
      <w:proofErr w:type="spellEnd"/>
      <w:r>
        <w:rPr>
          <w:rFonts w:ascii="Times New Roman" w:hAnsi="Times New Roman" w:cs="Times New Roman"/>
          <w:sz w:val="24"/>
          <w:szCs w:val="24"/>
        </w:rPr>
        <w:t>, Judge</w:t>
      </w:r>
    </w:p>
    <w:p w:rsidR="00F15232" w:rsidRDefault="00F15232" w:rsidP="00F15232">
      <w:pPr>
        <w:spacing w:after="0" w:line="240" w:lineRule="auto"/>
        <w:rPr>
          <w:rFonts w:ascii="Times New Roman" w:hAnsi="Times New Roman" w:cs="Times New Roman"/>
          <w:sz w:val="24"/>
          <w:szCs w:val="24"/>
        </w:rPr>
      </w:pPr>
    </w:p>
    <w:p w:rsidR="00F15232" w:rsidRDefault="00F15232" w:rsidP="00F15232">
      <w:pPr>
        <w:spacing w:after="0" w:line="240" w:lineRule="auto"/>
        <w:rPr>
          <w:rFonts w:ascii="Times New Roman" w:hAnsi="Times New Roman" w:cs="Times New Roman"/>
          <w:sz w:val="24"/>
          <w:szCs w:val="24"/>
        </w:rPr>
      </w:pPr>
      <w:r>
        <w:rPr>
          <w:rFonts w:ascii="Times New Roman" w:hAnsi="Times New Roman" w:cs="Times New Roman"/>
          <w:sz w:val="24"/>
          <w:szCs w:val="24"/>
        </w:rPr>
        <w:t>For the Applicant</w:t>
      </w:r>
      <w:r>
        <w:rPr>
          <w:rFonts w:ascii="Times New Roman" w:hAnsi="Times New Roman" w:cs="Times New Roman"/>
          <w:sz w:val="24"/>
          <w:szCs w:val="24"/>
        </w:rPr>
        <w:tab/>
        <w:t xml:space="preserve">Ms E </w:t>
      </w:r>
      <w:proofErr w:type="spellStart"/>
      <w:proofErr w:type="gramStart"/>
      <w:r>
        <w:rPr>
          <w:rFonts w:ascii="Times New Roman" w:hAnsi="Times New Roman" w:cs="Times New Roman"/>
          <w:sz w:val="24"/>
          <w:szCs w:val="24"/>
        </w:rPr>
        <w:t>Nyamanhindi</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Applicant)</w:t>
      </w:r>
    </w:p>
    <w:p w:rsidR="00F15232" w:rsidRDefault="00F15232" w:rsidP="00F15232">
      <w:pPr>
        <w:spacing w:after="0" w:line="240" w:lineRule="auto"/>
        <w:rPr>
          <w:rFonts w:ascii="Times New Roman" w:hAnsi="Times New Roman" w:cs="Times New Roman"/>
          <w:sz w:val="24"/>
          <w:szCs w:val="24"/>
        </w:rPr>
      </w:pPr>
    </w:p>
    <w:p w:rsidR="00F15232" w:rsidRDefault="00F15232" w:rsidP="00F152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Mrs R T L </w:t>
      </w:r>
      <w:proofErr w:type="spellStart"/>
      <w:r>
        <w:rPr>
          <w:rFonts w:ascii="Times New Roman" w:hAnsi="Times New Roman" w:cs="Times New Roman"/>
          <w:sz w:val="24"/>
          <w:szCs w:val="24"/>
        </w:rPr>
        <w:t>Matsika</w:t>
      </w:r>
      <w:proofErr w:type="spellEnd"/>
      <w:r>
        <w:rPr>
          <w:rFonts w:ascii="Times New Roman" w:hAnsi="Times New Roman" w:cs="Times New Roman"/>
          <w:sz w:val="24"/>
          <w:szCs w:val="24"/>
        </w:rPr>
        <w:t xml:space="preserve"> (Respondent)</w:t>
      </w:r>
    </w:p>
    <w:p w:rsidR="00F15232" w:rsidRDefault="00F15232" w:rsidP="00F15232">
      <w:pPr>
        <w:spacing w:after="0" w:line="240" w:lineRule="auto"/>
        <w:rPr>
          <w:rFonts w:ascii="Times New Roman" w:hAnsi="Times New Roman" w:cs="Times New Roman"/>
          <w:sz w:val="24"/>
          <w:szCs w:val="24"/>
        </w:rPr>
      </w:pPr>
      <w:bookmarkStart w:id="0" w:name="_GoBack"/>
      <w:bookmarkEnd w:id="0"/>
    </w:p>
    <w:p w:rsidR="00F15232" w:rsidRDefault="00F15232" w:rsidP="00F15232">
      <w:pPr>
        <w:spacing w:after="0" w:line="240" w:lineRule="auto"/>
        <w:rPr>
          <w:rFonts w:ascii="Times New Roman" w:hAnsi="Times New Roman" w:cs="Times New Roman"/>
          <w:sz w:val="24"/>
          <w:szCs w:val="24"/>
        </w:rPr>
      </w:pPr>
    </w:p>
    <w:p w:rsidR="00F15232" w:rsidRPr="0067386D" w:rsidRDefault="00F15232" w:rsidP="00F15232">
      <w:pPr>
        <w:spacing w:after="0" w:line="240" w:lineRule="auto"/>
        <w:rPr>
          <w:rFonts w:ascii="Times New Roman" w:hAnsi="Times New Roman" w:cs="Times New Roman"/>
          <w:b/>
          <w:sz w:val="24"/>
          <w:szCs w:val="24"/>
        </w:rPr>
      </w:pPr>
      <w:r w:rsidRPr="0067386D">
        <w:rPr>
          <w:rFonts w:ascii="Times New Roman" w:hAnsi="Times New Roman" w:cs="Times New Roman"/>
          <w:b/>
          <w:sz w:val="24"/>
          <w:szCs w:val="24"/>
        </w:rPr>
        <w:t>MUSARIRI J:</w:t>
      </w:r>
    </w:p>
    <w:p w:rsidR="00F15232" w:rsidRDefault="00F15232" w:rsidP="00F15232">
      <w:pPr>
        <w:spacing w:after="0" w:line="240" w:lineRule="auto"/>
        <w:rPr>
          <w:rFonts w:ascii="Times New Roman" w:hAnsi="Times New Roman" w:cs="Times New Roman"/>
          <w:sz w:val="24"/>
          <w:szCs w:val="24"/>
        </w:rPr>
      </w:pPr>
    </w:p>
    <w:p w:rsidR="00F15232" w:rsidRDefault="00F15232" w:rsidP="006738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1</w:t>
      </w:r>
      <w:r w:rsidRPr="00F15232">
        <w:rPr>
          <w:rFonts w:ascii="Times New Roman" w:hAnsi="Times New Roman" w:cs="Times New Roman"/>
          <w:sz w:val="24"/>
          <w:szCs w:val="24"/>
          <w:vertAlign w:val="superscript"/>
        </w:rPr>
        <w:t>st</w:t>
      </w:r>
      <w:r>
        <w:rPr>
          <w:rFonts w:ascii="Times New Roman" w:hAnsi="Times New Roman" w:cs="Times New Roman"/>
          <w:sz w:val="24"/>
          <w:szCs w:val="24"/>
        </w:rPr>
        <w:t xml:space="preserve"> July 2016 at Harare, the applicant made a ruling in her official capacity as a Labour Officer. She ordered the respondent to reinstate </w:t>
      </w:r>
      <w:proofErr w:type="spellStart"/>
      <w:r>
        <w:rPr>
          <w:rFonts w:ascii="Times New Roman" w:hAnsi="Times New Roman" w:cs="Times New Roman"/>
          <w:sz w:val="24"/>
          <w:szCs w:val="24"/>
        </w:rPr>
        <w:t>Artwell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Madhunguyo</w:t>
      </w:r>
      <w:proofErr w:type="spellEnd"/>
      <w:r>
        <w:rPr>
          <w:rFonts w:ascii="Times New Roman" w:hAnsi="Times New Roman" w:cs="Times New Roman"/>
          <w:sz w:val="24"/>
          <w:szCs w:val="24"/>
        </w:rPr>
        <w:t xml:space="preserve"> in its employ. The applicant then applied to this court for the confirmation of her ruling. The respondent opposed the application.</w:t>
      </w:r>
    </w:p>
    <w:p w:rsidR="007E48D1" w:rsidRDefault="007E48D1" w:rsidP="007E48D1">
      <w:pPr>
        <w:spacing w:after="0" w:line="240" w:lineRule="auto"/>
        <w:ind w:firstLine="720"/>
        <w:jc w:val="both"/>
        <w:rPr>
          <w:rFonts w:ascii="Times New Roman" w:hAnsi="Times New Roman" w:cs="Times New Roman"/>
          <w:sz w:val="24"/>
          <w:szCs w:val="24"/>
        </w:rPr>
      </w:pPr>
    </w:p>
    <w:p w:rsidR="00F15232" w:rsidRDefault="00F15232" w:rsidP="0067386D">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Madhu</w:t>
      </w:r>
      <w:r w:rsidR="00EE3A06">
        <w:rPr>
          <w:rFonts w:ascii="Times New Roman" w:hAnsi="Times New Roman" w:cs="Times New Roman"/>
          <w:sz w:val="24"/>
          <w:szCs w:val="24"/>
        </w:rPr>
        <w:t>n</w:t>
      </w:r>
      <w:r>
        <w:rPr>
          <w:rFonts w:ascii="Times New Roman" w:hAnsi="Times New Roman" w:cs="Times New Roman"/>
          <w:sz w:val="24"/>
          <w:szCs w:val="24"/>
        </w:rPr>
        <w:t>guyo</w:t>
      </w:r>
      <w:proofErr w:type="spellEnd"/>
      <w:r>
        <w:rPr>
          <w:rFonts w:ascii="Times New Roman" w:hAnsi="Times New Roman" w:cs="Times New Roman"/>
          <w:sz w:val="24"/>
          <w:szCs w:val="24"/>
        </w:rPr>
        <w:t xml:space="preserve"> worked for the respondent as a supervisor in Harare. He was charged with mis</w:t>
      </w:r>
      <w:r w:rsidR="00DD3F62">
        <w:rPr>
          <w:rFonts w:ascii="Times New Roman" w:hAnsi="Times New Roman" w:cs="Times New Roman"/>
          <w:sz w:val="24"/>
          <w:szCs w:val="24"/>
        </w:rPr>
        <w:t xml:space="preserve">conduct. Same arose from a case where a colleague named Moses allegedly stole day-old chicks and sold same to a customer commonly known as </w:t>
      </w:r>
      <w:proofErr w:type="spellStart"/>
      <w:r w:rsidR="00DD3F62">
        <w:rPr>
          <w:rFonts w:ascii="Times New Roman" w:hAnsi="Times New Roman" w:cs="Times New Roman"/>
          <w:sz w:val="24"/>
          <w:szCs w:val="24"/>
        </w:rPr>
        <w:t>Keda</w:t>
      </w:r>
      <w:proofErr w:type="spellEnd"/>
      <w:r w:rsidR="00DD3F62">
        <w:rPr>
          <w:rFonts w:ascii="Times New Roman" w:hAnsi="Times New Roman" w:cs="Times New Roman"/>
          <w:sz w:val="24"/>
          <w:szCs w:val="24"/>
        </w:rPr>
        <w:t xml:space="preserve">. </w:t>
      </w:r>
      <w:proofErr w:type="spellStart"/>
      <w:r w:rsidR="00DD3F62">
        <w:rPr>
          <w:rFonts w:ascii="Times New Roman" w:hAnsi="Times New Roman" w:cs="Times New Roman"/>
          <w:sz w:val="24"/>
          <w:szCs w:val="24"/>
        </w:rPr>
        <w:t>Keda</w:t>
      </w:r>
      <w:proofErr w:type="spellEnd"/>
      <w:r w:rsidR="00DD3F62">
        <w:rPr>
          <w:rFonts w:ascii="Times New Roman" w:hAnsi="Times New Roman" w:cs="Times New Roman"/>
          <w:sz w:val="24"/>
          <w:szCs w:val="24"/>
        </w:rPr>
        <w:t xml:space="preserve"> implicated </w:t>
      </w:r>
      <w:proofErr w:type="spellStart"/>
      <w:r w:rsidR="00DD3F62">
        <w:rPr>
          <w:rFonts w:ascii="Times New Roman" w:hAnsi="Times New Roman" w:cs="Times New Roman"/>
          <w:sz w:val="24"/>
          <w:szCs w:val="24"/>
        </w:rPr>
        <w:t>Madhunguyo</w:t>
      </w:r>
      <w:proofErr w:type="spellEnd"/>
      <w:r w:rsidR="00DD3F62">
        <w:rPr>
          <w:rFonts w:ascii="Times New Roman" w:hAnsi="Times New Roman" w:cs="Times New Roman"/>
          <w:sz w:val="24"/>
          <w:szCs w:val="24"/>
        </w:rPr>
        <w:t xml:space="preserve"> as the one who came to her residence in his vehicle with Moses </w:t>
      </w:r>
      <w:r w:rsidR="00EE3A06">
        <w:rPr>
          <w:rFonts w:ascii="Times New Roman" w:hAnsi="Times New Roman" w:cs="Times New Roman"/>
          <w:sz w:val="24"/>
          <w:szCs w:val="24"/>
        </w:rPr>
        <w:t>carrying</w:t>
      </w:r>
      <w:r w:rsidR="00DD3F62">
        <w:rPr>
          <w:rFonts w:ascii="Times New Roman" w:hAnsi="Times New Roman" w:cs="Times New Roman"/>
          <w:sz w:val="24"/>
          <w:szCs w:val="24"/>
        </w:rPr>
        <w:t xml:space="preserve"> the chicks.</w:t>
      </w:r>
    </w:p>
    <w:p w:rsidR="00DD3F62" w:rsidRDefault="00DD3F62" w:rsidP="006738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hearing was held by the respondent. The case against </w:t>
      </w:r>
      <w:proofErr w:type="spellStart"/>
      <w:r>
        <w:rPr>
          <w:rFonts w:ascii="Times New Roman" w:hAnsi="Times New Roman" w:cs="Times New Roman"/>
          <w:sz w:val="24"/>
          <w:szCs w:val="24"/>
        </w:rPr>
        <w:t>Madhunguyo</w:t>
      </w:r>
      <w:proofErr w:type="spellEnd"/>
      <w:r>
        <w:rPr>
          <w:rFonts w:ascii="Times New Roman" w:hAnsi="Times New Roman" w:cs="Times New Roman"/>
          <w:sz w:val="24"/>
          <w:szCs w:val="24"/>
        </w:rPr>
        <w:t xml:space="preserve"> comprised </w:t>
      </w:r>
      <w:proofErr w:type="spellStart"/>
      <w:r>
        <w:rPr>
          <w:rFonts w:ascii="Times New Roman" w:hAnsi="Times New Roman" w:cs="Times New Roman"/>
          <w:sz w:val="24"/>
          <w:szCs w:val="24"/>
        </w:rPr>
        <w:t>Keda’s</w:t>
      </w:r>
      <w:proofErr w:type="spellEnd"/>
      <w:r>
        <w:rPr>
          <w:rFonts w:ascii="Times New Roman" w:hAnsi="Times New Roman" w:cs="Times New Roman"/>
          <w:sz w:val="24"/>
          <w:szCs w:val="24"/>
        </w:rPr>
        <w:t xml:space="preserve"> statement, audio video recordings together with Moses’s written statement wherein he admitted the theft. He was found guilty and dismissed from employment.</w:t>
      </w:r>
    </w:p>
    <w:p w:rsidR="007E48D1" w:rsidRDefault="007E48D1" w:rsidP="007E48D1">
      <w:pPr>
        <w:spacing w:after="0" w:line="240" w:lineRule="auto"/>
        <w:ind w:firstLine="720"/>
        <w:jc w:val="both"/>
        <w:rPr>
          <w:rFonts w:ascii="Times New Roman" w:hAnsi="Times New Roman" w:cs="Times New Roman"/>
          <w:sz w:val="24"/>
          <w:szCs w:val="24"/>
        </w:rPr>
      </w:pPr>
    </w:p>
    <w:p w:rsidR="00DD3F62" w:rsidRDefault="00DD3F62" w:rsidP="0067386D">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Madhunguyo</w:t>
      </w:r>
      <w:proofErr w:type="spellEnd"/>
      <w:r>
        <w:rPr>
          <w:rFonts w:ascii="Times New Roman" w:hAnsi="Times New Roman" w:cs="Times New Roman"/>
          <w:sz w:val="24"/>
          <w:szCs w:val="24"/>
        </w:rPr>
        <w:t xml:space="preserve"> then appealed to the applicant. The applicant opined as follows:</w:t>
      </w:r>
    </w:p>
    <w:p w:rsidR="00DD3F62" w:rsidRDefault="00DD3F62" w:rsidP="0067386D">
      <w:pPr>
        <w:spacing w:after="0" w:line="240" w:lineRule="auto"/>
        <w:jc w:val="both"/>
        <w:rPr>
          <w:rFonts w:ascii="Times New Roman" w:hAnsi="Times New Roman" w:cs="Times New Roman"/>
          <w:sz w:val="24"/>
          <w:szCs w:val="24"/>
        </w:rPr>
      </w:pPr>
    </w:p>
    <w:p w:rsidR="00DD3F62" w:rsidRDefault="00DD3F62" w:rsidP="0067386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“Whilst labour matters are decided on a balance of probabilities, where the allegations against the employee involve some criminal connotations, the respondent ought to prove its case beyond reasonable doubt. Failure to discharge this burden means that the employee is automatically entitled to a</w:t>
      </w:r>
      <w:r w:rsidR="00EE3A06">
        <w:rPr>
          <w:rFonts w:ascii="Times New Roman" w:hAnsi="Times New Roman" w:cs="Times New Roman"/>
          <w:sz w:val="24"/>
          <w:szCs w:val="24"/>
        </w:rPr>
        <w:t xml:space="preserve"> not</w:t>
      </w:r>
      <w:r>
        <w:rPr>
          <w:rFonts w:ascii="Times New Roman" w:hAnsi="Times New Roman" w:cs="Times New Roman"/>
          <w:sz w:val="24"/>
          <w:szCs w:val="24"/>
        </w:rPr>
        <w:t xml:space="preserve"> guilty verdict."</w:t>
      </w:r>
    </w:p>
    <w:p w:rsidR="00DD3F62" w:rsidRDefault="00DD3F62" w:rsidP="0067386D">
      <w:pPr>
        <w:spacing w:after="0" w:line="240" w:lineRule="auto"/>
        <w:jc w:val="both"/>
        <w:rPr>
          <w:rFonts w:ascii="Times New Roman" w:hAnsi="Times New Roman" w:cs="Times New Roman"/>
          <w:sz w:val="24"/>
          <w:szCs w:val="24"/>
        </w:rPr>
      </w:pPr>
    </w:p>
    <w:p w:rsidR="00EE3A06" w:rsidRDefault="00EE3A06" w:rsidP="0067386D">
      <w:pPr>
        <w:spacing w:after="0" w:line="360" w:lineRule="auto"/>
        <w:ind w:firstLine="720"/>
        <w:jc w:val="both"/>
        <w:rPr>
          <w:rFonts w:ascii="Times New Roman" w:hAnsi="Times New Roman" w:cs="Times New Roman"/>
          <w:sz w:val="24"/>
          <w:szCs w:val="24"/>
        </w:rPr>
      </w:pPr>
    </w:p>
    <w:p w:rsidR="00EE3A06" w:rsidRDefault="00EE3A06" w:rsidP="0067386D">
      <w:pPr>
        <w:spacing w:after="0" w:line="360" w:lineRule="auto"/>
        <w:ind w:firstLine="720"/>
        <w:jc w:val="both"/>
        <w:rPr>
          <w:rFonts w:ascii="Times New Roman" w:hAnsi="Times New Roman" w:cs="Times New Roman"/>
          <w:sz w:val="24"/>
          <w:szCs w:val="24"/>
        </w:rPr>
      </w:pPr>
    </w:p>
    <w:p w:rsidR="00DD3F62" w:rsidRDefault="00DD3F62" w:rsidP="006738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that basis she found that there was “no direct evidence … to ascertain that </w:t>
      </w:r>
      <w:proofErr w:type="spellStart"/>
      <w:r>
        <w:rPr>
          <w:rFonts w:ascii="Times New Roman" w:hAnsi="Times New Roman" w:cs="Times New Roman"/>
          <w:sz w:val="24"/>
          <w:szCs w:val="24"/>
        </w:rPr>
        <w:t>Madhunguyo</w:t>
      </w:r>
      <w:proofErr w:type="spellEnd"/>
      <w:r>
        <w:rPr>
          <w:rFonts w:ascii="Times New Roman" w:hAnsi="Times New Roman" w:cs="Times New Roman"/>
          <w:sz w:val="24"/>
          <w:szCs w:val="24"/>
        </w:rPr>
        <w:t xml:space="preserve"> committed the crime. As a result she quashed the conviction and ordered his reinstatement. </w:t>
      </w:r>
    </w:p>
    <w:p w:rsidR="007E48D1" w:rsidRDefault="007E48D1" w:rsidP="007E48D1">
      <w:pPr>
        <w:spacing w:after="0" w:line="240" w:lineRule="auto"/>
        <w:ind w:firstLine="720"/>
        <w:jc w:val="both"/>
        <w:rPr>
          <w:rFonts w:ascii="Times New Roman" w:hAnsi="Times New Roman" w:cs="Times New Roman"/>
          <w:sz w:val="24"/>
          <w:szCs w:val="24"/>
        </w:rPr>
      </w:pPr>
    </w:p>
    <w:p w:rsidR="00A86687" w:rsidRDefault="00A86687" w:rsidP="006738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 attorney drew my attention to the case of</w:t>
      </w:r>
      <w:r w:rsidR="00EE3A06">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i/>
          <w:sz w:val="24"/>
          <w:szCs w:val="24"/>
        </w:rPr>
        <w:t>Zesa</w:t>
      </w:r>
      <w:proofErr w:type="spellEnd"/>
      <w:r>
        <w:rPr>
          <w:rFonts w:ascii="Times New Roman" w:hAnsi="Times New Roman" w:cs="Times New Roman"/>
          <w:sz w:val="24"/>
          <w:szCs w:val="24"/>
        </w:rPr>
        <w:t xml:space="preserve"> v </w:t>
      </w:r>
      <w:proofErr w:type="spellStart"/>
      <w:r>
        <w:rPr>
          <w:rFonts w:ascii="Times New Roman" w:hAnsi="Times New Roman" w:cs="Times New Roman"/>
          <w:i/>
          <w:sz w:val="24"/>
          <w:szCs w:val="24"/>
        </w:rPr>
        <w:t>Dera</w:t>
      </w:r>
      <w:proofErr w:type="spellEnd"/>
      <w:r>
        <w:rPr>
          <w:rFonts w:ascii="Times New Roman" w:hAnsi="Times New Roman" w:cs="Times New Roman"/>
          <w:sz w:val="24"/>
          <w:szCs w:val="24"/>
        </w:rPr>
        <w:t xml:space="preserve"> 1998 (1) ZLR 500 (S) 503 E – F where </w:t>
      </w:r>
      <w:proofErr w:type="spellStart"/>
      <w:r>
        <w:rPr>
          <w:rFonts w:ascii="Times New Roman" w:hAnsi="Times New Roman" w:cs="Times New Roman"/>
          <w:sz w:val="24"/>
          <w:szCs w:val="24"/>
        </w:rPr>
        <w:t>McNALLY</w:t>
      </w:r>
      <w:proofErr w:type="spellEnd"/>
      <w:r>
        <w:rPr>
          <w:rFonts w:ascii="Times New Roman" w:hAnsi="Times New Roman" w:cs="Times New Roman"/>
          <w:sz w:val="24"/>
          <w:szCs w:val="24"/>
        </w:rPr>
        <w:t xml:space="preserve"> JA stated that:</w:t>
      </w:r>
    </w:p>
    <w:p w:rsidR="00A86687" w:rsidRDefault="00A86687" w:rsidP="0067386D">
      <w:pPr>
        <w:spacing w:after="0" w:line="240" w:lineRule="auto"/>
        <w:jc w:val="both"/>
        <w:rPr>
          <w:rFonts w:ascii="Times New Roman" w:hAnsi="Times New Roman" w:cs="Times New Roman"/>
          <w:sz w:val="24"/>
          <w:szCs w:val="24"/>
        </w:rPr>
      </w:pPr>
    </w:p>
    <w:p w:rsidR="00A86687" w:rsidRDefault="00A86687" w:rsidP="0067386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is startling and in my view, an entirely novel proposition, that in a </w:t>
      </w:r>
      <w:r w:rsidRPr="00A86687">
        <w:rPr>
          <w:rFonts w:ascii="Times New Roman" w:hAnsi="Times New Roman" w:cs="Times New Roman"/>
          <w:sz w:val="24"/>
          <w:szCs w:val="24"/>
          <w:u w:val="single"/>
        </w:rPr>
        <w:t>civil case</w:t>
      </w:r>
      <w:r>
        <w:rPr>
          <w:rFonts w:ascii="Times New Roman" w:hAnsi="Times New Roman" w:cs="Times New Roman"/>
          <w:sz w:val="24"/>
          <w:szCs w:val="24"/>
        </w:rPr>
        <w:t xml:space="preserve"> the standard of proof should be anything other than </w:t>
      </w:r>
      <w:r w:rsidRPr="00A86687">
        <w:rPr>
          <w:rFonts w:ascii="Times New Roman" w:hAnsi="Times New Roman" w:cs="Times New Roman"/>
          <w:sz w:val="24"/>
          <w:szCs w:val="24"/>
          <w:u w:val="single"/>
        </w:rPr>
        <w:t>proof on a balance of probabilities</w:t>
      </w:r>
      <w:r>
        <w:rPr>
          <w:rFonts w:ascii="Times New Roman" w:hAnsi="Times New Roman" w:cs="Times New Roman"/>
          <w:sz w:val="24"/>
          <w:szCs w:val="24"/>
        </w:rPr>
        <w:t>.” The underlining is for emphasis</w:t>
      </w:r>
    </w:p>
    <w:p w:rsidR="00A86687" w:rsidRDefault="00A86687" w:rsidP="0067386D">
      <w:pPr>
        <w:spacing w:after="0" w:line="240" w:lineRule="auto"/>
        <w:jc w:val="both"/>
        <w:rPr>
          <w:rFonts w:ascii="Times New Roman" w:hAnsi="Times New Roman" w:cs="Times New Roman"/>
          <w:sz w:val="24"/>
          <w:szCs w:val="24"/>
        </w:rPr>
      </w:pPr>
    </w:p>
    <w:p w:rsidR="00A86687" w:rsidRDefault="00A86687" w:rsidP="006738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case re-stated the position that a labour matter, like any civil case, is determined on a balance of probabilities. Thus the applicant grossly erred when she required proof </w:t>
      </w:r>
      <w:r w:rsidR="0067386D">
        <w:rPr>
          <w:rFonts w:ascii="Times New Roman" w:hAnsi="Times New Roman" w:cs="Times New Roman"/>
          <w:sz w:val="24"/>
          <w:szCs w:val="24"/>
        </w:rPr>
        <w:t>beyond</w:t>
      </w:r>
      <w:r>
        <w:rPr>
          <w:rFonts w:ascii="Times New Roman" w:hAnsi="Times New Roman" w:cs="Times New Roman"/>
          <w:sz w:val="24"/>
          <w:szCs w:val="24"/>
        </w:rPr>
        <w:t xml:space="preserve"> reasonable doubt, of </w:t>
      </w:r>
      <w:proofErr w:type="spellStart"/>
      <w:r>
        <w:rPr>
          <w:rFonts w:ascii="Times New Roman" w:hAnsi="Times New Roman" w:cs="Times New Roman"/>
          <w:sz w:val="24"/>
          <w:szCs w:val="24"/>
        </w:rPr>
        <w:t>Madhunguyo’s</w:t>
      </w:r>
      <w:proofErr w:type="spellEnd"/>
      <w:r>
        <w:rPr>
          <w:rFonts w:ascii="Times New Roman" w:hAnsi="Times New Roman" w:cs="Times New Roman"/>
          <w:sz w:val="24"/>
          <w:szCs w:val="24"/>
        </w:rPr>
        <w:t xml:space="preserve"> guilt.</w:t>
      </w:r>
    </w:p>
    <w:p w:rsidR="0067386D" w:rsidRDefault="0067386D" w:rsidP="0067386D">
      <w:pPr>
        <w:spacing w:after="0" w:line="240" w:lineRule="auto"/>
        <w:ind w:firstLine="720"/>
        <w:jc w:val="both"/>
        <w:rPr>
          <w:rFonts w:ascii="Times New Roman" w:hAnsi="Times New Roman" w:cs="Times New Roman"/>
          <w:sz w:val="24"/>
          <w:szCs w:val="24"/>
        </w:rPr>
      </w:pPr>
    </w:p>
    <w:p w:rsidR="00A86687" w:rsidRDefault="00A86687" w:rsidP="006738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Secondly the applicant erred in her assessment of the evidence. </w:t>
      </w:r>
      <w:proofErr w:type="spellStart"/>
      <w:r>
        <w:rPr>
          <w:rFonts w:ascii="Times New Roman" w:hAnsi="Times New Roman" w:cs="Times New Roman"/>
          <w:sz w:val="24"/>
          <w:szCs w:val="24"/>
        </w:rPr>
        <w:t>Keda’s</w:t>
      </w:r>
      <w:proofErr w:type="spellEnd"/>
      <w:r>
        <w:rPr>
          <w:rFonts w:ascii="Times New Roman" w:hAnsi="Times New Roman" w:cs="Times New Roman"/>
          <w:sz w:val="24"/>
          <w:szCs w:val="24"/>
        </w:rPr>
        <w:t xml:space="preserve"> evidence was to the effect that Moses and </w:t>
      </w:r>
      <w:proofErr w:type="spellStart"/>
      <w:r>
        <w:rPr>
          <w:rFonts w:ascii="Times New Roman" w:hAnsi="Times New Roman" w:cs="Times New Roman"/>
          <w:sz w:val="24"/>
          <w:szCs w:val="24"/>
        </w:rPr>
        <w:t>Madhunguyo</w:t>
      </w:r>
      <w:proofErr w:type="spellEnd"/>
      <w:r>
        <w:rPr>
          <w:rFonts w:ascii="Times New Roman" w:hAnsi="Times New Roman" w:cs="Times New Roman"/>
          <w:sz w:val="24"/>
          <w:szCs w:val="24"/>
        </w:rPr>
        <w:t xml:space="preserve"> brought the stolen goods to her residence. They used </w:t>
      </w:r>
      <w:proofErr w:type="spellStart"/>
      <w:r>
        <w:rPr>
          <w:rFonts w:ascii="Times New Roman" w:hAnsi="Times New Roman" w:cs="Times New Roman"/>
          <w:sz w:val="24"/>
          <w:szCs w:val="24"/>
        </w:rPr>
        <w:t>Madhunguyo’s</w:t>
      </w:r>
      <w:proofErr w:type="spellEnd"/>
      <w:r>
        <w:rPr>
          <w:rFonts w:ascii="Times New Roman" w:hAnsi="Times New Roman" w:cs="Times New Roman"/>
          <w:sz w:val="24"/>
          <w:szCs w:val="24"/>
        </w:rPr>
        <w:t xml:space="preserve"> vehicle. They discussed payment for the goods. A dispute arose during which she noted the vehicle’s registration number. She also recorded the incident on her </w:t>
      </w:r>
      <w:proofErr w:type="spellStart"/>
      <w:r>
        <w:rPr>
          <w:rFonts w:ascii="Times New Roman" w:hAnsi="Times New Roman" w:cs="Times New Roman"/>
          <w:sz w:val="24"/>
          <w:szCs w:val="24"/>
        </w:rPr>
        <w:t>cellphone</w:t>
      </w:r>
      <w:proofErr w:type="spellEnd"/>
      <w:r>
        <w:rPr>
          <w:rFonts w:ascii="Times New Roman" w:hAnsi="Times New Roman" w:cs="Times New Roman"/>
          <w:sz w:val="24"/>
          <w:szCs w:val="24"/>
        </w:rPr>
        <w:t xml:space="preserve">. The vehicle turned out to be registered in </w:t>
      </w:r>
      <w:proofErr w:type="spellStart"/>
      <w:r>
        <w:rPr>
          <w:rFonts w:ascii="Times New Roman" w:hAnsi="Times New Roman" w:cs="Times New Roman"/>
          <w:sz w:val="24"/>
          <w:szCs w:val="24"/>
        </w:rPr>
        <w:t>Madhunguyo’s</w:t>
      </w:r>
      <w:proofErr w:type="spellEnd"/>
      <w:r>
        <w:rPr>
          <w:rFonts w:ascii="Times New Roman" w:hAnsi="Times New Roman" w:cs="Times New Roman"/>
          <w:sz w:val="24"/>
          <w:szCs w:val="24"/>
        </w:rPr>
        <w:t xml:space="preserve"> name. The applicant rightly treated </w:t>
      </w:r>
      <w:proofErr w:type="spellStart"/>
      <w:r>
        <w:rPr>
          <w:rFonts w:ascii="Times New Roman" w:hAnsi="Times New Roman" w:cs="Times New Roman"/>
          <w:sz w:val="24"/>
          <w:szCs w:val="24"/>
        </w:rPr>
        <w:t>Keda</w:t>
      </w:r>
      <w:proofErr w:type="spellEnd"/>
      <w:r>
        <w:rPr>
          <w:rFonts w:ascii="Times New Roman" w:hAnsi="Times New Roman" w:cs="Times New Roman"/>
          <w:sz w:val="24"/>
          <w:szCs w:val="24"/>
        </w:rPr>
        <w:t xml:space="preserve"> as an accomplice. However she erred in discrediting the evidence. </w:t>
      </w:r>
      <w:proofErr w:type="spellStart"/>
      <w:r>
        <w:rPr>
          <w:rFonts w:ascii="Times New Roman" w:hAnsi="Times New Roman" w:cs="Times New Roman"/>
          <w:sz w:val="24"/>
          <w:szCs w:val="24"/>
        </w:rPr>
        <w:t>Keda</w:t>
      </w:r>
      <w:proofErr w:type="spellEnd"/>
      <w:r>
        <w:rPr>
          <w:rFonts w:ascii="Times New Roman" w:hAnsi="Times New Roman" w:cs="Times New Roman"/>
          <w:sz w:val="24"/>
          <w:szCs w:val="24"/>
        </w:rPr>
        <w:t xml:space="preserve"> was corroborated by the surrounding </w:t>
      </w:r>
      <w:r w:rsidR="0067386D">
        <w:rPr>
          <w:rFonts w:ascii="Times New Roman" w:hAnsi="Times New Roman" w:cs="Times New Roman"/>
          <w:sz w:val="24"/>
          <w:szCs w:val="24"/>
        </w:rPr>
        <w:t>circumstances</w:t>
      </w:r>
      <w:r>
        <w:rPr>
          <w:rFonts w:ascii="Times New Roman" w:hAnsi="Times New Roman" w:cs="Times New Roman"/>
          <w:sz w:val="24"/>
          <w:szCs w:val="24"/>
        </w:rPr>
        <w:t xml:space="preserve">. She had not met </w:t>
      </w:r>
      <w:proofErr w:type="spellStart"/>
      <w:r>
        <w:rPr>
          <w:rFonts w:ascii="Times New Roman" w:hAnsi="Times New Roman" w:cs="Times New Roman"/>
          <w:sz w:val="24"/>
          <w:szCs w:val="24"/>
        </w:rPr>
        <w:t>Madhunguyo</w:t>
      </w:r>
      <w:proofErr w:type="spellEnd"/>
      <w:r>
        <w:rPr>
          <w:rFonts w:ascii="Times New Roman" w:hAnsi="Times New Roman" w:cs="Times New Roman"/>
          <w:sz w:val="24"/>
          <w:szCs w:val="24"/>
        </w:rPr>
        <w:t xml:space="preserve"> before. Yet the vehicle number she recorded traced back to </w:t>
      </w:r>
      <w:proofErr w:type="spellStart"/>
      <w:r>
        <w:rPr>
          <w:rFonts w:ascii="Times New Roman" w:hAnsi="Times New Roman" w:cs="Times New Roman"/>
          <w:sz w:val="24"/>
          <w:szCs w:val="24"/>
        </w:rPr>
        <w:t>Madhunguyo</w:t>
      </w:r>
      <w:proofErr w:type="spellEnd"/>
      <w:r>
        <w:rPr>
          <w:rFonts w:ascii="Times New Roman" w:hAnsi="Times New Roman" w:cs="Times New Roman"/>
          <w:sz w:val="24"/>
          <w:szCs w:val="24"/>
        </w:rPr>
        <w:t xml:space="preserve"> through records at the Central Vehicle Registry (CVR). </w:t>
      </w:r>
      <w:proofErr w:type="spellStart"/>
      <w:r>
        <w:rPr>
          <w:rFonts w:ascii="Times New Roman" w:hAnsi="Times New Roman" w:cs="Times New Roman"/>
          <w:sz w:val="24"/>
          <w:szCs w:val="24"/>
        </w:rPr>
        <w:t>Madhunguyo’s</w:t>
      </w:r>
      <w:proofErr w:type="spellEnd"/>
      <w:r>
        <w:rPr>
          <w:rFonts w:ascii="Times New Roman" w:hAnsi="Times New Roman" w:cs="Times New Roman"/>
          <w:sz w:val="24"/>
          <w:szCs w:val="24"/>
        </w:rPr>
        <w:t xml:space="preserve"> voice captured on </w:t>
      </w:r>
      <w:proofErr w:type="spellStart"/>
      <w:r>
        <w:rPr>
          <w:rFonts w:ascii="Times New Roman" w:hAnsi="Times New Roman" w:cs="Times New Roman"/>
          <w:sz w:val="24"/>
          <w:szCs w:val="24"/>
        </w:rPr>
        <w:t>Keda’s</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phone,</w:t>
      </w:r>
      <w:proofErr w:type="gramEnd"/>
      <w:r>
        <w:rPr>
          <w:rFonts w:ascii="Times New Roman" w:hAnsi="Times New Roman" w:cs="Times New Roman"/>
          <w:sz w:val="24"/>
          <w:szCs w:val="24"/>
        </w:rPr>
        <w:t xml:space="preserve"> was identified by his superior at the hearing. In any case </w:t>
      </w:r>
      <w:proofErr w:type="spellStart"/>
      <w:r>
        <w:rPr>
          <w:rFonts w:ascii="Times New Roman" w:hAnsi="Times New Roman" w:cs="Times New Roman"/>
          <w:sz w:val="24"/>
          <w:szCs w:val="24"/>
        </w:rPr>
        <w:t>Keda</w:t>
      </w:r>
      <w:proofErr w:type="spellEnd"/>
      <w:r>
        <w:rPr>
          <w:rFonts w:ascii="Times New Roman" w:hAnsi="Times New Roman" w:cs="Times New Roman"/>
          <w:sz w:val="24"/>
          <w:szCs w:val="24"/>
        </w:rPr>
        <w:t xml:space="preserve"> had no</w:t>
      </w:r>
      <w:r w:rsidR="0067386D">
        <w:rPr>
          <w:rFonts w:ascii="Times New Roman" w:hAnsi="Times New Roman" w:cs="Times New Roman"/>
          <w:sz w:val="24"/>
          <w:szCs w:val="24"/>
        </w:rPr>
        <w:t xml:space="preserve"> known motive for falsely implicating </w:t>
      </w:r>
      <w:proofErr w:type="spellStart"/>
      <w:r w:rsidR="0067386D">
        <w:rPr>
          <w:rFonts w:ascii="Times New Roman" w:hAnsi="Times New Roman" w:cs="Times New Roman"/>
          <w:sz w:val="24"/>
          <w:szCs w:val="24"/>
        </w:rPr>
        <w:t>Madhunguyo</w:t>
      </w:r>
      <w:proofErr w:type="spellEnd"/>
      <w:r w:rsidR="0067386D">
        <w:rPr>
          <w:rFonts w:ascii="Times New Roman" w:hAnsi="Times New Roman" w:cs="Times New Roman"/>
          <w:sz w:val="24"/>
          <w:szCs w:val="24"/>
        </w:rPr>
        <w:t>. They had no prior dealings which might provide a motive for a false implication. She stated that she clearly saw him when he brought the chick</w:t>
      </w:r>
      <w:r w:rsidR="00EE3A06">
        <w:rPr>
          <w:rFonts w:ascii="Times New Roman" w:hAnsi="Times New Roman" w:cs="Times New Roman"/>
          <w:sz w:val="24"/>
          <w:szCs w:val="24"/>
        </w:rPr>
        <w:t>s</w:t>
      </w:r>
      <w:r w:rsidR="0067386D">
        <w:rPr>
          <w:rFonts w:ascii="Times New Roman" w:hAnsi="Times New Roman" w:cs="Times New Roman"/>
          <w:sz w:val="24"/>
          <w:szCs w:val="24"/>
        </w:rPr>
        <w:t xml:space="preserve"> because of clear lighting at her home. She could also identify him a month later at the disciplinary hearing. I am satisfied that these are circumstances which discounted the dangers of relying on an accomplice’s evidence. The applicant ought to have found that the misconduct had been proved. Accordingly her ruling cannot be confirmed.</w:t>
      </w:r>
    </w:p>
    <w:p w:rsidR="0067386D" w:rsidRDefault="0067386D" w:rsidP="0067386D">
      <w:pPr>
        <w:spacing w:after="0" w:line="240" w:lineRule="auto"/>
        <w:ind w:firstLine="720"/>
        <w:jc w:val="both"/>
        <w:rPr>
          <w:rFonts w:ascii="Times New Roman" w:hAnsi="Times New Roman" w:cs="Times New Roman"/>
          <w:sz w:val="24"/>
          <w:szCs w:val="24"/>
        </w:rPr>
      </w:pPr>
    </w:p>
    <w:p w:rsidR="007E48D1" w:rsidRDefault="007E48D1" w:rsidP="0067386D">
      <w:pPr>
        <w:spacing w:after="0" w:line="240" w:lineRule="auto"/>
        <w:ind w:firstLine="720"/>
        <w:jc w:val="both"/>
        <w:rPr>
          <w:rFonts w:ascii="Times New Roman" w:hAnsi="Times New Roman" w:cs="Times New Roman"/>
          <w:sz w:val="24"/>
          <w:szCs w:val="24"/>
        </w:rPr>
      </w:pPr>
    </w:p>
    <w:p w:rsidR="007E48D1" w:rsidRDefault="007E48D1" w:rsidP="0067386D">
      <w:pPr>
        <w:spacing w:after="0" w:line="240" w:lineRule="auto"/>
        <w:ind w:firstLine="720"/>
        <w:jc w:val="both"/>
        <w:rPr>
          <w:rFonts w:ascii="Times New Roman" w:hAnsi="Times New Roman" w:cs="Times New Roman"/>
          <w:sz w:val="24"/>
          <w:szCs w:val="24"/>
        </w:rPr>
      </w:pPr>
    </w:p>
    <w:p w:rsidR="007E48D1" w:rsidRDefault="007E48D1" w:rsidP="0067386D">
      <w:pPr>
        <w:spacing w:after="0" w:line="240" w:lineRule="auto"/>
        <w:ind w:firstLine="720"/>
        <w:jc w:val="both"/>
        <w:rPr>
          <w:rFonts w:ascii="Times New Roman" w:hAnsi="Times New Roman" w:cs="Times New Roman"/>
          <w:sz w:val="24"/>
          <w:szCs w:val="24"/>
        </w:rPr>
      </w:pPr>
    </w:p>
    <w:p w:rsidR="007E48D1" w:rsidRDefault="007E48D1" w:rsidP="0067386D">
      <w:pPr>
        <w:spacing w:after="0" w:line="240" w:lineRule="auto"/>
        <w:ind w:firstLine="720"/>
        <w:jc w:val="both"/>
        <w:rPr>
          <w:rFonts w:ascii="Times New Roman" w:hAnsi="Times New Roman" w:cs="Times New Roman"/>
          <w:sz w:val="24"/>
          <w:szCs w:val="24"/>
        </w:rPr>
      </w:pPr>
    </w:p>
    <w:p w:rsidR="007E48D1" w:rsidRDefault="007E48D1" w:rsidP="0067386D">
      <w:pPr>
        <w:spacing w:after="0" w:line="240" w:lineRule="auto"/>
        <w:ind w:firstLine="720"/>
        <w:jc w:val="both"/>
        <w:rPr>
          <w:rFonts w:ascii="Times New Roman" w:hAnsi="Times New Roman" w:cs="Times New Roman"/>
          <w:sz w:val="24"/>
          <w:szCs w:val="24"/>
        </w:rPr>
      </w:pPr>
    </w:p>
    <w:p w:rsidR="007E48D1" w:rsidRDefault="007E48D1" w:rsidP="0067386D">
      <w:pPr>
        <w:spacing w:after="0" w:line="240" w:lineRule="auto"/>
        <w:ind w:firstLine="720"/>
        <w:jc w:val="both"/>
        <w:rPr>
          <w:rFonts w:ascii="Times New Roman" w:hAnsi="Times New Roman" w:cs="Times New Roman"/>
          <w:sz w:val="24"/>
          <w:szCs w:val="24"/>
        </w:rPr>
      </w:pPr>
    </w:p>
    <w:p w:rsidR="007E48D1" w:rsidRDefault="007E48D1" w:rsidP="0067386D">
      <w:pPr>
        <w:spacing w:after="0" w:line="360" w:lineRule="auto"/>
        <w:ind w:firstLine="720"/>
        <w:jc w:val="both"/>
        <w:rPr>
          <w:rFonts w:ascii="Times New Roman" w:hAnsi="Times New Roman" w:cs="Times New Roman"/>
          <w:b/>
          <w:sz w:val="24"/>
          <w:szCs w:val="24"/>
        </w:rPr>
      </w:pPr>
    </w:p>
    <w:p w:rsidR="007E48D1" w:rsidRDefault="007E48D1" w:rsidP="0067386D">
      <w:pPr>
        <w:spacing w:after="0" w:line="360" w:lineRule="auto"/>
        <w:ind w:firstLine="720"/>
        <w:jc w:val="both"/>
        <w:rPr>
          <w:rFonts w:ascii="Times New Roman" w:hAnsi="Times New Roman" w:cs="Times New Roman"/>
          <w:b/>
          <w:sz w:val="24"/>
          <w:szCs w:val="24"/>
        </w:rPr>
      </w:pPr>
    </w:p>
    <w:p w:rsidR="0067386D" w:rsidRPr="0067386D" w:rsidRDefault="0067386D" w:rsidP="0067386D">
      <w:pPr>
        <w:spacing w:after="0" w:line="360" w:lineRule="auto"/>
        <w:ind w:firstLine="720"/>
        <w:jc w:val="both"/>
        <w:rPr>
          <w:rFonts w:ascii="Times New Roman" w:hAnsi="Times New Roman" w:cs="Times New Roman"/>
          <w:b/>
          <w:sz w:val="24"/>
          <w:szCs w:val="24"/>
        </w:rPr>
      </w:pPr>
      <w:r w:rsidRPr="0067386D">
        <w:rPr>
          <w:rFonts w:ascii="Times New Roman" w:hAnsi="Times New Roman" w:cs="Times New Roman"/>
          <w:b/>
          <w:sz w:val="24"/>
          <w:szCs w:val="24"/>
        </w:rPr>
        <w:t>Wherefore it is ordered that</w:t>
      </w:r>
    </w:p>
    <w:p w:rsidR="0067386D" w:rsidRDefault="0067386D" w:rsidP="0067386D">
      <w:pPr>
        <w:spacing w:after="0" w:line="240" w:lineRule="auto"/>
        <w:jc w:val="both"/>
        <w:rPr>
          <w:rFonts w:ascii="Times New Roman" w:hAnsi="Times New Roman" w:cs="Times New Roman"/>
          <w:b/>
          <w:sz w:val="24"/>
          <w:szCs w:val="24"/>
        </w:rPr>
      </w:pPr>
    </w:p>
    <w:p w:rsidR="007E48D1" w:rsidRPr="0067386D" w:rsidRDefault="007E48D1" w:rsidP="0067386D">
      <w:pPr>
        <w:spacing w:after="0" w:line="240" w:lineRule="auto"/>
        <w:jc w:val="both"/>
        <w:rPr>
          <w:rFonts w:ascii="Times New Roman" w:hAnsi="Times New Roman" w:cs="Times New Roman"/>
          <w:b/>
          <w:sz w:val="24"/>
          <w:szCs w:val="24"/>
        </w:rPr>
      </w:pPr>
    </w:p>
    <w:p w:rsidR="0067386D" w:rsidRDefault="0067386D" w:rsidP="0067386D">
      <w:pPr>
        <w:pStyle w:val="ListParagraph"/>
        <w:numPr>
          <w:ilvl w:val="0"/>
          <w:numId w:val="1"/>
        </w:numPr>
        <w:spacing w:after="0" w:line="360" w:lineRule="auto"/>
        <w:jc w:val="both"/>
        <w:rPr>
          <w:rFonts w:ascii="Times New Roman" w:hAnsi="Times New Roman" w:cs="Times New Roman"/>
          <w:b/>
          <w:sz w:val="24"/>
          <w:szCs w:val="24"/>
        </w:rPr>
      </w:pPr>
      <w:r w:rsidRPr="0067386D">
        <w:rPr>
          <w:rFonts w:ascii="Times New Roman" w:hAnsi="Times New Roman" w:cs="Times New Roman"/>
          <w:b/>
          <w:sz w:val="24"/>
          <w:szCs w:val="24"/>
        </w:rPr>
        <w:t>The application for confirmation be and is hereby dismissed;</w:t>
      </w:r>
    </w:p>
    <w:p w:rsidR="00EE3A06" w:rsidRPr="00EE3A06" w:rsidRDefault="00EE3A06" w:rsidP="00EE3A06">
      <w:pPr>
        <w:spacing w:after="0" w:line="240" w:lineRule="auto"/>
        <w:ind w:left="360"/>
        <w:jc w:val="both"/>
        <w:rPr>
          <w:rFonts w:ascii="Times New Roman" w:hAnsi="Times New Roman" w:cs="Times New Roman"/>
          <w:b/>
          <w:sz w:val="24"/>
          <w:szCs w:val="24"/>
        </w:rPr>
      </w:pPr>
    </w:p>
    <w:p w:rsidR="0067386D" w:rsidRDefault="0067386D" w:rsidP="0067386D">
      <w:pPr>
        <w:pStyle w:val="ListParagraph"/>
        <w:numPr>
          <w:ilvl w:val="0"/>
          <w:numId w:val="1"/>
        </w:numPr>
        <w:spacing w:after="0" w:line="360" w:lineRule="auto"/>
        <w:jc w:val="both"/>
        <w:rPr>
          <w:rFonts w:ascii="Times New Roman" w:hAnsi="Times New Roman" w:cs="Times New Roman"/>
          <w:b/>
          <w:sz w:val="24"/>
          <w:szCs w:val="24"/>
        </w:rPr>
      </w:pPr>
      <w:r w:rsidRPr="0067386D">
        <w:rPr>
          <w:rFonts w:ascii="Times New Roman" w:hAnsi="Times New Roman" w:cs="Times New Roman"/>
          <w:b/>
          <w:sz w:val="24"/>
          <w:szCs w:val="24"/>
        </w:rPr>
        <w:t>The ruling made by the applicant dated the 1</w:t>
      </w:r>
      <w:r w:rsidRPr="0067386D">
        <w:rPr>
          <w:rFonts w:ascii="Times New Roman" w:hAnsi="Times New Roman" w:cs="Times New Roman"/>
          <w:b/>
          <w:sz w:val="24"/>
          <w:szCs w:val="24"/>
          <w:vertAlign w:val="superscript"/>
        </w:rPr>
        <w:t>st</w:t>
      </w:r>
      <w:r w:rsidRPr="0067386D">
        <w:rPr>
          <w:rFonts w:ascii="Times New Roman" w:hAnsi="Times New Roman" w:cs="Times New Roman"/>
          <w:b/>
          <w:sz w:val="24"/>
          <w:szCs w:val="24"/>
        </w:rPr>
        <w:t xml:space="preserve"> July 2016 is set aside; and</w:t>
      </w:r>
    </w:p>
    <w:p w:rsidR="00EE3A06" w:rsidRPr="00EE3A06" w:rsidRDefault="00EE3A06" w:rsidP="00EE3A06">
      <w:pPr>
        <w:pStyle w:val="ListParagraph"/>
        <w:spacing w:line="240" w:lineRule="auto"/>
        <w:rPr>
          <w:rFonts w:ascii="Times New Roman" w:hAnsi="Times New Roman" w:cs="Times New Roman"/>
          <w:b/>
          <w:sz w:val="24"/>
          <w:szCs w:val="24"/>
        </w:rPr>
      </w:pPr>
    </w:p>
    <w:p w:rsidR="0067386D" w:rsidRPr="0067386D" w:rsidRDefault="0067386D" w:rsidP="0067386D">
      <w:pPr>
        <w:pStyle w:val="ListParagraph"/>
        <w:numPr>
          <w:ilvl w:val="0"/>
          <w:numId w:val="1"/>
        </w:numPr>
        <w:spacing w:after="0" w:line="360" w:lineRule="auto"/>
        <w:jc w:val="both"/>
        <w:rPr>
          <w:rFonts w:ascii="Times New Roman" w:hAnsi="Times New Roman" w:cs="Times New Roman"/>
          <w:b/>
          <w:sz w:val="24"/>
          <w:szCs w:val="24"/>
        </w:rPr>
      </w:pPr>
      <w:r w:rsidRPr="0067386D">
        <w:rPr>
          <w:rFonts w:ascii="Times New Roman" w:hAnsi="Times New Roman" w:cs="Times New Roman"/>
          <w:b/>
          <w:sz w:val="24"/>
          <w:szCs w:val="24"/>
        </w:rPr>
        <w:t xml:space="preserve">The dismissal from employment of </w:t>
      </w:r>
      <w:proofErr w:type="spellStart"/>
      <w:r w:rsidRPr="0067386D">
        <w:rPr>
          <w:rFonts w:ascii="Times New Roman" w:hAnsi="Times New Roman" w:cs="Times New Roman"/>
          <w:b/>
          <w:sz w:val="24"/>
          <w:szCs w:val="24"/>
        </w:rPr>
        <w:t>Artwell</w:t>
      </w:r>
      <w:proofErr w:type="spellEnd"/>
      <w:r w:rsidRPr="0067386D">
        <w:rPr>
          <w:rFonts w:ascii="Times New Roman" w:hAnsi="Times New Roman" w:cs="Times New Roman"/>
          <w:b/>
          <w:sz w:val="24"/>
          <w:szCs w:val="24"/>
        </w:rPr>
        <w:t xml:space="preserve"> </w:t>
      </w:r>
      <w:proofErr w:type="spellStart"/>
      <w:r w:rsidRPr="0067386D">
        <w:rPr>
          <w:rFonts w:ascii="Times New Roman" w:hAnsi="Times New Roman" w:cs="Times New Roman"/>
          <w:b/>
          <w:sz w:val="24"/>
          <w:szCs w:val="24"/>
        </w:rPr>
        <w:t>Madhunguyo</w:t>
      </w:r>
      <w:proofErr w:type="spellEnd"/>
      <w:r w:rsidRPr="0067386D">
        <w:rPr>
          <w:rFonts w:ascii="Times New Roman" w:hAnsi="Times New Roman" w:cs="Times New Roman"/>
          <w:b/>
          <w:sz w:val="24"/>
          <w:szCs w:val="24"/>
        </w:rPr>
        <w:t xml:space="preserve"> by the respondent is upheld.</w:t>
      </w:r>
    </w:p>
    <w:p w:rsidR="0067386D" w:rsidRDefault="0067386D" w:rsidP="0067386D">
      <w:pPr>
        <w:spacing w:after="0" w:line="360" w:lineRule="auto"/>
        <w:jc w:val="both"/>
        <w:rPr>
          <w:rFonts w:ascii="Times New Roman" w:hAnsi="Times New Roman" w:cs="Times New Roman"/>
          <w:b/>
          <w:sz w:val="24"/>
          <w:szCs w:val="24"/>
        </w:rPr>
      </w:pPr>
    </w:p>
    <w:p w:rsidR="007E48D1" w:rsidRDefault="007E48D1" w:rsidP="0067386D">
      <w:pPr>
        <w:spacing w:after="0" w:line="360" w:lineRule="auto"/>
        <w:jc w:val="both"/>
        <w:rPr>
          <w:rFonts w:ascii="Times New Roman" w:hAnsi="Times New Roman" w:cs="Times New Roman"/>
          <w:b/>
          <w:sz w:val="24"/>
          <w:szCs w:val="24"/>
        </w:rPr>
      </w:pPr>
    </w:p>
    <w:p w:rsidR="007E48D1" w:rsidRDefault="007E48D1" w:rsidP="0067386D">
      <w:pPr>
        <w:spacing w:after="0" w:line="360" w:lineRule="auto"/>
        <w:jc w:val="both"/>
        <w:rPr>
          <w:rFonts w:ascii="Times New Roman" w:hAnsi="Times New Roman" w:cs="Times New Roman"/>
          <w:b/>
          <w:sz w:val="24"/>
          <w:szCs w:val="24"/>
        </w:rPr>
      </w:pPr>
    </w:p>
    <w:p w:rsidR="0067386D" w:rsidRPr="0067386D" w:rsidRDefault="0067386D" w:rsidP="0067386D">
      <w:pPr>
        <w:spacing w:after="0" w:line="360" w:lineRule="auto"/>
        <w:ind w:left="5040"/>
        <w:rPr>
          <w:rFonts w:ascii="Times New Roman" w:hAnsi="Times New Roman" w:cs="Times New Roman"/>
          <w:b/>
          <w:sz w:val="24"/>
          <w:szCs w:val="24"/>
        </w:rPr>
      </w:pPr>
      <w:r w:rsidRPr="0067386D">
        <w:rPr>
          <w:rFonts w:ascii="Times New Roman" w:hAnsi="Times New Roman" w:cs="Times New Roman"/>
          <w:b/>
          <w:sz w:val="24"/>
          <w:szCs w:val="24"/>
        </w:rPr>
        <w:t xml:space="preserve">G </w:t>
      </w:r>
      <w:proofErr w:type="spellStart"/>
      <w:r w:rsidRPr="0067386D">
        <w:rPr>
          <w:rFonts w:ascii="Times New Roman" w:hAnsi="Times New Roman" w:cs="Times New Roman"/>
          <w:b/>
          <w:sz w:val="24"/>
          <w:szCs w:val="24"/>
        </w:rPr>
        <w:t>Musariri</w:t>
      </w:r>
      <w:proofErr w:type="spellEnd"/>
    </w:p>
    <w:p w:rsidR="0067386D" w:rsidRPr="00A86687" w:rsidRDefault="0067386D" w:rsidP="0067386D">
      <w:pPr>
        <w:spacing w:after="0" w:line="360" w:lineRule="auto"/>
        <w:ind w:left="5040"/>
        <w:rPr>
          <w:rFonts w:ascii="Times New Roman" w:hAnsi="Times New Roman" w:cs="Times New Roman"/>
          <w:sz w:val="24"/>
          <w:szCs w:val="24"/>
        </w:rPr>
      </w:pPr>
      <w:r w:rsidRPr="0067386D">
        <w:rPr>
          <w:rFonts w:ascii="Times New Roman" w:hAnsi="Times New Roman" w:cs="Times New Roman"/>
          <w:b/>
          <w:sz w:val="24"/>
          <w:szCs w:val="24"/>
        </w:rPr>
        <w:t>J U D G E</w:t>
      </w:r>
    </w:p>
    <w:sectPr w:rsidR="0067386D" w:rsidRPr="00A86687" w:rsidSect="007E48D1">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D3A" w:rsidRDefault="00137D3A" w:rsidP="007E48D1">
      <w:pPr>
        <w:spacing w:after="0" w:line="240" w:lineRule="auto"/>
      </w:pPr>
      <w:r>
        <w:separator/>
      </w:r>
    </w:p>
  </w:endnote>
  <w:endnote w:type="continuationSeparator" w:id="0">
    <w:p w:rsidR="00137D3A" w:rsidRDefault="00137D3A" w:rsidP="007E4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D3A" w:rsidRDefault="00137D3A" w:rsidP="007E48D1">
      <w:pPr>
        <w:spacing w:after="0" w:line="240" w:lineRule="auto"/>
      </w:pPr>
      <w:r>
        <w:separator/>
      </w:r>
    </w:p>
  </w:footnote>
  <w:footnote w:type="continuationSeparator" w:id="0">
    <w:p w:rsidR="00137D3A" w:rsidRDefault="00137D3A" w:rsidP="007E48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457399"/>
      <w:docPartObj>
        <w:docPartGallery w:val="Page Numbers (Top of Page)"/>
        <w:docPartUnique/>
      </w:docPartObj>
    </w:sdtPr>
    <w:sdtEndPr>
      <w:rPr>
        <w:noProof/>
      </w:rPr>
    </w:sdtEndPr>
    <w:sdtContent>
      <w:p w:rsidR="007E48D1" w:rsidRDefault="007E48D1">
        <w:pPr>
          <w:pStyle w:val="Header"/>
          <w:jc w:val="right"/>
          <w:rPr>
            <w:noProof/>
          </w:rPr>
        </w:pPr>
        <w:r>
          <w:fldChar w:fldCharType="begin"/>
        </w:r>
        <w:r>
          <w:instrText xml:space="preserve"> PAGE   \* MERGEFORMAT </w:instrText>
        </w:r>
        <w:r>
          <w:fldChar w:fldCharType="separate"/>
        </w:r>
        <w:r w:rsidR="00BD2DB0">
          <w:rPr>
            <w:noProof/>
          </w:rPr>
          <w:t>2</w:t>
        </w:r>
        <w:r>
          <w:rPr>
            <w:noProof/>
          </w:rPr>
          <w:fldChar w:fldCharType="end"/>
        </w:r>
      </w:p>
      <w:p w:rsidR="007E48D1" w:rsidRDefault="007E48D1">
        <w:pPr>
          <w:pStyle w:val="Header"/>
          <w:jc w:val="right"/>
          <w:rPr>
            <w:noProof/>
          </w:rPr>
        </w:pPr>
        <w:r>
          <w:rPr>
            <w:noProof/>
          </w:rPr>
          <w:tab/>
          <w:t>JUDGMENT NO LC/H/</w:t>
        </w:r>
        <w:r w:rsidR="00BD2DB0">
          <w:rPr>
            <w:noProof/>
          </w:rPr>
          <w:t>737</w:t>
        </w:r>
        <w:r>
          <w:rPr>
            <w:noProof/>
          </w:rPr>
          <w:t>/2016</w:t>
        </w:r>
      </w:p>
      <w:p w:rsidR="007E48D1" w:rsidRDefault="007E48D1">
        <w:pPr>
          <w:pStyle w:val="Header"/>
          <w:jc w:val="right"/>
        </w:pPr>
        <w:r>
          <w:rPr>
            <w:noProof/>
          </w:rPr>
          <w:t>CASE NO LC/H/LRA/138/2016</w:t>
        </w:r>
      </w:p>
    </w:sdtContent>
  </w:sdt>
  <w:p w:rsidR="007E48D1" w:rsidRDefault="007E48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FA293A"/>
    <w:multiLevelType w:val="hybridMultilevel"/>
    <w:tmpl w:val="CB02A9E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232"/>
    <w:rsid w:val="00137D3A"/>
    <w:rsid w:val="002570E7"/>
    <w:rsid w:val="00420B0D"/>
    <w:rsid w:val="005070C3"/>
    <w:rsid w:val="0067386D"/>
    <w:rsid w:val="007E48D1"/>
    <w:rsid w:val="00A86687"/>
    <w:rsid w:val="00AC0A9A"/>
    <w:rsid w:val="00BD2DB0"/>
    <w:rsid w:val="00DD3F62"/>
    <w:rsid w:val="00EE3A06"/>
    <w:rsid w:val="00F1523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386D"/>
    <w:pPr>
      <w:ind w:left="720"/>
      <w:contextualSpacing/>
    </w:pPr>
  </w:style>
  <w:style w:type="paragraph" w:styleId="Header">
    <w:name w:val="header"/>
    <w:basedOn w:val="Normal"/>
    <w:link w:val="HeaderChar"/>
    <w:uiPriority w:val="99"/>
    <w:unhideWhenUsed/>
    <w:rsid w:val="007E48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48D1"/>
  </w:style>
  <w:style w:type="paragraph" w:styleId="Footer">
    <w:name w:val="footer"/>
    <w:basedOn w:val="Normal"/>
    <w:link w:val="FooterChar"/>
    <w:uiPriority w:val="99"/>
    <w:unhideWhenUsed/>
    <w:rsid w:val="007E48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48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386D"/>
    <w:pPr>
      <w:ind w:left="720"/>
      <w:contextualSpacing/>
    </w:pPr>
  </w:style>
  <w:style w:type="paragraph" w:styleId="Header">
    <w:name w:val="header"/>
    <w:basedOn w:val="Normal"/>
    <w:link w:val="HeaderChar"/>
    <w:uiPriority w:val="99"/>
    <w:unhideWhenUsed/>
    <w:rsid w:val="007E48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48D1"/>
  </w:style>
  <w:style w:type="paragraph" w:styleId="Footer">
    <w:name w:val="footer"/>
    <w:basedOn w:val="Normal"/>
    <w:link w:val="FooterChar"/>
    <w:uiPriority w:val="99"/>
    <w:unhideWhenUsed/>
    <w:rsid w:val="007E48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4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3</Pages>
  <Words>614</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2016-11-11T10:55:00Z</dcterms:created>
  <dcterms:modified xsi:type="dcterms:W3CDTF">2016-11-15T08:40:00Z</dcterms:modified>
</cp:coreProperties>
</file>